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EC1AD4" w:rsidP="00C70300">
      <w:pPr>
        <w:overflowPunct/>
        <w:autoSpaceDE/>
        <w:jc w:val="center"/>
        <w:textAlignment w:val="auto"/>
        <w:rPr>
          <w:rFonts w:eastAsia="Times New Roman" w:cs="Times New Roman"/>
          <w:sz w:val="24"/>
          <w:szCs w:val="24"/>
          <w:lang w:eastAsia="ru-RU"/>
        </w:rPr>
      </w:pPr>
      <w:r>
        <w:rPr>
          <w:rFonts w:ascii="Calibri" w:eastAsia="Calibri" w:hAnsi="Calibri" w:cs="Times New Roman"/>
          <w:noProof/>
          <w:sz w:val="22"/>
          <w:szCs w:val="22"/>
          <w:lang w:eastAsia="ru-RU"/>
        </w:rPr>
        <w:drawing>
          <wp:anchor distT="0" distB="0" distL="114300" distR="114300" simplePos="0" relativeHeight="251659264" behindDoc="0" locked="0" layoutInCell="1" allowOverlap="1" wp14:anchorId="5336A44D" wp14:editId="724A08D1">
            <wp:simplePos x="0" y="0"/>
            <wp:positionH relativeFrom="column">
              <wp:posOffset>2409825</wp:posOffset>
            </wp:positionH>
            <wp:positionV relativeFrom="paragraph">
              <wp:posOffset>97155</wp:posOffset>
            </wp:positionV>
            <wp:extent cx="1028700" cy="1371600"/>
            <wp:effectExtent l="0" t="0" r="0" b="0"/>
            <wp:wrapNone/>
            <wp:docPr id="2" name="Рисунок 2"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10287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spacing w:line="360" w:lineRule="auto"/>
        <w:jc w:val="center"/>
        <w:textAlignment w:val="auto"/>
        <w:rPr>
          <w:rFonts w:eastAsia="Times New Roman" w:cs="Times New Roman"/>
          <w:b/>
          <w:sz w:val="48"/>
          <w:szCs w:val="48"/>
          <w:lang w:eastAsia="ru-RU"/>
        </w:rPr>
      </w:pPr>
    </w:p>
    <w:p w:rsidR="00C70300" w:rsidRPr="00C70300" w:rsidRDefault="00C70300" w:rsidP="00C70300">
      <w:pPr>
        <w:overflowPunct/>
        <w:autoSpaceDE/>
        <w:spacing w:line="360" w:lineRule="auto"/>
        <w:jc w:val="center"/>
        <w:textAlignment w:val="auto"/>
        <w:rPr>
          <w:rFonts w:eastAsia="Times New Roman" w:cs="Times New Roman"/>
          <w:b/>
          <w:sz w:val="48"/>
          <w:szCs w:val="48"/>
          <w:lang w:eastAsia="ru-RU"/>
        </w:rPr>
      </w:pPr>
      <w:proofErr w:type="gramStart"/>
      <w:r w:rsidRPr="00C70300">
        <w:rPr>
          <w:rFonts w:eastAsia="Times New Roman" w:cs="Times New Roman"/>
          <w:b/>
          <w:sz w:val="48"/>
          <w:szCs w:val="48"/>
          <w:lang w:eastAsia="ru-RU"/>
        </w:rPr>
        <w:t xml:space="preserve">В Е С Т Н И К  </w:t>
      </w:r>
      <w:proofErr w:type="gramEnd"/>
    </w:p>
    <w:p w:rsidR="00C70300" w:rsidRPr="00C70300" w:rsidRDefault="00C70300" w:rsidP="00C70300">
      <w:pPr>
        <w:overflowPunct/>
        <w:autoSpaceDE/>
        <w:spacing w:line="360" w:lineRule="auto"/>
        <w:jc w:val="center"/>
        <w:textAlignment w:val="auto"/>
        <w:rPr>
          <w:rFonts w:eastAsia="Times New Roman" w:cs="Times New Roman"/>
          <w:b/>
          <w:sz w:val="36"/>
          <w:szCs w:val="36"/>
          <w:lang w:eastAsia="ru-RU"/>
        </w:rPr>
      </w:pPr>
      <w:r w:rsidRPr="00C70300">
        <w:rPr>
          <w:rFonts w:eastAsia="Times New Roman" w:cs="Times New Roman"/>
          <w:b/>
          <w:sz w:val="36"/>
          <w:szCs w:val="36"/>
          <w:lang w:eastAsia="ru-RU"/>
        </w:rPr>
        <w:t xml:space="preserve">правовых актов органов местного самоуправления </w:t>
      </w:r>
    </w:p>
    <w:p w:rsidR="00C70300" w:rsidRPr="00C70300" w:rsidRDefault="00C70300" w:rsidP="00C70300">
      <w:pPr>
        <w:overflowPunct/>
        <w:autoSpaceDE/>
        <w:spacing w:line="360" w:lineRule="auto"/>
        <w:jc w:val="center"/>
        <w:textAlignment w:val="auto"/>
        <w:rPr>
          <w:rFonts w:eastAsia="Times New Roman" w:cs="Times New Roman"/>
          <w:b/>
          <w:sz w:val="36"/>
          <w:szCs w:val="36"/>
          <w:lang w:eastAsia="ru-RU"/>
        </w:rPr>
      </w:pPr>
      <w:r w:rsidRPr="00C70300">
        <w:rPr>
          <w:rFonts w:eastAsia="Times New Roman" w:cs="Times New Roman"/>
          <w:b/>
          <w:sz w:val="36"/>
          <w:szCs w:val="36"/>
          <w:lang w:eastAsia="ru-RU"/>
        </w:rPr>
        <w:t xml:space="preserve">муниципального образования "Муниципальный округ Киясовский район Удмуртской Республики" </w:t>
      </w:r>
    </w:p>
    <w:p w:rsidR="00C70300" w:rsidRPr="00C70300" w:rsidRDefault="00C70300" w:rsidP="00C70300">
      <w:pPr>
        <w:overflowPunct/>
        <w:autoSpaceDE/>
        <w:spacing w:line="360" w:lineRule="auto"/>
        <w:jc w:val="center"/>
        <w:textAlignment w:val="auto"/>
        <w:rPr>
          <w:rFonts w:eastAsia="Times New Roman" w:cs="Times New Roman"/>
          <w:b/>
          <w:sz w:val="36"/>
          <w:szCs w:val="36"/>
          <w:lang w:eastAsia="ru-RU"/>
        </w:rPr>
      </w:pPr>
    </w:p>
    <w:p w:rsidR="00C70300" w:rsidRPr="00C70300" w:rsidRDefault="00EC1AD4" w:rsidP="00C70300">
      <w:pPr>
        <w:overflowPunct/>
        <w:autoSpaceDE/>
        <w:spacing w:line="360" w:lineRule="auto"/>
        <w:jc w:val="center"/>
        <w:textAlignment w:val="auto"/>
        <w:rPr>
          <w:rFonts w:eastAsia="Times New Roman" w:cs="Times New Roman"/>
          <w:b/>
          <w:sz w:val="36"/>
          <w:szCs w:val="36"/>
          <w:lang w:eastAsia="ru-RU"/>
        </w:rPr>
      </w:pPr>
      <w:r>
        <w:rPr>
          <w:rFonts w:eastAsia="Times New Roman" w:cs="Times New Roman"/>
          <w:b/>
          <w:sz w:val="36"/>
          <w:szCs w:val="36"/>
          <w:lang w:eastAsia="ru-RU"/>
        </w:rPr>
        <w:t>№ 12</w:t>
      </w:r>
    </w:p>
    <w:p w:rsidR="00C70300" w:rsidRPr="00C70300" w:rsidRDefault="006A62BA" w:rsidP="00C70300">
      <w:pPr>
        <w:overflowPunct/>
        <w:autoSpaceDE/>
        <w:spacing w:line="360" w:lineRule="auto"/>
        <w:jc w:val="center"/>
        <w:textAlignment w:val="auto"/>
        <w:rPr>
          <w:rFonts w:eastAsia="Times New Roman" w:cs="Times New Roman"/>
          <w:b/>
          <w:sz w:val="28"/>
          <w:szCs w:val="28"/>
          <w:lang w:eastAsia="ru-RU"/>
        </w:rPr>
      </w:pPr>
      <w:r>
        <w:rPr>
          <w:rFonts w:eastAsia="Times New Roman" w:cs="Times New Roman"/>
          <w:b/>
          <w:sz w:val="28"/>
          <w:szCs w:val="28"/>
          <w:lang w:eastAsia="ru-RU"/>
        </w:rPr>
        <w:t>28</w:t>
      </w:r>
      <w:r w:rsidR="005016E2">
        <w:rPr>
          <w:rFonts w:eastAsia="Times New Roman" w:cs="Times New Roman"/>
          <w:b/>
          <w:sz w:val="28"/>
          <w:szCs w:val="28"/>
          <w:lang w:eastAsia="ru-RU"/>
        </w:rPr>
        <w:t xml:space="preserve"> апреля </w:t>
      </w:r>
      <w:r>
        <w:rPr>
          <w:rFonts w:eastAsia="Times New Roman" w:cs="Times New Roman"/>
          <w:b/>
          <w:sz w:val="28"/>
          <w:szCs w:val="28"/>
          <w:lang w:eastAsia="ru-RU"/>
        </w:rPr>
        <w:t>2023</w:t>
      </w:r>
      <w:r w:rsidR="00C70300" w:rsidRPr="00C70300">
        <w:rPr>
          <w:rFonts w:eastAsia="Times New Roman" w:cs="Times New Roman"/>
          <w:b/>
          <w:sz w:val="28"/>
          <w:szCs w:val="28"/>
          <w:lang w:eastAsia="ru-RU"/>
        </w:rPr>
        <w:t xml:space="preserve"> года</w:t>
      </w: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r>
        <w:rPr>
          <w:rFonts w:ascii="Calibri" w:eastAsia="Calibri" w:hAnsi="Calibri" w:cs="Times New Roman"/>
          <w:noProof/>
          <w:sz w:val="22"/>
          <w:szCs w:val="22"/>
          <w:lang w:eastAsia="ru-RU"/>
        </w:rPr>
        <mc:AlternateContent>
          <mc:Choice Requires="wps">
            <w:drawing>
              <wp:anchor distT="0" distB="0" distL="114300" distR="114300" simplePos="0" relativeHeight="251660288" behindDoc="0" locked="0" layoutInCell="1" allowOverlap="1">
                <wp:simplePos x="0" y="0"/>
                <wp:positionH relativeFrom="column">
                  <wp:align>center</wp:align>
                </wp:positionH>
                <wp:positionV relativeFrom="paragraph">
                  <wp:posOffset>83185</wp:posOffset>
                </wp:positionV>
                <wp:extent cx="2446020" cy="278130"/>
                <wp:effectExtent l="0" t="0" r="5080" b="762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340" w:rsidRDefault="002D0340" w:rsidP="00C70300"/>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0;margin-top:6.55pt;width:192.6pt;height:21.9pt;z-index:251660288;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" stroked="f">
                <v:textbox>
                  <w:txbxContent>
                    <w:p w:rsidR="002D0340" w:rsidRDefault="002D0340" w:rsidP="00C70300"/>
                  </w:txbxContent>
                </v:textbox>
              </v:shape>
            </w:pict>
          </mc:Fallback>
        </mc:AlternateContent>
      </w: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6A62BA">
      <w:pPr>
        <w:overflowPunct/>
        <w:autoSpaceDE/>
        <w:spacing w:line="360" w:lineRule="auto"/>
        <w:textAlignment w:val="auto"/>
        <w:rPr>
          <w:rFonts w:eastAsia="Times New Roman" w:cs="Times New Roman"/>
          <w:b/>
          <w:sz w:val="28"/>
          <w:szCs w:val="28"/>
          <w:lang w:eastAsia="ru-RU"/>
        </w:rPr>
      </w:pPr>
    </w:p>
    <w:p w:rsidR="00C70300" w:rsidRPr="00C70300" w:rsidRDefault="00C70300" w:rsidP="00C70300">
      <w:pPr>
        <w:overflowPunct/>
        <w:autoSpaceDE/>
        <w:jc w:val="center"/>
        <w:textAlignment w:val="auto"/>
        <w:rPr>
          <w:rFonts w:eastAsia="Times New Roman" w:cs="Times New Roman"/>
          <w:sz w:val="28"/>
          <w:szCs w:val="28"/>
          <w:lang w:eastAsia="ru-RU"/>
        </w:rPr>
      </w:pPr>
      <w:r w:rsidRPr="00C70300">
        <w:rPr>
          <w:rFonts w:eastAsia="Times New Roman" w:cs="Times New Roman"/>
          <w:sz w:val="28"/>
          <w:szCs w:val="28"/>
          <w:lang w:eastAsia="ru-RU"/>
        </w:rPr>
        <w:t xml:space="preserve">Официальное издание </w:t>
      </w:r>
    </w:p>
    <w:p w:rsidR="00C70300" w:rsidRPr="00C70300" w:rsidRDefault="00C70300" w:rsidP="00C70300">
      <w:pPr>
        <w:overflowPunct/>
        <w:autoSpaceDE/>
        <w:jc w:val="center"/>
        <w:textAlignment w:val="auto"/>
        <w:rPr>
          <w:rFonts w:eastAsia="Times New Roman" w:cs="Times New Roman"/>
          <w:sz w:val="24"/>
          <w:szCs w:val="24"/>
          <w:lang w:eastAsia="ru-RU"/>
        </w:rPr>
      </w:pPr>
      <w:r w:rsidRPr="00C70300">
        <w:rPr>
          <w:rFonts w:eastAsia="Times New Roman" w:cs="Times New Roman"/>
          <w:sz w:val="24"/>
          <w:szCs w:val="24"/>
          <w:lang w:eastAsia="ru-RU"/>
        </w:rPr>
        <w:t xml:space="preserve">основано в апреле 2007 года </w:t>
      </w: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Default="00C70300" w:rsidP="00C70300">
      <w:pPr>
        <w:overflowPunct/>
        <w:autoSpaceDE/>
        <w:textAlignment w:val="auto"/>
        <w:rPr>
          <w:rFonts w:eastAsia="Times New Roman" w:cs="Times New Roman"/>
          <w:sz w:val="24"/>
          <w:szCs w:val="24"/>
          <w:lang w:eastAsia="ru-RU"/>
        </w:rPr>
      </w:pPr>
    </w:p>
    <w:p w:rsidR="00EC1AD4" w:rsidRPr="00C70300" w:rsidRDefault="00EC1AD4" w:rsidP="00C70300">
      <w:pPr>
        <w:overflowPunct/>
        <w:autoSpaceDE/>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r w:rsidRPr="00C70300">
        <w:rPr>
          <w:rFonts w:eastAsia="Times New Roman" w:cs="Times New Roman"/>
          <w:sz w:val="24"/>
          <w:szCs w:val="24"/>
          <w:lang w:eastAsia="ru-RU"/>
        </w:rPr>
        <w:t>Удмуртская Республика, с.</w:t>
      </w:r>
      <w:r w:rsidR="00EC1AD4">
        <w:rPr>
          <w:rFonts w:eastAsia="Times New Roman" w:cs="Times New Roman"/>
          <w:sz w:val="24"/>
          <w:szCs w:val="24"/>
          <w:lang w:eastAsia="ru-RU"/>
        </w:rPr>
        <w:t xml:space="preserve"> Киясово, 2023</w:t>
      </w:r>
      <w:r w:rsidRPr="00C70300">
        <w:rPr>
          <w:rFonts w:eastAsia="Times New Roman" w:cs="Times New Roman"/>
          <w:sz w:val="24"/>
          <w:szCs w:val="24"/>
          <w:lang w:eastAsia="ru-RU"/>
        </w:rPr>
        <w:t xml:space="preserve"> год </w:t>
      </w:r>
    </w:p>
    <w:p w:rsidR="00C70300" w:rsidRDefault="00C70300" w:rsidP="00C70300">
      <w:pPr>
        <w:overflowPunct/>
        <w:autoSpaceDE/>
        <w:ind w:firstLine="540"/>
        <w:jc w:val="both"/>
        <w:textAlignment w:val="auto"/>
        <w:rPr>
          <w:rFonts w:eastAsia="Times New Roman" w:cs="Times New Roman"/>
          <w:sz w:val="26"/>
          <w:szCs w:val="26"/>
          <w:lang w:eastAsia="ru-RU"/>
        </w:rPr>
      </w:pPr>
      <w:proofErr w:type="gramStart"/>
      <w:r w:rsidRPr="00C70300">
        <w:rPr>
          <w:rFonts w:eastAsia="Times New Roman" w:cs="Times New Roman"/>
          <w:sz w:val="26"/>
          <w:szCs w:val="26"/>
          <w:lang w:eastAsia="ru-RU"/>
        </w:rPr>
        <w:lastRenderedPageBreak/>
        <w:t xml:space="preserve">Вестник правовых актов органов местного самоуправления муниципального образования «Муниципальный округ Киясовский район Удмуртской Республики» издается в соответствии с решением Совета депутатов муниципального образования «Муниципальный округ Киясовский район Удмуртской Республики» от 17.02.2022 </w:t>
      </w:r>
      <w:r w:rsidR="00EC1AD4">
        <w:rPr>
          <w:rFonts w:eastAsia="Times New Roman" w:cs="Times New Roman"/>
          <w:sz w:val="26"/>
          <w:szCs w:val="26"/>
          <w:lang w:eastAsia="ru-RU"/>
        </w:rPr>
        <w:t xml:space="preserve">           </w:t>
      </w:r>
      <w:r w:rsidRPr="00C70300">
        <w:rPr>
          <w:rFonts w:eastAsia="Times New Roman" w:cs="Times New Roman"/>
          <w:sz w:val="26"/>
          <w:szCs w:val="26"/>
          <w:lang w:eastAsia="ru-RU"/>
        </w:rPr>
        <w:t>№ 123 «Об учреждении средства массовой информации «Вестник правовых актов муниципального образования «Муниципальный округ Киясовский район Удмуртской Республики»</w:t>
      </w:r>
      <w:proofErr w:type="gramEnd"/>
    </w:p>
    <w:p w:rsidR="005016E2" w:rsidRDefault="005016E2" w:rsidP="00C70300">
      <w:pPr>
        <w:overflowPunct/>
        <w:autoSpaceDE/>
        <w:ind w:firstLine="540"/>
        <w:jc w:val="both"/>
        <w:textAlignment w:val="auto"/>
        <w:rPr>
          <w:rFonts w:eastAsia="Times New Roman" w:cs="Times New Roman"/>
          <w:sz w:val="26"/>
          <w:szCs w:val="26"/>
          <w:lang w:eastAsia="ru-RU"/>
        </w:rPr>
      </w:pPr>
    </w:p>
    <w:p w:rsidR="00FF028C" w:rsidRPr="00C70300" w:rsidRDefault="00FF028C" w:rsidP="00C70300">
      <w:pPr>
        <w:overflowPunct/>
        <w:autoSpaceDE/>
        <w:ind w:firstLine="540"/>
        <w:jc w:val="both"/>
        <w:textAlignment w:val="auto"/>
        <w:rPr>
          <w:rFonts w:eastAsia="Times New Roman" w:cs="Times New Roman"/>
          <w:sz w:val="26"/>
          <w:szCs w:val="26"/>
          <w:lang w:eastAsia="ru-RU"/>
        </w:rPr>
      </w:pPr>
    </w:p>
    <w:p w:rsidR="00C70300" w:rsidRPr="00C70300" w:rsidRDefault="00C70300" w:rsidP="00C70300">
      <w:pPr>
        <w:overflowPunct/>
        <w:autoSpaceDE/>
        <w:jc w:val="center"/>
        <w:textAlignment w:val="auto"/>
        <w:rPr>
          <w:rFonts w:eastAsia="Times New Roman" w:cs="Times New Roman"/>
          <w:b/>
          <w:sz w:val="26"/>
          <w:szCs w:val="26"/>
          <w:lang w:eastAsia="ru-RU"/>
        </w:rPr>
      </w:pPr>
      <w:r w:rsidRPr="00C70300">
        <w:rPr>
          <w:rFonts w:eastAsia="Times New Roman" w:cs="Times New Roman"/>
          <w:b/>
          <w:sz w:val="26"/>
          <w:szCs w:val="26"/>
          <w:lang w:eastAsia="ru-RU"/>
        </w:rPr>
        <w:t xml:space="preserve">С О Д Е </w:t>
      </w:r>
      <w:proofErr w:type="gramStart"/>
      <w:r w:rsidRPr="00C70300">
        <w:rPr>
          <w:rFonts w:eastAsia="Times New Roman" w:cs="Times New Roman"/>
          <w:b/>
          <w:sz w:val="26"/>
          <w:szCs w:val="26"/>
          <w:lang w:eastAsia="ru-RU"/>
        </w:rPr>
        <w:t>Р</w:t>
      </w:r>
      <w:proofErr w:type="gramEnd"/>
      <w:r w:rsidRPr="00C70300">
        <w:rPr>
          <w:rFonts w:eastAsia="Times New Roman" w:cs="Times New Roman"/>
          <w:b/>
          <w:sz w:val="26"/>
          <w:szCs w:val="26"/>
          <w:lang w:eastAsia="ru-RU"/>
        </w:rPr>
        <w:t xml:space="preserve"> Ж А Н И Е</w:t>
      </w:r>
    </w:p>
    <w:p w:rsidR="00C70300" w:rsidRPr="00C70300" w:rsidRDefault="00C70300" w:rsidP="00C70300">
      <w:pPr>
        <w:overflowPunct/>
        <w:autoSpaceDE/>
        <w:jc w:val="center"/>
        <w:textAlignment w:val="auto"/>
        <w:rPr>
          <w:rFonts w:eastAsia="Times New Roman" w:cs="Times New Roman"/>
          <w:b/>
          <w:sz w:val="26"/>
          <w:szCs w:val="26"/>
          <w:lang w:eastAsia="ru-RU"/>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gridCol w:w="851"/>
      </w:tblGrid>
      <w:tr w:rsidR="00C70300" w:rsidRPr="00C70300" w:rsidTr="00FF028C">
        <w:trPr>
          <w:trHeight w:val="351"/>
        </w:trPr>
        <w:tc>
          <w:tcPr>
            <w:tcW w:w="9072" w:type="dxa"/>
            <w:shd w:val="clear" w:color="auto" w:fill="auto"/>
          </w:tcPr>
          <w:p w:rsidR="00C70300" w:rsidRPr="00C70300" w:rsidRDefault="005016E2" w:rsidP="005016E2">
            <w:pPr>
              <w:overflowPunct/>
              <w:autoSpaceDE/>
              <w:jc w:val="both"/>
              <w:textAlignment w:val="auto"/>
              <w:rPr>
                <w:rFonts w:eastAsia="Times New Roman" w:cs="Times New Roman"/>
                <w:b/>
                <w:sz w:val="24"/>
                <w:szCs w:val="24"/>
                <w:lang w:eastAsia="ru-RU"/>
              </w:rPr>
            </w:pPr>
            <w:r w:rsidRPr="005016E2">
              <w:rPr>
                <w:rFonts w:eastAsia="Times New Roman" w:cs="Times New Roman"/>
                <w:b/>
                <w:sz w:val="24"/>
                <w:szCs w:val="24"/>
                <w:lang w:eastAsia="ru-RU"/>
              </w:rPr>
              <w:t>1. Решения Совета депутатов</w:t>
            </w:r>
          </w:p>
        </w:tc>
        <w:tc>
          <w:tcPr>
            <w:tcW w:w="851" w:type="dxa"/>
            <w:shd w:val="clear" w:color="auto" w:fill="auto"/>
          </w:tcPr>
          <w:p w:rsidR="00C70300" w:rsidRPr="00C70300" w:rsidRDefault="00C70300" w:rsidP="00C70300">
            <w:pPr>
              <w:overflowPunct/>
              <w:autoSpaceDE/>
              <w:jc w:val="center"/>
              <w:textAlignment w:val="auto"/>
              <w:rPr>
                <w:rFonts w:eastAsia="Times New Roman" w:cs="Times New Roman"/>
                <w:sz w:val="24"/>
                <w:szCs w:val="24"/>
                <w:lang w:eastAsia="ru-RU"/>
              </w:rPr>
            </w:pPr>
          </w:p>
        </w:tc>
      </w:tr>
      <w:tr w:rsidR="00C70300" w:rsidRPr="00C70300" w:rsidTr="00FF028C">
        <w:trPr>
          <w:trHeight w:val="257"/>
        </w:trPr>
        <w:tc>
          <w:tcPr>
            <w:tcW w:w="9072" w:type="dxa"/>
            <w:shd w:val="clear" w:color="auto" w:fill="auto"/>
          </w:tcPr>
          <w:p w:rsidR="006A62BA" w:rsidRPr="006A62BA" w:rsidRDefault="006A62BA" w:rsidP="006A62BA">
            <w:pPr>
              <w:overflowPunct/>
              <w:autoSpaceDE/>
              <w:ind w:firstLine="34"/>
              <w:jc w:val="both"/>
              <w:textAlignment w:val="auto"/>
              <w:rPr>
                <w:rFonts w:eastAsia="Calibri" w:cs="Times New Roman"/>
                <w:sz w:val="24"/>
                <w:szCs w:val="24"/>
                <w:lang w:eastAsia="en-US"/>
              </w:rPr>
            </w:pPr>
            <w:r w:rsidRPr="006A62BA">
              <w:rPr>
                <w:rFonts w:eastAsia="Calibri" w:cs="Times New Roman"/>
                <w:sz w:val="24"/>
                <w:szCs w:val="24"/>
                <w:lang w:eastAsia="en-US"/>
              </w:rPr>
              <w:t>Об итогах выполнения Прогноза социально- экономического развития муниципального образования «Муниципальный округ Киясовский район Удмуртской Республики» на 2022</w:t>
            </w:r>
            <w:r w:rsidR="008F76F6">
              <w:rPr>
                <w:rFonts w:eastAsia="Calibri" w:cs="Times New Roman"/>
                <w:sz w:val="24"/>
                <w:szCs w:val="24"/>
                <w:lang w:eastAsia="en-US"/>
              </w:rPr>
              <w:t xml:space="preserve"> </w:t>
            </w:r>
            <w:r w:rsidRPr="006A62BA">
              <w:rPr>
                <w:rFonts w:eastAsia="Calibri" w:cs="Times New Roman"/>
                <w:sz w:val="24"/>
                <w:szCs w:val="24"/>
                <w:lang w:eastAsia="en-US"/>
              </w:rPr>
              <w:t xml:space="preserve">год и плановый период 2023 и 2024 годов </w:t>
            </w:r>
          </w:p>
          <w:p w:rsidR="00C70300" w:rsidRPr="00C70300" w:rsidRDefault="006A62BA" w:rsidP="006A62BA">
            <w:pPr>
              <w:overflowPunct/>
              <w:autoSpaceDE/>
              <w:ind w:firstLine="34"/>
              <w:jc w:val="both"/>
              <w:textAlignment w:val="auto"/>
              <w:rPr>
                <w:rFonts w:eastAsia="Calibri" w:cs="Times New Roman"/>
                <w:sz w:val="24"/>
                <w:szCs w:val="24"/>
                <w:lang w:eastAsia="en-US"/>
              </w:rPr>
            </w:pPr>
            <w:r w:rsidRPr="006A62BA">
              <w:rPr>
                <w:rFonts w:eastAsia="Calibri" w:cs="Times New Roman"/>
                <w:sz w:val="24"/>
                <w:szCs w:val="24"/>
                <w:lang w:eastAsia="en-US"/>
              </w:rPr>
              <w:t>в 2022</w:t>
            </w:r>
            <w:r>
              <w:rPr>
                <w:rFonts w:eastAsia="Calibri" w:cs="Times New Roman"/>
                <w:sz w:val="24"/>
                <w:szCs w:val="24"/>
                <w:lang w:eastAsia="en-US"/>
              </w:rPr>
              <w:t xml:space="preserve"> </w:t>
            </w:r>
            <w:r w:rsidRPr="006A62BA">
              <w:rPr>
                <w:rFonts w:eastAsia="Calibri" w:cs="Times New Roman"/>
                <w:sz w:val="24"/>
                <w:szCs w:val="24"/>
                <w:lang w:eastAsia="en-US"/>
              </w:rPr>
              <w:t>году</w:t>
            </w:r>
          </w:p>
        </w:tc>
        <w:tc>
          <w:tcPr>
            <w:tcW w:w="851" w:type="dxa"/>
            <w:shd w:val="clear" w:color="auto" w:fill="auto"/>
          </w:tcPr>
          <w:p w:rsidR="00C70300" w:rsidRPr="00C70300" w:rsidRDefault="006A6C96"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5</w:t>
            </w:r>
          </w:p>
        </w:tc>
      </w:tr>
      <w:tr w:rsidR="00C70300" w:rsidRPr="00C70300" w:rsidTr="00FF028C">
        <w:trPr>
          <w:trHeight w:val="257"/>
        </w:trPr>
        <w:tc>
          <w:tcPr>
            <w:tcW w:w="9072" w:type="dxa"/>
            <w:shd w:val="clear" w:color="auto" w:fill="auto"/>
          </w:tcPr>
          <w:p w:rsidR="00C70300" w:rsidRPr="00C70300" w:rsidRDefault="006A62BA" w:rsidP="006A62BA">
            <w:pPr>
              <w:overflowPunct/>
              <w:autoSpaceDE/>
              <w:ind w:firstLine="34"/>
              <w:jc w:val="both"/>
              <w:textAlignment w:val="auto"/>
              <w:rPr>
                <w:rFonts w:eastAsia="Calibri" w:cs="Times New Roman"/>
                <w:sz w:val="24"/>
                <w:szCs w:val="24"/>
                <w:lang w:eastAsia="en-US"/>
              </w:rPr>
            </w:pPr>
            <w:r w:rsidRPr="006A62BA">
              <w:rPr>
                <w:rFonts w:eastAsia="Calibri" w:cs="Times New Roman"/>
                <w:sz w:val="24"/>
                <w:szCs w:val="24"/>
                <w:lang w:eastAsia="en-US"/>
              </w:rPr>
              <w:t>Об отч</w:t>
            </w:r>
            <w:r>
              <w:rPr>
                <w:rFonts w:eastAsia="Calibri" w:cs="Times New Roman"/>
                <w:sz w:val="24"/>
                <w:szCs w:val="24"/>
                <w:lang w:eastAsia="en-US"/>
              </w:rPr>
              <w:t xml:space="preserve">ете Контрольно-счетного органа </w:t>
            </w:r>
            <w:r w:rsidRPr="006A62BA">
              <w:rPr>
                <w:rFonts w:eastAsia="Calibri" w:cs="Times New Roman"/>
                <w:sz w:val="24"/>
                <w:szCs w:val="24"/>
                <w:lang w:eastAsia="en-US"/>
              </w:rPr>
              <w:t>муниципального образования «Киясовский район» за 2022 год</w:t>
            </w:r>
          </w:p>
        </w:tc>
        <w:tc>
          <w:tcPr>
            <w:tcW w:w="851" w:type="dxa"/>
            <w:shd w:val="clear" w:color="auto" w:fill="auto"/>
          </w:tcPr>
          <w:p w:rsidR="00C70300" w:rsidRPr="00C70300" w:rsidRDefault="006A6C96"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19</w:t>
            </w:r>
          </w:p>
        </w:tc>
      </w:tr>
      <w:tr w:rsidR="00C70300" w:rsidRPr="00C70300" w:rsidTr="00FF028C">
        <w:trPr>
          <w:trHeight w:val="257"/>
        </w:trPr>
        <w:tc>
          <w:tcPr>
            <w:tcW w:w="9072" w:type="dxa"/>
            <w:shd w:val="clear" w:color="auto" w:fill="auto"/>
          </w:tcPr>
          <w:p w:rsidR="00C70300" w:rsidRPr="00C70300" w:rsidRDefault="006A62BA" w:rsidP="006A62BA">
            <w:pPr>
              <w:overflowPunct/>
              <w:autoSpaceDE/>
              <w:ind w:firstLine="34"/>
              <w:jc w:val="both"/>
              <w:textAlignment w:val="auto"/>
              <w:rPr>
                <w:rFonts w:eastAsia="Calibri" w:cs="Times New Roman"/>
                <w:sz w:val="24"/>
                <w:szCs w:val="24"/>
                <w:lang w:eastAsia="en-US"/>
              </w:rPr>
            </w:pPr>
            <w:proofErr w:type="gramStart"/>
            <w:r w:rsidRPr="006A62BA">
              <w:rPr>
                <w:rFonts w:eastAsia="Calibri" w:cs="Times New Roman"/>
                <w:sz w:val="24"/>
                <w:szCs w:val="24"/>
                <w:lang w:eastAsia="en-US"/>
              </w:rPr>
              <w:t>Об утверждении порядка проведения осмотра зданий, сооружений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на территории муниципального образования «Муници</w:t>
            </w:r>
            <w:r>
              <w:rPr>
                <w:rFonts w:eastAsia="Calibri" w:cs="Times New Roman"/>
                <w:sz w:val="24"/>
                <w:szCs w:val="24"/>
                <w:lang w:eastAsia="en-US"/>
              </w:rPr>
              <w:t xml:space="preserve">пальный округ Киясовский район </w:t>
            </w:r>
            <w:r w:rsidRPr="006A62BA">
              <w:rPr>
                <w:rFonts w:eastAsia="Calibri" w:cs="Times New Roman"/>
                <w:sz w:val="24"/>
                <w:szCs w:val="24"/>
                <w:lang w:eastAsia="en-US"/>
              </w:rPr>
              <w:t>Удмуртской Республики»</w:t>
            </w:r>
            <w:proofErr w:type="gramEnd"/>
          </w:p>
        </w:tc>
        <w:tc>
          <w:tcPr>
            <w:tcW w:w="851" w:type="dxa"/>
            <w:shd w:val="clear" w:color="auto" w:fill="auto"/>
          </w:tcPr>
          <w:p w:rsidR="00C70300" w:rsidRPr="00C70300" w:rsidRDefault="006A6C96"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25</w:t>
            </w:r>
          </w:p>
        </w:tc>
      </w:tr>
      <w:tr w:rsidR="00C70300" w:rsidRPr="00C70300" w:rsidTr="00FF028C">
        <w:trPr>
          <w:trHeight w:val="257"/>
        </w:trPr>
        <w:tc>
          <w:tcPr>
            <w:tcW w:w="9072" w:type="dxa"/>
            <w:shd w:val="clear" w:color="auto" w:fill="auto"/>
          </w:tcPr>
          <w:p w:rsidR="008F76F6" w:rsidRPr="008F76F6" w:rsidRDefault="008F76F6" w:rsidP="008F76F6">
            <w:pPr>
              <w:overflowPunct/>
              <w:autoSpaceDE/>
              <w:ind w:firstLine="34"/>
              <w:jc w:val="both"/>
              <w:textAlignment w:val="auto"/>
              <w:rPr>
                <w:rFonts w:eastAsia="Calibri" w:cs="Times New Roman"/>
                <w:sz w:val="24"/>
                <w:szCs w:val="24"/>
                <w:lang w:eastAsia="en-US"/>
              </w:rPr>
            </w:pPr>
            <w:r w:rsidRPr="008F76F6">
              <w:rPr>
                <w:rFonts w:eastAsia="Calibri" w:cs="Times New Roman"/>
                <w:sz w:val="24"/>
                <w:szCs w:val="24"/>
                <w:lang w:eastAsia="en-US"/>
              </w:rPr>
              <w:t xml:space="preserve">Об утверждении положения об участии в профилактике </w:t>
            </w:r>
          </w:p>
          <w:p w:rsidR="00C70300" w:rsidRPr="00C70300" w:rsidRDefault="008F76F6" w:rsidP="008F76F6">
            <w:pPr>
              <w:overflowPunct/>
              <w:autoSpaceDE/>
              <w:ind w:firstLine="34"/>
              <w:jc w:val="both"/>
              <w:textAlignment w:val="auto"/>
              <w:rPr>
                <w:rFonts w:eastAsia="Calibri" w:cs="Times New Roman"/>
                <w:sz w:val="24"/>
                <w:szCs w:val="24"/>
                <w:lang w:eastAsia="en-US"/>
              </w:rPr>
            </w:pPr>
            <w:r w:rsidRPr="008F76F6">
              <w:rPr>
                <w:rFonts w:eastAsia="Calibri" w:cs="Times New Roman"/>
                <w:sz w:val="24"/>
                <w:szCs w:val="24"/>
                <w:lang w:eastAsia="en-US"/>
              </w:rPr>
              <w:t>терроризма и экстремизма, а также минимизации и (или) ликвидации последствий проявления терроризма и экстремизма на территории муниципального образования «Муниципальный округ Киясовский ра</w:t>
            </w:r>
            <w:r>
              <w:rPr>
                <w:rFonts w:eastAsia="Calibri" w:cs="Times New Roman"/>
                <w:sz w:val="24"/>
                <w:szCs w:val="24"/>
                <w:lang w:eastAsia="en-US"/>
              </w:rPr>
              <w:t xml:space="preserve">йон </w:t>
            </w:r>
            <w:r w:rsidRPr="008F76F6">
              <w:rPr>
                <w:rFonts w:eastAsia="Calibri" w:cs="Times New Roman"/>
                <w:sz w:val="24"/>
                <w:szCs w:val="24"/>
                <w:lang w:eastAsia="en-US"/>
              </w:rPr>
              <w:t>Удмуртской Республики»</w:t>
            </w:r>
          </w:p>
        </w:tc>
        <w:tc>
          <w:tcPr>
            <w:tcW w:w="851" w:type="dxa"/>
            <w:shd w:val="clear" w:color="auto" w:fill="auto"/>
          </w:tcPr>
          <w:p w:rsidR="00C70300" w:rsidRPr="00C70300" w:rsidRDefault="006A6C96"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29</w:t>
            </w:r>
          </w:p>
        </w:tc>
      </w:tr>
      <w:tr w:rsidR="00C70300" w:rsidRPr="00C70300" w:rsidTr="00FF028C">
        <w:trPr>
          <w:trHeight w:val="257"/>
        </w:trPr>
        <w:tc>
          <w:tcPr>
            <w:tcW w:w="9072" w:type="dxa"/>
            <w:shd w:val="clear" w:color="auto" w:fill="auto"/>
          </w:tcPr>
          <w:p w:rsidR="008F76F6" w:rsidRPr="008F76F6" w:rsidRDefault="008F76F6" w:rsidP="008F76F6">
            <w:pPr>
              <w:overflowPunct/>
              <w:autoSpaceDE/>
              <w:ind w:firstLine="34"/>
              <w:jc w:val="both"/>
              <w:textAlignment w:val="auto"/>
              <w:rPr>
                <w:rFonts w:eastAsia="Calibri" w:cs="Times New Roman"/>
                <w:sz w:val="24"/>
                <w:szCs w:val="24"/>
                <w:lang w:eastAsia="en-US"/>
              </w:rPr>
            </w:pPr>
            <w:r w:rsidRPr="008F76F6">
              <w:rPr>
                <w:rFonts w:eastAsia="Calibri" w:cs="Times New Roman"/>
                <w:sz w:val="24"/>
                <w:szCs w:val="24"/>
                <w:lang w:eastAsia="en-US"/>
              </w:rPr>
              <w:t>О внесении изменений в Положение о статусе депутата Совета депутатов</w:t>
            </w:r>
          </w:p>
          <w:p w:rsidR="00C70300" w:rsidRPr="00C70300" w:rsidRDefault="008F76F6" w:rsidP="008F76F6">
            <w:pPr>
              <w:overflowPunct/>
              <w:autoSpaceDE/>
              <w:ind w:firstLine="34"/>
              <w:jc w:val="both"/>
              <w:textAlignment w:val="auto"/>
              <w:rPr>
                <w:rFonts w:eastAsia="Calibri" w:cs="Times New Roman"/>
                <w:sz w:val="24"/>
                <w:szCs w:val="24"/>
                <w:lang w:eastAsia="en-US"/>
              </w:rPr>
            </w:pPr>
            <w:r w:rsidRPr="008F76F6">
              <w:rPr>
                <w:rFonts w:eastAsia="Calibri" w:cs="Times New Roman"/>
                <w:sz w:val="24"/>
                <w:szCs w:val="24"/>
                <w:lang w:eastAsia="en-US"/>
              </w:rPr>
              <w:t>муниципального образования «Муниципальный округ Киясовский район Удмуртской Республики»</w:t>
            </w:r>
          </w:p>
        </w:tc>
        <w:tc>
          <w:tcPr>
            <w:tcW w:w="851" w:type="dxa"/>
            <w:shd w:val="clear" w:color="auto" w:fill="auto"/>
          </w:tcPr>
          <w:p w:rsidR="00C70300" w:rsidRPr="00C70300" w:rsidRDefault="006A6C96"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34</w:t>
            </w:r>
          </w:p>
        </w:tc>
      </w:tr>
      <w:tr w:rsidR="00C70300" w:rsidRPr="00C70300" w:rsidTr="00FF028C">
        <w:trPr>
          <w:trHeight w:val="257"/>
        </w:trPr>
        <w:tc>
          <w:tcPr>
            <w:tcW w:w="9072" w:type="dxa"/>
            <w:shd w:val="clear" w:color="auto" w:fill="auto"/>
          </w:tcPr>
          <w:p w:rsidR="00C70300" w:rsidRPr="00C70300" w:rsidRDefault="008F76F6" w:rsidP="00C70300">
            <w:pPr>
              <w:overflowPunct/>
              <w:autoSpaceDE/>
              <w:ind w:firstLine="34"/>
              <w:jc w:val="both"/>
              <w:textAlignment w:val="auto"/>
              <w:rPr>
                <w:rFonts w:eastAsia="Calibri" w:cs="Times New Roman"/>
                <w:sz w:val="24"/>
                <w:szCs w:val="24"/>
                <w:lang w:eastAsia="en-US"/>
              </w:rPr>
            </w:pPr>
            <w:r w:rsidRPr="008F76F6">
              <w:rPr>
                <w:rFonts w:eastAsia="Calibri" w:cs="Times New Roman"/>
                <w:sz w:val="24"/>
                <w:szCs w:val="24"/>
                <w:lang w:eastAsia="en-US"/>
              </w:rPr>
              <w:t>О внесении изменений в регламент Совета депутатов муниципального образования «Муниципальный округ Киясовский район Удмуртской Республики»</w:t>
            </w:r>
          </w:p>
        </w:tc>
        <w:tc>
          <w:tcPr>
            <w:tcW w:w="851" w:type="dxa"/>
            <w:shd w:val="clear" w:color="auto" w:fill="auto"/>
          </w:tcPr>
          <w:p w:rsidR="00C70300" w:rsidRPr="00C70300" w:rsidRDefault="00C70300" w:rsidP="00C70300">
            <w:pPr>
              <w:overflowPunct/>
              <w:autoSpaceDE/>
              <w:jc w:val="center"/>
              <w:textAlignment w:val="auto"/>
              <w:rPr>
                <w:rFonts w:eastAsia="Times New Roman" w:cs="Times New Roman"/>
                <w:sz w:val="24"/>
                <w:szCs w:val="24"/>
                <w:lang w:eastAsia="ru-RU"/>
              </w:rPr>
            </w:pPr>
            <w:r w:rsidRPr="00C70300">
              <w:rPr>
                <w:rFonts w:eastAsia="Times New Roman" w:cs="Times New Roman"/>
                <w:sz w:val="24"/>
                <w:szCs w:val="24"/>
                <w:lang w:eastAsia="ru-RU"/>
              </w:rPr>
              <w:t>36</w:t>
            </w:r>
          </w:p>
        </w:tc>
      </w:tr>
      <w:tr w:rsidR="00C70300" w:rsidRPr="00C70300" w:rsidTr="00FF028C">
        <w:trPr>
          <w:trHeight w:val="257"/>
        </w:trPr>
        <w:tc>
          <w:tcPr>
            <w:tcW w:w="9072" w:type="dxa"/>
            <w:shd w:val="clear" w:color="auto" w:fill="auto"/>
          </w:tcPr>
          <w:p w:rsidR="008F76F6" w:rsidRPr="008F76F6" w:rsidRDefault="008F76F6" w:rsidP="008F76F6">
            <w:pPr>
              <w:overflowPunct/>
              <w:autoSpaceDE/>
              <w:ind w:firstLine="34"/>
              <w:jc w:val="both"/>
              <w:textAlignment w:val="auto"/>
              <w:rPr>
                <w:rFonts w:eastAsia="Calibri" w:cs="Times New Roman"/>
                <w:sz w:val="24"/>
                <w:szCs w:val="24"/>
                <w:lang w:eastAsia="en-US"/>
              </w:rPr>
            </w:pPr>
            <w:proofErr w:type="gramStart"/>
            <w:r w:rsidRPr="008F76F6">
              <w:rPr>
                <w:rFonts w:eastAsia="Calibri" w:cs="Times New Roman"/>
                <w:sz w:val="24"/>
                <w:szCs w:val="24"/>
                <w:lang w:eastAsia="en-US"/>
              </w:rPr>
              <w:t>О</w:t>
            </w:r>
            <w:r>
              <w:rPr>
                <w:rFonts w:eastAsia="Calibri" w:cs="Times New Roman"/>
                <w:sz w:val="24"/>
                <w:szCs w:val="24"/>
                <w:lang w:eastAsia="en-US"/>
              </w:rPr>
              <w:t xml:space="preserve"> внесении изменений в Положение </w:t>
            </w:r>
            <w:r w:rsidRPr="008F76F6">
              <w:rPr>
                <w:rFonts w:eastAsia="Calibri" w:cs="Times New Roman"/>
                <w:sz w:val="24"/>
                <w:szCs w:val="24"/>
                <w:lang w:eastAsia="en-US"/>
              </w:rPr>
              <w:t>о порядке размещения сведений о до</w:t>
            </w:r>
            <w:r>
              <w:rPr>
                <w:rFonts w:eastAsia="Calibri" w:cs="Times New Roman"/>
                <w:sz w:val="24"/>
                <w:szCs w:val="24"/>
                <w:lang w:eastAsia="en-US"/>
              </w:rPr>
              <w:t xml:space="preserve">ходах, расходах, об имуществе и </w:t>
            </w:r>
            <w:r w:rsidRPr="008F76F6">
              <w:rPr>
                <w:rFonts w:eastAsia="Calibri" w:cs="Times New Roman"/>
                <w:sz w:val="24"/>
                <w:szCs w:val="24"/>
                <w:lang w:eastAsia="en-US"/>
              </w:rPr>
              <w:t>обязательствах имущественного характер</w:t>
            </w:r>
            <w:r>
              <w:rPr>
                <w:rFonts w:eastAsia="Calibri" w:cs="Times New Roman"/>
                <w:sz w:val="24"/>
                <w:szCs w:val="24"/>
                <w:lang w:eastAsia="en-US"/>
              </w:rPr>
              <w:t xml:space="preserve">а лиц, замещающих муниципальные </w:t>
            </w:r>
            <w:r w:rsidRPr="008F76F6">
              <w:rPr>
                <w:rFonts w:eastAsia="Calibri" w:cs="Times New Roman"/>
                <w:sz w:val="24"/>
                <w:szCs w:val="24"/>
                <w:lang w:eastAsia="en-US"/>
              </w:rPr>
              <w:t>должности, и членов их семей на офи</w:t>
            </w:r>
            <w:r>
              <w:rPr>
                <w:rFonts w:eastAsia="Calibri" w:cs="Times New Roman"/>
                <w:sz w:val="24"/>
                <w:szCs w:val="24"/>
                <w:lang w:eastAsia="en-US"/>
              </w:rPr>
              <w:t xml:space="preserve">циальном сайте органов местного </w:t>
            </w:r>
            <w:r w:rsidRPr="008F76F6">
              <w:rPr>
                <w:rFonts w:eastAsia="Calibri" w:cs="Times New Roman"/>
                <w:sz w:val="24"/>
                <w:szCs w:val="24"/>
                <w:lang w:eastAsia="en-US"/>
              </w:rPr>
              <w:t>самоуправления Киясовского района и предост</w:t>
            </w:r>
            <w:r>
              <w:rPr>
                <w:rFonts w:eastAsia="Calibri" w:cs="Times New Roman"/>
                <w:sz w:val="24"/>
                <w:szCs w:val="24"/>
                <w:lang w:eastAsia="en-US"/>
              </w:rPr>
              <w:t xml:space="preserve">авления этих сведений средствам </w:t>
            </w:r>
            <w:r w:rsidRPr="008F76F6">
              <w:rPr>
                <w:rFonts w:eastAsia="Calibri" w:cs="Times New Roman"/>
                <w:sz w:val="24"/>
                <w:szCs w:val="24"/>
                <w:lang w:eastAsia="en-US"/>
              </w:rPr>
              <w:t>массовой информации для опубликования, утверждённое решением Совета депутатов муниципального образования «Муниципальный округ Киясовский район Удмуртской Республики от 21 апреля 2022 года</w:t>
            </w:r>
            <w:proofErr w:type="gramEnd"/>
            <w:r w:rsidRPr="008F76F6">
              <w:rPr>
                <w:rFonts w:eastAsia="Calibri" w:cs="Times New Roman"/>
                <w:sz w:val="24"/>
                <w:szCs w:val="24"/>
                <w:lang w:eastAsia="en-US"/>
              </w:rPr>
              <w:t xml:space="preserve"> № 164 «Об утверждении положения о порядке размещения сведений о доходах, расходах,</w:t>
            </w:r>
          </w:p>
          <w:p w:rsidR="008F76F6" w:rsidRPr="008F76F6" w:rsidRDefault="008F76F6" w:rsidP="008F76F6">
            <w:pPr>
              <w:overflowPunct/>
              <w:autoSpaceDE/>
              <w:ind w:firstLine="34"/>
              <w:jc w:val="both"/>
              <w:textAlignment w:val="auto"/>
              <w:rPr>
                <w:rFonts w:eastAsia="Calibri" w:cs="Times New Roman"/>
                <w:sz w:val="24"/>
                <w:szCs w:val="24"/>
                <w:lang w:eastAsia="en-US"/>
              </w:rPr>
            </w:pPr>
            <w:r w:rsidRPr="008F76F6">
              <w:rPr>
                <w:rFonts w:eastAsia="Calibri" w:cs="Times New Roman"/>
                <w:sz w:val="24"/>
                <w:szCs w:val="24"/>
                <w:lang w:eastAsia="en-US"/>
              </w:rPr>
              <w:t>об имуществе и обязательствах имущественного характера лиц, замещающих</w:t>
            </w:r>
          </w:p>
          <w:p w:rsidR="008F76F6" w:rsidRPr="008F76F6" w:rsidRDefault="008F76F6" w:rsidP="008F76F6">
            <w:pPr>
              <w:overflowPunct/>
              <w:autoSpaceDE/>
              <w:ind w:firstLine="34"/>
              <w:jc w:val="both"/>
              <w:textAlignment w:val="auto"/>
              <w:rPr>
                <w:rFonts w:eastAsia="Calibri" w:cs="Times New Roman"/>
                <w:sz w:val="24"/>
                <w:szCs w:val="24"/>
                <w:lang w:eastAsia="en-US"/>
              </w:rPr>
            </w:pPr>
            <w:r w:rsidRPr="008F76F6">
              <w:rPr>
                <w:rFonts w:eastAsia="Calibri" w:cs="Times New Roman"/>
                <w:sz w:val="24"/>
                <w:szCs w:val="24"/>
                <w:lang w:eastAsia="en-US"/>
              </w:rPr>
              <w:t>муниципальные должности, и членов их семей на официальном сайте органов</w:t>
            </w:r>
          </w:p>
          <w:p w:rsidR="008F76F6" w:rsidRPr="008F76F6" w:rsidRDefault="008F76F6" w:rsidP="008F76F6">
            <w:pPr>
              <w:overflowPunct/>
              <w:autoSpaceDE/>
              <w:ind w:firstLine="34"/>
              <w:jc w:val="both"/>
              <w:textAlignment w:val="auto"/>
              <w:rPr>
                <w:rFonts w:eastAsia="Calibri" w:cs="Times New Roman"/>
                <w:sz w:val="24"/>
                <w:szCs w:val="24"/>
                <w:lang w:eastAsia="en-US"/>
              </w:rPr>
            </w:pPr>
            <w:r w:rsidRPr="008F76F6">
              <w:rPr>
                <w:rFonts w:eastAsia="Calibri" w:cs="Times New Roman"/>
                <w:sz w:val="24"/>
                <w:szCs w:val="24"/>
                <w:lang w:eastAsia="en-US"/>
              </w:rPr>
              <w:t>местного самоуправления Киясовского района и предоставления этих сведений</w:t>
            </w:r>
          </w:p>
          <w:p w:rsidR="00C70300" w:rsidRPr="00C70300" w:rsidRDefault="008F76F6" w:rsidP="008F76F6">
            <w:pPr>
              <w:overflowPunct/>
              <w:autoSpaceDE/>
              <w:ind w:firstLine="34"/>
              <w:jc w:val="both"/>
              <w:textAlignment w:val="auto"/>
              <w:rPr>
                <w:rFonts w:eastAsia="Calibri" w:cs="Times New Roman"/>
                <w:sz w:val="24"/>
                <w:szCs w:val="24"/>
                <w:lang w:eastAsia="en-US"/>
              </w:rPr>
            </w:pPr>
            <w:r w:rsidRPr="008F76F6">
              <w:rPr>
                <w:rFonts w:eastAsia="Calibri" w:cs="Times New Roman"/>
                <w:sz w:val="24"/>
                <w:szCs w:val="24"/>
                <w:lang w:eastAsia="en-US"/>
              </w:rPr>
              <w:t>средствам массовой информации для опубликования»</w:t>
            </w:r>
          </w:p>
        </w:tc>
        <w:tc>
          <w:tcPr>
            <w:tcW w:w="851" w:type="dxa"/>
            <w:shd w:val="clear" w:color="auto" w:fill="auto"/>
          </w:tcPr>
          <w:p w:rsidR="00C70300" w:rsidRPr="00C70300" w:rsidRDefault="006A6C96"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37</w:t>
            </w:r>
          </w:p>
        </w:tc>
      </w:tr>
      <w:tr w:rsidR="00C70300" w:rsidRPr="00C70300" w:rsidTr="00FF028C">
        <w:trPr>
          <w:trHeight w:val="257"/>
        </w:trPr>
        <w:tc>
          <w:tcPr>
            <w:tcW w:w="9072" w:type="dxa"/>
            <w:shd w:val="clear" w:color="auto" w:fill="auto"/>
          </w:tcPr>
          <w:p w:rsidR="00033CEB" w:rsidRPr="00033CEB" w:rsidRDefault="00033CEB" w:rsidP="00033CEB">
            <w:pPr>
              <w:overflowPunct/>
              <w:autoSpaceDE/>
              <w:ind w:firstLine="34"/>
              <w:jc w:val="both"/>
              <w:textAlignment w:val="auto"/>
              <w:rPr>
                <w:rFonts w:eastAsia="Calibri" w:cs="Times New Roman"/>
                <w:sz w:val="24"/>
                <w:szCs w:val="24"/>
                <w:lang w:eastAsia="en-US"/>
              </w:rPr>
            </w:pPr>
            <w:proofErr w:type="gramStart"/>
            <w:r w:rsidRPr="00033CEB">
              <w:rPr>
                <w:rFonts w:eastAsia="Calibri" w:cs="Times New Roman"/>
                <w:sz w:val="24"/>
                <w:szCs w:val="24"/>
                <w:lang w:eastAsia="en-US"/>
              </w:rPr>
              <w:t xml:space="preserve">Об утверждении Порядка проведения антикоррупционной экспертизы муниципальных нормативных правовых актов и проектов муниципальных нормативных правовых актов органов местного самоуправления муниципального </w:t>
            </w:r>
            <w:proofErr w:type="gramEnd"/>
          </w:p>
          <w:p w:rsidR="00C70300" w:rsidRDefault="00033CEB" w:rsidP="00033CEB">
            <w:pPr>
              <w:overflowPunct/>
              <w:autoSpaceDE/>
              <w:ind w:firstLine="34"/>
              <w:jc w:val="both"/>
              <w:textAlignment w:val="auto"/>
              <w:rPr>
                <w:rFonts w:eastAsia="Calibri" w:cs="Times New Roman"/>
                <w:sz w:val="24"/>
                <w:szCs w:val="24"/>
                <w:lang w:eastAsia="en-US"/>
              </w:rPr>
            </w:pPr>
            <w:r w:rsidRPr="00033CEB">
              <w:rPr>
                <w:rFonts w:eastAsia="Calibri" w:cs="Times New Roman"/>
                <w:sz w:val="24"/>
                <w:szCs w:val="24"/>
                <w:lang w:eastAsia="en-US"/>
              </w:rPr>
              <w:t>образования «Муниципальный округ Киясовский район Удмуртской Республики»</w:t>
            </w:r>
          </w:p>
          <w:p w:rsidR="00EC1AD4" w:rsidRDefault="00EC1AD4" w:rsidP="00033CEB">
            <w:pPr>
              <w:overflowPunct/>
              <w:autoSpaceDE/>
              <w:ind w:firstLine="34"/>
              <w:jc w:val="both"/>
              <w:textAlignment w:val="auto"/>
              <w:rPr>
                <w:rFonts w:eastAsia="Calibri" w:cs="Times New Roman"/>
                <w:sz w:val="24"/>
                <w:szCs w:val="24"/>
                <w:lang w:eastAsia="en-US"/>
              </w:rPr>
            </w:pPr>
          </w:p>
          <w:p w:rsidR="00EC1AD4" w:rsidRPr="00C70300" w:rsidRDefault="00EC1AD4" w:rsidP="00FF028C">
            <w:pPr>
              <w:overflowPunct/>
              <w:autoSpaceDE/>
              <w:jc w:val="both"/>
              <w:textAlignment w:val="auto"/>
              <w:rPr>
                <w:rFonts w:eastAsia="Calibri" w:cs="Times New Roman"/>
                <w:sz w:val="24"/>
                <w:szCs w:val="24"/>
                <w:lang w:eastAsia="en-US"/>
              </w:rPr>
            </w:pPr>
          </w:p>
        </w:tc>
        <w:tc>
          <w:tcPr>
            <w:tcW w:w="851" w:type="dxa"/>
            <w:shd w:val="clear" w:color="auto" w:fill="auto"/>
          </w:tcPr>
          <w:p w:rsidR="00C70300" w:rsidRPr="00C70300" w:rsidRDefault="006A6C96"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39</w:t>
            </w:r>
          </w:p>
        </w:tc>
      </w:tr>
      <w:tr w:rsidR="006A6C96" w:rsidRPr="00C70300" w:rsidTr="00FF028C">
        <w:trPr>
          <w:trHeight w:val="257"/>
        </w:trPr>
        <w:tc>
          <w:tcPr>
            <w:tcW w:w="9072" w:type="dxa"/>
            <w:shd w:val="clear" w:color="auto" w:fill="auto"/>
          </w:tcPr>
          <w:p w:rsidR="006A6C96" w:rsidRPr="00033CEB" w:rsidRDefault="006A6C96" w:rsidP="00033CEB">
            <w:pPr>
              <w:overflowPunct/>
              <w:autoSpaceDE/>
              <w:ind w:firstLine="34"/>
              <w:jc w:val="both"/>
              <w:textAlignment w:val="auto"/>
              <w:rPr>
                <w:rFonts w:eastAsia="Calibri" w:cs="Times New Roman"/>
                <w:sz w:val="24"/>
                <w:szCs w:val="24"/>
                <w:lang w:eastAsia="en-US"/>
              </w:rPr>
            </w:pPr>
            <w:r w:rsidRPr="006A6C96">
              <w:rPr>
                <w:rFonts w:eastAsia="Calibri" w:cs="Times New Roman"/>
                <w:sz w:val="24"/>
                <w:szCs w:val="24"/>
                <w:lang w:eastAsia="en-US"/>
              </w:rPr>
              <w:lastRenderedPageBreak/>
              <w:t>О  внесении  изменений  в решение  Совета депутатов муниципального образования  «Муниципальный округ Киясовский район Удмуртской Республики от 22.12.2022 №  231 «О бюджете  муниципального образования  «Муниципальный округ Киясовский район Удмуртской Республики» на  2023 год и на плановый период 2024 и 2025 годов»</w:t>
            </w:r>
          </w:p>
        </w:tc>
        <w:tc>
          <w:tcPr>
            <w:tcW w:w="851" w:type="dxa"/>
            <w:shd w:val="clear" w:color="auto" w:fill="auto"/>
          </w:tcPr>
          <w:p w:rsidR="006A6C96" w:rsidRDefault="006A6C96"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46</w:t>
            </w:r>
          </w:p>
        </w:tc>
      </w:tr>
      <w:tr w:rsidR="00C70300" w:rsidRPr="00C70300" w:rsidTr="00FF028C">
        <w:trPr>
          <w:trHeight w:val="257"/>
        </w:trPr>
        <w:tc>
          <w:tcPr>
            <w:tcW w:w="9072" w:type="dxa"/>
            <w:shd w:val="clear" w:color="auto" w:fill="auto"/>
          </w:tcPr>
          <w:p w:rsidR="00C70300" w:rsidRPr="00C70300" w:rsidRDefault="00C70300" w:rsidP="00C70300">
            <w:pPr>
              <w:overflowPunct/>
              <w:autoSpaceDE/>
              <w:ind w:firstLine="34"/>
              <w:jc w:val="both"/>
              <w:textAlignment w:val="auto"/>
              <w:rPr>
                <w:rFonts w:eastAsia="Calibri" w:cs="Times New Roman"/>
                <w:b/>
                <w:sz w:val="24"/>
                <w:szCs w:val="24"/>
                <w:lang w:eastAsia="en-US"/>
              </w:rPr>
            </w:pPr>
            <w:r w:rsidRPr="00C70300">
              <w:rPr>
                <w:rFonts w:eastAsia="Calibri" w:cs="Times New Roman"/>
                <w:b/>
                <w:sz w:val="24"/>
                <w:szCs w:val="24"/>
                <w:lang w:eastAsia="en-US"/>
              </w:rPr>
              <w:t>2. Постановления Администрации муниципального образования «Муниципальный округ Киясовский район Удмуртской Республики»</w:t>
            </w:r>
          </w:p>
        </w:tc>
        <w:tc>
          <w:tcPr>
            <w:tcW w:w="851" w:type="dxa"/>
            <w:shd w:val="clear" w:color="auto" w:fill="auto"/>
          </w:tcPr>
          <w:p w:rsidR="00C70300" w:rsidRPr="00C70300" w:rsidRDefault="00C70300" w:rsidP="00C70300">
            <w:pPr>
              <w:overflowPunct/>
              <w:autoSpaceDE/>
              <w:jc w:val="center"/>
              <w:textAlignment w:val="auto"/>
              <w:rPr>
                <w:rFonts w:eastAsia="Times New Roman" w:cs="Times New Roman"/>
                <w:sz w:val="24"/>
                <w:szCs w:val="24"/>
                <w:lang w:eastAsia="ru-RU"/>
              </w:rPr>
            </w:pPr>
          </w:p>
        </w:tc>
      </w:tr>
      <w:tr w:rsidR="00C70300" w:rsidRPr="00C70300" w:rsidTr="00FF028C">
        <w:trPr>
          <w:trHeight w:val="257"/>
        </w:trPr>
        <w:tc>
          <w:tcPr>
            <w:tcW w:w="9072" w:type="dxa"/>
            <w:shd w:val="clear" w:color="auto" w:fill="auto"/>
          </w:tcPr>
          <w:p w:rsidR="00C70300" w:rsidRPr="00C70300" w:rsidRDefault="00B51131" w:rsidP="00C70300">
            <w:pPr>
              <w:overflowPunct/>
              <w:autoSpaceDE/>
              <w:ind w:firstLine="34"/>
              <w:jc w:val="both"/>
              <w:textAlignment w:val="auto"/>
              <w:rPr>
                <w:rFonts w:eastAsia="Calibri" w:cs="Times New Roman"/>
                <w:sz w:val="24"/>
                <w:szCs w:val="24"/>
                <w:lang w:eastAsia="en-US"/>
              </w:rPr>
            </w:pPr>
            <w:r w:rsidRPr="00B51131">
              <w:rPr>
                <w:rFonts w:eastAsia="Calibri" w:cs="Times New Roman"/>
                <w:sz w:val="24"/>
                <w:szCs w:val="24"/>
                <w:lang w:eastAsia="en-US"/>
              </w:rPr>
              <w:t>О внесении изменений в муниципальную программу муниципального образования «Киясовский район» «Социальная поддержка населения»</w:t>
            </w:r>
          </w:p>
        </w:tc>
        <w:tc>
          <w:tcPr>
            <w:tcW w:w="851" w:type="dxa"/>
            <w:shd w:val="clear" w:color="auto" w:fill="auto"/>
          </w:tcPr>
          <w:p w:rsidR="00C70300" w:rsidRPr="00C70300" w:rsidRDefault="006A6C96"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67</w:t>
            </w:r>
          </w:p>
        </w:tc>
      </w:tr>
      <w:tr w:rsidR="00C70300" w:rsidRPr="00C70300" w:rsidTr="00FF028C">
        <w:trPr>
          <w:trHeight w:val="257"/>
        </w:trPr>
        <w:tc>
          <w:tcPr>
            <w:tcW w:w="9072" w:type="dxa"/>
            <w:shd w:val="clear" w:color="auto" w:fill="auto"/>
          </w:tcPr>
          <w:p w:rsidR="00C70300" w:rsidRPr="00C70300" w:rsidRDefault="00F1481F" w:rsidP="00FF028C">
            <w:pPr>
              <w:overflowPunct/>
              <w:autoSpaceDE/>
              <w:ind w:firstLine="34"/>
              <w:jc w:val="both"/>
              <w:textAlignment w:val="auto"/>
              <w:rPr>
                <w:rFonts w:eastAsia="Calibri" w:cs="Times New Roman"/>
                <w:sz w:val="24"/>
                <w:szCs w:val="24"/>
                <w:lang w:eastAsia="en-US"/>
              </w:rPr>
            </w:pPr>
            <w:r w:rsidRPr="00F1481F">
              <w:rPr>
                <w:rFonts w:eastAsia="Calibri" w:cs="Times New Roman"/>
                <w:sz w:val="24"/>
                <w:szCs w:val="24"/>
                <w:lang w:eastAsia="en-US"/>
              </w:rPr>
              <w:t>О внесении измен</w:t>
            </w:r>
            <w:r w:rsidR="00FF028C">
              <w:rPr>
                <w:rFonts w:eastAsia="Calibri" w:cs="Times New Roman"/>
                <w:sz w:val="24"/>
                <w:szCs w:val="24"/>
                <w:lang w:eastAsia="en-US"/>
              </w:rPr>
              <w:t xml:space="preserve">ений в муниципальную программу </w:t>
            </w:r>
            <w:r w:rsidRPr="00F1481F">
              <w:rPr>
                <w:rFonts w:eastAsia="Calibri" w:cs="Times New Roman"/>
                <w:sz w:val="24"/>
                <w:szCs w:val="24"/>
                <w:lang w:eastAsia="en-US"/>
              </w:rPr>
              <w:t>муниципального образования «Муници</w:t>
            </w:r>
            <w:r w:rsidR="00FF028C">
              <w:rPr>
                <w:rFonts w:eastAsia="Calibri" w:cs="Times New Roman"/>
                <w:sz w:val="24"/>
                <w:szCs w:val="24"/>
                <w:lang w:eastAsia="en-US"/>
              </w:rPr>
              <w:t xml:space="preserve">пальный округ Киясовский район </w:t>
            </w:r>
            <w:r w:rsidRPr="00F1481F">
              <w:rPr>
                <w:rFonts w:eastAsia="Calibri" w:cs="Times New Roman"/>
                <w:sz w:val="24"/>
                <w:szCs w:val="24"/>
                <w:lang w:eastAsia="en-US"/>
              </w:rPr>
              <w:t>Удмуртской Республики» «Безопасность»</w:t>
            </w:r>
          </w:p>
        </w:tc>
        <w:tc>
          <w:tcPr>
            <w:tcW w:w="851" w:type="dxa"/>
            <w:shd w:val="clear" w:color="auto" w:fill="auto"/>
          </w:tcPr>
          <w:p w:rsidR="00C70300" w:rsidRPr="00C70300" w:rsidRDefault="006A6C96"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127</w:t>
            </w:r>
          </w:p>
        </w:tc>
      </w:tr>
      <w:tr w:rsidR="00C70300" w:rsidRPr="00C70300" w:rsidTr="00FF028C">
        <w:trPr>
          <w:trHeight w:val="257"/>
        </w:trPr>
        <w:tc>
          <w:tcPr>
            <w:tcW w:w="9072" w:type="dxa"/>
            <w:shd w:val="clear" w:color="auto" w:fill="auto"/>
          </w:tcPr>
          <w:p w:rsidR="00C70300" w:rsidRPr="00C70300" w:rsidRDefault="00F1481F" w:rsidP="00FF028C">
            <w:pPr>
              <w:overflowPunct/>
              <w:autoSpaceDE/>
              <w:ind w:firstLine="34"/>
              <w:jc w:val="both"/>
              <w:textAlignment w:val="auto"/>
              <w:rPr>
                <w:rFonts w:eastAsia="Calibri" w:cs="Times New Roman"/>
                <w:sz w:val="24"/>
                <w:szCs w:val="24"/>
                <w:lang w:eastAsia="en-US"/>
              </w:rPr>
            </w:pPr>
            <w:r w:rsidRPr="00F1481F">
              <w:rPr>
                <w:rFonts w:eastAsia="Calibri" w:cs="Times New Roman"/>
                <w:sz w:val="24"/>
                <w:szCs w:val="24"/>
                <w:lang w:eastAsia="en-US"/>
              </w:rPr>
              <w:t>Об утверждении Положения о порядке принятия муниципальными служащими муниципального образования «Муниципальный округ Киясовский район Удмуртской Республики» почётных и специальных званий, наград и иных знаков отличия иностранных государств, международных организаций, политических партий,</w:t>
            </w:r>
            <w:r w:rsidR="00FF028C">
              <w:rPr>
                <w:rFonts w:eastAsia="Calibri" w:cs="Times New Roman"/>
                <w:sz w:val="24"/>
                <w:szCs w:val="24"/>
                <w:lang w:eastAsia="en-US"/>
              </w:rPr>
              <w:t xml:space="preserve"> иных общественных объединений </w:t>
            </w:r>
            <w:r w:rsidRPr="00F1481F">
              <w:rPr>
                <w:rFonts w:eastAsia="Calibri" w:cs="Times New Roman"/>
                <w:sz w:val="24"/>
                <w:szCs w:val="24"/>
                <w:lang w:eastAsia="en-US"/>
              </w:rPr>
              <w:t>и других организаций</w:t>
            </w:r>
          </w:p>
        </w:tc>
        <w:tc>
          <w:tcPr>
            <w:tcW w:w="851" w:type="dxa"/>
            <w:shd w:val="clear" w:color="auto" w:fill="auto"/>
          </w:tcPr>
          <w:p w:rsidR="00C70300" w:rsidRPr="00C70300" w:rsidRDefault="006A6C96"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132</w:t>
            </w:r>
          </w:p>
        </w:tc>
      </w:tr>
      <w:tr w:rsidR="00C70300" w:rsidRPr="00C70300" w:rsidTr="00FF028C">
        <w:trPr>
          <w:trHeight w:val="257"/>
        </w:trPr>
        <w:tc>
          <w:tcPr>
            <w:tcW w:w="9072" w:type="dxa"/>
            <w:shd w:val="clear" w:color="auto" w:fill="auto"/>
          </w:tcPr>
          <w:p w:rsidR="00C70300" w:rsidRPr="00C70300" w:rsidRDefault="00F1481F" w:rsidP="00FF028C">
            <w:pPr>
              <w:overflowPunct/>
              <w:autoSpaceDE/>
              <w:ind w:firstLine="34"/>
              <w:jc w:val="both"/>
              <w:textAlignment w:val="auto"/>
              <w:rPr>
                <w:rFonts w:eastAsia="Calibri" w:cs="Times New Roman"/>
                <w:sz w:val="24"/>
                <w:szCs w:val="24"/>
                <w:lang w:eastAsia="en-US"/>
              </w:rPr>
            </w:pPr>
            <w:proofErr w:type="gramStart"/>
            <w:r w:rsidRPr="00F1481F">
              <w:rPr>
                <w:rFonts w:eastAsia="Calibri" w:cs="Times New Roman"/>
                <w:sz w:val="24"/>
                <w:szCs w:val="24"/>
                <w:lang w:eastAsia="en-US"/>
              </w:rPr>
              <w:t>О внесении изменен</w:t>
            </w:r>
            <w:r w:rsidR="00FF028C">
              <w:rPr>
                <w:rFonts w:eastAsia="Calibri" w:cs="Times New Roman"/>
                <w:sz w:val="24"/>
                <w:szCs w:val="24"/>
                <w:lang w:eastAsia="en-US"/>
              </w:rPr>
              <w:t xml:space="preserve">ий в Административный регламент </w:t>
            </w:r>
            <w:r w:rsidRPr="00F1481F">
              <w:rPr>
                <w:rFonts w:eastAsia="Calibri" w:cs="Times New Roman"/>
                <w:sz w:val="24"/>
                <w:szCs w:val="24"/>
                <w:lang w:eastAsia="en-US"/>
              </w:rPr>
              <w:t>«Прием заявлений, документов, а также постановка на учет граждан в качестве нуждающихся в жилых помещениях», утвержденный постановлением Администрации муниципального образования «Киясовский район» 30 июня 2016 года № 413.1 (в редакции постановления от 03.02.2017 № 109, от 04.07.2017 № 322, от 03.05.2018 № 207.1, от 07.05</w:t>
            </w:r>
            <w:r>
              <w:rPr>
                <w:rFonts w:eastAsia="Calibri" w:cs="Times New Roman"/>
                <w:sz w:val="24"/>
                <w:szCs w:val="24"/>
                <w:lang w:eastAsia="en-US"/>
              </w:rPr>
              <w:t>.2021 №</w:t>
            </w:r>
            <w:r w:rsidR="00FF028C">
              <w:rPr>
                <w:rFonts w:eastAsia="Calibri" w:cs="Times New Roman"/>
                <w:sz w:val="24"/>
                <w:szCs w:val="24"/>
                <w:lang w:eastAsia="en-US"/>
              </w:rPr>
              <w:t xml:space="preserve"> </w:t>
            </w:r>
            <w:r>
              <w:rPr>
                <w:rFonts w:eastAsia="Calibri" w:cs="Times New Roman"/>
                <w:sz w:val="24"/>
                <w:szCs w:val="24"/>
                <w:lang w:eastAsia="en-US"/>
              </w:rPr>
              <w:t>176, от 13.05.2021 №</w:t>
            </w:r>
            <w:r w:rsidR="00FF028C">
              <w:rPr>
                <w:rFonts w:eastAsia="Calibri" w:cs="Times New Roman"/>
                <w:sz w:val="24"/>
                <w:szCs w:val="24"/>
                <w:lang w:eastAsia="en-US"/>
              </w:rPr>
              <w:t xml:space="preserve"> </w:t>
            </w:r>
            <w:r>
              <w:rPr>
                <w:rFonts w:eastAsia="Calibri" w:cs="Times New Roman"/>
                <w:sz w:val="24"/>
                <w:szCs w:val="24"/>
                <w:lang w:eastAsia="en-US"/>
              </w:rPr>
              <w:t>182)</w:t>
            </w:r>
            <w:proofErr w:type="gramEnd"/>
          </w:p>
        </w:tc>
        <w:tc>
          <w:tcPr>
            <w:tcW w:w="851" w:type="dxa"/>
            <w:shd w:val="clear" w:color="auto" w:fill="auto"/>
          </w:tcPr>
          <w:p w:rsidR="00C70300" w:rsidRPr="00C70300" w:rsidRDefault="006A6C96"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w:t>
            </w:r>
            <w:r w:rsidR="00044648">
              <w:rPr>
                <w:rFonts w:eastAsia="Times New Roman" w:cs="Times New Roman"/>
                <w:sz w:val="24"/>
                <w:szCs w:val="24"/>
                <w:lang w:eastAsia="ru-RU"/>
              </w:rPr>
              <w:t>41</w:t>
            </w:r>
          </w:p>
        </w:tc>
      </w:tr>
      <w:tr w:rsidR="00C70300" w:rsidRPr="00C70300" w:rsidTr="00FF028C">
        <w:trPr>
          <w:trHeight w:val="257"/>
        </w:trPr>
        <w:tc>
          <w:tcPr>
            <w:tcW w:w="9072" w:type="dxa"/>
            <w:shd w:val="clear" w:color="auto" w:fill="auto"/>
          </w:tcPr>
          <w:p w:rsidR="00C70300" w:rsidRPr="00C70300" w:rsidRDefault="00F1481F" w:rsidP="00C70300">
            <w:pPr>
              <w:overflowPunct/>
              <w:autoSpaceDE/>
              <w:ind w:firstLine="34"/>
              <w:jc w:val="both"/>
              <w:textAlignment w:val="auto"/>
              <w:rPr>
                <w:rFonts w:eastAsia="Calibri" w:cs="Times New Roman"/>
                <w:sz w:val="24"/>
                <w:szCs w:val="24"/>
                <w:lang w:eastAsia="en-US"/>
              </w:rPr>
            </w:pPr>
            <w:proofErr w:type="gramStart"/>
            <w:r w:rsidRPr="00F1481F">
              <w:rPr>
                <w:rFonts w:eastAsia="Calibri" w:cs="Times New Roman"/>
                <w:sz w:val="24"/>
                <w:szCs w:val="24"/>
                <w:lang w:eastAsia="en-US"/>
              </w:rPr>
              <w:t>О внесении изменений в постановление Администрации муниципального образования «Муниципальный округ Киясовский район Удмуртской Республики» от 04 марта 2022 года № 198 «Об утверждении Положения о порядке проверки достоверности и полноты сведений о доходах, об имуществе и обязательствах имущественного характера, представляемых лицом, поступающим на должность руководителя муниципального учреждения муниципального образования Муниципальный округ Киясовский район Удмуртской Республики», а также руководителем муниципального учреждения муниципального</w:t>
            </w:r>
            <w:proofErr w:type="gramEnd"/>
            <w:r w:rsidRPr="00F1481F">
              <w:rPr>
                <w:rFonts w:eastAsia="Calibri" w:cs="Times New Roman"/>
                <w:sz w:val="24"/>
                <w:szCs w:val="24"/>
                <w:lang w:eastAsia="en-US"/>
              </w:rPr>
              <w:t xml:space="preserve"> образования Муниципальный округ Киясовский район Удмуртской Республики»</w:t>
            </w:r>
          </w:p>
        </w:tc>
        <w:tc>
          <w:tcPr>
            <w:tcW w:w="851" w:type="dxa"/>
            <w:shd w:val="clear" w:color="auto" w:fill="auto"/>
          </w:tcPr>
          <w:p w:rsidR="00C70300" w:rsidRPr="00C70300" w:rsidRDefault="006A6C96"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144</w:t>
            </w:r>
          </w:p>
        </w:tc>
      </w:tr>
      <w:tr w:rsidR="00C70300" w:rsidRPr="00C70300" w:rsidTr="00FF028C">
        <w:trPr>
          <w:trHeight w:val="257"/>
        </w:trPr>
        <w:tc>
          <w:tcPr>
            <w:tcW w:w="9072" w:type="dxa"/>
            <w:shd w:val="clear" w:color="auto" w:fill="auto"/>
          </w:tcPr>
          <w:p w:rsidR="00F1481F" w:rsidRPr="00F1481F" w:rsidRDefault="00F1481F" w:rsidP="00F1481F">
            <w:pPr>
              <w:overflowPunct/>
              <w:autoSpaceDE/>
              <w:ind w:firstLine="34"/>
              <w:jc w:val="both"/>
              <w:textAlignment w:val="auto"/>
              <w:rPr>
                <w:rFonts w:eastAsia="Calibri" w:cs="Times New Roman"/>
                <w:sz w:val="24"/>
                <w:szCs w:val="24"/>
                <w:lang w:eastAsia="en-US"/>
              </w:rPr>
            </w:pPr>
            <w:r w:rsidRPr="00F1481F">
              <w:rPr>
                <w:rFonts w:eastAsia="Calibri" w:cs="Times New Roman"/>
                <w:sz w:val="24"/>
                <w:szCs w:val="24"/>
                <w:lang w:eastAsia="en-US"/>
              </w:rPr>
              <w:t>О предельной штатной численности работников муниципальных бюджетных,</w:t>
            </w:r>
          </w:p>
          <w:p w:rsidR="00C70300" w:rsidRPr="00C70300" w:rsidRDefault="00F1481F" w:rsidP="00FF028C">
            <w:pPr>
              <w:overflowPunct/>
              <w:autoSpaceDE/>
              <w:ind w:firstLine="34"/>
              <w:jc w:val="both"/>
              <w:textAlignment w:val="auto"/>
              <w:rPr>
                <w:rFonts w:eastAsia="Calibri" w:cs="Times New Roman"/>
                <w:sz w:val="24"/>
                <w:szCs w:val="24"/>
                <w:lang w:eastAsia="en-US"/>
              </w:rPr>
            </w:pPr>
            <w:r w:rsidRPr="00F1481F">
              <w:rPr>
                <w:rFonts w:eastAsia="Calibri" w:cs="Times New Roman"/>
                <w:sz w:val="24"/>
                <w:szCs w:val="24"/>
                <w:lang w:eastAsia="en-US"/>
              </w:rPr>
              <w:t>казенных образовательных организаций и иных учреждений, подведомственных Управлению образования Администрации муниципального образования «Муници</w:t>
            </w:r>
            <w:r w:rsidR="00FF028C">
              <w:rPr>
                <w:rFonts w:eastAsia="Calibri" w:cs="Times New Roman"/>
                <w:sz w:val="24"/>
                <w:szCs w:val="24"/>
                <w:lang w:eastAsia="en-US"/>
              </w:rPr>
              <w:t xml:space="preserve">пальный округ Киясовский район </w:t>
            </w:r>
            <w:r w:rsidRPr="00F1481F">
              <w:rPr>
                <w:rFonts w:eastAsia="Calibri" w:cs="Times New Roman"/>
                <w:sz w:val="24"/>
                <w:szCs w:val="24"/>
                <w:lang w:eastAsia="en-US"/>
              </w:rPr>
              <w:t>Удмуртской Республики»</w:t>
            </w:r>
          </w:p>
        </w:tc>
        <w:tc>
          <w:tcPr>
            <w:tcW w:w="851" w:type="dxa"/>
            <w:shd w:val="clear" w:color="auto" w:fill="auto"/>
          </w:tcPr>
          <w:p w:rsidR="00C70300" w:rsidRPr="00C70300" w:rsidRDefault="00044648"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146</w:t>
            </w:r>
          </w:p>
        </w:tc>
      </w:tr>
      <w:tr w:rsidR="00C70300" w:rsidRPr="00C70300" w:rsidTr="00FF028C">
        <w:trPr>
          <w:trHeight w:val="257"/>
        </w:trPr>
        <w:tc>
          <w:tcPr>
            <w:tcW w:w="9072" w:type="dxa"/>
            <w:shd w:val="clear" w:color="auto" w:fill="auto"/>
          </w:tcPr>
          <w:p w:rsidR="00C70300" w:rsidRPr="00C70300" w:rsidRDefault="00F1481F" w:rsidP="00F1481F">
            <w:pPr>
              <w:rPr>
                <w:rFonts w:eastAsia="Calibri" w:cs="Times New Roman"/>
                <w:sz w:val="24"/>
                <w:szCs w:val="24"/>
                <w:lang w:eastAsia="en-US"/>
              </w:rPr>
            </w:pPr>
            <w:proofErr w:type="gramStart"/>
            <w:r w:rsidRPr="00F1481F">
              <w:rPr>
                <w:rFonts w:eastAsia="Calibri" w:cs="Times New Roman"/>
                <w:sz w:val="24"/>
                <w:szCs w:val="24"/>
                <w:lang w:eastAsia="en-US"/>
              </w:rPr>
              <w:t>О внесении изменений в Положение о комиссии по соблюдению требований к служебному поведению муниципальных служащих Администрации муниципального образования «Муниципальный округ Киясовский район Удмуртской Республики» и уре</w:t>
            </w:r>
            <w:r>
              <w:rPr>
                <w:rFonts w:eastAsia="Calibri" w:cs="Times New Roman"/>
                <w:sz w:val="24"/>
                <w:szCs w:val="24"/>
                <w:lang w:eastAsia="en-US"/>
              </w:rPr>
              <w:t>гулированию конфликта интересов</w:t>
            </w:r>
            <w:proofErr w:type="gramEnd"/>
          </w:p>
        </w:tc>
        <w:tc>
          <w:tcPr>
            <w:tcW w:w="851" w:type="dxa"/>
            <w:shd w:val="clear" w:color="auto" w:fill="auto"/>
          </w:tcPr>
          <w:p w:rsidR="00C70300" w:rsidRPr="00C70300" w:rsidRDefault="00044648"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148</w:t>
            </w:r>
          </w:p>
        </w:tc>
      </w:tr>
      <w:tr w:rsidR="00C70300" w:rsidRPr="00C70300" w:rsidTr="00FF028C">
        <w:trPr>
          <w:trHeight w:val="257"/>
        </w:trPr>
        <w:tc>
          <w:tcPr>
            <w:tcW w:w="9072" w:type="dxa"/>
            <w:shd w:val="clear" w:color="auto" w:fill="auto"/>
          </w:tcPr>
          <w:p w:rsidR="00C70300" w:rsidRPr="00C70300" w:rsidRDefault="00F1481F" w:rsidP="00FF028C">
            <w:pPr>
              <w:overflowPunct/>
              <w:autoSpaceDE/>
              <w:ind w:firstLine="34"/>
              <w:jc w:val="both"/>
              <w:textAlignment w:val="auto"/>
              <w:rPr>
                <w:rFonts w:eastAsia="Calibri" w:cs="Times New Roman"/>
                <w:sz w:val="24"/>
                <w:szCs w:val="24"/>
                <w:lang w:eastAsia="en-US"/>
              </w:rPr>
            </w:pPr>
            <w:r w:rsidRPr="00F1481F">
              <w:rPr>
                <w:rFonts w:eastAsia="Calibri" w:cs="Times New Roman"/>
                <w:sz w:val="24"/>
                <w:szCs w:val="24"/>
                <w:lang w:eastAsia="en-US"/>
              </w:rPr>
              <w:t>Об определении мест, предназначенн</w:t>
            </w:r>
            <w:r w:rsidR="00FF028C">
              <w:rPr>
                <w:rFonts w:eastAsia="Calibri" w:cs="Times New Roman"/>
                <w:sz w:val="24"/>
                <w:szCs w:val="24"/>
                <w:lang w:eastAsia="en-US"/>
              </w:rPr>
              <w:t xml:space="preserve">ых для выгула домашних </w:t>
            </w:r>
            <w:r w:rsidRPr="00F1481F">
              <w:rPr>
                <w:rFonts w:eastAsia="Calibri" w:cs="Times New Roman"/>
                <w:sz w:val="24"/>
                <w:szCs w:val="24"/>
                <w:lang w:eastAsia="en-US"/>
              </w:rPr>
              <w:t>животных на террит</w:t>
            </w:r>
            <w:r w:rsidR="00FF028C">
              <w:rPr>
                <w:rFonts w:eastAsia="Calibri" w:cs="Times New Roman"/>
                <w:sz w:val="24"/>
                <w:szCs w:val="24"/>
                <w:lang w:eastAsia="en-US"/>
              </w:rPr>
              <w:t xml:space="preserve">ории муниципального образования </w:t>
            </w:r>
            <w:r w:rsidRPr="00F1481F">
              <w:rPr>
                <w:rFonts w:eastAsia="Calibri" w:cs="Times New Roman"/>
                <w:sz w:val="24"/>
                <w:szCs w:val="24"/>
                <w:lang w:eastAsia="en-US"/>
              </w:rPr>
              <w:t>«Муниципальный округ Киясовский район Удмуртской Республики»</w:t>
            </w:r>
          </w:p>
        </w:tc>
        <w:tc>
          <w:tcPr>
            <w:tcW w:w="851" w:type="dxa"/>
            <w:shd w:val="clear" w:color="auto" w:fill="auto"/>
          </w:tcPr>
          <w:p w:rsidR="00C70300" w:rsidRPr="00C70300" w:rsidRDefault="00044648"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149</w:t>
            </w:r>
          </w:p>
        </w:tc>
      </w:tr>
      <w:tr w:rsidR="00F1481F" w:rsidRPr="00C70300" w:rsidTr="00FF028C">
        <w:trPr>
          <w:trHeight w:val="257"/>
        </w:trPr>
        <w:tc>
          <w:tcPr>
            <w:tcW w:w="9072" w:type="dxa"/>
            <w:shd w:val="clear" w:color="auto" w:fill="auto"/>
          </w:tcPr>
          <w:p w:rsidR="00F1481F" w:rsidRPr="00F1481F" w:rsidRDefault="00F1481F" w:rsidP="00F1481F">
            <w:pPr>
              <w:overflowPunct/>
              <w:autoSpaceDE/>
              <w:ind w:firstLine="34"/>
              <w:jc w:val="both"/>
              <w:textAlignment w:val="auto"/>
              <w:rPr>
                <w:rFonts w:eastAsia="Calibri" w:cs="Times New Roman"/>
                <w:sz w:val="24"/>
                <w:szCs w:val="24"/>
                <w:lang w:eastAsia="en-US"/>
              </w:rPr>
            </w:pPr>
            <w:r w:rsidRPr="00F1481F">
              <w:rPr>
                <w:rFonts w:eastAsia="Calibri" w:cs="Times New Roman"/>
                <w:sz w:val="24"/>
                <w:szCs w:val="24"/>
                <w:lang w:eastAsia="en-US"/>
              </w:rPr>
              <w:t xml:space="preserve">О внесении изменений в Положение о порядке сообщения </w:t>
            </w:r>
            <w:proofErr w:type="gramStart"/>
            <w:r w:rsidRPr="00F1481F">
              <w:rPr>
                <w:rFonts w:eastAsia="Calibri" w:cs="Times New Roman"/>
                <w:sz w:val="24"/>
                <w:szCs w:val="24"/>
                <w:lang w:eastAsia="en-US"/>
              </w:rPr>
              <w:t>муниципальными</w:t>
            </w:r>
            <w:proofErr w:type="gramEnd"/>
          </w:p>
          <w:p w:rsidR="00F1481F" w:rsidRPr="00F1481F" w:rsidRDefault="00F1481F" w:rsidP="00FF028C">
            <w:pPr>
              <w:overflowPunct/>
              <w:autoSpaceDE/>
              <w:ind w:firstLine="34"/>
              <w:jc w:val="both"/>
              <w:textAlignment w:val="auto"/>
              <w:rPr>
                <w:rFonts w:eastAsia="Calibri" w:cs="Times New Roman"/>
                <w:sz w:val="24"/>
                <w:szCs w:val="24"/>
                <w:lang w:eastAsia="en-US"/>
              </w:rPr>
            </w:pPr>
            <w:r w:rsidRPr="00F1481F">
              <w:rPr>
                <w:rFonts w:eastAsia="Calibri" w:cs="Times New Roman"/>
                <w:sz w:val="24"/>
                <w:szCs w:val="24"/>
                <w:lang w:eastAsia="en-US"/>
              </w:rPr>
              <w:t>служащими о возникновении личной заинтересованности при исполнении должностных обязанност</w:t>
            </w:r>
            <w:r w:rsidR="00FF028C">
              <w:rPr>
                <w:rFonts w:eastAsia="Calibri" w:cs="Times New Roman"/>
                <w:sz w:val="24"/>
                <w:szCs w:val="24"/>
                <w:lang w:eastAsia="en-US"/>
              </w:rPr>
              <w:t xml:space="preserve">ей, </w:t>
            </w:r>
            <w:proofErr w:type="gramStart"/>
            <w:r w:rsidR="00FF028C">
              <w:rPr>
                <w:rFonts w:eastAsia="Calibri" w:cs="Times New Roman"/>
                <w:sz w:val="24"/>
                <w:szCs w:val="24"/>
                <w:lang w:eastAsia="en-US"/>
              </w:rPr>
              <w:t>которая</w:t>
            </w:r>
            <w:proofErr w:type="gramEnd"/>
            <w:r w:rsidR="00FF028C">
              <w:rPr>
                <w:rFonts w:eastAsia="Calibri" w:cs="Times New Roman"/>
                <w:sz w:val="24"/>
                <w:szCs w:val="24"/>
                <w:lang w:eastAsia="en-US"/>
              </w:rPr>
              <w:t xml:space="preserve"> приводит или может </w:t>
            </w:r>
            <w:r w:rsidRPr="00F1481F">
              <w:rPr>
                <w:rFonts w:eastAsia="Calibri" w:cs="Times New Roman"/>
                <w:sz w:val="24"/>
                <w:szCs w:val="24"/>
                <w:lang w:eastAsia="en-US"/>
              </w:rPr>
              <w:t>привести к конфликту интересов</w:t>
            </w:r>
          </w:p>
        </w:tc>
        <w:tc>
          <w:tcPr>
            <w:tcW w:w="851" w:type="dxa"/>
            <w:shd w:val="clear" w:color="auto" w:fill="auto"/>
          </w:tcPr>
          <w:p w:rsidR="00F1481F" w:rsidRPr="00C70300" w:rsidRDefault="00044648"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151</w:t>
            </w:r>
          </w:p>
        </w:tc>
      </w:tr>
      <w:tr w:rsidR="00F1481F" w:rsidRPr="00C70300" w:rsidTr="00FF028C">
        <w:trPr>
          <w:trHeight w:val="257"/>
        </w:trPr>
        <w:tc>
          <w:tcPr>
            <w:tcW w:w="9072" w:type="dxa"/>
            <w:shd w:val="clear" w:color="auto" w:fill="auto"/>
          </w:tcPr>
          <w:p w:rsidR="00FF028C" w:rsidRPr="00F1481F" w:rsidRDefault="00F1481F" w:rsidP="00ED42AE">
            <w:pPr>
              <w:overflowPunct/>
              <w:autoSpaceDE/>
              <w:ind w:firstLine="34"/>
              <w:jc w:val="both"/>
              <w:textAlignment w:val="auto"/>
              <w:rPr>
                <w:rFonts w:eastAsia="Calibri" w:cs="Times New Roman"/>
                <w:sz w:val="24"/>
                <w:szCs w:val="24"/>
                <w:lang w:eastAsia="en-US"/>
              </w:rPr>
            </w:pPr>
            <w:proofErr w:type="gramStart"/>
            <w:r w:rsidRPr="00F1481F">
              <w:rPr>
                <w:rFonts w:eastAsia="Calibri" w:cs="Times New Roman"/>
                <w:sz w:val="24"/>
                <w:szCs w:val="24"/>
                <w:lang w:eastAsia="en-US"/>
              </w:rPr>
              <w:t>О внесении изменен</w:t>
            </w:r>
            <w:r w:rsidR="00ED42AE">
              <w:rPr>
                <w:rFonts w:eastAsia="Calibri" w:cs="Times New Roman"/>
                <w:sz w:val="24"/>
                <w:szCs w:val="24"/>
                <w:lang w:eastAsia="en-US"/>
              </w:rPr>
              <w:t xml:space="preserve">ий в Административный регламент </w:t>
            </w:r>
            <w:r w:rsidRPr="00F1481F">
              <w:rPr>
                <w:rFonts w:eastAsia="Calibri" w:cs="Times New Roman"/>
                <w:sz w:val="24"/>
                <w:szCs w:val="24"/>
                <w:lang w:eastAsia="en-US"/>
              </w:rPr>
              <w:t>«Принятие решений о признании (не</w:t>
            </w:r>
            <w:r w:rsidR="00ED42AE">
              <w:rPr>
                <w:rFonts w:eastAsia="Calibri" w:cs="Times New Roman"/>
                <w:sz w:val="24"/>
                <w:szCs w:val="24"/>
                <w:lang w:eastAsia="en-US"/>
              </w:rPr>
              <w:t xml:space="preserve">признании) граждан малоимущими </w:t>
            </w:r>
            <w:r w:rsidRPr="00F1481F">
              <w:rPr>
                <w:rFonts w:eastAsia="Calibri" w:cs="Times New Roman"/>
                <w:sz w:val="24"/>
                <w:szCs w:val="24"/>
                <w:lang w:eastAsia="en-US"/>
              </w:rPr>
              <w:t xml:space="preserve">для принятия их на учет в качестве нуждающихся в жилых помещениях», утвержденный постановлением Администрации МО «Киясовский район» </w:t>
            </w:r>
            <w:bookmarkStart w:id="0" w:name="_GoBack"/>
            <w:bookmarkEnd w:id="0"/>
            <w:r w:rsidRPr="00F1481F">
              <w:rPr>
                <w:rFonts w:eastAsia="Calibri" w:cs="Times New Roman"/>
                <w:sz w:val="24"/>
                <w:szCs w:val="24"/>
                <w:lang w:eastAsia="en-US"/>
              </w:rPr>
              <w:t>30 июня 2016 года № 4</w:t>
            </w:r>
            <w:r w:rsidR="002D0340">
              <w:rPr>
                <w:rFonts w:eastAsia="Calibri" w:cs="Times New Roman"/>
                <w:sz w:val="24"/>
                <w:szCs w:val="24"/>
                <w:lang w:eastAsia="en-US"/>
              </w:rPr>
              <w:t xml:space="preserve">13.2 (в редакции постановления </w:t>
            </w:r>
            <w:r w:rsidRPr="00F1481F">
              <w:rPr>
                <w:rFonts w:eastAsia="Calibri" w:cs="Times New Roman"/>
                <w:sz w:val="24"/>
                <w:szCs w:val="24"/>
                <w:lang w:eastAsia="en-US"/>
              </w:rPr>
              <w:t>от 03.02.2017 № 109, от 04.07.2017 № 322, от 15.06.2018 № 268, от 09.02.2021 №40, от 07.05.2021 №</w:t>
            </w:r>
            <w:r w:rsidR="00FF028C">
              <w:rPr>
                <w:rFonts w:eastAsia="Calibri" w:cs="Times New Roman"/>
                <w:sz w:val="24"/>
                <w:szCs w:val="24"/>
                <w:lang w:eastAsia="en-US"/>
              </w:rPr>
              <w:t xml:space="preserve"> </w:t>
            </w:r>
            <w:r w:rsidRPr="00F1481F">
              <w:rPr>
                <w:rFonts w:eastAsia="Calibri" w:cs="Times New Roman"/>
                <w:sz w:val="24"/>
                <w:szCs w:val="24"/>
                <w:lang w:eastAsia="en-US"/>
              </w:rPr>
              <w:t>176)</w:t>
            </w:r>
            <w:proofErr w:type="gramEnd"/>
          </w:p>
        </w:tc>
        <w:tc>
          <w:tcPr>
            <w:tcW w:w="851" w:type="dxa"/>
            <w:shd w:val="clear" w:color="auto" w:fill="auto"/>
          </w:tcPr>
          <w:p w:rsidR="00F1481F" w:rsidRPr="00C70300" w:rsidRDefault="00044648"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152</w:t>
            </w:r>
          </w:p>
        </w:tc>
      </w:tr>
      <w:tr w:rsidR="00F1481F" w:rsidRPr="00C70300" w:rsidTr="00FF028C">
        <w:trPr>
          <w:trHeight w:val="257"/>
        </w:trPr>
        <w:tc>
          <w:tcPr>
            <w:tcW w:w="9072" w:type="dxa"/>
            <w:shd w:val="clear" w:color="auto" w:fill="auto"/>
          </w:tcPr>
          <w:p w:rsidR="00F1481F" w:rsidRPr="00F1481F" w:rsidRDefault="002D0340" w:rsidP="00F1481F">
            <w:pPr>
              <w:overflowPunct/>
              <w:autoSpaceDE/>
              <w:ind w:firstLine="34"/>
              <w:jc w:val="both"/>
              <w:textAlignment w:val="auto"/>
              <w:rPr>
                <w:rFonts w:eastAsia="Calibri" w:cs="Times New Roman"/>
                <w:sz w:val="24"/>
                <w:szCs w:val="24"/>
                <w:lang w:eastAsia="en-US"/>
              </w:rPr>
            </w:pPr>
            <w:r w:rsidRPr="002D0340">
              <w:rPr>
                <w:rFonts w:eastAsia="Calibri" w:cs="Times New Roman"/>
                <w:sz w:val="24"/>
                <w:szCs w:val="24"/>
                <w:lang w:eastAsia="en-US"/>
              </w:rPr>
              <w:lastRenderedPageBreak/>
              <w:t>Об утверждении Административного регламента по предоставлению муниципальной услуги «Выдача документа, подтверждающего принятие решения о согласовании или отказе в согласовании переустройства и (или) перепланировки помещения в многоквартирном доме в соответствии с условиями и порядком переустройства и перепланировки помещений в многоквартирном доме»</w:t>
            </w:r>
          </w:p>
        </w:tc>
        <w:tc>
          <w:tcPr>
            <w:tcW w:w="851" w:type="dxa"/>
            <w:shd w:val="clear" w:color="auto" w:fill="auto"/>
          </w:tcPr>
          <w:p w:rsidR="00F1481F" w:rsidRPr="00C70300" w:rsidRDefault="00044648"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155</w:t>
            </w:r>
          </w:p>
        </w:tc>
      </w:tr>
      <w:tr w:rsidR="00F1481F" w:rsidRPr="00C70300" w:rsidTr="00FF028C">
        <w:trPr>
          <w:trHeight w:val="257"/>
        </w:trPr>
        <w:tc>
          <w:tcPr>
            <w:tcW w:w="9072" w:type="dxa"/>
            <w:shd w:val="clear" w:color="auto" w:fill="auto"/>
          </w:tcPr>
          <w:p w:rsidR="00F1481F" w:rsidRPr="00F1481F" w:rsidRDefault="002D0340" w:rsidP="00FF028C">
            <w:pPr>
              <w:rPr>
                <w:rFonts w:eastAsia="Calibri" w:cs="Times New Roman"/>
                <w:sz w:val="24"/>
                <w:szCs w:val="24"/>
                <w:lang w:eastAsia="en-US"/>
              </w:rPr>
            </w:pPr>
            <w:r w:rsidRPr="002D0340">
              <w:rPr>
                <w:rFonts w:eastAsia="Calibri" w:cs="Times New Roman"/>
                <w:sz w:val="24"/>
                <w:szCs w:val="24"/>
                <w:lang w:eastAsia="en-US"/>
              </w:rPr>
              <w:t xml:space="preserve">Об утверждении Административного регламента по предоставлению муниципальной услуги «Прием документов, необходимых для согласования перевода жилого помещения в </w:t>
            </w:r>
            <w:proofErr w:type="gramStart"/>
            <w:r w:rsidRPr="002D0340">
              <w:rPr>
                <w:rFonts w:eastAsia="Calibri" w:cs="Times New Roman"/>
                <w:sz w:val="24"/>
                <w:szCs w:val="24"/>
                <w:lang w:eastAsia="en-US"/>
              </w:rPr>
              <w:t>нежилое</w:t>
            </w:r>
            <w:proofErr w:type="gramEnd"/>
            <w:r w:rsidRPr="002D0340">
              <w:rPr>
                <w:rFonts w:eastAsia="Calibri" w:cs="Times New Roman"/>
                <w:sz w:val="24"/>
                <w:szCs w:val="24"/>
                <w:lang w:eastAsia="en-US"/>
              </w:rPr>
              <w:t xml:space="preserve"> или нежилого помещения в жилое, а также выдача соответствующих решений о </w:t>
            </w:r>
            <w:r w:rsidR="00FF028C">
              <w:rPr>
                <w:rFonts w:eastAsia="Calibri" w:cs="Times New Roman"/>
                <w:sz w:val="24"/>
                <w:szCs w:val="24"/>
                <w:lang w:eastAsia="en-US"/>
              </w:rPr>
              <w:t>переводе или отказе в переводе»</w:t>
            </w:r>
          </w:p>
        </w:tc>
        <w:tc>
          <w:tcPr>
            <w:tcW w:w="851" w:type="dxa"/>
            <w:shd w:val="clear" w:color="auto" w:fill="auto"/>
          </w:tcPr>
          <w:p w:rsidR="00F1481F" w:rsidRPr="00C70300" w:rsidRDefault="00044648"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177</w:t>
            </w:r>
          </w:p>
        </w:tc>
      </w:tr>
      <w:tr w:rsidR="00F1481F" w:rsidRPr="00C70300" w:rsidTr="00FF028C">
        <w:trPr>
          <w:trHeight w:val="257"/>
        </w:trPr>
        <w:tc>
          <w:tcPr>
            <w:tcW w:w="9072" w:type="dxa"/>
            <w:shd w:val="clear" w:color="auto" w:fill="auto"/>
          </w:tcPr>
          <w:p w:rsidR="00F1481F" w:rsidRPr="00F1481F" w:rsidRDefault="00FF028C" w:rsidP="00FF028C">
            <w:pPr>
              <w:overflowPunct/>
              <w:autoSpaceDE/>
              <w:ind w:firstLine="34"/>
              <w:jc w:val="both"/>
              <w:textAlignment w:val="auto"/>
              <w:rPr>
                <w:rFonts w:eastAsia="Calibri" w:cs="Times New Roman"/>
                <w:sz w:val="24"/>
                <w:szCs w:val="24"/>
                <w:lang w:eastAsia="en-US"/>
              </w:rPr>
            </w:pPr>
            <w:r w:rsidRPr="00FF028C">
              <w:rPr>
                <w:rFonts w:eastAsia="Calibri" w:cs="Times New Roman"/>
                <w:sz w:val="24"/>
                <w:szCs w:val="24"/>
                <w:lang w:eastAsia="en-US"/>
              </w:rPr>
              <w:t>О внесении изменений</w:t>
            </w:r>
            <w:r>
              <w:rPr>
                <w:rFonts w:eastAsia="Calibri" w:cs="Times New Roman"/>
                <w:sz w:val="24"/>
                <w:szCs w:val="24"/>
                <w:lang w:eastAsia="en-US"/>
              </w:rPr>
              <w:t xml:space="preserve"> в Административные регламенты </w:t>
            </w:r>
            <w:r w:rsidRPr="00FF028C">
              <w:rPr>
                <w:rFonts w:eastAsia="Calibri" w:cs="Times New Roman"/>
                <w:sz w:val="24"/>
                <w:szCs w:val="24"/>
                <w:lang w:eastAsia="en-US"/>
              </w:rPr>
              <w:t>предоставления муниципальных услуг</w:t>
            </w:r>
          </w:p>
        </w:tc>
        <w:tc>
          <w:tcPr>
            <w:tcW w:w="851" w:type="dxa"/>
            <w:shd w:val="clear" w:color="auto" w:fill="auto"/>
          </w:tcPr>
          <w:p w:rsidR="00F1481F" w:rsidRPr="00C70300" w:rsidRDefault="00044648"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196</w:t>
            </w:r>
          </w:p>
        </w:tc>
      </w:tr>
      <w:tr w:rsidR="00F1481F" w:rsidRPr="00C70300" w:rsidTr="00FF028C">
        <w:trPr>
          <w:trHeight w:val="257"/>
        </w:trPr>
        <w:tc>
          <w:tcPr>
            <w:tcW w:w="9072" w:type="dxa"/>
            <w:shd w:val="clear" w:color="auto" w:fill="auto"/>
          </w:tcPr>
          <w:p w:rsidR="00F1481F" w:rsidRPr="00F1481F" w:rsidRDefault="002D0340" w:rsidP="00F1481F">
            <w:pPr>
              <w:overflowPunct/>
              <w:autoSpaceDE/>
              <w:ind w:firstLine="34"/>
              <w:jc w:val="both"/>
              <w:textAlignment w:val="auto"/>
              <w:rPr>
                <w:rFonts w:eastAsia="Calibri" w:cs="Times New Roman"/>
                <w:sz w:val="24"/>
                <w:szCs w:val="24"/>
                <w:lang w:eastAsia="en-US"/>
              </w:rPr>
            </w:pPr>
            <w:r w:rsidRPr="002D0340">
              <w:rPr>
                <w:rFonts w:eastAsia="Calibri" w:cs="Times New Roman"/>
                <w:sz w:val="24"/>
                <w:szCs w:val="24"/>
                <w:lang w:eastAsia="en-US"/>
              </w:rPr>
              <w:t>Об утверждении Административного регламента по предоставлению муниципальной услуги «Предоставление информации о порядке предоставления жилищно-коммунальных услуг населению»</w:t>
            </w:r>
          </w:p>
        </w:tc>
        <w:tc>
          <w:tcPr>
            <w:tcW w:w="851" w:type="dxa"/>
            <w:shd w:val="clear" w:color="auto" w:fill="auto"/>
          </w:tcPr>
          <w:p w:rsidR="00F1481F" w:rsidRPr="00C70300" w:rsidRDefault="00044648"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199</w:t>
            </w:r>
          </w:p>
        </w:tc>
      </w:tr>
      <w:tr w:rsidR="00F1481F" w:rsidRPr="00C70300" w:rsidTr="00FF028C">
        <w:trPr>
          <w:trHeight w:val="257"/>
        </w:trPr>
        <w:tc>
          <w:tcPr>
            <w:tcW w:w="9072" w:type="dxa"/>
            <w:shd w:val="clear" w:color="auto" w:fill="auto"/>
          </w:tcPr>
          <w:p w:rsidR="00F1481F" w:rsidRPr="00F1481F" w:rsidRDefault="00FF028C" w:rsidP="00FF028C">
            <w:pPr>
              <w:overflowPunct/>
              <w:autoSpaceDE/>
              <w:ind w:firstLine="34"/>
              <w:jc w:val="both"/>
              <w:textAlignment w:val="auto"/>
              <w:rPr>
                <w:rFonts w:eastAsia="Calibri" w:cs="Times New Roman"/>
                <w:sz w:val="24"/>
                <w:szCs w:val="24"/>
                <w:lang w:eastAsia="en-US"/>
              </w:rPr>
            </w:pPr>
            <w:r w:rsidRPr="00FF028C">
              <w:rPr>
                <w:rFonts w:eastAsia="Calibri" w:cs="Times New Roman"/>
                <w:sz w:val="24"/>
                <w:szCs w:val="24"/>
                <w:lang w:eastAsia="en-US"/>
              </w:rPr>
              <w:t>О внесении изменений</w:t>
            </w:r>
            <w:r>
              <w:rPr>
                <w:rFonts w:eastAsia="Calibri" w:cs="Times New Roman"/>
                <w:sz w:val="24"/>
                <w:szCs w:val="24"/>
                <w:lang w:eastAsia="en-US"/>
              </w:rPr>
              <w:t xml:space="preserve"> в Административные регламенты </w:t>
            </w:r>
            <w:r w:rsidRPr="00FF028C">
              <w:rPr>
                <w:rFonts w:eastAsia="Calibri" w:cs="Times New Roman"/>
                <w:sz w:val="24"/>
                <w:szCs w:val="24"/>
                <w:lang w:eastAsia="en-US"/>
              </w:rPr>
              <w:t>предоставления муниципальных услуг</w:t>
            </w:r>
          </w:p>
        </w:tc>
        <w:tc>
          <w:tcPr>
            <w:tcW w:w="851" w:type="dxa"/>
            <w:shd w:val="clear" w:color="auto" w:fill="auto"/>
          </w:tcPr>
          <w:p w:rsidR="00F1481F" w:rsidRPr="00C70300" w:rsidRDefault="00044648"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223</w:t>
            </w:r>
          </w:p>
        </w:tc>
      </w:tr>
      <w:tr w:rsidR="00F1481F" w:rsidRPr="00C70300" w:rsidTr="00FF028C">
        <w:trPr>
          <w:trHeight w:val="257"/>
        </w:trPr>
        <w:tc>
          <w:tcPr>
            <w:tcW w:w="9072" w:type="dxa"/>
            <w:shd w:val="clear" w:color="auto" w:fill="auto"/>
          </w:tcPr>
          <w:p w:rsidR="00F1481F" w:rsidRPr="00F1481F" w:rsidRDefault="001C676F" w:rsidP="001C676F">
            <w:pPr>
              <w:rPr>
                <w:rFonts w:eastAsia="Calibri" w:cs="Times New Roman"/>
                <w:sz w:val="24"/>
                <w:szCs w:val="24"/>
                <w:lang w:eastAsia="en-US"/>
              </w:rPr>
            </w:pPr>
            <w:r w:rsidRPr="001C676F">
              <w:rPr>
                <w:rFonts w:eastAsia="Calibri" w:cs="Times New Roman"/>
                <w:sz w:val="24"/>
                <w:szCs w:val="24"/>
                <w:lang w:eastAsia="en-US"/>
              </w:rPr>
              <w:t>Об утверждении Порядка регулирования численности животных без владельцев на территории муниципального образования «Муниципальный округ Киясовск</w:t>
            </w:r>
            <w:r>
              <w:rPr>
                <w:rFonts w:eastAsia="Calibri" w:cs="Times New Roman"/>
                <w:sz w:val="24"/>
                <w:szCs w:val="24"/>
                <w:lang w:eastAsia="en-US"/>
              </w:rPr>
              <w:t>ий район Удмуртской Республики»</w:t>
            </w:r>
          </w:p>
        </w:tc>
        <w:tc>
          <w:tcPr>
            <w:tcW w:w="851" w:type="dxa"/>
            <w:shd w:val="clear" w:color="auto" w:fill="auto"/>
          </w:tcPr>
          <w:p w:rsidR="00F1481F" w:rsidRPr="00C70300" w:rsidRDefault="00044648"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225</w:t>
            </w:r>
          </w:p>
        </w:tc>
      </w:tr>
      <w:tr w:rsidR="001C676F" w:rsidRPr="00C70300" w:rsidTr="00FF028C">
        <w:trPr>
          <w:trHeight w:val="257"/>
        </w:trPr>
        <w:tc>
          <w:tcPr>
            <w:tcW w:w="9072" w:type="dxa"/>
            <w:shd w:val="clear" w:color="auto" w:fill="auto"/>
          </w:tcPr>
          <w:p w:rsidR="001C676F" w:rsidRPr="001C676F" w:rsidRDefault="001C676F" w:rsidP="001C676F">
            <w:pPr>
              <w:rPr>
                <w:rFonts w:eastAsia="Calibri" w:cs="Times New Roman"/>
                <w:sz w:val="24"/>
                <w:szCs w:val="24"/>
                <w:lang w:eastAsia="en-US"/>
              </w:rPr>
            </w:pPr>
            <w:r w:rsidRPr="001C676F">
              <w:rPr>
                <w:rFonts w:eastAsia="Calibri" w:cs="Times New Roman"/>
                <w:sz w:val="24"/>
                <w:szCs w:val="24"/>
                <w:lang w:eastAsia="en-US"/>
              </w:rPr>
              <w:t>О внесении изменений в муниципальную программу муниципального образования «Киясовский район» «Социальная поддержка населения»</w:t>
            </w:r>
          </w:p>
        </w:tc>
        <w:tc>
          <w:tcPr>
            <w:tcW w:w="851" w:type="dxa"/>
            <w:shd w:val="clear" w:color="auto" w:fill="auto"/>
          </w:tcPr>
          <w:p w:rsidR="001C676F" w:rsidRPr="00C70300" w:rsidRDefault="00044648"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229</w:t>
            </w:r>
          </w:p>
        </w:tc>
      </w:tr>
      <w:tr w:rsidR="001C676F" w:rsidRPr="00C70300" w:rsidTr="00FF028C">
        <w:trPr>
          <w:trHeight w:val="257"/>
        </w:trPr>
        <w:tc>
          <w:tcPr>
            <w:tcW w:w="9072" w:type="dxa"/>
            <w:shd w:val="clear" w:color="auto" w:fill="auto"/>
          </w:tcPr>
          <w:p w:rsidR="001C676F" w:rsidRPr="001C676F" w:rsidRDefault="001C676F" w:rsidP="001C676F">
            <w:pPr>
              <w:rPr>
                <w:rFonts w:eastAsia="Calibri" w:cs="Times New Roman"/>
                <w:sz w:val="24"/>
                <w:szCs w:val="24"/>
                <w:lang w:eastAsia="en-US"/>
              </w:rPr>
            </w:pPr>
            <w:r w:rsidRPr="001C676F">
              <w:rPr>
                <w:rFonts w:eastAsia="Calibri" w:cs="Times New Roman"/>
                <w:sz w:val="24"/>
                <w:szCs w:val="24"/>
                <w:lang w:eastAsia="en-US"/>
              </w:rPr>
              <w:t>О внесении изменений в муниципальную программу муниципального образования «Муниципальный округ Киясовский район Удмуртской Республики» «Безопасность»</w:t>
            </w:r>
          </w:p>
        </w:tc>
        <w:tc>
          <w:tcPr>
            <w:tcW w:w="851" w:type="dxa"/>
            <w:shd w:val="clear" w:color="auto" w:fill="auto"/>
          </w:tcPr>
          <w:p w:rsidR="001C676F" w:rsidRPr="00C70300" w:rsidRDefault="00044648"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231</w:t>
            </w:r>
          </w:p>
        </w:tc>
      </w:tr>
      <w:tr w:rsidR="001C676F" w:rsidRPr="00C70300" w:rsidTr="00FF028C">
        <w:trPr>
          <w:trHeight w:val="257"/>
        </w:trPr>
        <w:tc>
          <w:tcPr>
            <w:tcW w:w="9072" w:type="dxa"/>
            <w:shd w:val="clear" w:color="auto" w:fill="auto"/>
          </w:tcPr>
          <w:p w:rsidR="001C676F" w:rsidRPr="001C676F" w:rsidRDefault="001C676F" w:rsidP="001C676F">
            <w:pPr>
              <w:rPr>
                <w:rFonts w:eastAsia="Calibri" w:cs="Times New Roman"/>
                <w:sz w:val="24"/>
                <w:szCs w:val="24"/>
                <w:lang w:eastAsia="en-US"/>
              </w:rPr>
            </w:pPr>
            <w:proofErr w:type="gramStart"/>
            <w:r w:rsidRPr="001C676F">
              <w:rPr>
                <w:rFonts w:eastAsia="Calibri" w:cs="Times New Roman"/>
                <w:sz w:val="24"/>
                <w:szCs w:val="24"/>
                <w:lang w:eastAsia="en-US"/>
              </w:rPr>
              <w:t>О внесении изменен</w:t>
            </w:r>
            <w:r>
              <w:rPr>
                <w:rFonts w:eastAsia="Calibri" w:cs="Times New Roman"/>
                <w:sz w:val="24"/>
                <w:szCs w:val="24"/>
                <w:lang w:eastAsia="en-US"/>
              </w:rPr>
              <w:t xml:space="preserve">ий в Административный регламент </w:t>
            </w:r>
            <w:r w:rsidRPr="001C676F">
              <w:rPr>
                <w:rFonts w:eastAsia="Calibri" w:cs="Times New Roman"/>
                <w:sz w:val="24"/>
                <w:szCs w:val="24"/>
                <w:lang w:eastAsia="en-US"/>
              </w:rPr>
              <w:t xml:space="preserve">«Прием заявлений, документов для </w:t>
            </w:r>
            <w:r>
              <w:rPr>
                <w:rFonts w:eastAsia="Calibri" w:cs="Times New Roman"/>
                <w:sz w:val="24"/>
                <w:szCs w:val="24"/>
                <w:lang w:eastAsia="en-US"/>
              </w:rPr>
              <w:t xml:space="preserve">участия в основном мероприятии </w:t>
            </w:r>
            <w:r w:rsidRPr="001C676F">
              <w:rPr>
                <w:rFonts w:eastAsia="Calibri" w:cs="Times New Roman"/>
                <w:sz w:val="24"/>
                <w:szCs w:val="24"/>
                <w:lang w:eastAsia="en-US"/>
              </w:rPr>
              <w:t>«Выполнение государственных обязательств по обеспечению жильем категорий граждан, установленных законодательством»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утвержденный постановлением Админ</w:t>
            </w:r>
            <w:r>
              <w:rPr>
                <w:rFonts w:eastAsia="Calibri" w:cs="Times New Roman"/>
                <w:sz w:val="24"/>
                <w:szCs w:val="24"/>
                <w:lang w:eastAsia="en-US"/>
              </w:rPr>
              <w:t xml:space="preserve">истрации МО «Киясовский район» </w:t>
            </w:r>
            <w:r w:rsidRPr="001C676F">
              <w:rPr>
                <w:rFonts w:eastAsia="Calibri" w:cs="Times New Roman"/>
                <w:sz w:val="24"/>
                <w:szCs w:val="24"/>
                <w:lang w:eastAsia="en-US"/>
              </w:rPr>
              <w:t>30 июня 2016 года № 410.1 (в редакции пост</w:t>
            </w:r>
            <w:r>
              <w:rPr>
                <w:rFonts w:eastAsia="Calibri" w:cs="Times New Roman"/>
                <w:sz w:val="24"/>
                <w:szCs w:val="24"/>
                <w:lang w:eastAsia="en-US"/>
              </w:rPr>
              <w:t xml:space="preserve">ановления от 03.02.2017 № 109, </w:t>
            </w:r>
            <w:r w:rsidRPr="001C676F">
              <w:rPr>
                <w:rFonts w:eastAsia="Calibri" w:cs="Times New Roman"/>
                <w:sz w:val="24"/>
                <w:szCs w:val="24"/>
                <w:lang w:eastAsia="en-US"/>
              </w:rPr>
              <w:t>от 04.07.2017 № 322, от</w:t>
            </w:r>
            <w:proofErr w:type="gramEnd"/>
            <w:r w:rsidRPr="001C676F">
              <w:rPr>
                <w:rFonts w:eastAsia="Calibri" w:cs="Times New Roman"/>
                <w:sz w:val="24"/>
                <w:szCs w:val="24"/>
                <w:lang w:eastAsia="en-US"/>
              </w:rPr>
              <w:t xml:space="preserve"> </w:t>
            </w:r>
            <w:proofErr w:type="gramStart"/>
            <w:r w:rsidRPr="001C676F">
              <w:rPr>
                <w:rFonts w:eastAsia="Calibri" w:cs="Times New Roman"/>
                <w:sz w:val="24"/>
                <w:szCs w:val="24"/>
                <w:lang w:eastAsia="en-US"/>
              </w:rPr>
              <w:t>05.03.2019 № 111, от 07.05.2021 № 176)</w:t>
            </w:r>
            <w:proofErr w:type="gramEnd"/>
          </w:p>
        </w:tc>
        <w:tc>
          <w:tcPr>
            <w:tcW w:w="851" w:type="dxa"/>
            <w:shd w:val="clear" w:color="auto" w:fill="auto"/>
          </w:tcPr>
          <w:p w:rsidR="001C676F" w:rsidRPr="00C70300" w:rsidRDefault="00044648"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233</w:t>
            </w:r>
          </w:p>
        </w:tc>
      </w:tr>
      <w:tr w:rsidR="001C676F" w:rsidRPr="00C70300" w:rsidTr="00FF028C">
        <w:trPr>
          <w:trHeight w:val="257"/>
        </w:trPr>
        <w:tc>
          <w:tcPr>
            <w:tcW w:w="9072" w:type="dxa"/>
            <w:shd w:val="clear" w:color="auto" w:fill="auto"/>
          </w:tcPr>
          <w:p w:rsidR="001C676F" w:rsidRPr="001C676F" w:rsidRDefault="001C676F" w:rsidP="001C676F">
            <w:pPr>
              <w:rPr>
                <w:rFonts w:eastAsia="Calibri" w:cs="Times New Roman"/>
                <w:sz w:val="24"/>
                <w:szCs w:val="24"/>
                <w:lang w:eastAsia="en-US"/>
              </w:rPr>
            </w:pPr>
            <w:r w:rsidRPr="001C676F">
              <w:rPr>
                <w:rFonts w:eastAsia="Calibri" w:cs="Times New Roman"/>
                <w:sz w:val="24"/>
                <w:szCs w:val="24"/>
                <w:lang w:eastAsia="en-US"/>
              </w:rPr>
              <w:t>О внесении изменен</w:t>
            </w:r>
            <w:r>
              <w:rPr>
                <w:rFonts w:eastAsia="Calibri" w:cs="Times New Roman"/>
                <w:sz w:val="24"/>
                <w:szCs w:val="24"/>
                <w:lang w:eastAsia="en-US"/>
              </w:rPr>
              <w:t xml:space="preserve">ий в Административный регламент </w:t>
            </w:r>
            <w:r w:rsidRPr="001C676F">
              <w:rPr>
                <w:rFonts w:eastAsia="Calibri" w:cs="Times New Roman"/>
                <w:sz w:val="24"/>
                <w:szCs w:val="24"/>
                <w:lang w:eastAsia="en-US"/>
              </w:rPr>
              <w:t>«Прием заявлений, документов, а также постановка на учет граждан для предоставления жилищных займов», утвержденный постановлением Администрации МО «Киясовский район» 30 июня 2016 года № 413 (в редакции постановления от 03.02.2017 № 109, от 04.07.2017 №322, от 07.05.2021 №176)</w:t>
            </w:r>
          </w:p>
        </w:tc>
        <w:tc>
          <w:tcPr>
            <w:tcW w:w="851" w:type="dxa"/>
            <w:shd w:val="clear" w:color="auto" w:fill="auto"/>
          </w:tcPr>
          <w:p w:rsidR="001C676F" w:rsidRPr="00C70300" w:rsidRDefault="00044648"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238</w:t>
            </w:r>
          </w:p>
        </w:tc>
      </w:tr>
      <w:tr w:rsidR="001C676F" w:rsidRPr="00C70300" w:rsidTr="00FF028C">
        <w:trPr>
          <w:trHeight w:val="257"/>
        </w:trPr>
        <w:tc>
          <w:tcPr>
            <w:tcW w:w="9072" w:type="dxa"/>
            <w:shd w:val="clear" w:color="auto" w:fill="auto"/>
          </w:tcPr>
          <w:p w:rsidR="001C676F" w:rsidRPr="001C676F" w:rsidRDefault="001C676F" w:rsidP="001C676F">
            <w:pPr>
              <w:rPr>
                <w:rFonts w:eastAsia="Calibri" w:cs="Times New Roman"/>
                <w:sz w:val="24"/>
                <w:szCs w:val="24"/>
                <w:lang w:eastAsia="en-US"/>
              </w:rPr>
            </w:pPr>
            <w:r w:rsidRPr="001C676F">
              <w:rPr>
                <w:rFonts w:eastAsia="Calibri" w:cs="Times New Roman"/>
                <w:sz w:val="24"/>
                <w:szCs w:val="24"/>
                <w:lang w:eastAsia="en-US"/>
              </w:rPr>
              <w:t>О создании и организации работы патрульно-контрольной и патрульно-маневренных групп на территории муниципального образования «Муниципальный округ Киясовский район Удмуртской Республики»</w:t>
            </w:r>
          </w:p>
        </w:tc>
        <w:tc>
          <w:tcPr>
            <w:tcW w:w="851" w:type="dxa"/>
            <w:shd w:val="clear" w:color="auto" w:fill="auto"/>
          </w:tcPr>
          <w:p w:rsidR="001C676F" w:rsidRPr="00C70300" w:rsidRDefault="00044648"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247</w:t>
            </w:r>
          </w:p>
        </w:tc>
      </w:tr>
    </w:tbl>
    <w:p w:rsidR="00C70300" w:rsidRPr="00C70300" w:rsidRDefault="00C70300" w:rsidP="00C70300">
      <w:pPr>
        <w:overflowPunct/>
        <w:autoSpaceDE/>
        <w:jc w:val="center"/>
        <w:textAlignment w:val="auto"/>
        <w:rPr>
          <w:rFonts w:eastAsia="Times New Roman" w:cs="Times New Roman"/>
          <w:sz w:val="26"/>
          <w:szCs w:val="26"/>
          <w:lang w:eastAsia="ru-RU"/>
        </w:rPr>
      </w:pPr>
    </w:p>
    <w:p w:rsidR="00C70300" w:rsidRPr="00C70300" w:rsidRDefault="00C70300" w:rsidP="00C70300">
      <w:pPr>
        <w:overflowPunct/>
        <w:autoSpaceDE/>
        <w:jc w:val="center"/>
        <w:textAlignment w:val="auto"/>
        <w:rPr>
          <w:rFonts w:eastAsia="Times New Roman" w:cs="Times New Roman"/>
          <w:sz w:val="26"/>
          <w:szCs w:val="26"/>
          <w:lang w:eastAsia="ru-RU"/>
        </w:rPr>
      </w:pPr>
    </w:p>
    <w:p w:rsidR="00C70300" w:rsidRPr="00C70300" w:rsidRDefault="00C70300" w:rsidP="00C70300">
      <w:pPr>
        <w:overflowPunct/>
        <w:autoSpaceDE/>
        <w:jc w:val="center"/>
        <w:textAlignment w:val="auto"/>
        <w:rPr>
          <w:rFonts w:eastAsia="Times New Roman" w:cs="Times New Roman"/>
          <w:sz w:val="16"/>
          <w:szCs w:val="16"/>
          <w:lang w:eastAsia="ru-RU"/>
        </w:rPr>
      </w:pPr>
      <w:r w:rsidRPr="00C70300">
        <w:rPr>
          <w:rFonts w:eastAsia="Times New Roman" w:cs="Times New Roman"/>
          <w:sz w:val="26"/>
          <w:szCs w:val="26"/>
          <w:lang w:eastAsia="ru-RU"/>
        </w:rPr>
        <w:t>_____________________________</w:t>
      </w:r>
    </w:p>
    <w:p w:rsidR="00C70300" w:rsidRPr="00C70300" w:rsidRDefault="00C70300" w:rsidP="00C70300">
      <w:pPr>
        <w:overflowPunct/>
        <w:autoSpaceDE/>
        <w:jc w:val="right"/>
        <w:textAlignment w:val="auto"/>
        <w:rPr>
          <w:rFonts w:eastAsia="Times New Roman" w:cs="Times New Roman"/>
          <w:sz w:val="16"/>
          <w:szCs w:val="16"/>
          <w:lang w:eastAsia="ru-RU"/>
        </w:rPr>
      </w:pPr>
    </w:p>
    <w:p w:rsidR="00C70300" w:rsidRPr="00C70300" w:rsidRDefault="00C70300" w:rsidP="00C70300">
      <w:pPr>
        <w:overflowPunct/>
        <w:autoSpaceDE/>
        <w:jc w:val="right"/>
        <w:textAlignment w:val="auto"/>
        <w:rPr>
          <w:rFonts w:eastAsia="Calibri" w:cs="Times New Roman"/>
          <w:sz w:val="16"/>
          <w:szCs w:val="16"/>
          <w:lang w:eastAsia="en-US"/>
        </w:rPr>
      </w:pPr>
    </w:p>
    <w:p w:rsidR="007B0D7E" w:rsidRDefault="007B0D7E"/>
    <w:p w:rsidR="006A62BA" w:rsidRDefault="006A62BA"/>
    <w:p w:rsidR="006A62BA" w:rsidRDefault="006A62BA"/>
    <w:p w:rsidR="006A62BA" w:rsidRDefault="006A62BA"/>
    <w:p w:rsidR="006A62BA" w:rsidRDefault="006A62BA"/>
    <w:p w:rsidR="006A62BA" w:rsidRDefault="006A62BA"/>
    <w:p w:rsidR="006A62BA" w:rsidRDefault="006A62BA"/>
    <w:p w:rsidR="006A62BA" w:rsidRDefault="006A62BA"/>
    <w:p w:rsidR="006A62BA" w:rsidRDefault="006A62BA"/>
    <w:p w:rsidR="002B3014" w:rsidRDefault="002B3014" w:rsidP="006A62BA">
      <w:pPr>
        <w:overflowPunct/>
        <w:autoSpaceDE/>
        <w:jc w:val="both"/>
        <w:textAlignment w:val="auto"/>
      </w:pPr>
    </w:p>
    <w:p w:rsidR="006A62BA" w:rsidRPr="006A62BA" w:rsidRDefault="006A62BA" w:rsidP="006A62BA">
      <w:pPr>
        <w:overflowPunct/>
        <w:autoSpaceDE/>
        <w:jc w:val="both"/>
        <w:textAlignment w:val="auto"/>
        <w:rPr>
          <w:rFonts w:eastAsia="Times New Roman" w:cs="Times New Roman"/>
          <w:caps/>
          <w:sz w:val="22"/>
          <w:szCs w:val="22"/>
          <w:lang w:eastAsia="ru-RU"/>
        </w:rPr>
      </w:pPr>
      <w:r w:rsidRPr="006A62BA">
        <w:rPr>
          <w:rFonts w:ascii="Calibri" w:eastAsia="Calibri" w:hAnsi="Calibri" w:cs="Times New Roman"/>
          <w:noProof/>
          <w:sz w:val="22"/>
          <w:szCs w:val="22"/>
          <w:lang w:eastAsia="ru-RU"/>
        </w:rPr>
        <w:lastRenderedPageBreak/>
        <w:drawing>
          <wp:anchor distT="0" distB="0" distL="114300" distR="114300" simplePos="0" relativeHeight="251662336" behindDoc="0" locked="0" layoutInCell="1" allowOverlap="1" wp14:anchorId="262EDC12" wp14:editId="6EBD548F">
            <wp:simplePos x="0" y="0"/>
            <wp:positionH relativeFrom="column">
              <wp:posOffset>3017520</wp:posOffset>
            </wp:positionH>
            <wp:positionV relativeFrom="paragraph">
              <wp:posOffset>-114935</wp:posOffset>
            </wp:positionV>
            <wp:extent cx="371475" cy="542925"/>
            <wp:effectExtent l="0" t="0" r="9525" b="9525"/>
            <wp:wrapNone/>
            <wp:docPr id="3" name="Рисунок 3"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расный герб"/>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62BA" w:rsidRPr="006A62BA" w:rsidRDefault="006A62BA" w:rsidP="00EC1AD4">
      <w:pPr>
        <w:overflowPunct/>
        <w:autoSpaceDE/>
        <w:spacing w:after="120"/>
        <w:jc w:val="right"/>
        <w:textAlignment w:val="auto"/>
        <w:rPr>
          <w:rFonts w:eastAsia="Times New Roman" w:cs="Times New Roman"/>
          <w:color w:val="000000"/>
          <w:sz w:val="26"/>
          <w:szCs w:val="26"/>
          <w:lang w:eastAsia="ru-RU"/>
        </w:rPr>
      </w:pPr>
      <w:r w:rsidRPr="006A62BA">
        <w:rPr>
          <w:rFonts w:ascii="Calibri" w:eastAsia="Calibri" w:hAnsi="Calibri" w:cs="Times New Roman"/>
          <w:noProof/>
          <w:color w:val="000000"/>
          <w:sz w:val="22"/>
          <w:szCs w:val="22"/>
          <w:lang w:eastAsia="ru-RU"/>
        </w:rPr>
        <w:t xml:space="preserve"> </w:t>
      </w:r>
    </w:p>
    <w:p w:rsidR="006A62BA" w:rsidRPr="006A62BA" w:rsidRDefault="006A62BA" w:rsidP="006A62BA">
      <w:pPr>
        <w:overflowPunct/>
        <w:autoSpaceDE/>
        <w:spacing w:after="120"/>
        <w:jc w:val="center"/>
        <w:textAlignment w:val="auto"/>
        <w:rPr>
          <w:rFonts w:eastAsia="Times New Roman" w:cs="Times New Roman"/>
          <w:b/>
          <w:sz w:val="26"/>
          <w:szCs w:val="26"/>
          <w:lang w:eastAsia="ru-RU"/>
        </w:rPr>
      </w:pPr>
      <w:r w:rsidRPr="006A62BA">
        <w:rPr>
          <w:rFonts w:eastAsia="Times New Roman" w:cs="Times New Roman"/>
          <w:b/>
          <w:color w:val="000000"/>
          <w:sz w:val="26"/>
          <w:szCs w:val="26"/>
          <w:lang w:eastAsia="ru-RU"/>
        </w:rPr>
        <w:t xml:space="preserve">  </w:t>
      </w:r>
      <w:proofErr w:type="gramStart"/>
      <w:r w:rsidRPr="006A62BA">
        <w:rPr>
          <w:rFonts w:eastAsia="Times New Roman" w:cs="Times New Roman"/>
          <w:b/>
          <w:color w:val="000000"/>
          <w:sz w:val="26"/>
          <w:szCs w:val="26"/>
          <w:lang w:eastAsia="ru-RU"/>
        </w:rPr>
        <w:t>Р</w:t>
      </w:r>
      <w:proofErr w:type="gramEnd"/>
      <w:r w:rsidRPr="006A62BA">
        <w:rPr>
          <w:rFonts w:eastAsia="Times New Roman" w:cs="Times New Roman"/>
          <w:b/>
          <w:color w:val="000000"/>
          <w:sz w:val="26"/>
          <w:szCs w:val="26"/>
          <w:lang w:eastAsia="ru-RU"/>
        </w:rPr>
        <w:t xml:space="preserve"> Е Ш Е Н </w:t>
      </w:r>
      <w:r w:rsidRPr="006A62BA">
        <w:rPr>
          <w:rFonts w:eastAsia="Times New Roman" w:cs="Times New Roman"/>
          <w:b/>
          <w:sz w:val="26"/>
          <w:szCs w:val="26"/>
          <w:lang w:eastAsia="ru-RU"/>
        </w:rPr>
        <w:t>И Е</w:t>
      </w:r>
    </w:p>
    <w:p w:rsidR="006A62BA" w:rsidRPr="006A62BA" w:rsidRDefault="006A62BA" w:rsidP="006A62BA">
      <w:pPr>
        <w:overflowPunct/>
        <w:autoSpaceDE/>
        <w:jc w:val="center"/>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Совета депутатов муниципального образования </w:t>
      </w:r>
    </w:p>
    <w:p w:rsidR="006A62BA" w:rsidRPr="006A62BA" w:rsidRDefault="006A62BA" w:rsidP="006A62BA">
      <w:pPr>
        <w:overflowPunct/>
        <w:autoSpaceDE/>
        <w:jc w:val="center"/>
        <w:textAlignment w:val="auto"/>
        <w:rPr>
          <w:rFonts w:eastAsia="Times New Roman" w:cs="Times New Roman"/>
          <w:sz w:val="26"/>
          <w:szCs w:val="26"/>
          <w:lang w:eastAsia="ru-RU"/>
        </w:rPr>
      </w:pPr>
      <w:r w:rsidRPr="006A62BA">
        <w:rPr>
          <w:rFonts w:eastAsia="Times New Roman" w:cs="Times New Roman"/>
          <w:sz w:val="26"/>
          <w:szCs w:val="26"/>
          <w:lang w:eastAsia="ru-RU"/>
        </w:rPr>
        <w:t>«Муниципальный округ Киясовский район Удмуртской Республики»</w:t>
      </w:r>
    </w:p>
    <w:p w:rsidR="006A62BA" w:rsidRPr="006A62BA" w:rsidRDefault="006A62BA" w:rsidP="006A62BA">
      <w:pPr>
        <w:overflowPunct/>
        <w:autoSpaceDE/>
        <w:jc w:val="center"/>
        <w:textAlignment w:val="auto"/>
        <w:rPr>
          <w:rFonts w:eastAsia="Times New Roman" w:cs="Times New Roman"/>
          <w:caps/>
          <w:sz w:val="26"/>
          <w:szCs w:val="26"/>
          <w:lang w:eastAsia="ru-RU"/>
        </w:rPr>
      </w:pPr>
    </w:p>
    <w:p w:rsidR="006A62BA" w:rsidRPr="006A62BA" w:rsidRDefault="006A62BA" w:rsidP="006A62BA">
      <w:pPr>
        <w:overflowPunct/>
        <w:autoSpaceDE/>
        <w:jc w:val="center"/>
        <w:textAlignment w:val="auto"/>
        <w:rPr>
          <w:rFonts w:eastAsia="Times New Roman" w:cs="Times New Roman"/>
          <w:b/>
          <w:sz w:val="26"/>
          <w:szCs w:val="26"/>
          <w:lang w:eastAsia="ru-RU"/>
        </w:rPr>
      </w:pPr>
      <w:r w:rsidRPr="006A62BA">
        <w:rPr>
          <w:rFonts w:eastAsia="Times New Roman" w:cs="Times New Roman"/>
          <w:b/>
          <w:sz w:val="26"/>
          <w:szCs w:val="26"/>
          <w:lang w:eastAsia="ru-RU"/>
        </w:rPr>
        <w:t>Об итогах выполнения Прогноза социально- экономического развития муниципального образования «Муниципальный округ Киясовский район Удмуртской Республики» на 2022</w:t>
      </w:r>
      <w:r w:rsidR="00EC1AD4">
        <w:rPr>
          <w:rFonts w:eastAsia="Times New Roman" w:cs="Times New Roman"/>
          <w:b/>
          <w:sz w:val="26"/>
          <w:szCs w:val="26"/>
          <w:lang w:eastAsia="ru-RU"/>
        </w:rPr>
        <w:t xml:space="preserve"> </w:t>
      </w:r>
      <w:r w:rsidRPr="006A62BA">
        <w:rPr>
          <w:rFonts w:eastAsia="Times New Roman" w:cs="Times New Roman"/>
          <w:b/>
          <w:sz w:val="26"/>
          <w:szCs w:val="26"/>
          <w:lang w:eastAsia="ru-RU"/>
        </w:rPr>
        <w:t xml:space="preserve">год и плановый период 2023 и 2024 годов </w:t>
      </w:r>
    </w:p>
    <w:p w:rsidR="006A62BA" w:rsidRPr="006A62BA" w:rsidRDefault="006A62BA" w:rsidP="006A62BA">
      <w:pPr>
        <w:overflowPunct/>
        <w:autoSpaceDE/>
        <w:jc w:val="center"/>
        <w:textAlignment w:val="auto"/>
        <w:rPr>
          <w:rFonts w:eastAsia="Times New Roman" w:cs="Times New Roman"/>
          <w:b/>
          <w:sz w:val="26"/>
          <w:szCs w:val="26"/>
          <w:lang w:eastAsia="ru-RU"/>
        </w:rPr>
      </w:pPr>
      <w:r w:rsidRPr="006A62BA">
        <w:rPr>
          <w:rFonts w:eastAsia="Times New Roman" w:cs="Times New Roman"/>
          <w:b/>
          <w:sz w:val="26"/>
          <w:szCs w:val="26"/>
          <w:lang w:eastAsia="ru-RU"/>
        </w:rPr>
        <w:t>в 2022</w:t>
      </w:r>
      <w:r w:rsidR="00EC1AD4">
        <w:rPr>
          <w:rFonts w:eastAsia="Times New Roman" w:cs="Times New Roman"/>
          <w:b/>
          <w:sz w:val="26"/>
          <w:szCs w:val="26"/>
          <w:lang w:eastAsia="ru-RU"/>
        </w:rPr>
        <w:t xml:space="preserve"> </w:t>
      </w:r>
      <w:r w:rsidRPr="006A62BA">
        <w:rPr>
          <w:rFonts w:eastAsia="Times New Roman" w:cs="Times New Roman"/>
          <w:b/>
          <w:sz w:val="26"/>
          <w:szCs w:val="26"/>
          <w:lang w:eastAsia="ru-RU"/>
        </w:rPr>
        <w:t>году</w:t>
      </w:r>
    </w:p>
    <w:p w:rsidR="006A62BA" w:rsidRPr="006A62BA" w:rsidRDefault="006A62BA" w:rsidP="006A62BA">
      <w:pPr>
        <w:overflowPunct/>
        <w:autoSpaceDE/>
        <w:jc w:val="center"/>
        <w:textAlignment w:val="auto"/>
        <w:rPr>
          <w:rFonts w:eastAsia="Times New Roman" w:cs="Times New Roman"/>
          <w:b/>
          <w:sz w:val="26"/>
          <w:szCs w:val="26"/>
          <w:lang w:eastAsia="ru-RU"/>
        </w:rPr>
      </w:pPr>
    </w:p>
    <w:p w:rsidR="006A62BA" w:rsidRPr="006A62BA" w:rsidRDefault="006A62BA" w:rsidP="006A62BA">
      <w:pPr>
        <w:widowControl w:val="0"/>
        <w:overflowPunct/>
        <w:autoSpaceDN w:val="0"/>
        <w:adjustRightInd w:val="0"/>
        <w:jc w:val="both"/>
        <w:textAlignment w:val="auto"/>
        <w:rPr>
          <w:rFonts w:eastAsia="Times New Roman" w:cs="Times New Roman"/>
          <w:sz w:val="26"/>
          <w:szCs w:val="26"/>
          <w:lang w:eastAsia="ru-RU"/>
        </w:rPr>
      </w:pPr>
      <w:r w:rsidRPr="006A62BA">
        <w:rPr>
          <w:rFonts w:eastAsia="Times New Roman" w:cs="Times New Roman"/>
          <w:sz w:val="26"/>
          <w:szCs w:val="26"/>
          <w:lang w:eastAsia="ru-RU"/>
        </w:rPr>
        <w:t>Принято Советом депутатов</w:t>
      </w:r>
    </w:p>
    <w:p w:rsidR="006A62BA" w:rsidRPr="006A62BA" w:rsidRDefault="006A62BA" w:rsidP="006A62BA">
      <w:pPr>
        <w:widowControl w:val="0"/>
        <w:overflowPunct/>
        <w:autoSpaceDN w:val="0"/>
        <w:adjustRightInd w:val="0"/>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муниципального образования «Муниципальный округ </w:t>
      </w:r>
    </w:p>
    <w:p w:rsidR="006A62BA" w:rsidRPr="006A62BA" w:rsidRDefault="006A62BA" w:rsidP="006A62BA">
      <w:pPr>
        <w:overflowPunct/>
        <w:autoSpaceDN w:val="0"/>
        <w:adjustRightInd w:val="0"/>
        <w:textAlignment w:val="auto"/>
        <w:rPr>
          <w:rFonts w:eastAsia="Times New Roman" w:cs="Times New Roman"/>
          <w:bCs/>
          <w:sz w:val="26"/>
          <w:szCs w:val="26"/>
          <w:lang w:eastAsia="en-US"/>
        </w:rPr>
      </w:pPr>
      <w:r w:rsidRPr="006A62BA">
        <w:rPr>
          <w:rFonts w:eastAsia="Times New Roman" w:cs="Times New Roman"/>
          <w:sz w:val="26"/>
          <w:szCs w:val="26"/>
          <w:lang w:eastAsia="ru-RU"/>
        </w:rPr>
        <w:t xml:space="preserve">Киясовский район Удмуртской Республики»                                          20 </w:t>
      </w:r>
      <w:r w:rsidRPr="006A62BA">
        <w:rPr>
          <w:rFonts w:eastAsia="Times New Roman" w:cs="Times New Roman"/>
          <w:bCs/>
          <w:sz w:val="26"/>
          <w:szCs w:val="26"/>
          <w:lang w:eastAsia="en-US"/>
        </w:rPr>
        <w:t>апреля 2023 года</w:t>
      </w:r>
    </w:p>
    <w:p w:rsidR="006A62BA" w:rsidRPr="006A62BA" w:rsidRDefault="006A62BA" w:rsidP="006A62BA">
      <w:pPr>
        <w:overflowPunct/>
        <w:autoSpaceDE/>
        <w:jc w:val="center"/>
        <w:textAlignment w:val="auto"/>
        <w:rPr>
          <w:rFonts w:eastAsia="Times New Roman" w:cs="Times New Roman"/>
          <w:sz w:val="26"/>
          <w:szCs w:val="26"/>
          <w:lang w:eastAsia="ru-RU"/>
        </w:rPr>
      </w:pPr>
    </w:p>
    <w:p w:rsidR="006A62BA" w:rsidRPr="006A62BA" w:rsidRDefault="006A62BA" w:rsidP="006A62BA">
      <w:pPr>
        <w:overflowPunct/>
        <w:autoSpaceDE/>
        <w:ind w:firstLine="567"/>
        <w:jc w:val="both"/>
        <w:textAlignment w:val="auto"/>
        <w:rPr>
          <w:rFonts w:eastAsia="Times New Roman" w:cs="Times New Roman"/>
          <w:sz w:val="26"/>
          <w:szCs w:val="26"/>
          <w:lang w:eastAsia="en-US"/>
        </w:rPr>
      </w:pPr>
      <w:proofErr w:type="gramStart"/>
      <w:r w:rsidRPr="006A62BA">
        <w:rPr>
          <w:rFonts w:eastAsia="Times New Roman" w:cs="Times New Roman"/>
          <w:sz w:val="26"/>
          <w:szCs w:val="26"/>
          <w:lang w:eastAsia="en-US"/>
        </w:rPr>
        <w:t>Заслушав информацию  заместителя главы Администрации муниципального образования «Муниципальный округ Киясовский район Удмуртской Республики» по экономическому развитию и муниципальной собственности Камашевой И.Г. об итогах выполнения Прогноза социально- экономического развития муниципального образования «Муниципальный округ Киясовский район Удмуртской Республики» на 2021 год и плановый период 2023 и 2024 годов в 2022 году,  районный Совет депутатов отмечает</w:t>
      </w:r>
      <w:r w:rsidRPr="006A62BA">
        <w:rPr>
          <w:rFonts w:eastAsia="Times New Roman" w:cs="Times New Roman"/>
          <w:i/>
          <w:sz w:val="26"/>
          <w:szCs w:val="26"/>
          <w:lang w:eastAsia="en-US"/>
        </w:rPr>
        <w:t xml:space="preserve"> </w:t>
      </w:r>
      <w:r w:rsidRPr="006A62BA">
        <w:rPr>
          <w:rFonts w:eastAsia="Times New Roman" w:cs="Times New Roman"/>
          <w:sz w:val="26"/>
          <w:szCs w:val="26"/>
          <w:lang w:eastAsia="en-US"/>
        </w:rPr>
        <w:t xml:space="preserve">следующее исполнение прогнозных показателей. </w:t>
      </w:r>
      <w:proofErr w:type="gramEnd"/>
    </w:p>
    <w:p w:rsidR="006A62BA" w:rsidRPr="006A62BA" w:rsidRDefault="006A62BA" w:rsidP="006A62BA">
      <w:pPr>
        <w:overflowPunct/>
        <w:autoSpaceDE/>
        <w:ind w:firstLine="567"/>
        <w:jc w:val="both"/>
        <w:textAlignment w:val="auto"/>
        <w:rPr>
          <w:rFonts w:eastAsia="Times New Roman" w:cs="Times New Roman"/>
          <w:sz w:val="26"/>
          <w:szCs w:val="26"/>
          <w:lang w:eastAsia="en-US"/>
        </w:rPr>
      </w:pPr>
      <w:proofErr w:type="gramStart"/>
      <w:r w:rsidRPr="006A62BA">
        <w:rPr>
          <w:rFonts w:eastAsia="Times New Roman" w:cs="Times New Roman"/>
          <w:sz w:val="26"/>
          <w:szCs w:val="26"/>
          <w:lang w:eastAsia="en-US"/>
        </w:rPr>
        <w:t xml:space="preserve">По показателю «Объем отгруженной продукции собственного производства, выполнению работ, услуг собственными силами по полному кругу организаций» выполнение прогнозного показателя составило 80,6% в действующих ценах,  темп роста в сопоставимых ценах к прошлому году составил 73,1%. </w:t>
      </w:r>
      <w:proofErr w:type="gramEnd"/>
    </w:p>
    <w:p w:rsidR="006A62BA" w:rsidRPr="006A62BA" w:rsidRDefault="006A62BA" w:rsidP="006A62BA">
      <w:pPr>
        <w:overflowPunct/>
        <w:autoSpaceDE/>
        <w:ind w:firstLine="567"/>
        <w:jc w:val="both"/>
        <w:textAlignment w:val="auto"/>
        <w:rPr>
          <w:rFonts w:eastAsia="Times New Roman" w:cs="Times New Roman"/>
          <w:sz w:val="26"/>
          <w:szCs w:val="26"/>
          <w:lang w:eastAsia="en-US"/>
        </w:rPr>
      </w:pPr>
      <w:r w:rsidRPr="006A62BA">
        <w:rPr>
          <w:rFonts w:eastAsia="Times New Roman" w:cs="Times New Roman"/>
          <w:sz w:val="26"/>
          <w:szCs w:val="26"/>
          <w:lang w:eastAsia="en-US"/>
        </w:rPr>
        <w:t xml:space="preserve">Объем валовой продукции сельского хозяйства составил </w:t>
      </w:r>
      <w:r w:rsidRPr="006A62BA">
        <w:rPr>
          <w:rFonts w:eastAsia="Times New Roman" w:cs="Times New Roman"/>
          <w:bCs/>
          <w:sz w:val="26"/>
          <w:szCs w:val="26"/>
          <w:lang w:eastAsia="en-US"/>
        </w:rPr>
        <w:t>2070,5</w:t>
      </w:r>
      <w:r w:rsidRPr="006A62BA">
        <w:rPr>
          <w:rFonts w:ascii="Calibri" w:eastAsia="Times New Roman" w:hAnsi="Calibri" w:cs="Times New Roman"/>
          <w:bCs/>
          <w:sz w:val="26"/>
          <w:szCs w:val="26"/>
          <w:lang w:eastAsia="en-US"/>
        </w:rPr>
        <w:t xml:space="preserve"> </w:t>
      </w:r>
      <w:r w:rsidRPr="006A62BA">
        <w:rPr>
          <w:rFonts w:eastAsia="Times New Roman" w:cs="Times New Roman"/>
          <w:sz w:val="26"/>
          <w:szCs w:val="26"/>
          <w:lang w:eastAsia="en-US"/>
        </w:rPr>
        <w:t>млн. руб., что составляет 139,2 %</w:t>
      </w:r>
      <w:r w:rsidRPr="006A62BA">
        <w:rPr>
          <w:rFonts w:eastAsia="Times New Roman" w:cs="Times New Roman"/>
          <w:color w:val="FF0000"/>
          <w:sz w:val="26"/>
          <w:szCs w:val="26"/>
          <w:lang w:eastAsia="en-US"/>
        </w:rPr>
        <w:t xml:space="preserve"> </w:t>
      </w:r>
      <w:r w:rsidRPr="006A62BA">
        <w:rPr>
          <w:rFonts w:eastAsia="Times New Roman" w:cs="Times New Roman"/>
          <w:sz w:val="26"/>
          <w:szCs w:val="26"/>
          <w:lang w:eastAsia="en-US"/>
        </w:rPr>
        <w:t>к прогнозному показателю 2022 года и 131,9% в сопоставимых ценах к 2021 году.</w:t>
      </w:r>
    </w:p>
    <w:p w:rsidR="006A62BA" w:rsidRPr="006A62BA" w:rsidRDefault="006A62BA" w:rsidP="006A62BA">
      <w:pPr>
        <w:overflowPunct/>
        <w:autoSpaceDE/>
        <w:ind w:firstLine="567"/>
        <w:jc w:val="both"/>
        <w:textAlignment w:val="auto"/>
        <w:rPr>
          <w:rFonts w:eastAsia="Times New Roman" w:cs="Times New Roman"/>
          <w:sz w:val="26"/>
          <w:szCs w:val="26"/>
          <w:lang w:eastAsia="en-US"/>
        </w:rPr>
      </w:pPr>
      <w:r w:rsidRPr="006A62BA">
        <w:rPr>
          <w:rFonts w:eastAsia="Times New Roman" w:cs="Times New Roman"/>
          <w:sz w:val="26"/>
          <w:szCs w:val="26"/>
          <w:lang w:eastAsia="en-US"/>
        </w:rPr>
        <w:t>Объем инвестиций по крупным и средним предприятиям за отчетный  год составил 205,4 млн. рублей, что составляет 151% от прогнозного показателя и 153,2% в сопоставимых ценах  к показателю за 2021 год.</w:t>
      </w:r>
    </w:p>
    <w:p w:rsidR="006A62BA" w:rsidRPr="006A62BA" w:rsidRDefault="006A62BA" w:rsidP="006A62BA">
      <w:pPr>
        <w:overflowPunct/>
        <w:autoSpaceDE/>
        <w:ind w:firstLine="567"/>
        <w:jc w:val="both"/>
        <w:textAlignment w:val="auto"/>
        <w:rPr>
          <w:rFonts w:eastAsia="Times New Roman" w:cs="Times New Roman"/>
          <w:sz w:val="26"/>
          <w:szCs w:val="26"/>
          <w:lang w:eastAsia="ru-RU"/>
        </w:rPr>
      </w:pPr>
      <w:r w:rsidRPr="006A62BA">
        <w:rPr>
          <w:rFonts w:eastAsia="Times New Roman" w:cs="Times New Roman"/>
          <w:sz w:val="26"/>
          <w:szCs w:val="26"/>
          <w:lang w:eastAsia="ru-RU"/>
        </w:rPr>
        <w:t>За счет  всех источников финансирования в отчетном году проведены такие мероприятия, как капитальный ремонт сетей теплоснабжения в с. Киясово протяженностью 160м,</w:t>
      </w:r>
      <w:r w:rsidRPr="006A62BA">
        <w:rPr>
          <w:rFonts w:eastAsia="Times New Roman" w:cs="Times New Roman"/>
          <w:color w:val="FF0000"/>
          <w:sz w:val="26"/>
          <w:szCs w:val="26"/>
          <w:lang w:eastAsia="ru-RU"/>
        </w:rPr>
        <w:t xml:space="preserve"> </w:t>
      </w:r>
      <w:r w:rsidRPr="006A62BA">
        <w:rPr>
          <w:rFonts w:eastAsia="Times New Roman" w:cs="Times New Roman"/>
          <w:sz w:val="26"/>
          <w:szCs w:val="26"/>
          <w:lang w:eastAsia="ru-RU"/>
        </w:rPr>
        <w:t xml:space="preserve">межпоселкового газопровода «д. Старая Монья - пос. </w:t>
      </w:r>
      <w:proofErr w:type="gramStart"/>
      <w:r w:rsidRPr="006A62BA">
        <w:rPr>
          <w:rFonts w:eastAsia="Times New Roman" w:cs="Times New Roman"/>
          <w:sz w:val="26"/>
          <w:szCs w:val="26"/>
          <w:lang w:eastAsia="ru-RU"/>
        </w:rPr>
        <w:t>Подгорное</w:t>
      </w:r>
      <w:proofErr w:type="gramEnd"/>
      <w:r w:rsidRPr="006A62BA">
        <w:rPr>
          <w:rFonts w:eastAsia="Times New Roman" w:cs="Times New Roman"/>
          <w:sz w:val="26"/>
          <w:szCs w:val="26"/>
          <w:lang w:eastAsia="ru-RU"/>
        </w:rPr>
        <w:t xml:space="preserve">» 150м, общая стоимость работ составила 1579,6 тыс. рублей. </w:t>
      </w:r>
    </w:p>
    <w:p w:rsidR="006A62BA" w:rsidRPr="006A62BA" w:rsidRDefault="006A62BA" w:rsidP="006A62BA">
      <w:pPr>
        <w:overflowPunct/>
        <w:autoSpaceDE/>
        <w:ind w:firstLine="567"/>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         Изготовлена проектно сметная документация на сумму 5688,6 тыс. рублей по объектам:</w:t>
      </w:r>
    </w:p>
    <w:p w:rsidR="006A62BA" w:rsidRPr="006A62BA" w:rsidRDefault="006A62BA" w:rsidP="006A62BA">
      <w:pPr>
        <w:overflowPunct/>
        <w:autoSpaceDE/>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реконструкция комплекса очистных сооружений канализации в с. </w:t>
      </w:r>
      <w:proofErr w:type="gramStart"/>
      <w:r w:rsidRPr="006A62BA">
        <w:rPr>
          <w:rFonts w:eastAsia="Times New Roman" w:cs="Times New Roman"/>
          <w:sz w:val="26"/>
          <w:szCs w:val="26"/>
          <w:lang w:eastAsia="ru-RU"/>
        </w:rPr>
        <w:t>Подгорное</w:t>
      </w:r>
      <w:proofErr w:type="gramEnd"/>
      <w:r w:rsidRPr="006A62BA">
        <w:rPr>
          <w:rFonts w:eastAsia="Times New Roman" w:cs="Times New Roman"/>
          <w:sz w:val="26"/>
          <w:szCs w:val="26"/>
          <w:lang w:eastAsia="ru-RU"/>
        </w:rPr>
        <w:t xml:space="preserve">, </w:t>
      </w:r>
    </w:p>
    <w:p w:rsidR="006A62BA" w:rsidRPr="006A62BA" w:rsidRDefault="006A62BA" w:rsidP="006A62BA">
      <w:pPr>
        <w:overflowPunct/>
        <w:autoSpaceDE/>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капитальный ремонт здания Лутохинской СОШ в д. Калашур (в т.ч. ПИР), </w:t>
      </w:r>
    </w:p>
    <w:p w:rsidR="006A62BA" w:rsidRPr="006A62BA" w:rsidRDefault="006A62BA" w:rsidP="006A62BA">
      <w:pPr>
        <w:overflowPunct/>
        <w:autoSpaceDE/>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капитальный ремонт здания </w:t>
      </w:r>
      <w:proofErr w:type="gramStart"/>
      <w:r w:rsidRPr="006A62BA">
        <w:rPr>
          <w:rFonts w:eastAsia="Times New Roman" w:cs="Times New Roman"/>
          <w:sz w:val="26"/>
          <w:szCs w:val="26"/>
          <w:lang w:eastAsia="ru-RU"/>
        </w:rPr>
        <w:t>Первомайской</w:t>
      </w:r>
      <w:proofErr w:type="gramEnd"/>
      <w:r w:rsidRPr="006A62BA">
        <w:rPr>
          <w:rFonts w:eastAsia="Times New Roman" w:cs="Times New Roman"/>
          <w:sz w:val="26"/>
          <w:szCs w:val="26"/>
          <w:lang w:eastAsia="ru-RU"/>
        </w:rPr>
        <w:t xml:space="preserve"> СОШ в с. Первомайский (в т.ч. ПИР).</w:t>
      </w:r>
    </w:p>
    <w:p w:rsidR="006A62BA" w:rsidRPr="006A62BA" w:rsidRDefault="006A62BA" w:rsidP="006A62BA">
      <w:pPr>
        <w:overflowPunct/>
        <w:autoSpaceDE/>
        <w:ind w:firstLine="567"/>
        <w:contextualSpacing/>
        <w:jc w:val="both"/>
        <w:textAlignment w:val="auto"/>
        <w:rPr>
          <w:rFonts w:eastAsia="Times New Roman" w:cs="Times New Roman"/>
          <w:sz w:val="26"/>
          <w:szCs w:val="26"/>
          <w:lang w:eastAsia="ru-RU"/>
        </w:rPr>
      </w:pPr>
      <w:r w:rsidRPr="006A62BA">
        <w:rPr>
          <w:rFonts w:eastAsia="Times New Roman" w:cs="Times New Roman"/>
          <w:sz w:val="26"/>
          <w:szCs w:val="26"/>
          <w:lang w:eastAsia="ru-RU"/>
        </w:rPr>
        <w:t>В рамках мероприятий по подготовке к зиме приобретены для котельных и сетей теплоснабжения:</w:t>
      </w:r>
    </w:p>
    <w:p w:rsidR="006A62BA" w:rsidRPr="006A62BA" w:rsidRDefault="006A62BA" w:rsidP="006A62BA">
      <w:pPr>
        <w:overflowPunct/>
        <w:autoSpaceDE/>
        <w:ind w:firstLine="567"/>
        <w:contextualSpacing/>
        <w:jc w:val="both"/>
        <w:textAlignment w:val="auto"/>
        <w:rPr>
          <w:rFonts w:eastAsia="Times New Roman" w:cs="Times New Roman"/>
          <w:sz w:val="26"/>
          <w:szCs w:val="26"/>
          <w:lang w:eastAsia="ru-RU"/>
        </w:rPr>
      </w:pPr>
      <w:r w:rsidRPr="006A62BA">
        <w:rPr>
          <w:rFonts w:eastAsia="Times New Roman" w:cs="Times New Roman"/>
          <w:sz w:val="26"/>
          <w:szCs w:val="26"/>
          <w:lang w:eastAsia="ru-RU"/>
        </w:rPr>
        <w:t>газовый котел мощностью 0,2 МВт с горелкой в котельную д. Атабаево, 767,9 тыс. руб.;</w:t>
      </w:r>
    </w:p>
    <w:p w:rsidR="006A62BA" w:rsidRPr="006A62BA" w:rsidRDefault="006A62BA" w:rsidP="006A62BA">
      <w:pPr>
        <w:overflowPunct/>
        <w:autoSpaceDE/>
        <w:ind w:firstLine="567"/>
        <w:contextualSpacing/>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газовый котел  мощностью 1,25 МВт в котельную с. </w:t>
      </w:r>
      <w:proofErr w:type="gramStart"/>
      <w:r w:rsidRPr="006A62BA">
        <w:rPr>
          <w:rFonts w:eastAsia="Times New Roman" w:cs="Times New Roman"/>
          <w:sz w:val="26"/>
          <w:szCs w:val="26"/>
          <w:lang w:eastAsia="ru-RU"/>
        </w:rPr>
        <w:t>Подгорное</w:t>
      </w:r>
      <w:proofErr w:type="gramEnd"/>
      <w:r w:rsidRPr="006A62BA">
        <w:rPr>
          <w:rFonts w:eastAsia="Times New Roman" w:cs="Times New Roman"/>
          <w:sz w:val="26"/>
          <w:szCs w:val="26"/>
          <w:lang w:eastAsia="ru-RU"/>
        </w:rPr>
        <w:t>, 1393,9 тыс. руб.;</w:t>
      </w:r>
    </w:p>
    <w:p w:rsidR="006A62BA" w:rsidRPr="006A62BA" w:rsidRDefault="006A62BA" w:rsidP="006A62BA">
      <w:pPr>
        <w:overflowPunct/>
        <w:autoSpaceDE/>
        <w:ind w:firstLine="567"/>
        <w:contextualSpacing/>
        <w:jc w:val="both"/>
        <w:textAlignment w:val="auto"/>
        <w:rPr>
          <w:rFonts w:eastAsia="Times New Roman" w:cs="Times New Roman"/>
          <w:sz w:val="26"/>
          <w:szCs w:val="26"/>
          <w:lang w:eastAsia="ru-RU"/>
        </w:rPr>
      </w:pPr>
      <w:r w:rsidRPr="006A62BA">
        <w:rPr>
          <w:rFonts w:eastAsia="Times New Roman" w:cs="Times New Roman"/>
          <w:sz w:val="26"/>
          <w:szCs w:val="26"/>
          <w:lang w:eastAsia="ru-RU"/>
        </w:rPr>
        <w:t>газовая горелка в котельную д. Атабаево, 288,9 тыс. руб.;</w:t>
      </w:r>
    </w:p>
    <w:p w:rsidR="006A62BA" w:rsidRPr="006A62BA" w:rsidRDefault="006A62BA" w:rsidP="006A62BA">
      <w:pPr>
        <w:overflowPunct/>
        <w:autoSpaceDE/>
        <w:ind w:firstLine="567"/>
        <w:contextualSpacing/>
        <w:jc w:val="both"/>
        <w:textAlignment w:val="auto"/>
        <w:rPr>
          <w:rFonts w:eastAsia="Times New Roman" w:cs="Times New Roman"/>
          <w:sz w:val="26"/>
          <w:szCs w:val="26"/>
          <w:lang w:eastAsia="ru-RU"/>
        </w:rPr>
      </w:pPr>
      <w:r w:rsidRPr="006A62BA">
        <w:rPr>
          <w:rFonts w:eastAsia="Times New Roman" w:cs="Times New Roman"/>
          <w:sz w:val="26"/>
          <w:szCs w:val="26"/>
          <w:lang w:eastAsia="ru-RU"/>
        </w:rPr>
        <w:lastRenderedPageBreak/>
        <w:t>газовый котел мощностью 0,5 МВт в котельную ЦРБ, 595,0 тыс. руб.</w:t>
      </w:r>
    </w:p>
    <w:p w:rsidR="006A62BA" w:rsidRPr="006A62BA" w:rsidRDefault="006A62BA" w:rsidP="006A62BA">
      <w:pPr>
        <w:overflowPunct/>
        <w:autoSpaceDE/>
        <w:ind w:firstLine="567"/>
        <w:contextualSpacing/>
        <w:jc w:val="both"/>
        <w:textAlignment w:val="auto"/>
        <w:rPr>
          <w:rFonts w:eastAsia="Times New Roman" w:cs="Times New Roman"/>
          <w:sz w:val="26"/>
          <w:szCs w:val="26"/>
          <w:lang w:eastAsia="ru-RU"/>
        </w:rPr>
      </w:pPr>
      <w:r w:rsidRPr="006A62BA">
        <w:rPr>
          <w:rFonts w:eastAsia="Times New Roman" w:cs="Times New Roman"/>
          <w:sz w:val="26"/>
          <w:szCs w:val="26"/>
          <w:lang w:eastAsia="ru-RU"/>
        </w:rPr>
        <w:t>По объекту «Водоснабжение в д</w:t>
      </w:r>
      <w:proofErr w:type="gramStart"/>
      <w:r w:rsidRPr="006A62BA">
        <w:rPr>
          <w:rFonts w:eastAsia="Times New Roman" w:cs="Times New Roman"/>
          <w:sz w:val="26"/>
          <w:szCs w:val="26"/>
          <w:lang w:eastAsia="ru-RU"/>
        </w:rPr>
        <w:t>.Ч</w:t>
      </w:r>
      <w:proofErr w:type="gramEnd"/>
      <w:r w:rsidRPr="006A62BA">
        <w:rPr>
          <w:rFonts w:eastAsia="Times New Roman" w:cs="Times New Roman"/>
          <w:sz w:val="26"/>
          <w:szCs w:val="26"/>
          <w:lang w:eastAsia="ru-RU"/>
        </w:rPr>
        <w:t>увашайка» приобретены и установлены 2 артезианские скважины, 22 пожарных резервуара, 2 павильона и проведено благоустройство, общая стоимость 27446,5 тыс. руб.</w:t>
      </w:r>
    </w:p>
    <w:p w:rsidR="006A62BA" w:rsidRPr="006A62BA" w:rsidRDefault="006A62BA" w:rsidP="006A62BA">
      <w:pPr>
        <w:overflowPunct/>
        <w:autoSpaceDE/>
        <w:ind w:firstLine="567"/>
        <w:contextualSpacing/>
        <w:jc w:val="both"/>
        <w:textAlignment w:val="auto"/>
        <w:rPr>
          <w:rFonts w:eastAsia="Times New Roman" w:cs="Times New Roman"/>
          <w:sz w:val="26"/>
          <w:szCs w:val="26"/>
          <w:lang w:eastAsia="ru-RU"/>
        </w:rPr>
      </w:pPr>
      <w:r w:rsidRPr="006A62BA">
        <w:rPr>
          <w:rFonts w:eastAsia="Times New Roman" w:cs="Times New Roman"/>
          <w:sz w:val="26"/>
          <w:szCs w:val="26"/>
          <w:lang w:eastAsia="ru-RU"/>
        </w:rPr>
        <w:t>В отчетном году по дорожной деятельности освоено в целом 24,0 млн. рублей, в том числе:</w:t>
      </w:r>
    </w:p>
    <w:p w:rsidR="006A62BA" w:rsidRPr="006A62BA" w:rsidRDefault="006A62BA" w:rsidP="006A62BA">
      <w:pPr>
        <w:overflowPunct/>
        <w:autoSpaceDE/>
        <w:ind w:firstLine="567"/>
        <w:contextualSpacing/>
        <w:jc w:val="both"/>
        <w:textAlignment w:val="auto"/>
        <w:rPr>
          <w:rFonts w:eastAsia="Times New Roman" w:cs="Times New Roman"/>
          <w:sz w:val="26"/>
          <w:szCs w:val="26"/>
          <w:lang w:eastAsia="ru-RU"/>
        </w:rPr>
      </w:pPr>
      <w:r w:rsidRPr="006A62BA">
        <w:rPr>
          <w:rFonts w:eastAsia="Times New Roman" w:cs="Times New Roman"/>
          <w:sz w:val="26"/>
          <w:szCs w:val="26"/>
          <w:lang w:eastAsia="ru-RU"/>
        </w:rPr>
        <w:t>1) за счет субсидии из бюджета Удмуртской Республики в сумме 13,6 млн. руб. проведен:</w:t>
      </w:r>
    </w:p>
    <w:p w:rsidR="006A62BA" w:rsidRPr="006A62BA" w:rsidRDefault="006A62BA" w:rsidP="006A62BA">
      <w:pPr>
        <w:overflowPunct/>
        <w:autoSpaceDE/>
        <w:contextualSpacing/>
        <w:jc w:val="both"/>
        <w:textAlignment w:val="auto"/>
        <w:rPr>
          <w:rFonts w:eastAsia="Times New Roman" w:cs="Times New Roman"/>
          <w:sz w:val="26"/>
          <w:szCs w:val="26"/>
          <w:lang w:eastAsia="ru-RU"/>
        </w:rPr>
      </w:pPr>
      <w:proofErr w:type="gramStart"/>
      <w:r w:rsidRPr="006A62BA">
        <w:rPr>
          <w:rFonts w:eastAsia="Times New Roman" w:cs="Times New Roman"/>
          <w:sz w:val="26"/>
          <w:szCs w:val="26"/>
          <w:lang w:eastAsia="ru-RU"/>
        </w:rPr>
        <w:t>- ремонт асфальтовых дорог – 0,4 км (ул. Мира, ул. Молодежная в с. Киясово, ул. Свободы в с. Подгорное);</w:t>
      </w:r>
      <w:proofErr w:type="gramEnd"/>
    </w:p>
    <w:p w:rsidR="006A62BA" w:rsidRPr="006A62BA" w:rsidRDefault="006A62BA" w:rsidP="006A62BA">
      <w:pPr>
        <w:overflowPunct/>
        <w:autoSpaceDE/>
        <w:contextualSpacing/>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 ремонт улично-дорожных сетей в щебеночном исполнении – 3,05 км (ул. Рябиновая, ул. Запольская </w:t>
      </w:r>
      <w:proofErr w:type="gramStart"/>
      <w:r w:rsidRPr="006A62BA">
        <w:rPr>
          <w:rFonts w:eastAsia="Times New Roman" w:cs="Times New Roman"/>
          <w:sz w:val="26"/>
          <w:szCs w:val="26"/>
          <w:lang w:eastAsia="ru-RU"/>
        </w:rPr>
        <w:t>в</w:t>
      </w:r>
      <w:proofErr w:type="gramEnd"/>
      <w:r w:rsidRPr="006A62BA">
        <w:rPr>
          <w:rFonts w:eastAsia="Times New Roman" w:cs="Times New Roman"/>
          <w:sz w:val="26"/>
          <w:szCs w:val="26"/>
          <w:lang w:eastAsia="ru-RU"/>
        </w:rPr>
        <w:t xml:space="preserve"> с. Киясово, ул. Полевая в д. Тавзямал, ул. Чистопольская в д. Старая Салья, ул. Советская в д. Нижняя Малая Салья);</w:t>
      </w:r>
    </w:p>
    <w:p w:rsidR="006A62BA" w:rsidRPr="006A62BA" w:rsidRDefault="006A62BA" w:rsidP="006A62BA">
      <w:pPr>
        <w:overflowPunct/>
        <w:autoSpaceDE/>
        <w:ind w:firstLine="567"/>
        <w:contextualSpacing/>
        <w:jc w:val="both"/>
        <w:textAlignment w:val="auto"/>
        <w:rPr>
          <w:rFonts w:eastAsia="Times New Roman" w:cs="Times New Roman"/>
          <w:sz w:val="26"/>
          <w:szCs w:val="26"/>
          <w:lang w:eastAsia="ru-RU"/>
        </w:rPr>
      </w:pPr>
      <w:r w:rsidRPr="006A62BA">
        <w:rPr>
          <w:rFonts w:eastAsia="Times New Roman" w:cs="Times New Roman"/>
          <w:sz w:val="26"/>
          <w:szCs w:val="26"/>
          <w:lang w:eastAsia="ru-RU"/>
        </w:rPr>
        <w:t>2) за счет освоения Дорожного фонда (акцизы, Бюджет МО «Муниципальный округ Киясовский район УР») в сумме 10,4 млн. руб. проведен:</w:t>
      </w:r>
    </w:p>
    <w:p w:rsidR="006A62BA" w:rsidRPr="006A62BA" w:rsidRDefault="006A62BA" w:rsidP="006A62BA">
      <w:pPr>
        <w:overflowPunct/>
        <w:autoSpaceDE/>
        <w:contextualSpacing/>
        <w:jc w:val="both"/>
        <w:textAlignment w:val="auto"/>
        <w:rPr>
          <w:rFonts w:eastAsia="Times New Roman" w:cs="Times New Roman"/>
          <w:sz w:val="26"/>
          <w:szCs w:val="26"/>
          <w:lang w:eastAsia="ru-RU"/>
        </w:rPr>
      </w:pPr>
      <w:r w:rsidRPr="006A62BA">
        <w:rPr>
          <w:rFonts w:eastAsia="Times New Roman" w:cs="Times New Roman"/>
          <w:sz w:val="26"/>
          <w:szCs w:val="26"/>
          <w:lang w:eastAsia="ru-RU"/>
        </w:rPr>
        <w:t>- ремонт   улично-дорожных сетей в щебеночном исполнении – 2,46 км (9 объектов);</w:t>
      </w:r>
    </w:p>
    <w:p w:rsidR="006A62BA" w:rsidRPr="006A62BA" w:rsidRDefault="006A62BA" w:rsidP="006A62BA">
      <w:pPr>
        <w:overflowPunct/>
        <w:autoSpaceDE/>
        <w:contextualSpacing/>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 ремонт пешеходного тротуара между улицами Красноармейская и Набережная </w:t>
      </w:r>
      <w:proofErr w:type="gramStart"/>
      <w:r w:rsidRPr="006A62BA">
        <w:rPr>
          <w:rFonts w:eastAsia="Times New Roman" w:cs="Times New Roman"/>
          <w:sz w:val="26"/>
          <w:szCs w:val="26"/>
          <w:lang w:eastAsia="ru-RU"/>
        </w:rPr>
        <w:t>в</w:t>
      </w:r>
      <w:proofErr w:type="gramEnd"/>
      <w:r w:rsidRPr="006A62BA">
        <w:rPr>
          <w:rFonts w:eastAsia="Times New Roman" w:cs="Times New Roman"/>
          <w:sz w:val="26"/>
          <w:szCs w:val="26"/>
          <w:lang w:eastAsia="ru-RU"/>
        </w:rPr>
        <w:t xml:space="preserve"> с. Киясово – 91 п.м.;</w:t>
      </w:r>
    </w:p>
    <w:p w:rsidR="006A62BA" w:rsidRPr="006A62BA" w:rsidRDefault="006A62BA" w:rsidP="006A62BA">
      <w:pPr>
        <w:overflowPunct/>
        <w:autoSpaceDE/>
        <w:contextualSpacing/>
        <w:jc w:val="both"/>
        <w:textAlignment w:val="auto"/>
        <w:rPr>
          <w:rFonts w:eastAsia="Times New Roman" w:cs="Times New Roman"/>
          <w:sz w:val="26"/>
          <w:szCs w:val="26"/>
          <w:lang w:eastAsia="ru-RU"/>
        </w:rPr>
      </w:pPr>
      <w:r w:rsidRPr="006A62BA">
        <w:rPr>
          <w:rFonts w:eastAsia="Times New Roman" w:cs="Times New Roman"/>
          <w:sz w:val="26"/>
          <w:szCs w:val="26"/>
          <w:lang w:eastAsia="ru-RU"/>
        </w:rPr>
        <w:t>- ремонт автомобильного моста в д. Малое Киясово;</w:t>
      </w:r>
    </w:p>
    <w:p w:rsidR="006A62BA" w:rsidRPr="006A62BA" w:rsidRDefault="006A62BA" w:rsidP="006A62BA">
      <w:pPr>
        <w:overflowPunct/>
        <w:autoSpaceDE/>
        <w:contextualSpacing/>
        <w:jc w:val="both"/>
        <w:textAlignment w:val="auto"/>
        <w:rPr>
          <w:rFonts w:eastAsia="Times New Roman" w:cs="Times New Roman"/>
          <w:sz w:val="26"/>
          <w:szCs w:val="26"/>
          <w:lang w:eastAsia="ru-RU"/>
        </w:rPr>
      </w:pPr>
      <w:r w:rsidRPr="006A62BA">
        <w:rPr>
          <w:rFonts w:eastAsia="Times New Roman" w:cs="Times New Roman"/>
          <w:sz w:val="26"/>
          <w:szCs w:val="26"/>
          <w:lang w:eastAsia="ru-RU"/>
        </w:rPr>
        <w:t>- ремонт переезда с ул. Советская на ул. Заречная в д. Нижняя Малая Салья.</w:t>
      </w:r>
    </w:p>
    <w:p w:rsidR="006A62BA" w:rsidRPr="006A62BA" w:rsidRDefault="006A62BA" w:rsidP="006A62BA">
      <w:pPr>
        <w:overflowPunct/>
        <w:autoSpaceDE/>
        <w:ind w:firstLine="567"/>
        <w:contextualSpacing/>
        <w:jc w:val="both"/>
        <w:textAlignment w:val="auto"/>
        <w:rPr>
          <w:rFonts w:eastAsia="Times New Roman" w:cs="Times New Roman"/>
          <w:sz w:val="26"/>
          <w:szCs w:val="26"/>
          <w:lang w:eastAsia="ru-RU"/>
        </w:rPr>
      </w:pPr>
      <w:r w:rsidRPr="006A62BA">
        <w:rPr>
          <w:rFonts w:eastAsia="Times New Roman" w:cs="Times New Roman"/>
          <w:sz w:val="26"/>
          <w:szCs w:val="26"/>
          <w:lang w:eastAsia="ru-RU"/>
        </w:rPr>
        <w:t>По программе «</w:t>
      </w:r>
      <w:proofErr w:type="gramStart"/>
      <w:r w:rsidRPr="006A62BA">
        <w:rPr>
          <w:rFonts w:eastAsia="Times New Roman" w:cs="Times New Roman"/>
          <w:sz w:val="26"/>
          <w:szCs w:val="26"/>
          <w:lang w:eastAsia="ru-RU"/>
        </w:rPr>
        <w:t>Инициативное</w:t>
      </w:r>
      <w:proofErr w:type="gramEnd"/>
      <w:r w:rsidRPr="006A62BA">
        <w:rPr>
          <w:rFonts w:eastAsia="Times New Roman" w:cs="Times New Roman"/>
          <w:sz w:val="26"/>
          <w:szCs w:val="26"/>
          <w:lang w:eastAsia="ru-RU"/>
        </w:rPr>
        <w:t xml:space="preserve"> бюджетирование» в 2022 году проведен:</w:t>
      </w:r>
    </w:p>
    <w:p w:rsidR="006A62BA" w:rsidRPr="006A62BA" w:rsidRDefault="006A62BA" w:rsidP="006A62BA">
      <w:pPr>
        <w:overflowPunct/>
        <w:autoSpaceDE/>
        <w:ind w:firstLine="567"/>
        <w:contextualSpacing/>
        <w:jc w:val="both"/>
        <w:textAlignment w:val="auto"/>
        <w:rPr>
          <w:rFonts w:eastAsia="Times New Roman" w:cs="Times New Roman"/>
          <w:sz w:val="26"/>
          <w:szCs w:val="26"/>
          <w:lang w:eastAsia="ru-RU"/>
        </w:rPr>
      </w:pPr>
      <w:r w:rsidRPr="006A62BA">
        <w:rPr>
          <w:rFonts w:eastAsia="Times New Roman" w:cs="Times New Roman"/>
          <w:sz w:val="26"/>
          <w:szCs w:val="26"/>
          <w:lang w:eastAsia="ru-RU"/>
        </w:rPr>
        <w:t>- текущий ремонт Байсарского СДК на сумму 487 тыс. рублей;</w:t>
      </w:r>
    </w:p>
    <w:p w:rsidR="006A62BA" w:rsidRPr="006A62BA" w:rsidRDefault="006A62BA" w:rsidP="006A62BA">
      <w:pPr>
        <w:overflowPunct/>
        <w:autoSpaceDE/>
        <w:ind w:firstLine="567"/>
        <w:contextualSpacing/>
        <w:jc w:val="both"/>
        <w:textAlignment w:val="auto"/>
        <w:rPr>
          <w:rFonts w:eastAsia="Times New Roman" w:cs="Times New Roman"/>
          <w:sz w:val="26"/>
          <w:szCs w:val="26"/>
          <w:lang w:eastAsia="ru-RU"/>
        </w:rPr>
      </w:pPr>
      <w:r w:rsidRPr="006A62BA">
        <w:rPr>
          <w:rFonts w:eastAsia="Times New Roman" w:cs="Times New Roman"/>
          <w:sz w:val="26"/>
          <w:szCs w:val="26"/>
          <w:lang w:eastAsia="ru-RU"/>
        </w:rPr>
        <w:t>- смонтированы 2 базовые станции мобильной связи в д. Карамас-Пельга и д. Старая Салья, общая сумма 26,213 млн. рублей.</w:t>
      </w:r>
    </w:p>
    <w:p w:rsidR="006A62BA" w:rsidRPr="006A62BA" w:rsidRDefault="006A62BA" w:rsidP="006A62BA">
      <w:pPr>
        <w:overflowPunct/>
        <w:autoSpaceDE/>
        <w:ind w:firstLine="567"/>
        <w:contextualSpacing/>
        <w:jc w:val="both"/>
        <w:textAlignment w:val="auto"/>
        <w:rPr>
          <w:rFonts w:eastAsia="Times New Roman" w:cs="Times New Roman"/>
          <w:sz w:val="26"/>
          <w:szCs w:val="26"/>
          <w:lang w:eastAsia="ru-RU"/>
        </w:rPr>
      </w:pPr>
      <w:r w:rsidRPr="006A62BA">
        <w:rPr>
          <w:rFonts w:eastAsia="Times New Roman" w:cs="Times New Roman"/>
          <w:sz w:val="26"/>
          <w:szCs w:val="26"/>
          <w:lang w:eastAsia="ru-RU"/>
        </w:rPr>
        <w:t>По программе «Доступная среда» в ЦРБ проведены работы для доступа инвалидов в помещениях скорой помощи и детского отделения на сумму 1,5 млн. рублей.</w:t>
      </w:r>
    </w:p>
    <w:p w:rsidR="006A62BA" w:rsidRPr="006A62BA" w:rsidRDefault="006A62BA" w:rsidP="006A62BA">
      <w:pPr>
        <w:overflowPunct/>
        <w:autoSpaceDE/>
        <w:ind w:firstLine="567"/>
        <w:contextualSpacing/>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По программе «Формирование комфортной городской среды» благоустроены два объекта: </w:t>
      </w:r>
    </w:p>
    <w:p w:rsidR="006A62BA" w:rsidRPr="006A62BA" w:rsidRDefault="006A62BA" w:rsidP="006A62BA">
      <w:pPr>
        <w:overflowPunct/>
        <w:autoSpaceDE/>
        <w:ind w:firstLine="567"/>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 благоустройство спортивно-досугового центра </w:t>
      </w:r>
      <w:proofErr w:type="gramStart"/>
      <w:r w:rsidRPr="006A62BA">
        <w:rPr>
          <w:rFonts w:eastAsia="Times New Roman" w:cs="Times New Roman"/>
          <w:sz w:val="26"/>
          <w:szCs w:val="26"/>
          <w:lang w:eastAsia="ru-RU"/>
        </w:rPr>
        <w:t>в</w:t>
      </w:r>
      <w:proofErr w:type="gramEnd"/>
      <w:r w:rsidRPr="006A62BA">
        <w:rPr>
          <w:rFonts w:eastAsia="Times New Roman" w:cs="Times New Roman"/>
          <w:sz w:val="26"/>
          <w:szCs w:val="26"/>
          <w:lang w:eastAsia="ru-RU"/>
        </w:rPr>
        <w:t xml:space="preserve"> с. Подгорное (500 тыс. рублей);</w:t>
      </w:r>
    </w:p>
    <w:p w:rsidR="006A62BA" w:rsidRPr="006A62BA" w:rsidRDefault="006A62BA" w:rsidP="006A62BA">
      <w:pPr>
        <w:overflowPunct/>
        <w:autoSpaceDE/>
        <w:ind w:firstLine="567"/>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 благоустройство первой </w:t>
      </w:r>
      <w:proofErr w:type="gramStart"/>
      <w:r w:rsidRPr="006A62BA">
        <w:rPr>
          <w:rFonts w:eastAsia="Times New Roman" w:cs="Times New Roman"/>
          <w:sz w:val="26"/>
          <w:szCs w:val="26"/>
          <w:lang w:eastAsia="ru-RU"/>
        </w:rPr>
        <w:t>очереди зоны отдыха центрального пруда</w:t>
      </w:r>
      <w:proofErr w:type="gramEnd"/>
      <w:r w:rsidRPr="006A62BA">
        <w:rPr>
          <w:rFonts w:eastAsia="Times New Roman" w:cs="Times New Roman"/>
          <w:sz w:val="26"/>
          <w:szCs w:val="26"/>
          <w:lang w:eastAsia="ru-RU"/>
        </w:rPr>
        <w:t xml:space="preserve"> в с. Киясово (784 тыс. рублей).</w:t>
      </w:r>
    </w:p>
    <w:p w:rsidR="006A62BA" w:rsidRPr="006A62BA" w:rsidRDefault="006A62BA" w:rsidP="006A62BA">
      <w:pPr>
        <w:overflowPunct/>
        <w:autoSpaceDE/>
        <w:ind w:firstLine="567"/>
        <w:contextualSpacing/>
        <w:jc w:val="both"/>
        <w:textAlignment w:val="auto"/>
        <w:rPr>
          <w:rFonts w:eastAsia="Times New Roman" w:cs="Times New Roman"/>
          <w:sz w:val="26"/>
          <w:szCs w:val="26"/>
          <w:highlight w:val="yellow"/>
          <w:lang w:eastAsia="ru-RU"/>
        </w:rPr>
      </w:pPr>
      <w:r w:rsidRPr="006A62BA">
        <w:rPr>
          <w:rFonts w:eastAsia="Times New Roman" w:cs="Times New Roman"/>
          <w:sz w:val="26"/>
          <w:szCs w:val="26"/>
          <w:lang w:eastAsia="ru-RU"/>
        </w:rPr>
        <w:t>На улучшение жилищных условий государственную поддержку получили 9 семей на общую сумму 3394,6 тыс. руб., в т.ч.:</w:t>
      </w:r>
    </w:p>
    <w:p w:rsidR="006A62BA" w:rsidRPr="006A62BA" w:rsidRDefault="006A62BA" w:rsidP="006A62BA">
      <w:pPr>
        <w:overflowPunct/>
        <w:autoSpaceDE/>
        <w:ind w:firstLine="567"/>
        <w:jc w:val="both"/>
        <w:textAlignment w:val="auto"/>
        <w:rPr>
          <w:rFonts w:eastAsia="Times New Roman" w:cs="Times New Roman"/>
          <w:sz w:val="26"/>
          <w:szCs w:val="26"/>
          <w:lang w:eastAsia="ru-RU"/>
        </w:rPr>
      </w:pPr>
      <w:proofErr w:type="gramStart"/>
      <w:r w:rsidRPr="006A62BA">
        <w:rPr>
          <w:rFonts w:eastAsia="Times New Roman" w:cs="Times New Roman"/>
          <w:sz w:val="26"/>
          <w:szCs w:val="26"/>
          <w:lang w:eastAsia="ru-RU"/>
        </w:rPr>
        <w:t>2 молодые семьи получили социальную выплату в рамках реализации мероприятия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в сумме 1644,6 тыс. руб.;</w:t>
      </w:r>
      <w:proofErr w:type="gramEnd"/>
    </w:p>
    <w:p w:rsidR="006A62BA" w:rsidRPr="006A62BA" w:rsidRDefault="006A62BA" w:rsidP="006A62BA">
      <w:pPr>
        <w:overflowPunct/>
        <w:autoSpaceDE/>
        <w:ind w:firstLine="567"/>
        <w:jc w:val="both"/>
        <w:textAlignment w:val="auto"/>
        <w:rPr>
          <w:rFonts w:eastAsia="Times New Roman" w:cs="Times New Roman"/>
          <w:sz w:val="26"/>
          <w:szCs w:val="26"/>
          <w:lang w:eastAsia="ru-RU"/>
        </w:rPr>
      </w:pPr>
      <w:r w:rsidRPr="006A62BA">
        <w:rPr>
          <w:rFonts w:eastAsia="Times New Roman" w:cs="Times New Roman"/>
          <w:sz w:val="26"/>
          <w:szCs w:val="26"/>
          <w:lang w:eastAsia="ru-RU"/>
        </w:rPr>
        <w:t>7 многодетным семьям предоставлена единовременная выплата на улучшение жилищных условий за счет средств бюджета УР в сумме 1750,00 тыс. руб.</w:t>
      </w:r>
    </w:p>
    <w:p w:rsidR="006A62BA" w:rsidRPr="006A62BA" w:rsidRDefault="006A62BA" w:rsidP="006A62BA">
      <w:pPr>
        <w:overflowPunct/>
        <w:autoSpaceDE/>
        <w:ind w:firstLine="567"/>
        <w:jc w:val="both"/>
        <w:textAlignment w:val="auto"/>
        <w:rPr>
          <w:rFonts w:eastAsia="Times New Roman" w:cs="Times New Roman"/>
          <w:sz w:val="26"/>
          <w:szCs w:val="26"/>
          <w:lang w:eastAsia="ru-RU"/>
        </w:rPr>
      </w:pPr>
      <w:r w:rsidRPr="006A62BA">
        <w:rPr>
          <w:rFonts w:eastAsia="Times New Roman" w:cs="Times New Roman"/>
          <w:sz w:val="26"/>
          <w:szCs w:val="26"/>
          <w:lang w:eastAsia="ru-RU"/>
        </w:rPr>
        <w:t>В 2022 году ввод жилья гражданами  составил 2947 кв.м., газифицировано с начала  газификации 2958 жилых помещений, т.е. 69,98 %   от общего числа  домовладений.</w:t>
      </w:r>
    </w:p>
    <w:p w:rsidR="006A62BA" w:rsidRPr="006A62BA" w:rsidRDefault="006A62BA" w:rsidP="006A62BA">
      <w:pPr>
        <w:overflowPunct/>
        <w:autoSpaceDE/>
        <w:ind w:firstLine="567"/>
        <w:jc w:val="both"/>
        <w:textAlignment w:val="auto"/>
        <w:rPr>
          <w:rFonts w:eastAsia="Times New Roman" w:cs="Times New Roman"/>
          <w:sz w:val="26"/>
          <w:szCs w:val="26"/>
          <w:lang w:eastAsia="ru-RU"/>
        </w:rPr>
      </w:pPr>
      <w:r w:rsidRPr="006A62BA">
        <w:rPr>
          <w:rFonts w:eastAsia="Times New Roman" w:cs="Times New Roman"/>
          <w:sz w:val="26"/>
          <w:szCs w:val="26"/>
          <w:lang w:eastAsia="ru-RU"/>
        </w:rPr>
        <w:t>По программе «Догазификация» по состоянию на 31.12.2022 г. работы проведены на 279 земельных участках.</w:t>
      </w:r>
    </w:p>
    <w:p w:rsidR="006A62BA" w:rsidRPr="006A62BA" w:rsidRDefault="006A62BA" w:rsidP="006A62BA">
      <w:pPr>
        <w:overflowPunct/>
        <w:autoSpaceDE/>
        <w:ind w:firstLine="567"/>
        <w:jc w:val="both"/>
        <w:textAlignment w:val="auto"/>
        <w:rPr>
          <w:rFonts w:eastAsia="Times New Roman" w:cs="Times New Roman"/>
          <w:sz w:val="26"/>
          <w:szCs w:val="26"/>
          <w:lang w:eastAsia="ru-RU"/>
        </w:rPr>
      </w:pPr>
      <w:r w:rsidRPr="006A62BA">
        <w:rPr>
          <w:rFonts w:eastAsia="Times New Roman" w:cs="Times New Roman"/>
          <w:sz w:val="26"/>
          <w:szCs w:val="26"/>
          <w:lang w:eastAsia="ru-RU"/>
        </w:rPr>
        <w:t>Инвестиции в основной капитал с учетом инвестиций субъектов малого и среднего  предпринимательства составили 516,1 млн. руб., что составило 88,6 % от 2021 года.</w:t>
      </w:r>
    </w:p>
    <w:p w:rsidR="006A62BA" w:rsidRPr="006A62BA" w:rsidRDefault="006A62BA" w:rsidP="006A62BA">
      <w:pPr>
        <w:overflowPunct/>
        <w:autoSpaceDE/>
        <w:ind w:firstLine="567"/>
        <w:jc w:val="both"/>
        <w:textAlignment w:val="auto"/>
        <w:rPr>
          <w:rFonts w:eastAsia="Times New Roman" w:cs="Times New Roman"/>
          <w:sz w:val="26"/>
          <w:szCs w:val="26"/>
          <w:lang w:eastAsia="en-US"/>
        </w:rPr>
      </w:pPr>
      <w:r w:rsidRPr="006A62BA">
        <w:rPr>
          <w:rFonts w:eastAsia="Times New Roman" w:cs="Times New Roman"/>
          <w:sz w:val="26"/>
          <w:szCs w:val="26"/>
          <w:lang w:eastAsia="en-US"/>
        </w:rPr>
        <w:t xml:space="preserve">Среднесписочная численность работников крупных и средних предприятий увеличилась на 0,77% по отношению к прошлому году и составила 1439 человек. </w:t>
      </w:r>
    </w:p>
    <w:p w:rsidR="006A62BA" w:rsidRPr="006A62BA" w:rsidRDefault="006A62BA" w:rsidP="006A62BA">
      <w:pPr>
        <w:overflowPunct/>
        <w:autoSpaceDE/>
        <w:ind w:firstLine="567"/>
        <w:jc w:val="both"/>
        <w:textAlignment w:val="auto"/>
        <w:rPr>
          <w:rFonts w:eastAsia="Times New Roman" w:cs="Times New Roman"/>
          <w:sz w:val="26"/>
          <w:szCs w:val="26"/>
          <w:lang w:eastAsia="en-US"/>
        </w:rPr>
      </w:pPr>
      <w:r w:rsidRPr="006A62BA">
        <w:rPr>
          <w:rFonts w:eastAsia="Times New Roman" w:cs="Times New Roman"/>
          <w:sz w:val="26"/>
          <w:szCs w:val="26"/>
          <w:lang w:eastAsia="en-US"/>
        </w:rPr>
        <w:lastRenderedPageBreak/>
        <w:t>Среднемесячная заработная плата одного работника увеличилась по сравнению с прошлым годом на 11,2 % и составила за 2022год 34607,9 рублей.  Фонд оплаты труда составил 597,6 млн. руб. или 112% от показателя за 2021год.</w:t>
      </w:r>
    </w:p>
    <w:p w:rsidR="006A62BA" w:rsidRPr="006A62BA" w:rsidRDefault="006A62BA" w:rsidP="006A62BA">
      <w:pPr>
        <w:overflowPunct/>
        <w:autoSpaceDE/>
        <w:ind w:firstLine="567"/>
        <w:jc w:val="both"/>
        <w:textAlignment w:val="auto"/>
        <w:rPr>
          <w:rFonts w:eastAsia="Times New Roman" w:cs="Times New Roman"/>
          <w:sz w:val="26"/>
          <w:szCs w:val="26"/>
          <w:lang w:eastAsia="en-US"/>
        </w:rPr>
      </w:pPr>
      <w:r w:rsidRPr="006A62BA">
        <w:rPr>
          <w:rFonts w:eastAsia="Times New Roman" w:cs="Times New Roman"/>
          <w:sz w:val="26"/>
          <w:szCs w:val="26"/>
          <w:lang w:eastAsia="en-US"/>
        </w:rPr>
        <w:t>На территории района зарегистрировано 25 малых предприятий - юридических лиц, у 3-х индивидуальных предпринимателей в отчетном году был в статус малого предприятия.</w:t>
      </w:r>
    </w:p>
    <w:p w:rsidR="006A62BA" w:rsidRPr="006A62BA" w:rsidRDefault="006A62BA" w:rsidP="006A62BA">
      <w:pPr>
        <w:overflowPunct/>
        <w:autoSpaceDE/>
        <w:ind w:firstLine="567"/>
        <w:jc w:val="both"/>
        <w:textAlignment w:val="auto"/>
        <w:rPr>
          <w:rFonts w:eastAsia="Times New Roman" w:cs="Times New Roman"/>
          <w:sz w:val="26"/>
          <w:szCs w:val="26"/>
          <w:lang w:eastAsia="en-US"/>
        </w:rPr>
      </w:pPr>
      <w:r w:rsidRPr="006A62BA">
        <w:rPr>
          <w:rFonts w:eastAsia="Times New Roman" w:cs="Times New Roman"/>
          <w:sz w:val="26"/>
          <w:szCs w:val="26"/>
          <w:lang w:eastAsia="en-US"/>
        </w:rPr>
        <w:t>Среднесписочная численность работников малых предприятий по сравнению с прошлым годом увеличилась на 44 человека и на отчетную дату составила  313 человек. Прогнозный показатель выполнен на 104,3%.</w:t>
      </w:r>
    </w:p>
    <w:p w:rsidR="006A62BA" w:rsidRPr="006A62BA" w:rsidRDefault="006A62BA" w:rsidP="006A62BA">
      <w:pPr>
        <w:overflowPunct/>
        <w:autoSpaceDE/>
        <w:ind w:firstLine="567"/>
        <w:jc w:val="both"/>
        <w:textAlignment w:val="auto"/>
        <w:rPr>
          <w:rFonts w:eastAsia="Times New Roman" w:cs="Times New Roman"/>
          <w:sz w:val="26"/>
          <w:szCs w:val="26"/>
          <w:lang w:eastAsia="en-US"/>
        </w:rPr>
      </w:pPr>
      <w:r w:rsidRPr="006A62BA">
        <w:rPr>
          <w:rFonts w:eastAsia="Times New Roman" w:cs="Times New Roman"/>
          <w:sz w:val="26"/>
          <w:szCs w:val="26"/>
          <w:lang w:eastAsia="en-US"/>
        </w:rPr>
        <w:t xml:space="preserve">Оборот малых предприятий составил  745,3 млн. руб. или 112,9 % от прогноза на 2022 год и 125,1% к прошлогоднему уровню.  </w:t>
      </w:r>
    </w:p>
    <w:p w:rsidR="006A62BA" w:rsidRPr="006A62BA" w:rsidRDefault="006A62BA" w:rsidP="006A62BA">
      <w:pPr>
        <w:overflowPunct/>
        <w:autoSpaceDE/>
        <w:ind w:firstLine="567"/>
        <w:jc w:val="both"/>
        <w:textAlignment w:val="auto"/>
        <w:rPr>
          <w:rFonts w:eastAsia="Times New Roman" w:cs="Times New Roman"/>
          <w:sz w:val="26"/>
          <w:szCs w:val="26"/>
          <w:lang w:eastAsia="en-US"/>
        </w:rPr>
      </w:pPr>
      <w:r w:rsidRPr="006A62BA">
        <w:rPr>
          <w:rFonts w:eastAsia="Times New Roman" w:cs="Times New Roman"/>
          <w:sz w:val="26"/>
          <w:szCs w:val="26"/>
          <w:lang w:eastAsia="en-US"/>
        </w:rPr>
        <w:t>В соответствии со ст. 26 Устава муниципального образования  "Муниципальный округ Киясовский район Удмуртской Республики"  Совет депутатов муниципального образования "Муниципальный округ Киясовский район Удмуртской Республики"</w:t>
      </w:r>
    </w:p>
    <w:p w:rsidR="006A62BA" w:rsidRPr="006A62BA" w:rsidRDefault="006A62BA" w:rsidP="006A62BA">
      <w:pPr>
        <w:overflowPunct/>
        <w:autoSpaceDE/>
        <w:ind w:firstLine="567"/>
        <w:jc w:val="both"/>
        <w:textAlignment w:val="auto"/>
        <w:rPr>
          <w:rFonts w:eastAsia="Times New Roman" w:cs="Times New Roman"/>
          <w:color w:val="FF0000"/>
          <w:sz w:val="26"/>
          <w:szCs w:val="26"/>
          <w:lang w:eastAsia="en-US"/>
        </w:rPr>
      </w:pPr>
    </w:p>
    <w:p w:rsidR="006A62BA" w:rsidRPr="006A62BA" w:rsidRDefault="006A62BA" w:rsidP="00EC1AD4">
      <w:pPr>
        <w:overflowPunct/>
        <w:autoSpaceDE/>
        <w:jc w:val="both"/>
        <w:textAlignment w:val="auto"/>
        <w:rPr>
          <w:rFonts w:eastAsia="Times New Roman" w:cs="Times New Roman"/>
          <w:caps/>
          <w:sz w:val="26"/>
          <w:szCs w:val="26"/>
          <w:lang w:eastAsia="en-US"/>
        </w:rPr>
      </w:pPr>
      <w:r w:rsidRPr="006A62BA">
        <w:rPr>
          <w:rFonts w:eastAsia="Times New Roman" w:cs="Times New Roman"/>
          <w:caps/>
          <w:sz w:val="26"/>
          <w:szCs w:val="26"/>
          <w:lang w:eastAsia="en-US"/>
        </w:rPr>
        <w:t>решает:</w:t>
      </w:r>
    </w:p>
    <w:p w:rsidR="006A62BA" w:rsidRPr="006A62BA" w:rsidRDefault="006A62BA" w:rsidP="006A62BA">
      <w:pPr>
        <w:overflowPunct/>
        <w:autoSpaceDE/>
        <w:ind w:firstLine="567"/>
        <w:jc w:val="both"/>
        <w:textAlignment w:val="auto"/>
        <w:rPr>
          <w:rFonts w:eastAsia="Times New Roman" w:cs="Times New Roman"/>
          <w:sz w:val="26"/>
          <w:szCs w:val="26"/>
          <w:lang w:eastAsia="en-US"/>
        </w:rPr>
      </w:pPr>
      <w:r w:rsidRPr="006A62BA">
        <w:rPr>
          <w:rFonts w:eastAsia="Times New Roman" w:cs="Times New Roman"/>
          <w:sz w:val="26"/>
          <w:szCs w:val="26"/>
          <w:lang w:eastAsia="en-US"/>
        </w:rPr>
        <w:t xml:space="preserve">1. Утвердить прилагаемый Отчет об исполнении Прогноза социально-экономического развития муниципального образования "Муниципальный округ Киясовский район Удмуртской Республики" на 2022 год и плановый период 2023 и 2024годов в 2022 году. </w:t>
      </w:r>
    </w:p>
    <w:p w:rsidR="006A62BA" w:rsidRPr="006A62BA" w:rsidRDefault="006A62BA" w:rsidP="006A62BA">
      <w:pPr>
        <w:overflowPunct/>
        <w:autoSpaceDE/>
        <w:ind w:firstLine="567"/>
        <w:jc w:val="both"/>
        <w:textAlignment w:val="auto"/>
        <w:rPr>
          <w:rFonts w:eastAsia="Times New Roman" w:cs="Times New Roman"/>
          <w:sz w:val="26"/>
          <w:szCs w:val="26"/>
          <w:lang w:eastAsia="en-US"/>
        </w:rPr>
      </w:pPr>
      <w:r w:rsidRPr="006A62BA">
        <w:rPr>
          <w:rFonts w:eastAsia="Times New Roman" w:cs="Times New Roman"/>
          <w:sz w:val="26"/>
          <w:szCs w:val="26"/>
          <w:lang w:eastAsia="en-US"/>
        </w:rPr>
        <w:t xml:space="preserve">2. </w:t>
      </w:r>
      <w:proofErr w:type="gramStart"/>
      <w:r w:rsidRPr="006A62BA">
        <w:rPr>
          <w:rFonts w:eastAsia="Times New Roman" w:cs="Times New Roman"/>
          <w:sz w:val="26"/>
          <w:szCs w:val="26"/>
          <w:lang w:eastAsia="en-US"/>
        </w:rPr>
        <w:t>Опубликовать настоящее решение в Вестнике правовых актов муниципального образования "Муниципальный округ Киясовский район Удмуртской Республики", информацию об исполнении Прогноза социально-экономического развития муниципального образования "Муниципальный округ Киясовский район Удмуртской Республики" на 2022 год и плановый период 2023 и 2024 годов в 2022 году разместить на сайте органов местного самоуправления  Киясовского района.</w:t>
      </w:r>
      <w:proofErr w:type="gramEnd"/>
    </w:p>
    <w:p w:rsidR="006A62BA" w:rsidRPr="006A62BA" w:rsidRDefault="006A62BA" w:rsidP="006A62BA">
      <w:pPr>
        <w:overflowPunct/>
        <w:autoSpaceDE/>
        <w:ind w:firstLine="567"/>
        <w:jc w:val="both"/>
        <w:textAlignment w:val="auto"/>
        <w:rPr>
          <w:rFonts w:eastAsia="Times New Roman" w:cs="Times New Roman"/>
          <w:sz w:val="26"/>
          <w:szCs w:val="26"/>
          <w:lang w:eastAsia="en-US"/>
        </w:rPr>
      </w:pPr>
    </w:p>
    <w:p w:rsidR="006A62BA" w:rsidRPr="006A62BA" w:rsidRDefault="006A62BA" w:rsidP="006A62BA">
      <w:pPr>
        <w:overflowPunct/>
        <w:autoSpaceDE/>
        <w:jc w:val="both"/>
        <w:textAlignment w:val="auto"/>
        <w:rPr>
          <w:rFonts w:eastAsia="Times New Roman" w:cs="Times New Roman"/>
          <w:sz w:val="26"/>
          <w:szCs w:val="26"/>
          <w:lang w:eastAsia="ru-RU"/>
        </w:rPr>
      </w:pPr>
    </w:p>
    <w:p w:rsidR="006A62BA" w:rsidRPr="006A62BA" w:rsidRDefault="006A62BA" w:rsidP="006A62BA">
      <w:pPr>
        <w:overflowPunct/>
        <w:autoSpaceDE/>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Председатель Совета депутатов </w:t>
      </w:r>
    </w:p>
    <w:p w:rsidR="006A62BA" w:rsidRPr="006A62BA" w:rsidRDefault="006A62BA" w:rsidP="006A62BA">
      <w:pPr>
        <w:overflowPunct/>
        <w:autoSpaceDE/>
        <w:textAlignment w:val="auto"/>
        <w:rPr>
          <w:rFonts w:eastAsia="Times New Roman" w:cs="Times New Roman"/>
          <w:sz w:val="26"/>
          <w:szCs w:val="26"/>
          <w:lang w:eastAsia="ru-RU"/>
        </w:rPr>
      </w:pPr>
      <w:r w:rsidRPr="006A62BA">
        <w:rPr>
          <w:rFonts w:eastAsia="Times New Roman" w:cs="Times New Roman"/>
          <w:sz w:val="26"/>
          <w:szCs w:val="26"/>
          <w:lang w:eastAsia="ru-RU"/>
        </w:rPr>
        <w:t>муниципального образования «Муниципальный округ</w:t>
      </w:r>
    </w:p>
    <w:p w:rsidR="006A62BA" w:rsidRPr="006A62BA" w:rsidRDefault="006A62BA" w:rsidP="006A62BA">
      <w:pPr>
        <w:overflowPunct/>
        <w:autoSpaceDE/>
        <w:textAlignment w:val="auto"/>
        <w:rPr>
          <w:rFonts w:eastAsia="Times New Roman" w:cs="Times New Roman"/>
          <w:sz w:val="26"/>
          <w:szCs w:val="26"/>
          <w:lang w:eastAsia="ru-RU"/>
        </w:rPr>
      </w:pPr>
      <w:r w:rsidRPr="006A62BA">
        <w:rPr>
          <w:rFonts w:eastAsia="Times New Roman" w:cs="Times New Roman"/>
          <w:sz w:val="26"/>
          <w:szCs w:val="26"/>
          <w:lang w:eastAsia="ru-RU"/>
        </w:rPr>
        <w:t>Киясовский район Удмуртской Республики»</w:t>
      </w:r>
      <w:r w:rsidRPr="006A62BA">
        <w:rPr>
          <w:rFonts w:eastAsia="Times New Roman" w:cs="Times New Roman"/>
          <w:sz w:val="26"/>
          <w:szCs w:val="26"/>
          <w:lang w:eastAsia="ru-RU"/>
        </w:rPr>
        <w:tab/>
      </w:r>
      <w:r w:rsidRPr="006A62BA">
        <w:rPr>
          <w:rFonts w:eastAsia="Times New Roman" w:cs="Times New Roman"/>
          <w:sz w:val="26"/>
          <w:szCs w:val="26"/>
          <w:lang w:eastAsia="ru-RU"/>
        </w:rPr>
        <w:tab/>
        <w:t xml:space="preserve">                  </w:t>
      </w:r>
      <w:r w:rsidRPr="006A62BA">
        <w:rPr>
          <w:rFonts w:eastAsia="Times New Roman" w:cs="Times New Roman"/>
          <w:sz w:val="26"/>
          <w:szCs w:val="26"/>
          <w:lang w:eastAsia="ru-RU"/>
        </w:rPr>
        <w:tab/>
        <w:t>И.М. Сибиряков</w:t>
      </w:r>
    </w:p>
    <w:p w:rsidR="006A62BA" w:rsidRPr="006A62BA" w:rsidRDefault="006A62BA" w:rsidP="006A62BA">
      <w:pPr>
        <w:overflowPunct/>
        <w:autoSpaceDE/>
        <w:textAlignment w:val="auto"/>
        <w:rPr>
          <w:rFonts w:eastAsia="Times New Roman" w:cs="Times New Roman"/>
          <w:sz w:val="26"/>
          <w:szCs w:val="26"/>
          <w:lang w:eastAsia="ru-RU"/>
        </w:rPr>
      </w:pPr>
    </w:p>
    <w:p w:rsidR="006A62BA" w:rsidRPr="006A62BA" w:rsidRDefault="006A62BA" w:rsidP="006A62BA">
      <w:pPr>
        <w:overflowPunct/>
        <w:autoSpaceDE/>
        <w:textAlignment w:val="auto"/>
        <w:rPr>
          <w:rFonts w:eastAsia="Times New Roman" w:cs="Times New Roman"/>
          <w:sz w:val="26"/>
          <w:szCs w:val="26"/>
          <w:lang w:eastAsia="ru-RU"/>
        </w:rPr>
      </w:pPr>
    </w:p>
    <w:p w:rsidR="006A62BA" w:rsidRPr="006A62BA" w:rsidRDefault="006A62BA" w:rsidP="006A62BA">
      <w:pPr>
        <w:overflowPunct/>
        <w:autoSpaceDE/>
        <w:textAlignment w:val="auto"/>
        <w:rPr>
          <w:rFonts w:eastAsia="Times New Roman" w:cs="Times New Roman"/>
          <w:sz w:val="26"/>
          <w:szCs w:val="26"/>
          <w:lang w:eastAsia="ru-RU"/>
        </w:rPr>
      </w:pPr>
    </w:p>
    <w:p w:rsidR="006A62BA" w:rsidRPr="006A62BA" w:rsidRDefault="006A62BA" w:rsidP="006A62BA">
      <w:pPr>
        <w:overflowPunct/>
        <w:autoSpaceDE/>
        <w:textAlignment w:val="auto"/>
        <w:rPr>
          <w:rFonts w:eastAsia="Times New Roman" w:cs="Times New Roman"/>
          <w:sz w:val="26"/>
          <w:szCs w:val="26"/>
          <w:lang w:eastAsia="ru-RU"/>
        </w:rPr>
      </w:pPr>
      <w:r w:rsidRPr="006A62BA">
        <w:rPr>
          <w:rFonts w:eastAsia="Times New Roman" w:cs="Times New Roman"/>
          <w:sz w:val="26"/>
          <w:szCs w:val="26"/>
          <w:lang w:eastAsia="ru-RU"/>
        </w:rPr>
        <w:t>Первый заместитель главы Администрации</w:t>
      </w:r>
    </w:p>
    <w:p w:rsidR="006A62BA" w:rsidRPr="006A62BA" w:rsidRDefault="006A62BA" w:rsidP="006A62BA">
      <w:pPr>
        <w:overflowPunct/>
        <w:autoSpaceDE/>
        <w:textAlignment w:val="auto"/>
        <w:rPr>
          <w:rFonts w:eastAsia="Times New Roman" w:cs="Times New Roman"/>
          <w:sz w:val="26"/>
          <w:szCs w:val="26"/>
          <w:lang w:eastAsia="ru-RU"/>
        </w:rPr>
      </w:pPr>
      <w:r w:rsidRPr="006A62BA">
        <w:rPr>
          <w:rFonts w:eastAsia="Times New Roman" w:cs="Times New Roman"/>
          <w:sz w:val="26"/>
          <w:szCs w:val="26"/>
          <w:lang w:eastAsia="ru-RU"/>
        </w:rPr>
        <w:t>«Муниципальный округ</w:t>
      </w:r>
    </w:p>
    <w:p w:rsidR="006A62BA" w:rsidRPr="006A62BA" w:rsidRDefault="006A62BA" w:rsidP="006A62BA">
      <w:pPr>
        <w:overflowPunct/>
        <w:autoSpaceDE/>
        <w:textAlignment w:val="auto"/>
        <w:rPr>
          <w:rFonts w:eastAsia="Times New Roman" w:cs="Times New Roman"/>
          <w:sz w:val="26"/>
          <w:szCs w:val="26"/>
          <w:lang w:eastAsia="ru-RU"/>
        </w:rPr>
      </w:pPr>
      <w:r w:rsidRPr="006A62BA">
        <w:rPr>
          <w:rFonts w:eastAsia="Times New Roman" w:cs="Times New Roman"/>
          <w:sz w:val="26"/>
          <w:szCs w:val="26"/>
          <w:lang w:eastAsia="ru-RU"/>
        </w:rPr>
        <w:t>Киясовский район Удмуртской Республики»</w:t>
      </w:r>
      <w:r w:rsidRPr="006A62BA">
        <w:rPr>
          <w:rFonts w:eastAsia="Times New Roman" w:cs="Times New Roman"/>
          <w:sz w:val="26"/>
          <w:szCs w:val="26"/>
          <w:lang w:eastAsia="ru-RU"/>
        </w:rPr>
        <w:tab/>
      </w:r>
      <w:r w:rsidRPr="006A62BA">
        <w:rPr>
          <w:rFonts w:eastAsia="Times New Roman" w:cs="Times New Roman"/>
          <w:sz w:val="26"/>
          <w:szCs w:val="26"/>
          <w:lang w:eastAsia="ru-RU"/>
        </w:rPr>
        <w:tab/>
      </w:r>
      <w:r w:rsidRPr="006A62BA">
        <w:rPr>
          <w:rFonts w:eastAsia="Times New Roman" w:cs="Times New Roman"/>
          <w:sz w:val="26"/>
          <w:szCs w:val="26"/>
          <w:lang w:eastAsia="ru-RU"/>
        </w:rPr>
        <w:tab/>
      </w:r>
      <w:r w:rsidRPr="006A62BA">
        <w:rPr>
          <w:rFonts w:eastAsia="Times New Roman" w:cs="Times New Roman"/>
          <w:sz w:val="26"/>
          <w:szCs w:val="26"/>
          <w:lang w:eastAsia="ru-RU"/>
        </w:rPr>
        <w:tab/>
        <w:t>М.С. Митрошина</w:t>
      </w:r>
    </w:p>
    <w:p w:rsidR="006A62BA" w:rsidRPr="006A62BA" w:rsidRDefault="006A62BA" w:rsidP="006A62BA">
      <w:pPr>
        <w:overflowPunct/>
        <w:autoSpaceDE/>
        <w:textAlignment w:val="auto"/>
        <w:rPr>
          <w:rFonts w:eastAsia="Times New Roman" w:cs="Times New Roman"/>
          <w:sz w:val="26"/>
          <w:szCs w:val="26"/>
          <w:lang w:eastAsia="ru-RU"/>
        </w:rPr>
      </w:pPr>
    </w:p>
    <w:p w:rsidR="006A62BA" w:rsidRPr="006A62BA" w:rsidRDefault="006A62BA" w:rsidP="006A62BA">
      <w:pPr>
        <w:overflowPunct/>
        <w:autoSpaceDE/>
        <w:textAlignment w:val="auto"/>
        <w:rPr>
          <w:rFonts w:eastAsia="Times New Roman" w:cs="Times New Roman"/>
          <w:sz w:val="26"/>
          <w:szCs w:val="26"/>
          <w:lang w:eastAsia="ru-RU"/>
        </w:rPr>
      </w:pPr>
    </w:p>
    <w:p w:rsidR="006A62BA" w:rsidRPr="006A62BA" w:rsidRDefault="006A62BA" w:rsidP="006A62BA">
      <w:pPr>
        <w:overflowPunct/>
        <w:autoSpaceDE/>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с. Киясово </w:t>
      </w:r>
    </w:p>
    <w:p w:rsidR="006A62BA" w:rsidRPr="006A62BA" w:rsidRDefault="006A62BA" w:rsidP="006A62BA">
      <w:pPr>
        <w:overflowPunct/>
        <w:autoSpaceDE/>
        <w:textAlignment w:val="auto"/>
        <w:rPr>
          <w:rFonts w:eastAsia="Times New Roman" w:cs="Times New Roman"/>
          <w:sz w:val="26"/>
          <w:szCs w:val="26"/>
          <w:lang w:eastAsia="ru-RU"/>
        </w:rPr>
      </w:pPr>
      <w:r w:rsidRPr="006A62BA">
        <w:rPr>
          <w:rFonts w:eastAsia="Times New Roman" w:cs="Times New Roman"/>
          <w:sz w:val="26"/>
          <w:szCs w:val="26"/>
          <w:lang w:eastAsia="ru-RU"/>
        </w:rPr>
        <w:t>20 апреля  2023 года</w:t>
      </w:r>
    </w:p>
    <w:p w:rsidR="006A62BA" w:rsidRPr="006A62BA" w:rsidRDefault="006A62BA" w:rsidP="006A62BA">
      <w:pPr>
        <w:overflowPunct/>
        <w:autoSpaceDE/>
        <w:textAlignment w:val="auto"/>
        <w:rPr>
          <w:rFonts w:eastAsia="Times New Roman" w:cs="Times New Roman"/>
          <w:sz w:val="26"/>
          <w:szCs w:val="26"/>
          <w:lang w:eastAsia="ru-RU"/>
        </w:rPr>
      </w:pPr>
      <w:r w:rsidRPr="006A62BA">
        <w:rPr>
          <w:rFonts w:eastAsia="Times New Roman" w:cs="Times New Roman"/>
          <w:sz w:val="26"/>
          <w:szCs w:val="26"/>
          <w:lang w:eastAsia="ru-RU"/>
        </w:rPr>
        <w:t>№ 270</w:t>
      </w:r>
    </w:p>
    <w:p w:rsidR="006A62BA" w:rsidRPr="006A62BA" w:rsidRDefault="006A62BA" w:rsidP="006A62BA">
      <w:pPr>
        <w:overflowPunct/>
        <w:autoSpaceDE/>
        <w:textAlignment w:val="auto"/>
        <w:rPr>
          <w:rFonts w:eastAsia="Times New Roman" w:cs="Times New Roman"/>
          <w:sz w:val="26"/>
          <w:szCs w:val="26"/>
          <w:lang w:eastAsia="ru-RU"/>
        </w:rPr>
      </w:pPr>
    </w:p>
    <w:p w:rsidR="006A62BA" w:rsidRPr="006A62BA" w:rsidRDefault="006A62BA" w:rsidP="006A62BA">
      <w:pPr>
        <w:overflowPunct/>
        <w:autoSpaceDE/>
        <w:textAlignment w:val="auto"/>
        <w:rPr>
          <w:rFonts w:eastAsia="Times New Roman" w:cs="Times New Roman"/>
          <w:sz w:val="26"/>
          <w:szCs w:val="26"/>
          <w:lang w:eastAsia="ru-RU"/>
        </w:rPr>
      </w:pPr>
    </w:p>
    <w:p w:rsidR="006A62BA" w:rsidRPr="006A62BA" w:rsidRDefault="006A62BA" w:rsidP="006A62BA">
      <w:pPr>
        <w:overflowPunct/>
        <w:autoSpaceDE/>
        <w:textAlignment w:val="auto"/>
        <w:rPr>
          <w:rFonts w:eastAsia="Times New Roman" w:cs="Times New Roman"/>
          <w:sz w:val="26"/>
          <w:szCs w:val="26"/>
          <w:lang w:eastAsia="ru-RU"/>
        </w:rPr>
      </w:pPr>
    </w:p>
    <w:p w:rsidR="006A62BA" w:rsidRPr="006A62BA" w:rsidRDefault="006A62BA" w:rsidP="006A62BA">
      <w:pPr>
        <w:overflowPunct/>
        <w:autoSpaceDE/>
        <w:textAlignment w:val="auto"/>
        <w:rPr>
          <w:rFonts w:eastAsia="Times New Roman" w:cs="Times New Roman"/>
          <w:sz w:val="26"/>
          <w:szCs w:val="26"/>
          <w:lang w:eastAsia="ru-RU"/>
        </w:rPr>
      </w:pPr>
    </w:p>
    <w:p w:rsidR="006A62BA" w:rsidRPr="006A62BA" w:rsidRDefault="006A62BA" w:rsidP="006A62BA">
      <w:pPr>
        <w:overflowPunct/>
        <w:autoSpaceDE/>
        <w:textAlignment w:val="auto"/>
        <w:rPr>
          <w:rFonts w:eastAsia="Times New Roman" w:cs="Times New Roman"/>
          <w:sz w:val="26"/>
          <w:szCs w:val="26"/>
          <w:lang w:eastAsia="ru-RU"/>
        </w:rPr>
      </w:pPr>
    </w:p>
    <w:p w:rsidR="006A62BA" w:rsidRPr="006A62BA" w:rsidRDefault="006A62BA" w:rsidP="006A62BA">
      <w:pPr>
        <w:overflowPunct/>
        <w:autoSpaceDE/>
        <w:textAlignment w:val="auto"/>
        <w:rPr>
          <w:rFonts w:eastAsia="Times New Roman" w:cs="Times New Roman"/>
          <w:sz w:val="26"/>
          <w:szCs w:val="26"/>
          <w:lang w:eastAsia="ru-RU"/>
        </w:rPr>
      </w:pPr>
    </w:p>
    <w:p w:rsidR="006A62BA" w:rsidRPr="006A62BA" w:rsidRDefault="006A62BA" w:rsidP="006A62BA">
      <w:pPr>
        <w:shd w:val="clear" w:color="auto" w:fill="FFFFFF"/>
        <w:overflowPunct/>
        <w:autoSpaceDE/>
        <w:jc w:val="center"/>
        <w:textAlignment w:val="auto"/>
        <w:rPr>
          <w:rFonts w:eastAsia="Times New Roman" w:cs="Times New Roman"/>
          <w:b/>
          <w:bCs/>
          <w:sz w:val="24"/>
          <w:szCs w:val="24"/>
          <w:lang w:eastAsia="ru-RU"/>
        </w:rPr>
      </w:pPr>
      <w:r w:rsidRPr="006A62BA">
        <w:rPr>
          <w:rFonts w:eastAsia="Times New Roman" w:cs="Times New Roman"/>
          <w:b/>
          <w:bCs/>
          <w:sz w:val="24"/>
          <w:szCs w:val="24"/>
          <w:lang w:eastAsia="ru-RU"/>
        </w:rPr>
        <w:lastRenderedPageBreak/>
        <w:t>Об исполнении Прогноза социально-экономического развития муниципального образования «Муниципальный округ Киясовский район Удмуртской Республики» на 2022 год и плановый период 2023 и 2024 годов в 2022 году</w:t>
      </w:r>
    </w:p>
    <w:p w:rsidR="006A62BA" w:rsidRPr="006A62BA" w:rsidRDefault="006A62BA" w:rsidP="006A62BA">
      <w:pPr>
        <w:overflowPunct/>
        <w:autoSpaceDE/>
        <w:jc w:val="both"/>
        <w:textAlignment w:val="auto"/>
        <w:rPr>
          <w:rFonts w:eastAsia="Times New Roman" w:cs="Times New Roman"/>
          <w:sz w:val="24"/>
          <w:szCs w:val="24"/>
          <w:lang w:eastAsia="ru-RU"/>
        </w:rPr>
      </w:pPr>
    </w:p>
    <w:tbl>
      <w:tblPr>
        <w:tblW w:w="9939" w:type="dxa"/>
        <w:tblInd w:w="93" w:type="dxa"/>
        <w:tblLayout w:type="fixed"/>
        <w:tblLook w:val="04A0" w:firstRow="1" w:lastRow="0" w:firstColumn="1" w:lastColumn="0" w:noHBand="0" w:noVBand="1"/>
      </w:tblPr>
      <w:tblGrid>
        <w:gridCol w:w="582"/>
        <w:gridCol w:w="3686"/>
        <w:gridCol w:w="1134"/>
        <w:gridCol w:w="1134"/>
        <w:gridCol w:w="1134"/>
        <w:gridCol w:w="993"/>
        <w:gridCol w:w="284"/>
        <w:gridCol w:w="992"/>
      </w:tblGrid>
      <w:tr w:rsidR="006A62BA" w:rsidRPr="006A62BA" w:rsidTr="00EC1AD4">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hideMark/>
          </w:tcPr>
          <w:p w:rsidR="006A62BA" w:rsidRPr="006A62BA" w:rsidRDefault="006A62BA" w:rsidP="006A62BA">
            <w:pPr>
              <w:overflowPunct/>
              <w:autoSpaceDE/>
              <w:jc w:val="center"/>
              <w:textAlignment w:val="auto"/>
              <w:rPr>
                <w:rFonts w:eastAsia="Times New Roman" w:cs="Times New Roman"/>
                <w:color w:val="000000"/>
                <w:sz w:val="24"/>
                <w:szCs w:val="24"/>
                <w:lang w:eastAsia="ru-RU"/>
              </w:rPr>
            </w:pPr>
            <w:r w:rsidRPr="006A62BA">
              <w:rPr>
                <w:rFonts w:eastAsia="Times New Roman" w:cs="Times New Roman"/>
                <w:color w:val="000000"/>
                <w:sz w:val="24"/>
                <w:szCs w:val="24"/>
                <w:lang w:eastAsia="ru-RU"/>
              </w:rPr>
              <w:t xml:space="preserve">№ </w:t>
            </w:r>
            <w:proofErr w:type="gramStart"/>
            <w:r w:rsidRPr="006A62BA">
              <w:rPr>
                <w:rFonts w:eastAsia="Times New Roman" w:cs="Times New Roman"/>
                <w:color w:val="000000"/>
                <w:sz w:val="24"/>
                <w:szCs w:val="24"/>
                <w:lang w:eastAsia="ru-RU"/>
              </w:rPr>
              <w:t>п</w:t>
            </w:r>
            <w:proofErr w:type="gramEnd"/>
            <w:r w:rsidRPr="006A62BA">
              <w:rPr>
                <w:rFonts w:eastAsia="Times New Roman" w:cs="Times New Roman"/>
                <w:color w:val="000000"/>
                <w:sz w:val="24"/>
                <w:szCs w:val="24"/>
                <w:lang w:eastAsia="ru-RU"/>
              </w:rPr>
              <w:t>/п</w:t>
            </w:r>
          </w:p>
        </w:tc>
        <w:tc>
          <w:tcPr>
            <w:tcW w:w="3686" w:type="dxa"/>
            <w:tcBorders>
              <w:top w:val="single" w:sz="4" w:space="0" w:color="auto"/>
              <w:left w:val="single" w:sz="4" w:space="0" w:color="auto"/>
              <w:bottom w:val="single" w:sz="4" w:space="0" w:color="auto"/>
              <w:right w:val="single" w:sz="4" w:space="0" w:color="auto"/>
            </w:tcBorders>
            <w:shd w:val="clear" w:color="auto" w:fill="auto"/>
            <w:noWrap/>
            <w:hideMark/>
          </w:tcPr>
          <w:p w:rsidR="006A62BA" w:rsidRPr="006A62BA" w:rsidRDefault="006A62BA" w:rsidP="006A62BA">
            <w:pPr>
              <w:overflowPunct/>
              <w:autoSpaceDE/>
              <w:jc w:val="center"/>
              <w:textAlignment w:val="auto"/>
              <w:rPr>
                <w:rFonts w:eastAsia="Times New Roman" w:cs="Times New Roman"/>
                <w:b/>
                <w:bCs/>
                <w:color w:val="000000"/>
                <w:sz w:val="24"/>
                <w:szCs w:val="24"/>
                <w:lang w:eastAsia="ru-RU"/>
              </w:rPr>
            </w:pPr>
            <w:r w:rsidRPr="006A62BA">
              <w:rPr>
                <w:rFonts w:eastAsia="Times New Roman" w:cs="Times New Roman"/>
                <w:b/>
                <w:bCs/>
                <w:color w:val="000000"/>
                <w:sz w:val="24"/>
                <w:szCs w:val="24"/>
                <w:lang w:eastAsia="ru-RU"/>
              </w:rPr>
              <w:t>Показатели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Ед</w:t>
            </w:r>
            <w:proofErr w:type="gramStart"/>
            <w:r w:rsidRPr="006A62BA">
              <w:rPr>
                <w:rFonts w:eastAsia="Times New Roman" w:cs="Times New Roman"/>
                <w:sz w:val="24"/>
                <w:szCs w:val="24"/>
                <w:lang w:eastAsia="ru-RU"/>
              </w:rPr>
              <w:t>.и</w:t>
            </w:r>
            <w:proofErr w:type="gramEnd"/>
            <w:r w:rsidRPr="006A62BA">
              <w:rPr>
                <w:rFonts w:eastAsia="Times New Roman" w:cs="Times New Roman"/>
                <w:sz w:val="24"/>
                <w:szCs w:val="24"/>
                <w:lang w:eastAsia="ru-RU"/>
              </w:rPr>
              <w:t>зм.</w:t>
            </w:r>
          </w:p>
        </w:tc>
        <w:tc>
          <w:tcPr>
            <w:tcW w:w="1134" w:type="dxa"/>
            <w:tcBorders>
              <w:top w:val="single" w:sz="4" w:space="0" w:color="auto"/>
              <w:left w:val="single" w:sz="4" w:space="0" w:color="auto"/>
              <w:bottom w:val="single" w:sz="4" w:space="0" w:color="auto"/>
              <w:right w:val="single" w:sz="4" w:space="0" w:color="auto"/>
            </w:tcBorders>
            <w:shd w:val="clear" w:color="FFFFCC" w:fill="FFFFFF"/>
            <w:vAlign w:val="center"/>
            <w:hideMark/>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 xml:space="preserve">2021 год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2022 год</w:t>
            </w:r>
          </w:p>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прогноз</w:t>
            </w:r>
          </w:p>
        </w:tc>
        <w:tc>
          <w:tcPr>
            <w:tcW w:w="993" w:type="dxa"/>
            <w:tcBorders>
              <w:top w:val="single" w:sz="4" w:space="0" w:color="auto"/>
              <w:left w:val="nil"/>
              <w:bottom w:val="single" w:sz="4" w:space="0" w:color="auto"/>
              <w:right w:val="nil"/>
            </w:tcBorders>
            <w:vAlign w:val="center"/>
          </w:tcPr>
          <w:p w:rsidR="006A62BA" w:rsidRPr="006A62BA" w:rsidRDefault="006A62BA" w:rsidP="006A62BA">
            <w:pPr>
              <w:overflowPunct/>
              <w:autoSpaceDE/>
              <w:jc w:val="center"/>
              <w:textAlignment w:val="auto"/>
              <w:rPr>
                <w:rFonts w:eastAsia="Times New Roman" w:cs="Times New Roman"/>
                <w:sz w:val="24"/>
                <w:szCs w:val="24"/>
                <w:lang w:eastAsia="ru-RU"/>
              </w:rPr>
            </w:pPr>
          </w:p>
          <w:p w:rsidR="006A62BA" w:rsidRPr="006A62BA" w:rsidRDefault="006A62BA" w:rsidP="006A62BA">
            <w:pPr>
              <w:overflowPunct/>
              <w:autoSpaceDE/>
              <w:ind w:right="-108"/>
              <w:jc w:val="center"/>
              <w:textAlignment w:val="auto"/>
              <w:rPr>
                <w:rFonts w:eastAsia="Times New Roman" w:cs="Times New Roman"/>
                <w:sz w:val="24"/>
                <w:szCs w:val="24"/>
                <w:lang w:val="en-US" w:eastAsia="ru-RU"/>
              </w:rPr>
            </w:pPr>
            <w:r w:rsidRPr="006A62BA">
              <w:rPr>
                <w:rFonts w:eastAsia="Times New Roman" w:cs="Times New Roman"/>
                <w:sz w:val="24"/>
                <w:szCs w:val="24"/>
                <w:lang w:eastAsia="ru-RU"/>
              </w:rPr>
              <w:t>2022 год</w:t>
            </w:r>
          </w:p>
          <w:p w:rsidR="006A62BA" w:rsidRPr="006A62BA" w:rsidRDefault="006A62BA" w:rsidP="006A62BA">
            <w:pPr>
              <w:overflowPunct/>
              <w:autoSpaceDE/>
              <w:jc w:val="center"/>
              <w:textAlignment w:val="auto"/>
              <w:rPr>
                <w:rFonts w:eastAsia="Times New Roman" w:cs="Times New Roman"/>
                <w:sz w:val="24"/>
                <w:szCs w:val="24"/>
                <w:lang w:eastAsia="ru-RU"/>
              </w:rPr>
            </w:pPr>
          </w:p>
        </w:tc>
        <w:tc>
          <w:tcPr>
            <w:tcW w:w="284" w:type="dxa"/>
            <w:tcBorders>
              <w:top w:val="single" w:sz="4" w:space="0" w:color="auto"/>
              <w:left w:val="nil"/>
              <w:bottom w:val="single" w:sz="4" w:space="0" w:color="auto"/>
              <w:right w:val="single" w:sz="4" w:space="0" w:color="auto"/>
            </w:tcBorders>
          </w:tcPr>
          <w:p w:rsidR="006A62BA" w:rsidRPr="006A62BA" w:rsidRDefault="006A62BA" w:rsidP="006A62BA">
            <w:pPr>
              <w:overflowPunct/>
              <w:autoSpaceDE/>
              <w:ind w:left="-391" w:firstLine="391"/>
              <w:jc w:val="center"/>
              <w:textAlignment w:val="auto"/>
              <w:rPr>
                <w:rFonts w:eastAsia="Times New Roman" w:cs="Times New Roman"/>
                <w:sz w:val="24"/>
                <w:szCs w:val="24"/>
                <w:lang w:eastAsia="ru-RU"/>
              </w:rPr>
            </w:pPr>
          </w:p>
        </w:tc>
        <w:tc>
          <w:tcPr>
            <w:tcW w:w="992" w:type="dxa"/>
            <w:tcBorders>
              <w:top w:val="single" w:sz="4" w:space="0" w:color="auto"/>
              <w:left w:val="nil"/>
              <w:bottom w:val="single" w:sz="4" w:space="0" w:color="auto"/>
              <w:right w:val="single" w:sz="4" w:space="0" w:color="auto"/>
            </w:tcBorders>
          </w:tcPr>
          <w:p w:rsidR="006A62BA" w:rsidRPr="006A62BA" w:rsidRDefault="006A62BA" w:rsidP="006A62BA">
            <w:pPr>
              <w:overflowPunct/>
              <w:autoSpaceDE/>
              <w:ind w:left="-107" w:firstLine="107"/>
              <w:jc w:val="center"/>
              <w:textAlignment w:val="auto"/>
              <w:rPr>
                <w:rFonts w:eastAsia="Times New Roman" w:cs="Times New Roman"/>
                <w:sz w:val="24"/>
                <w:szCs w:val="24"/>
                <w:lang w:eastAsia="ru-RU"/>
              </w:rPr>
            </w:pPr>
            <w:r w:rsidRPr="006A62BA">
              <w:rPr>
                <w:rFonts w:eastAsia="Times New Roman" w:cs="Times New Roman"/>
                <w:sz w:val="24"/>
                <w:szCs w:val="24"/>
                <w:lang w:eastAsia="ru-RU"/>
              </w:rPr>
              <w:t>% выполнения прогноза</w:t>
            </w:r>
          </w:p>
        </w:tc>
      </w:tr>
      <w:tr w:rsidR="006A62BA" w:rsidRPr="006A62BA" w:rsidTr="00EC1AD4">
        <w:trPr>
          <w:trHeight w:val="315"/>
        </w:trPr>
        <w:tc>
          <w:tcPr>
            <w:tcW w:w="582" w:type="dxa"/>
            <w:tcBorders>
              <w:top w:val="nil"/>
              <w:left w:val="single" w:sz="4" w:space="0" w:color="auto"/>
              <w:bottom w:val="single" w:sz="4" w:space="0" w:color="auto"/>
              <w:right w:val="single" w:sz="4" w:space="0" w:color="auto"/>
            </w:tcBorders>
            <w:shd w:val="clear" w:color="auto" w:fill="auto"/>
            <w:noWrap/>
            <w:hideMark/>
          </w:tcPr>
          <w:p w:rsidR="006A62BA" w:rsidRPr="006A62BA" w:rsidRDefault="006A62BA" w:rsidP="006A62BA">
            <w:pPr>
              <w:overflowPunct/>
              <w:autoSpaceDE/>
              <w:jc w:val="center"/>
              <w:textAlignment w:val="auto"/>
              <w:rPr>
                <w:rFonts w:eastAsia="Times New Roman" w:cs="Times New Roman"/>
                <w:b/>
                <w:bCs/>
                <w:color w:val="000000"/>
                <w:sz w:val="24"/>
                <w:szCs w:val="24"/>
                <w:lang w:eastAsia="ru-RU"/>
              </w:rPr>
            </w:pPr>
            <w:r w:rsidRPr="006A62BA">
              <w:rPr>
                <w:rFonts w:eastAsia="Times New Roman" w:cs="Times New Roman"/>
                <w:b/>
                <w:bCs/>
                <w:color w:val="000000"/>
                <w:sz w:val="24"/>
                <w:szCs w:val="24"/>
                <w:lang w:eastAsia="ru-RU"/>
              </w:rPr>
              <w:t>1</w:t>
            </w:r>
          </w:p>
        </w:tc>
        <w:tc>
          <w:tcPr>
            <w:tcW w:w="7088" w:type="dxa"/>
            <w:gridSpan w:val="4"/>
            <w:tcBorders>
              <w:top w:val="nil"/>
              <w:left w:val="nil"/>
              <w:bottom w:val="single" w:sz="4" w:space="0" w:color="auto"/>
              <w:right w:val="single" w:sz="4" w:space="0" w:color="auto"/>
            </w:tcBorders>
            <w:shd w:val="clear" w:color="auto" w:fill="auto"/>
            <w:noWrap/>
            <w:hideMark/>
          </w:tcPr>
          <w:p w:rsidR="006A62BA" w:rsidRPr="006A62BA" w:rsidRDefault="006A62BA" w:rsidP="006A62BA">
            <w:pPr>
              <w:overflowPunct/>
              <w:autoSpaceDE/>
              <w:textAlignment w:val="auto"/>
              <w:rPr>
                <w:rFonts w:eastAsia="Times New Roman" w:cs="Times New Roman"/>
                <w:b/>
                <w:bCs/>
                <w:color w:val="000000"/>
                <w:sz w:val="24"/>
                <w:szCs w:val="24"/>
                <w:lang w:eastAsia="ru-RU"/>
              </w:rPr>
            </w:pPr>
            <w:r w:rsidRPr="006A62BA">
              <w:rPr>
                <w:rFonts w:eastAsia="Times New Roman" w:cs="Times New Roman"/>
                <w:b/>
                <w:bCs/>
                <w:color w:val="000000"/>
                <w:sz w:val="24"/>
                <w:szCs w:val="24"/>
                <w:lang w:eastAsia="ru-RU"/>
              </w:rPr>
              <w:t>Население</w:t>
            </w:r>
            <w:r w:rsidRPr="006A62BA">
              <w:rPr>
                <w:rFonts w:eastAsia="Times New Roman" w:cs="Times New Roman"/>
                <w:sz w:val="24"/>
                <w:szCs w:val="24"/>
                <w:lang w:eastAsia="ru-RU"/>
              </w:rPr>
              <w:t> </w:t>
            </w:r>
          </w:p>
        </w:tc>
        <w:tc>
          <w:tcPr>
            <w:tcW w:w="993" w:type="dxa"/>
            <w:tcBorders>
              <w:top w:val="nil"/>
              <w:left w:val="nil"/>
              <w:bottom w:val="single" w:sz="4" w:space="0" w:color="auto"/>
              <w:right w:val="nil"/>
            </w:tcBorders>
          </w:tcPr>
          <w:p w:rsidR="006A62BA" w:rsidRPr="006A62BA" w:rsidRDefault="006A62BA" w:rsidP="006A62BA">
            <w:pPr>
              <w:overflowPunct/>
              <w:autoSpaceDE/>
              <w:textAlignment w:val="auto"/>
              <w:rPr>
                <w:rFonts w:eastAsia="Times New Roman" w:cs="Times New Roman"/>
                <w:b/>
                <w:bCs/>
                <w:color w:val="000000"/>
                <w:sz w:val="24"/>
                <w:szCs w:val="24"/>
                <w:lang w:eastAsia="ru-RU"/>
              </w:rPr>
            </w:pPr>
          </w:p>
        </w:tc>
        <w:tc>
          <w:tcPr>
            <w:tcW w:w="284" w:type="dxa"/>
            <w:tcBorders>
              <w:top w:val="nil"/>
              <w:left w:val="nil"/>
              <w:bottom w:val="single" w:sz="4" w:space="0" w:color="auto"/>
              <w:right w:val="single" w:sz="4" w:space="0" w:color="auto"/>
            </w:tcBorders>
          </w:tcPr>
          <w:p w:rsidR="006A62BA" w:rsidRPr="006A62BA" w:rsidRDefault="006A62BA" w:rsidP="006A62BA">
            <w:pPr>
              <w:overflowPunct/>
              <w:autoSpaceDE/>
              <w:textAlignment w:val="auto"/>
              <w:rPr>
                <w:rFonts w:eastAsia="Times New Roman" w:cs="Times New Roman"/>
                <w:b/>
                <w:bCs/>
                <w:color w:val="000000"/>
                <w:sz w:val="24"/>
                <w:szCs w:val="24"/>
                <w:lang w:eastAsia="ru-RU"/>
              </w:rPr>
            </w:pPr>
          </w:p>
        </w:tc>
        <w:tc>
          <w:tcPr>
            <w:tcW w:w="992" w:type="dxa"/>
            <w:tcBorders>
              <w:top w:val="nil"/>
              <w:left w:val="nil"/>
              <w:bottom w:val="single" w:sz="4" w:space="0" w:color="auto"/>
              <w:right w:val="single" w:sz="4" w:space="0" w:color="auto"/>
            </w:tcBorders>
          </w:tcPr>
          <w:p w:rsidR="006A62BA" w:rsidRPr="006A62BA" w:rsidRDefault="006A62BA" w:rsidP="006A62BA">
            <w:pPr>
              <w:overflowPunct/>
              <w:autoSpaceDE/>
              <w:textAlignment w:val="auto"/>
              <w:rPr>
                <w:rFonts w:eastAsia="Times New Roman" w:cs="Times New Roman"/>
                <w:b/>
                <w:bCs/>
                <w:color w:val="000000"/>
                <w:sz w:val="24"/>
                <w:szCs w:val="24"/>
                <w:lang w:eastAsia="ru-RU"/>
              </w:rPr>
            </w:pPr>
          </w:p>
        </w:tc>
      </w:tr>
      <w:tr w:rsidR="006A62BA" w:rsidRPr="006A62BA" w:rsidTr="00EC1AD4">
        <w:trPr>
          <w:trHeight w:val="315"/>
        </w:trPr>
        <w:tc>
          <w:tcPr>
            <w:tcW w:w="582" w:type="dxa"/>
            <w:tcBorders>
              <w:top w:val="nil"/>
              <w:left w:val="single" w:sz="4" w:space="0" w:color="auto"/>
              <w:bottom w:val="single" w:sz="4" w:space="0" w:color="auto"/>
              <w:right w:val="single" w:sz="4" w:space="0" w:color="auto"/>
            </w:tcBorders>
            <w:shd w:val="clear" w:color="FFFFCC" w:fill="FFFFFF"/>
            <w:noWrap/>
            <w:hideMark/>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1.2</w:t>
            </w:r>
          </w:p>
        </w:tc>
        <w:tc>
          <w:tcPr>
            <w:tcW w:w="3686" w:type="dxa"/>
            <w:tcBorders>
              <w:top w:val="nil"/>
              <w:left w:val="nil"/>
              <w:bottom w:val="single" w:sz="4" w:space="0" w:color="auto"/>
              <w:right w:val="single" w:sz="4" w:space="0" w:color="auto"/>
            </w:tcBorders>
            <w:shd w:val="clear" w:color="FFFFCC" w:fill="FFFFFF"/>
            <w:hideMark/>
          </w:tcPr>
          <w:p w:rsidR="006A62BA" w:rsidRPr="006A62BA" w:rsidRDefault="006A62BA" w:rsidP="006A62BA">
            <w:pPr>
              <w:overflowPunct/>
              <w:autoSpaceDE/>
              <w:jc w:val="both"/>
              <w:textAlignment w:val="auto"/>
              <w:rPr>
                <w:rFonts w:eastAsia="Times New Roman" w:cs="Times New Roman"/>
                <w:sz w:val="24"/>
                <w:szCs w:val="24"/>
                <w:lang w:eastAsia="ru-RU"/>
              </w:rPr>
            </w:pPr>
            <w:r w:rsidRPr="006A62BA">
              <w:rPr>
                <w:rFonts w:eastAsia="Times New Roman" w:cs="Times New Roman"/>
                <w:sz w:val="24"/>
                <w:szCs w:val="24"/>
                <w:lang w:eastAsia="ru-RU"/>
              </w:rPr>
              <w:t xml:space="preserve">Численность населения </w:t>
            </w:r>
          </w:p>
          <w:p w:rsidR="006A62BA" w:rsidRPr="006A62BA" w:rsidRDefault="006A62BA" w:rsidP="006A62BA">
            <w:pPr>
              <w:overflowPunct/>
              <w:autoSpaceDE/>
              <w:jc w:val="both"/>
              <w:textAlignment w:val="auto"/>
              <w:rPr>
                <w:rFonts w:eastAsia="Times New Roman" w:cs="Times New Roman"/>
                <w:sz w:val="24"/>
                <w:szCs w:val="24"/>
                <w:lang w:eastAsia="ru-RU"/>
              </w:rPr>
            </w:pPr>
            <w:r w:rsidRPr="006A62BA">
              <w:rPr>
                <w:rFonts w:eastAsia="Times New Roman" w:cs="Times New Roman"/>
                <w:sz w:val="24"/>
                <w:szCs w:val="24"/>
                <w:lang w:eastAsia="ru-RU"/>
              </w:rPr>
              <w:t>(на 1 января года)</w:t>
            </w:r>
          </w:p>
        </w:tc>
        <w:tc>
          <w:tcPr>
            <w:tcW w:w="1134" w:type="dxa"/>
            <w:tcBorders>
              <w:top w:val="nil"/>
              <w:left w:val="nil"/>
              <w:bottom w:val="single" w:sz="4" w:space="0" w:color="auto"/>
              <w:right w:val="single" w:sz="4" w:space="0" w:color="auto"/>
            </w:tcBorders>
            <w:shd w:val="clear" w:color="FFFFCC" w:fill="FFFFFF"/>
            <w:noWrap/>
            <w:vAlign w:val="center"/>
            <w:hideMark/>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тыс. чел.</w:t>
            </w:r>
          </w:p>
        </w:tc>
        <w:tc>
          <w:tcPr>
            <w:tcW w:w="1134" w:type="dxa"/>
            <w:tcBorders>
              <w:top w:val="nil"/>
              <w:left w:val="nil"/>
              <w:bottom w:val="single" w:sz="4" w:space="0" w:color="auto"/>
              <w:right w:val="single" w:sz="4" w:space="0" w:color="auto"/>
            </w:tcBorders>
            <w:shd w:val="clear" w:color="000000" w:fill="FFFFFF"/>
            <w:noWrap/>
            <w:vAlign w:val="center"/>
            <w:hideMark/>
          </w:tcPr>
          <w:p w:rsidR="006A62BA" w:rsidRPr="006A62BA" w:rsidRDefault="006A62BA" w:rsidP="006A62BA">
            <w:pPr>
              <w:overflowPunct/>
              <w:autoSpaceDE/>
              <w:jc w:val="center"/>
              <w:textAlignment w:val="auto"/>
              <w:rPr>
                <w:rFonts w:eastAsia="Times New Roman" w:cs="Times New Roman"/>
                <w:bCs/>
                <w:color w:val="FF0000"/>
                <w:sz w:val="24"/>
                <w:szCs w:val="24"/>
                <w:lang w:eastAsia="ru-RU"/>
              </w:rPr>
            </w:pPr>
            <w:r w:rsidRPr="006A62BA">
              <w:rPr>
                <w:rFonts w:eastAsia="Times New Roman" w:cs="Times New Roman"/>
                <w:bCs/>
                <w:sz w:val="24"/>
                <w:szCs w:val="24"/>
                <w:lang w:eastAsia="ru-RU"/>
              </w:rPr>
              <w:t>8,717</w:t>
            </w:r>
          </w:p>
        </w:tc>
        <w:tc>
          <w:tcPr>
            <w:tcW w:w="1134" w:type="dxa"/>
            <w:tcBorders>
              <w:top w:val="nil"/>
              <w:left w:val="nil"/>
              <w:bottom w:val="single" w:sz="4" w:space="0" w:color="auto"/>
              <w:right w:val="single" w:sz="4" w:space="0" w:color="auto"/>
            </w:tcBorders>
            <w:shd w:val="clear" w:color="000000" w:fill="FFFFFF"/>
            <w:noWrap/>
            <w:vAlign w:val="center"/>
            <w:hideMark/>
          </w:tcPr>
          <w:p w:rsidR="006A62BA" w:rsidRPr="006A62BA" w:rsidRDefault="006A62BA" w:rsidP="006A62BA">
            <w:pPr>
              <w:overflowPunct/>
              <w:autoSpaceDE/>
              <w:jc w:val="center"/>
              <w:textAlignment w:val="auto"/>
              <w:rPr>
                <w:rFonts w:eastAsia="Times New Roman" w:cs="Times New Roman"/>
                <w:bCs/>
                <w:sz w:val="24"/>
                <w:szCs w:val="24"/>
                <w:lang w:eastAsia="ru-RU"/>
              </w:rPr>
            </w:pPr>
            <w:r w:rsidRPr="006A62BA">
              <w:rPr>
                <w:rFonts w:eastAsia="Times New Roman" w:cs="Times New Roman"/>
                <w:bCs/>
                <w:sz w:val="24"/>
                <w:szCs w:val="24"/>
                <w:lang w:eastAsia="ru-RU"/>
              </w:rPr>
              <w:t>8,710</w:t>
            </w:r>
          </w:p>
        </w:tc>
        <w:tc>
          <w:tcPr>
            <w:tcW w:w="993" w:type="dxa"/>
            <w:tcBorders>
              <w:top w:val="nil"/>
              <w:left w:val="nil"/>
              <w:bottom w:val="single" w:sz="4" w:space="0" w:color="auto"/>
              <w:right w:val="nil"/>
            </w:tcBorders>
            <w:shd w:val="clear" w:color="000000" w:fill="FFFFFF"/>
            <w:vAlign w:val="center"/>
          </w:tcPr>
          <w:p w:rsidR="006A62BA" w:rsidRPr="006A62BA" w:rsidRDefault="006A62BA" w:rsidP="006A62BA">
            <w:pPr>
              <w:overflowPunct/>
              <w:autoSpaceDE/>
              <w:jc w:val="center"/>
              <w:textAlignment w:val="auto"/>
              <w:rPr>
                <w:rFonts w:eastAsia="Times New Roman" w:cs="Times New Roman"/>
                <w:bCs/>
                <w:color w:val="FF0000"/>
                <w:sz w:val="24"/>
                <w:szCs w:val="24"/>
                <w:lang w:eastAsia="ru-RU"/>
              </w:rPr>
            </w:pPr>
            <w:r w:rsidRPr="006A62BA">
              <w:rPr>
                <w:rFonts w:eastAsia="Times New Roman" w:cs="Times New Roman"/>
                <w:bCs/>
                <w:sz w:val="24"/>
                <w:szCs w:val="24"/>
                <w:lang w:eastAsia="ru-RU"/>
              </w:rPr>
              <w:t>8,553</w:t>
            </w:r>
          </w:p>
        </w:tc>
        <w:tc>
          <w:tcPr>
            <w:tcW w:w="284" w:type="dxa"/>
            <w:tcBorders>
              <w:top w:val="nil"/>
              <w:left w:val="nil"/>
              <w:bottom w:val="single" w:sz="4" w:space="0" w:color="auto"/>
              <w:right w:val="single" w:sz="4" w:space="0" w:color="auto"/>
            </w:tcBorders>
            <w:shd w:val="clear" w:color="000000" w:fill="FFFFFF"/>
            <w:vAlign w:val="center"/>
          </w:tcPr>
          <w:p w:rsidR="006A62BA" w:rsidRPr="006A62BA" w:rsidRDefault="006A62BA" w:rsidP="006A62BA">
            <w:pPr>
              <w:overflowPunct/>
              <w:autoSpaceDE/>
              <w:jc w:val="center"/>
              <w:textAlignment w:val="auto"/>
              <w:rPr>
                <w:rFonts w:eastAsia="Times New Roman" w:cs="Times New Roman"/>
                <w:bCs/>
                <w:color w:val="FF0000"/>
                <w:sz w:val="24"/>
                <w:szCs w:val="24"/>
                <w:lang w:eastAsia="ru-RU"/>
              </w:rPr>
            </w:pPr>
          </w:p>
        </w:tc>
        <w:tc>
          <w:tcPr>
            <w:tcW w:w="992" w:type="dxa"/>
            <w:tcBorders>
              <w:top w:val="nil"/>
              <w:left w:val="nil"/>
              <w:bottom w:val="single" w:sz="4" w:space="0" w:color="auto"/>
              <w:right w:val="single" w:sz="4" w:space="0" w:color="auto"/>
            </w:tcBorders>
            <w:shd w:val="clear" w:color="000000" w:fill="FFFFFF"/>
            <w:vAlign w:val="center"/>
          </w:tcPr>
          <w:p w:rsidR="006A62BA" w:rsidRPr="006A62BA" w:rsidRDefault="006A62BA" w:rsidP="006A62BA">
            <w:pPr>
              <w:overflowPunct/>
              <w:autoSpaceDE/>
              <w:jc w:val="center"/>
              <w:textAlignment w:val="auto"/>
              <w:rPr>
                <w:rFonts w:eastAsia="Times New Roman" w:cs="Times New Roman"/>
                <w:bCs/>
                <w:sz w:val="24"/>
                <w:szCs w:val="24"/>
                <w:lang w:eastAsia="ru-RU"/>
              </w:rPr>
            </w:pPr>
            <w:r w:rsidRPr="006A62BA">
              <w:rPr>
                <w:rFonts w:eastAsia="Times New Roman" w:cs="Times New Roman"/>
                <w:bCs/>
                <w:sz w:val="24"/>
                <w:szCs w:val="24"/>
                <w:lang w:eastAsia="ru-RU"/>
              </w:rPr>
              <w:t>98,2</w:t>
            </w:r>
          </w:p>
        </w:tc>
      </w:tr>
      <w:tr w:rsidR="006A62BA" w:rsidRPr="006A62BA" w:rsidTr="00EC1AD4">
        <w:trPr>
          <w:trHeight w:val="630"/>
        </w:trPr>
        <w:tc>
          <w:tcPr>
            <w:tcW w:w="582" w:type="dxa"/>
            <w:tcBorders>
              <w:top w:val="nil"/>
              <w:left w:val="single" w:sz="4" w:space="0" w:color="auto"/>
              <w:bottom w:val="single" w:sz="4" w:space="0" w:color="auto"/>
              <w:right w:val="single" w:sz="4" w:space="0" w:color="auto"/>
            </w:tcBorders>
            <w:shd w:val="clear" w:color="FFFFCC" w:fill="FFFFFF"/>
            <w:noWrap/>
            <w:hideMark/>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1.3</w:t>
            </w:r>
          </w:p>
        </w:tc>
        <w:tc>
          <w:tcPr>
            <w:tcW w:w="3686" w:type="dxa"/>
            <w:tcBorders>
              <w:top w:val="nil"/>
              <w:left w:val="nil"/>
              <w:bottom w:val="single" w:sz="4" w:space="0" w:color="auto"/>
              <w:right w:val="single" w:sz="4" w:space="0" w:color="auto"/>
            </w:tcBorders>
            <w:shd w:val="clear" w:color="FFFFCC" w:fill="FFFFFF"/>
            <w:hideMark/>
          </w:tcPr>
          <w:p w:rsidR="006A62BA" w:rsidRPr="006A62BA" w:rsidRDefault="006A62BA" w:rsidP="006A62BA">
            <w:pPr>
              <w:overflowPunct/>
              <w:autoSpaceDE/>
              <w:jc w:val="both"/>
              <w:textAlignment w:val="auto"/>
              <w:rPr>
                <w:rFonts w:eastAsia="Times New Roman" w:cs="Times New Roman"/>
                <w:sz w:val="24"/>
                <w:szCs w:val="24"/>
                <w:lang w:eastAsia="ru-RU"/>
              </w:rPr>
            </w:pPr>
            <w:r w:rsidRPr="006A62BA">
              <w:rPr>
                <w:rFonts w:eastAsia="Times New Roman" w:cs="Times New Roman"/>
                <w:sz w:val="24"/>
                <w:szCs w:val="24"/>
                <w:lang w:eastAsia="ru-RU"/>
              </w:rPr>
              <w:t>Численность детей до 18 лет на начало года (17 лет включительно)</w:t>
            </w:r>
          </w:p>
        </w:tc>
        <w:tc>
          <w:tcPr>
            <w:tcW w:w="1134" w:type="dxa"/>
            <w:tcBorders>
              <w:top w:val="nil"/>
              <w:left w:val="nil"/>
              <w:bottom w:val="single" w:sz="4" w:space="0" w:color="auto"/>
              <w:right w:val="single" w:sz="4" w:space="0" w:color="auto"/>
            </w:tcBorders>
            <w:shd w:val="clear" w:color="FFFFCC" w:fill="FFFFFF"/>
            <w:noWrap/>
            <w:vAlign w:val="center"/>
            <w:hideMark/>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тыс. чел.</w:t>
            </w:r>
          </w:p>
        </w:tc>
        <w:tc>
          <w:tcPr>
            <w:tcW w:w="1134" w:type="dxa"/>
            <w:tcBorders>
              <w:top w:val="nil"/>
              <w:left w:val="nil"/>
              <w:bottom w:val="single" w:sz="4" w:space="0" w:color="auto"/>
              <w:right w:val="single" w:sz="4" w:space="0" w:color="auto"/>
            </w:tcBorders>
            <w:shd w:val="clear" w:color="000000" w:fill="FFFFFF"/>
            <w:noWrap/>
            <w:vAlign w:val="center"/>
            <w:hideMark/>
          </w:tcPr>
          <w:p w:rsidR="006A62BA" w:rsidRPr="006A62BA" w:rsidRDefault="006A62BA" w:rsidP="006A62BA">
            <w:pPr>
              <w:overflowPunct/>
              <w:autoSpaceDE/>
              <w:jc w:val="center"/>
              <w:textAlignment w:val="auto"/>
              <w:rPr>
                <w:rFonts w:eastAsia="Times New Roman" w:cs="Times New Roman"/>
                <w:bCs/>
                <w:sz w:val="24"/>
                <w:szCs w:val="24"/>
                <w:lang w:eastAsia="ru-RU"/>
              </w:rPr>
            </w:pPr>
            <w:r w:rsidRPr="006A62BA">
              <w:rPr>
                <w:rFonts w:eastAsia="Times New Roman" w:cs="Times New Roman"/>
                <w:bCs/>
                <w:sz w:val="24"/>
                <w:szCs w:val="24"/>
                <w:lang w:eastAsia="ru-RU"/>
              </w:rPr>
              <w:t>2,035</w:t>
            </w:r>
          </w:p>
        </w:tc>
        <w:tc>
          <w:tcPr>
            <w:tcW w:w="1134" w:type="dxa"/>
            <w:tcBorders>
              <w:top w:val="nil"/>
              <w:left w:val="nil"/>
              <w:bottom w:val="single" w:sz="4" w:space="0" w:color="auto"/>
              <w:right w:val="single" w:sz="4" w:space="0" w:color="auto"/>
            </w:tcBorders>
            <w:shd w:val="clear" w:color="000000" w:fill="FFFFFF"/>
            <w:noWrap/>
            <w:vAlign w:val="center"/>
            <w:hideMark/>
          </w:tcPr>
          <w:p w:rsidR="006A62BA" w:rsidRPr="006A62BA" w:rsidRDefault="006A62BA" w:rsidP="006A62BA">
            <w:pPr>
              <w:overflowPunct/>
              <w:autoSpaceDE/>
              <w:jc w:val="center"/>
              <w:textAlignment w:val="auto"/>
              <w:rPr>
                <w:rFonts w:eastAsia="Times New Roman" w:cs="Times New Roman"/>
                <w:bCs/>
                <w:sz w:val="24"/>
                <w:szCs w:val="24"/>
                <w:lang w:eastAsia="ru-RU"/>
              </w:rPr>
            </w:pPr>
            <w:r w:rsidRPr="006A62BA">
              <w:rPr>
                <w:rFonts w:eastAsia="Times New Roman" w:cs="Times New Roman"/>
                <w:bCs/>
                <w:sz w:val="24"/>
                <w:szCs w:val="24"/>
                <w:lang w:eastAsia="ru-RU"/>
              </w:rPr>
              <w:t>1,897</w:t>
            </w:r>
          </w:p>
        </w:tc>
        <w:tc>
          <w:tcPr>
            <w:tcW w:w="993" w:type="dxa"/>
            <w:tcBorders>
              <w:top w:val="nil"/>
              <w:left w:val="nil"/>
              <w:bottom w:val="single" w:sz="4" w:space="0" w:color="auto"/>
              <w:right w:val="nil"/>
            </w:tcBorders>
            <w:shd w:val="clear" w:color="000000" w:fill="FFFFFF"/>
            <w:vAlign w:val="center"/>
          </w:tcPr>
          <w:p w:rsidR="006A62BA" w:rsidRPr="006A62BA" w:rsidRDefault="006A62BA" w:rsidP="006A62BA">
            <w:pPr>
              <w:overflowPunct/>
              <w:autoSpaceDE/>
              <w:jc w:val="center"/>
              <w:textAlignment w:val="auto"/>
              <w:rPr>
                <w:rFonts w:eastAsia="Times New Roman" w:cs="Times New Roman"/>
                <w:bCs/>
                <w:sz w:val="24"/>
                <w:szCs w:val="24"/>
                <w:lang w:eastAsia="ru-RU"/>
              </w:rPr>
            </w:pPr>
            <w:r w:rsidRPr="006A62BA">
              <w:rPr>
                <w:rFonts w:eastAsia="Times New Roman" w:cs="Times New Roman"/>
                <w:bCs/>
                <w:sz w:val="24"/>
                <w:szCs w:val="24"/>
                <w:lang w:eastAsia="ru-RU"/>
              </w:rPr>
              <w:t>2,010</w:t>
            </w:r>
          </w:p>
        </w:tc>
        <w:tc>
          <w:tcPr>
            <w:tcW w:w="284" w:type="dxa"/>
            <w:tcBorders>
              <w:top w:val="nil"/>
              <w:left w:val="nil"/>
              <w:bottom w:val="single" w:sz="4" w:space="0" w:color="auto"/>
              <w:right w:val="single" w:sz="4" w:space="0" w:color="auto"/>
            </w:tcBorders>
            <w:shd w:val="clear" w:color="000000" w:fill="FFFFFF"/>
          </w:tcPr>
          <w:p w:rsidR="006A62BA" w:rsidRPr="006A62BA" w:rsidRDefault="006A62BA" w:rsidP="006A62BA">
            <w:pPr>
              <w:overflowPunct/>
              <w:autoSpaceDE/>
              <w:jc w:val="center"/>
              <w:textAlignment w:val="auto"/>
              <w:rPr>
                <w:rFonts w:eastAsia="Times New Roman" w:cs="Times New Roman"/>
                <w:bCs/>
                <w:color w:val="FF0000"/>
                <w:sz w:val="24"/>
                <w:szCs w:val="24"/>
                <w:lang w:eastAsia="ru-RU"/>
              </w:rPr>
            </w:pPr>
          </w:p>
        </w:tc>
        <w:tc>
          <w:tcPr>
            <w:tcW w:w="992" w:type="dxa"/>
            <w:tcBorders>
              <w:top w:val="nil"/>
              <w:left w:val="nil"/>
              <w:bottom w:val="single" w:sz="4" w:space="0" w:color="auto"/>
              <w:right w:val="single" w:sz="4" w:space="0" w:color="auto"/>
            </w:tcBorders>
            <w:shd w:val="clear" w:color="000000" w:fill="FFFFFF"/>
            <w:vAlign w:val="center"/>
          </w:tcPr>
          <w:p w:rsidR="006A62BA" w:rsidRPr="006A62BA" w:rsidRDefault="006A62BA" w:rsidP="006A62BA">
            <w:pPr>
              <w:overflowPunct/>
              <w:autoSpaceDE/>
              <w:jc w:val="center"/>
              <w:textAlignment w:val="auto"/>
              <w:rPr>
                <w:rFonts w:eastAsia="Times New Roman" w:cs="Times New Roman"/>
                <w:bCs/>
                <w:sz w:val="24"/>
                <w:szCs w:val="24"/>
                <w:lang w:eastAsia="ru-RU"/>
              </w:rPr>
            </w:pPr>
            <w:r w:rsidRPr="006A62BA">
              <w:rPr>
                <w:rFonts w:eastAsia="Times New Roman" w:cs="Times New Roman"/>
                <w:bCs/>
                <w:sz w:val="24"/>
                <w:szCs w:val="24"/>
                <w:lang w:eastAsia="ru-RU"/>
              </w:rPr>
              <w:t>106</w:t>
            </w:r>
          </w:p>
        </w:tc>
      </w:tr>
      <w:tr w:rsidR="006A62BA" w:rsidRPr="006A62BA" w:rsidTr="00EC1AD4">
        <w:trPr>
          <w:trHeight w:val="315"/>
        </w:trPr>
        <w:tc>
          <w:tcPr>
            <w:tcW w:w="582" w:type="dxa"/>
            <w:tcBorders>
              <w:top w:val="nil"/>
              <w:left w:val="single" w:sz="4" w:space="0" w:color="auto"/>
              <w:bottom w:val="single" w:sz="4" w:space="0" w:color="auto"/>
              <w:right w:val="single" w:sz="4" w:space="0" w:color="auto"/>
            </w:tcBorders>
            <w:shd w:val="clear" w:color="FFFFCC" w:fill="FFFFFF"/>
            <w:noWrap/>
            <w:hideMark/>
          </w:tcPr>
          <w:p w:rsidR="006A62BA" w:rsidRPr="006A62BA" w:rsidRDefault="006A62BA" w:rsidP="006A62BA">
            <w:pPr>
              <w:overflowPunct/>
              <w:autoSpaceDE/>
              <w:jc w:val="center"/>
              <w:textAlignment w:val="auto"/>
              <w:rPr>
                <w:rFonts w:eastAsia="Times New Roman" w:cs="Times New Roman"/>
                <w:b/>
                <w:bCs/>
                <w:sz w:val="24"/>
                <w:szCs w:val="24"/>
                <w:lang w:eastAsia="ru-RU"/>
              </w:rPr>
            </w:pPr>
            <w:r w:rsidRPr="006A62BA">
              <w:rPr>
                <w:rFonts w:eastAsia="Times New Roman" w:cs="Times New Roman"/>
                <w:b/>
                <w:bCs/>
                <w:sz w:val="24"/>
                <w:szCs w:val="24"/>
                <w:lang w:eastAsia="ru-RU"/>
              </w:rPr>
              <w:t>2</w:t>
            </w:r>
          </w:p>
        </w:tc>
        <w:tc>
          <w:tcPr>
            <w:tcW w:w="7088" w:type="dxa"/>
            <w:gridSpan w:val="4"/>
            <w:tcBorders>
              <w:top w:val="nil"/>
              <w:left w:val="nil"/>
              <w:bottom w:val="single" w:sz="4" w:space="0" w:color="auto"/>
              <w:right w:val="single" w:sz="4" w:space="0" w:color="auto"/>
            </w:tcBorders>
            <w:shd w:val="clear" w:color="auto" w:fill="auto"/>
            <w:noWrap/>
            <w:hideMark/>
          </w:tcPr>
          <w:p w:rsidR="006A62BA" w:rsidRPr="006A62BA" w:rsidRDefault="006A62BA" w:rsidP="006A62BA">
            <w:pPr>
              <w:overflowPunct/>
              <w:autoSpaceDE/>
              <w:textAlignment w:val="auto"/>
              <w:rPr>
                <w:rFonts w:eastAsia="Times New Roman" w:cs="Times New Roman"/>
                <w:b/>
                <w:bCs/>
                <w:sz w:val="24"/>
                <w:szCs w:val="24"/>
                <w:lang w:eastAsia="ru-RU"/>
              </w:rPr>
            </w:pPr>
            <w:r w:rsidRPr="006A62BA">
              <w:rPr>
                <w:rFonts w:eastAsia="Times New Roman" w:cs="Times New Roman"/>
                <w:b/>
                <w:bCs/>
                <w:sz w:val="24"/>
                <w:szCs w:val="24"/>
                <w:lang w:eastAsia="ru-RU"/>
              </w:rPr>
              <w:t>Промышленное производство</w:t>
            </w:r>
          </w:p>
        </w:tc>
        <w:tc>
          <w:tcPr>
            <w:tcW w:w="993" w:type="dxa"/>
            <w:tcBorders>
              <w:top w:val="nil"/>
              <w:left w:val="nil"/>
              <w:bottom w:val="single" w:sz="4" w:space="0" w:color="auto"/>
              <w:right w:val="nil"/>
            </w:tcBorders>
          </w:tcPr>
          <w:p w:rsidR="006A62BA" w:rsidRPr="006A62BA" w:rsidRDefault="006A62BA" w:rsidP="006A62BA">
            <w:pPr>
              <w:overflowPunct/>
              <w:autoSpaceDE/>
              <w:textAlignment w:val="auto"/>
              <w:rPr>
                <w:rFonts w:eastAsia="Times New Roman" w:cs="Times New Roman"/>
                <w:b/>
                <w:bCs/>
                <w:color w:val="FF0000"/>
                <w:sz w:val="24"/>
                <w:szCs w:val="24"/>
                <w:lang w:eastAsia="ru-RU"/>
              </w:rPr>
            </w:pPr>
          </w:p>
        </w:tc>
        <w:tc>
          <w:tcPr>
            <w:tcW w:w="284" w:type="dxa"/>
            <w:tcBorders>
              <w:top w:val="nil"/>
              <w:left w:val="nil"/>
              <w:bottom w:val="single" w:sz="4" w:space="0" w:color="auto"/>
              <w:right w:val="single" w:sz="4" w:space="0" w:color="auto"/>
            </w:tcBorders>
          </w:tcPr>
          <w:p w:rsidR="006A62BA" w:rsidRPr="006A62BA" w:rsidRDefault="006A62BA" w:rsidP="006A62BA">
            <w:pPr>
              <w:overflowPunct/>
              <w:autoSpaceDE/>
              <w:textAlignment w:val="auto"/>
              <w:rPr>
                <w:rFonts w:eastAsia="Times New Roman" w:cs="Times New Roman"/>
                <w:b/>
                <w:bCs/>
                <w:color w:val="FF0000"/>
                <w:sz w:val="24"/>
                <w:szCs w:val="24"/>
                <w:lang w:eastAsia="ru-RU"/>
              </w:rPr>
            </w:pPr>
          </w:p>
        </w:tc>
        <w:tc>
          <w:tcPr>
            <w:tcW w:w="992" w:type="dxa"/>
            <w:tcBorders>
              <w:top w:val="nil"/>
              <w:left w:val="nil"/>
              <w:bottom w:val="single" w:sz="4" w:space="0" w:color="auto"/>
              <w:right w:val="single" w:sz="4" w:space="0" w:color="auto"/>
            </w:tcBorders>
          </w:tcPr>
          <w:p w:rsidR="006A62BA" w:rsidRPr="006A62BA" w:rsidRDefault="006A62BA" w:rsidP="006A62BA">
            <w:pPr>
              <w:overflowPunct/>
              <w:autoSpaceDE/>
              <w:textAlignment w:val="auto"/>
              <w:rPr>
                <w:rFonts w:eastAsia="Times New Roman" w:cs="Times New Roman"/>
                <w:b/>
                <w:bCs/>
                <w:color w:val="FF0000"/>
                <w:sz w:val="24"/>
                <w:szCs w:val="24"/>
                <w:lang w:eastAsia="ru-RU"/>
              </w:rPr>
            </w:pPr>
          </w:p>
        </w:tc>
      </w:tr>
      <w:tr w:rsidR="006A62BA" w:rsidRPr="006A62BA" w:rsidTr="00EC1AD4">
        <w:trPr>
          <w:trHeight w:val="1575"/>
        </w:trPr>
        <w:tc>
          <w:tcPr>
            <w:tcW w:w="582" w:type="dxa"/>
            <w:tcBorders>
              <w:top w:val="nil"/>
              <w:left w:val="single" w:sz="4" w:space="0" w:color="auto"/>
              <w:bottom w:val="single" w:sz="4" w:space="0" w:color="auto"/>
              <w:right w:val="single" w:sz="4" w:space="0" w:color="auto"/>
            </w:tcBorders>
            <w:shd w:val="clear" w:color="FFFFCC" w:fill="FFFFFF"/>
            <w:noWrap/>
            <w:hideMark/>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2.1</w:t>
            </w:r>
          </w:p>
        </w:tc>
        <w:tc>
          <w:tcPr>
            <w:tcW w:w="3686" w:type="dxa"/>
            <w:tcBorders>
              <w:top w:val="nil"/>
              <w:left w:val="nil"/>
              <w:bottom w:val="single" w:sz="4" w:space="0" w:color="auto"/>
              <w:right w:val="single" w:sz="4" w:space="0" w:color="auto"/>
            </w:tcBorders>
            <w:shd w:val="clear" w:color="FFFFCC" w:fill="FFFFFF"/>
            <w:hideMark/>
          </w:tcPr>
          <w:p w:rsidR="006A62BA" w:rsidRPr="006A62BA" w:rsidRDefault="006A62BA" w:rsidP="006A62BA">
            <w:pPr>
              <w:overflowPunct/>
              <w:autoSpaceDE/>
              <w:jc w:val="both"/>
              <w:textAlignment w:val="auto"/>
              <w:rPr>
                <w:rFonts w:eastAsia="Times New Roman" w:cs="Times New Roman"/>
                <w:sz w:val="24"/>
                <w:szCs w:val="24"/>
                <w:lang w:eastAsia="ru-RU"/>
              </w:rPr>
            </w:pPr>
            <w:r w:rsidRPr="006A62BA">
              <w:rPr>
                <w:rFonts w:eastAsia="Times New Roman" w:cs="Times New Roman"/>
                <w:sz w:val="24"/>
                <w:szCs w:val="24"/>
                <w:lang w:eastAsia="ru-RU"/>
              </w:rPr>
              <w:t xml:space="preserve">Объем отгруженных товаров собственного производства, выполненных работ и услуг собственными силами (по чистым видам экономической деятельности) по полному кругу организаций </w:t>
            </w:r>
          </w:p>
        </w:tc>
        <w:tc>
          <w:tcPr>
            <w:tcW w:w="1134" w:type="dxa"/>
            <w:tcBorders>
              <w:top w:val="nil"/>
              <w:left w:val="nil"/>
              <w:bottom w:val="single" w:sz="4" w:space="0" w:color="auto"/>
              <w:right w:val="single" w:sz="4" w:space="0" w:color="auto"/>
            </w:tcBorders>
            <w:shd w:val="clear" w:color="FFFFCC" w:fill="FFFFFF"/>
            <w:vAlign w:val="center"/>
            <w:hideMark/>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млн.</w:t>
            </w:r>
          </w:p>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руб.</w:t>
            </w:r>
          </w:p>
        </w:tc>
        <w:tc>
          <w:tcPr>
            <w:tcW w:w="1134" w:type="dxa"/>
            <w:tcBorders>
              <w:top w:val="nil"/>
              <w:left w:val="nil"/>
              <w:bottom w:val="single" w:sz="4" w:space="0" w:color="auto"/>
              <w:right w:val="single" w:sz="4" w:space="0" w:color="auto"/>
            </w:tcBorders>
            <w:shd w:val="clear" w:color="FFFFCC" w:fill="FFFFFF"/>
            <w:noWrap/>
            <w:vAlign w:val="center"/>
          </w:tcPr>
          <w:p w:rsidR="006A62BA" w:rsidRPr="006A62BA" w:rsidRDefault="006A62BA" w:rsidP="006A62BA">
            <w:pPr>
              <w:tabs>
                <w:tab w:val="left" w:pos="147"/>
              </w:tabs>
              <w:overflowPunct/>
              <w:autoSpaceDE/>
              <w:ind w:right="-392"/>
              <w:jc w:val="center"/>
              <w:textAlignment w:val="auto"/>
              <w:rPr>
                <w:rFonts w:eastAsia="Times New Roman" w:cs="Times New Roman"/>
                <w:bCs/>
                <w:color w:val="FF0000"/>
                <w:sz w:val="24"/>
                <w:szCs w:val="24"/>
                <w:lang w:eastAsia="ru-RU"/>
              </w:rPr>
            </w:pPr>
            <w:r w:rsidRPr="006A62BA">
              <w:rPr>
                <w:rFonts w:eastAsia="Times New Roman" w:cs="Times New Roman"/>
                <w:bCs/>
                <w:sz w:val="24"/>
                <w:szCs w:val="24"/>
                <w:lang w:eastAsia="ru-RU"/>
              </w:rPr>
              <w:t>1038,8</w:t>
            </w:r>
          </w:p>
        </w:tc>
        <w:tc>
          <w:tcPr>
            <w:tcW w:w="1134" w:type="dxa"/>
            <w:tcBorders>
              <w:top w:val="nil"/>
              <w:left w:val="nil"/>
              <w:bottom w:val="single" w:sz="4" w:space="0" w:color="auto"/>
              <w:right w:val="single" w:sz="4" w:space="0" w:color="auto"/>
            </w:tcBorders>
            <w:shd w:val="clear" w:color="FFFFCC" w:fill="FFFFFF"/>
            <w:noWrap/>
            <w:vAlign w:val="center"/>
          </w:tcPr>
          <w:p w:rsidR="006A62BA" w:rsidRPr="006A62BA" w:rsidRDefault="006A62BA" w:rsidP="006A62BA">
            <w:pPr>
              <w:overflowPunct/>
              <w:autoSpaceDE/>
              <w:jc w:val="center"/>
              <w:textAlignment w:val="auto"/>
              <w:rPr>
                <w:rFonts w:eastAsia="Times New Roman" w:cs="Times New Roman"/>
                <w:bCs/>
                <w:sz w:val="24"/>
                <w:szCs w:val="24"/>
                <w:lang w:eastAsia="ru-RU"/>
              </w:rPr>
            </w:pPr>
            <w:r w:rsidRPr="006A62BA">
              <w:rPr>
                <w:rFonts w:eastAsia="Times New Roman" w:cs="Times New Roman"/>
                <w:bCs/>
                <w:sz w:val="24"/>
                <w:szCs w:val="24"/>
                <w:lang w:eastAsia="ru-RU"/>
              </w:rPr>
              <w:t>1063,8</w:t>
            </w:r>
          </w:p>
        </w:tc>
        <w:tc>
          <w:tcPr>
            <w:tcW w:w="993" w:type="dxa"/>
            <w:tcBorders>
              <w:top w:val="nil"/>
              <w:left w:val="nil"/>
              <w:bottom w:val="single" w:sz="4" w:space="0" w:color="auto"/>
              <w:right w:val="nil"/>
            </w:tcBorders>
            <w:shd w:val="clear" w:color="FFFFCC" w:fill="FFFFFF"/>
            <w:vAlign w:val="center"/>
          </w:tcPr>
          <w:p w:rsidR="006A62BA" w:rsidRPr="006A62BA" w:rsidRDefault="006A62BA" w:rsidP="006A62BA">
            <w:pPr>
              <w:overflowPunct/>
              <w:autoSpaceDE/>
              <w:ind w:right="-392"/>
              <w:jc w:val="center"/>
              <w:textAlignment w:val="auto"/>
              <w:rPr>
                <w:rFonts w:eastAsia="Times New Roman" w:cs="Times New Roman"/>
                <w:bCs/>
                <w:sz w:val="24"/>
                <w:szCs w:val="24"/>
                <w:lang w:eastAsia="ru-RU"/>
              </w:rPr>
            </w:pPr>
            <w:r w:rsidRPr="006A62BA">
              <w:rPr>
                <w:rFonts w:eastAsia="Times New Roman" w:cs="Times New Roman"/>
                <w:bCs/>
                <w:sz w:val="24"/>
                <w:szCs w:val="24"/>
                <w:lang w:eastAsia="ru-RU"/>
              </w:rPr>
              <w:t>857,1</w:t>
            </w:r>
          </w:p>
        </w:tc>
        <w:tc>
          <w:tcPr>
            <w:tcW w:w="284" w:type="dxa"/>
            <w:tcBorders>
              <w:top w:val="nil"/>
              <w:left w:val="nil"/>
              <w:bottom w:val="single" w:sz="4" w:space="0" w:color="auto"/>
              <w:right w:val="single" w:sz="4" w:space="0" w:color="auto"/>
            </w:tcBorders>
            <w:shd w:val="clear" w:color="FFFFCC" w:fill="FFFFFF"/>
          </w:tcPr>
          <w:p w:rsidR="006A62BA" w:rsidRPr="006A62BA" w:rsidRDefault="006A62BA" w:rsidP="006A62BA">
            <w:pPr>
              <w:overflowPunct/>
              <w:autoSpaceDE/>
              <w:jc w:val="center"/>
              <w:textAlignment w:val="auto"/>
              <w:rPr>
                <w:rFonts w:eastAsia="Times New Roman" w:cs="Times New Roman"/>
                <w:b/>
                <w:bCs/>
                <w:sz w:val="24"/>
                <w:szCs w:val="24"/>
                <w:lang w:eastAsia="ru-RU"/>
              </w:rPr>
            </w:pPr>
          </w:p>
        </w:tc>
        <w:tc>
          <w:tcPr>
            <w:tcW w:w="992" w:type="dxa"/>
            <w:tcBorders>
              <w:top w:val="nil"/>
              <w:left w:val="nil"/>
              <w:bottom w:val="single" w:sz="4" w:space="0" w:color="auto"/>
              <w:right w:val="single" w:sz="4" w:space="0" w:color="auto"/>
            </w:tcBorders>
            <w:shd w:val="clear" w:color="FFFFCC" w:fill="FFFFFF"/>
            <w:vAlign w:val="center"/>
          </w:tcPr>
          <w:p w:rsidR="006A62BA" w:rsidRPr="006A62BA" w:rsidRDefault="006A62BA" w:rsidP="006A62BA">
            <w:pPr>
              <w:overflowPunct/>
              <w:autoSpaceDE/>
              <w:jc w:val="center"/>
              <w:textAlignment w:val="auto"/>
              <w:rPr>
                <w:rFonts w:eastAsia="Times New Roman" w:cs="Times New Roman"/>
                <w:bCs/>
                <w:sz w:val="24"/>
                <w:szCs w:val="24"/>
                <w:lang w:eastAsia="ru-RU"/>
              </w:rPr>
            </w:pPr>
            <w:r w:rsidRPr="006A62BA">
              <w:rPr>
                <w:rFonts w:eastAsia="Times New Roman" w:cs="Times New Roman"/>
                <w:bCs/>
                <w:sz w:val="24"/>
                <w:szCs w:val="24"/>
                <w:lang w:eastAsia="ru-RU"/>
              </w:rPr>
              <w:t>80,6</w:t>
            </w:r>
          </w:p>
        </w:tc>
      </w:tr>
      <w:tr w:rsidR="006A62BA" w:rsidRPr="006A62BA" w:rsidTr="00EC1AD4">
        <w:trPr>
          <w:trHeight w:val="945"/>
        </w:trPr>
        <w:tc>
          <w:tcPr>
            <w:tcW w:w="582" w:type="dxa"/>
            <w:tcBorders>
              <w:top w:val="nil"/>
              <w:left w:val="single" w:sz="4" w:space="0" w:color="auto"/>
              <w:bottom w:val="single" w:sz="4" w:space="0" w:color="auto"/>
              <w:right w:val="single" w:sz="4" w:space="0" w:color="auto"/>
            </w:tcBorders>
            <w:shd w:val="clear" w:color="FFFFCC" w:fill="FFFFFF"/>
            <w:noWrap/>
            <w:vAlign w:val="center"/>
            <w:hideMark/>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2.2</w:t>
            </w:r>
          </w:p>
        </w:tc>
        <w:tc>
          <w:tcPr>
            <w:tcW w:w="3686" w:type="dxa"/>
            <w:tcBorders>
              <w:top w:val="nil"/>
              <w:left w:val="nil"/>
              <w:bottom w:val="single" w:sz="4" w:space="0" w:color="auto"/>
              <w:right w:val="single" w:sz="4" w:space="0" w:color="auto"/>
            </w:tcBorders>
            <w:shd w:val="clear" w:color="FFFFCC" w:fill="FFFFFF"/>
            <w:noWrap/>
            <w:vAlign w:val="center"/>
            <w:hideMark/>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Темп роста в сопоставимых ценах</w:t>
            </w:r>
          </w:p>
        </w:tc>
        <w:tc>
          <w:tcPr>
            <w:tcW w:w="1134" w:type="dxa"/>
            <w:tcBorders>
              <w:top w:val="nil"/>
              <w:left w:val="nil"/>
              <w:bottom w:val="single" w:sz="4" w:space="0" w:color="auto"/>
              <w:right w:val="single" w:sz="4" w:space="0" w:color="auto"/>
            </w:tcBorders>
            <w:shd w:val="clear" w:color="FFFFCC" w:fill="FFFFFF"/>
            <w:vAlign w:val="center"/>
            <w:hideMark/>
          </w:tcPr>
          <w:p w:rsidR="006A62BA" w:rsidRPr="006A62BA" w:rsidRDefault="006A62BA" w:rsidP="006A62BA">
            <w:pPr>
              <w:overflowPunct/>
              <w:autoSpaceDE/>
              <w:jc w:val="center"/>
              <w:textAlignment w:val="auto"/>
              <w:rPr>
                <w:rFonts w:eastAsia="Times New Roman" w:cs="Times New Roman"/>
                <w:sz w:val="22"/>
                <w:szCs w:val="22"/>
                <w:lang w:eastAsia="ru-RU"/>
              </w:rPr>
            </w:pPr>
            <w:r w:rsidRPr="006A62BA">
              <w:rPr>
                <w:rFonts w:eastAsia="Times New Roman" w:cs="Times New Roman"/>
                <w:sz w:val="22"/>
                <w:szCs w:val="22"/>
                <w:lang w:eastAsia="ru-RU"/>
              </w:rPr>
              <w:t>% к предыд. году</w:t>
            </w:r>
            <w:r w:rsidRPr="006A62BA">
              <w:rPr>
                <w:rFonts w:eastAsia="Times New Roman" w:cs="Times New Roman"/>
                <w:sz w:val="22"/>
                <w:szCs w:val="22"/>
                <w:lang w:eastAsia="ru-RU"/>
              </w:rPr>
              <w:br/>
              <w:t>в сопост. ценах</w:t>
            </w:r>
          </w:p>
        </w:tc>
        <w:tc>
          <w:tcPr>
            <w:tcW w:w="1134" w:type="dxa"/>
            <w:tcBorders>
              <w:top w:val="nil"/>
              <w:left w:val="nil"/>
              <w:bottom w:val="single" w:sz="4" w:space="0" w:color="auto"/>
              <w:right w:val="single" w:sz="4" w:space="0" w:color="auto"/>
            </w:tcBorders>
            <w:shd w:val="clear" w:color="FFFFCC" w:fill="FFFFFF"/>
            <w:noWrap/>
            <w:vAlign w:val="center"/>
            <w:hideMark/>
          </w:tcPr>
          <w:p w:rsidR="006A62BA" w:rsidRPr="006A62BA" w:rsidRDefault="006A62BA" w:rsidP="006A62BA">
            <w:pPr>
              <w:overflowPunct/>
              <w:autoSpaceDE/>
              <w:jc w:val="center"/>
              <w:textAlignment w:val="auto"/>
              <w:rPr>
                <w:rFonts w:eastAsia="Times New Roman" w:cs="Times New Roman"/>
                <w:sz w:val="24"/>
                <w:szCs w:val="24"/>
                <w:lang w:eastAsia="ru-RU"/>
              </w:rPr>
            </w:pPr>
          </w:p>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109,4</w:t>
            </w:r>
          </w:p>
          <w:p w:rsidR="006A62BA" w:rsidRPr="006A62BA" w:rsidRDefault="006A62BA" w:rsidP="006A62BA">
            <w:pPr>
              <w:overflowPunct/>
              <w:autoSpaceDE/>
              <w:jc w:val="center"/>
              <w:textAlignment w:val="auto"/>
              <w:rPr>
                <w:rFonts w:eastAsia="Times New Roman" w:cs="Times New Roman"/>
                <w:color w:val="FF0000"/>
                <w:sz w:val="24"/>
                <w:szCs w:val="24"/>
                <w:lang w:eastAsia="ru-RU"/>
              </w:rPr>
            </w:pPr>
          </w:p>
        </w:tc>
        <w:tc>
          <w:tcPr>
            <w:tcW w:w="1134" w:type="dxa"/>
            <w:tcBorders>
              <w:top w:val="nil"/>
              <w:left w:val="nil"/>
              <w:bottom w:val="single" w:sz="4" w:space="0" w:color="auto"/>
              <w:right w:val="single" w:sz="4" w:space="0" w:color="auto"/>
            </w:tcBorders>
            <w:shd w:val="clear" w:color="FFFFCC" w:fill="FFFFFF"/>
            <w:noWrap/>
            <w:vAlign w:val="center"/>
            <w:hideMark/>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99,9</w:t>
            </w:r>
          </w:p>
        </w:tc>
        <w:tc>
          <w:tcPr>
            <w:tcW w:w="993" w:type="dxa"/>
            <w:tcBorders>
              <w:top w:val="nil"/>
              <w:left w:val="nil"/>
              <w:bottom w:val="single" w:sz="4" w:space="0" w:color="auto"/>
              <w:right w:val="nil"/>
            </w:tcBorders>
            <w:shd w:val="clear" w:color="FFFFCC" w:fill="FFFFFF"/>
            <w:vAlign w:val="center"/>
          </w:tcPr>
          <w:p w:rsidR="006A62BA" w:rsidRPr="006A62BA" w:rsidRDefault="006A62BA" w:rsidP="006A62BA">
            <w:pPr>
              <w:overflowPunct/>
              <w:autoSpaceDE/>
              <w:jc w:val="center"/>
              <w:textAlignment w:val="auto"/>
              <w:rPr>
                <w:rFonts w:eastAsia="Times New Roman" w:cs="Times New Roman"/>
                <w:color w:val="FF0000"/>
                <w:sz w:val="24"/>
                <w:szCs w:val="24"/>
                <w:lang w:eastAsia="ru-RU"/>
              </w:rPr>
            </w:pPr>
            <w:r w:rsidRPr="006A62BA">
              <w:rPr>
                <w:rFonts w:eastAsia="Times New Roman" w:cs="Times New Roman"/>
                <w:sz w:val="24"/>
                <w:szCs w:val="24"/>
                <w:lang w:eastAsia="ru-RU"/>
              </w:rPr>
              <w:t>73,1</w:t>
            </w:r>
          </w:p>
        </w:tc>
        <w:tc>
          <w:tcPr>
            <w:tcW w:w="284" w:type="dxa"/>
            <w:tcBorders>
              <w:top w:val="nil"/>
              <w:left w:val="nil"/>
              <w:bottom w:val="single" w:sz="4" w:space="0" w:color="auto"/>
              <w:right w:val="single" w:sz="4" w:space="0" w:color="auto"/>
            </w:tcBorders>
            <w:shd w:val="clear" w:color="FFFFCC" w:fill="FFFFFF"/>
            <w:vAlign w:val="center"/>
          </w:tcPr>
          <w:p w:rsidR="006A62BA" w:rsidRPr="006A62BA" w:rsidRDefault="006A62BA" w:rsidP="006A62BA">
            <w:pPr>
              <w:overflowPunct/>
              <w:autoSpaceDE/>
              <w:jc w:val="center"/>
              <w:textAlignment w:val="auto"/>
              <w:rPr>
                <w:rFonts w:eastAsia="Times New Roman" w:cs="Times New Roman"/>
                <w:color w:val="FF0000"/>
                <w:sz w:val="24"/>
                <w:szCs w:val="24"/>
                <w:lang w:eastAsia="ru-RU"/>
              </w:rPr>
            </w:pPr>
          </w:p>
        </w:tc>
        <w:tc>
          <w:tcPr>
            <w:tcW w:w="992" w:type="dxa"/>
            <w:tcBorders>
              <w:top w:val="nil"/>
              <w:left w:val="nil"/>
              <w:bottom w:val="single" w:sz="4" w:space="0" w:color="auto"/>
              <w:right w:val="single" w:sz="4" w:space="0" w:color="auto"/>
            </w:tcBorders>
            <w:shd w:val="clear" w:color="FFFFCC" w:fill="FFFFFF"/>
            <w:vAlign w:val="center"/>
          </w:tcPr>
          <w:p w:rsidR="006A62BA" w:rsidRPr="006A62BA" w:rsidRDefault="006A62BA" w:rsidP="006A62BA">
            <w:pPr>
              <w:overflowPunct/>
              <w:autoSpaceDE/>
              <w:jc w:val="center"/>
              <w:textAlignment w:val="auto"/>
              <w:rPr>
                <w:rFonts w:eastAsia="Times New Roman" w:cs="Times New Roman"/>
                <w:color w:val="FF0000"/>
                <w:sz w:val="24"/>
                <w:szCs w:val="24"/>
                <w:lang w:eastAsia="ru-RU"/>
              </w:rPr>
            </w:pPr>
          </w:p>
        </w:tc>
      </w:tr>
      <w:tr w:rsidR="006A62BA" w:rsidRPr="006A62BA" w:rsidTr="00EC1AD4">
        <w:trPr>
          <w:trHeight w:val="315"/>
        </w:trPr>
        <w:tc>
          <w:tcPr>
            <w:tcW w:w="582" w:type="dxa"/>
            <w:tcBorders>
              <w:top w:val="nil"/>
              <w:left w:val="single" w:sz="4" w:space="0" w:color="auto"/>
              <w:bottom w:val="single" w:sz="4" w:space="0" w:color="auto"/>
              <w:right w:val="single" w:sz="4" w:space="0" w:color="auto"/>
            </w:tcBorders>
            <w:shd w:val="clear" w:color="FFFFCC" w:fill="FFFFFF"/>
            <w:noWrap/>
            <w:hideMark/>
          </w:tcPr>
          <w:p w:rsidR="006A62BA" w:rsidRPr="006A62BA" w:rsidRDefault="006A62BA" w:rsidP="006A62BA">
            <w:pPr>
              <w:overflowPunct/>
              <w:autoSpaceDE/>
              <w:jc w:val="center"/>
              <w:textAlignment w:val="auto"/>
              <w:rPr>
                <w:rFonts w:eastAsia="Times New Roman" w:cs="Times New Roman"/>
                <w:b/>
                <w:bCs/>
                <w:sz w:val="24"/>
                <w:szCs w:val="24"/>
                <w:lang w:eastAsia="ru-RU"/>
              </w:rPr>
            </w:pPr>
            <w:r w:rsidRPr="006A62BA">
              <w:rPr>
                <w:rFonts w:eastAsia="Times New Roman" w:cs="Times New Roman"/>
                <w:b/>
                <w:bCs/>
                <w:sz w:val="24"/>
                <w:szCs w:val="24"/>
                <w:lang w:eastAsia="ru-RU"/>
              </w:rPr>
              <w:t>3</w:t>
            </w:r>
          </w:p>
        </w:tc>
        <w:tc>
          <w:tcPr>
            <w:tcW w:w="7088" w:type="dxa"/>
            <w:gridSpan w:val="4"/>
            <w:tcBorders>
              <w:top w:val="nil"/>
              <w:left w:val="nil"/>
              <w:bottom w:val="single" w:sz="4" w:space="0" w:color="auto"/>
              <w:right w:val="single" w:sz="4" w:space="0" w:color="auto"/>
            </w:tcBorders>
            <w:shd w:val="clear" w:color="auto" w:fill="auto"/>
            <w:noWrap/>
            <w:hideMark/>
          </w:tcPr>
          <w:p w:rsidR="006A62BA" w:rsidRPr="006A62BA" w:rsidRDefault="006A62BA" w:rsidP="006A62BA">
            <w:pPr>
              <w:overflowPunct/>
              <w:autoSpaceDE/>
              <w:textAlignment w:val="auto"/>
              <w:rPr>
                <w:rFonts w:eastAsia="Times New Roman" w:cs="Times New Roman"/>
                <w:b/>
                <w:bCs/>
                <w:color w:val="FF0000"/>
                <w:sz w:val="24"/>
                <w:szCs w:val="24"/>
                <w:lang w:eastAsia="ru-RU"/>
              </w:rPr>
            </w:pPr>
            <w:r w:rsidRPr="006A62BA">
              <w:rPr>
                <w:rFonts w:eastAsia="Times New Roman" w:cs="Times New Roman"/>
                <w:b/>
                <w:bCs/>
                <w:sz w:val="24"/>
                <w:szCs w:val="24"/>
                <w:lang w:eastAsia="ru-RU"/>
              </w:rPr>
              <w:t>Сельское хозяйство</w:t>
            </w:r>
            <w:r w:rsidRPr="006A62BA">
              <w:rPr>
                <w:rFonts w:eastAsia="Times New Roman" w:cs="Times New Roman"/>
                <w:sz w:val="24"/>
                <w:szCs w:val="24"/>
                <w:lang w:eastAsia="ru-RU"/>
              </w:rPr>
              <w:t> </w:t>
            </w:r>
          </w:p>
        </w:tc>
        <w:tc>
          <w:tcPr>
            <w:tcW w:w="993" w:type="dxa"/>
            <w:tcBorders>
              <w:top w:val="nil"/>
              <w:left w:val="nil"/>
              <w:bottom w:val="single" w:sz="4" w:space="0" w:color="auto"/>
              <w:right w:val="nil"/>
            </w:tcBorders>
          </w:tcPr>
          <w:p w:rsidR="006A62BA" w:rsidRPr="006A62BA" w:rsidRDefault="006A62BA" w:rsidP="006A62BA">
            <w:pPr>
              <w:overflowPunct/>
              <w:autoSpaceDE/>
              <w:textAlignment w:val="auto"/>
              <w:rPr>
                <w:rFonts w:eastAsia="Times New Roman" w:cs="Times New Roman"/>
                <w:b/>
                <w:bCs/>
                <w:color w:val="FF0000"/>
                <w:sz w:val="24"/>
                <w:szCs w:val="24"/>
                <w:lang w:eastAsia="ru-RU"/>
              </w:rPr>
            </w:pPr>
          </w:p>
        </w:tc>
        <w:tc>
          <w:tcPr>
            <w:tcW w:w="284" w:type="dxa"/>
            <w:tcBorders>
              <w:top w:val="nil"/>
              <w:left w:val="nil"/>
              <w:bottom w:val="single" w:sz="4" w:space="0" w:color="auto"/>
              <w:right w:val="single" w:sz="4" w:space="0" w:color="auto"/>
            </w:tcBorders>
          </w:tcPr>
          <w:p w:rsidR="006A62BA" w:rsidRPr="006A62BA" w:rsidRDefault="006A62BA" w:rsidP="006A62BA">
            <w:pPr>
              <w:overflowPunct/>
              <w:autoSpaceDE/>
              <w:textAlignment w:val="auto"/>
              <w:rPr>
                <w:rFonts w:eastAsia="Times New Roman" w:cs="Times New Roman"/>
                <w:b/>
                <w:bCs/>
                <w:color w:val="FF0000"/>
                <w:sz w:val="24"/>
                <w:szCs w:val="24"/>
                <w:lang w:eastAsia="ru-RU"/>
              </w:rPr>
            </w:pPr>
          </w:p>
        </w:tc>
        <w:tc>
          <w:tcPr>
            <w:tcW w:w="992" w:type="dxa"/>
            <w:tcBorders>
              <w:top w:val="nil"/>
              <w:left w:val="nil"/>
              <w:bottom w:val="single" w:sz="4" w:space="0" w:color="auto"/>
              <w:right w:val="single" w:sz="4" w:space="0" w:color="auto"/>
            </w:tcBorders>
            <w:vAlign w:val="center"/>
          </w:tcPr>
          <w:p w:rsidR="006A62BA" w:rsidRPr="006A62BA" w:rsidRDefault="006A62BA" w:rsidP="006A62BA">
            <w:pPr>
              <w:overflowPunct/>
              <w:autoSpaceDE/>
              <w:jc w:val="center"/>
              <w:textAlignment w:val="auto"/>
              <w:rPr>
                <w:rFonts w:eastAsia="Times New Roman" w:cs="Times New Roman"/>
                <w:b/>
                <w:bCs/>
                <w:color w:val="FF0000"/>
                <w:sz w:val="24"/>
                <w:szCs w:val="24"/>
                <w:lang w:eastAsia="ru-RU"/>
              </w:rPr>
            </w:pPr>
          </w:p>
        </w:tc>
      </w:tr>
      <w:tr w:rsidR="006A62BA" w:rsidRPr="006A62BA" w:rsidTr="00EC1AD4">
        <w:trPr>
          <w:trHeight w:val="315"/>
        </w:trPr>
        <w:tc>
          <w:tcPr>
            <w:tcW w:w="582" w:type="dxa"/>
            <w:tcBorders>
              <w:top w:val="nil"/>
              <w:left w:val="single" w:sz="4" w:space="0" w:color="auto"/>
              <w:bottom w:val="single" w:sz="4" w:space="0" w:color="auto"/>
              <w:right w:val="single" w:sz="4" w:space="0" w:color="auto"/>
            </w:tcBorders>
            <w:shd w:val="clear" w:color="FFFFCC" w:fill="FFFFFF"/>
            <w:noWrap/>
            <w:hideMark/>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3.1</w:t>
            </w:r>
          </w:p>
        </w:tc>
        <w:tc>
          <w:tcPr>
            <w:tcW w:w="3686" w:type="dxa"/>
            <w:tcBorders>
              <w:top w:val="nil"/>
              <w:left w:val="nil"/>
              <w:bottom w:val="single" w:sz="4" w:space="0" w:color="auto"/>
              <w:right w:val="single" w:sz="4" w:space="0" w:color="auto"/>
            </w:tcBorders>
            <w:shd w:val="clear" w:color="FFFFCC" w:fill="FFFFFF"/>
            <w:hideMark/>
          </w:tcPr>
          <w:p w:rsidR="006A62BA" w:rsidRPr="006A62BA" w:rsidRDefault="006A62BA" w:rsidP="006A62BA">
            <w:pPr>
              <w:overflowPunct/>
              <w:autoSpaceDE/>
              <w:jc w:val="both"/>
              <w:textAlignment w:val="auto"/>
              <w:rPr>
                <w:rFonts w:eastAsia="Times New Roman" w:cs="Times New Roman"/>
                <w:sz w:val="24"/>
                <w:szCs w:val="24"/>
                <w:lang w:eastAsia="ru-RU"/>
              </w:rPr>
            </w:pPr>
            <w:r w:rsidRPr="006A62BA">
              <w:rPr>
                <w:rFonts w:eastAsia="Times New Roman" w:cs="Times New Roman"/>
                <w:sz w:val="24"/>
                <w:szCs w:val="24"/>
                <w:lang w:eastAsia="ru-RU"/>
              </w:rPr>
              <w:t>Продукция сельского хозяйства</w:t>
            </w:r>
          </w:p>
        </w:tc>
        <w:tc>
          <w:tcPr>
            <w:tcW w:w="1134" w:type="dxa"/>
            <w:tcBorders>
              <w:top w:val="nil"/>
              <w:left w:val="nil"/>
              <w:bottom w:val="single" w:sz="4" w:space="0" w:color="auto"/>
              <w:right w:val="single" w:sz="4" w:space="0" w:color="auto"/>
            </w:tcBorders>
            <w:shd w:val="clear" w:color="FFFFCC" w:fill="FFFFFF"/>
            <w:vAlign w:val="center"/>
            <w:hideMark/>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млн.</w:t>
            </w:r>
          </w:p>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руб.</w:t>
            </w:r>
          </w:p>
        </w:tc>
        <w:tc>
          <w:tcPr>
            <w:tcW w:w="1134" w:type="dxa"/>
            <w:tcBorders>
              <w:top w:val="nil"/>
              <w:left w:val="nil"/>
              <w:bottom w:val="single" w:sz="4" w:space="0" w:color="auto"/>
              <w:right w:val="single" w:sz="4" w:space="0" w:color="auto"/>
            </w:tcBorders>
            <w:shd w:val="clear" w:color="FFFFCC" w:fill="FFFFFF"/>
            <w:noWrap/>
            <w:vAlign w:val="center"/>
          </w:tcPr>
          <w:p w:rsidR="006A62BA" w:rsidRPr="006A62BA" w:rsidRDefault="006A62BA" w:rsidP="006A62BA">
            <w:pPr>
              <w:overflowPunct/>
              <w:autoSpaceDE/>
              <w:jc w:val="center"/>
              <w:textAlignment w:val="auto"/>
              <w:rPr>
                <w:rFonts w:eastAsia="Times New Roman" w:cs="Times New Roman"/>
                <w:bCs/>
                <w:color w:val="FF0000"/>
                <w:sz w:val="24"/>
                <w:szCs w:val="24"/>
                <w:lang w:eastAsia="ru-RU"/>
              </w:rPr>
            </w:pPr>
            <w:r w:rsidRPr="006A62BA">
              <w:rPr>
                <w:rFonts w:eastAsia="Times New Roman" w:cs="Times New Roman"/>
                <w:bCs/>
                <w:sz w:val="24"/>
                <w:szCs w:val="24"/>
                <w:lang w:eastAsia="ru-RU"/>
              </w:rPr>
              <w:t>1494,8</w:t>
            </w:r>
          </w:p>
        </w:tc>
        <w:tc>
          <w:tcPr>
            <w:tcW w:w="1134" w:type="dxa"/>
            <w:tcBorders>
              <w:top w:val="nil"/>
              <w:left w:val="nil"/>
              <w:bottom w:val="single" w:sz="4" w:space="0" w:color="auto"/>
              <w:right w:val="single" w:sz="4" w:space="0" w:color="auto"/>
            </w:tcBorders>
            <w:shd w:val="clear" w:color="FFFFCC" w:fill="FFFFFF"/>
            <w:noWrap/>
            <w:vAlign w:val="center"/>
          </w:tcPr>
          <w:p w:rsidR="006A62BA" w:rsidRPr="006A62BA" w:rsidRDefault="006A62BA" w:rsidP="006A62BA">
            <w:pPr>
              <w:overflowPunct/>
              <w:autoSpaceDE/>
              <w:jc w:val="center"/>
              <w:textAlignment w:val="auto"/>
              <w:rPr>
                <w:rFonts w:eastAsia="Times New Roman" w:cs="Times New Roman"/>
                <w:bCs/>
                <w:sz w:val="24"/>
                <w:szCs w:val="24"/>
                <w:lang w:eastAsia="ru-RU"/>
              </w:rPr>
            </w:pPr>
            <w:r w:rsidRPr="006A62BA">
              <w:rPr>
                <w:rFonts w:eastAsia="Times New Roman" w:cs="Times New Roman"/>
                <w:bCs/>
                <w:sz w:val="24"/>
                <w:szCs w:val="24"/>
                <w:lang w:eastAsia="ru-RU"/>
              </w:rPr>
              <w:t>1487,0</w:t>
            </w:r>
          </w:p>
        </w:tc>
        <w:tc>
          <w:tcPr>
            <w:tcW w:w="993" w:type="dxa"/>
            <w:tcBorders>
              <w:top w:val="nil"/>
              <w:left w:val="nil"/>
              <w:bottom w:val="single" w:sz="4" w:space="0" w:color="auto"/>
              <w:right w:val="nil"/>
            </w:tcBorders>
            <w:shd w:val="clear" w:color="FFFFCC" w:fill="FFFFFF"/>
            <w:vAlign w:val="center"/>
          </w:tcPr>
          <w:p w:rsidR="006A62BA" w:rsidRPr="006A62BA" w:rsidRDefault="006A62BA" w:rsidP="006A62BA">
            <w:pPr>
              <w:overflowPunct/>
              <w:autoSpaceDE/>
              <w:jc w:val="center"/>
              <w:textAlignment w:val="auto"/>
              <w:rPr>
                <w:rFonts w:eastAsia="Times New Roman" w:cs="Times New Roman"/>
                <w:bCs/>
                <w:color w:val="FF0000"/>
                <w:sz w:val="24"/>
                <w:szCs w:val="24"/>
                <w:lang w:eastAsia="ru-RU"/>
              </w:rPr>
            </w:pPr>
            <w:r w:rsidRPr="006A62BA">
              <w:rPr>
                <w:rFonts w:eastAsia="Times New Roman" w:cs="Times New Roman"/>
                <w:bCs/>
                <w:sz w:val="24"/>
                <w:szCs w:val="24"/>
                <w:lang w:eastAsia="ru-RU"/>
              </w:rPr>
              <w:t>2070,5</w:t>
            </w:r>
          </w:p>
        </w:tc>
        <w:tc>
          <w:tcPr>
            <w:tcW w:w="284" w:type="dxa"/>
            <w:tcBorders>
              <w:top w:val="nil"/>
              <w:left w:val="nil"/>
              <w:bottom w:val="single" w:sz="4" w:space="0" w:color="auto"/>
              <w:right w:val="single" w:sz="4" w:space="0" w:color="auto"/>
            </w:tcBorders>
            <w:shd w:val="clear" w:color="FFFFCC" w:fill="FFFFFF"/>
          </w:tcPr>
          <w:p w:rsidR="006A62BA" w:rsidRPr="006A62BA" w:rsidRDefault="006A62BA" w:rsidP="006A62BA">
            <w:pPr>
              <w:overflowPunct/>
              <w:autoSpaceDE/>
              <w:jc w:val="center"/>
              <w:textAlignment w:val="auto"/>
              <w:rPr>
                <w:rFonts w:eastAsia="Times New Roman" w:cs="Times New Roman"/>
                <w:bCs/>
                <w:color w:val="FF0000"/>
                <w:sz w:val="24"/>
                <w:szCs w:val="24"/>
                <w:lang w:eastAsia="ru-RU"/>
              </w:rPr>
            </w:pPr>
          </w:p>
        </w:tc>
        <w:tc>
          <w:tcPr>
            <w:tcW w:w="992" w:type="dxa"/>
            <w:tcBorders>
              <w:top w:val="nil"/>
              <w:left w:val="nil"/>
              <w:bottom w:val="single" w:sz="4" w:space="0" w:color="auto"/>
              <w:right w:val="single" w:sz="4" w:space="0" w:color="auto"/>
            </w:tcBorders>
            <w:shd w:val="clear" w:color="FFFFCC" w:fill="FFFFFF"/>
            <w:vAlign w:val="center"/>
          </w:tcPr>
          <w:p w:rsidR="006A62BA" w:rsidRPr="006A62BA" w:rsidRDefault="006A62BA" w:rsidP="006A62BA">
            <w:pPr>
              <w:overflowPunct/>
              <w:autoSpaceDE/>
              <w:jc w:val="center"/>
              <w:textAlignment w:val="auto"/>
              <w:rPr>
                <w:rFonts w:eastAsia="Times New Roman" w:cs="Times New Roman"/>
                <w:bCs/>
                <w:color w:val="FF0000"/>
                <w:sz w:val="24"/>
                <w:szCs w:val="24"/>
                <w:lang w:eastAsia="ru-RU"/>
              </w:rPr>
            </w:pPr>
            <w:r w:rsidRPr="006A62BA">
              <w:rPr>
                <w:rFonts w:eastAsia="Times New Roman" w:cs="Times New Roman"/>
                <w:bCs/>
                <w:sz w:val="24"/>
                <w:szCs w:val="24"/>
                <w:lang w:eastAsia="ru-RU"/>
              </w:rPr>
              <w:t>139,2</w:t>
            </w:r>
          </w:p>
        </w:tc>
      </w:tr>
      <w:tr w:rsidR="006A62BA" w:rsidRPr="006A62BA" w:rsidTr="00EC1AD4">
        <w:trPr>
          <w:trHeight w:val="945"/>
        </w:trPr>
        <w:tc>
          <w:tcPr>
            <w:tcW w:w="582" w:type="dxa"/>
            <w:tcBorders>
              <w:top w:val="nil"/>
              <w:left w:val="single" w:sz="4" w:space="0" w:color="auto"/>
              <w:bottom w:val="single" w:sz="4" w:space="0" w:color="auto"/>
              <w:right w:val="single" w:sz="4" w:space="0" w:color="auto"/>
            </w:tcBorders>
            <w:shd w:val="clear" w:color="FFFFCC" w:fill="FFFFFF"/>
            <w:noWrap/>
            <w:hideMark/>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3.2</w:t>
            </w:r>
          </w:p>
        </w:tc>
        <w:tc>
          <w:tcPr>
            <w:tcW w:w="3686" w:type="dxa"/>
            <w:tcBorders>
              <w:top w:val="nil"/>
              <w:left w:val="nil"/>
              <w:bottom w:val="single" w:sz="4" w:space="0" w:color="auto"/>
              <w:right w:val="single" w:sz="4" w:space="0" w:color="auto"/>
            </w:tcBorders>
            <w:shd w:val="clear" w:color="FFFFCC" w:fill="FFFFFF"/>
            <w:hideMark/>
          </w:tcPr>
          <w:p w:rsidR="006A62BA" w:rsidRPr="006A62BA" w:rsidRDefault="006A62BA" w:rsidP="006A62BA">
            <w:pPr>
              <w:overflowPunct/>
              <w:autoSpaceDE/>
              <w:textAlignment w:val="auto"/>
              <w:rPr>
                <w:rFonts w:eastAsia="Times New Roman" w:cs="Times New Roman"/>
                <w:sz w:val="24"/>
                <w:szCs w:val="24"/>
                <w:lang w:eastAsia="ru-RU"/>
              </w:rPr>
            </w:pPr>
            <w:r w:rsidRPr="006A62BA">
              <w:rPr>
                <w:rFonts w:eastAsia="Times New Roman" w:cs="Times New Roman"/>
                <w:sz w:val="24"/>
                <w:szCs w:val="24"/>
                <w:lang w:eastAsia="ru-RU"/>
              </w:rPr>
              <w:t>Темп роста в сопоставимых ценах</w:t>
            </w:r>
          </w:p>
        </w:tc>
        <w:tc>
          <w:tcPr>
            <w:tcW w:w="1134" w:type="dxa"/>
            <w:tcBorders>
              <w:top w:val="nil"/>
              <w:left w:val="nil"/>
              <w:bottom w:val="single" w:sz="4" w:space="0" w:color="auto"/>
              <w:right w:val="single" w:sz="4" w:space="0" w:color="auto"/>
            </w:tcBorders>
            <w:shd w:val="clear" w:color="FFFFCC" w:fill="FFFFFF"/>
            <w:vAlign w:val="center"/>
            <w:hideMark/>
          </w:tcPr>
          <w:p w:rsidR="006A62BA" w:rsidRPr="006A62BA" w:rsidRDefault="006A62BA" w:rsidP="006A62BA">
            <w:pPr>
              <w:tabs>
                <w:tab w:val="left" w:pos="369"/>
              </w:tabs>
              <w:overflowPunct/>
              <w:autoSpaceDE/>
              <w:jc w:val="center"/>
              <w:textAlignment w:val="auto"/>
              <w:rPr>
                <w:rFonts w:eastAsia="Times New Roman" w:cs="Times New Roman"/>
                <w:sz w:val="22"/>
                <w:szCs w:val="22"/>
                <w:lang w:eastAsia="ru-RU"/>
              </w:rPr>
            </w:pPr>
            <w:r w:rsidRPr="006A62BA">
              <w:rPr>
                <w:rFonts w:eastAsia="Times New Roman" w:cs="Times New Roman"/>
                <w:sz w:val="22"/>
                <w:szCs w:val="22"/>
                <w:lang w:eastAsia="ru-RU"/>
              </w:rPr>
              <w:t>% к предыд. году</w:t>
            </w:r>
            <w:r w:rsidRPr="006A62BA">
              <w:rPr>
                <w:rFonts w:eastAsia="Times New Roman" w:cs="Times New Roman"/>
                <w:sz w:val="22"/>
                <w:szCs w:val="22"/>
                <w:lang w:eastAsia="ru-RU"/>
              </w:rPr>
              <w:br/>
              <w:t>в сопост. ценах</w:t>
            </w:r>
          </w:p>
        </w:tc>
        <w:tc>
          <w:tcPr>
            <w:tcW w:w="1134" w:type="dxa"/>
            <w:tcBorders>
              <w:top w:val="nil"/>
              <w:left w:val="nil"/>
              <w:bottom w:val="single" w:sz="4" w:space="0" w:color="auto"/>
              <w:right w:val="single" w:sz="4" w:space="0" w:color="auto"/>
            </w:tcBorders>
            <w:shd w:val="clear" w:color="000000" w:fill="FFFFFF"/>
            <w:noWrap/>
            <w:vAlign w:val="center"/>
          </w:tcPr>
          <w:p w:rsidR="006A62BA" w:rsidRPr="006A62BA" w:rsidRDefault="006A62BA" w:rsidP="006A62BA">
            <w:pPr>
              <w:overflowPunct/>
              <w:autoSpaceDE/>
              <w:jc w:val="center"/>
              <w:textAlignment w:val="auto"/>
              <w:rPr>
                <w:rFonts w:eastAsia="Times New Roman" w:cs="Times New Roman"/>
                <w:color w:val="FF0000"/>
                <w:sz w:val="24"/>
                <w:szCs w:val="24"/>
                <w:lang w:eastAsia="ru-RU"/>
              </w:rPr>
            </w:pPr>
            <w:r w:rsidRPr="006A62BA">
              <w:rPr>
                <w:rFonts w:eastAsia="Times New Roman" w:cs="Times New Roman"/>
                <w:sz w:val="24"/>
                <w:szCs w:val="24"/>
                <w:lang w:eastAsia="ru-RU"/>
              </w:rPr>
              <w:t>109,2</w:t>
            </w:r>
          </w:p>
        </w:tc>
        <w:tc>
          <w:tcPr>
            <w:tcW w:w="1134" w:type="dxa"/>
            <w:tcBorders>
              <w:top w:val="nil"/>
              <w:left w:val="nil"/>
              <w:bottom w:val="single" w:sz="4" w:space="0" w:color="auto"/>
              <w:right w:val="single" w:sz="4" w:space="0" w:color="auto"/>
            </w:tcBorders>
            <w:shd w:val="clear" w:color="000000" w:fill="FFFFFF"/>
            <w:noWrap/>
            <w:vAlign w:val="center"/>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103,4</w:t>
            </w:r>
          </w:p>
        </w:tc>
        <w:tc>
          <w:tcPr>
            <w:tcW w:w="993" w:type="dxa"/>
            <w:tcBorders>
              <w:top w:val="nil"/>
              <w:left w:val="nil"/>
              <w:bottom w:val="single" w:sz="4" w:space="0" w:color="auto"/>
              <w:right w:val="nil"/>
            </w:tcBorders>
            <w:shd w:val="clear" w:color="000000" w:fill="FFFFFF"/>
            <w:vAlign w:val="center"/>
          </w:tcPr>
          <w:p w:rsidR="006A62BA" w:rsidRPr="006A62BA" w:rsidRDefault="006A62BA" w:rsidP="006A62BA">
            <w:pPr>
              <w:overflowPunct/>
              <w:autoSpaceDE/>
              <w:jc w:val="center"/>
              <w:textAlignment w:val="auto"/>
              <w:rPr>
                <w:rFonts w:eastAsia="Times New Roman" w:cs="Times New Roman"/>
                <w:color w:val="FF0000"/>
                <w:sz w:val="24"/>
                <w:szCs w:val="24"/>
                <w:lang w:eastAsia="ru-RU"/>
              </w:rPr>
            </w:pPr>
            <w:r w:rsidRPr="006A62BA">
              <w:rPr>
                <w:rFonts w:eastAsia="Times New Roman" w:cs="Times New Roman"/>
                <w:sz w:val="24"/>
                <w:szCs w:val="24"/>
                <w:lang w:eastAsia="ru-RU"/>
              </w:rPr>
              <w:t>131,9</w:t>
            </w:r>
          </w:p>
        </w:tc>
        <w:tc>
          <w:tcPr>
            <w:tcW w:w="284" w:type="dxa"/>
            <w:tcBorders>
              <w:top w:val="nil"/>
              <w:left w:val="nil"/>
              <w:bottom w:val="single" w:sz="4" w:space="0" w:color="auto"/>
              <w:right w:val="single" w:sz="4" w:space="0" w:color="auto"/>
            </w:tcBorders>
            <w:shd w:val="clear" w:color="000000" w:fill="FFFFFF"/>
          </w:tcPr>
          <w:p w:rsidR="006A62BA" w:rsidRPr="006A62BA" w:rsidRDefault="006A62BA" w:rsidP="006A62BA">
            <w:pPr>
              <w:overflowPunct/>
              <w:autoSpaceDE/>
              <w:jc w:val="center"/>
              <w:textAlignment w:val="auto"/>
              <w:rPr>
                <w:rFonts w:eastAsia="Times New Roman" w:cs="Times New Roman"/>
                <w:color w:val="FF0000"/>
                <w:sz w:val="24"/>
                <w:szCs w:val="24"/>
                <w:lang w:eastAsia="ru-RU"/>
              </w:rPr>
            </w:pPr>
          </w:p>
        </w:tc>
        <w:tc>
          <w:tcPr>
            <w:tcW w:w="992" w:type="dxa"/>
            <w:tcBorders>
              <w:top w:val="nil"/>
              <w:left w:val="nil"/>
              <w:bottom w:val="single" w:sz="4" w:space="0" w:color="auto"/>
              <w:right w:val="single" w:sz="4" w:space="0" w:color="auto"/>
            </w:tcBorders>
            <w:shd w:val="clear" w:color="000000" w:fill="FFFFFF"/>
            <w:vAlign w:val="center"/>
          </w:tcPr>
          <w:p w:rsidR="006A62BA" w:rsidRPr="006A62BA" w:rsidRDefault="006A62BA" w:rsidP="006A62BA">
            <w:pPr>
              <w:overflowPunct/>
              <w:autoSpaceDE/>
              <w:jc w:val="center"/>
              <w:textAlignment w:val="auto"/>
              <w:rPr>
                <w:rFonts w:eastAsia="Times New Roman" w:cs="Times New Roman"/>
                <w:color w:val="000000"/>
                <w:sz w:val="24"/>
                <w:szCs w:val="24"/>
                <w:lang w:eastAsia="ru-RU"/>
              </w:rPr>
            </w:pPr>
          </w:p>
        </w:tc>
      </w:tr>
      <w:tr w:rsidR="006A62BA" w:rsidRPr="006A62BA" w:rsidTr="00EC1AD4">
        <w:trPr>
          <w:trHeight w:val="315"/>
        </w:trPr>
        <w:tc>
          <w:tcPr>
            <w:tcW w:w="582" w:type="dxa"/>
            <w:tcBorders>
              <w:top w:val="nil"/>
              <w:left w:val="single" w:sz="4" w:space="0" w:color="auto"/>
              <w:bottom w:val="single" w:sz="4" w:space="0" w:color="auto"/>
              <w:right w:val="single" w:sz="4" w:space="0" w:color="auto"/>
            </w:tcBorders>
            <w:shd w:val="clear" w:color="FFFFCC" w:fill="FFFFFF"/>
            <w:noWrap/>
            <w:hideMark/>
          </w:tcPr>
          <w:p w:rsidR="006A62BA" w:rsidRPr="006A62BA" w:rsidRDefault="006A62BA" w:rsidP="006A62BA">
            <w:pPr>
              <w:overflowPunct/>
              <w:autoSpaceDE/>
              <w:jc w:val="center"/>
              <w:textAlignment w:val="auto"/>
              <w:rPr>
                <w:rFonts w:eastAsia="Times New Roman" w:cs="Times New Roman"/>
                <w:b/>
                <w:bCs/>
                <w:sz w:val="24"/>
                <w:szCs w:val="24"/>
                <w:lang w:eastAsia="ru-RU"/>
              </w:rPr>
            </w:pPr>
            <w:r w:rsidRPr="006A62BA">
              <w:rPr>
                <w:rFonts w:eastAsia="Times New Roman" w:cs="Times New Roman"/>
                <w:b/>
                <w:bCs/>
                <w:sz w:val="24"/>
                <w:szCs w:val="24"/>
                <w:lang w:eastAsia="ru-RU"/>
              </w:rPr>
              <w:t>4</w:t>
            </w:r>
          </w:p>
        </w:tc>
        <w:tc>
          <w:tcPr>
            <w:tcW w:w="7088" w:type="dxa"/>
            <w:gridSpan w:val="4"/>
            <w:tcBorders>
              <w:top w:val="nil"/>
              <w:left w:val="nil"/>
              <w:bottom w:val="single" w:sz="4" w:space="0" w:color="auto"/>
              <w:right w:val="single" w:sz="4" w:space="0" w:color="auto"/>
            </w:tcBorders>
            <w:shd w:val="clear" w:color="auto" w:fill="auto"/>
            <w:noWrap/>
            <w:hideMark/>
          </w:tcPr>
          <w:p w:rsidR="006A62BA" w:rsidRPr="006A62BA" w:rsidRDefault="006A62BA" w:rsidP="006A62BA">
            <w:pPr>
              <w:overflowPunct/>
              <w:autoSpaceDE/>
              <w:textAlignment w:val="auto"/>
              <w:rPr>
                <w:rFonts w:eastAsia="Times New Roman" w:cs="Times New Roman"/>
                <w:b/>
                <w:bCs/>
                <w:color w:val="FF0000"/>
                <w:sz w:val="24"/>
                <w:szCs w:val="24"/>
                <w:lang w:eastAsia="ru-RU"/>
              </w:rPr>
            </w:pPr>
            <w:r w:rsidRPr="006A62BA">
              <w:rPr>
                <w:rFonts w:eastAsia="Times New Roman" w:cs="Times New Roman"/>
                <w:b/>
                <w:bCs/>
                <w:sz w:val="24"/>
                <w:szCs w:val="24"/>
                <w:lang w:eastAsia="ru-RU"/>
              </w:rPr>
              <w:t>Торговля и услуги населению</w:t>
            </w:r>
            <w:r w:rsidRPr="006A62BA">
              <w:rPr>
                <w:rFonts w:eastAsia="Times New Roman" w:cs="Times New Roman"/>
                <w:sz w:val="24"/>
                <w:szCs w:val="24"/>
                <w:lang w:eastAsia="ru-RU"/>
              </w:rPr>
              <w:t> </w:t>
            </w:r>
          </w:p>
        </w:tc>
        <w:tc>
          <w:tcPr>
            <w:tcW w:w="993" w:type="dxa"/>
            <w:tcBorders>
              <w:top w:val="nil"/>
              <w:left w:val="nil"/>
              <w:bottom w:val="single" w:sz="4" w:space="0" w:color="auto"/>
              <w:right w:val="nil"/>
            </w:tcBorders>
          </w:tcPr>
          <w:p w:rsidR="006A62BA" w:rsidRPr="006A62BA" w:rsidRDefault="006A62BA" w:rsidP="006A62BA">
            <w:pPr>
              <w:overflowPunct/>
              <w:autoSpaceDE/>
              <w:textAlignment w:val="auto"/>
              <w:rPr>
                <w:rFonts w:eastAsia="Times New Roman" w:cs="Times New Roman"/>
                <w:b/>
                <w:bCs/>
                <w:color w:val="FF0000"/>
                <w:sz w:val="24"/>
                <w:szCs w:val="24"/>
                <w:lang w:eastAsia="ru-RU"/>
              </w:rPr>
            </w:pPr>
          </w:p>
        </w:tc>
        <w:tc>
          <w:tcPr>
            <w:tcW w:w="284" w:type="dxa"/>
            <w:tcBorders>
              <w:top w:val="nil"/>
              <w:left w:val="nil"/>
              <w:bottom w:val="single" w:sz="4" w:space="0" w:color="auto"/>
              <w:right w:val="single" w:sz="4" w:space="0" w:color="auto"/>
            </w:tcBorders>
          </w:tcPr>
          <w:p w:rsidR="006A62BA" w:rsidRPr="006A62BA" w:rsidRDefault="006A62BA" w:rsidP="006A62BA">
            <w:pPr>
              <w:overflowPunct/>
              <w:autoSpaceDE/>
              <w:textAlignment w:val="auto"/>
              <w:rPr>
                <w:rFonts w:eastAsia="Times New Roman" w:cs="Times New Roman"/>
                <w:b/>
                <w:bCs/>
                <w:color w:val="FF0000"/>
                <w:sz w:val="24"/>
                <w:szCs w:val="24"/>
                <w:lang w:eastAsia="ru-RU"/>
              </w:rPr>
            </w:pPr>
          </w:p>
        </w:tc>
        <w:tc>
          <w:tcPr>
            <w:tcW w:w="992" w:type="dxa"/>
            <w:tcBorders>
              <w:top w:val="nil"/>
              <w:left w:val="nil"/>
              <w:bottom w:val="single" w:sz="4" w:space="0" w:color="auto"/>
              <w:right w:val="single" w:sz="4" w:space="0" w:color="auto"/>
            </w:tcBorders>
            <w:vAlign w:val="center"/>
          </w:tcPr>
          <w:p w:rsidR="006A62BA" w:rsidRPr="006A62BA" w:rsidRDefault="006A62BA" w:rsidP="006A62BA">
            <w:pPr>
              <w:overflowPunct/>
              <w:autoSpaceDE/>
              <w:jc w:val="center"/>
              <w:textAlignment w:val="auto"/>
              <w:rPr>
                <w:rFonts w:eastAsia="Times New Roman" w:cs="Times New Roman"/>
                <w:b/>
                <w:bCs/>
                <w:color w:val="000000"/>
                <w:sz w:val="24"/>
                <w:szCs w:val="24"/>
                <w:lang w:eastAsia="ru-RU"/>
              </w:rPr>
            </w:pPr>
          </w:p>
        </w:tc>
      </w:tr>
      <w:tr w:rsidR="006A62BA" w:rsidRPr="006A62BA" w:rsidTr="00EC1AD4">
        <w:trPr>
          <w:trHeight w:val="315"/>
        </w:trPr>
        <w:tc>
          <w:tcPr>
            <w:tcW w:w="582" w:type="dxa"/>
            <w:tcBorders>
              <w:top w:val="nil"/>
              <w:left w:val="single" w:sz="4" w:space="0" w:color="auto"/>
              <w:bottom w:val="single" w:sz="4" w:space="0" w:color="auto"/>
              <w:right w:val="single" w:sz="4" w:space="0" w:color="auto"/>
            </w:tcBorders>
            <w:shd w:val="clear" w:color="FFFFCC" w:fill="FFFFFF"/>
            <w:noWrap/>
            <w:hideMark/>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4.1</w:t>
            </w:r>
          </w:p>
        </w:tc>
        <w:tc>
          <w:tcPr>
            <w:tcW w:w="3686" w:type="dxa"/>
            <w:tcBorders>
              <w:top w:val="nil"/>
              <w:left w:val="nil"/>
              <w:bottom w:val="single" w:sz="4" w:space="0" w:color="auto"/>
              <w:right w:val="single" w:sz="4" w:space="0" w:color="auto"/>
            </w:tcBorders>
            <w:shd w:val="clear" w:color="FFFFCC" w:fill="FFFFFF"/>
            <w:hideMark/>
          </w:tcPr>
          <w:p w:rsidR="006A62BA" w:rsidRPr="006A62BA" w:rsidRDefault="006A62BA" w:rsidP="006A62BA">
            <w:pPr>
              <w:overflowPunct/>
              <w:autoSpaceDE/>
              <w:jc w:val="both"/>
              <w:textAlignment w:val="auto"/>
              <w:rPr>
                <w:rFonts w:eastAsia="Times New Roman" w:cs="Times New Roman"/>
                <w:sz w:val="24"/>
                <w:szCs w:val="24"/>
                <w:lang w:eastAsia="ru-RU"/>
              </w:rPr>
            </w:pPr>
            <w:r w:rsidRPr="006A62BA">
              <w:rPr>
                <w:rFonts w:eastAsia="Times New Roman" w:cs="Times New Roman"/>
                <w:sz w:val="24"/>
                <w:szCs w:val="24"/>
                <w:lang w:eastAsia="ru-RU"/>
              </w:rPr>
              <w:t>Объем розничного товарооборота</w:t>
            </w:r>
          </w:p>
          <w:p w:rsidR="006A62BA" w:rsidRPr="006A62BA" w:rsidRDefault="006A62BA" w:rsidP="006A62BA">
            <w:pPr>
              <w:overflowPunct/>
              <w:autoSpaceDE/>
              <w:jc w:val="both"/>
              <w:textAlignment w:val="auto"/>
              <w:rPr>
                <w:rFonts w:eastAsia="Times New Roman" w:cs="Times New Roman"/>
                <w:sz w:val="24"/>
                <w:szCs w:val="24"/>
                <w:lang w:eastAsia="ru-RU"/>
              </w:rPr>
            </w:pPr>
            <w:r w:rsidRPr="006A62BA">
              <w:rPr>
                <w:rFonts w:eastAsia="Times New Roman" w:cs="Times New Roman"/>
                <w:sz w:val="24"/>
                <w:szCs w:val="24"/>
                <w:lang w:eastAsia="ru-RU"/>
              </w:rPr>
              <w:t>(по крупным и средним предприятиям)</w:t>
            </w:r>
          </w:p>
        </w:tc>
        <w:tc>
          <w:tcPr>
            <w:tcW w:w="1134" w:type="dxa"/>
            <w:tcBorders>
              <w:top w:val="nil"/>
              <w:left w:val="nil"/>
              <w:bottom w:val="single" w:sz="4" w:space="0" w:color="auto"/>
              <w:right w:val="single" w:sz="4" w:space="0" w:color="auto"/>
            </w:tcBorders>
            <w:shd w:val="clear" w:color="FFFFCC" w:fill="FFFFFF"/>
            <w:vAlign w:val="center"/>
            <w:hideMark/>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млн.</w:t>
            </w:r>
          </w:p>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руб.</w:t>
            </w:r>
          </w:p>
        </w:tc>
        <w:tc>
          <w:tcPr>
            <w:tcW w:w="1134" w:type="dxa"/>
            <w:tcBorders>
              <w:top w:val="nil"/>
              <w:left w:val="nil"/>
              <w:bottom w:val="single" w:sz="4" w:space="0" w:color="auto"/>
              <w:right w:val="single" w:sz="4" w:space="0" w:color="auto"/>
            </w:tcBorders>
            <w:shd w:val="clear" w:color="FFFFCC" w:fill="FFFFFF"/>
            <w:noWrap/>
            <w:vAlign w:val="center"/>
          </w:tcPr>
          <w:p w:rsidR="006A62BA" w:rsidRPr="006A62BA" w:rsidRDefault="006A62BA" w:rsidP="006A62BA">
            <w:pPr>
              <w:overflowPunct/>
              <w:autoSpaceDE/>
              <w:jc w:val="center"/>
              <w:textAlignment w:val="auto"/>
              <w:rPr>
                <w:rFonts w:eastAsia="Times New Roman" w:cs="Times New Roman"/>
                <w:bCs/>
                <w:color w:val="FF0000"/>
                <w:sz w:val="24"/>
                <w:szCs w:val="24"/>
                <w:lang w:eastAsia="ru-RU"/>
              </w:rPr>
            </w:pPr>
            <w:r w:rsidRPr="006A62BA">
              <w:rPr>
                <w:rFonts w:eastAsia="Times New Roman" w:cs="Times New Roman"/>
                <w:bCs/>
                <w:sz w:val="24"/>
                <w:szCs w:val="24"/>
                <w:lang w:eastAsia="ru-RU"/>
              </w:rPr>
              <w:t>195,5</w:t>
            </w:r>
          </w:p>
        </w:tc>
        <w:tc>
          <w:tcPr>
            <w:tcW w:w="1134" w:type="dxa"/>
            <w:tcBorders>
              <w:top w:val="nil"/>
              <w:left w:val="nil"/>
              <w:bottom w:val="single" w:sz="4" w:space="0" w:color="auto"/>
              <w:right w:val="single" w:sz="4" w:space="0" w:color="auto"/>
            </w:tcBorders>
            <w:shd w:val="clear" w:color="FFFFCC" w:fill="FFFFFF"/>
            <w:noWrap/>
            <w:vAlign w:val="center"/>
          </w:tcPr>
          <w:p w:rsidR="006A62BA" w:rsidRPr="006A62BA" w:rsidRDefault="006A62BA" w:rsidP="006A62BA">
            <w:pPr>
              <w:overflowPunct/>
              <w:autoSpaceDE/>
              <w:jc w:val="center"/>
              <w:textAlignment w:val="auto"/>
              <w:rPr>
                <w:rFonts w:eastAsia="Times New Roman" w:cs="Times New Roman"/>
                <w:bCs/>
                <w:sz w:val="24"/>
                <w:szCs w:val="24"/>
                <w:lang w:eastAsia="ru-RU"/>
              </w:rPr>
            </w:pPr>
            <w:r w:rsidRPr="006A62BA">
              <w:rPr>
                <w:rFonts w:eastAsia="Times New Roman" w:cs="Times New Roman"/>
                <w:bCs/>
                <w:sz w:val="24"/>
                <w:szCs w:val="24"/>
                <w:lang w:eastAsia="ru-RU"/>
              </w:rPr>
              <w:t>197,8</w:t>
            </w:r>
          </w:p>
        </w:tc>
        <w:tc>
          <w:tcPr>
            <w:tcW w:w="993" w:type="dxa"/>
            <w:tcBorders>
              <w:top w:val="nil"/>
              <w:left w:val="nil"/>
              <w:bottom w:val="single" w:sz="4" w:space="0" w:color="auto"/>
              <w:right w:val="nil"/>
            </w:tcBorders>
            <w:shd w:val="clear" w:color="FFFFCC" w:fill="FFFFFF"/>
            <w:vAlign w:val="center"/>
          </w:tcPr>
          <w:p w:rsidR="006A62BA" w:rsidRPr="006A62BA" w:rsidRDefault="006A62BA" w:rsidP="006A62BA">
            <w:pPr>
              <w:overflowPunct/>
              <w:autoSpaceDE/>
              <w:jc w:val="center"/>
              <w:textAlignment w:val="auto"/>
              <w:rPr>
                <w:rFonts w:eastAsia="Times New Roman" w:cs="Times New Roman"/>
                <w:bCs/>
                <w:color w:val="FF0000"/>
                <w:sz w:val="24"/>
                <w:szCs w:val="24"/>
                <w:lang w:eastAsia="ru-RU"/>
              </w:rPr>
            </w:pPr>
            <w:r w:rsidRPr="006A62BA">
              <w:rPr>
                <w:rFonts w:eastAsia="Times New Roman" w:cs="Times New Roman"/>
                <w:bCs/>
                <w:sz w:val="24"/>
                <w:szCs w:val="24"/>
                <w:lang w:eastAsia="ru-RU"/>
              </w:rPr>
              <w:t>244,6</w:t>
            </w:r>
          </w:p>
        </w:tc>
        <w:tc>
          <w:tcPr>
            <w:tcW w:w="284" w:type="dxa"/>
            <w:tcBorders>
              <w:top w:val="nil"/>
              <w:left w:val="nil"/>
              <w:bottom w:val="single" w:sz="4" w:space="0" w:color="auto"/>
              <w:right w:val="single" w:sz="4" w:space="0" w:color="auto"/>
            </w:tcBorders>
            <w:shd w:val="clear" w:color="FFFFCC" w:fill="FFFFFF"/>
          </w:tcPr>
          <w:p w:rsidR="006A62BA" w:rsidRPr="006A62BA" w:rsidRDefault="006A62BA" w:rsidP="006A62BA">
            <w:pPr>
              <w:overflowPunct/>
              <w:autoSpaceDE/>
              <w:jc w:val="center"/>
              <w:textAlignment w:val="auto"/>
              <w:rPr>
                <w:rFonts w:eastAsia="Times New Roman" w:cs="Times New Roman"/>
                <w:bCs/>
                <w:color w:val="FF0000"/>
                <w:sz w:val="24"/>
                <w:szCs w:val="24"/>
                <w:lang w:eastAsia="ru-RU"/>
              </w:rPr>
            </w:pPr>
          </w:p>
        </w:tc>
        <w:tc>
          <w:tcPr>
            <w:tcW w:w="992" w:type="dxa"/>
            <w:tcBorders>
              <w:top w:val="nil"/>
              <w:left w:val="nil"/>
              <w:bottom w:val="single" w:sz="4" w:space="0" w:color="auto"/>
              <w:right w:val="single" w:sz="4" w:space="0" w:color="auto"/>
            </w:tcBorders>
            <w:shd w:val="clear" w:color="FFFFCC" w:fill="FFFFFF"/>
            <w:vAlign w:val="center"/>
          </w:tcPr>
          <w:p w:rsidR="006A62BA" w:rsidRPr="006A62BA" w:rsidRDefault="006A62BA" w:rsidP="006A62BA">
            <w:pPr>
              <w:overflowPunct/>
              <w:autoSpaceDE/>
              <w:jc w:val="center"/>
              <w:textAlignment w:val="auto"/>
              <w:rPr>
                <w:rFonts w:eastAsia="Times New Roman" w:cs="Times New Roman"/>
                <w:bCs/>
                <w:sz w:val="24"/>
                <w:szCs w:val="24"/>
                <w:lang w:eastAsia="ru-RU"/>
              </w:rPr>
            </w:pPr>
            <w:r w:rsidRPr="006A62BA">
              <w:rPr>
                <w:rFonts w:eastAsia="Times New Roman" w:cs="Times New Roman"/>
                <w:bCs/>
                <w:sz w:val="24"/>
                <w:szCs w:val="24"/>
                <w:lang w:eastAsia="ru-RU"/>
              </w:rPr>
              <w:t>123,7</w:t>
            </w:r>
          </w:p>
        </w:tc>
      </w:tr>
      <w:tr w:rsidR="006A62BA" w:rsidRPr="006A62BA" w:rsidTr="00EC1AD4">
        <w:trPr>
          <w:trHeight w:val="559"/>
        </w:trPr>
        <w:tc>
          <w:tcPr>
            <w:tcW w:w="582" w:type="dxa"/>
            <w:tcBorders>
              <w:top w:val="nil"/>
              <w:left w:val="single" w:sz="4" w:space="0" w:color="auto"/>
              <w:bottom w:val="single" w:sz="4" w:space="0" w:color="auto"/>
              <w:right w:val="single" w:sz="4" w:space="0" w:color="auto"/>
            </w:tcBorders>
            <w:shd w:val="clear" w:color="FFFFCC" w:fill="FFFFFF"/>
            <w:noWrap/>
            <w:vAlign w:val="center"/>
            <w:hideMark/>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4.2</w:t>
            </w:r>
          </w:p>
        </w:tc>
        <w:tc>
          <w:tcPr>
            <w:tcW w:w="3686" w:type="dxa"/>
            <w:tcBorders>
              <w:top w:val="nil"/>
              <w:left w:val="nil"/>
              <w:bottom w:val="single" w:sz="4" w:space="0" w:color="auto"/>
              <w:right w:val="single" w:sz="4" w:space="0" w:color="auto"/>
            </w:tcBorders>
            <w:shd w:val="clear" w:color="FFFFCC" w:fill="FFFFFF"/>
            <w:noWrap/>
            <w:vAlign w:val="center"/>
            <w:hideMark/>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Темп роста в сопоставимых ценах</w:t>
            </w:r>
          </w:p>
        </w:tc>
        <w:tc>
          <w:tcPr>
            <w:tcW w:w="1134" w:type="dxa"/>
            <w:tcBorders>
              <w:top w:val="nil"/>
              <w:left w:val="nil"/>
              <w:bottom w:val="single" w:sz="4" w:space="0" w:color="auto"/>
              <w:right w:val="single" w:sz="4" w:space="0" w:color="auto"/>
            </w:tcBorders>
            <w:shd w:val="clear" w:color="FFFFCC" w:fill="FFFFFF"/>
            <w:vAlign w:val="center"/>
            <w:hideMark/>
          </w:tcPr>
          <w:p w:rsidR="006A62BA" w:rsidRPr="006A62BA" w:rsidRDefault="006A62BA" w:rsidP="006A62BA">
            <w:pPr>
              <w:overflowPunct/>
              <w:autoSpaceDE/>
              <w:jc w:val="center"/>
              <w:textAlignment w:val="auto"/>
              <w:rPr>
                <w:rFonts w:eastAsia="Times New Roman" w:cs="Times New Roman"/>
                <w:sz w:val="22"/>
                <w:szCs w:val="22"/>
                <w:lang w:eastAsia="ru-RU"/>
              </w:rPr>
            </w:pPr>
            <w:r w:rsidRPr="006A62BA">
              <w:rPr>
                <w:rFonts w:eastAsia="Times New Roman" w:cs="Times New Roman"/>
                <w:sz w:val="22"/>
                <w:szCs w:val="22"/>
                <w:lang w:eastAsia="ru-RU"/>
              </w:rPr>
              <w:t>% к предыд. году</w:t>
            </w:r>
            <w:r w:rsidRPr="006A62BA">
              <w:rPr>
                <w:rFonts w:eastAsia="Times New Roman" w:cs="Times New Roman"/>
                <w:sz w:val="22"/>
                <w:szCs w:val="22"/>
                <w:lang w:eastAsia="ru-RU"/>
              </w:rPr>
              <w:br/>
              <w:t>в сопост. ценах</w:t>
            </w:r>
          </w:p>
        </w:tc>
        <w:tc>
          <w:tcPr>
            <w:tcW w:w="1134" w:type="dxa"/>
            <w:tcBorders>
              <w:top w:val="nil"/>
              <w:left w:val="nil"/>
              <w:bottom w:val="single" w:sz="4" w:space="0" w:color="auto"/>
              <w:right w:val="single" w:sz="4" w:space="0" w:color="auto"/>
            </w:tcBorders>
            <w:shd w:val="clear" w:color="FFFFCC" w:fill="FFFFFF"/>
            <w:noWrap/>
            <w:vAlign w:val="center"/>
            <w:hideMark/>
          </w:tcPr>
          <w:p w:rsidR="006A62BA" w:rsidRPr="006A62BA" w:rsidRDefault="006A62BA" w:rsidP="006A62BA">
            <w:pPr>
              <w:overflowPunct/>
              <w:autoSpaceDE/>
              <w:jc w:val="center"/>
              <w:textAlignment w:val="auto"/>
              <w:rPr>
                <w:rFonts w:eastAsia="Times New Roman" w:cs="Times New Roman"/>
                <w:color w:val="FF0000"/>
                <w:sz w:val="24"/>
                <w:szCs w:val="24"/>
                <w:lang w:eastAsia="ru-RU"/>
              </w:rPr>
            </w:pPr>
            <w:r w:rsidRPr="006A62BA">
              <w:rPr>
                <w:rFonts w:eastAsia="Times New Roman" w:cs="Times New Roman"/>
                <w:sz w:val="24"/>
                <w:szCs w:val="24"/>
                <w:lang w:eastAsia="ru-RU"/>
              </w:rPr>
              <w:t>116,8</w:t>
            </w:r>
          </w:p>
        </w:tc>
        <w:tc>
          <w:tcPr>
            <w:tcW w:w="1134" w:type="dxa"/>
            <w:tcBorders>
              <w:top w:val="nil"/>
              <w:left w:val="nil"/>
              <w:bottom w:val="single" w:sz="4" w:space="0" w:color="auto"/>
              <w:right w:val="single" w:sz="4" w:space="0" w:color="auto"/>
            </w:tcBorders>
            <w:shd w:val="clear" w:color="FFFFCC" w:fill="FFFFFF"/>
            <w:noWrap/>
            <w:vAlign w:val="center"/>
            <w:hideMark/>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101,3</w:t>
            </w:r>
          </w:p>
        </w:tc>
        <w:tc>
          <w:tcPr>
            <w:tcW w:w="993" w:type="dxa"/>
            <w:tcBorders>
              <w:top w:val="nil"/>
              <w:left w:val="nil"/>
              <w:bottom w:val="single" w:sz="4" w:space="0" w:color="auto"/>
              <w:right w:val="nil"/>
            </w:tcBorders>
            <w:shd w:val="clear" w:color="FFFFCC" w:fill="FFFFFF"/>
            <w:vAlign w:val="center"/>
          </w:tcPr>
          <w:p w:rsidR="006A62BA" w:rsidRPr="006A62BA" w:rsidRDefault="006A62BA" w:rsidP="006A62BA">
            <w:pPr>
              <w:overflowPunct/>
              <w:autoSpaceDE/>
              <w:jc w:val="center"/>
              <w:textAlignment w:val="auto"/>
              <w:rPr>
                <w:rFonts w:eastAsia="Times New Roman" w:cs="Times New Roman"/>
                <w:color w:val="FF0000"/>
                <w:sz w:val="24"/>
                <w:szCs w:val="24"/>
                <w:lang w:eastAsia="ru-RU"/>
              </w:rPr>
            </w:pPr>
            <w:r w:rsidRPr="006A62BA">
              <w:rPr>
                <w:rFonts w:eastAsia="Times New Roman" w:cs="Times New Roman"/>
                <w:sz w:val="24"/>
                <w:szCs w:val="24"/>
                <w:lang w:eastAsia="ru-RU"/>
              </w:rPr>
              <w:t>110,3</w:t>
            </w:r>
          </w:p>
        </w:tc>
        <w:tc>
          <w:tcPr>
            <w:tcW w:w="284" w:type="dxa"/>
            <w:tcBorders>
              <w:top w:val="nil"/>
              <w:left w:val="nil"/>
              <w:bottom w:val="single" w:sz="4" w:space="0" w:color="auto"/>
              <w:right w:val="single" w:sz="4" w:space="0" w:color="auto"/>
            </w:tcBorders>
            <w:shd w:val="clear" w:color="FFFFCC" w:fill="FFFFFF"/>
          </w:tcPr>
          <w:p w:rsidR="006A62BA" w:rsidRPr="006A62BA" w:rsidRDefault="006A62BA" w:rsidP="006A62BA">
            <w:pPr>
              <w:overflowPunct/>
              <w:autoSpaceDE/>
              <w:jc w:val="center"/>
              <w:textAlignment w:val="auto"/>
              <w:rPr>
                <w:rFonts w:eastAsia="Times New Roman" w:cs="Times New Roman"/>
                <w:color w:val="FF0000"/>
                <w:sz w:val="24"/>
                <w:szCs w:val="24"/>
                <w:lang w:eastAsia="ru-RU"/>
              </w:rPr>
            </w:pPr>
          </w:p>
        </w:tc>
        <w:tc>
          <w:tcPr>
            <w:tcW w:w="992" w:type="dxa"/>
            <w:tcBorders>
              <w:top w:val="nil"/>
              <w:left w:val="nil"/>
              <w:bottom w:val="single" w:sz="4" w:space="0" w:color="auto"/>
              <w:right w:val="single" w:sz="4" w:space="0" w:color="auto"/>
            </w:tcBorders>
            <w:shd w:val="clear" w:color="FFFFCC" w:fill="FFFFFF"/>
            <w:vAlign w:val="center"/>
          </w:tcPr>
          <w:p w:rsidR="006A62BA" w:rsidRPr="006A62BA" w:rsidRDefault="006A62BA" w:rsidP="006A62BA">
            <w:pPr>
              <w:overflowPunct/>
              <w:autoSpaceDE/>
              <w:jc w:val="center"/>
              <w:textAlignment w:val="auto"/>
              <w:rPr>
                <w:rFonts w:eastAsia="Times New Roman" w:cs="Times New Roman"/>
                <w:color w:val="FF0000"/>
                <w:sz w:val="24"/>
                <w:szCs w:val="24"/>
                <w:lang w:eastAsia="ru-RU"/>
              </w:rPr>
            </w:pPr>
          </w:p>
        </w:tc>
      </w:tr>
      <w:tr w:rsidR="006A62BA" w:rsidRPr="006A62BA" w:rsidTr="00EC1AD4">
        <w:trPr>
          <w:trHeight w:val="315"/>
        </w:trPr>
        <w:tc>
          <w:tcPr>
            <w:tcW w:w="582" w:type="dxa"/>
            <w:tcBorders>
              <w:top w:val="nil"/>
              <w:left w:val="single" w:sz="4" w:space="0" w:color="auto"/>
              <w:bottom w:val="single" w:sz="4" w:space="0" w:color="auto"/>
              <w:right w:val="single" w:sz="4" w:space="0" w:color="auto"/>
            </w:tcBorders>
            <w:shd w:val="clear" w:color="FFFFCC" w:fill="FFFFFF"/>
            <w:noWrap/>
            <w:hideMark/>
          </w:tcPr>
          <w:p w:rsidR="006A62BA" w:rsidRPr="006A62BA" w:rsidRDefault="006A62BA" w:rsidP="006A62BA">
            <w:pPr>
              <w:overflowPunct/>
              <w:autoSpaceDE/>
              <w:jc w:val="center"/>
              <w:textAlignment w:val="auto"/>
              <w:rPr>
                <w:rFonts w:eastAsia="Times New Roman" w:cs="Times New Roman"/>
                <w:b/>
                <w:bCs/>
                <w:sz w:val="24"/>
                <w:szCs w:val="24"/>
                <w:lang w:eastAsia="ru-RU"/>
              </w:rPr>
            </w:pPr>
            <w:r w:rsidRPr="006A62BA">
              <w:rPr>
                <w:rFonts w:eastAsia="Times New Roman" w:cs="Times New Roman"/>
                <w:b/>
                <w:bCs/>
                <w:sz w:val="24"/>
                <w:szCs w:val="24"/>
                <w:lang w:eastAsia="ru-RU"/>
              </w:rPr>
              <w:t>5</w:t>
            </w:r>
          </w:p>
        </w:tc>
        <w:tc>
          <w:tcPr>
            <w:tcW w:w="7088" w:type="dxa"/>
            <w:gridSpan w:val="4"/>
            <w:tcBorders>
              <w:top w:val="nil"/>
              <w:left w:val="nil"/>
              <w:bottom w:val="single" w:sz="4" w:space="0" w:color="auto"/>
              <w:right w:val="single" w:sz="4" w:space="0" w:color="auto"/>
            </w:tcBorders>
            <w:shd w:val="clear" w:color="auto" w:fill="auto"/>
            <w:noWrap/>
            <w:hideMark/>
          </w:tcPr>
          <w:p w:rsidR="006A62BA" w:rsidRPr="006A62BA" w:rsidRDefault="006A62BA" w:rsidP="006A62BA">
            <w:pPr>
              <w:overflowPunct/>
              <w:autoSpaceDE/>
              <w:textAlignment w:val="auto"/>
              <w:rPr>
                <w:rFonts w:eastAsia="Times New Roman" w:cs="Times New Roman"/>
                <w:b/>
                <w:bCs/>
                <w:color w:val="FF0000"/>
                <w:sz w:val="24"/>
                <w:szCs w:val="24"/>
                <w:lang w:eastAsia="ru-RU"/>
              </w:rPr>
            </w:pPr>
            <w:r w:rsidRPr="006A62BA">
              <w:rPr>
                <w:rFonts w:eastAsia="Times New Roman" w:cs="Times New Roman"/>
                <w:b/>
                <w:bCs/>
                <w:sz w:val="24"/>
                <w:szCs w:val="24"/>
                <w:lang w:eastAsia="ru-RU"/>
              </w:rPr>
              <w:t>Инвестиции</w:t>
            </w:r>
            <w:r w:rsidRPr="006A62BA">
              <w:rPr>
                <w:rFonts w:eastAsia="Times New Roman" w:cs="Times New Roman"/>
                <w:sz w:val="24"/>
                <w:szCs w:val="24"/>
                <w:lang w:eastAsia="ru-RU"/>
              </w:rPr>
              <w:t> </w:t>
            </w:r>
          </w:p>
        </w:tc>
        <w:tc>
          <w:tcPr>
            <w:tcW w:w="993" w:type="dxa"/>
            <w:tcBorders>
              <w:top w:val="nil"/>
              <w:left w:val="nil"/>
              <w:bottom w:val="single" w:sz="4" w:space="0" w:color="auto"/>
              <w:right w:val="nil"/>
            </w:tcBorders>
          </w:tcPr>
          <w:p w:rsidR="006A62BA" w:rsidRPr="006A62BA" w:rsidRDefault="006A62BA" w:rsidP="006A62BA">
            <w:pPr>
              <w:overflowPunct/>
              <w:autoSpaceDE/>
              <w:textAlignment w:val="auto"/>
              <w:rPr>
                <w:rFonts w:eastAsia="Times New Roman" w:cs="Times New Roman"/>
                <w:b/>
                <w:bCs/>
                <w:color w:val="FF0000"/>
                <w:sz w:val="24"/>
                <w:szCs w:val="24"/>
                <w:lang w:eastAsia="ru-RU"/>
              </w:rPr>
            </w:pPr>
          </w:p>
        </w:tc>
        <w:tc>
          <w:tcPr>
            <w:tcW w:w="284" w:type="dxa"/>
            <w:tcBorders>
              <w:top w:val="nil"/>
              <w:left w:val="nil"/>
              <w:bottom w:val="single" w:sz="4" w:space="0" w:color="auto"/>
              <w:right w:val="single" w:sz="4" w:space="0" w:color="auto"/>
            </w:tcBorders>
          </w:tcPr>
          <w:p w:rsidR="006A62BA" w:rsidRPr="006A62BA" w:rsidRDefault="006A62BA" w:rsidP="006A62BA">
            <w:pPr>
              <w:overflowPunct/>
              <w:autoSpaceDE/>
              <w:textAlignment w:val="auto"/>
              <w:rPr>
                <w:rFonts w:eastAsia="Times New Roman" w:cs="Times New Roman"/>
                <w:b/>
                <w:bCs/>
                <w:color w:val="FF0000"/>
                <w:sz w:val="24"/>
                <w:szCs w:val="24"/>
                <w:lang w:eastAsia="ru-RU"/>
              </w:rPr>
            </w:pPr>
          </w:p>
        </w:tc>
        <w:tc>
          <w:tcPr>
            <w:tcW w:w="992" w:type="dxa"/>
            <w:tcBorders>
              <w:top w:val="nil"/>
              <w:left w:val="nil"/>
              <w:bottom w:val="single" w:sz="4" w:space="0" w:color="auto"/>
              <w:right w:val="single" w:sz="4" w:space="0" w:color="auto"/>
            </w:tcBorders>
            <w:vAlign w:val="center"/>
          </w:tcPr>
          <w:p w:rsidR="006A62BA" w:rsidRPr="006A62BA" w:rsidRDefault="006A62BA" w:rsidP="006A62BA">
            <w:pPr>
              <w:overflowPunct/>
              <w:autoSpaceDE/>
              <w:jc w:val="center"/>
              <w:textAlignment w:val="auto"/>
              <w:rPr>
                <w:rFonts w:eastAsia="Times New Roman" w:cs="Times New Roman"/>
                <w:b/>
                <w:bCs/>
                <w:color w:val="FF0000"/>
                <w:sz w:val="24"/>
                <w:szCs w:val="24"/>
                <w:lang w:eastAsia="ru-RU"/>
              </w:rPr>
            </w:pPr>
          </w:p>
        </w:tc>
      </w:tr>
      <w:tr w:rsidR="006A62BA" w:rsidRPr="006A62BA" w:rsidTr="00EC1AD4">
        <w:trPr>
          <w:trHeight w:val="945"/>
        </w:trPr>
        <w:tc>
          <w:tcPr>
            <w:tcW w:w="582" w:type="dxa"/>
            <w:tcBorders>
              <w:top w:val="nil"/>
              <w:left w:val="single" w:sz="4" w:space="0" w:color="auto"/>
              <w:bottom w:val="single" w:sz="4" w:space="0" w:color="auto"/>
              <w:right w:val="single" w:sz="4" w:space="0" w:color="auto"/>
            </w:tcBorders>
            <w:shd w:val="clear" w:color="FFFFCC" w:fill="FFFFFF"/>
            <w:noWrap/>
            <w:hideMark/>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5.1</w:t>
            </w:r>
          </w:p>
        </w:tc>
        <w:tc>
          <w:tcPr>
            <w:tcW w:w="3686" w:type="dxa"/>
            <w:tcBorders>
              <w:top w:val="nil"/>
              <w:left w:val="nil"/>
              <w:bottom w:val="single" w:sz="4" w:space="0" w:color="auto"/>
              <w:right w:val="single" w:sz="4" w:space="0" w:color="auto"/>
            </w:tcBorders>
            <w:shd w:val="clear" w:color="FFFFCC" w:fill="FFFFFF"/>
            <w:hideMark/>
          </w:tcPr>
          <w:p w:rsidR="006A62BA" w:rsidRPr="006A62BA" w:rsidRDefault="006A62BA" w:rsidP="006A62BA">
            <w:pPr>
              <w:overflowPunct/>
              <w:autoSpaceDE/>
              <w:jc w:val="both"/>
              <w:textAlignment w:val="auto"/>
              <w:rPr>
                <w:rFonts w:eastAsia="Times New Roman" w:cs="Times New Roman"/>
                <w:sz w:val="24"/>
                <w:szCs w:val="24"/>
                <w:lang w:eastAsia="ru-RU"/>
              </w:rPr>
            </w:pPr>
            <w:r w:rsidRPr="006A62BA">
              <w:rPr>
                <w:rFonts w:eastAsia="Times New Roman" w:cs="Times New Roman"/>
                <w:sz w:val="24"/>
                <w:szCs w:val="24"/>
                <w:lang w:eastAsia="ru-RU"/>
              </w:rPr>
              <w:t>Инвестиции в основной капитал по организациям, не относящимся к субъектам малого предпринимательства</w:t>
            </w:r>
          </w:p>
        </w:tc>
        <w:tc>
          <w:tcPr>
            <w:tcW w:w="1134" w:type="dxa"/>
            <w:tcBorders>
              <w:top w:val="nil"/>
              <w:left w:val="nil"/>
              <w:bottom w:val="single" w:sz="4" w:space="0" w:color="auto"/>
              <w:right w:val="single" w:sz="4" w:space="0" w:color="auto"/>
            </w:tcBorders>
            <w:shd w:val="clear" w:color="FFFFCC" w:fill="FFFFFF"/>
            <w:vAlign w:val="center"/>
            <w:hideMark/>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млн.</w:t>
            </w:r>
          </w:p>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руб.</w:t>
            </w:r>
          </w:p>
        </w:tc>
        <w:tc>
          <w:tcPr>
            <w:tcW w:w="1134" w:type="dxa"/>
            <w:tcBorders>
              <w:top w:val="nil"/>
              <w:left w:val="nil"/>
              <w:bottom w:val="single" w:sz="4" w:space="0" w:color="auto"/>
              <w:right w:val="single" w:sz="4" w:space="0" w:color="auto"/>
            </w:tcBorders>
            <w:shd w:val="clear" w:color="FFFFCC" w:fill="FFFFFF"/>
            <w:noWrap/>
            <w:vAlign w:val="center"/>
          </w:tcPr>
          <w:p w:rsidR="006A62BA" w:rsidRPr="006A62BA" w:rsidRDefault="006A62BA" w:rsidP="006A62BA">
            <w:pPr>
              <w:overflowPunct/>
              <w:autoSpaceDE/>
              <w:jc w:val="center"/>
              <w:textAlignment w:val="auto"/>
              <w:rPr>
                <w:rFonts w:eastAsia="Times New Roman" w:cs="Times New Roman"/>
                <w:bCs/>
                <w:color w:val="FF0000"/>
                <w:sz w:val="24"/>
                <w:szCs w:val="24"/>
                <w:lang w:eastAsia="ru-RU"/>
              </w:rPr>
            </w:pPr>
            <w:r w:rsidRPr="006A62BA">
              <w:rPr>
                <w:rFonts w:eastAsia="Times New Roman" w:cs="Times New Roman"/>
                <w:bCs/>
                <w:sz w:val="24"/>
                <w:szCs w:val="24"/>
                <w:lang w:eastAsia="ru-RU"/>
              </w:rPr>
              <w:t>127,6</w:t>
            </w:r>
          </w:p>
        </w:tc>
        <w:tc>
          <w:tcPr>
            <w:tcW w:w="1134" w:type="dxa"/>
            <w:tcBorders>
              <w:top w:val="nil"/>
              <w:left w:val="nil"/>
              <w:bottom w:val="single" w:sz="4" w:space="0" w:color="auto"/>
              <w:right w:val="single" w:sz="4" w:space="0" w:color="auto"/>
            </w:tcBorders>
            <w:shd w:val="clear" w:color="FFFFCC" w:fill="FFFFFF"/>
            <w:noWrap/>
            <w:vAlign w:val="center"/>
          </w:tcPr>
          <w:p w:rsidR="006A62BA" w:rsidRPr="006A62BA" w:rsidRDefault="006A62BA" w:rsidP="006A62BA">
            <w:pPr>
              <w:overflowPunct/>
              <w:autoSpaceDE/>
              <w:jc w:val="center"/>
              <w:textAlignment w:val="auto"/>
              <w:rPr>
                <w:rFonts w:eastAsia="Times New Roman" w:cs="Times New Roman"/>
                <w:bCs/>
                <w:sz w:val="24"/>
                <w:szCs w:val="24"/>
                <w:lang w:eastAsia="ru-RU"/>
              </w:rPr>
            </w:pPr>
            <w:r w:rsidRPr="006A62BA">
              <w:rPr>
                <w:rFonts w:eastAsia="Times New Roman" w:cs="Times New Roman"/>
                <w:bCs/>
                <w:sz w:val="24"/>
                <w:szCs w:val="24"/>
                <w:lang w:eastAsia="ru-RU"/>
              </w:rPr>
              <w:t>136,0</w:t>
            </w:r>
          </w:p>
        </w:tc>
        <w:tc>
          <w:tcPr>
            <w:tcW w:w="993" w:type="dxa"/>
            <w:tcBorders>
              <w:top w:val="nil"/>
              <w:left w:val="nil"/>
              <w:bottom w:val="single" w:sz="4" w:space="0" w:color="auto"/>
              <w:right w:val="nil"/>
            </w:tcBorders>
            <w:shd w:val="clear" w:color="FFFFCC" w:fill="FFFFFF"/>
            <w:vAlign w:val="center"/>
          </w:tcPr>
          <w:p w:rsidR="006A62BA" w:rsidRPr="006A62BA" w:rsidRDefault="006A62BA" w:rsidP="006A62BA">
            <w:pPr>
              <w:overflowPunct/>
              <w:autoSpaceDE/>
              <w:jc w:val="center"/>
              <w:textAlignment w:val="auto"/>
              <w:rPr>
                <w:rFonts w:eastAsia="Times New Roman" w:cs="Times New Roman"/>
                <w:bCs/>
                <w:color w:val="FF0000"/>
                <w:sz w:val="24"/>
                <w:szCs w:val="24"/>
                <w:lang w:eastAsia="ru-RU"/>
              </w:rPr>
            </w:pPr>
            <w:r w:rsidRPr="006A62BA">
              <w:rPr>
                <w:rFonts w:eastAsia="Times New Roman" w:cs="Times New Roman"/>
                <w:bCs/>
                <w:sz w:val="24"/>
                <w:szCs w:val="24"/>
                <w:lang w:eastAsia="ru-RU"/>
              </w:rPr>
              <w:t>205,4</w:t>
            </w:r>
          </w:p>
        </w:tc>
        <w:tc>
          <w:tcPr>
            <w:tcW w:w="284" w:type="dxa"/>
            <w:tcBorders>
              <w:top w:val="nil"/>
              <w:left w:val="nil"/>
              <w:bottom w:val="single" w:sz="4" w:space="0" w:color="auto"/>
              <w:right w:val="single" w:sz="4" w:space="0" w:color="auto"/>
            </w:tcBorders>
            <w:shd w:val="clear" w:color="FFFFCC" w:fill="FFFFFF"/>
          </w:tcPr>
          <w:p w:rsidR="006A62BA" w:rsidRPr="006A62BA" w:rsidRDefault="006A62BA" w:rsidP="006A62BA">
            <w:pPr>
              <w:overflowPunct/>
              <w:autoSpaceDE/>
              <w:jc w:val="center"/>
              <w:textAlignment w:val="auto"/>
              <w:rPr>
                <w:rFonts w:eastAsia="Times New Roman" w:cs="Times New Roman"/>
                <w:bCs/>
                <w:color w:val="FF0000"/>
                <w:sz w:val="24"/>
                <w:szCs w:val="24"/>
                <w:lang w:eastAsia="ru-RU"/>
              </w:rPr>
            </w:pPr>
          </w:p>
        </w:tc>
        <w:tc>
          <w:tcPr>
            <w:tcW w:w="992" w:type="dxa"/>
            <w:tcBorders>
              <w:top w:val="nil"/>
              <w:left w:val="nil"/>
              <w:bottom w:val="single" w:sz="4" w:space="0" w:color="auto"/>
              <w:right w:val="single" w:sz="4" w:space="0" w:color="auto"/>
            </w:tcBorders>
            <w:shd w:val="clear" w:color="FFFFCC" w:fill="FFFFFF"/>
            <w:vAlign w:val="center"/>
          </w:tcPr>
          <w:p w:rsidR="006A62BA" w:rsidRPr="006A62BA" w:rsidRDefault="006A62BA" w:rsidP="006A62BA">
            <w:pPr>
              <w:overflowPunct/>
              <w:autoSpaceDE/>
              <w:jc w:val="center"/>
              <w:textAlignment w:val="auto"/>
              <w:rPr>
                <w:rFonts w:eastAsia="Times New Roman" w:cs="Times New Roman"/>
                <w:bCs/>
                <w:color w:val="FF0000"/>
                <w:sz w:val="24"/>
                <w:szCs w:val="24"/>
                <w:lang w:eastAsia="ru-RU"/>
              </w:rPr>
            </w:pPr>
            <w:r w:rsidRPr="006A62BA">
              <w:rPr>
                <w:rFonts w:eastAsia="Times New Roman" w:cs="Times New Roman"/>
                <w:bCs/>
                <w:sz w:val="24"/>
                <w:szCs w:val="24"/>
                <w:lang w:eastAsia="ru-RU"/>
              </w:rPr>
              <w:t>151</w:t>
            </w:r>
          </w:p>
        </w:tc>
      </w:tr>
      <w:tr w:rsidR="006A62BA" w:rsidRPr="006A62BA" w:rsidTr="00EC1AD4">
        <w:trPr>
          <w:trHeight w:val="945"/>
        </w:trPr>
        <w:tc>
          <w:tcPr>
            <w:tcW w:w="582" w:type="dxa"/>
            <w:tcBorders>
              <w:top w:val="nil"/>
              <w:left w:val="single" w:sz="4" w:space="0" w:color="auto"/>
              <w:bottom w:val="single" w:sz="4" w:space="0" w:color="auto"/>
              <w:right w:val="single" w:sz="4" w:space="0" w:color="auto"/>
            </w:tcBorders>
            <w:shd w:val="clear" w:color="FFFFCC" w:fill="FFFFFF"/>
            <w:noWrap/>
            <w:vAlign w:val="center"/>
            <w:hideMark/>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lastRenderedPageBreak/>
              <w:t>5.2</w:t>
            </w:r>
          </w:p>
        </w:tc>
        <w:tc>
          <w:tcPr>
            <w:tcW w:w="3686" w:type="dxa"/>
            <w:tcBorders>
              <w:top w:val="nil"/>
              <w:left w:val="nil"/>
              <w:bottom w:val="single" w:sz="4" w:space="0" w:color="auto"/>
              <w:right w:val="single" w:sz="4" w:space="0" w:color="auto"/>
            </w:tcBorders>
            <w:shd w:val="clear" w:color="FFFFCC" w:fill="FFFFFF"/>
            <w:noWrap/>
            <w:vAlign w:val="center"/>
            <w:hideMark/>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Темп роста в сопоставимых ценах</w:t>
            </w:r>
          </w:p>
        </w:tc>
        <w:tc>
          <w:tcPr>
            <w:tcW w:w="1134" w:type="dxa"/>
            <w:tcBorders>
              <w:top w:val="nil"/>
              <w:left w:val="nil"/>
              <w:bottom w:val="single" w:sz="4" w:space="0" w:color="auto"/>
              <w:right w:val="single" w:sz="4" w:space="0" w:color="auto"/>
            </w:tcBorders>
            <w:shd w:val="clear" w:color="FFFFCC" w:fill="FFFFFF"/>
            <w:vAlign w:val="center"/>
            <w:hideMark/>
          </w:tcPr>
          <w:p w:rsidR="006A62BA" w:rsidRPr="006A62BA" w:rsidRDefault="006A62BA" w:rsidP="006A62BA">
            <w:pPr>
              <w:overflowPunct/>
              <w:autoSpaceDE/>
              <w:jc w:val="center"/>
              <w:textAlignment w:val="auto"/>
              <w:rPr>
                <w:rFonts w:eastAsia="Times New Roman" w:cs="Times New Roman"/>
                <w:lang w:eastAsia="ru-RU"/>
              </w:rPr>
            </w:pPr>
            <w:r w:rsidRPr="006A62BA">
              <w:rPr>
                <w:rFonts w:eastAsia="Times New Roman" w:cs="Times New Roman"/>
                <w:lang w:eastAsia="ru-RU"/>
              </w:rPr>
              <w:t>% к предыд. году</w:t>
            </w:r>
            <w:r w:rsidRPr="006A62BA">
              <w:rPr>
                <w:rFonts w:eastAsia="Times New Roman" w:cs="Times New Roman"/>
                <w:lang w:eastAsia="ru-RU"/>
              </w:rPr>
              <w:br/>
              <w:t>в сопост. ценах</w:t>
            </w:r>
          </w:p>
        </w:tc>
        <w:tc>
          <w:tcPr>
            <w:tcW w:w="1134" w:type="dxa"/>
            <w:tcBorders>
              <w:top w:val="nil"/>
              <w:left w:val="nil"/>
              <w:bottom w:val="single" w:sz="4" w:space="0" w:color="auto"/>
              <w:right w:val="single" w:sz="4" w:space="0" w:color="auto"/>
            </w:tcBorders>
            <w:shd w:val="clear" w:color="FFFFCC" w:fill="FFFFFF"/>
            <w:noWrap/>
            <w:vAlign w:val="center"/>
            <w:hideMark/>
          </w:tcPr>
          <w:p w:rsidR="006A62BA" w:rsidRPr="006A62BA" w:rsidRDefault="006A62BA" w:rsidP="006A62BA">
            <w:pPr>
              <w:overflowPunct/>
              <w:autoSpaceDE/>
              <w:jc w:val="center"/>
              <w:textAlignment w:val="auto"/>
              <w:rPr>
                <w:rFonts w:eastAsia="Times New Roman" w:cs="Times New Roman"/>
                <w:color w:val="FF0000"/>
                <w:sz w:val="24"/>
                <w:szCs w:val="24"/>
                <w:lang w:eastAsia="ru-RU"/>
              </w:rPr>
            </w:pPr>
            <w:r w:rsidRPr="006A62BA">
              <w:rPr>
                <w:rFonts w:eastAsia="Times New Roman" w:cs="Times New Roman"/>
                <w:sz w:val="24"/>
                <w:szCs w:val="24"/>
                <w:lang w:eastAsia="ru-RU"/>
              </w:rPr>
              <w:t>177,3</w:t>
            </w:r>
          </w:p>
        </w:tc>
        <w:tc>
          <w:tcPr>
            <w:tcW w:w="1134" w:type="dxa"/>
            <w:tcBorders>
              <w:top w:val="nil"/>
              <w:left w:val="nil"/>
              <w:bottom w:val="single" w:sz="4" w:space="0" w:color="auto"/>
              <w:right w:val="single" w:sz="4" w:space="0" w:color="auto"/>
            </w:tcBorders>
            <w:shd w:val="clear" w:color="FFFFCC" w:fill="FFFFFF"/>
            <w:noWrap/>
            <w:vAlign w:val="center"/>
            <w:hideMark/>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105,2</w:t>
            </w:r>
          </w:p>
        </w:tc>
        <w:tc>
          <w:tcPr>
            <w:tcW w:w="993" w:type="dxa"/>
            <w:tcBorders>
              <w:top w:val="nil"/>
              <w:left w:val="nil"/>
              <w:bottom w:val="single" w:sz="4" w:space="0" w:color="auto"/>
              <w:right w:val="nil"/>
            </w:tcBorders>
            <w:shd w:val="clear" w:color="FFFFCC" w:fill="FFFFFF"/>
            <w:vAlign w:val="center"/>
          </w:tcPr>
          <w:p w:rsidR="006A62BA" w:rsidRPr="006A62BA" w:rsidRDefault="006A62BA" w:rsidP="006A62BA">
            <w:pPr>
              <w:overflowPunct/>
              <w:autoSpaceDE/>
              <w:jc w:val="center"/>
              <w:textAlignment w:val="auto"/>
              <w:rPr>
                <w:rFonts w:eastAsia="Times New Roman" w:cs="Times New Roman"/>
                <w:color w:val="FF0000"/>
                <w:sz w:val="24"/>
                <w:szCs w:val="24"/>
                <w:lang w:eastAsia="ru-RU"/>
              </w:rPr>
            </w:pPr>
            <w:r w:rsidRPr="006A62BA">
              <w:rPr>
                <w:rFonts w:eastAsia="Times New Roman" w:cs="Times New Roman"/>
                <w:sz w:val="24"/>
                <w:szCs w:val="24"/>
                <w:lang w:eastAsia="ru-RU"/>
              </w:rPr>
              <w:t>153,2</w:t>
            </w:r>
          </w:p>
        </w:tc>
        <w:tc>
          <w:tcPr>
            <w:tcW w:w="284" w:type="dxa"/>
            <w:tcBorders>
              <w:top w:val="nil"/>
              <w:left w:val="nil"/>
              <w:bottom w:val="single" w:sz="4" w:space="0" w:color="auto"/>
              <w:right w:val="single" w:sz="4" w:space="0" w:color="auto"/>
            </w:tcBorders>
            <w:shd w:val="clear" w:color="FFFFCC" w:fill="FFFFFF"/>
          </w:tcPr>
          <w:p w:rsidR="006A62BA" w:rsidRPr="006A62BA" w:rsidRDefault="006A62BA" w:rsidP="006A62BA">
            <w:pPr>
              <w:overflowPunct/>
              <w:autoSpaceDE/>
              <w:jc w:val="center"/>
              <w:textAlignment w:val="auto"/>
              <w:rPr>
                <w:rFonts w:eastAsia="Times New Roman" w:cs="Times New Roman"/>
                <w:color w:val="FF0000"/>
                <w:sz w:val="24"/>
                <w:szCs w:val="24"/>
                <w:lang w:eastAsia="ru-RU"/>
              </w:rPr>
            </w:pPr>
          </w:p>
        </w:tc>
        <w:tc>
          <w:tcPr>
            <w:tcW w:w="992" w:type="dxa"/>
            <w:tcBorders>
              <w:top w:val="nil"/>
              <w:left w:val="nil"/>
              <w:bottom w:val="single" w:sz="4" w:space="0" w:color="auto"/>
              <w:right w:val="single" w:sz="4" w:space="0" w:color="auto"/>
            </w:tcBorders>
            <w:shd w:val="clear" w:color="FFFFCC" w:fill="FFFFFF"/>
            <w:vAlign w:val="center"/>
          </w:tcPr>
          <w:p w:rsidR="006A62BA" w:rsidRPr="006A62BA" w:rsidRDefault="006A62BA" w:rsidP="006A62BA">
            <w:pPr>
              <w:overflowPunct/>
              <w:autoSpaceDE/>
              <w:jc w:val="center"/>
              <w:textAlignment w:val="auto"/>
              <w:rPr>
                <w:rFonts w:eastAsia="Times New Roman" w:cs="Times New Roman"/>
                <w:color w:val="FF0000"/>
                <w:sz w:val="24"/>
                <w:szCs w:val="24"/>
                <w:lang w:eastAsia="ru-RU"/>
              </w:rPr>
            </w:pPr>
          </w:p>
        </w:tc>
      </w:tr>
      <w:tr w:rsidR="006A62BA" w:rsidRPr="006A62BA" w:rsidTr="00EC1AD4">
        <w:trPr>
          <w:trHeight w:val="315"/>
        </w:trPr>
        <w:tc>
          <w:tcPr>
            <w:tcW w:w="582" w:type="dxa"/>
            <w:tcBorders>
              <w:top w:val="nil"/>
              <w:left w:val="single" w:sz="4" w:space="0" w:color="auto"/>
              <w:bottom w:val="single" w:sz="4" w:space="0" w:color="auto"/>
              <w:right w:val="single" w:sz="4" w:space="0" w:color="auto"/>
            </w:tcBorders>
            <w:shd w:val="clear" w:color="FFFFCC" w:fill="FFFFFF"/>
            <w:noWrap/>
            <w:hideMark/>
          </w:tcPr>
          <w:p w:rsidR="006A62BA" w:rsidRPr="006A62BA" w:rsidRDefault="006A62BA" w:rsidP="006A62BA">
            <w:pPr>
              <w:overflowPunct/>
              <w:autoSpaceDE/>
              <w:jc w:val="center"/>
              <w:textAlignment w:val="auto"/>
              <w:rPr>
                <w:rFonts w:eastAsia="Times New Roman" w:cs="Times New Roman"/>
                <w:b/>
                <w:bCs/>
                <w:sz w:val="24"/>
                <w:szCs w:val="24"/>
                <w:lang w:eastAsia="ru-RU"/>
              </w:rPr>
            </w:pPr>
            <w:r w:rsidRPr="006A62BA">
              <w:rPr>
                <w:rFonts w:eastAsia="Times New Roman" w:cs="Times New Roman"/>
                <w:b/>
                <w:bCs/>
                <w:sz w:val="24"/>
                <w:szCs w:val="24"/>
                <w:lang w:eastAsia="ru-RU"/>
              </w:rPr>
              <w:t>6</w:t>
            </w:r>
          </w:p>
        </w:tc>
        <w:tc>
          <w:tcPr>
            <w:tcW w:w="7088" w:type="dxa"/>
            <w:gridSpan w:val="4"/>
            <w:tcBorders>
              <w:top w:val="nil"/>
              <w:left w:val="nil"/>
              <w:bottom w:val="single" w:sz="4" w:space="0" w:color="auto"/>
              <w:right w:val="single" w:sz="4" w:space="0" w:color="auto"/>
            </w:tcBorders>
            <w:shd w:val="clear" w:color="auto" w:fill="auto"/>
            <w:noWrap/>
            <w:hideMark/>
          </w:tcPr>
          <w:p w:rsidR="006A62BA" w:rsidRPr="006A62BA" w:rsidRDefault="006A62BA" w:rsidP="006A62BA">
            <w:pPr>
              <w:overflowPunct/>
              <w:autoSpaceDE/>
              <w:textAlignment w:val="auto"/>
              <w:rPr>
                <w:rFonts w:eastAsia="Times New Roman" w:cs="Times New Roman"/>
                <w:b/>
                <w:bCs/>
                <w:color w:val="FF0000"/>
                <w:sz w:val="24"/>
                <w:szCs w:val="24"/>
                <w:lang w:eastAsia="ru-RU"/>
              </w:rPr>
            </w:pPr>
            <w:r w:rsidRPr="006A62BA">
              <w:rPr>
                <w:rFonts w:eastAsia="Times New Roman" w:cs="Times New Roman"/>
                <w:b/>
                <w:bCs/>
                <w:sz w:val="24"/>
                <w:szCs w:val="24"/>
                <w:lang w:eastAsia="ru-RU"/>
              </w:rPr>
              <w:t>Труд и занятость</w:t>
            </w:r>
            <w:r w:rsidRPr="006A62BA">
              <w:rPr>
                <w:rFonts w:eastAsia="Times New Roman" w:cs="Times New Roman"/>
                <w:sz w:val="24"/>
                <w:szCs w:val="24"/>
                <w:lang w:eastAsia="ru-RU"/>
              </w:rPr>
              <w:t> </w:t>
            </w:r>
          </w:p>
        </w:tc>
        <w:tc>
          <w:tcPr>
            <w:tcW w:w="993" w:type="dxa"/>
            <w:tcBorders>
              <w:top w:val="nil"/>
              <w:left w:val="nil"/>
              <w:bottom w:val="single" w:sz="4" w:space="0" w:color="auto"/>
              <w:right w:val="nil"/>
            </w:tcBorders>
          </w:tcPr>
          <w:p w:rsidR="006A62BA" w:rsidRPr="006A62BA" w:rsidRDefault="006A62BA" w:rsidP="006A62BA">
            <w:pPr>
              <w:overflowPunct/>
              <w:autoSpaceDE/>
              <w:textAlignment w:val="auto"/>
              <w:rPr>
                <w:rFonts w:eastAsia="Times New Roman" w:cs="Times New Roman"/>
                <w:b/>
                <w:bCs/>
                <w:color w:val="FF0000"/>
                <w:sz w:val="24"/>
                <w:szCs w:val="24"/>
                <w:lang w:eastAsia="ru-RU"/>
              </w:rPr>
            </w:pPr>
          </w:p>
        </w:tc>
        <w:tc>
          <w:tcPr>
            <w:tcW w:w="284" w:type="dxa"/>
            <w:tcBorders>
              <w:top w:val="nil"/>
              <w:left w:val="nil"/>
              <w:bottom w:val="single" w:sz="4" w:space="0" w:color="auto"/>
              <w:right w:val="single" w:sz="4" w:space="0" w:color="auto"/>
            </w:tcBorders>
          </w:tcPr>
          <w:p w:rsidR="006A62BA" w:rsidRPr="006A62BA" w:rsidRDefault="006A62BA" w:rsidP="006A62BA">
            <w:pPr>
              <w:overflowPunct/>
              <w:autoSpaceDE/>
              <w:textAlignment w:val="auto"/>
              <w:rPr>
                <w:rFonts w:eastAsia="Times New Roman" w:cs="Times New Roman"/>
                <w:b/>
                <w:bCs/>
                <w:color w:val="FF0000"/>
                <w:sz w:val="24"/>
                <w:szCs w:val="24"/>
                <w:lang w:eastAsia="ru-RU"/>
              </w:rPr>
            </w:pPr>
          </w:p>
        </w:tc>
        <w:tc>
          <w:tcPr>
            <w:tcW w:w="992" w:type="dxa"/>
            <w:tcBorders>
              <w:top w:val="nil"/>
              <w:left w:val="nil"/>
              <w:bottom w:val="single" w:sz="4" w:space="0" w:color="auto"/>
              <w:right w:val="single" w:sz="4" w:space="0" w:color="auto"/>
            </w:tcBorders>
            <w:vAlign w:val="center"/>
          </w:tcPr>
          <w:p w:rsidR="006A62BA" w:rsidRPr="006A62BA" w:rsidRDefault="006A62BA" w:rsidP="006A62BA">
            <w:pPr>
              <w:overflowPunct/>
              <w:autoSpaceDE/>
              <w:jc w:val="center"/>
              <w:textAlignment w:val="auto"/>
              <w:rPr>
                <w:rFonts w:eastAsia="Times New Roman" w:cs="Times New Roman"/>
                <w:b/>
                <w:bCs/>
                <w:color w:val="FF0000"/>
                <w:sz w:val="24"/>
                <w:szCs w:val="24"/>
                <w:lang w:eastAsia="ru-RU"/>
              </w:rPr>
            </w:pPr>
          </w:p>
        </w:tc>
      </w:tr>
      <w:tr w:rsidR="006A62BA" w:rsidRPr="006A62BA" w:rsidTr="00EC1AD4">
        <w:trPr>
          <w:trHeight w:val="945"/>
        </w:trPr>
        <w:tc>
          <w:tcPr>
            <w:tcW w:w="582" w:type="dxa"/>
            <w:tcBorders>
              <w:top w:val="nil"/>
              <w:left w:val="single" w:sz="4" w:space="0" w:color="auto"/>
              <w:bottom w:val="single" w:sz="4" w:space="0" w:color="auto"/>
              <w:right w:val="single" w:sz="4" w:space="0" w:color="auto"/>
            </w:tcBorders>
            <w:shd w:val="clear" w:color="FFFFCC" w:fill="FFFFFF"/>
            <w:noWrap/>
            <w:hideMark/>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6.1</w:t>
            </w:r>
          </w:p>
        </w:tc>
        <w:tc>
          <w:tcPr>
            <w:tcW w:w="3686" w:type="dxa"/>
            <w:tcBorders>
              <w:top w:val="nil"/>
              <w:left w:val="nil"/>
              <w:bottom w:val="single" w:sz="4" w:space="0" w:color="auto"/>
              <w:right w:val="single" w:sz="4" w:space="0" w:color="auto"/>
            </w:tcBorders>
            <w:shd w:val="clear" w:color="FFFFCC" w:fill="FFFFFF"/>
          </w:tcPr>
          <w:p w:rsidR="006A62BA" w:rsidRPr="006A62BA" w:rsidRDefault="006A62BA" w:rsidP="006A62BA">
            <w:pPr>
              <w:overflowPunct/>
              <w:autoSpaceDE/>
              <w:jc w:val="both"/>
              <w:textAlignment w:val="auto"/>
              <w:rPr>
                <w:rFonts w:eastAsia="Times New Roman" w:cs="Times New Roman"/>
                <w:sz w:val="24"/>
                <w:szCs w:val="24"/>
                <w:lang w:eastAsia="ru-RU"/>
              </w:rPr>
            </w:pPr>
            <w:r w:rsidRPr="006A62BA">
              <w:rPr>
                <w:rFonts w:eastAsia="Times New Roman" w:cs="Times New Roman"/>
                <w:sz w:val="24"/>
                <w:szCs w:val="24"/>
                <w:lang w:eastAsia="ru-RU"/>
              </w:rPr>
              <w:t>Номинальная начисленная среднемесячная заработная плата одного работника  по организациям, не относящимся к субъектам малого предпринимательства</w:t>
            </w:r>
          </w:p>
        </w:tc>
        <w:tc>
          <w:tcPr>
            <w:tcW w:w="1134" w:type="dxa"/>
            <w:tcBorders>
              <w:top w:val="nil"/>
              <w:left w:val="nil"/>
              <w:bottom w:val="single" w:sz="4" w:space="0" w:color="auto"/>
              <w:right w:val="single" w:sz="4" w:space="0" w:color="auto"/>
            </w:tcBorders>
            <w:shd w:val="clear" w:color="FFFFCC" w:fill="FFFFFF"/>
            <w:vAlign w:val="center"/>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руб.</w:t>
            </w:r>
          </w:p>
        </w:tc>
        <w:tc>
          <w:tcPr>
            <w:tcW w:w="1134" w:type="dxa"/>
            <w:tcBorders>
              <w:top w:val="nil"/>
              <w:left w:val="nil"/>
              <w:bottom w:val="single" w:sz="4" w:space="0" w:color="auto"/>
              <w:right w:val="single" w:sz="4" w:space="0" w:color="auto"/>
            </w:tcBorders>
            <w:shd w:val="clear" w:color="FFFFCC" w:fill="FFFFFF"/>
            <w:noWrap/>
            <w:vAlign w:val="center"/>
          </w:tcPr>
          <w:p w:rsidR="006A62BA" w:rsidRPr="006A62BA" w:rsidRDefault="006A62BA" w:rsidP="006A62BA">
            <w:pPr>
              <w:overflowPunct/>
              <w:autoSpaceDE/>
              <w:jc w:val="center"/>
              <w:textAlignment w:val="auto"/>
              <w:rPr>
                <w:rFonts w:eastAsia="Times New Roman" w:cs="Times New Roman"/>
                <w:color w:val="FF0000"/>
                <w:sz w:val="24"/>
                <w:szCs w:val="24"/>
                <w:lang w:eastAsia="ru-RU"/>
              </w:rPr>
            </w:pPr>
            <w:r w:rsidRPr="006A62BA">
              <w:rPr>
                <w:rFonts w:eastAsia="Times New Roman" w:cs="Times New Roman"/>
                <w:sz w:val="24"/>
                <w:szCs w:val="24"/>
                <w:lang w:eastAsia="ru-RU"/>
              </w:rPr>
              <w:t>31116</w:t>
            </w:r>
          </w:p>
        </w:tc>
        <w:tc>
          <w:tcPr>
            <w:tcW w:w="1134" w:type="dxa"/>
            <w:tcBorders>
              <w:top w:val="nil"/>
              <w:left w:val="nil"/>
              <w:bottom w:val="single" w:sz="4" w:space="0" w:color="auto"/>
              <w:right w:val="single" w:sz="4" w:space="0" w:color="auto"/>
            </w:tcBorders>
            <w:shd w:val="clear" w:color="FFFFCC" w:fill="FFFFFF"/>
            <w:noWrap/>
            <w:vAlign w:val="center"/>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32152,7</w:t>
            </w:r>
          </w:p>
        </w:tc>
        <w:tc>
          <w:tcPr>
            <w:tcW w:w="993" w:type="dxa"/>
            <w:tcBorders>
              <w:top w:val="nil"/>
              <w:left w:val="nil"/>
              <w:bottom w:val="single" w:sz="4" w:space="0" w:color="auto"/>
              <w:right w:val="nil"/>
            </w:tcBorders>
            <w:shd w:val="clear" w:color="FFFFCC" w:fill="FFFFFF"/>
            <w:vAlign w:val="center"/>
          </w:tcPr>
          <w:p w:rsidR="006A62BA" w:rsidRPr="006A62BA" w:rsidRDefault="006A62BA" w:rsidP="006A62BA">
            <w:pPr>
              <w:overflowPunct/>
              <w:autoSpaceDE/>
              <w:jc w:val="center"/>
              <w:textAlignment w:val="auto"/>
              <w:rPr>
                <w:rFonts w:eastAsia="Times New Roman" w:cs="Times New Roman"/>
                <w:color w:val="FF0000"/>
                <w:sz w:val="24"/>
                <w:szCs w:val="24"/>
                <w:lang w:eastAsia="ru-RU"/>
              </w:rPr>
            </w:pPr>
            <w:r w:rsidRPr="006A62BA">
              <w:rPr>
                <w:rFonts w:eastAsia="Times New Roman" w:cs="Times New Roman"/>
                <w:sz w:val="24"/>
                <w:szCs w:val="24"/>
                <w:lang w:eastAsia="ru-RU"/>
              </w:rPr>
              <w:t>34607,9</w:t>
            </w:r>
          </w:p>
        </w:tc>
        <w:tc>
          <w:tcPr>
            <w:tcW w:w="284" w:type="dxa"/>
            <w:tcBorders>
              <w:top w:val="nil"/>
              <w:left w:val="nil"/>
              <w:bottom w:val="single" w:sz="4" w:space="0" w:color="auto"/>
              <w:right w:val="single" w:sz="4" w:space="0" w:color="auto"/>
            </w:tcBorders>
            <w:shd w:val="clear" w:color="FFFFCC" w:fill="FFFFFF"/>
          </w:tcPr>
          <w:p w:rsidR="006A62BA" w:rsidRPr="006A62BA" w:rsidRDefault="006A62BA" w:rsidP="006A62BA">
            <w:pPr>
              <w:overflowPunct/>
              <w:autoSpaceDE/>
              <w:jc w:val="center"/>
              <w:textAlignment w:val="auto"/>
              <w:rPr>
                <w:rFonts w:eastAsia="Times New Roman" w:cs="Times New Roman"/>
                <w:color w:val="FF0000"/>
                <w:sz w:val="24"/>
                <w:szCs w:val="24"/>
                <w:lang w:eastAsia="ru-RU"/>
              </w:rPr>
            </w:pPr>
          </w:p>
        </w:tc>
        <w:tc>
          <w:tcPr>
            <w:tcW w:w="992" w:type="dxa"/>
            <w:tcBorders>
              <w:top w:val="nil"/>
              <w:left w:val="nil"/>
              <w:bottom w:val="single" w:sz="4" w:space="0" w:color="auto"/>
              <w:right w:val="single" w:sz="4" w:space="0" w:color="auto"/>
            </w:tcBorders>
            <w:shd w:val="clear" w:color="FFFFCC" w:fill="FFFFFF"/>
            <w:vAlign w:val="center"/>
          </w:tcPr>
          <w:p w:rsidR="006A62BA" w:rsidRPr="006A62BA" w:rsidRDefault="006A62BA" w:rsidP="006A62BA">
            <w:pPr>
              <w:overflowPunct/>
              <w:autoSpaceDE/>
              <w:jc w:val="center"/>
              <w:textAlignment w:val="auto"/>
              <w:rPr>
                <w:rFonts w:eastAsia="Times New Roman" w:cs="Times New Roman"/>
                <w:color w:val="FF0000"/>
                <w:sz w:val="24"/>
                <w:szCs w:val="24"/>
                <w:lang w:eastAsia="ru-RU"/>
              </w:rPr>
            </w:pPr>
            <w:r w:rsidRPr="006A62BA">
              <w:rPr>
                <w:rFonts w:eastAsia="Times New Roman" w:cs="Times New Roman"/>
                <w:sz w:val="24"/>
                <w:szCs w:val="24"/>
                <w:lang w:eastAsia="ru-RU"/>
              </w:rPr>
              <w:t>107,6</w:t>
            </w:r>
          </w:p>
        </w:tc>
      </w:tr>
      <w:tr w:rsidR="006A62BA" w:rsidRPr="006A62BA" w:rsidTr="00EC1AD4">
        <w:trPr>
          <w:trHeight w:val="945"/>
        </w:trPr>
        <w:tc>
          <w:tcPr>
            <w:tcW w:w="582" w:type="dxa"/>
            <w:tcBorders>
              <w:top w:val="nil"/>
              <w:left w:val="single" w:sz="4" w:space="0" w:color="auto"/>
              <w:bottom w:val="single" w:sz="4" w:space="0" w:color="auto"/>
              <w:right w:val="single" w:sz="4" w:space="0" w:color="auto"/>
            </w:tcBorders>
            <w:shd w:val="clear" w:color="FFFFCC" w:fill="FFFFFF"/>
            <w:noWrap/>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6.2</w:t>
            </w:r>
          </w:p>
        </w:tc>
        <w:tc>
          <w:tcPr>
            <w:tcW w:w="3686" w:type="dxa"/>
            <w:tcBorders>
              <w:top w:val="nil"/>
              <w:left w:val="nil"/>
              <w:bottom w:val="single" w:sz="4" w:space="0" w:color="auto"/>
              <w:right w:val="single" w:sz="4" w:space="0" w:color="auto"/>
            </w:tcBorders>
            <w:shd w:val="clear" w:color="FFFFCC" w:fill="FFFFFF"/>
          </w:tcPr>
          <w:p w:rsidR="006A62BA" w:rsidRPr="006A62BA" w:rsidRDefault="006A62BA" w:rsidP="006A62BA">
            <w:pPr>
              <w:overflowPunct/>
              <w:autoSpaceDE/>
              <w:jc w:val="both"/>
              <w:textAlignment w:val="auto"/>
              <w:rPr>
                <w:rFonts w:eastAsia="Times New Roman" w:cs="Times New Roman"/>
                <w:sz w:val="24"/>
                <w:szCs w:val="24"/>
                <w:lang w:eastAsia="ru-RU"/>
              </w:rPr>
            </w:pPr>
            <w:r w:rsidRPr="006A62BA">
              <w:rPr>
                <w:rFonts w:eastAsia="Times New Roman" w:cs="Times New Roman"/>
                <w:sz w:val="24"/>
                <w:szCs w:val="24"/>
                <w:lang w:eastAsia="ru-RU"/>
              </w:rPr>
              <w:t>Среднесписочная численность работников предприятий (по крупным и средним организациям)</w:t>
            </w:r>
          </w:p>
        </w:tc>
        <w:tc>
          <w:tcPr>
            <w:tcW w:w="1134" w:type="dxa"/>
            <w:tcBorders>
              <w:top w:val="nil"/>
              <w:left w:val="nil"/>
              <w:bottom w:val="single" w:sz="4" w:space="0" w:color="auto"/>
              <w:right w:val="single" w:sz="4" w:space="0" w:color="auto"/>
            </w:tcBorders>
            <w:shd w:val="clear" w:color="FFFFCC" w:fill="FFFFFF"/>
            <w:vAlign w:val="center"/>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тыс.</w:t>
            </w:r>
          </w:p>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чел.</w:t>
            </w:r>
          </w:p>
        </w:tc>
        <w:tc>
          <w:tcPr>
            <w:tcW w:w="1134" w:type="dxa"/>
            <w:tcBorders>
              <w:top w:val="nil"/>
              <w:left w:val="nil"/>
              <w:bottom w:val="single" w:sz="4" w:space="0" w:color="auto"/>
              <w:right w:val="single" w:sz="4" w:space="0" w:color="auto"/>
            </w:tcBorders>
            <w:shd w:val="clear" w:color="FFFFCC" w:fill="FFFFFF"/>
            <w:noWrap/>
            <w:vAlign w:val="center"/>
          </w:tcPr>
          <w:p w:rsidR="006A62BA" w:rsidRPr="006A62BA" w:rsidRDefault="006A62BA" w:rsidP="006A62BA">
            <w:pPr>
              <w:overflowPunct/>
              <w:autoSpaceDE/>
              <w:jc w:val="center"/>
              <w:textAlignment w:val="auto"/>
              <w:rPr>
                <w:rFonts w:eastAsia="Times New Roman" w:cs="Times New Roman"/>
                <w:color w:val="FF0000"/>
                <w:sz w:val="24"/>
                <w:szCs w:val="24"/>
                <w:lang w:eastAsia="ru-RU"/>
              </w:rPr>
            </w:pPr>
            <w:r w:rsidRPr="006A62BA">
              <w:rPr>
                <w:rFonts w:eastAsia="Times New Roman" w:cs="Times New Roman"/>
                <w:sz w:val="24"/>
                <w:szCs w:val="24"/>
                <w:lang w:eastAsia="ru-RU"/>
              </w:rPr>
              <w:t>1,428</w:t>
            </w:r>
          </w:p>
        </w:tc>
        <w:tc>
          <w:tcPr>
            <w:tcW w:w="1134" w:type="dxa"/>
            <w:tcBorders>
              <w:top w:val="nil"/>
              <w:left w:val="nil"/>
              <w:bottom w:val="single" w:sz="4" w:space="0" w:color="auto"/>
              <w:right w:val="single" w:sz="4" w:space="0" w:color="auto"/>
            </w:tcBorders>
            <w:shd w:val="clear" w:color="FFFFCC" w:fill="FFFFFF"/>
            <w:noWrap/>
            <w:vAlign w:val="center"/>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1,448</w:t>
            </w:r>
          </w:p>
        </w:tc>
        <w:tc>
          <w:tcPr>
            <w:tcW w:w="993" w:type="dxa"/>
            <w:tcBorders>
              <w:top w:val="nil"/>
              <w:left w:val="nil"/>
              <w:bottom w:val="single" w:sz="4" w:space="0" w:color="auto"/>
              <w:right w:val="nil"/>
            </w:tcBorders>
            <w:shd w:val="clear" w:color="FFFFCC" w:fill="FFFFFF"/>
            <w:vAlign w:val="center"/>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1,439</w:t>
            </w:r>
          </w:p>
        </w:tc>
        <w:tc>
          <w:tcPr>
            <w:tcW w:w="284" w:type="dxa"/>
            <w:tcBorders>
              <w:top w:val="nil"/>
              <w:left w:val="nil"/>
              <w:bottom w:val="single" w:sz="4" w:space="0" w:color="auto"/>
              <w:right w:val="single" w:sz="4" w:space="0" w:color="auto"/>
            </w:tcBorders>
            <w:shd w:val="clear" w:color="FFFFCC" w:fill="FFFFFF"/>
          </w:tcPr>
          <w:p w:rsidR="006A62BA" w:rsidRPr="006A62BA" w:rsidRDefault="006A62BA" w:rsidP="006A62BA">
            <w:pPr>
              <w:overflowPunct/>
              <w:autoSpaceDE/>
              <w:jc w:val="center"/>
              <w:textAlignment w:val="auto"/>
              <w:rPr>
                <w:rFonts w:eastAsia="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FFFFCC" w:fill="FFFFFF"/>
            <w:vAlign w:val="center"/>
          </w:tcPr>
          <w:p w:rsidR="006A62BA" w:rsidRPr="006A62BA" w:rsidRDefault="006A62BA" w:rsidP="006A62BA">
            <w:pPr>
              <w:overflowPunct/>
              <w:autoSpaceDE/>
              <w:jc w:val="center"/>
              <w:textAlignment w:val="auto"/>
              <w:rPr>
                <w:rFonts w:eastAsia="Times New Roman" w:cs="Times New Roman"/>
                <w:color w:val="FF0000"/>
                <w:sz w:val="24"/>
                <w:szCs w:val="24"/>
                <w:lang w:eastAsia="ru-RU"/>
              </w:rPr>
            </w:pPr>
            <w:r w:rsidRPr="006A62BA">
              <w:rPr>
                <w:rFonts w:eastAsia="Times New Roman" w:cs="Times New Roman"/>
                <w:sz w:val="24"/>
                <w:szCs w:val="24"/>
                <w:lang w:eastAsia="ru-RU"/>
              </w:rPr>
              <w:t>99,4</w:t>
            </w:r>
          </w:p>
        </w:tc>
      </w:tr>
      <w:tr w:rsidR="006A62BA" w:rsidRPr="006A62BA" w:rsidTr="00EC1AD4">
        <w:trPr>
          <w:trHeight w:val="1365"/>
        </w:trPr>
        <w:tc>
          <w:tcPr>
            <w:tcW w:w="582" w:type="dxa"/>
            <w:tcBorders>
              <w:top w:val="nil"/>
              <w:left w:val="single" w:sz="4" w:space="0" w:color="auto"/>
              <w:bottom w:val="single" w:sz="4" w:space="0" w:color="auto"/>
              <w:right w:val="single" w:sz="4" w:space="0" w:color="auto"/>
            </w:tcBorders>
            <w:shd w:val="clear" w:color="FFFFCC" w:fill="FFFFFF"/>
            <w:noWrap/>
            <w:hideMark/>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6.3</w:t>
            </w:r>
          </w:p>
        </w:tc>
        <w:tc>
          <w:tcPr>
            <w:tcW w:w="3686" w:type="dxa"/>
            <w:tcBorders>
              <w:top w:val="nil"/>
              <w:left w:val="nil"/>
              <w:bottom w:val="single" w:sz="4" w:space="0" w:color="auto"/>
              <w:right w:val="single" w:sz="4" w:space="0" w:color="auto"/>
            </w:tcBorders>
            <w:shd w:val="clear" w:color="FFFFCC" w:fill="FFFFFF"/>
          </w:tcPr>
          <w:p w:rsidR="006A62BA" w:rsidRPr="006A62BA" w:rsidRDefault="006A62BA" w:rsidP="006A62BA">
            <w:pPr>
              <w:overflowPunct/>
              <w:autoSpaceDE/>
              <w:textAlignment w:val="auto"/>
              <w:rPr>
                <w:rFonts w:eastAsia="Times New Roman" w:cs="Times New Roman"/>
                <w:sz w:val="24"/>
                <w:szCs w:val="24"/>
                <w:lang w:eastAsia="ru-RU"/>
              </w:rPr>
            </w:pPr>
            <w:r w:rsidRPr="006A62BA">
              <w:rPr>
                <w:rFonts w:eastAsia="Times New Roman" w:cs="Times New Roman"/>
                <w:sz w:val="24"/>
                <w:szCs w:val="24"/>
                <w:lang w:eastAsia="ru-RU"/>
              </w:rPr>
              <w:t>Фонд заработной платы по организациям, не относящимся к субъектам малого предпринимательства</w:t>
            </w:r>
          </w:p>
        </w:tc>
        <w:tc>
          <w:tcPr>
            <w:tcW w:w="1134" w:type="dxa"/>
            <w:tcBorders>
              <w:top w:val="nil"/>
              <w:left w:val="nil"/>
              <w:bottom w:val="single" w:sz="4" w:space="0" w:color="auto"/>
              <w:right w:val="single" w:sz="4" w:space="0" w:color="auto"/>
            </w:tcBorders>
            <w:shd w:val="clear" w:color="FFFFCC" w:fill="FFFFFF"/>
            <w:noWrap/>
            <w:vAlign w:val="center"/>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млн.</w:t>
            </w:r>
          </w:p>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руб.</w:t>
            </w:r>
          </w:p>
        </w:tc>
        <w:tc>
          <w:tcPr>
            <w:tcW w:w="1134" w:type="dxa"/>
            <w:tcBorders>
              <w:top w:val="nil"/>
              <w:left w:val="nil"/>
              <w:bottom w:val="single" w:sz="4" w:space="0" w:color="auto"/>
              <w:right w:val="single" w:sz="4" w:space="0" w:color="auto"/>
            </w:tcBorders>
            <w:shd w:val="clear" w:color="FFFFCC" w:fill="FFFFFF"/>
            <w:noWrap/>
            <w:vAlign w:val="center"/>
          </w:tcPr>
          <w:p w:rsidR="006A62BA" w:rsidRPr="006A62BA" w:rsidRDefault="006A62BA" w:rsidP="006A62BA">
            <w:pPr>
              <w:overflowPunct/>
              <w:autoSpaceDE/>
              <w:jc w:val="center"/>
              <w:textAlignment w:val="auto"/>
              <w:rPr>
                <w:rFonts w:eastAsia="Times New Roman" w:cs="Times New Roman"/>
                <w:color w:val="FF0000"/>
                <w:sz w:val="24"/>
                <w:szCs w:val="24"/>
                <w:lang w:eastAsia="ru-RU"/>
              </w:rPr>
            </w:pPr>
            <w:r w:rsidRPr="006A62BA">
              <w:rPr>
                <w:rFonts w:eastAsia="Times New Roman" w:cs="Times New Roman"/>
                <w:sz w:val="24"/>
                <w:szCs w:val="24"/>
                <w:lang w:eastAsia="ru-RU"/>
              </w:rPr>
              <w:t>533,2</w:t>
            </w:r>
          </w:p>
        </w:tc>
        <w:tc>
          <w:tcPr>
            <w:tcW w:w="1134" w:type="dxa"/>
            <w:tcBorders>
              <w:top w:val="nil"/>
              <w:left w:val="nil"/>
              <w:bottom w:val="single" w:sz="4" w:space="0" w:color="auto"/>
              <w:right w:val="single" w:sz="4" w:space="0" w:color="auto"/>
            </w:tcBorders>
            <w:shd w:val="clear" w:color="FFFFCC" w:fill="FFFFFF"/>
            <w:noWrap/>
            <w:vAlign w:val="center"/>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558,7</w:t>
            </w:r>
          </w:p>
        </w:tc>
        <w:tc>
          <w:tcPr>
            <w:tcW w:w="993" w:type="dxa"/>
            <w:tcBorders>
              <w:top w:val="nil"/>
              <w:left w:val="nil"/>
              <w:bottom w:val="single" w:sz="4" w:space="0" w:color="auto"/>
              <w:right w:val="nil"/>
            </w:tcBorders>
            <w:shd w:val="clear" w:color="FFFFCC" w:fill="FFFFFF"/>
            <w:vAlign w:val="center"/>
          </w:tcPr>
          <w:p w:rsidR="006A62BA" w:rsidRPr="006A62BA" w:rsidRDefault="006A62BA" w:rsidP="006A62BA">
            <w:pPr>
              <w:overflowPunct/>
              <w:autoSpaceDE/>
              <w:jc w:val="center"/>
              <w:textAlignment w:val="auto"/>
              <w:rPr>
                <w:rFonts w:eastAsia="Times New Roman" w:cs="Times New Roman"/>
                <w:color w:val="FF0000"/>
                <w:sz w:val="24"/>
                <w:szCs w:val="24"/>
                <w:lang w:eastAsia="ru-RU"/>
              </w:rPr>
            </w:pPr>
            <w:r w:rsidRPr="006A62BA">
              <w:rPr>
                <w:rFonts w:eastAsia="Times New Roman" w:cs="Times New Roman"/>
                <w:sz w:val="24"/>
                <w:szCs w:val="24"/>
                <w:lang w:eastAsia="ru-RU"/>
              </w:rPr>
              <w:t>597,6</w:t>
            </w:r>
          </w:p>
        </w:tc>
        <w:tc>
          <w:tcPr>
            <w:tcW w:w="284" w:type="dxa"/>
            <w:tcBorders>
              <w:top w:val="nil"/>
              <w:left w:val="nil"/>
              <w:bottom w:val="single" w:sz="4" w:space="0" w:color="auto"/>
              <w:right w:val="single" w:sz="4" w:space="0" w:color="auto"/>
            </w:tcBorders>
            <w:shd w:val="clear" w:color="FFFFCC" w:fill="FFFFFF"/>
          </w:tcPr>
          <w:p w:rsidR="006A62BA" w:rsidRPr="006A62BA" w:rsidRDefault="006A62BA" w:rsidP="006A62BA">
            <w:pPr>
              <w:overflowPunct/>
              <w:autoSpaceDE/>
              <w:ind w:right="-107"/>
              <w:textAlignment w:val="auto"/>
              <w:rPr>
                <w:rFonts w:eastAsia="Times New Roman" w:cs="Times New Roman"/>
                <w:b/>
                <w:color w:val="FF0000"/>
                <w:sz w:val="24"/>
                <w:szCs w:val="24"/>
                <w:lang w:eastAsia="ru-RU"/>
              </w:rPr>
            </w:pPr>
          </w:p>
        </w:tc>
        <w:tc>
          <w:tcPr>
            <w:tcW w:w="992" w:type="dxa"/>
            <w:tcBorders>
              <w:top w:val="nil"/>
              <w:left w:val="nil"/>
              <w:bottom w:val="single" w:sz="4" w:space="0" w:color="auto"/>
              <w:right w:val="single" w:sz="4" w:space="0" w:color="auto"/>
            </w:tcBorders>
            <w:shd w:val="clear" w:color="FFFFCC" w:fill="FFFFFF"/>
            <w:vAlign w:val="center"/>
          </w:tcPr>
          <w:p w:rsidR="006A62BA" w:rsidRPr="006A62BA" w:rsidRDefault="006A62BA" w:rsidP="006A62BA">
            <w:pPr>
              <w:overflowPunct/>
              <w:autoSpaceDE/>
              <w:jc w:val="center"/>
              <w:textAlignment w:val="auto"/>
              <w:rPr>
                <w:rFonts w:eastAsia="Times New Roman" w:cs="Times New Roman"/>
                <w:color w:val="FF0000"/>
                <w:sz w:val="24"/>
                <w:szCs w:val="24"/>
                <w:lang w:eastAsia="ru-RU"/>
              </w:rPr>
            </w:pPr>
            <w:r w:rsidRPr="006A62BA">
              <w:rPr>
                <w:rFonts w:eastAsia="Times New Roman" w:cs="Times New Roman"/>
                <w:sz w:val="24"/>
                <w:szCs w:val="24"/>
                <w:lang w:eastAsia="ru-RU"/>
              </w:rPr>
              <w:t>107</w:t>
            </w:r>
          </w:p>
        </w:tc>
      </w:tr>
      <w:tr w:rsidR="006A62BA" w:rsidRPr="006A62BA" w:rsidTr="00EC1AD4">
        <w:trPr>
          <w:trHeight w:val="945"/>
        </w:trPr>
        <w:tc>
          <w:tcPr>
            <w:tcW w:w="582" w:type="dxa"/>
            <w:tcBorders>
              <w:top w:val="nil"/>
              <w:left w:val="single" w:sz="4" w:space="0" w:color="auto"/>
              <w:bottom w:val="single" w:sz="4" w:space="0" w:color="auto"/>
              <w:right w:val="single" w:sz="4" w:space="0" w:color="auto"/>
            </w:tcBorders>
            <w:shd w:val="clear" w:color="FFFFCC" w:fill="FFFFFF"/>
            <w:noWrap/>
            <w:hideMark/>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6.4</w:t>
            </w:r>
          </w:p>
        </w:tc>
        <w:tc>
          <w:tcPr>
            <w:tcW w:w="3686" w:type="dxa"/>
            <w:tcBorders>
              <w:top w:val="nil"/>
              <w:left w:val="nil"/>
              <w:bottom w:val="single" w:sz="4" w:space="0" w:color="auto"/>
              <w:right w:val="single" w:sz="4" w:space="0" w:color="auto"/>
            </w:tcBorders>
            <w:shd w:val="clear" w:color="FFFFCC" w:fill="FFFFFF"/>
          </w:tcPr>
          <w:p w:rsidR="006A62BA" w:rsidRPr="006A62BA" w:rsidRDefault="006A62BA" w:rsidP="006A62BA">
            <w:pPr>
              <w:overflowPunct/>
              <w:autoSpaceDE/>
              <w:jc w:val="both"/>
              <w:textAlignment w:val="auto"/>
              <w:rPr>
                <w:rFonts w:eastAsia="Times New Roman" w:cs="Times New Roman"/>
                <w:sz w:val="24"/>
                <w:szCs w:val="24"/>
                <w:lang w:eastAsia="ru-RU"/>
              </w:rPr>
            </w:pPr>
            <w:r w:rsidRPr="006A62BA">
              <w:rPr>
                <w:rFonts w:eastAsia="Times New Roman" w:cs="Times New Roman"/>
                <w:sz w:val="24"/>
                <w:szCs w:val="24"/>
                <w:lang w:eastAsia="ru-RU"/>
              </w:rPr>
              <w:t>Уровень официально зарегистрированной безработицы (на конец года)</w:t>
            </w:r>
          </w:p>
        </w:tc>
        <w:tc>
          <w:tcPr>
            <w:tcW w:w="1134" w:type="dxa"/>
            <w:tcBorders>
              <w:top w:val="nil"/>
              <w:left w:val="nil"/>
              <w:bottom w:val="single" w:sz="4" w:space="0" w:color="auto"/>
              <w:right w:val="single" w:sz="4" w:space="0" w:color="auto"/>
            </w:tcBorders>
            <w:shd w:val="clear" w:color="FFFFCC" w:fill="FFFFFF"/>
            <w:noWrap/>
            <w:vAlign w:val="center"/>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w:t>
            </w:r>
          </w:p>
        </w:tc>
        <w:tc>
          <w:tcPr>
            <w:tcW w:w="1134" w:type="dxa"/>
            <w:tcBorders>
              <w:top w:val="nil"/>
              <w:left w:val="nil"/>
              <w:bottom w:val="single" w:sz="4" w:space="0" w:color="auto"/>
              <w:right w:val="single" w:sz="4" w:space="0" w:color="auto"/>
            </w:tcBorders>
            <w:shd w:val="clear" w:color="FFFFCC" w:fill="FFFFFF"/>
            <w:noWrap/>
            <w:vAlign w:val="center"/>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1,54</w:t>
            </w:r>
          </w:p>
        </w:tc>
        <w:tc>
          <w:tcPr>
            <w:tcW w:w="1134" w:type="dxa"/>
            <w:tcBorders>
              <w:top w:val="nil"/>
              <w:left w:val="nil"/>
              <w:bottom w:val="single" w:sz="4" w:space="0" w:color="auto"/>
              <w:right w:val="single" w:sz="4" w:space="0" w:color="auto"/>
            </w:tcBorders>
            <w:shd w:val="clear" w:color="FFFFCC" w:fill="FFFFFF"/>
            <w:noWrap/>
            <w:vAlign w:val="center"/>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2,6</w:t>
            </w:r>
          </w:p>
        </w:tc>
        <w:tc>
          <w:tcPr>
            <w:tcW w:w="993" w:type="dxa"/>
            <w:tcBorders>
              <w:top w:val="nil"/>
              <w:left w:val="nil"/>
              <w:bottom w:val="single" w:sz="4" w:space="0" w:color="auto"/>
              <w:right w:val="nil"/>
            </w:tcBorders>
            <w:shd w:val="clear" w:color="FFFFCC" w:fill="FFFFFF"/>
            <w:vAlign w:val="center"/>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1,34</w:t>
            </w:r>
          </w:p>
        </w:tc>
        <w:tc>
          <w:tcPr>
            <w:tcW w:w="284" w:type="dxa"/>
            <w:tcBorders>
              <w:top w:val="nil"/>
              <w:left w:val="nil"/>
              <w:bottom w:val="single" w:sz="4" w:space="0" w:color="auto"/>
              <w:right w:val="single" w:sz="4" w:space="0" w:color="auto"/>
            </w:tcBorders>
            <w:shd w:val="clear" w:color="FFFFCC" w:fill="FFFFFF"/>
          </w:tcPr>
          <w:p w:rsidR="006A62BA" w:rsidRPr="006A62BA" w:rsidRDefault="006A62BA" w:rsidP="006A62BA">
            <w:pPr>
              <w:overflowPunct/>
              <w:autoSpaceDE/>
              <w:jc w:val="center"/>
              <w:textAlignment w:val="auto"/>
              <w:rPr>
                <w:rFonts w:eastAsia="Times New Roman" w:cs="Times New Roman"/>
                <w:color w:val="FF0000"/>
                <w:sz w:val="24"/>
                <w:szCs w:val="24"/>
                <w:lang w:eastAsia="ru-RU"/>
              </w:rPr>
            </w:pPr>
          </w:p>
        </w:tc>
        <w:tc>
          <w:tcPr>
            <w:tcW w:w="992" w:type="dxa"/>
            <w:tcBorders>
              <w:top w:val="nil"/>
              <w:left w:val="nil"/>
              <w:bottom w:val="single" w:sz="4" w:space="0" w:color="auto"/>
              <w:right w:val="single" w:sz="4" w:space="0" w:color="auto"/>
            </w:tcBorders>
            <w:shd w:val="clear" w:color="FFFFCC" w:fill="FFFFFF"/>
            <w:vAlign w:val="center"/>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51,5</w:t>
            </w:r>
          </w:p>
        </w:tc>
      </w:tr>
      <w:tr w:rsidR="006A62BA" w:rsidRPr="006A62BA" w:rsidTr="00EC1AD4">
        <w:trPr>
          <w:trHeight w:val="945"/>
        </w:trPr>
        <w:tc>
          <w:tcPr>
            <w:tcW w:w="582" w:type="dxa"/>
            <w:tcBorders>
              <w:top w:val="nil"/>
              <w:left w:val="single" w:sz="4" w:space="0" w:color="auto"/>
              <w:bottom w:val="single" w:sz="4" w:space="0" w:color="auto"/>
              <w:right w:val="single" w:sz="4" w:space="0" w:color="auto"/>
            </w:tcBorders>
            <w:shd w:val="clear" w:color="FFFFCC" w:fill="FFFFFF"/>
            <w:noWrap/>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6.5</w:t>
            </w:r>
          </w:p>
        </w:tc>
        <w:tc>
          <w:tcPr>
            <w:tcW w:w="3686" w:type="dxa"/>
            <w:tcBorders>
              <w:top w:val="nil"/>
              <w:left w:val="nil"/>
              <w:bottom w:val="single" w:sz="4" w:space="0" w:color="auto"/>
              <w:right w:val="single" w:sz="4" w:space="0" w:color="auto"/>
            </w:tcBorders>
            <w:shd w:val="clear" w:color="FFFFCC" w:fill="FFFFFF"/>
          </w:tcPr>
          <w:p w:rsidR="006A62BA" w:rsidRPr="006A62BA" w:rsidRDefault="006A62BA" w:rsidP="006A62BA">
            <w:pPr>
              <w:overflowPunct/>
              <w:autoSpaceDE/>
              <w:jc w:val="both"/>
              <w:textAlignment w:val="auto"/>
              <w:rPr>
                <w:rFonts w:eastAsia="Times New Roman" w:cs="Times New Roman"/>
                <w:sz w:val="24"/>
                <w:szCs w:val="24"/>
                <w:lang w:eastAsia="ru-RU"/>
              </w:rPr>
            </w:pPr>
            <w:r w:rsidRPr="006A62BA">
              <w:rPr>
                <w:rFonts w:eastAsia="Times New Roman" w:cs="Times New Roman"/>
                <w:sz w:val="24"/>
                <w:szCs w:val="24"/>
                <w:lang w:eastAsia="ru-RU"/>
              </w:rPr>
              <w:t>Количество зарегистрированных безработных</w:t>
            </w:r>
          </w:p>
        </w:tc>
        <w:tc>
          <w:tcPr>
            <w:tcW w:w="1134" w:type="dxa"/>
            <w:tcBorders>
              <w:top w:val="nil"/>
              <w:left w:val="nil"/>
              <w:bottom w:val="single" w:sz="4" w:space="0" w:color="auto"/>
              <w:right w:val="single" w:sz="4" w:space="0" w:color="auto"/>
            </w:tcBorders>
            <w:shd w:val="clear" w:color="FFFFCC" w:fill="FFFFFF"/>
            <w:noWrap/>
            <w:vAlign w:val="center"/>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чел.</w:t>
            </w:r>
          </w:p>
        </w:tc>
        <w:tc>
          <w:tcPr>
            <w:tcW w:w="1134" w:type="dxa"/>
            <w:tcBorders>
              <w:top w:val="nil"/>
              <w:left w:val="nil"/>
              <w:bottom w:val="single" w:sz="4" w:space="0" w:color="auto"/>
              <w:right w:val="single" w:sz="4" w:space="0" w:color="auto"/>
            </w:tcBorders>
            <w:shd w:val="clear" w:color="FFFFCC" w:fill="FFFFFF"/>
            <w:noWrap/>
            <w:vAlign w:val="center"/>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62</w:t>
            </w:r>
          </w:p>
        </w:tc>
        <w:tc>
          <w:tcPr>
            <w:tcW w:w="1134" w:type="dxa"/>
            <w:tcBorders>
              <w:top w:val="nil"/>
              <w:left w:val="nil"/>
              <w:bottom w:val="single" w:sz="4" w:space="0" w:color="auto"/>
              <w:right w:val="single" w:sz="4" w:space="0" w:color="auto"/>
            </w:tcBorders>
            <w:shd w:val="clear" w:color="FFFFCC" w:fill="FFFFFF"/>
            <w:noWrap/>
            <w:vAlign w:val="center"/>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100</w:t>
            </w:r>
          </w:p>
        </w:tc>
        <w:tc>
          <w:tcPr>
            <w:tcW w:w="993" w:type="dxa"/>
            <w:tcBorders>
              <w:top w:val="nil"/>
              <w:left w:val="nil"/>
              <w:bottom w:val="single" w:sz="4" w:space="0" w:color="auto"/>
              <w:right w:val="nil"/>
            </w:tcBorders>
            <w:shd w:val="clear" w:color="FFFFCC" w:fill="FFFFFF"/>
            <w:vAlign w:val="center"/>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53</w:t>
            </w:r>
          </w:p>
        </w:tc>
        <w:tc>
          <w:tcPr>
            <w:tcW w:w="284" w:type="dxa"/>
            <w:tcBorders>
              <w:top w:val="nil"/>
              <w:left w:val="nil"/>
              <w:bottom w:val="single" w:sz="4" w:space="0" w:color="auto"/>
              <w:right w:val="single" w:sz="4" w:space="0" w:color="auto"/>
            </w:tcBorders>
            <w:shd w:val="clear" w:color="FFFFCC" w:fill="FFFFFF"/>
          </w:tcPr>
          <w:p w:rsidR="006A62BA" w:rsidRPr="006A62BA" w:rsidRDefault="006A62BA" w:rsidP="006A62BA">
            <w:pPr>
              <w:overflowPunct/>
              <w:autoSpaceDE/>
              <w:jc w:val="center"/>
              <w:textAlignment w:val="auto"/>
              <w:rPr>
                <w:rFonts w:eastAsia="Times New Roman" w:cs="Times New Roman"/>
                <w:color w:val="FF0000"/>
                <w:sz w:val="24"/>
                <w:szCs w:val="24"/>
                <w:lang w:eastAsia="ru-RU"/>
              </w:rPr>
            </w:pPr>
          </w:p>
        </w:tc>
        <w:tc>
          <w:tcPr>
            <w:tcW w:w="992" w:type="dxa"/>
            <w:tcBorders>
              <w:top w:val="nil"/>
              <w:left w:val="nil"/>
              <w:bottom w:val="single" w:sz="4" w:space="0" w:color="auto"/>
              <w:right w:val="single" w:sz="4" w:space="0" w:color="auto"/>
            </w:tcBorders>
            <w:shd w:val="clear" w:color="FFFFCC" w:fill="FFFFFF"/>
            <w:vAlign w:val="center"/>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53</w:t>
            </w:r>
          </w:p>
        </w:tc>
      </w:tr>
      <w:tr w:rsidR="006A62BA" w:rsidRPr="006A62BA" w:rsidTr="00EC1AD4">
        <w:trPr>
          <w:trHeight w:val="945"/>
        </w:trPr>
        <w:tc>
          <w:tcPr>
            <w:tcW w:w="582" w:type="dxa"/>
            <w:tcBorders>
              <w:top w:val="nil"/>
              <w:left w:val="single" w:sz="4" w:space="0" w:color="auto"/>
              <w:bottom w:val="single" w:sz="4" w:space="0" w:color="auto"/>
              <w:right w:val="single" w:sz="4" w:space="0" w:color="auto"/>
            </w:tcBorders>
            <w:shd w:val="clear" w:color="FFFFCC" w:fill="FFFFFF"/>
            <w:noWrap/>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6.6</w:t>
            </w:r>
          </w:p>
        </w:tc>
        <w:tc>
          <w:tcPr>
            <w:tcW w:w="3686" w:type="dxa"/>
            <w:tcBorders>
              <w:top w:val="nil"/>
              <w:left w:val="nil"/>
              <w:bottom w:val="single" w:sz="4" w:space="0" w:color="auto"/>
              <w:right w:val="single" w:sz="4" w:space="0" w:color="auto"/>
            </w:tcBorders>
            <w:shd w:val="clear" w:color="FFFFCC" w:fill="FFFFFF"/>
          </w:tcPr>
          <w:p w:rsidR="006A62BA" w:rsidRPr="006A62BA" w:rsidRDefault="006A62BA" w:rsidP="006A62BA">
            <w:pPr>
              <w:overflowPunct/>
              <w:autoSpaceDE/>
              <w:jc w:val="both"/>
              <w:textAlignment w:val="auto"/>
              <w:rPr>
                <w:rFonts w:eastAsia="Times New Roman" w:cs="Times New Roman"/>
                <w:sz w:val="24"/>
                <w:szCs w:val="24"/>
                <w:lang w:eastAsia="ru-RU"/>
              </w:rPr>
            </w:pPr>
            <w:r w:rsidRPr="006A62BA">
              <w:rPr>
                <w:rFonts w:eastAsia="Times New Roman" w:cs="Times New Roman"/>
                <w:sz w:val="24"/>
                <w:szCs w:val="24"/>
                <w:lang w:eastAsia="ru-RU"/>
              </w:rPr>
              <w:t xml:space="preserve">Прибыль прибыльных организаций </w:t>
            </w:r>
            <w:r w:rsidRPr="006A62BA">
              <w:rPr>
                <w:rFonts w:eastAsia="Times New Roman" w:cs="Times New Roman"/>
                <w:i/>
                <w:sz w:val="24"/>
                <w:szCs w:val="24"/>
                <w:lang w:eastAsia="ru-RU"/>
              </w:rPr>
              <w:t>(по с/х организациям)</w:t>
            </w:r>
          </w:p>
        </w:tc>
        <w:tc>
          <w:tcPr>
            <w:tcW w:w="1134" w:type="dxa"/>
            <w:tcBorders>
              <w:top w:val="nil"/>
              <w:left w:val="nil"/>
              <w:bottom w:val="single" w:sz="4" w:space="0" w:color="auto"/>
              <w:right w:val="single" w:sz="4" w:space="0" w:color="auto"/>
            </w:tcBorders>
            <w:shd w:val="clear" w:color="FFFFCC" w:fill="FFFFFF"/>
            <w:noWrap/>
            <w:vAlign w:val="center"/>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млн</w:t>
            </w:r>
            <w:proofErr w:type="gramStart"/>
            <w:r w:rsidRPr="006A62BA">
              <w:rPr>
                <w:rFonts w:eastAsia="Times New Roman" w:cs="Times New Roman"/>
                <w:sz w:val="24"/>
                <w:szCs w:val="24"/>
                <w:lang w:eastAsia="ru-RU"/>
              </w:rPr>
              <w:t>.р</w:t>
            </w:r>
            <w:proofErr w:type="gramEnd"/>
            <w:r w:rsidRPr="006A62BA">
              <w:rPr>
                <w:rFonts w:eastAsia="Times New Roman" w:cs="Times New Roman"/>
                <w:sz w:val="24"/>
                <w:szCs w:val="24"/>
                <w:lang w:eastAsia="ru-RU"/>
              </w:rPr>
              <w:t>уб.</w:t>
            </w:r>
          </w:p>
        </w:tc>
        <w:tc>
          <w:tcPr>
            <w:tcW w:w="1134" w:type="dxa"/>
            <w:tcBorders>
              <w:top w:val="nil"/>
              <w:left w:val="nil"/>
              <w:bottom w:val="single" w:sz="4" w:space="0" w:color="auto"/>
              <w:right w:val="single" w:sz="4" w:space="0" w:color="auto"/>
            </w:tcBorders>
            <w:shd w:val="clear" w:color="FFFFCC" w:fill="FFFFFF"/>
            <w:noWrap/>
            <w:vAlign w:val="center"/>
          </w:tcPr>
          <w:p w:rsidR="006A62BA" w:rsidRPr="006A62BA" w:rsidRDefault="006A62BA" w:rsidP="006A62BA">
            <w:pPr>
              <w:overflowPunct/>
              <w:autoSpaceDE/>
              <w:jc w:val="center"/>
              <w:textAlignment w:val="auto"/>
              <w:rPr>
                <w:rFonts w:eastAsia="Times New Roman" w:cs="Times New Roman"/>
                <w:color w:val="FF0000"/>
                <w:sz w:val="24"/>
                <w:szCs w:val="24"/>
                <w:lang w:eastAsia="ru-RU"/>
              </w:rPr>
            </w:pPr>
            <w:r w:rsidRPr="006A62BA">
              <w:rPr>
                <w:rFonts w:eastAsia="Times New Roman" w:cs="Times New Roman"/>
                <w:sz w:val="24"/>
                <w:szCs w:val="24"/>
                <w:lang w:eastAsia="ru-RU"/>
              </w:rPr>
              <w:t>26,257</w:t>
            </w:r>
          </w:p>
        </w:tc>
        <w:tc>
          <w:tcPr>
            <w:tcW w:w="1134" w:type="dxa"/>
            <w:tcBorders>
              <w:top w:val="nil"/>
              <w:left w:val="nil"/>
              <w:bottom w:val="single" w:sz="4" w:space="0" w:color="auto"/>
              <w:right w:val="single" w:sz="4" w:space="0" w:color="auto"/>
            </w:tcBorders>
            <w:shd w:val="clear" w:color="FFFFCC" w:fill="FFFFFF"/>
            <w:noWrap/>
            <w:vAlign w:val="center"/>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43,3</w:t>
            </w:r>
          </w:p>
        </w:tc>
        <w:tc>
          <w:tcPr>
            <w:tcW w:w="993" w:type="dxa"/>
            <w:tcBorders>
              <w:top w:val="nil"/>
              <w:left w:val="nil"/>
              <w:bottom w:val="single" w:sz="4" w:space="0" w:color="auto"/>
              <w:right w:val="nil"/>
            </w:tcBorders>
            <w:shd w:val="clear" w:color="FFFFCC" w:fill="FFFFFF"/>
            <w:vAlign w:val="center"/>
          </w:tcPr>
          <w:p w:rsidR="006A62BA" w:rsidRPr="006A62BA" w:rsidRDefault="006A62BA" w:rsidP="006A62BA">
            <w:pPr>
              <w:overflowPunct/>
              <w:autoSpaceDE/>
              <w:jc w:val="center"/>
              <w:textAlignment w:val="auto"/>
              <w:rPr>
                <w:rFonts w:eastAsia="Times New Roman" w:cs="Times New Roman"/>
                <w:color w:val="FF0000"/>
                <w:sz w:val="24"/>
                <w:szCs w:val="24"/>
                <w:lang w:eastAsia="ru-RU"/>
              </w:rPr>
            </w:pPr>
            <w:r w:rsidRPr="006A62BA">
              <w:rPr>
                <w:rFonts w:eastAsia="Times New Roman" w:cs="Times New Roman"/>
                <w:sz w:val="24"/>
                <w:szCs w:val="24"/>
                <w:lang w:eastAsia="ru-RU"/>
              </w:rPr>
              <w:t>75,7</w:t>
            </w:r>
          </w:p>
        </w:tc>
        <w:tc>
          <w:tcPr>
            <w:tcW w:w="284" w:type="dxa"/>
            <w:tcBorders>
              <w:top w:val="nil"/>
              <w:left w:val="nil"/>
              <w:bottom w:val="single" w:sz="4" w:space="0" w:color="auto"/>
              <w:right w:val="single" w:sz="4" w:space="0" w:color="auto"/>
            </w:tcBorders>
            <w:shd w:val="clear" w:color="FFFFCC" w:fill="FFFFFF"/>
          </w:tcPr>
          <w:p w:rsidR="006A62BA" w:rsidRPr="006A62BA" w:rsidRDefault="006A62BA" w:rsidP="006A62BA">
            <w:pPr>
              <w:overflowPunct/>
              <w:autoSpaceDE/>
              <w:jc w:val="center"/>
              <w:textAlignment w:val="auto"/>
              <w:rPr>
                <w:rFonts w:eastAsia="Times New Roman" w:cs="Times New Roman"/>
                <w:color w:val="FF0000"/>
                <w:sz w:val="24"/>
                <w:szCs w:val="24"/>
                <w:lang w:eastAsia="ru-RU"/>
              </w:rPr>
            </w:pPr>
          </w:p>
        </w:tc>
        <w:tc>
          <w:tcPr>
            <w:tcW w:w="992" w:type="dxa"/>
            <w:tcBorders>
              <w:top w:val="nil"/>
              <w:left w:val="nil"/>
              <w:bottom w:val="single" w:sz="4" w:space="0" w:color="auto"/>
              <w:right w:val="single" w:sz="4" w:space="0" w:color="auto"/>
            </w:tcBorders>
            <w:shd w:val="clear" w:color="FFFFCC" w:fill="FFFFFF"/>
            <w:vAlign w:val="center"/>
          </w:tcPr>
          <w:p w:rsidR="006A62BA" w:rsidRPr="006A62BA" w:rsidRDefault="006A62BA" w:rsidP="006A62BA">
            <w:pPr>
              <w:overflowPunct/>
              <w:autoSpaceDE/>
              <w:jc w:val="center"/>
              <w:textAlignment w:val="auto"/>
              <w:rPr>
                <w:rFonts w:eastAsia="Times New Roman" w:cs="Times New Roman"/>
                <w:color w:val="FF0000"/>
                <w:sz w:val="24"/>
                <w:szCs w:val="24"/>
                <w:lang w:eastAsia="ru-RU"/>
              </w:rPr>
            </w:pPr>
            <w:r w:rsidRPr="006A62BA">
              <w:rPr>
                <w:rFonts w:eastAsia="Times New Roman" w:cs="Times New Roman"/>
                <w:sz w:val="24"/>
                <w:szCs w:val="24"/>
                <w:lang w:eastAsia="ru-RU"/>
              </w:rPr>
              <w:t>174,8</w:t>
            </w:r>
          </w:p>
        </w:tc>
      </w:tr>
      <w:tr w:rsidR="006A62BA" w:rsidRPr="006A62BA" w:rsidTr="00EC1AD4">
        <w:trPr>
          <w:trHeight w:val="340"/>
        </w:trPr>
        <w:tc>
          <w:tcPr>
            <w:tcW w:w="582" w:type="dxa"/>
            <w:tcBorders>
              <w:top w:val="nil"/>
              <w:left w:val="single" w:sz="4" w:space="0" w:color="auto"/>
              <w:bottom w:val="single" w:sz="4" w:space="0" w:color="auto"/>
              <w:right w:val="single" w:sz="4" w:space="0" w:color="auto"/>
            </w:tcBorders>
            <w:shd w:val="clear" w:color="auto" w:fill="auto"/>
            <w:noWrap/>
            <w:hideMark/>
          </w:tcPr>
          <w:p w:rsidR="006A62BA" w:rsidRPr="006A62BA" w:rsidRDefault="006A62BA" w:rsidP="006A62BA">
            <w:pPr>
              <w:overflowPunct/>
              <w:autoSpaceDE/>
              <w:jc w:val="center"/>
              <w:textAlignment w:val="auto"/>
              <w:rPr>
                <w:rFonts w:eastAsia="Times New Roman" w:cs="Times New Roman"/>
                <w:bCs/>
                <w:sz w:val="24"/>
                <w:szCs w:val="24"/>
                <w:lang w:eastAsia="ru-RU"/>
              </w:rPr>
            </w:pPr>
            <w:r w:rsidRPr="006A62BA">
              <w:rPr>
                <w:rFonts w:eastAsia="Times New Roman" w:cs="Times New Roman"/>
                <w:bCs/>
                <w:sz w:val="24"/>
                <w:szCs w:val="24"/>
                <w:lang w:eastAsia="ru-RU"/>
              </w:rPr>
              <w:t>7</w:t>
            </w:r>
          </w:p>
        </w:tc>
        <w:tc>
          <w:tcPr>
            <w:tcW w:w="7088" w:type="dxa"/>
            <w:gridSpan w:val="4"/>
            <w:tcBorders>
              <w:top w:val="nil"/>
              <w:left w:val="nil"/>
              <w:bottom w:val="single" w:sz="4" w:space="0" w:color="auto"/>
              <w:right w:val="single" w:sz="4" w:space="0" w:color="auto"/>
            </w:tcBorders>
            <w:shd w:val="clear" w:color="auto" w:fill="auto"/>
            <w:hideMark/>
          </w:tcPr>
          <w:p w:rsidR="006A62BA" w:rsidRPr="006A62BA" w:rsidRDefault="006A62BA" w:rsidP="006A62BA">
            <w:pPr>
              <w:overflowPunct/>
              <w:autoSpaceDE/>
              <w:textAlignment w:val="auto"/>
              <w:rPr>
                <w:rFonts w:eastAsia="Times New Roman" w:cs="Times New Roman"/>
                <w:b/>
                <w:bCs/>
                <w:color w:val="FF0000"/>
                <w:sz w:val="24"/>
                <w:szCs w:val="24"/>
                <w:lang w:eastAsia="ru-RU"/>
              </w:rPr>
            </w:pPr>
            <w:r w:rsidRPr="006A62BA">
              <w:rPr>
                <w:rFonts w:eastAsia="Times New Roman" w:cs="Times New Roman"/>
                <w:b/>
                <w:bCs/>
                <w:sz w:val="24"/>
                <w:szCs w:val="24"/>
                <w:lang w:eastAsia="ru-RU"/>
              </w:rPr>
              <w:t>Малое и среднее предпринимательство</w:t>
            </w:r>
          </w:p>
        </w:tc>
        <w:tc>
          <w:tcPr>
            <w:tcW w:w="993" w:type="dxa"/>
            <w:tcBorders>
              <w:top w:val="nil"/>
              <w:left w:val="nil"/>
              <w:bottom w:val="single" w:sz="4" w:space="0" w:color="auto"/>
              <w:right w:val="nil"/>
            </w:tcBorders>
          </w:tcPr>
          <w:p w:rsidR="006A62BA" w:rsidRPr="006A62BA" w:rsidRDefault="006A62BA" w:rsidP="006A62BA">
            <w:pPr>
              <w:overflowPunct/>
              <w:autoSpaceDE/>
              <w:textAlignment w:val="auto"/>
              <w:rPr>
                <w:rFonts w:eastAsia="Times New Roman" w:cs="Times New Roman"/>
                <w:b/>
                <w:bCs/>
                <w:color w:val="FF0000"/>
                <w:sz w:val="24"/>
                <w:szCs w:val="24"/>
                <w:lang w:eastAsia="ru-RU"/>
              </w:rPr>
            </w:pPr>
          </w:p>
        </w:tc>
        <w:tc>
          <w:tcPr>
            <w:tcW w:w="284" w:type="dxa"/>
            <w:tcBorders>
              <w:top w:val="nil"/>
              <w:left w:val="nil"/>
              <w:bottom w:val="single" w:sz="4" w:space="0" w:color="auto"/>
              <w:right w:val="single" w:sz="4" w:space="0" w:color="auto"/>
            </w:tcBorders>
          </w:tcPr>
          <w:p w:rsidR="006A62BA" w:rsidRPr="006A62BA" w:rsidRDefault="006A62BA" w:rsidP="006A62BA">
            <w:pPr>
              <w:overflowPunct/>
              <w:autoSpaceDE/>
              <w:textAlignment w:val="auto"/>
              <w:rPr>
                <w:rFonts w:eastAsia="Times New Roman" w:cs="Times New Roman"/>
                <w:b/>
                <w:bCs/>
                <w:color w:val="FF0000"/>
                <w:sz w:val="24"/>
                <w:szCs w:val="24"/>
                <w:lang w:eastAsia="ru-RU"/>
              </w:rPr>
            </w:pPr>
          </w:p>
        </w:tc>
        <w:tc>
          <w:tcPr>
            <w:tcW w:w="992" w:type="dxa"/>
            <w:tcBorders>
              <w:top w:val="nil"/>
              <w:left w:val="nil"/>
              <w:bottom w:val="single" w:sz="4" w:space="0" w:color="auto"/>
              <w:right w:val="single" w:sz="4" w:space="0" w:color="auto"/>
            </w:tcBorders>
            <w:vAlign w:val="center"/>
          </w:tcPr>
          <w:p w:rsidR="006A62BA" w:rsidRPr="006A62BA" w:rsidRDefault="006A62BA" w:rsidP="006A62BA">
            <w:pPr>
              <w:overflowPunct/>
              <w:autoSpaceDE/>
              <w:jc w:val="center"/>
              <w:textAlignment w:val="auto"/>
              <w:rPr>
                <w:rFonts w:eastAsia="Times New Roman" w:cs="Times New Roman"/>
                <w:b/>
                <w:bCs/>
                <w:color w:val="FF0000"/>
                <w:sz w:val="24"/>
                <w:szCs w:val="24"/>
                <w:lang w:eastAsia="ru-RU"/>
              </w:rPr>
            </w:pPr>
          </w:p>
        </w:tc>
      </w:tr>
      <w:tr w:rsidR="006A62BA" w:rsidRPr="006A62BA" w:rsidTr="00EC1AD4">
        <w:trPr>
          <w:trHeight w:val="735"/>
        </w:trPr>
        <w:tc>
          <w:tcPr>
            <w:tcW w:w="582" w:type="dxa"/>
            <w:tcBorders>
              <w:top w:val="nil"/>
              <w:left w:val="single" w:sz="4" w:space="0" w:color="auto"/>
              <w:bottom w:val="single" w:sz="4" w:space="0" w:color="auto"/>
              <w:right w:val="single" w:sz="4" w:space="0" w:color="auto"/>
            </w:tcBorders>
            <w:shd w:val="clear" w:color="auto" w:fill="auto"/>
            <w:noWrap/>
            <w:hideMark/>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7.1</w:t>
            </w:r>
          </w:p>
        </w:tc>
        <w:tc>
          <w:tcPr>
            <w:tcW w:w="3686" w:type="dxa"/>
            <w:tcBorders>
              <w:top w:val="nil"/>
              <w:left w:val="nil"/>
              <w:bottom w:val="single" w:sz="4" w:space="0" w:color="auto"/>
              <w:right w:val="single" w:sz="4" w:space="0" w:color="auto"/>
            </w:tcBorders>
            <w:shd w:val="clear" w:color="auto" w:fill="auto"/>
            <w:hideMark/>
          </w:tcPr>
          <w:p w:rsidR="006A62BA" w:rsidRPr="006A62BA" w:rsidRDefault="006A62BA" w:rsidP="006A62BA">
            <w:pPr>
              <w:overflowPunct/>
              <w:autoSpaceDE/>
              <w:jc w:val="both"/>
              <w:textAlignment w:val="auto"/>
              <w:rPr>
                <w:rFonts w:eastAsia="Times New Roman" w:cs="Times New Roman"/>
                <w:sz w:val="24"/>
                <w:szCs w:val="24"/>
                <w:lang w:eastAsia="ru-RU"/>
              </w:rPr>
            </w:pPr>
            <w:r w:rsidRPr="006A62BA">
              <w:rPr>
                <w:rFonts w:eastAsia="Times New Roman" w:cs="Times New Roman"/>
                <w:sz w:val="24"/>
                <w:szCs w:val="24"/>
                <w:lang w:eastAsia="ru-RU"/>
              </w:rPr>
              <w:t>Количество малых предприятий, в том числе микропредприятий,  всего</w:t>
            </w:r>
          </w:p>
        </w:tc>
        <w:tc>
          <w:tcPr>
            <w:tcW w:w="1134" w:type="dxa"/>
            <w:tcBorders>
              <w:top w:val="nil"/>
              <w:left w:val="nil"/>
              <w:bottom w:val="single" w:sz="4" w:space="0" w:color="auto"/>
              <w:right w:val="single" w:sz="4" w:space="0" w:color="auto"/>
            </w:tcBorders>
            <w:shd w:val="clear" w:color="FFFFCC" w:fill="FFFFFF"/>
            <w:noWrap/>
            <w:vAlign w:val="center"/>
            <w:hideMark/>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единиц</w:t>
            </w:r>
          </w:p>
        </w:tc>
        <w:tc>
          <w:tcPr>
            <w:tcW w:w="1134" w:type="dxa"/>
            <w:tcBorders>
              <w:top w:val="nil"/>
              <w:left w:val="nil"/>
              <w:bottom w:val="single" w:sz="4" w:space="0" w:color="auto"/>
              <w:right w:val="single" w:sz="4" w:space="0" w:color="auto"/>
            </w:tcBorders>
            <w:shd w:val="clear" w:color="FFFFCC" w:fill="FFFFFF"/>
            <w:vAlign w:val="center"/>
            <w:hideMark/>
          </w:tcPr>
          <w:p w:rsidR="006A62BA" w:rsidRPr="006A62BA" w:rsidRDefault="006A62BA" w:rsidP="006A62BA">
            <w:pPr>
              <w:overflowPunct/>
              <w:autoSpaceDE/>
              <w:jc w:val="center"/>
              <w:textAlignment w:val="auto"/>
              <w:rPr>
                <w:rFonts w:eastAsia="Times New Roman" w:cs="Times New Roman"/>
                <w:bCs/>
                <w:color w:val="FF0000"/>
                <w:sz w:val="24"/>
                <w:szCs w:val="24"/>
                <w:lang w:eastAsia="ru-RU"/>
              </w:rPr>
            </w:pPr>
            <w:r w:rsidRPr="006A62BA">
              <w:rPr>
                <w:rFonts w:eastAsia="Times New Roman" w:cs="Times New Roman"/>
                <w:bCs/>
                <w:sz w:val="24"/>
                <w:szCs w:val="24"/>
                <w:lang w:eastAsia="ru-RU"/>
              </w:rPr>
              <w:t>24</w:t>
            </w:r>
          </w:p>
        </w:tc>
        <w:tc>
          <w:tcPr>
            <w:tcW w:w="1134" w:type="dxa"/>
            <w:tcBorders>
              <w:top w:val="nil"/>
              <w:left w:val="nil"/>
              <w:bottom w:val="single" w:sz="4" w:space="0" w:color="auto"/>
              <w:right w:val="single" w:sz="4" w:space="0" w:color="auto"/>
            </w:tcBorders>
            <w:shd w:val="clear" w:color="FFFFCC" w:fill="FFFFFF"/>
            <w:vAlign w:val="center"/>
            <w:hideMark/>
          </w:tcPr>
          <w:p w:rsidR="006A62BA" w:rsidRPr="006A62BA" w:rsidRDefault="006A62BA" w:rsidP="006A62BA">
            <w:pPr>
              <w:overflowPunct/>
              <w:autoSpaceDE/>
              <w:jc w:val="center"/>
              <w:textAlignment w:val="auto"/>
              <w:rPr>
                <w:rFonts w:eastAsia="Times New Roman" w:cs="Times New Roman"/>
                <w:bCs/>
                <w:sz w:val="24"/>
                <w:szCs w:val="24"/>
                <w:lang w:eastAsia="ru-RU"/>
              </w:rPr>
            </w:pPr>
            <w:r w:rsidRPr="006A62BA">
              <w:rPr>
                <w:rFonts w:eastAsia="Times New Roman" w:cs="Times New Roman"/>
                <w:bCs/>
                <w:sz w:val="24"/>
                <w:szCs w:val="24"/>
                <w:lang w:eastAsia="ru-RU"/>
              </w:rPr>
              <w:t>25</w:t>
            </w:r>
          </w:p>
        </w:tc>
        <w:tc>
          <w:tcPr>
            <w:tcW w:w="993" w:type="dxa"/>
            <w:tcBorders>
              <w:top w:val="nil"/>
              <w:left w:val="nil"/>
              <w:bottom w:val="single" w:sz="4" w:space="0" w:color="auto"/>
              <w:right w:val="nil"/>
            </w:tcBorders>
            <w:shd w:val="clear" w:color="FFFFCC" w:fill="FFFFFF"/>
            <w:vAlign w:val="center"/>
          </w:tcPr>
          <w:p w:rsidR="006A62BA" w:rsidRPr="006A62BA" w:rsidRDefault="006A62BA" w:rsidP="006A62BA">
            <w:pPr>
              <w:overflowPunct/>
              <w:autoSpaceDE/>
              <w:jc w:val="center"/>
              <w:textAlignment w:val="auto"/>
              <w:rPr>
                <w:rFonts w:eastAsia="Times New Roman" w:cs="Times New Roman"/>
                <w:bCs/>
                <w:color w:val="FF0000"/>
                <w:sz w:val="24"/>
                <w:szCs w:val="24"/>
                <w:lang w:eastAsia="ru-RU"/>
              </w:rPr>
            </w:pPr>
            <w:r w:rsidRPr="006A62BA">
              <w:rPr>
                <w:rFonts w:eastAsia="Times New Roman" w:cs="Times New Roman"/>
                <w:bCs/>
                <w:sz w:val="24"/>
                <w:szCs w:val="24"/>
                <w:lang w:eastAsia="ru-RU"/>
              </w:rPr>
              <w:t>28*</w:t>
            </w:r>
          </w:p>
        </w:tc>
        <w:tc>
          <w:tcPr>
            <w:tcW w:w="284" w:type="dxa"/>
            <w:tcBorders>
              <w:top w:val="nil"/>
              <w:left w:val="nil"/>
              <w:bottom w:val="single" w:sz="4" w:space="0" w:color="auto"/>
              <w:right w:val="single" w:sz="4" w:space="0" w:color="auto"/>
            </w:tcBorders>
            <w:shd w:val="clear" w:color="FFFFCC" w:fill="FFFFFF"/>
          </w:tcPr>
          <w:p w:rsidR="006A62BA" w:rsidRPr="006A62BA" w:rsidRDefault="006A62BA" w:rsidP="006A62BA">
            <w:pPr>
              <w:overflowPunct/>
              <w:autoSpaceDE/>
              <w:jc w:val="center"/>
              <w:textAlignment w:val="auto"/>
              <w:rPr>
                <w:rFonts w:eastAsia="Times New Roman" w:cs="Times New Roman"/>
                <w:b/>
                <w:bCs/>
                <w:color w:val="FF0000"/>
                <w:sz w:val="24"/>
                <w:szCs w:val="24"/>
                <w:lang w:eastAsia="ru-RU"/>
              </w:rPr>
            </w:pPr>
          </w:p>
        </w:tc>
        <w:tc>
          <w:tcPr>
            <w:tcW w:w="992" w:type="dxa"/>
            <w:tcBorders>
              <w:top w:val="nil"/>
              <w:left w:val="nil"/>
              <w:bottom w:val="single" w:sz="4" w:space="0" w:color="auto"/>
              <w:right w:val="single" w:sz="4" w:space="0" w:color="auto"/>
            </w:tcBorders>
            <w:shd w:val="clear" w:color="FFFFCC" w:fill="FFFFFF"/>
            <w:vAlign w:val="center"/>
          </w:tcPr>
          <w:p w:rsidR="006A62BA" w:rsidRPr="006A62BA" w:rsidRDefault="006A62BA" w:rsidP="006A62BA">
            <w:pPr>
              <w:overflowPunct/>
              <w:autoSpaceDE/>
              <w:jc w:val="center"/>
              <w:textAlignment w:val="auto"/>
              <w:rPr>
                <w:rFonts w:eastAsia="Times New Roman" w:cs="Times New Roman"/>
                <w:bCs/>
                <w:color w:val="FF0000"/>
                <w:sz w:val="24"/>
                <w:szCs w:val="24"/>
                <w:lang w:eastAsia="ru-RU"/>
              </w:rPr>
            </w:pPr>
            <w:r w:rsidRPr="006A62BA">
              <w:rPr>
                <w:rFonts w:eastAsia="Times New Roman" w:cs="Times New Roman"/>
                <w:bCs/>
                <w:sz w:val="24"/>
                <w:szCs w:val="24"/>
                <w:lang w:eastAsia="ru-RU"/>
              </w:rPr>
              <w:t>112</w:t>
            </w:r>
          </w:p>
        </w:tc>
      </w:tr>
      <w:tr w:rsidR="006A62BA" w:rsidRPr="006A62BA" w:rsidTr="00EC1AD4">
        <w:trPr>
          <w:trHeight w:val="330"/>
        </w:trPr>
        <w:tc>
          <w:tcPr>
            <w:tcW w:w="582" w:type="dxa"/>
            <w:tcBorders>
              <w:top w:val="nil"/>
              <w:left w:val="single" w:sz="4" w:space="0" w:color="auto"/>
              <w:bottom w:val="single" w:sz="4" w:space="0" w:color="auto"/>
              <w:right w:val="single" w:sz="4" w:space="0" w:color="auto"/>
            </w:tcBorders>
            <w:shd w:val="clear" w:color="auto" w:fill="auto"/>
            <w:noWrap/>
            <w:hideMark/>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7.2</w:t>
            </w:r>
          </w:p>
        </w:tc>
        <w:tc>
          <w:tcPr>
            <w:tcW w:w="3686" w:type="dxa"/>
            <w:tcBorders>
              <w:top w:val="nil"/>
              <w:left w:val="nil"/>
              <w:bottom w:val="single" w:sz="4" w:space="0" w:color="auto"/>
              <w:right w:val="single" w:sz="4" w:space="0" w:color="auto"/>
            </w:tcBorders>
            <w:shd w:val="clear" w:color="auto" w:fill="auto"/>
            <w:hideMark/>
          </w:tcPr>
          <w:p w:rsidR="006A62BA" w:rsidRPr="006A62BA" w:rsidRDefault="006A62BA" w:rsidP="006A62BA">
            <w:pPr>
              <w:overflowPunct/>
              <w:autoSpaceDE/>
              <w:jc w:val="both"/>
              <w:textAlignment w:val="auto"/>
              <w:rPr>
                <w:rFonts w:eastAsia="Times New Roman" w:cs="Times New Roman"/>
                <w:sz w:val="24"/>
                <w:szCs w:val="24"/>
                <w:lang w:eastAsia="ru-RU"/>
              </w:rPr>
            </w:pPr>
            <w:r w:rsidRPr="006A62BA">
              <w:rPr>
                <w:rFonts w:eastAsia="Times New Roman" w:cs="Times New Roman"/>
                <w:sz w:val="24"/>
                <w:szCs w:val="24"/>
                <w:lang w:eastAsia="ru-RU"/>
              </w:rPr>
              <w:t>Количество средних предприятий, всего</w:t>
            </w:r>
          </w:p>
        </w:tc>
        <w:tc>
          <w:tcPr>
            <w:tcW w:w="1134" w:type="dxa"/>
            <w:tcBorders>
              <w:top w:val="nil"/>
              <w:left w:val="nil"/>
              <w:bottom w:val="single" w:sz="4" w:space="0" w:color="auto"/>
              <w:right w:val="single" w:sz="4" w:space="0" w:color="auto"/>
            </w:tcBorders>
            <w:shd w:val="clear" w:color="FFFFCC" w:fill="FFFFFF"/>
            <w:noWrap/>
            <w:vAlign w:val="center"/>
            <w:hideMark/>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единиц</w:t>
            </w:r>
          </w:p>
        </w:tc>
        <w:tc>
          <w:tcPr>
            <w:tcW w:w="1134" w:type="dxa"/>
            <w:tcBorders>
              <w:top w:val="nil"/>
              <w:left w:val="nil"/>
              <w:bottom w:val="single" w:sz="4" w:space="0" w:color="auto"/>
              <w:right w:val="single" w:sz="4" w:space="0" w:color="auto"/>
            </w:tcBorders>
            <w:shd w:val="clear" w:color="FFFFCC" w:fill="FFFFFF"/>
            <w:noWrap/>
            <w:vAlign w:val="center"/>
            <w:hideMark/>
          </w:tcPr>
          <w:p w:rsidR="006A62BA" w:rsidRPr="006A62BA" w:rsidRDefault="006A62BA" w:rsidP="006A62BA">
            <w:pPr>
              <w:overflowPunct/>
              <w:autoSpaceDE/>
              <w:jc w:val="center"/>
              <w:textAlignment w:val="auto"/>
              <w:rPr>
                <w:rFonts w:eastAsia="Times New Roman" w:cs="Times New Roman"/>
                <w:bCs/>
                <w:sz w:val="24"/>
                <w:szCs w:val="24"/>
                <w:lang w:eastAsia="ru-RU"/>
              </w:rPr>
            </w:pPr>
            <w:r w:rsidRPr="006A62BA">
              <w:rPr>
                <w:rFonts w:eastAsia="Times New Roman" w:cs="Times New Roman"/>
                <w:bCs/>
                <w:sz w:val="24"/>
                <w:szCs w:val="24"/>
                <w:lang w:eastAsia="ru-RU"/>
              </w:rPr>
              <w:t>0</w:t>
            </w:r>
          </w:p>
        </w:tc>
        <w:tc>
          <w:tcPr>
            <w:tcW w:w="1134" w:type="dxa"/>
            <w:tcBorders>
              <w:top w:val="nil"/>
              <w:left w:val="nil"/>
              <w:bottom w:val="single" w:sz="4" w:space="0" w:color="auto"/>
              <w:right w:val="single" w:sz="4" w:space="0" w:color="auto"/>
            </w:tcBorders>
            <w:shd w:val="clear" w:color="FFFFCC" w:fill="FFFFFF"/>
            <w:noWrap/>
            <w:vAlign w:val="center"/>
            <w:hideMark/>
          </w:tcPr>
          <w:p w:rsidR="006A62BA" w:rsidRPr="006A62BA" w:rsidRDefault="006A62BA" w:rsidP="006A62BA">
            <w:pPr>
              <w:overflowPunct/>
              <w:autoSpaceDE/>
              <w:jc w:val="center"/>
              <w:textAlignment w:val="auto"/>
              <w:rPr>
                <w:rFonts w:eastAsia="Times New Roman" w:cs="Times New Roman"/>
                <w:bCs/>
                <w:sz w:val="24"/>
                <w:szCs w:val="24"/>
                <w:lang w:eastAsia="ru-RU"/>
              </w:rPr>
            </w:pPr>
            <w:r w:rsidRPr="006A62BA">
              <w:rPr>
                <w:rFonts w:eastAsia="Times New Roman" w:cs="Times New Roman"/>
                <w:bCs/>
                <w:sz w:val="24"/>
                <w:szCs w:val="24"/>
                <w:lang w:eastAsia="ru-RU"/>
              </w:rPr>
              <w:t>0</w:t>
            </w:r>
          </w:p>
        </w:tc>
        <w:tc>
          <w:tcPr>
            <w:tcW w:w="993" w:type="dxa"/>
            <w:tcBorders>
              <w:top w:val="nil"/>
              <w:left w:val="nil"/>
              <w:bottom w:val="single" w:sz="4" w:space="0" w:color="auto"/>
              <w:right w:val="nil"/>
            </w:tcBorders>
            <w:shd w:val="clear" w:color="FFFFCC" w:fill="FFFFFF"/>
            <w:vAlign w:val="center"/>
          </w:tcPr>
          <w:p w:rsidR="006A62BA" w:rsidRPr="006A62BA" w:rsidRDefault="006A62BA" w:rsidP="006A62BA">
            <w:pPr>
              <w:overflowPunct/>
              <w:autoSpaceDE/>
              <w:jc w:val="center"/>
              <w:textAlignment w:val="auto"/>
              <w:rPr>
                <w:rFonts w:eastAsia="Times New Roman" w:cs="Times New Roman"/>
                <w:bCs/>
                <w:sz w:val="24"/>
                <w:szCs w:val="24"/>
                <w:lang w:eastAsia="ru-RU"/>
              </w:rPr>
            </w:pPr>
            <w:r w:rsidRPr="006A62BA">
              <w:rPr>
                <w:rFonts w:eastAsia="Times New Roman" w:cs="Times New Roman"/>
                <w:bCs/>
                <w:sz w:val="24"/>
                <w:szCs w:val="24"/>
                <w:lang w:eastAsia="ru-RU"/>
              </w:rPr>
              <w:t>0</w:t>
            </w:r>
          </w:p>
        </w:tc>
        <w:tc>
          <w:tcPr>
            <w:tcW w:w="284" w:type="dxa"/>
            <w:tcBorders>
              <w:top w:val="nil"/>
              <w:left w:val="nil"/>
              <w:bottom w:val="single" w:sz="4" w:space="0" w:color="auto"/>
              <w:right w:val="single" w:sz="4" w:space="0" w:color="auto"/>
            </w:tcBorders>
            <w:shd w:val="clear" w:color="FFFFCC" w:fill="FFFFFF"/>
          </w:tcPr>
          <w:p w:rsidR="006A62BA" w:rsidRPr="006A62BA" w:rsidRDefault="006A62BA" w:rsidP="006A62BA">
            <w:pPr>
              <w:overflowPunct/>
              <w:autoSpaceDE/>
              <w:jc w:val="center"/>
              <w:textAlignment w:val="auto"/>
              <w:rPr>
                <w:rFonts w:eastAsia="Times New Roman" w:cs="Times New Roman"/>
                <w:b/>
                <w:bCs/>
                <w:sz w:val="24"/>
                <w:szCs w:val="24"/>
                <w:lang w:eastAsia="ru-RU"/>
              </w:rPr>
            </w:pPr>
          </w:p>
        </w:tc>
        <w:tc>
          <w:tcPr>
            <w:tcW w:w="992" w:type="dxa"/>
            <w:tcBorders>
              <w:top w:val="nil"/>
              <w:left w:val="nil"/>
              <w:bottom w:val="single" w:sz="4" w:space="0" w:color="auto"/>
              <w:right w:val="single" w:sz="4" w:space="0" w:color="auto"/>
            </w:tcBorders>
            <w:shd w:val="clear" w:color="FFFFCC" w:fill="FFFFFF"/>
            <w:vAlign w:val="center"/>
          </w:tcPr>
          <w:p w:rsidR="006A62BA" w:rsidRPr="006A62BA" w:rsidRDefault="006A62BA" w:rsidP="006A62BA">
            <w:pPr>
              <w:overflowPunct/>
              <w:autoSpaceDE/>
              <w:jc w:val="center"/>
              <w:textAlignment w:val="auto"/>
              <w:rPr>
                <w:rFonts w:eastAsia="Times New Roman" w:cs="Times New Roman"/>
                <w:bCs/>
                <w:sz w:val="24"/>
                <w:szCs w:val="24"/>
                <w:lang w:eastAsia="ru-RU"/>
              </w:rPr>
            </w:pPr>
            <w:r w:rsidRPr="006A62BA">
              <w:rPr>
                <w:rFonts w:eastAsia="Times New Roman" w:cs="Times New Roman"/>
                <w:bCs/>
                <w:sz w:val="24"/>
                <w:szCs w:val="24"/>
                <w:lang w:eastAsia="ru-RU"/>
              </w:rPr>
              <w:t>0</w:t>
            </w:r>
          </w:p>
        </w:tc>
      </w:tr>
      <w:tr w:rsidR="006A62BA" w:rsidRPr="006A62BA" w:rsidTr="00EC1AD4">
        <w:trPr>
          <w:trHeight w:val="1260"/>
        </w:trPr>
        <w:tc>
          <w:tcPr>
            <w:tcW w:w="582" w:type="dxa"/>
            <w:tcBorders>
              <w:top w:val="nil"/>
              <w:left w:val="single" w:sz="4" w:space="0" w:color="auto"/>
              <w:bottom w:val="single" w:sz="4" w:space="0" w:color="auto"/>
              <w:right w:val="single" w:sz="4" w:space="0" w:color="auto"/>
            </w:tcBorders>
            <w:shd w:val="clear" w:color="auto" w:fill="auto"/>
            <w:noWrap/>
            <w:hideMark/>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7.3</w:t>
            </w:r>
          </w:p>
        </w:tc>
        <w:tc>
          <w:tcPr>
            <w:tcW w:w="3686" w:type="dxa"/>
            <w:tcBorders>
              <w:top w:val="nil"/>
              <w:left w:val="nil"/>
              <w:bottom w:val="single" w:sz="4" w:space="0" w:color="auto"/>
              <w:right w:val="single" w:sz="4" w:space="0" w:color="auto"/>
            </w:tcBorders>
            <w:shd w:val="clear" w:color="auto" w:fill="auto"/>
            <w:hideMark/>
          </w:tcPr>
          <w:p w:rsidR="006A62BA" w:rsidRPr="006A62BA" w:rsidRDefault="006A62BA" w:rsidP="006A62BA">
            <w:pPr>
              <w:overflowPunct/>
              <w:autoSpaceDE/>
              <w:jc w:val="both"/>
              <w:textAlignment w:val="auto"/>
              <w:rPr>
                <w:rFonts w:eastAsia="Times New Roman" w:cs="Times New Roman"/>
                <w:sz w:val="24"/>
                <w:szCs w:val="24"/>
                <w:lang w:eastAsia="ru-RU"/>
              </w:rPr>
            </w:pPr>
            <w:r w:rsidRPr="006A62BA">
              <w:rPr>
                <w:rFonts w:eastAsia="Times New Roman" w:cs="Times New Roman"/>
                <w:sz w:val="24"/>
                <w:szCs w:val="24"/>
                <w:lang w:eastAsia="ru-RU"/>
              </w:rPr>
              <w:t>Среднесписочная численность работников (без внешних совместителей) по малым предприятиям (включая микропредприятия), всего</w:t>
            </w:r>
          </w:p>
        </w:tc>
        <w:tc>
          <w:tcPr>
            <w:tcW w:w="1134" w:type="dxa"/>
            <w:tcBorders>
              <w:top w:val="nil"/>
              <w:left w:val="nil"/>
              <w:bottom w:val="single" w:sz="4" w:space="0" w:color="auto"/>
              <w:right w:val="single" w:sz="4" w:space="0" w:color="auto"/>
            </w:tcBorders>
            <w:shd w:val="clear" w:color="FFFFCC" w:fill="FFFFFF"/>
            <w:noWrap/>
            <w:vAlign w:val="center"/>
            <w:hideMark/>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чел.</w:t>
            </w:r>
          </w:p>
        </w:tc>
        <w:tc>
          <w:tcPr>
            <w:tcW w:w="1134" w:type="dxa"/>
            <w:tcBorders>
              <w:top w:val="nil"/>
              <w:left w:val="nil"/>
              <w:bottom w:val="single" w:sz="4" w:space="0" w:color="auto"/>
              <w:right w:val="single" w:sz="4" w:space="0" w:color="auto"/>
            </w:tcBorders>
            <w:shd w:val="clear" w:color="FFFFCC" w:fill="FFFFFF"/>
            <w:noWrap/>
            <w:vAlign w:val="center"/>
            <w:hideMark/>
          </w:tcPr>
          <w:p w:rsidR="006A62BA" w:rsidRPr="006A62BA" w:rsidRDefault="006A62BA" w:rsidP="006A62BA">
            <w:pPr>
              <w:overflowPunct/>
              <w:autoSpaceDE/>
              <w:jc w:val="center"/>
              <w:textAlignment w:val="auto"/>
              <w:rPr>
                <w:rFonts w:eastAsia="Times New Roman" w:cs="Times New Roman"/>
                <w:bCs/>
                <w:color w:val="FF0000"/>
                <w:sz w:val="24"/>
                <w:szCs w:val="24"/>
                <w:lang w:eastAsia="ru-RU"/>
              </w:rPr>
            </w:pPr>
            <w:r w:rsidRPr="006A62BA">
              <w:rPr>
                <w:rFonts w:eastAsia="Times New Roman" w:cs="Times New Roman"/>
                <w:bCs/>
                <w:sz w:val="24"/>
                <w:szCs w:val="24"/>
                <w:lang w:eastAsia="ru-RU"/>
              </w:rPr>
              <w:t>269</w:t>
            </w:r>
          </w:p>
        </w:tc>
        <w:tc>
          <w:tcPr>
            <w:tcW w:w="1134" w:type="dxa"/>
            <w:tcBorders>
              <w:top w:val="nil"/>
              <w:left w:val="nil"/>
              <w:bottom w:val="single" w:sz="4" w:space="0" w:color="auto"/>
              <w:right w:val="single" w:sz="4" w:space="0" w:color="auto"/>
            </w:tcBorders>
            <w:shd w:val="clear" w:color="FFFFCC" w:fill="FFFFFF"/>
            <w:noWrap/>
            <w:vAlign w:val="center"/>
            <w:hideMark/>
          </w:tcPr>
          <w:p w:rsidR="006A62BA" w:rsidRPr="006A62BA" w:rsidRDefault="006A62BA" w:rsidP="006A62BA">
            <w:pPr>
              <w:overflowPunct/>
              <w:autoSpaceDE/>
              <w:jc w:val="center"/>
              <w:textAlignment w:val="auto"/>
              <w:rPr>
                <w:rFonts w:eastAsia="Times New Roman" w:cs="Times New Roman"/>
                <w:bCs/>
                <w:sz w:val="24"/>
                <w:szCs w:val="24"/>
                <w:lang w:eastAsia="ru-RU"/>
              </w:rPr>
            </w:pPr>
            <w:r w:rsidRPr="006A62BA">
              <w:rPr>
                <w:rFonts w:eastAsia="Times New Roman" w:cs="Times New Roman"/>
                <w:bCs/>
                <w:sz w:val="24"/>
                <w:szCs w:val="24"/>
                <w:lang w:eastAsia="ru-RU"/>
              </w:rPr>
              <w:t>300</w:t>
            </w:r>
          </w:p>
        </w:tc>
        <w:tc>
          <w:tcPr>
            <w:tcW w:w="993" w:type="dxa"/>
            <w:tcBorders>
              <w:top w:val="nil"/>
              <w:left w:val="nil"/>
              <w:bottom w:val="single" w:sz="4" w:space="0" w:color="auto"/>
              <w:right w:val="nil"/>
            </w:tcBorders>
            <w:shd w:val="clear" w:color="FFFFCC" w:fill="FFFFFF"/>
            <w:vAlign w:val="center"/>
          </w:tcPr>
          <w:p w:rsidR="006A62BA" w:rsidRPr="006A62BA" w:rsidRDefault="006A62BA" w:rsidP="006A62BA">
            <w:pPr>
              <w:overflowPunct/>
              <w:autoSpaceDE/>
              <w:jc w:val="center"/>
              <w:textAlignment w:val="auto"/>
              <w:rPr>
                <w:rFonts w:eastAsia="Times New Roman" w:cs="Times New Roman"/>
                <w:bCs/>
                <w:sz w:val="24"/>
                <w:szCs w:val="24"/>
                <w:lang w:eastAsia="ru-RU"/>
              </w:rPr>
            </w:pPr>
            <w:r w:rsidRPr="006A62BA">
              <w:rPr>
                <w:rFonts w:eastAsia="Times New Roman" w:cs="Times New Roman"/>
                <w:bCs/>
                <w:sz w:val="24"/>
                <w:szCs w:val="24"/>
                <w:lang w:eastAsia="ru-RU"/>
              </w:rPr>
              <w:t>313</w:t>
            </w:r>
          </w:p>
        </w:tc>
        <w:tc>
          <w:tcPr>
            <w:tcW w:w="284" w:type="dxa"/>
            <w:tcBorders>
              <w:top w:val="nil"/>
              <w:left w:val="nil"/>
              <w:bottom w:val="single" w:sz="4" w:space="0" w:color="auto"/>
              <w:right w:val="single" w:sz="4" w:space="0" w:color="auto"/>
            </w:tcBorders>
            <w:shd w:val="clear" w:color="FFFFCC" w:fill="FFFFFF"/>
          </w:tcPr>
          <w:p w:rsidR="006A62BA" w:rsidRPr="006A62BA" w:rsidRDefault="006A62BA" w:rsidP="006A62BA">
            <w:pPr>
              <w:overflowPunct/>
              <w:autoSpaceDE/>
              <w:jc w:val="center"/>
              <w:textAlignment w:val="auto"/>
              <w:rPr>
                <w:rFonts w:eastAsia="Times New Roman" w:cs="Times New Roman"/>
                <w:b/>
                <w:bCs/>
                <w:sz w:val="24"/>
                <w:szCs w:val="24"/>
                <w:lang w:eastAsia="ru-RU"/>
              </w:rPr>
            </w:pPr>
          </w:p>
        </w:tc>
        <w:tc>
          <w:tcPr>
            <w:tcW w:w="992" w:type="dxa"/>
            <w:tcBorders>
              <w:top w:val="nil"/>
              <w:left w:val="nil"/>
              <w:bottom w:val="single" w:sz="4" w:space="0" w:color="auto"/>
              <w:right w:val="single" w:sz="4" w:space="0" w:color="auto"/>
            </w:tcBorders>
            <w:shd w:val="clear" w:color="FFFFCC" w:fill="FFFFFF"/>
            <w:vAlign w:val="center"/>
          </w:tcPr>
          <w:p w:rsidR="006A62BA" w:rsidRPr="006A62BA" w:rsidRDefault="006A62BA" w:rsidP="006A62BA">
            <w:pPr>
              <w:overflowPunct/>
              <w:autoSpaceDE/>
              <w:jc w:val="center"/>
              <w:textAlignment w:val="auto"/>
              <w:rPr>
                <w:rFonts w:eastAsia="Times New Roman" w:cs="Times New Roman"/>
                <w:bCs/>
                <w:sz w:val="24"/>
                <w:szCs w:val="24"/>
                <w:lang w:eastAsia="ru-RU"/>
              </w:rPr>
            </w:pPr>
            <w:r w:rsidRPr="006A62BA">
              <w:rPr>
                <w:rFonts w:eastAsia="Times New Roman" w:cs="Times New Roman"/>
                <w:bCs/>
                <w:sz w:val="24"/>
                <w:szCs w:val="24"/>
                <w:lang w:eastAsia="ru-RU"/>
              </w:rPr>
              <w:t>104,3</w:t>
            </w:r>
          </w:p>
        </w:tc>
      </w:tr>
      <w:tr w:rsidR="006A62BA" w:rsidRPr="006A62BA" w:rsidTr="00EC1AD4">
        <w:trPr>
          <w:trHeight w:val="945"/>
        </w:trPr>
        <w:tc>
          <w:tcPr>
            <w:tcW w:w="582" w:type="dxa"/>
            <w:tcBorders>
              <w:top w:val="nil"/>
              <w:left w:val="single" w:sz="4" w:space="0" w:color="auto"/>
              <w:bottom w:val="single" w:sz="4" w:space="0" w:color="auto"/>
              <w:right w:val="single" w:sz="4" w:space="0" w:color="auto"/>
            </w:tcBorders>
            <w:shd w:val="clear" w:color="auto" w:fill="auto"/>
            <w:noWrap/>
            <w:hideMark/>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7.4</w:t>
            </w:r>
          </w:p>
        </w:tc>
        <w:tc>
          <w:tcPr>
            <w:tcW w:w="3686" w:type="dxa"/>
            <w:tcBorders>
              <w:top w:val="nil"/>
              <w:left w:val="nil"/>
              <w:bottom w:val="single" w:sz="4" w:space="0" w:color="auto"/>
              <w:right w:val="single" w:sz="4" w:space="0" w:color="auto"/>
            </w:tcBorders>
            <w:shd w:val="clear" w:color="auto" w:fill="auto"/>
            <w:hideMark/>
          </w:tcPr>
          <w:p w:rsidR="006A62BA" w:rsidRPr="006A62BA" w:rsidRDefault="006A62BA" w:rsidP="006A62BA">
            <w:pPr>
              <w:overflowPunct/>
              <w:autoSpaceDE/>
              <w:jc w:val="both"/>
              <w:textAlignment w:val="auto"/>
              <w:rPr>
                <w:rFonts w:eastAsia="Times New Roman" w:cs="Times New Roman"/>
                <w:sz w:val="24"/>
                <w:szCs w:val="24"/>
                <w:lang w:eastAsia="ru-RU"/>
              </w:rPr>
            </w:pPr>
            <w:r w:rsidRPr="006A62BA">
              <w:rPr>
                <w:rFonts w:eastAsia="Times New Roman" w:cs="Times New Roman"/>
                <w:sz w:val="24"/>
                <w:szCs w:val="24"/>
                <w:lang w:eastAsia="ru-RU"/>
              </w:rPr>
              <w:t>Среднесписочная численность работников (без внешних совместителей) по средним предприятиям, всего</w:t>
            </w:r>
          </w:p>
        </w:tc>
        <w:tc>
          <w:tcPr>
            <w:tcW w:w="1134" w:type="dxa"/>
            <w:tcBorders>
              <w:top w:val="nil"/>
              <w:left w:val="nil"/>
              <w:bottom w:val="single" w:sz="4" w:space="0" w:color="auto"/>
              <w:right w:val="single" w:sz="4" w:space="0" w:color="auto"/>
            </w:tcBorders>
            <w:shd w:val="clear" w:color="FFFFCC" w:fill="FFFFFF"/>
            <w:noWrap/>
            <w:vAlign w:val="center"/>
            <w:hideMark/>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чел.</w:t>
            </w:r>
          </w:p>
        </w:tc>
        <w:tc>
          <w:tcPr>
            <w:tcW w:w="1134" w:type="dxa"/>
            <w:tcBorders>
              <w:top w:val="nil"/>
              <w:left w:val="nil"/>
              <w:bottom w:val="single" w:sz="4" w:space="0" w:color="auto"/>
              <w:right w:val="single" w:sz="4" w:space="0" w:color="auto"/>
            </w:tcBorders>
            <w:shd w:val="clear" w:color="FFFFCC" w:fill="FFFFFF"/>
            <w:noWrap/>
            <w:vAlign w:val="center"/>
            <w:hideMark/>
          </w:tcPr>
          <w:p w:rsidR="006A62BA" w:rsidRPr="006A62BA" w:rsidRDefault="006A62BA" w:rsidP="006A62BA">
            <w:pPr>
              <w:overflowPunct/>
              <w:autoSpaceDE/>
              <w:jc w:val="center"/>
              <w:textAlignment w:val="auto"/>
              <w:rPr>
                <w:rFonts w:eastAsia="Times New Roman" w:cs="Times New Roman"/>
                <w:bCs/>
                <w:color w:val="FF0000"/>
                <w:sz w:val="24"/>
                <w:szCs w:val="24"/>
                <w:lang w:eastAsia="ru-RU"/>
              </w:rPr>
            </w:pPr>
            <w:r w:rsidRPr="006A62BA">
              <w:rPr>
                <w:rFonts w:eastAsia="Times New Roman" w:cs="Times New Roman"/>
                <w:bCs/>
                <w:sz w:val="24"/>
                <w:szCs w:val="24"/>
                <w:lang w:eastAsia="ru-RU"/>
              </w:rPr>
              <w:t>0</w:t>
            </w:r>
          </w:p>
        </w:tc>
        <w:tc>
          <w:tcPr>
            <w:tcW w:w="1134" w:type="dxa"/>
            <w:tcBorders>
              <w:top w:val="nil"/>
              <w:left w:val="nil"/>
              <w:bottom w:val="single" w:sz="4" w:space="0" w:color="auto"/>
              <w:right w:val="single" w:sz="4" w:space="0" w:color="auto"/>
            </w:tcBorders>
            <w:shd w:val="clear" w:color="FFFFCC" w:fill="FFFFFF"/>
            <w:noWrap/>
            <w:vAlign w:val="center"/>
            <w:hideMark/>
          </w:tcPr>
          <w:p w:rsidR="006A62BA" w:rsidRPr="006A62BA" w:rsidRDefault="006A62BA" w:rsidP="006A62BA">
            <w:pPr>
              <w:overflowPunct/>
              <w:autoSpaceDE/>
              <w:jc w:val="center"/>
              <w:textAlignment w:val="auto"/>
              <w:rPr>
                <w:rFonts w:eastAsia="Times New Roman" w:cs="Times New Roman"/>
                <w:bCs/>
                <w:sz w:val="24"/>
                <w:szCs w:val="24"/>
                <w:lang w:eastAsia="ru-RU"/>
              </w:rPr>
            </w:pPr>
            <w:r w:rsidRPr="006A62BA">
              <w:rPr>
                <w:rFonts w:eastAsia="Times New Roman" w:cs="Times New Roman"/>
                <w:bCs/>
                <w:sz w:val="24"/>
                <w:szCs w:val="24"/>
                <w:lang w:eastAsia="ru-RU"/>
              </w:rPr>
              <w:t>0</w:t>
            </w:r>
          </w:p>
        </w:tc>
        <w:tc>
          <w:tcPr>
            <w:tcW w:w="993" w:type="dxa"/>
            <w:tcBorders>
              <w:top w:val="nil"/>
              <w:left w:val="nil"/>
              <w:bottom w:val="single" w:sz="4" w:space="0" w:color="auto"/>
              <w:right w:val="nil"/>
            </w:tcBorders>
            <w:shd w:val="clear" w:color="FFFFCC" w:fill="FFFFFF"/>
            <w:vAlign w:val="center"/>
          </w:tcPr>
          <w:p w:rsidR="006A62BA" w:rsidRPr="006A62BA" w:rsidRDefault="006A62BA" w:rsidP="006A62BA">
            <w:pPr>
              <w:overflowPunct/>
              <w:autoSpaceDE/>
              <w:jc w:val="center"/>
              <w:textAlignment w:val="auto"/>
              <w:rPr>
                <w:rFonts w:eastAsia="Times New Roman" w:cs="Times New Roman"/>
                <w:bCs/>
                <w:sz w:val="24"/>
                <w:szCs w:val="24"/>
                <w:lang w:eastAsia="ru-RU"/>
              </w:rPr>
            </w:pPr>
            <w:r w:rsidRPr="006A62BA">
              <w:rPr>
                <w:rFonts w:eastAsia="Times New Roman" w:cs="Times New Roman"/>
                <w:bCs/>
                <w:sz w:val="24"/>
                <w:szCs w:val="24"/>
                <w:lang w:eastAsia="ru-RU"/>
              </w:rPr>
              <w:t>0</w:t>
            </w:r>
          </w:p>
        </w:tc>
        <w:tc>
          <w:tcPr>
            <w:tcW w:w="284" w:type="dxa"/>
            <w:tcBorders>
              <w:top w:val="nil"/>
              <w:left w:val="nil"/>
              <w:bottom w:val="single" w:sz="4" w:space="0" w:color="auto"/>
              <w:right w:val="single" w:sz="4" w:space="0" w:color="auto"/>
            </w:tcBorders>
            <w:shd w:val="clear" w:color="FFFFCC" w:fill="FFFFFF"/>
          </w:tcPr>
          <w:p w:rsidR="006A62BA" w:rsidRPr="006A62BA" w:rsidRDefault="006A62BA" w:rsidP="006A62BA">
            <w:pPr>
              <w:overflowPunct/>
              <w:autoSpaceDE/>
              <w:jc w:val="center"/>
              <w:textAlignment w:val="auto"/>
              <w:rPr>
                <w:rFonts w:eastAsia="Times New Roman" w:cs="Times New Roman"/>
                <w:b/>
                <w:bCs/>
                <w:sz w:val="24"/>
                <w:szCs w:val="24"/>
                <w:lang w:eastAsia="ru-RU"/>
              </w:rPr>
            </w:pPr>
          </w:p>
        </w:tc>
        <w:tc>
          <w:tcPr>
            <w:tcW w:w="992" w:type="dxa"/>
            <w:tcBorders>
              <w:top w:val="nil"/>
              <w:left w:val="nil"/>
              <w:bottom w:val="single" w:sz="4" w:space="0" w:color="auto"/>
              <w:right w:val="single" w:sz="4" w:space="0" w:color="auto"/>
            </w:tcBorders>
            <w:shd w:val="clear" w:color="FFFFCC" w:fill="FFFFFF"/>
            <w:vAlign w:val="center"/>
          </w:tcPr>
          <w:p w:rsidR="006A62BA" w:rsidRPr="006A62BA" w:rsidRDefault="006A62BA" w:rsidP="006A62BA">
            <w:pPr>
              <w:overflowPunct/>
              <w:autoSpaceDE/>
              <w:jc w:val="center"/>
              <w:textAlignment w:val="auto"/>
              <w:rPr>
                <w:rFonts w:eastAsia="Times New Roman" w:cs="Times New Roman"/>
                <w:bCs/>
                <w:sz w:val="24"/>
                <w:szCs w:val="24"/>
                <w:lang w:eastAsia="ru-RU"/>
              </w:rPr>
            </w:pPr>
            <w:r w:rsidRPr="006A62BA">
              <w:rPr>
                <w:rFonts w:eastAsia="Times New Roman" w:cs="Times New Roman"/>
                <w:bCs/>
                <w:sz w:val="24"/>
                <w:szCs w:val="24"/>
                <w:lang w:eastAsia="ru-RU"/>
              </w:rPr>
              <w:t>0</w:t>
            </w:r>
          </w:p>
        </w:tc>
      </w:tr>
      <w:tr w:rsidR="006A62BA" w:rsidRPr="006A62BA" w:rsidTr="00EC1AD4">
        <w:trPr>
          <w:trHeight w:val="810"/>
        </w:trPr>
        <w:tc>
          <w:tcPr>
            <w:tcW w:w="582" w:type="dxa"/>
            <w:tcBorders>
              <w:top w:val="nil"/>
              <w:left w:val="single" w:sz="4" w:space="0" w:color="auto"/>
              <w:bottom w:val="single" w:sz="4" w:space="0" w:color="auto"/>
              <w:right w:val="single" w:sz="4" w:space="0" w:color="auto"/>
            </w:tcBorders>
            <w:shd w:val="clear" w:color="auto" w:fill="auto"/>
            <w:noWrap/>
            <w:hideMark/>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7.5</w:t>
            </w:r>
          </w:p>
        </w:tc>
        <w:tc>
          <w:tcPr>
            <w:tcW w:w="3686" w:type="dxa"/>
            <w:tcBorders>
              <w:top w:val="nil"/>
              <w:left w:val="nil"/>
              <w:bottom w:val="single" w:sz="4" w:space="0" w:color="auto"/>
              <w:right w:val="single" w:sz="4" w:space="0" w:color="auto"/>
            </w:tcBorders>
            <w:shd w:val="clear" w:color="auto" w:fill="auto"/>
            <w:hideMark/>
          </w:tcPr>
          <w:p w:rsidR="006A62BA" w:rsidRPr="006A62BA" w:rsidRDefault="006A62BA" w:rsidP="006A62BA">
            <w:pPr>
              <w:overflowPunct/>
              <w:autoSpaceDE/>
              <w:jc w:val="both"/>
              <w:textAlignment w:val="auto"/>
              <w:rPr>
                <w:rFonts w:eastAsia="Times New Roman" w:cs="Times New Roman"/>
                <w:sz w:val="24"/>
                <w:szCs w:val="24"/>
                <w:lang w:eastAsia="ru-RU"/>
              </w:rPr>
            </w:pPr>
            <w:r w:rsidRPr="006A62BA">
              <w:rPr>
                <w:rFonts w:eastAsia="Times New Roman" w:cs="Times New Roman"/>
                <w:sz w:val="24"/>
                <w:szCs w:val="24"/>
                <w:lang w:eastAsia="ru-RU"/>
              </w:rPr>
              <w:t>Оборот малых предприятий (в том числе микропредприятий), всего</w:t>
            </w:r>
          </w:p>
        </w:tc>
        <w:tc>
          <w:tcPr>
            <w:tcW w:w="1134" w:type="dxa"/>
            <w:tcBorders>
              <w:top w:val="nil"/>
              <w:left w:val="nil"/>
              <w:bottom w:val="single" w:sz="4" w:space="0" w:color="auto"/>
              <w:right w:val="single" w:sz="4" w:space="0" w:color="auto"/>
            </w:tcBorders>
            <w:shd w:val="clear" w:color="FFFFCC" w:fill="FFFFFF"/>
            <w:vAlign w:val="center"/>
            <w:hideMark/>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млн.</w:t>
            </w:r>
          </w:p>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руб.</w:t>
            </w:r>
          </w:p>
        </w:tc>
        <w:tc>
          <w:tcPr>
            <w:tcW w:w="1134" w:type="dxa"/>
            <w:tcBorders>
              <w:top w:val="nil"/>
              <w:left w:val="nil"/>
              <w:bottom w:val="single" w:sz="4" w:space="0" w:color="auto"/>
              <w:right w:val="single" w:sz="4" w:space="0" w:color="auto"/>
            </w:tcBorders>
            <w:shd w:val="clear" w:color="FFFFCC" w:fill="FFFFFF"/>
            <w:noWrap/>
            <w:vAlign w:val="center"/>
            <w:hideMark/>
          </w:tcPr>
          <w:p w:rsidR="006A62BA" w:rsidRPr="006A62BA" w:rsidRDefault="006A62BA" w:rsidP="006A62BA">
            <w:pPr>
              <w:overflowPunct/>
              <w:autoSpaceDE/>
              <w:jc w:val="center"/>
              <w:textAlignment w:val="auto"/>
              <w:rPr>
                <w:rFonts w:eastAsia="Times New Roman" w:cs="Times New Roman"/>
                <w:bCs/>
                <w:color w:val="FF0000"/>
                <w:sz w:val="24"/>
                <w:szCs w:val="24"/>
                <w:lang w:eastAsia="ru-RU"/>
              </w:rPr>
            </w:pPr>
            <w:r w:rsidRPr="006A62BA">
              <w:rPr>
                <w:rFonts w:eastAsia="Times New Roman" w:cs="Times New Roman"/>
                <w:bCs/>
                <w:sz w:val="24"/>
                <w:szCs w:val="24"/>
                <w:lang w:eastAsia="ru-RU"/>
              </w:rPr>
              <w:t>595,7</w:t>
            </w:r>
          </w:p>
        </w:tc>
        <w:tc>
          <w:tcPr>
            <w:tcW w:w="1134" w:type="dxa"/>
            <w:tcBorders>
              <w:top w:val="nil"/>
              <w:left w:val="nil"/>
              <w:bottom w:val="single" w:sz="4" w:space="0" w:color="auto"/>
              <w:right w:val="single" w:sz="4" w:space="0" w:color="auto"/>
            </w:tcBorders>
            <w:shd w:val="clear" w:color="FFFFCC" w:fill="FFFFFF"/>
            <w:noWrap/>
            <w:vAlign w:val="center"/>
            <w:hideMark/>
          </w:tcPr>
          <w:p w:rsidR="006A62BA" w:rsidRPr="006A62BA" w:rsidRDefault="006A62BA" w:rsidP="006A62BA">
            <w:pPr>
              <w:overflowPunct/>
              <w:autoSpaceDE/>
              <w:jc w:val="center"/>
              <w:textAlignment w:val="auto"/>
              <w:rPr>
                <w:rFonts w:eastAsia="Times New Roman" w:cs="Times New Roman"/>
                <w:bCs/>
                <w:sz w:val="24"/>
                <w:szCs w:val="24"/>
                <w:lang w:eastAsia="ru-RU"/>
              </w:rPr>
            </w:pPr>
            <w:r w:rsidRPr="006A62BA">
              <w:rPr>
                <w:rFonts w:eastAsia="Times New Roman" w:cs="Times New Roman"/>
                <w:bCs/>
                <w:sz w:val="24"/>
                <w:szCs w:val="24"/>
                <w:lang w:eastAsia="ru-RU"/>
              </w:rPr>
              <w:t>660</w:t>
            </w:r>
          </w:p>
        </w:tc>
        <w:tc>
          <w:tcPr>
            <w:tcW w:w="993" w:type="dxa"/>
            <w:tcBorders>
              <w:top w:val="nil"/>
              <w:left w:val="nil"/>
              <w:bottom w:val="single" w:sz="4" w:space="0" w:color="auto"/>
              <w:right w:val="nil"/>
            </w:tcBorders>
            <w:shd w:val="clear" w:color="FFFFCC" w:fill="FFFFFF"/>
            <w:vAlign w:val="center"/>
          </w:tcPr>
          <w:p w:rsidR="006A62BA" w:rsidRPr="006A62BA" w:rsidRDefault="006A62BA" w:rsidP="006A62BA">
            <w:pPr>
              <w:overflowPunct/>
              <w:autoSpaceDE/>
              <w:jc w:val="center"/>
              <w:textAlignment w:val="auto"/>
              <w:rPr>
                <w:rFonts w:eastAsia="Times New Roman" w:cs="Times New Roman"/>
                <w:bCs/>
                <w:sz w:val="24"/>
                <w:szCs w:val="24"/>
                <w:lang w:eastAsia="ru-RU"/>
              </w:rPr>
            </w:pPr>
            <w:r w:rsidRPr="006A62BA">
              <w:rPr>
                <w:rFonts w:eastAsia="Times New Roman" w:cs="Times New Roman"/>
                <w:bCs/>
                <w:sz w:val="24"/>
                <w:szCs w:val="24"/>
                <w:lang w:eastAsia="ru-RU"/>
              </w:rPr>
              <w:t>745,3</w:t>
            </w:r>
          </w:p>
        </w:tc>
        <w:tc>
          <w:tcPr>
            <w:tcW w:w="284" w:type="dxa"/>
            <w:tcBorders>
              <w:top w:val="nil"/>
              <w:left w:val="nil"/>
              <w:bottom w:val="single" w:sz="4" w:space="0" w:color="auto"/>
              <w:right w:val="single" w:sz="4" w:space="0" w:color="auto"/>
            </w:tcBorders>
            <w:shd w:val="clear" w:color="FFFFCC" w:fill="FFFFFF"/>
          </w:tcPr>
          <w:p w:rsidR="006A62BA" w:rsidRPr="006A62BA" w:rsidRDefault="006A62BA" w:rsidP="006A62BA">
            <w:pPr>
              <w:overflowPunct/>
              <w:autoSpaceDE/>
              <w:jc w:val="center"/>
              <w:textAlignment w:val="auto"/>
              <w:rPr>
                <w:rFonts w:eastAsia="Times New Roman" w:cs="Times New Roman"/>
                <w:b/>
                <w:bCs/>
                <w:sz w:val="24"/>
                <w:szCs w:val="24"/>
                <w:lang w:eastAsia="ru-RU"/>
              </w:rPr>
            </w:pPr>
          </w:p>
        </w:tc>
        <w:tc>
          <w:tcPr>
            <w:tcW w:w="992" w:type="dxa"/>
            <w:tcBorders>
              <w:top w:val="nil"/>
              <w:left w:val="nil"/>
              <w:bottom w:val="single" w:sz="4" w:space="0" w:color="auto"/>
              <w:right w:val="single" w:sz="4" w:space="0" w:color="auto"/>
            </w:tcBorders>
            <w:shd w:val="clear" w:color="FFFFCC" w:fill="FFFFFF"/>
            <w:vAlign w:val="center"/>
          </w:tcPr>
          <w:p w:rsidR="006A62BA" w:rsidRPr="006A62BA" w:rsidRDefault="006A62BA" w:rsidP="006A62BA">
            <w:pPr>
              <w:overflowPunct/>
              <w:autoSpaceDE/>
              <w:jc w:val="center"/>
              <w:textAlignment w:val="auto"/>
              <w:rPr>
                <w:rFonts w:eastAsia="Times New Roman" w:cs="Times New Roman"/>
                <w:bCs/>
                <w:sz w:val="24"/>
                <w:szCs w:val="24"/>
                <w:lang w:eastAsia="ru-RU"/>
              </w:rPr>
            </w:pPr>
            <w:r w:rsidRPr="006A62BA">
              <w:rPr>
                <w:rFonts w:eastAsia="Times New Roman" w:cs="Times New Roman"/>
                <w:bCs/>
                <w:sz w:val="24"/>
                <w:szCs w:val="24"/>
                <w:lang w:eastAsia="ru-RU"/>
              </w:rPr>
              <w:t>112,9</w:t>
            </w:r>
          </w:p>
        </w:tc>
      </w:tr>
    </w:tbl>
    <w:p w:rsidR="006A62BA" w:rsidRPr="006A62BA" w:rsidRDefault="006A62BA" w:rsidP="006A62BA">
      <w:pPr>
        <w:shd w:val="clear" w:color="auto" w:fill="FFFFFF"/>
        <w:overflowPunct/>
        <w:autoSpaceDE/>
        <w:textAlignment w:val="auto"/>
        <w:outlineLvl w:val="1"/>
        <w:rPr>
          <w:rFonts w:eastAsia="Times New Roman" w:cs="Times New Roman"/>
          <w:sz w:val="22"/>
          <w:szCs w:val="22"/>
          <w:lang w:eastAsia="ru-RU"/>
        </w:rPr>
      </w:pPr>
      <w:bookmarkStart w:id="1" w:name="_Toc238009813"/>
      <w:r w:rsidRPr="006A62BA">
        <w:rPr>
          <w:rFonts w:eastAsia="Times New Roman" w:cs="Times New Roman"/>
          <w:sz w:val="22"/>
          <w:szCs w:val="22"/>
          <w:lang w:eastAsia="ru-RU"/>
        </w:rPr>
        <w:t>* кол-во МП по Реестру СМП (ЮЛ) (25) +ИП, работавшие в 2022г в статусе малых предприятий  (3 ед.)</w:t>
      </w:r>
    </w:p>
    <w:p w:rsidR="00EC1AD4" w:rsidRDefault="00EC1AD4" w:rsidP="006A62BA">
      <w:pPr>
        <w:shd w:val="clear" w:color="auto" w:fill="FFFFFF"/>
        <w:overflowPunct/>
        <w:autoSpaceDE/>
        <w:spacing w:before="330" w:after="180"/>
        <w:textAlignment w:val="auto"/>
        <w:outlineLvl w:val="1"/>
        <w:rPr>
          <w:rFonts w:eastAsia="Times New Roman" w:cs="Times New Roman"/>
          <w:b/>
          <w:sz w:val="24"/>
          <w:szCs w:val="24"/>
          <w:u w:val="single"/>
          <w:lang w:eastAsia="ru-RU"/>
        </w:rPr>
      </w:pPr>
    </w:p>
    <w:p w:rsidR="006A62BA" w:rsidRPr="006A62BA" w:rsidRDefault="006A62BA" w:rsidP="006A62BA">
      <w:pPr>
        <w:shd w:val="clear" w:color="auto" w:fill="FFFFFF"/>
        <w:overflowPunct/>
        <w:autoSpaceDE/>
        <w:spacing w:before="330" w:after="180"/>
        <w:textAlignment w:val="auto"/>
        <w:outlineLvl w:val="1"/>
        <w:rPr>
          <w:rFonts w:eastAsia="Times New Roman" w:cs="Times New Roman"/>
          <w:b/>
          <w:sz w:val="24"/>
          <w:szCs w:val="24"/>
          <w:u w:val="single"/>
          <w:lang w:eastAsia="ru-RU"/>
        </w:rPr>
      </w:pPr>
      <w:r w:rsidRPr="006A62BA">
        <w:rPr>
          <w:rFonts w:eastAsia="Times New Roman" w:cs="Times New Roman"/>
          <w:b/>
          <w:sz w:val="24"/>
          <w:szCs w:val="24"/>
          <w:u w:val="single"/>
          <w:lang w:eastAsia="ru-RU"/>
        </w:rPr>
        <w:lastRenderedPageBreak/>
        <w:t>Производственная сфера</w:t>
      </w:r>
      <w:bookmarkEnd w:id="1"/>
    </w:p>
    <w:p w:rsidR="006A62BA" w:rsidRPr="006A62BA" w:rsidRDefault="006A62BA" w:rsidP="006A62BA">
      <w:pPr>
        <w:overflowPunct/>
        <w:autoSpaceDE/>
        <w:spacing w:line="276" w:lineRule="auto"/>
        <w:ind w:firstLine="567"/>
        <w:jc w:val="both"/>
        <w:textAlignment w:val="auto"/>
        <w:rPr>
          <w:rFonts w:eastAsia="Times New Roman" w:cs="Times New Roman"/>
          <w:sz w:val="24"/>
          <w:szCs w:val="24"/>
          <w:lang w:eastAsia="ru-RU"/>
        </w:rPr>
      </w:pPr>
      <w:r w:rsidRPr="006A62BA">
        <w:rPr>
          <w:rFonts w:eastAsia="Times New Roman" w:cs="Times New Roman"/>
          <w:sz w:val="24"/>
          <w:szCs w:val="24"/>
          <w:lang w:eastAsia="ru-RU"/>
        </w:rPr>
        <w:t xml:space="preserve">Отгружено товаров собственного производства, выполнено работ и услуг собственными силами по крупным и средним организациям (без организаций с численностью работников менее 15 чел.) </w:t>
      </w:r>
      <w:r w:rsidRPr="006A62BA">
        <w:rPr>
          <w:rFonts w:eastAsia="Times New Roman" w:cs="Times New Roman"/>
          <w:iCs/>
          <w:sz w:val="24"/>
          <w:szCs w:val="24"/>
          <w:lang w:eastAsia="ru-RU"/>
        </w:rPr>
        <w:t>в 2022 году</w:t>
      </w:r>
      <w:r w:rsidRPr="006A62BA">
        <w:rPr>
          <w:rFonts w:eastAsia="Times New Roman" w:cs="Times New Roman"/>
          <w:i/>
          <w:iCs/>
          <w:sz w:val="24"/>
          <w:szCs w:val="24"/>
          <w:lang w:eastAsia="ru-RU"/>
        </w:rPr>
        <w:t xml:space="preserve"> </w:t>
      </w:r>
      <w:r w:rsidRPr="006A62BA">
        <w:rPr>
          <w:rFonts w:eastAsia="Times New Roman" w:cs="Times New Roman"/>
          <w:sz w:val="24"/>
          <w:szCs w:val="24"/>
          <w:lang w:eastAsia="ru-RU"/>
        </w:rPr>
        <w:t xml:space="preserve"> на сумму  857,13  </w:t>
      </w:r>
      <w:r w:rsidRPr="006A62BA">
        <w:rPr>
          <w:rFonts w:eastAsia="Times New Roman" w:cs="Times New Roman"/>
          <w:bCs/>
          <w:sz w:val="24"/>
          <w:szCs w:val="24"/>
          <w:lang w:eastAsia="ru-RU"/>
        </w:rPr>
        <w:t>млн. рублей</w:t>
      </w:r>
      <w:r w:rsidRPr="006A62BA">
        <w:rPr>
          <w:rFonts w:eastAsia="Times New Roman" w:cs="Times New Roman"/>
          <w:b/>
          <w:bCs/>
          <w:sz w:val="24"/>
          <w:szCs w:val="24"/>
          <w:lang w:eastAsia="ru-RU"/>
        </w:rPr>
        <w:t xml:space="preserve"> </w:t>
      </w:r>
      <w:r w:rsidRPr="006A62BA">
        <w:rPr>
          <w:rFonts w:eastAsia="Times New Roman" w:cs="Times New Roman"/>
          <w:sz w:val="24"/>
          <w:szCs w:val="24"/>
          <w:lang w:eastAsia="ru-RU"/>
        </w:rPr>
        <w:t xml:space="preserve">(в 2021 году – 1038,8 млн. руб.). </w:t>
      </w:r>
      <w:r w:rsidRPr="006A62BA">
        <w:rPr>
          <w:rFonts w:eastAsia="Times New Roman" w:cs="Times New Roman"/>
          <w:bCs/>
          <w:sz w:val="24"/>
          <w:szCs w:val="24"/>
          <w:lang w:eastAsia="ru-RU"/>
        </w:rPr>
        <w:t>Темп роста в действующих ценах к 2022 году составил 82,5%, в сопоставимых ценах  - 73,1%, отношение к прогнозному показателю 80,6%.</w:t>
      </w:r>
    </w:p>
    <w:p w:rsidR="006A62BA" w:rsidRPr="006A62BA" w:rsidRDefault="006A62BA" w:rsidP="006A62BA">
      <w:pPr>
        <w:overflowPunct/>
        <w:autoSpaceDE/>
        <w:spacing w:line="276" w:lineRule="auto"/>
        <w:ind w:firstLine="567"/>
        <w:jc w:val="both"/>
        <w:textAlignment w:val="auto"/>
        <w:rPr>
          <w:rFonts w:eastAsia="Times New Roman" w:cs="Times New Roman"/>
          <w:sz w:val="24"/>
          <w:szCs w:val="24"/>
          <w:lang w:eastAsia="ru-RU"/>
        </w:rPr>
      </w:pPr>
      <w:proofErr w:type="gramStart"/>
      <w:r w:rsidRPr="006A62BA">
        <w:rPr>
          <w:rFonts w:eastAsia="Times New Roman" w:cs="Times New Roman"/>
          <w:sz w:val="24"/>
          <w:szCs w:val="24"/>
          <w:lang w:eastAsia="ru-RU"/>
        </w:rPr>
        <w:t xml:space="preserve">Основную долю 55%  по показателю составляет группа по ОКВЭД «Добыча полезных ископаемых»,  темп роста к АППГ составил 98,1%. </w:t>
      </w:r>
      <w:r w:rsidRPr="006A62BA">
        <w:rPr>
          <w:rFonts w:eastAsia="Times New Roman" w:cs="Times New Roman"/>
          <w:color w:val="FF0000"/>
          <w:sz w:val="24"/>
          <w:szCs w:val="24"/>
          <w:lang w:eastAsia="ru-RU"/>
        </w:rPr>
        <w:t xml:space="preserve"> </w:t>
      </w:r>
      <w:r w:rsidRPr="006A62BA">
        <w:rPr>
          <w:rFonts w:eastAsia="Times New Roman" w:cs="Times New Roman"/>
          <w:sz w:val="24"/>
          <w:szCs w:val="24"/>
          <w:lang w:eastAsia="ru-RU"/>
        </w:rPr>
        <w:t>25,8% приходится на раздел «Сельское хозяйство»,  7,7% на «Деятельность в области здравоохранения и социальных услуг», 5,4% на ОКВЭД «Обеспечение электрической энергией, газом и паром; кондиционирование воздуха», 2% на «Транспортировка и хранение»;</w:t>
      </w:r>
      <w:proofErr w:type="gramEnd"/>
      <w:r w:rsidRPr="006A62BA">
        <w:rPr>
          <w:rFonts w:eastAsia="Times New Roman" w:cs="Times New Roman"/>
          <w:color w:val="FF0000"/>
          <w:sz w:val="24"/>
          <w:szCs w:val="24"/>
          <w:lang w:eastAsia="ru-RU"/>
        </w:rPr>
        <w:t xml:space="preserve"> </w:t>
      </w:r>
      <w:r w:rsidRPr="006A62BA">
        <w:rPr>
          <w:rFonts w:eastAsia="Times New Roman" w:cs="Times New Roman"/>
          <w:sz w:val="24"/>
          <w:szCs w:val="24"/>
          <w:lang w:eastAsia="ru-RU"/>
        </w:rPr>
        <w:t>4,15% составляют остальные разделы.</w:t>
      </w:r>
    </w:p>
    <w:p w:rsidR="006A62BA" w:rsidRPr="006A62BA" w:rsidRDefault="006A62BA" w:rsidP="006A62BA">
      <w:pPr>
        <w:overflowPunct/>
        <w:autoSpaceDE/>
        <w:spacing w:line="276" w:lineRule="auto"/>
        <w:ind w:firstLine="567"/>
        <w:jc w:val="both"/>
        <w:textAlignment w:val="auto"/>
        <w:rPr>
          <w:rFonts w:eastAsia="Times New Roman" w:cs="Times New Roman"/>
          <w:sz w:val="24"/>
          <w:szCs w:val="24"/>
          <w:lang w:eastAsia="ru-RU"/>
        </w:rPr>
      </w:pPr>
      <w:r w:rsidRPr="006A62BA">
        <w:rPr>
          <w:rFonts w:eastAsia="Times New Roman" w:cs="Times New Roman"/>
          <w:sz w:val="24"/>
          <w:szCs w:val="24"/>
          <w:lang w:eastAsia="ru-RU"/>
        </w:rPr>
        <w:t xml:space="preserve">На территории района промышленная продукция производится субъектами малого и среднего предпринимательства, зарегистрированными на территории района,  и субъектами МСП, зарегистрированными за пределами района, но имеющими обособленные структурные подразделения или цеха по производству в Киясовском районе. </w:t>
      </w:r>
    </w:p>
    <w:p w:rsidR="006A62BA" w:rsidRPr="006A62BA" w:rsidRDefault="006A62BA" w:rsidP="006A62BA">
      <w:pPr>
        <w:overflowPunct/>
        <w:autoSpaceDE/>
        <w:spacing w:line="276" w:lineRule="auto"/>
        <w:ind w:firstLine="567"/>
        <w:jc w:val="both"/>
        <w:textAlignment w:val="auto"/>
        <w:rPr>
          <w:rFonts w:eastAsia="Times New Roman" w:cs="Times New Roman"/>
          <w:sz w:val="24"/>
          <w:szCs w:val="24"/>
          <w:lang w:eastAsia="ru-RU"/>
        </w:rPr>
      </w:pPr>
      <w:r w:rsidRPr="006A62BA">
        <w:rPr>
          <w:rFonts w:eastAsia="Times New Roman" w:cs="Times New Roman"/>
          <w:sz w:val="24"/>
          <w:szCs w:val="24"/>
          <w:lang w:eastAsia="ru-RU"/>
        </w:rPr>
        <w:t>По оперативным данным, предоставленным субъектами МСП, объем произведенной промышленной продукции предприятий Киясовского района в 2022 году составил</w:t>
      </w:r>
      <w:r w:rsidRPr="006A62BA">
        <w:rPr>
          <w:rFonts w:eastAsia="Times New Roman" w:cs="Times New Roman"/>
          <w:color w:val="FF0000"/>
          <w:sz w:val="24"/>
          <w:szCs w:val="24"/>
          <w:lang w:eastAsia="ru-RU"/>
        </w:rPr>
        <w:t xml:space="preserve"> </w:t>
      </w:r>
      <w:r w:rsidRPr="006A62BA">
        <w:rPr>
          <w:rFonts w:eastAsia="Times New Roman" w:cs="Times New Roman"/>
          <w:sz w:val="24"/>
          <w:szCs w:val="24"/>
          <w:lang w:eastAsia="ru-RU"/>
        </w:rPr>
        <w:t xml:space="preserve">305 млн. руб. </w:t>
      </w:r>
    </w:p>
    <w:p w:rsidR="006A62BA" w:rsidRPr="006A62BA" w:rsidRDefault="006A62BA" w:rsidP="006A62BA">
      <w:pPr>
        <w:overflowPunct/>
        <w:autoSpaceDE/>
        <w:spacing w:line="276" w:lineRule="auto"/>
        <w:ind w:firstLine="426"/>
        <w:jc w:val="both"/>
        <w:textAlignment w:val="auto"/>
        <w:rPr>
          <w:rFonts w:eastAsia="Times New Roman" w:cs="Times New Roman"/>
          <w:sz w:val="24"/>
          <w:szCs w:val="24"/>
          <w:lang w:eastAsia="ru-RU"/>
        </w:rPr>
      </w:pPr>
      <w:r w:rsidRPr="006A62BA">
        <w:rPr>
          <w:rFonts w:eastAsia="Times New Roman" w:cs="Times New Roman"/>
          <w:sz w:val="24"/>
          <w:szCs w:val="24"/>
          <w:lang w:eastAsia="ru-RU"/>
        </w:rPr>
        <w:t xml:space="preserve">В целом за 2022 год отмечается рост производства к прошлому году </w:t>
      </w:r>
      <w:r w:rsidRPr="006A62BA">
        <w:rPr>
          <w:rFonts w:eastAsia="Times New Roman" w:cs="Times New Roman"/>
          <w:color w:val="FF0000"/>
          <w:sz w:val="24"/>
          <w:szCs w:val="24"/>
          <w:lang w:eastAsia="ru-RU"/>
        </w:rPr>
        <w:t xml:space="preserve"> </w:t>
      </w:r>
      <w:r w:rsidRPr="006A62BA">
        <w:rPr>
          <w:rFonts w:eastAsia="Times New Roman" w:cs="Times New Roman"/>
          <w:sz w:val="24"/>
          <w:szCs w:val="24"/>
          <w:lang w:eastAsia="ru-RU"/>
        </w:rPr>
        <w:t xml:space="preserve">на 33,2%  по предприятиям, представившим информацию.  </w:t>
      </w:r>
    </w:p>
    <w:p w:rsidR="006A62BA" w:rsidRPr="006A62BA" w:rsidRDefault="006A62BA" w:rsidP="006A62BA">
      <w:pPr>
        <w:tabs>
          <w:tab w:val="left" w:pos="1350"/>
        </w:tabs>
        <w:overflowPunct/>
        <w:autoSpaceDE/>
        <w:spacing w:line="276" w:lineRule="auto"/>
        <w:ind w:firstLine="426"/>
        <w:jc w:val="both"/>
        <w:textAlignment w:val="auto"/>
        <w:rPr>
          <w:rFonts w:eastAsia="Times New Roman" w:cs="Times New Roman"/>
          <w:color w:val="FF0000"/>
          <w:sz w:val="24"/>
          <w:szCs w:val="24"/>
          <w:lang w:eastAsia="ru-RU"/>
        </w:rPr>
      </w:pPr>
      <w:r w:rsidRPr="006A62BA">
        <w:rPr>
          <w:rFonts w:eastAsia="Times New Roman" w:cs="Times New Roman"/>
          <w:color w:val="FF0000"/>
          <w:sz w:val="24"/>
          <w:szCs w:val="24"/>
          <w:lang w:eastAsia="ru-RU"/>
        </w:rPr>
        <w:tab/>
      </w:r>
    </w:p>
    <w:p w:rsidR="006A62BA" w:rsidRPr="006A62BA" w:rsidRDefault="006A62BA" w:rsidP="006A62BA">
      <w:pPr>
        <w:overflowPunct/>
        <w:autoSpaceDE/>
        <w:ind w:firstLine="426"/>
        <w:jc w:val="center"/>
        <w:textAlignment w:val="auto"/>
        <w:rPr>
          <w:rFonts w:eastAsia="Times New Roman" w:cs="Times New Roman"/>
          <w:sz w:val="24"/>
          <w:szCs w:val="24"/>
          <w:lang w:eastAsia="ru-RU"/>
        </w:rPr>
      </w:pPr>
      <w:r w:rsidRPr="006A62BA">
        <w:rPr>
          <w:rFonts w:eastAsia="Times New Roman" w:cs="Times New Roman"/>
          <w:sz w:val="24"/>
          <w:szCs w:val="24"/>
          <w:lang w:eastAsia="ru-RU"/>
        </w:rPr>
        <w:t>Продукция промышленности субъектов МСП, млн. руб.</w:t>
      </w:r>
    </w:p>
    <w:p w:rsidR="006A62BA" w:rsidRPr="006A62BA" w:rsidRDefault="006A62BA" w:rsidP="006A62BA">
      <w:pPr>
        <w:overflowPunct/>
        <w:autoSpaceDE/>
        <w:ind w:left="786"/>
        <w:contextualSpacing/>
        <w:jc w:val="both"/>
        <w:textAlignment w:val="auto"/>
        <w:rPr>
          <w:rFonts w:eastAsia="Times New Roman" w:cs="Times New Roman"/>
          <w:color w:val="FF0000"/>
          <w:sz w:val="24"/>
          <w:szCs w:val="24"/>
          <w:lang w:eastAsia="ru-RU"/>
        </w:rPr>
      </w:pPr>
    </w:p>
    <w:tbl>
      <w:tblPr>
        <w:tblStyle w:val="af5"/>
        <w:tblW w:w="0" w:type="auto"/>
        <w:tblInd w:w="108" w:type="dxa"/>
        <w:tblLook w:val="04A0" w:firstRow="1" w:lastRow="0" w:firstColumn="1" w:lastColumn="0" w:noHBand="0" w:noVBand="1"/>
      </w:tblPr>
      <w:tblGrid>
        <w:gridCol w:w="702"/>
        <w:gridCol w:w="3693"/>
        <w:gridCol w:w="2268"/>
        <w:gridCol w:w="1559"/>
        <w:gridCol w:w="1701"/>
      </w:tblGrid>
      <w:tr w:rsidR="006A62BA" w:rsidRPr="006A62BA" w:rsidTr="006A62BA">
        <w:tc>
          <w:tcPr>
            <w:tcW w:w="702" w:type="dxa"/>
          </w:tcPr>
          <w:p w:rsidR="006A62BA" w:rsidRPr="006A62BA" w:rsidRDefault="006A62BA" w:rsidP="006A62BA">
            <w:pPr>
              <w:overflowPunct/>
              <w:autoSpaceDE/>
              <w:contextualSpacing/>
              <w:jc w:val="both"/>
              <w:textAlignment w:val="auto"/>
              <w:rPr>
                <w:rFonts w:eastAsia="Times New Roman"/>
                <w:sz w:val="24"/>
                <w:szCs w:val="24"/>
                <w:lang w:eastAsia="ru-RU"/>
              </w:rPr>
            </w:pPr>
            <w:r w:rsidRPr="006A62BA">
              <w:rPr>
                <w:rFonts w:eastAsia="Times New Roman"/>
                <w:sz w:val="24"/>
                <w:szCs w:val="24"/>
                <w:lang w:eastAsia="ru-RU"/>
              </w:rPr>
              <w:t xml:space="preserve">№ </w:t>
            </w:r>
            <w:proofErr w:type="gramStart"/>
            <w:r w:rsidRPr="006A62BA">
              <w:rPr>
                <w:rFonts w:eastAsia="Times New Roman"/>
                <w:sz w:val="24"/>
                <w:szCs w:val="24"/>
                <w:lang w:eastAsia="ru-RU"/>
              </w:rPr>
              <w:t>п</w:t>
            </w:r>
            <w:proofErr w:type="gramEnd"/>
            <w:r w:rsidRPr="006A62BA">
              <w:rPr>
                <w:rFonts w:eastAsia="Times New Roman"/>
                <w:sz w:val="24"/>
                <w:szCs w:val="24"/>
                <w:lang w:eastAsia="ru-RU"/>
              </w:rPr>
              <w:t>/п</w:t>
            </w:r>
          </w:p>
        </w:tc>
        <w:tc>
          <w:tcPr>
            <w:tcW w:w="3693" w:type="dxa"/>
          </w:tcPr>
          <w:p w:rsidR="006A62BA" w:rsidRPr="006A62BA" w:rsidRDefault="006A62BA" w:rsidP="006A62BA">
            <w:pPr>
              <w:overflowPunct/>
              <w:autoSpaceDE/>
              <w:ind w:firstLine="426"/>
              <w:jc w:val="center"/>
              <w:textAlignment w:val="auto"/>
              <w:rPr>
                <w:rFonts w:eastAsia="Times New Roman"/>
                <w:sz w:val="24"/>
                <w:szCs w:val="24"/>
                <w:lang w:eastAsia="ru-RU"/>
              </w:rPr>
            </w:pPr>
            <w:r w:rsidRPr="006A62BA">
              <w:rPr>
                <w:rFonts w:eastAsia="Times New Roman"/>
                <w:sz w:val="24"/>
                <w:szCs w:val="24"/>
                <w:lang w:eastAsia="ru-RU"/>
              </w:rPr>
              <w:t>Предприятие</w:t>
            </w:r>
          </w:p>
        </w:tc>
        <w:tc>
          <w:tcPr>
            <w:tcW w:w="2268" w:type="dxa"/>
            <w:vAlign w:val="center"/>
          </w:tcPr>
          <w:p w:rsidR="006A62BA" w:rsidRPr="006A62BA" w:rsidRDefault="006A62BA" w:rsidP="006A62BA">
            <w:pPr>
              <w:overflowPunct/>
              <w:autoSpaceDE/>
              <w:ind w:firstLine="426"/>
              <w:jc w:val="center"/>
              <w:textAlignment w:val="auto"/>
              <w:rPr>
                <w:rFonts w:eastAsia="Times New Roman"/>
                <w:sz w:val="24"/>
                <w:szCs w:val="24"/>
                <w:lang w:eastAsia="ru-RU"/>
              </w:rPr>
            </w:pPr>
            <w:r w:rsidRPr="006A62BA">
              <w:rPr>
                <w:rFonts w:eastAsia="Times New Roman"/>
                <w:sz w:val="24"/>
                <w:szCs w:val="24"/>
                <w:lang w:eastAsia="ru-RU"/>
              </w:rPr>
              <w:t>2021 г.</w:t>
            </w:r>
          </w:p>
        </w:tc>
        <w:tc>
          <w:tcPr>
            <w:tcW w:w="1559" w:type="dxa"/>
            <w:vAlign w:val="center"/>
          </w:tcPr>
          <w:p w:rsidR="006A62BA" w:rsidRPr="006A62BA" w:rsidRDefault="006A62BA" w:rsidP="006A62BA">
            <w:pPr>
              <w:overflowPunct/>
              <w:autoSpaceDE/>
              <w:ind w:firstLine="33"/>
              <w:jc w:val="center"/>
              <w:textAlignment w:val="auto"/>
              <w:rPr>
                <w:rFonts w:eastAsia="Times New Roman"/>
                <w:sz w:val="24"/>
                <w:szCs w:val="24"/>
                <w:lang w:eastAsia="ru-RU"/>
              </w:rPr>
            </w:pPr>
            <w:r w:rsidRPr="006A62BA">
              <w:rPr>
                <w:rFonts w:eastAsia="Times New Roman"/>
                <w:sz w:val="24"/>
                <w:szCs w:val="24"/>
                <w:lang w:eastAsia="ru-RU"/>
              </w:rPr>
              <w:t>2022 г.</w:t>
            </w:r>
          </w:p>
        </w:tc>
        <w:tc>
          <w:tcPr>
            <w:tcW w:w="1701" w:type="dxa"/>
            <w:vAlign w:val="center"/>
          </w:tcPr>
          <w:p w:rsidR="006A62BA" w:rsidRPr="006A62BA" w:rsidRDefault="006A62BA" w:rsidP="006A62BA">
            <w:pPr>
              <w:overflowPunct/>
              <w:autoSpaceDE/>
              <w:ind w:firstLine="426"/>
              <w:jc w:val="center"/>
              <w:textAlignment w:val="auto"/>
              <w:rPr>
                <w:rFonts w:eastAsia="Times New Roman"/>
                <w:color w:val="FF0000"/>
                <w:sz w:val="24"/>
                <w:szCs w:val="24"/>
                <w:lang w:eastAsia="ru-RU"/>
              </w:rPr>
            </w:pPr>
            <w:proofErr w:type="gramStart"/>
            <w:r w:rsidRPr="006A62BA">
              <w:rPr>
                <w:rFonts w:eastAsia="Times New Roman"/>
                <w:sz w:val="24"/>
                <w:szCs w:val="24"/>
                <w:lang w:eastAsia="ru-RU"/>
              </w:rPr>
              <w:t>2022г в %  к 2021г</w:t>
            </w:r>
            <w:proofErr w:type="gramEnd"/>
          </w:p>
        </w:tc>
      </w:tr>
      <w:tr w:rsidR="006A62BA" w:rsidRPr="006A62BA" w:rsidTr="006A62BA">
        <w:tc>
          <w:tcPr>
            <w:tcW w:w="702" w:type="dxa"/>
          </w:tcPr>
          <w:p w:rsidR="006A62BA" w:rsidRPr="006A62BA" w:rsidRDefault="006A62BA" w:rsidP="006A62BA">
            <w:pPr>
              <w:overflowPunct/>
              <w:autoSpaceDE/>
              <w:contextualSpacing/>
              <w:jc w:val="both"/>
              <w:textAlignment w:val="auto"/>
              <w:rPr>
                <w:rFonts w:eastAsia="Times New Roman"/>
                <w:sz w:val="24"/>
                <w:szCs w:val="24"/>
                <w:lang w:eastAsia="ru-RU"/>
              </w:rPr>
            </w:pPr>
            <w:r w:rsidRPr="006A62BA">
              <w:rPr>
                <w:rFonts w:eastAsia="Times New Roman"/>
                <w:sz w:val="24"/>
                <w:szCs w:val="24"/>
                <w:lang w:eastAsia="ru-RU"/>
              </w:rPr>
              <w:t>1</w:t>
            </w:r>
          </w:p>
        </w:tc>
        <w:tc>
          <w:tcPr>
            <w:tcW w:w="3693" w:type="dxa"/>
          </w:tcPr>
          <w:p w:rsidR="006A62BA" w:rsidRPr="006A62BA" w:rsidRDefault="006A62BA" w:rsidP="006A62BA">
            <w:pPr>
              <w:overflowPunct/>
              <w:autoSpaceDE/>
              <w:ind w:firstLine="426"/>
              <w:textAlignment w:val="auto"/>
              <w:rPr>
                <w:rFonts w:eastAsia="Times New Roman"/>
                <w:sz w:val="24"/>
                <w:szCs w:val="24"/>
                <w:lang w:eastAsia="ru-RU"/>
              </w:rPr>
            </w:pPr>
            <w:r w:rsidRPr="006A62BA">
              <w:rPr>
                <w:rFonts w:eastAsia="Times New Roman"/>
                <w:sz w:val="24"/>
                <w:szCs w:val="24"/>
                <w:lang w:eastAsia="ru-RU"/>
              </w:rPr>
              <w:t xml:space="preserve">Швейные цеха </w:t>
            </w:r>
          </w:p>
          <w:p w:rsidR="006A62BA" w:rsidRPr="006A62BA" w:rsidRDefault="006A62BA" w:rsidP="006A62BA">
            <w:pPr>
              <w:overflowPunct/>
              <w:autoSpaceDE/>
              <w:ind w:firstLine="426"/>
              <w:textAlignment w:val="auto"/>
              <w:rPr>
                <w:rFonts w:eastAsia="Times New Roman"/>
                <w:sz w:val="24"/>
                <w:szCs w:val="24"/>
                <w:lang w:eastAsia="ru-RU"/>
              </w:rPr>
            </w:pPr>
            <w:proofErr w:type="gramStart"/>
            <w:r w:rsidRPr="006A62BA">
              <w:rPr>
                <w:rFonts w:eastAsia="Times New Roman"/>
                <w:sz w:val="24"/>
                <w:szCs w:val="24"/>
                <w:lang w:eastAsia="ru-RU"/>
              </w:rPr>
              <w:t>(ИП Мосалева И.Н.</w:t>
            </w:r>
            <w:proofErr w:type="gramEnd"/>
          </w:p>
          <w:p w:rsidR="006A62BA" w:rsidRPr="006A62BA" w:rsidRDefault="006A62BA" w:rsidP="006A62BA">
            <w:pPr>
              <w:overflowPunct/>
              <w:autoSpaceDE/>
              <w:ind w:firstLine="426"/>
              <w:textAlignment w:val="auto"/>
              <w:rPr>
                <w:rFonts w:eastAsia="Times New Roman"/>
                <w:sz w:val="24"/>
                <w:szCs w:val="24"/>
                <w:lang w:eastAsia="ru-RU"/>
              </w:rPr>
            </w:pPr>
            <w:r w:rsidRPr="006A62BA">
              <w:rPr>
                <w:rFonts w:eastAsia="Times New Roman"/>
                <w:sz w:val="24"/>
                <w:szCs w:val="24"/>
                <w:lang w:eastAsia="ru-RU"/>
              </w:rPr>
              <w:t>ИП Ешкеева Е.В.)</w:t>
            </w:r>
          </w:p>
        </w:tc>
        <w:tc>
          <w:tcPr>
            <w:tcW w:w="2268" w:type="dxa"/>
            <w:vAlign w:val="center"/>
          </w:tcPr>
          <w:p w:rsidR="006A62BA" w:rsidRPr="006A62BA" w:rsidRDefault="006A62BA" w:rsidP="006A62BA">
            <w:pPr>
              <w:overflowPunct/>
              <w:autoSpaceDE/>
              <w:ind w:firstLine="426"/>
              <w:jc w:val="center"/>
              <w:textAlignment w:val="auto"/>
              <w:rPr>
                <w:rFonts w:eastAsia="Times New Roman"/>
                <w:sz w:val="24"/>
                <w:szCs w:val="24"/>
                <w:lang w:eastAsia="ru-RU"/>
              </w:rPr>
            </w:pPr>
            <w:r w:rsidRPr="006A62BA">
              <w:rPr>
                <w:rFonts w:eastAsia="Times New Roman"/>
                <w:sz w:val="24"/>
                <w:szCs w:val="24"/>
                <w:lang w:eastAsia="ru-RU"/>
              </w:rPr>
              <w:t>100,93</w:t>
            </w:r>
          </w:p>
        </w:tc>
        <w:tc>
          <w:tcPr>
            <w:tcW w:w="1559" w:type="dxa"/>
            <w:vAlign w:val="center"/>
          </w:tcPr>
          <w:p w:rsidR="006A62BA" w:rsidRPr="006A62BA" w:rsidRDefault="006A62BA" w:rsidP="006A62BA">
            <w:pPr>
              <w:overflowPunct/>
              <w:autoSpaceDE/>
              <w:ind w:firstLine="426"/>
              <w:jc w:val="center"/>
              <w:textAlignment w:val="auto"/>
              <w:rPr>
                <w:rFonts w:eastAsia="Times New Roman"/>
                <w:sz w:val="24"/>
                <w:szCs w:val="24"/>
                <w:lang w:eastAsia="ru-RU"/>
              </w:rPr>
            </w:pPr>
            <w:r w:rsidRPr="006A62BA">
              <w:rPr>
                <w:rFonts w:eastAsia="Times New Roman"/>
                <w:sz w:val="24"/>
                <w:szCs w:val="24"/>
                <w:lang w:eastAsia="ru-RU"/>
              </w:rPr>
              <w:t>117,07</w:t>
            </w:r>
          </w:p>
        </w:tc>
        <w:tc>
          <w:tcPr>
            <w:tcW w:w="1701" w:type="dxa"/>
          </w:tcPr>
          <w:p w:rsidR="006A62BA" w:rsidRPr="006A62BA" w:rsidRDefault="006A62BA" w:rsidP="006A62BA">
            <w:pPr>
              <w:tabs>
                <w:tab w:val="left" w:pos="255"/>
              </w:tabs>
              <w:overflowPunct/>
              <w:autoSpaceDE/>
              <w:ind w:firstLine="426"/>
              <w:jc w:val="center"/>
              <w:textAlignment w:val="auto"/>
              <w:rPr>
                <w:rFonts w:eastAsia="Times New Roman"/>
                <w:sz w:val="24"/>
                <w:szCs w:val="24"/>
                <w:lang w:eastAsia="ru-RU"/>
              </w:rPr>
            </w:pPr>
            <w:r w:rsidRPr="006A62BA">
              <w:rPr>
                <w:rFonts w:eastAsia="Times New Roman"/>
                <w:sz w:val="24"/>
                <w:szCs w:val="24"/>
                <w:lang w:eastAsia="ru-RU"/>
              </w:rPr>
              <w:t>116</w:t>
            </w:r>
          </w:p>
        </w:tc>
      </w:tr>
      <w:tr w:rsidR="006A62BA" w:rsidRPr="006A62BA" w:rsidTr="006A62BA">
        <w:tc>
          <w:tcPr>
            <w:tcW w:w="702" w:type="dxa"/>
          </w:tcPr>
          <w:p w:rsidR="006A62BA" w:rsidRPr="006A62BA" w:rsidRDefault="006A62BA" w:rsidP="006A62BA">
            <w:pPr>
              <w:overflowPunct/>
              <w:autoSpaceDE/>
              <w:contextualSpacing/>
              <w:jc w:val="both"/>
              <w:textAlignment w:val="auto"/>
              <w:rPr>
                <w:rFonts w:eastAsia="Times New Roman"/>
                <w:sz w:val="24"/>
                <w:szCs w:val="24"/>
                <w:lang w:eastAsia="ru-RU"/>
              </w:rPr>
            </w:pPr>
            <w:r w:rsidRPr="006A62BA">
              <w:rPr>
                <w:rFonts w:eastAsia="Times New Roman"/>
                <w:sz w:val="24"/>
                <w:szCs w:val="24"/>
                <w:lang w:eastAsia="ru-RU"/>
              </w:rPr>
              <w:t>2</w:t>
            </w:r>
          </w:p>
        </w:tc>
        <w:tc>
          <w:tcPr>
            <w:tcW w:w="3693" w:type="dxa"/>
          </w:tcPr>
          <w:p w:rsidR="006A62BA" w:rsidRPr="006A62BA" w:rsidRDefault="006A62BA" w:rsidP="006A62BA">
            <w:pPr>
              <w:overflowPunct/>
              <w:autoSpaceDE/>
              <w:ind w:firstLine="426"/>
              <w:textAlignment w:val="auto"/>
              <w:rPr>
                <w:rFonts w:eastAsia="Times New Roman"/>
                <w:sz w:val="24"/>
                <w:szCs w:val="24"/>
                <w:lang w:eastAsia="ru-RU"/>
              </w:rPr>
            </w:pPr>
            <w:r w:rsidRPr="006A62BA">
              <w:rPr>
                <w:rFonts w:eastAsia="Times New Roman"/>
                <w:sz w:val="24"/>
                <w:szCs w:val="24"/>
                <w:lang w:eastAsia="ru-RU"/>
              </w:rPr>
              <w:t>ООО «АкваАргентум»</w:t>
            </w:r>
          </w:p>
        </w:tc>
        <w:tc>
          <w:tcPr>
            <w:tcW w:w="2268" w:type="dxa"/>
            <w:vAlign w:val="center"/>
          </w:tcPr>
          <w:p w:rsidR="006A62BA" w:rsidRPr="006A62BA" w:rsidRDefault="006A62BA" w:rsidP="006A62BA">
            <w:pPr>
              <w:overflowPunct/>
              <w:autoSpaceDE/>
              <w:ind w:firstLine="426"/>
              <w:jc w:val="center"/>
              <w:textAlignment w:val="auto"/>
              <w:rPr>
                <w:rFonts w:eastAsia="Times New Roman"/>
                <w:sz w:val="24"/>
                <w:szCs w:val="24"/>
                <w:lang w:eastAsia="ru-RU"/>
              </w:rPr>
            </w:pPr>
            <w:r w:rsidRPr="006A62BA">
              <w:rPr>
                <w:rFonts w:eastAsia="Times New Roman"/>
                <w:sz w:val="24"/>
                <w:szCs w:val="24"/>
                <w:lang w:eastAsia="ru-RU"/>
              </w:rPr>
              <w:t>56,62</w:t>
            </w:r>
          </w:p>
        </w:tc>
        <w:tc>
          <w:tcPr>
            <w:tcW w:w="1559" w:type="dxa"/>
            <w:vAlign w:val="center"/>
          </w:tcPr>
          <w:p w:rsidR="006A62BA" w:rsidRPr="006A62BA" w:rsidRDefault="006A62BA" w:rsidP="006A62BA">
            <w:pPr>
              <w:overflowPunct/>
              <w:autoSpaceDE/>
              <w:ind w:firstLine="426"/>
              <w:jc w:val="center"/>
              <w:textAlignment w:val="auto"/>
              <w:rPr>
                <w:rFonts w:eastAsia="Times New Roman"/>
                <w:sz w:val="24"/>
                <w:szCs w:val="24"/>
                <w:lang w:eastAsia="ru-RU"/>
              </w:rPr>
            </w:pPr>
            <w:r w:rsidRPr="006A62BA">
              <w:rPr>
                <w:rFonts w:eastAsia="Times New Roman"/>
                <w:sz w:val="24"/>
                <w:szCs w:val="24"/>
                <w:lang w:eastAsia="ru-RU"/>
              </w:rPr>
              <w:t>73,22</w:t>
            </w:r>
          </w:p>
        </w:tc>
        <w:tc>
          <w:tcPr>
            <w:tcW w:w="1701" w:type="dxa"/>
          </w:tcPr>
          <w:p w:rsidR="006A62BA" w:rsidRPr="006A62BA" w:rsidRDefault="006A62BA" w:rsidP="006A62BA">
            <w:pPr>
              <w:overflowPunct/>
              <w:autoSpaceDE/>
              <w:ind w:firstLine="426"/>
              <w:jc w:val="center"/>
              <w:textAlignment w:val="auto"/>
              <w:rPr>
                <w:rFonts w:eastAsia="Times New Roman"/>
                <w:sz w:val="24"/>
                <w:szCs w:val="24"/>
                <w:lang w:eastAsia="ru-RU"/>
              </w:rPr>
            </w:pPr>
            <w:r w:rsidRPr="006A62BA">
              <w:rPr>
                <w:rFonts w:eastAsia="Times New Roman"/>
                <w:sz w:val="24"/>
                <w:szCs w:val="24"/>
                <w:lang w:eastAsia="ru-RU"/>
              </w:rPr>
              <w:t>129,3</w:t>
            </w:r>
          </w:p>
        </w:tc>
      </w:tr>
      <w:tr w:rsidR="006A62BA" w:rsidRPr="006A62BA" w:rsidTr="006A62BA">
        <w:tc>
          <w:tcPr>
            <w:tcW w:w="702" w:type="dxa"/>
            <w:vAlign w:val="center"/>
          </w:tcPr>
          <w:p w:rsidR="006A62BA" w:rsidRPr="006A62BA" w:rsidRDefault="006A62BA" w:rsidP="006A62BA">
            <w:pPr>
              <w:overflowPunct/>
              <w:autoSpaceDE/>
              <w:contextualSpacing/>
              <w:textAlignment w:val="auto"/>
              <w:rPr>
                <w:rFonts w:eastAsia="Times New Roman"/>
                <w:sz w:val="24"/>
                <w:szCs w:val="24"/>
                <w:lang w:eastAsia="ru-RU"/>
              </w:rPr>
            </w:pPr>
          </w:p>
          <w:p w:rsidR="006A62BA" w:rsidRPr="006A62BA" w:rsidRDefault="006A62BA" w:rsidP="006A62BA">
            <w:pPr>
              <w:overflowPunct/>
              <w:autoSpaceDE/>
              <w:contextualSpacing/>
              <w:textAlignment w:val="auto"/>
              <w:rPr>
                <w:rFonts w:eastAsia="Times New Roman"/>
                <w:sz w:val="24"/>
                <w:szCs w:val="24"/>
                <w:lang w:eastAsia="ru-RU"/>
              </w:rPr>
            </w:pPr>
            <w:r w:rsidRPr="006A62BA">
              <w:rPr>
                <w:rFonts w:eastAsia="Times New Roman"/>
                <w:sz w:val="24"/>
                <w:szCs w:val="24"/>
                <w:lang w:eastAsia="ru-RU"/>
              </w:rPr>
              <w:t>3</w:t>
            </w:r>
          </w:p>
        </w:tc>
        <w:tc>
          <w:tcPr>
            <w:tcW w:w="3693" w:type="dxa"/>
            <w:vAlign w:val="center"/>
          </w:tcPr>
          <w:p w:rsidR="006A62BA" w:rsidRPr="006A62BA" w:rsidRDefault="006A62BA" w:rsidP="006A62BA">
            <w:pPr>
              <w:overflowPunct/>
              <w:autoSpaceDE/>
              <w:textAlignment w:val="auto"/>
              <w:rPr>
                <w:rFonts w:eastAsia="Times New Roman"/>
                <w:sz w:val="24"/>
                <w:szCs w:val="24"/>
                <w:lang w:eastAsia="ru-RU"/>
              </w:rPr>
            </w:pPr>
          </w:p>
          <w:p w:rsidR="006A62BA" w:rsidRPr="006A62BA" w:rsidRDefault="006A62BA" w:rsidP="006A62BA">
            <w:pPr>
              <w:overflowPunct/>
              <w:autoSpaceDE/>
              <w:ind w:firstLine="426"/>
              <w:textAlignment w:val="auto"/>
              <w:rPr>
                <w:rFonts w:eastAsia="Times New Roman"/>
                <w:sz w:val="24"/>
                <w:szCs w:val="24"/>
                <w:lang w:eastAsia="ru-RU"/>
              </w:rPr>
            </w:pPr>
            <w:r w:rsidRPr="006A62BA">
              <w:rPr>
                <w:rFonts w:eastAsia="Times New Roman"/>
                <w:sz w:val="24"/>
                <w:szCs w:val="24"/>
                <w:lang w:eastAsia="ru-RU"/>
              </w:rPr>
              <w:t>ООО «Время+»</w:t>
            </w:r>
          </w:p>
        </w:tc>
        <w:tc>
          <w:tcPr>
            <w:tcW w:w="2268" w:type="dxa"/>
            <w:vAlign w:val="center"/>
          </w:tcPr>
          <w:p w:rsidR="006A62BA" w:rsidRPr="006A62BA" w:rsidRDefault="006A62BA" w:rsidP="006A62BA">
            <w:pPr>
              <w:overflowPunct/>
              <w:autoSpaceDE/>
              <w:jc w:val="center"/>
              <w:textAlignment w:val="auto"/>
              <w:rPr>
                <w:rFonts w:eastAsia="Times New Roman"/>
                <w:sz w:val="24"/>
                <w:szCs w:val="24"/>
                <w:lang w:eastAsia="ru-RU"/>
              </w:rPr>
            </w:pPr>
            <w:r w:rsidRPr="006A62BA">
              <w:rPr>
                <w:rFonts w:eastAsia="Times New Roman"/>
                <w:sz w:val="24"/>
                <w:szCs w:val="24"/>
                <w:lang w:eastAsia="ru-RU"/>
              </w:rPr>
              <w:t>25,53</w:t>
            </w:r>
          </w:p>
        </w:tc>
        <w:tc>
          <w:tcPr>
            <w:tcW w:w="1559" w:type="dxa"/>
            <w:vAlign w:val="center"/>
          </w:tcPr>
          <w:p w:rsidR="006A62BA" w:rsidRPr="006A62BA" w:rsidRDefault="006A62BA" w:rsidP="006A62BA">
            <w:pPr>
              <w:overflowPunct/>
              <w:autoSpaceDE/>
              <w:jc w:val="center"/>
              <w:textAlignment w:val="auto"/>
              <w:rPr>
                <w:rFonts w:eastAsia="Times New Roman"/>
                <w:sz w:val="24"/>
                <w:szCs w:val="24"/>
                <w:lang w:eastAsia="ru-RU"/>
              </w:rPr>
            </w:pPr>
            <w:r w:rsidRPr="006A62BA">
              <w:rPr>
                <w:rFonts w:eastAsia="Times New Roman"/>
                <w:sz w:val="24"/>
                <w:szCs w:val="24"/>
                <w:lang w:eastAsia="ru-RU"/>
              </w:rPr>
              <w:t>63,77</w:t>
            </w:r>
          </w:p>
        </w:tc>
        <w:tc>
          <w:tcPr>
            <w:tcW w:w="1701" w:type="dxa"/>
            <w:vAlign w:val="center"/>
          </w:tcPr>
          <w:p w:rsidR="006A62BA" w:rsidRPr="006A62BA" w:rsidRDefault="006A62BA" w:rsidP="006A62BA">
            <w:pPr>
              <w:overflowPunct/>
              <w:autoSpaceDE/>
              <w:jc w:val="center"/>
              <w:textAlignment w:val="auto"/>
              <w:rPr>
                <w:rFonts w:eastAsia="Times New Roman"/>
                <w:sz w:val="24"/>
                <w:szCs w:val="24"/>
                <w:lang w:eastAsia="ru-RU"/>
              </w:rPr>
            </w:pPr>
            <w:r w:rsidRPr="006A62BA">
              <w:rPr>
                <w:rFonts w:eastAsia="Times New Roman"/>
                <w:sz w:val="24"/>
                <w:szCs w:val="24"/>
                <w:lang w:eastAsia="ru-RU"/>
              </w:rPr>
              <w:t>249,8</w:t>
            </w:r>
          </w:p>
        </w:tc>
      </w:tr>
      <w:tr w:rsidR="006A62BA" w:rsidRPr="006A62BA" w:rsidTr="006A62BA">
        <w:tc>
          <w:tcPr>
            <w:tcW w:w="702" w:type="dxa"/>
          </w:tcPr>
          <w:p w:rsidR="006A62BA" w:rsidRPr="006A62BA" w:rsidRDefault="006A62BA" w:rsidP="006A62BA">
            <w:pPr>
              <w:overflowPunct/>
              <w:autoSpaceDE/>
              <w:contextualSpacing/>
              <w:jc w:val="both"/>
              <w:textAlignment w:val="auto"/>
              <w:rPr>
                <w:rFonts w:eastAsia="Times New Roman"/>
                <w:sz w:val="24"/>
                <w:szCs w:val="24"/>
                <w:lang w:eastAsia="ru-RU"/>
              </w:rPr>
            </w:pPr>
            <w:r w:rsidRPr="006A62BA">
              <w:rPr>
                <w:rFonts w:eastAsia="Times New Roman"/>
                <w:sz w:val="24"/>
                <w:szCs w:val="24"/>
                <w:lang w:eastAsia="ru-RU"/>
              </w:rPr>
              <w:t>4</w:t>
            </w:r>
          </w:p>
        </w:tc>
        <w:tc>
          <w:tcPr>
            <w:tcW w:w="3693" w:type="dxa"/>
          </w:tcPr>
          <w:p w:rsidR="006A62BA" w:rsidRPr="006A62BA" w:rsidRDefault="006A62BA" w:rsidP="006A62BA">
            <w:pPr>
              <w:overflowPunct/>
              <w:autoSpaceDE/>
              <w:ind w:firstLine="426"/>
              <w:textAlignment w:val="auto"/>
              <w:rPr>
                <w:rFonts w:eastAsia="Times New Roman"/>
                <w:sz w:val="24"/>
                <w:szCs w:val="24"/>
                <w:lang w:eastAsia="ru-RU"/>
              </w:rPr>
            </w:pPr>
            <w:r w:rsidRPr="006A62BA">
              <w:rPr>
                <w:rFonts w:eastAsia="Times New Roman"/>
                <w:sz w:val="24"/>
                <w:szCs w:val="24"/>
                <w:lang w:eastAsia="ru-RU"/>
              </w:rPr>
              <w:t xml:space="preserve">ООО «Глория Продукт» </w:t>
            </w:r>
          </w:p>
          <w:p w:rsidR="006A62BA" w:rsidRPr="006A62BA" w:rsidRDefault="006A62BA" w:rsidP="006A62BA">
            <w:pPr>
              <w:overflowPunct/>
              <w:autoSpaceDE/>
              <w:ind w:firstLine="426"/>
              <w:textAlignment w:val="auto"/>
              <w:rPr>
                <w:rFonts w:eastAsia="Times New Roman"/>
                <w:sz w:val="24"/>
                <w:szCs w:val="24"/>
                <w:lang w:eastAsia="ru-RU"/>
              </w:rPr>
            </w:pPr>
            <w:r w:rsidRPr="006A62BA">
              <w:rPr>
                <w:rFonts w:eastAsia="Times New Roman"/>
                <w:sz w:val="24"/>
                <w:szCs w:val="24"/>
                <w:lang w:eastAsia="ru-RU"/>
              </w:rPr>
              <w:t>(ИП Глухова Е.Н.)</w:t>
            </w:r>
          </w:p>
        </w:tc>
        <w:tc>
          <w:tcPr>
            <w:tcW w:w="2268" w:type="dxa"/>
            <w:vAlign w:val="center"/>
          </w:tcPr>
          <w:p w:rsidR="006A62BA" w:rsidRPr="006A62BA" w:rsidRDefault="006A62BA" w:rsidP="006A62BA">
            <w:pPr>
              <w:overflowPunct/>
              <w:autoSpaceDE/>
              <w:ind w:firstLine="426"/>
              <w:jc w:val="center"/>
              <w:textAlignment w:val="auto"/>
              <w:rPr>
                <w:rFonts w:eastAsia="Times New Roman"/>
                <w:sz w:val="24"/>
                <w:szCs w:val="24"/>
                <w:lang w:eastAsia="ru-RU"/>
              </w:rPr>
            </w:pPr>
            <w:r w:rsidRPr="006A62BA">
              <w:rPr>
                <w:rFonts w:eastAsia="Times New Roman"/>
                <w:sz w:val="24"/>
                <w:szCs w:val="24"/>
                <w:lang w:eastAsia="ru-RU"/>
              </w:rPr>
              <w:t>7,97</w:t>
            </w:r>
          </w:p>
        </w:tc>
        <w:tc>
          <w:tcPr>
            <w:tcW w:w="1559" w:type="dxa"/>
            <w:vAlign w:val="center"/>
          </w:tcPr>
          <w:p w:rsidR="006A62BA" w:rsidRPr="006A62BA" w:rsidRDefault="006A62BA" w:rsidP="006A62BA">
            <w:pPr>
              <w:overflowPunct/>
              <w:autoSpaceDE/>
              <w:ind w:firstLine="426"/>
              <w:jc w:val="center"/>
              <w:textAlignment w:val="auto"/>
              <w:rPr>
                <w:rFonts w:eastAsia="Times New Roman"/>
                <w:sz w:val="24"/>
                <w:szCs w:val="24"/>
                <w:lang w:eastAsia="ru-RU"/>
              </w:rPr>
            </w:pPr>
            <w:r w:rsidRPr="006A62BA">
              <w:rPr>
                <w:rFonts w:eastAsia="Times New Roman"/>
                <w:sz w:val="24"/>
                <w:szCs w:val="24"/>
                <w:lang w:eastAsia="ru-RU"/>
              </w:rPr>
              <w:t>6,41</w:t>
            </w:r>
          </w:p>
        </w:tc>
        <w:tc>
          <w:tcPr>
            <w:tcW w:w="1701" w:type="dxa"/>
          </w:tcPr>
          <w:p w:rsidR="006A62BA" w:rsidRPr="006A62BA" w:rsidRDefault="006A62BA" w:rsidP="006A62BA">
            <w:pPr>
              <w:overflowPunct/>
              <w:autoSpaceDE/>
              <w:ind w:firstLine="426"/>
              <w:jc w:val="center"/>
              <w:textAlignment w:val="auto"/>
              <w:rPr>
                <w:rFonts w:eastAsia="Times New Roman"/>
                <w:sz w:val="24"/>
                <w:szCs w:val="24"/>
                <w:lang w:eastAsia="ru-RU"/>
              </w:rPr>
            </w:pPr>
          </w:p>
          <w:p w:rsidR="006A62BA" w:rsidRPr="006A62BA" w:rsidRDefault="006A62BA" w:rsidP="006A62BA">
            <w:pPr>
              <w:overflowPunct/>
              <w:autoSpaceDE/>
              <w:ind w:firstLine="426"/>
              <w:jc w:val="center"/>
              <w:textAlignment w:val="auto"/>
              <w:rPr>
                <w:rFonts w:eastAsia="Times New Roman"/>
                <w:sz w:val="24"/>
                <w:szCs w:val="24"/>
                <w:lang w:eastAsia="ru-RU"/>
              </w:rPr>
            </w:pPr>
            <w:r w:rsidRPr="006A62BA">
              <w:rPr>
                <w:rFonts w:eastAsia="Times New Roman"/>
                <w:sz w:val="24"/>
                <w:szCs w:val="24"/>
                <w:lang w:eastAsia="ru-RU"/>
              </w:rPr>
              <w:t>80,4</w:t>
            </w:r>
          </w:p>
        </w:tc>
      </w:tr>
      <w:tr w:rsidR="006A62BA" w:rsidRPr="006A62BA" w:rsidTr="006A62BA">
        <w:trPr>
          <w:trHeight w:val="276"/>
        </w:trPr>
        <w:tc>
          <w:tcPr>
            <w:tcW w:w="702" w:type="dxa"/>
          </w:tcPr>
          <w:p w:rsidR="006A62BA" w:rsidRPr="006A62BA" w:rsidRDefault="006A62BA" w:rsidP="006A62BA">
            <w:pPr>
              <w:overflowPunct/>
              <w:autoSpaceDE/>
              <w:contextualSpacing/>
              <w:jc w:val="both"/>
              <w:textAlignment w:val="auto"/>
              <w:rPr>
                <w:rFonts w:eastAsia="Times New Roman"/>
                <w:sz w:val="24"/>
                <w:szCs w:val="24"/>
                <w:lang w:eastAsia="ru-RU"/>
              </w:rPr>
            </w:pPr>
            <w:r w:rsidRPr="006A62BA">
              <w:rPr>
                <w:rFonts w:eastAsia="Times New Roman"/>
                <w:sz w:val="24"/>
                <w:szCs w:val="24"/>
                <w:lang w:eastAsia="ru-RU"/>
              </w:rPr>
              <w:t>5</w:t>
            </w:r>
          </w:p>
        </w:tc>
        <w:tc>
          <w:tcPr>
            <w:tcW w:w="3693" w:type="dxa"/>
          </w:tcPr>
          <w:p w:rsidR="006A62BA" w:rsidRPr="006A62BA" w:rsidRDefault="006A62BA" w:rsidP="006A62BA">
            <w:pPr>
              <w:overflowPunct/>
              <w:autoSpaceDE/>
              <w:ind w:firstLine="426"/>
              <w:textAlignment w:val="auto"/>
              <w:rPr>
                <w:rFonts w:eastAsia="Times New Roman"/>
                <w:sz w:val="24"/>
                <w:szCs w:val="24"/>
                <w:lang w:eastAsia="ru-RU"/>
              </w:rPr>
            </w:pPr>
            <w:r w:rsidRPr="006A62BA">
              <w:rPr>
                <w:rFonts w:eastAsia="Times New Roman"/>
                <w:sz w:val="24"/>
                <w:szCs w:val="24"/>
                <w:lang w:eastAsia="ru-RU"/>
              </w:rPr>
              <w:t>ПО «Оптовик»</w:t>
            </w:r>
          </w:p>
          <w:p w:rsidR="006A62BA" w:rsidRPr="006A62BA" w:rsidRDefault="006A62BA" w:rsidP="006A62BA">
            <w:pPr>
              <w:overflowPunct/>
              <w:autoSpaceDE/>
              <w:ind w:firstLine="426"/>
              <w:textAlignment w:val="auto"/>
              <w:rPr>
                <w:rFonts w:eastAsia="Times New Roman"/>
                <w:sz w:val="24"/>
                <w:szCs w:val="24"/>
                <w:lang w:eastAsia="ru-RU"/>
              </w:rPr>
            </w:pPr>
          </w:p>
        </w:tc>
        <w:tc>
          <w:tcPr>
            <w:tcW w:w="5528" w:type="dxa"/>
            <w:gridSpan w:val="3"/>
          </w:tcPr>
          <w:p w:rsidR="006A62BA" w:rsidRPr="006A62BA" w:rsidRDefault="006A62BA" w:rsidP="006A62BA">
            <w:pPr>
              <w:overflowPunct/>
              <w:autoSpaceDE/>
              <w:textAlignment w:val="auto"/>
              <w:rPr>
                <w:rFonts w:eastAsia="Times New Roman"/>
                <w:sz w:val="24"/>
                <w:szCs w:val="24"/>
                <w:lang w:eastAsia="ru-RU"/>
              </w:rPr>
            </w:pPr>
            <w:r w:rsidRPr="006A62BA">
              <w:rPr>
                <w:rFonts w:eastAsia="Times New Roman"/>
                <w:sz w:val="24"/>
                <w:szCs w:val="24"/>
                <w:lang w:eastAsia="ru-RU"/>
              </w:rPr>
              <w:t>Информацию не представили</w:t>
            </w:r>
          </w:p>
        </w:tc>
      </w:tr>
      <w:tr w:rsidR="006A62BA" w:rsidRPr="006A62BA" w:rsidTr="006A62BA">
        <w:tc>
          <w:tcPr>
            <w:tcW w:w="702" w:type="dxa"/>
          </w:tcPr>
          <w:p w:rsidR="006A62BA" w:rsidRPr="006A62BA" w:rsidRDefault="006A62BA" w:rsidP="006A62BA">
            <w:pPr>
              <w:overflowPunct/>
              <w:autoSpaceDE/>
              <w:contextualSpacing/>
              <w:jc w:val="both"/>
              <w:textAlignment w:val="auto"/>
              <w:rPr>
                <w:rFonts w:eastAsia="Times New Roman"/>
                <w:sz w:val="24"/>
                <w:szCs w:val="24"/>
                <w:lang w:eastAsia="ru-RU"/>
              </w:rPr>
            </w:pPr>
            <w:r w:rsidRPr="006A62BA">
              <w:rPr>
                <w:rFonts w:eastAsia="Times New Roman"/>
                <w:sz w:val="24"/>
                <w:szCs w:val="24"/>
                <w:lang w:eastAsia="ru-RU"/>
              </w:rPr>
              <w:t>6</w:t>
            </w:r>
          </w:p>
        </w:tc>
        <w:tc>
          <w:tcPr>
            <w:tcW w:w="3693" w:type="dxa"/>
          </w:tcPr>
          <w:p w:rsidR="006A62BA" w:rsidRPr="006A62BA" w:rsidRDefault="006A62BA" w:rsidP="006A62BA">
            <w:pPr>
              <w:overflowPunct/>
              <w:autoSpaceDE/>
              <w:ind w:firstLine="426"/>
              <w:textAlignment w:val="auto"/>
              <w:rPr>
                <w:rFonts w:eastAsia="Times New Roman"/>
                <w:sz w:val="24"/>
                <w:szCs w:val="24"/>
                <w:lang w:eastAsia="ru-RU"/>
              </w:rPr>
            </w:pPr>
            <w:r w:rsidRPr="006A62BA">
              <w:rPr>
                <w:rFonts w:eastAsia="Times New Roman"/>
                <w:sz w:val="24"/>
                <w:szCs w:val="24"/>
                <w:lang w:eastAsia="ru-RU"/>
              </w:rPr>
              <w:t>ИП Колчин С.Н.</w:t>
            </w:r>
          </w:p>
        </w:tc>
        <w:tc>
          <w:tcPr>
            <w:tcW w:w="2268" w:type="dxa"/>
          </w:tcPr>
          <w:p w:rsidR="006A62BA" w:rsidRPr="006A62BA" w:rsidRDefault="006A62BA" w:rsidP="006A62BA">
            <w:pPr>
              <w:overflowPunct/>
              <w:autoSpaceDE/>
              <w:ind w:firstLine="426"/>
              <w:jc w:val="center"/>
              <w:textAlignment w:val="auto"/>
              <w:rPr>
                <w:rFonts w:eastAsia="Times New Roman"/>
                <w:sz w:val="24"/>
                <w:szCs w:val="24"/>
                <w:lang w:eastAsia="ru-RU"/>
              </w:rPr>
            </w:pPr>
            <w:r w:rsidRPr="006A62BA">
              <w:rPr>
                <w:rFonts w:eastAsia="Times New Roman"/>
                <w:sz w:val="24"/>
                <w:szCs w:val="24"/>
                <w:lang w:eastAsia="ru-RU"/>
              </w:rPr>
              <w:t>8,97</w:t>
            </w:r>
          </w:p>
        </w:tc>
        <w:tc>
          <w:tcPr>
            <w:tcW w:w="1559" w:type="dxa"/>
          </w:tcPr>
          <w:p w:rsidR="006A62BA" w:rsidRPr="006A62BA" w:rsidRDefault="006A62BA" w:rsidP="006A62BA">
            <w:pPr>
              <w:overflowPunct/>
              <w:autoSpaceDE/>
              <w:ind w:firstLine="426"/>
              <w:jc w:val="center"/>
              <w:textAlignment w:val="auto"/>
              <w:rPr>
                <w:rFonts w:eastAsia="Times New Roman"/>
                <w:sz w:val="24"/>
                <w:szCs w:val="24"/>
                <w:lang w:eastAsia="ru-RU"/>
              </w:rPr>
            </w:pPr>
            <w:r w:rsidRPr="006A62BA">
              <w:rPr>
                <w:rFonts w:eastAsia="Times New Roman"/>
                <w:sz w:val="24"/>
                <w:szCs w:val="24"/>
                <w:lang w:eastAsia="ru-RU"/>
              </w:rPr>
              <w:t>9,89</w:t>
            </w:r>
          </w:p>
        </w:tc>
        <w:tc>
          <w:tcPr>
            <w:tcW w:w="1701" w:type="dxa"/>
          </w:tcPr>
          <w:p w:rsidR="006A62BA" w:rsidRPr="006A62BA" w:rsidRDefault="006A62BA" w:rsidP="006A62BA">
            <w:pPr>
              <w:overflowPunct/>
              <w:autoSpaceDE/>
              <w:ind w:firstLine="426"/>
              <w:jc w:val="center"/>
              <w:textAlignment w:val="auto"/>
              <w:rPr>
                <w:rFonts w:eastAsia="Times New Roman"/>
                <w:sz w:val="24"/>
                <w:szCs w:val="24"/>
                <w:lang w:eastAsia="ru-RU"/>
              </w:rPr>
            </w:pPr>
            <w:r w:rsidRPr="006A62BA">
              <w:rPr>
                <w:rFonts w:eastAsia="Times New Roman"/>
                <w:sz w:val="24"/>
                <w:szCs w:val="24"/>
                <w:lang w:eastAsia="ru-RU"/>
              </w:rPr>
              <w:t>110,3</w:t>
            </w:r>
          </w:p>
        </w:tc>
      </w:tr>
      <w:tr w:rsidR="006A62BA" w:rsidRPr="006A62BA" w:rsidTr="006A62BA">
        <w:tc>
          <w:tcPr>
            <w:tcW w:w="702" w:type="dxa"/>
          </w:tcPr>
          <w:p w:rsidR="006A62BA" w:rsidRPr="006A62BA" w:rsidRDefault="006A62BA" w:rsidP="006A62BA">
            <w:pPr>
              <w:overflowPunct/>
              <w:autoSpaceDE/>
              <w:contextualSpacing/>
              <w:jc w:val="both"/>
              <w:textAlignment w:val="auto"/>
              <w:rPr>
                <w:rFonts w:eastAsia="Times New Roman"/>
                <w:sz w:val="24"/>
                <w:szCs w:val="24"/>
                <w:lang w:eastAsia="ru-RU"/>
              </w:rPr>
            </w:pPr>
            <w:r w:rsidRPr="006A62BA">
              <w:rPr>
                <w:rFonts w:eastAsia="Times New Roman"/>
                <w:sz w:val="24"/>
                <w:szCs w:val="24"/>
                <w:lang w:eastAsia="ru-RU"/>
              </w:rPr>
              <w:t>7</w:t>
            </w:r>
          </w:p>
        </w:tc>
        <w:tc>
          <w:tcPr>
            <w:tcW w:w="3693" w:type="dxa"/>
          </w:tcPr>
          <w:p w:rsidR="006A62BA" w:rsidRPr="006A62BA" w:rsidRDefault="006A62BA" w:rsidP="006A62BA">
            <w:pPr>
              <w:overflowPunct/>
              <w:autoSpaceDE/>
              <w:ind w:firstLine="426"/>
              <w:textAlignment w:val="auto"/>
              <w:rPr>
                <w:rFonts w:eastAsia="Times New Roman"/>
                <w:sz w:val="24"/>
                <w:szCs w:val="24"/>
                <w:lang w:eastAsia="ru-RU"/>
              </w:rPr>
            </w:pPr>
            <w:r w:rsidRPr="006A62BA">
              <w:rPr>
                <w:rFonts w:eastAsia="Times New Roman"/>
                <w:sz w:val="24"/>
                <w:szCs w:val="24"/>
                <w:lang w:eastAsia="ru-RU"/>
              </w:rPr>
              <w:t>ИП Гусманова Ф.Г.</w:t>
            </w:r>
          </w:p>
        </w:tc>
        <w:tc>
          <w:tcPr>
            <w:tcW w:w="2268" w:type="dxa"/>
          </w:tcPr>
          <w:p w:rsidR="006A62BA" w:rsidRPr="006A62BA" w:rsidRDefault="006A62BA" w:rsidP="006A62BA">
            <w:pPr>
              <w:overflowPunct/>
              <w:autoSpaceDE/>
              <w:ind w:firstLine="426"/>
              <w:jc w:val="center"/>
              <w:textAlignment w:val="auto"/>
              <w:rPr>
                <w:rFonts w:eastAsia="Times New Roman"/>
                <w:sz w:val="24"/>
                <w:szCs w:val="24"/>
                <w:lang w:eastAsia="ru-RU"/>
              </w:rPr>
            </w:pPr>
            <w:r w:rsidRPr="006A62BA">
              <w:rPr>
                <w:rFonts w:eastAsia="Times New Roman"/>
                <w:sz w:val="24"/>
                <w:szCs w:val="24"/>
                <w:lang w:eastAsia="ru-RU"/>
              </w:rPr>
              <w:t>13,6</w:t>
            </w:r>
          </w:p>
        </w:tc>
        <w:tc>
          <w:tcPr>
            <w:tcW w:w="1559" w:type="dxa"/>
          </w:tcPr>
          <w:p w:rsidR="006A62BA" w:rsidRPr="006A62BA" w:rsidRDefault="006A62BA" w:rsidP="006A62BA">
            <w:pPr>
              <w:overflowPunct/>
              <w:autoSpaceDE/>
              <w:ind w:firstLine="426"/>
              <w:jc w:val="center"/>
              <w:textAlignment w:val="auto"/>
              <w:rPr>
                <w:rFonts w:eastAsia="Times New Roman"/>
                <w:sz w:val="24"/>
                <w:szCs w:val="24"/>
                <w:lang w:eastAsia="ru-RU"/>
              </w:rPr>
            </w:pPr>
            <w:r w:rsidRPr="006A62BA">
              <w:rPr>
                <w:rFonts w:eastAsia="Times New Roman"/>
                <w:sz w:val="24"/>
                <w:szCs w:val="24"/>
                <w:lang w:eastAsia="ru-RU"/>
              </w:rPr>
              <w:t>14,15</w:t>
            </w:r>
          </w:p>
        </w:tc>
        <w:tc>
          <w:tcPr>
            <w:tcW w:w="1701" w:type="dxa"/>
          </w:tcPr>
          <w:p w:rsidR="006A62BA" w:rsidRPr="006A62BA" w:rsidRDefault="006A62BA" w:rsidP="006A62BA">
            <w:pPr>
              <w:overflowPunct/>
              <w:autoSpaceDE/>
              <w:ind w:firstLine="426"/>
              <w:jc w:val="center"/>
              <w:textAlignment w:val="auto"/>
              <w:rPr>
                <w:rFonts w:eastAsia="Times New Roman"/>
                <w:sz w:val="24"/>
                <w:szCs w:val="24"/>
                <w:lang w:eastAsia="ru-RU"/>
              </w:rPr>
            </w:pPr>
            <w:r w:rsidRPr="006A62BA">
              <w:rPr>
                <w:rFonts w:eastAsia="Times New Roman"/>
                <w:sz w:val="24"/>
                <w:szCs w:val="24"/>
                <w:lang w:eastAsia="ru-RU"/>
              </w:rPr>
              <w:t>104,0</w:t>
            </w:r>
          </w:p>
        </w:tc>
      </w:tr>
      <w:tr w:rsidR="006A62BA" w:rsidRPr="006A62BA" w:rsidTr="006A62BA">
        <w:tc>
          <w:tcPr>
            <w:tcW w:w="702" w:type="dxa"/>
          </w:tcPr>
          <w:p w:rsidR="006A62BA" w:rsidRPr="006A62BA" w:rsidRDefault="006A62BA" w:rsidP="006A62BA">
            <w:pPr>
              <w:overflowPunct/>
              <w:autoSpaceDE/>
              <w:contextualSpacing/>
              <w:jc w:val="both"/>
              <w:textAlignment w:val="auto"/>
              <w:rPr>
                <w:rFonts w:eastAsia="Times New Roman"/>
                <w:sz w:val="24"/>
                <w:szCs w:val="24"/>
                <w:lang w:eastAsia="ru-RU"/>
              </w:rPr>
            </w:pPr>
            <w:r w:rsidRPr="006A62BA">
              <w:rPr>
                <w:rFonts w:eastAsia="Times New Roman"/>
                <w:sz w:val="24"/>
                <w:szCs w:val="24"/>
                <w:lang w:eastAsia="ru-RU"/>
              </w:rPr>
              <w:t>8</w:t>
            </w:r>
          </w:p>
        </w:tc>
        <w:tc>
          <w:tcPr>
            <w:tcW w:w="3693" w:type="dxa"/>
          </w:tcPr>
          <w:p w:rsidR="006A62BA" w:rsidRPr="006A62BA" w:rsidRDefault="006A62BA" w:rsidP="006A62BA">
            <w:pPr>
              <w:overflowPunct/>
              <w:autoSpaceDE/>
              <w:ind w:firstLine="426"/>
              <w:textAlignment w:val="auto"/>
              <w:rPr>
                <w:rFonts w:eastAsia="Times New Roman"/>
                <w:sz w:val="24"/>
                <w:szCs w:val="24"/>
                <w:lang w:eastAsia="ru-RU"/>
              </w:rPr>
            </w:pPr>
            <w:r w:rsidRPr="006A62BA">
              <w:rPr>
                <w:rFonts w:eastAsia="Times New Roman"/>
                <w:sz w:val="24"/>
                <w:szCs w:val="24"/>
                <w:lang w:eastAsia="ru-RU"/>
              </w:rPr>
              <w:t>ИП Каменев А.В.</w:t>
            </w:r>
          </w:p>
        </w:tc>
        <w:tc>
          <w:tcPr>
            <w:tcW w:w="2268" w:type="dxa"/>
          </w:tcPr>
          <w:p w:rsidR="006A62BA" w:rsidRPr="006A62BA" w:rsidRDefault="006A62BA" w:rsidP="006A62BA">
            <w:pPr>
              <w:overflowPunct/>
              <w:autoSpaceDE/>
              <w:ind w:firstLine="426"/>
              <w:jc w:val="center"/>
              <w:textAlignment w:val="auto"/>
              <w:rPr>
                <w:rFonts w:eastAsia="Times New Roman"/>
                <w:sz w:val="24"/>
                <w:szCs w:val="24"/>
                <w:lang w:eastAsia="ru-RU"/>
              </w:rPr>
            </w:pPr>
            <w:r w:rsidRPr="006A62BA">
              <w:rPr>
                <w:rFonts w:eastAsia="Times New Roman"/>
                <w:sz w:val="24"/>
                <w:szCs w:val="24"/>
                <w:lang w:eastAsia="ru-RU"/>
              </w:rPr>
              <w:t>15</w:t>
            </w:r>
          </w:p>
        </w:tc>
        <w:tc>
          <w:tcPr>
            <w:tcW w:w="1559" w:type="dxa"/>
          </w:tcPr>
          <w:p w:rsidR="006A62BA" w:rsidRPr="006A62BA" w:rsidRDefault="006A62BA" w:rsidP="006A62BA">
            <w:pPr>
              <w:overflowPunct/>
              <w:autoSpaceDE/>
              <w:ind w:firstLine="426"/>
              <w:jc w:val="center"/>
              <w:textAlignment w:val="auto"/>
              <w:rPr>
                <w:rFonts w:eastAsia="Times New Roman"/>
                <w:sz w:val="24"/>
                <w:szCs w:val="24"/>
                <w:lang w:eastAsia="ru-RU"/>
              </w:rPr>
            </w:pPr>
            <w:r w:rsidRPr="006A62BA">
              <w:rPr>
                <w:rFonts w:eastAsia="Times New Roman"/>
                <w:sz w:val="24"/>
                <w:szCs w:val="24"/>
                <w:lang w:eastAsia="ru-RU"/>
              </w:rPr>
              <w:t>20,50</w:t>
            </w:r>
          </w:p>
        </w:tc>
        <w:tc>
          <w:tcPr>
            <w:tcW w:w="1701" w:type="dxa"/>
          </w:tcPr>
          <w:p w:rsidR="006A62BA" w:rsidRPr="006A62BA" w:rsidRDefault="006A62BA" w:rsidP="006A62BA">
            <w:pPr>
              <w:overflowPunct/>
              <w:autoSpaceDE/>
              <w:ind w:firstLine="426"/>
              <w:jc w:val="center"/>
              <w:textAlignment w:val="auto"/>
              <w:rPr>
                <w:rFonts w:eastAsia="Times New Roman"/>
                <w:sz w:val="24"/>
                <w:szCs w:val="24"/>
                <w:lang w:eastAsia="ru-RU"/>
              </w:rPr>
            </w:pPr>
            <w:r w:rsidRPr="006A62BA">
              <w:rPr>
                <w:rFonts w:eastAsia="Times New Roman"/>
                <w:sz w:val="24"/>
                <w:szCs w:val="24"/>
                <w:lang w:eastAsia="ru-RU"/>
              </w:rPr>
              <w:t>136,7</w:t>
            </w:r>
          </w:p>
        </w:tc>
      </w:tr>
      <w:tr w:rsidR="006A62BA" w:rsidRPr="006A62BA" w:rsidTr="006A62BA">
        <w:tc>
          <w:tcPr>
            <w:tcW w:w="702" w:type="dxa"/>
          </w:tcPr>
          <w:p w:rsidR="006A62BA" w:rsidRPr="006A62BA" w:rsidRDefault="006A62BA" w:rsidP="006A62BA">
            <w:pPr>
              <w:overflowPunct/>
              <w:autoSpaceDE/>
              <w:contextualSpacing/>
              <w:jc w:val="both"/>
              <w:textAlignment w:val="auto"/>
              <w:rPr>
                <w:rFonts w:eastAsia="Times New Roman"/>
                <w:sz w:val="24"/>
                <w:szCs w:val="24"/>
                <w:lang w:eastAsia="ru-RU"/>
              </w:rPr>
            </w:pPr>
            <w:r w:rsidRPr="006A62BA">
              <w:rPr>
                <w:rFonts w:eastAsia="Times New Roman"/>
                <w:sz w:val="24"/>
                <w:szCs w:val="24"/>
                <w:lang w:eastAsia="ru-RU"/>
              </w:rPr>
              <w:t>9</w:t>
            </w:r>
          </w:p>
        </w:tc>
        <w:tc>
          <w:tcPr>
            <w:tcW w:w="3693" w:type="dxa"/>
          </w:tcPr>
          <w:p w:rsidR="006A62BA" w:rsidRPr="006A62BA" w:rsidRDefault="006A62BA" w:rsidP="006A62BA">
            <w:pPr>
              <w:overflowPunct/>
              <w:autoSpaceDE/>
              <w:ind w:firstLine="426"/>
              <w:textAlignment w:val="auto"/>
              <w:rPr>
                <w:rFonts w:eastAsia="Times New Roman"/>
                <w:sz w:val="24"/>
                <w:szCs w:val="24"/>
                <w:lang w:eastAsia="ru-RU"/>
              </w:rPr>
            </w:pPr>
            <w:r w:rsidRPr="006A62BA">
              <w:rPr>
                <w:rFonts w:eastAsia="Times New Roman"/>
                <w:sz w:val="24"/>
                <w:szCs w:val="24"/>
                <w:lang w:eastAsia="ru-RU"/>
              </w:rPr>
              <w:t>ООО «Адмирал+»</w:t>
            </w:r>
          </w:p>
          <w:p w:rsidR="006A62BA" w:rsidRPr="006A62BA" w:rsidRDefault="006A62BA" w:rsidP="006A62BA">
            <w:pPr>
              <w:overflowPunct/>
              <w:autoSpaceDE/>
              <w:ind w:firstLine="426"/>
              <w:textAlignment w:val="auto"/>
              <w:rPr>
                <w:rFonts w:eastAsia="Times New Roman"/>
                <w:sz w:val="24"/>
                <w:szCs w:val="24"/>
                <w:lang w:eastAsia="ru-RU"/>
              </w:rPr>
            </w:pPr>
          </w:p>
        </w:tc>
        <w:tc>
          <w:tcPr>
            <w:tcW w:w="5528" w:type="dxa"/>
            <w:gridSpan w:val="3"/>
          </w:tcPr>
          <w:p w:rsidR="006A62BA" w:rsidRPr="006A62BA" w:rsidRDefault="006A62BA" w:rsidP="006A62BA">
            <w:pPr>
              <w:overflowPunct/>
              <w:autoSpaceDE/>
              <w:ind w:firstLine="33"/>
              <w:jc w:val="both"/>
              <w:textAlignment w:val="auto"/>
              <w:rPr>
                <w:rFonts w:eastAsia="Times New Roman"/>
                <w:sz w:val="24"/>
                <w:szCs w:val="24"/>
                <w:lang w:eastAsia="ru-RU"/>
              </w:rPr>
            </w:pPr>
            <w:r w:rsidRPr="006A62BA">
              <w:rPr>
                <w:rFonts w:eastAsia="Times New Roman"/>
                <w:sz w:val="24"/>
                <w:szCs w:val="24"/>
                <w:lang w:eastAsia="ru-RU"/>
              </w:rPr>
              <w:t>Информацию не представили</w:t>
            </w:r>
          </w:p>
        </w:tc>
      </w:tr>
      <w:tr w:rsidR="006A62BA" w:rsidRPr="006A62BA" w:rsidTr="006A62BA">
        <w:tc>
          <w:tcPr>
            <w:tcW w:w="702" w:type="dxa"/>
          </w:tcPr>
          <w:p w:rsidR="006A62BA" w:rsidRPr="006A62BA" w:rsidRDefault="006A62BA" w:rsidP="006A62BA">
            <w:pPr>
              <w:overflowPunct/>
              <w:autoSpaceDE/>
              <w:contextualSpacing/>
              <w:jc w:val="both"/>
              <w:textAlignment w:val="auto"/>
              <w:rPr>
                <w:rFonts w:eastAsia="Times New Roman"/>
                <w:sz w:val="24"/>
                <w:szCs w:val="24"/>
                <w:lang w:eastAsia="ru-RU"/>
              </w:rPr>
            </w:pPr>
          </w:p>
        </w:tc>
        <w:tc>
          <w:tcPr>
            <w:tcW w:w="3693" w:type="dxa"/>
          </w:tcPr>
          <w:p w:rsidR="006A62BA" w:rsidRPr="006A62BA" w:rsidRDefault="006A62BA" w:rsidP="006A62BA">
            <w:pPr>
              <w:overflowPunct/>
              <w:autoSpaceDE/>
              <w:ind w:firstLine="426"/>
              <w:textAlignment w:val="auto"/>
              <w:rPr>
                <w:rFonts w:eastAsia="Times New Roman"/>
                <w:sz w:val="24"/>
                <w:szCs w:val="24"/>
                <w:lang w:eastAsia="ru-RU"/>
              </w:rPr>
            </w:pPr>
            <w:r w:rsidRPr="006A62BA">
              <w:rPr>
                <w:rFonts w:eastAsia="Times New Roman"/>
                <w:sz w:val="24"/>
                <w:szCs w:val="24"/>
                <w:lang w:eastAsia="ru-RU"/>
              </w:rPr>
              <w:t>Итого:</w:t>
            </w:r>
          </w:p>
        </w:tc>
        <w:tc>
          <w:tcPr>
            <w:tcW w:w="2268" w:type="dxa"/>
          </w:tcPr>
          <w:p w:rsidR="006A62BA" w:rsidRPr="006A62BA" w:rsidRDefault="006A62BA" w:rsidP="006A62BA">
            <w:pPr>
              <w:overflowPunct/>
              <w:autoSpaceDE/>
              <w:ind w:firstLine="426"/>
              <w:jc w:val="center"/>
              <w:textAlignment w:val="auto"/>
              <w:rPr>
                <w:rFonts w:eastAsia="Times New Roman"/>
                <w:color w:val="FF0000"/>
                <w:sz w:val="24"/>
                <w:szCs w:val="24"/>
                <w:lang w:eastAsia="ru-RU"/>
              </w:rPr>
            </w:pPr>
            <w:r w:rsidRPr="006A62BA">
              <w:rPr>
                <w:rFonts w:eastAsia="Times New Roman"/>
                <w:sz w:val="24"/>
                <w:szCs w:val="24"/>
                <w:lang w:eastAsia="ru-RU"/>
              </w:rPr>
              <w:t>228,93</w:t>
            </w:r>
          </w:p>
        </w:tc>
        <w:tc>
          <w:tcPr>
            <w:tcW w:w="1559" w:type="dxa"/>
          </w:tcPr>
          <w:p w:rsidR="006A62BA" w:rsidRPr="006A62BA" w:rsidRDefault="006A62BA" w:rsidP="006A62BA">
            <w:pPr>
              <w:overflowPunct/>
              <w:autoSpaceDE/>
              <w:ind w:firstLine="426"/>
              <w:jc w:val="center"/>
              <w:textAlignment w:val="auto"/>
              <w:rPr>
                <w:rFonts w:eastAsia="Times New Roman"/>
                <w:color w:val="FF0000"/>
                <w:sz w:val="24"/>
                <w:szCs w:val="24"/>
                <w:lang w:eastAsia="ru-RU"/>
              </w:rPr>
            </w:pPr>
            <w:r w:rsidRPr="006A62BA">
              <w:rPr>
                <w:rFonts w:eastAsia="Times New Roman"/>
                <w:sz w:val="24"/>
                <w:szCs w:val="24"/>
                <w:lang w:eastAsia="ru-RU"/>
              </w:rPr>
              <w:t>305,01</w:t>
            </w:r>
          </w:p>
        </w:tc>
        <w:tc>
          <w:tcPr>
            <w:tcW w:w="1701" w:type="dxa"/>
          </w:tcPr>
          <w:p w:rsidR="006A62BA" w:rsidRPr="006A62BA" w:rsidRDefault="006A62BA" w:rsidP="006A62BA">
            <w:pPr>
              <w:overflowPunct/>
              <w:autoSpaceDE/>
              <w:ind w:firstLine="426"/>
              <w:jc w:val="center"/>
              <w:textAlignment w:val="auto"/>
              <w:rPr>
                <w:rFonts w:eastAsia="Times New Roman"/>
                <w:color w:val="FF0000"/>
                <w:sz w:val="24"/>
                <w:szCs w:val="24"/>
                <w:lang w:eastAsia="ru-RU"/>
              </w:rPr>
            </w:pPr>
            <w:r w:rsidRPr="006A62BA">
              <w:rPr>
                <w:rFonts w:eastAsia="Times New Roman"/>
                <w:sz w:val="24"/>
                <w:szCs w:val="24"/>
                <w:lang w:eastAsia="ru-RU"/>
              </w:rPr>
              <w:t>133,2</w:t>
            </w:r>
          </w:p>
        </w:tc>
      </w:tr>
    </w:tbl>
    <w:p w:rsidR="006A62BA" w:rsidRPr="006A62BA" w:rsidRDefault="006A62BA" w:rsidP="006A62BA">
      <w:pPr>
        <w:overflowPunct/>
        <w:autoSpaceDE/>
        <w:ind w:left="786"/>
        <w:contextualSpacing/>
        <w:jc w:val="both"/>
        <w:textAlignment w:val="auto"/>
        <w:rPr>
          <w:rFonts w:eastAsia="Times New Roman" w:cs="Times New Roman"/>
          <w:color w:val="FF0000"/>
          <w:sz w:val="24"/>
          <w:szCs w:val="24"/>
          <w:lang w:eastAsia="ru-RU"/>
        </w:rPr>
      </w:pPr>
    </w:p>
    <w:p w:rsidR="006A62BA" w:rsidRPr="006A62BA" w:rsidRDefault="006A62BA" w:rsidP="006A62BA">
      <w:pPr>
        <w:overflowPunct/>
        <w:autoSpaceDE/>
        <w:spacing w:line="276" w:lineRule="auto"/>
        <w:ind w:firstLine="426"/>
        <w:jc w:val="both"/>
        <w:textAlignment w:val="auto"/>
        <w:rPr>
          <w:rFonts w:eastAsia="Times New Roman" w:cs="Times New Roman"/>
          <w:sz w:val="24"/>
          <w:szCs w:val="24"/>
          <w:lang w:eastAsia="ru-RU"/>
        </w:rPr>
      </w:pPr>
      <w:bookmarkStart w:id="2" w:name="_Toc428781025"/>
      <w:r w:rsidRPr="006A62BA">
        <w:rPr>
          <w:rFonts w:eastAsia="Times New Roman" w:cs="Times New Roman"/>
          <w:sz w:val="24"/>
          <w:szCs w:val="24"/>
          <w:lang w:eastAsia="ru-RU"/>
        </w:rPr>
        <w:t xml:space="preserve">В отчетном периоде произведено: </w:t>
      </w:r>
    </w:p>
    <w:p w:rsidR="006A62BA" w:rsidRPr="006A62BA" w:rsidRDefault="006A62BA" w:rsidP="006A62BA">
      <w:pPr>
        <w:overflowPunct/>
        <w:autoSpaceDE/>
        <w:spacing w:line="276" w:lineRule="auto"/>
        <w:ind w:firstLine="567"/>
        <w:jc w:val="both"/>
        <w:textAlignment w:val="auto"/>
        <w:rPr>
          <w:rFonts w:eastAsia="Times New Roman" w:cs="Times New Roman"/>
          <w:sz w:val="24"/>
          <w:szCs w:val="24"/>
          <w:lang w:eastAsia="ru-RU"/>
        </w:rPr>
      </w:pPr>
      <w:r w:rsidRPr="006A62BA">
        <w:rPr>
          <w:rFonts w:eastAsia="Times New Roman" w:cs="Times New Roman"/>
          <w:sz w:val="24"/>
          <w:szCs w:val="24"/>
          <w:lang w:eastAsia="ru-RU"/>
        </w:rPr>
        <w:t>- 84,32 тыс. шт. на сумму 117,07 млн. рублей трикотажных изделий швейными цехами ИП Мосалевой И.Н.  (97,9 % к 2021г.);</w:t>
      </w:r>
    </w:p>
    <w:p w:rsidR="006A62BA" w:rsidRPr="006A62BA" w:rsidRDefault="006A62BA" w:rsidP="006A62BA">
      <w:pPr>
        <w:overflowPunct/>
        <w:autoSpaceDE/>
        <w:spacing w:line="276" w:lineRule="auto"/>
        <w:ind w:firstLine="567"/>
        <w:jc w:val="both"/>
        <w:textAlignment w:val="auto"/>
        <w:rPr>
          <w:rFonts w:eastAsia="Times New Roman" w:cs="Times New Roman"/>
          <w:sz w:val="24"/>
          <w:szCs w:val="24"/>
          <w:lang w:eastAsia="ru-RU"/>
        </w:rPr>
      </w:pPr>
      <w:r w:rsidRPr="006A62BA">
        <w:rPr>
          <w:rFonts w:eastAsia="Times New Roman" w:cs="Times New Roman"/>
          <w:sz w:val="24"/>
          <w:szCs w:val="24"/>
          <w:lang w:eastAsia="ru-RU"/>
        </w:rPr>
        <w:t xml:space="preserve"> - 1129 тонн минеральной воды, 685 тонн безалкогольных напитков6429 тонн питьевой воды на общую сумму 73,22 млн. рублей ООО «Водовоз 18»  (129,32 % к 2021 г.); </w:t>
      </w:r>
    </w:p>
    <w:p w:rsidR="006A62BA" w:rsidRPr="006A62BA" w:rsidRDefault="006A62BA" w:rsidP="006A62BA">
      <w:pPr>
        <w:overflowPunct/>
        <w:autoSpaceDE/>
        <w:spacing w:line="276" w:lineRule="auto"/>
        <w:ind w:firstLine="567"/>
        <w:jc w:val="both"/>
        <w:textAlignment w:val="auto"/>
        <w:rPr>
          <w:rFonts w:eastAsia="Times New Roman" w:cs="Times New Roman"/>
          <w:sz w:val="24"/>
          <w:szCs w:val="24"/>
          <w:lang w:eastAsia="ru-RU"/>
        </w:rPr>
      </w:pPr>
      <w:proofErr w:type="gramStart"/>
      <w:r w:rsidRPr="006A62BA">
        <w:rPr>
          <w:rFonts w:eastAsia="Times New Roman" w:cs="Times New Roman"/>
          <w:sz w:val="24"/>
          <w:szCs w:val="24"/>
          <w:lang w:eastAsia="ru-RU"/>
        </w:rPr>
        <w:lastRenderedPageBreak/>
        <w:t>- 498,68 тонны (142 % к 2021 г.)  мясных полуфабрикатов на общую сумму 91,8 млн. рублей, в т.ч. ИП Каменевым А.В. – 77,5 тонн (129,12 % к 2021 г.), ИП Глуховой Е.Н. – 4,69 тонн (45 % к 2021 г.), ИП Колчиным С.Н – 8,05 тонн (113,38 % к 2021 г.);</w:t>
      </w:r>
      <w:proofErr w:type="gramEnd"/>
      <w:r w:rsidRPr="006A62BA">
        <w:rPr>
          <w:rFonts w:eastAsia="Times New Roman" w:cs="Times New Roman"/>
          <w:sz w:val="24"/>
          <w:szCs w:val="24"/>
          <w:lang w:eastAsia="ru-RU"/>
        </w:rPr>
        <w:t xml:space="preserve"> ИП Гусмановой Ф.Г. – 12,74 тонн (98 % к 2021г.); ООО «Время +» - 395,7 тонн (151,7% к 2021г.);</w:t>
      </w:r>
    </w:p>
    <w:p w:rsidR="006A62BA" w:rsidRPr="006A62BA" w:rsidRDefault="006A62BA" w:rsidP="006A62BA">
      <w:pPr>
        <w:overflowPunct/>
        <w:autoSpaceDE/>
        <w:spacing w:line="276" w:lineRule="auto"/>
        <w:ind w:firstLine="567"/>
        <w:jc w:val="both"/>
        <w:textAlignment w:val="auto"/>
        <w:rPr>
          <w:rFonts w:eastAsia="Times New Roman" w:cs="Times New Roman"/>
          <w:sz w:val="24"/>
          <w:szCs w:val="24"/>
          <w:lang w:eastAsia="ru-RU"/>
        </w:rPr>
      </w:pPr>
      <w:r w:rsidRPr="006A62BA">
        <w:rPr>
          <w:rFonts w:eastAsia="Times New Roman" w:cs="Times New Roman"/>
          <w:sz w:val="24"/>
          <w:szCs w:val="24"/>
          <w:lang w:eastAsia="ru-RU"/>
        </w:rPr>
        <w:t xml:space="preserve">- 281,53 тонны (80 % к 2021 г.) хлебобулочных изделий, в т.ч. ИП Глуховой Е.Н. – 60,4 тонны (77,89 % к 2021 г.), ИП Гусмановой Ф.Г. – 124,9 тонны (75,27 % к 2021 г.),  ИП Колчиным С.Н. - 96,23 тонны (88,29 % к 2021 г.). </w:t>
      </w:r>
    </w:p>
    <w:p w:rsidR="006A62BA" w:rsidRPr="006A62BA" w:rsidRDefault="006A62BA" w:rsidP="006A62BA">
      <w:pPr>
        <w:tabs>
          <w:tab w:val="left" w:pos="4120"/>
        </w:tabs>
        <w:overflowPunct/>
        <w:autoSpaceDE/>
        <w:spacing w:before="330" w:after="180"/>
        <w:textAlignment w:val="auto"/>
        <w:outlineLvl w:val="1"/>
        <w:rPr>
          <w:rFonts w:eastAsia="Times New Roman" w:cs="Times New Roman"/>
          <w:b/>
          <w:sz w:val="24"/>
          <w:szCs w:val="24"/>
          <w:u w:val="single"/>
          <w:lang w:eastAsia="ru-RU"/>
        </w:rPr>
      </w:pPr>
      <w:r w:rsidRPr="006A62BA">
        <w:rPr>
          <w:rFonts w:eastAsia="Times New Roman" w:cs="Times New Roman"/>
          <w:b/>
          <w:sz w:val="24"/>
          <w:szCs w:val="24"/>
          <w:u w:val="single"/>
          <w:lang w:eastAsia="ru-RU"/>
        </w:rPr>
        <w:t>Агропромышленный компле</w:t>
      </w:r>
      <w:bookmarkEnd w:id="2"/>
      <w:r w:rsidRPr="006A62BA">
        <w:rPr>
          <w:rFonts w:eastAsia="Times New Roman" w:cs="Times New Roman"/>
          <w:b/>
          <w:sz w:val="24"/>
          <w:szCs w:val="24"/>
          <w:u w:val="single"/>
          <w:lang w:eastAsia="ru-RU"/>
        </w:rPr>
        <w:t>кс</w:t>
      </w:r>
      <w:bookmarkStart w:id="3" w:name="_Toc428781026"/>
    </w:p>
    <w:p w:rsidR="006A62BA" w:rsidRPr="006A62BA" w:rsidRDefault="006A62BA" w:rsidP="006A62BA">
      <w:pPr>
        <w:overflowPunct/>
        <w:autoSpaceDE/>
        <w:spacing w:line="276" w:lineRule="auto"/>
        <w:ind w:firstLine="567"/>
        <w:jc w:val="both"/>
        <w:textAlignment w:val="auto"/>
        <w:rPr>
          <w:rFonts w:eastAsia="Times New Roman" w:cs="Times New Roman"/>
          <w:sz w:val="24"/>
          <w:szCs w:val="24"/>
          <w:lang w:eastAsia="ru-RU"/>
        </w:rPr>
      </w:pPr>
      <w:r w:rsidRPr="006A62BA">
        <w:rPr>
          <w:rFonts w:eastAsia="Times New Roman" w:cs="Times New Roman"/>
          <w:sz w:val="24"/>
          <w:szCs w:val="24"/>
          <w:lang w:eastAsia="ru-RU"/>
        </w:rPr>
        <w:t>В 2022 году произведено продукции сельского хозяйства на 2070,5 млн. рублей, что составляет 139,2% от годового прогнозного показателя и 138,5% от показателя за АППГ.</w:t>
      </w:r>
    </w:p>
    <w:p w:rsidR="006A62BA" w:rsidRPr="006A62BA" w:rsidRDefault="006A62BA" w:rsidP="006A62BA">
      <w:pPr>
        <w:overflowPunct/>
        <w:autoSpaceDE/>
        <w:spacing w:line="276" w:lineRule="auto"/>
        <w:ind w:firstLine="567"/>
        <w:jc w:val="both"/>
        <w:textAlignment w:val="auto"/>
        <w:rPr>
          <w:rFonts w:eastAsia="Times New Roman" w:cs="Times New Roman"/>
          <w:sz w:val="24"/>
          <w:szCs w:val="24"/>
          <w:lang w:eastAsia="ru-RU"/>
        </w:rPr>
      </w:pPr>
      <w:r w:rsidRPr="006A62BA">
        <w:rPr>
          <w:rFonts w:eastAsia="Times New Roman" w:cs="Times New Roman"/>
          <w:sz w:val="24"/>
          <w:szCs w:val="24"/>
          <w:lang w:eastAsia="ru-RU"/>
        </w:rPr>
        <w:t>Посевная площадь сельскохозяйственных культур составила 22913 га, что на 1322 га или на 6,1% больше, чем в 2021 году. Посевную площадь увеличил</w:t>
      </w:r>
      <w:proofErr w:type="gramStart"/>
      <w:r w:rsidRPr="006A62BA">
        <w:rPr>
          <w:rFonts w:eastAsia="Times New Roman" w:cs="Times New Roman"/>
          <w:sz w:val="24"/>
          <w:szCs w:val="24"/>
          <w:lang w:eastAsia="ru-RU"/>
        </w:rPr>
        <w:t>и ООО</w:t>
      </w:r>
      <w:proofErr w:type="gramEnd"/>
      <w:r w:rsidRPr="006A62BA">
        <w:rPr>
          <w:rFonts w:eastAsia="Times New Roman" w:cs="Times New Roman"/>
          <w:sz w:val="24"/>
          <w:szCs w:val="24"/>
          <w:lang w:eastAsia="ru-RU"/>
        </w:rPr>
        <w:t xml:space="preserve"> «Экоферма «Дубровское». Площадь зерновых культур  составила 10494 га, по сравнению с прошлым годом уменьшилась на 26 га или на 0,2%. Уборочная площадь  зерновых составила 10744 га, что составляет 102,4% от первоначально посеянной площади в связи с тем, что часть кормовых культур была переведена в зерновые.</w:t>
      </w:r>
    </w:p>
    <w:p w:rsidR="006A62BA" w:rsidRPr="006A62BA" w:rsidRDefault="006A62BA" w:rsidP="006A62BA">
      <w:pPr>
        <w:overflowPunct/>
        <w:autoSpaceDE/>
        <w:spacing w:line="276" w:lineRule="auto"/>
        <w:ind w:firstLine="567"/>
        <w:jc w:val="both"/>
        <w:textAlignment w:val="auto"/>
        <w:rPr>
          <w:rFonts w:eastAsia="Times New Roman" w:cs="Times New Roman"/>
          <w:color w:val="FF0000"/>
          <w:sz w:val="24"/>
          <w:szCs w:val="24"/>
          <w:lang w:eastAsia="ru-RU"/>
        </w:rPr>
      </w:pPr>
      <w:r w:rsidRPr="006A62BA">
        <w:rPr>
          <w:rFonts w:eastAsia="Times New Roman" w:cs="Times New Roman"/>
          <w:color w:val="FF0000"/>
          <w:sz w:val="24"/>
          <w:szCs w:val="24"/>
          <w:lang w:eastAsia="ru-RU"/>
        </w:rPr>
        <w:t xml:space="preserve"> </w:t>
      </w:r>
      <w:r w:rsidRPr="006A62BA">
        <w:rPr>
          <w:rFonts w:eastAsia="Times New Roman" w:cs="Times New Roman"/>
          <w:sz w:val="24"/>
          <w:szCs w:val="24"/>
          <w:lang w:eastAsia="ru-RU"/>
        </w:rPr>
        <w:t xml:space="preserve">Выращиванием картофеля в этом году занимались два фермера. Площадь возделывания картофеля составила 8 га, собрано 96 тонн, это на 36 тонн или на 60% больше, чем в 2021 году. Средняя урожайность картофеля  составила 120 ц/га, что составило 180% к уровню прошлого года.  </w:t>
      </w:r>
    </w:p>
    <w:p w:rsidR="006A62BA" w:rsidRPr="006A62BA" w:rsidRDefault="006A62BA" w:rsidP="006A62BA">
      <w:pPr>
        <w:overflowPunct/>
        <w:autoSpaceDE/>
        <w:spacing w:line="276" w:lineRule="auto"/>
        <w:ind w:firstLine="567"/>
        <w:jc w:val="both"/>
        <w:textAlignment w:val="auto"/>
        <w:rPr>
          <w:rFonts w:eastAsia="Times New Roman" w:cs="Times New Roman"/>
          <w:sz w:val="24"/>
          <w:szCs w:val="24"/>
          <w:lang w:eastAsia="ru-RU"/>
        </w:rPr>
      </w:pPr>
      <w:r w:rsidRPr="006A62BA">
        <w:rPr>
          <w:rFonts w:eastAsia="Times New Roman" w:cs="Times New Roman"/>
          <w:sz w:val="24"/>
          <w:szCs w:val="24"/>
          <w:lang w:eastAsia="ru-RU"/>
        </w:rPr>
        <w:t>Производственную деятельность осуществляют 2 СПК, 4 общества с ограниченной ответственностью  и 19 крестьянских (фермерских) хозяйств, в которых трудится около</w:t>
      </w:r>
      <w:r w:rsidRPr="006A62BA">
        <w:rPr>
          <w:rFonts w:eastAsia="Times New Roman" w:cs="Times New Roman"/>
          <w:color w:val="FF0000"/>
          <w:sz w:val="24"/>
          <w:szCs w:val="24"/>
          <w:lang w:eastAsia="ru-RU"/>
        </w:rPr>
        <w:t xml:space="preserve"> </w:t>
      </w:r>
      <w:r w:rsidRPr="006A62BA">
        <w:rPr>
          <w:rFonts w:eastAsia="Times New Roman" w:cs="Times New Roman"/>
          <w:sz w:val="24"/>
          <w:szCs w:val="24"/>
          <w:lang w:eastAsia="ru-RU"/>
        </w:rPr>
        <w:t>470</w:t>
      </w:r>
      <w:r w:rsidRPr="006A62BA">
        <w:rPr>
          <w:rFonts w:eastAsia="Times New Roman" w:cs="Times New Roman"/>
          <w:color w:val="FF0000"/>
          <w:sz w:val="24"/>
          <w:szCs w:val="24"/>
          <w:lang w:eastAsia="ru-RU"/>
        </w:rPr>
        <w:t xml:space="preserve"> </w:t>
      </w:r>
      <w:r w:rsidRPr="006A62BA">
        <w:rPr>
          <w:rFonts w:eastAsia="Times New Roman" w:cs="Times New Roman"/>
          <w:sz w:val="24"/>
          <w:szCs w:val="24"/>
          <w:lang w:eastAsia="ru-RU"/>
        </w:rPr>
        <w:t>человек (по данным Управления с/х).</w:t>
      </w:r>
    </w:p>
    <w:p w:rsidR="006A62BA" w:rsidRPr="006A62BA" w:rsidRDefault="006A62BA" w:rsidP="006A62BA">
      <w:pPr>
        <w:overflowPunct/>
        <w:autoSpaceDE/>
        <w:spacing w:line="276" w:lineRule="auto"/>
        <w:ind w:firstLine="567"/>
        <w:jc w:val="both"/>
        <w:textAlignment w:val="auto"/>
        <w:rPr>
          <w:rFonts w:eastAsia="Times New Roman" w:cs="Times New Roman"/>
          <w:color w:val="FF0000"/>
          <w:sz w:val="24"/>
          <w:szCs w:val="24"/>
          <w:lang w:eastAsia="ru-RU"/>
        </w:rPr>
      </w:pPr>
      <w:r w:rsidRPr="006A62BA">
        <w:rPr>
          <w:rFonts w:eastAsia="Times New Roman" w:cs="Times New Roman"/>
          <w:color w:val="FF0000"/>
          <w:sz w:val="24"/>
          <w:szCs w:val="24"/>
          <w:lang w:eastAsia="ru-RU"/>
        </w:rPr>
        <w:t>.</w:t>
      </w:r>
    </w:p>
    <w:p w:rsidR="006A62BA" w:rsidRPr="006A62BA" w:rsidRDefault="006A62BA" w:rsidP="006A62BA">
      <w:pPr>
        <w:overflowPunct/>
        <w:autoSpaceDE/>
        <w:spacing w:line="100" w:lineRule="atLeast"/>
        <w:jc w:val="center"/>
        <w:textAlignment w:val="auto"/>
        <w:rPr>
          <w:rFonts w:eastAsia="Times New Roman" w:cs="Times New Roman"/>
          <w:b/>
          <w:sz w:val="24"/>
          <w:szCs w:val="24"/>
          <w:lang w:eastAsia="ru-RU"/>
        </w:rPr>
      </w:pPr>
      <w:r w:rsidRPr="006A62BA">
        <w:rPr>
          <w:rFonts w:eastAsia="Times New Roman" w:cs="Times New Roman"/>
          <w:b/>
          <w:sz w:val="24"/>
          <w:szCs w:val="24"/>
          <w:lang w:eastAsia="ru-RU"/>
        </w:rPr>
        <w:t>Основные показатели развития сельского хозяйства:</w:t>
      </w:r>
    </w:p>
    <w:tbl>
      <w:tblPr>
        <w:tblW w:w="10031" w:type="dxa"/>
        <w:tblLayout w:type="fixed"/>
        <w:tblLook w:val="0000" w:firstRow="0" w:lastRow="0" w:firstColumn="0" w:lastColumn="0" w:noHBand="0" w:noVBand="0"/>
      </w:tblPr>
      <w:tblGrid>
        <w:gridCol w:w="5495"/>
        <w:gridCol w:w="2268"/>
        <w:gridCol w:w="2268"/>
      </w:tblGrid>
      <w:tr w:rsidR="006A62BA" w:rsidRPr="006A62BA" w:rsidTr="006A62BA">
        <w:trPr>
          <w:trHeight w:val="11"/>
        </w:trPr>
        <w:tc>
          <w:tcPr>
            <w:tcW w:w="549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6A62BA" w:rsidRPr="006A62BA" w:rsidRDefault="006A62BA" w:rsidP="006A62BA">
            <w:pPr>
              <w:overflowPunct/>
              <w:autoSpaceDE/>
              <w:spacing w:line="100" w:lineRule="atLeast"/>
              <w:textAlignment w:val="auto"/>
              <w:rPr>
                <w:rFonts w:eastAsia="Times New Roman" w:cs="Times New Roman"/>
                <w:b/>
                <w:bCs/>
                <w:sz w:val="24"/>
                <w:szCs w:val="24"/>
                <w:lang w:eastAsia="ru-RU"/>
              </w:rPr>
            </w:pPr>
            <w:r w:rsidRPr="006A62BA">
              <w:rPr>
                <w:rFonts w:eastAsia="Times New Roman" w:cs="Times New Roman"/>
                <w:b/>
                <w:bCs/>
                <w:sz w:val="24"/>
                <w:szCs w:val="24"/>
                <w:lang w:eastAsia="ru-RU"/>
              </w:rPr>
              <w:t>Наименование показателя</w:t>
            </w:r>
          </w:p>
        </w:tc>
        <w:tc>
          <w:tcPr>
            <w:tcW w:w="2268"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6A62BA" w:rsidRPr="006A62BA" w:rsidRDefault="006A62BA" w:rsidP="006A62BA">
            <w:pPr>
              <w:overflowPunct/>
              <w:autoSpaceDE/>
              <w:spacing w:line="100" w:lineRule="atLeast"/>
              <w:jc w:val="center"/>
              <w:textAlignment w:val="auto"/>
              <w:rPr>
                <w:rFonts w:eastAsia="Times New Roman" w:cs="Times New Roman"/>
                <w:b/>
                <w:bCs/>
                <w:sz w:val="24"/>
                <w:szCs w:val="24"/>
                <w:lang w:eastAsia="ru-RU"/>
              </w:rPr>
            </w:pPr>
            <w:r w:rsidRPr="006A62BA">
              <w:rPr>
                <w:rFonts w:eastAsia="Times New Roman" w:cs="Times New Roman"/>
                <w:b/>
                <w:bCs/>
                <w:sz w:val="24"/>
                <w:szCs w:val="24"/>
                <w:lang w:eastAsia="ru-RU"/>
              </w:rPr>
              <w:t>2021 год</w:t>
            </w:r>
          </w:p>
        </w:tc>
        <w:tc>
          <w:tcPr>
            <w:tcW w:w="2268"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6A62BA" w:rsidRPr="006A62BA" w:rsidRDefault="006A62BA" w:rsidP="006A62BA">
            <w:pPr>
              <w:overflowPunct/>
              <w:autoSpaceDE/>
              <w:spacing w:line="100" w:lineRule="atLeast"/>
              <w:jc w:val="center"/>
              <w:textAlignment w:val="auto"/>
              <w:rPr>
                <w:rFonts w:eastAsia="Times New Roman" w:cs="Times New Roman"/>
                <w:b/>
                <w:bCs/>
                <w:sz w:val="24"/>
                <w:szCs w:val="24"/>
                <w:lang w:eastAsia="ru-RU"/>
              </w:rPr>
            </w:pPr>
            <w:r w:rsidRPr="006A62BA">
              <w:rPr>
                <w:rFonts w:eastAsia="Times New Roman" w:cs="Times New Roman"/>
                <w:b/>
                <w:bCs/>
                <w:sz w:val="24"/>
                <w:szCs w:val="24"/>
                <w:lang w:eastAsia="ru-RU"/>
              </w:rPr>
              <w:t>2022 год</w:t>
            </w:r>
          </w:p>
        </w:tc>
      </w:tr>
      <w:tr w:rsidR="006A62BA" w:rsidRPr="006A62BA" w:rsidTr="006A62BA">
        <w:trPr>
          <w:trHeight w:val="11"/>
        </w:trPr>
        <w:tc>
          <w:tcPr>
            <w:tcW w:w="5495" w:type="dxa"/>
            <w:tcBorders>
              <w:top w:val="single" w:sz="4" w:space="0" w:color="000000"/>
              <w:left w:val="single" w:sz="4" w:space="0" w:color="000000"/>
              <w:bottom w:val="single" w:sz="4" w:space="0" w:color="000000"/>
              <w:right w:val="single" w:sz="4" w:space="0" w:color="000000"/>
            </w:tcBorders>
          </w:tcPr>
          <w:p w:rsidR="006A62BA" w:rsidRPr="006A62BA" w:rsidRDefault="006A62BA" w:rsidP="006A62BA">
            <w:pPr>
              <w:overflowPunct/>
              <w:autoSpaceDE/>
              <w:spacing w:line="100" w:lineRule="atLeast"/>
              <w:textAlignment w:val="auto"/>
              <w:rPr>
                <w:rFonts w:eastAsia="Times New Roman" w:cs="Times New Roman"/>
                <w:sz w:val="24"/>
                <w:szCs w:val="24"/>
                <w:lang w:eastAsia="ru-RU"/>
              </w:rPr>
            </w:pPr>
            <w:r w:rsidRPr="006A62BA">
              <w:rPr>
                <w:rFonts w:eastAsia="Times New Roman" w:cs="Times New Roman"/>
                <w:sz w:val="24"/>
                <w:szCs w:val="24"/>
                <w:lang w:eastAsia="ru-RU"/>
              </w:rPr>
              <w:t xml:space="preserve">Среднесписочная численность работников </w:t>
            </w:r>
          </w:p>
          <w:p w:rsidR="006A62BA" w:rsidRPr="006A62BA" w:rsidRDefault="006A62BA" w:rsidP="006A62BA">
            <w:pPr>
              <w:overflowPunct/>
              <w:autoSpaceDE/>
              <w:spacing w:line="100" w:lineRule="atLeast"/>
              <w:textAlignment w:val="auto"/>
              <w:rPr>
                <w:rFonts w:eastAsia="Times New Roman" w:cs="Times New Roman"/>
                <w:sz w:val="24"/>
                <w:szCs w:val="24"/>
                <w:lang w:eastAsia="ru-RU"/>
              </w:rPr>
            </w:pPr>
            <w:r w:rsidRPr="006A62BA">
              <w:rPr>
                <w:rFonts w:eastAsia="Times New Roman" w:cs="Times New Roman"/>
                <w:sz w:val="24"/>
                <w:szCs w:val="24"/>
                <w:lang w:eastAsia="ru-RU"/>
              </w:rPr>
              <w:t xml:space="preserve">(с КФХ), чел. </w:t>
            </w:r>
          </w:p>
        </w:tc>
        <w:tc>
          <w:tcPr>
            <w:tcW w:w="2268" w:type="dxa"/>
            <w:tcBorders>
              <w:top w:val="single" w:sz="4" w:space="0" w:color="000000"/>
              <w:left w:val="single" w:sz="4" w:space="0" w:color="000000"/>
              <w:bottom w:val="single" w:sz="4" w:space="0" w:color="000000"/>
              <w:right w:val="single" w:sz="4" w:space="0" w:color="000000"/>
            </w:tcBorders>
            <w:vAlign w:val="center"/>
          </w:tcPr>
          <w:p w:rsidR="006A62BA" w:rsidRPr="006A62BA" w:rsidRDefault="006A62BA" w:rsidP="006A62BA">
            <w:pPr>
              <w:overflowPunct/>
              <w:autoSpaceDE/>
              <w:spacing w:line="100" w:lineRule="atLeast"/>
              <w:jc w:val="center"/>
              <w:textAlignment w:val="auto"/>
              <w:rPr>
                <w:rFonts w:eastAsia="Times New Roman" w:cs="Times New Roman"/>
                <w:sz w:val="24"/>
                <w:szCs w:val="24"/>
                <w:lang w:eastAsia="ru-RU"/>
              </w:rPr>
            </w:pPr>
            <w:r w:rsidRPr="006A62BA">
              <w:rPr>
                <w:rFonts w:eastAsia="Times New Roman" w:cs="Times New Roman"/>
                <w:sz w:val="24"/>
                <w:szCs w:val="24"/>
                <w:lang w:eastAsia="ru-RU"/>
              </w:rPr>
              <w:t>195 (за 9 мес. по данным Удмуртстат)</w:t>
            </w:r>
          </w:p>
          <w:p w:rsidR="006A62BA" w:rsidRPr="006A62BA" w:rsidRDefault="006A62BA" w:rsidP="006A62BA">
            <w:pPr>
              <w:overflowPunct/>
              <w:autoSpaceDE/>
              <w:spacing w:line="100" w:lineRule="atLeast"/>
              <w:jc w:val="center"/>
              <w:textAlignment w:val="auto"/>
              <w:rPr>
                <w:rFonts w:eastAsia="Times New Roman" w:cs="Times New Roman"/>
                <w:color w:val="FF0000"/>
                <w:sz w:val="24"/>
                <w:szCs w:val="24"/>
                <w:lang w:eastAsia="ru-RU"/>
              </w:rPr>
            </w:pPr>
            <w:r w:rsidRPr="006A62BA">
              <w:rPr>
                <w:rFonts w:eastAsia="Times New Roman" w:cs="Times New Roman"/>
                <w:sz w:val="24"/>
                <w:szCs w:val="24"/>
                <w:lang w:eastAsia="ru-RU"/>
              </w:rPr>
              <w:t>639 (по данным управ</w:t>
            </w:r>
            <w:proofErr w:type="gramStart"/>
            <w:r w:rsidRPr="006A62BA">
              <w:rPr>
                <w:rFonts w:eastAsia="Times New Roman" w:cs="Times New Roman"/>
                <w:sz w:val="24"/>
                <w:szCs w:val="24"/>
                <w:lang w:eastAsia="ru-RU"/>
              </w:rPr>
              <w:t>.</w:t>
            </w:r>
            <w:proofErr w:type="gramEnd"/>
            <w:r w:rsidRPr="006A62BA">
              <w:rPr>
                <w:rFonts w:eastAsia="Times New Roman" w:cs="Times New Roman"/>
                <w:sz w:val="24"/>
                <w:szCs w:val="24"/>
                <w:lang w:eastAsia="ru-RU"/>
              </w:rPr>
              <w:t xml:space="preserve"> </w:t>
            </w:r>
            <w:proofErr w:type="gramStart"/>
            <w:r w:rsidRPr="006A62BA">
              <w:rPr>
                <w:rFonts w:eastAsia="Times New Roman" w:cs="Times New Roman"/>
                <w:sz w:val="24"/>
                <w:szCs w:val="24"/>
                <w:lang w:eastAsia="ru-RU"/>
              </w:rPr>
              <w:t>с</w:t>
            </w:r>
            <w:proofErr w:type="gramEnd"/>
            <w:r w:rsidRPr="006A62BA">
              <w:rPr>
                <w:rFonts w:eastAsia="Times New Roman" w:cs="Times New Roman"/>
                <w:sz w:val="24"/>
                <w:szCs w:val="24"/>
                <w:lang w:eastAsia="ru-RU"/>
              </w:rPr>
              <w:t>/х)</w:t>
            </w:r>
          </w:p>
        </w:tc>
        <w:tc>
          <w:tcPr>
            <w:tcW w:w="2268" w:type="dxa"/>
            <w:tcBorders>
              <w:top w:val="single" w:sz="4" w:space="0" w:color="000000"/>
              <w:left w:val="single" w:sz="4" w:space="0" w:color="000000"/>
              <w:bottom w:val="single" w:sz="4" w:space="0" w:color="000000"/>
              <w:right w:val="single" w:sz="4" w:space="0" w:color="000000"/>
            </w:tcBorders>
            <w:vAlign w:val="center"/>
          </w:tcPr>
          <w:p w:rsidR="006A62BA" w:rsidRPr="006A62BA" w:rsidRDefault="006A62BA" w:rsidP="006A62BA">
            <w:pPr>
              <w:overflowPunct/>
              <w:autoSpaceDE/>
              <w:spacing w:line="100" w:lineRule="atLeast"/>
              <w:jc w:val="center"/>
              <w:textAlignment w:val="auto"/>
              <w:rPr>
                <w:rFonts w:eastAsia="Times New Roman" w:cs="Times New Roman"/>
                <w:sz w:val="24"/>
                <w:szCs w:val="24"/>
                <w:lang w:eastAsia="ru-RU"/>
              </w:rPr>
            </w:pPr>
          </w:p>
          <w:p w:rsidR="006A62BA" w:rsidRPr="006A62BA" w:rsidRDefault="006A62BA" w:rsidP="006A62BA">
            <w:pPr>
              <w:overflowPunct/>
              <w:autoSpaceDE/>
              <w:spacing w:line="100" w:lineRule="atLeast"/>
              <w:jc w:val="center"/>
              <w:textAlignment w:val="auto"/>
              <w:rPr>
                <w:rFonts w:eastAsia="Times New Roman" w:cs="Times New Roman"/>
                <w:sz w:val="24"/>
                <w:szCs w:val="24"/>
                <w:lang w:eastAsia="ru-RU"/>
              </w:rPr>
            </w:pPr>
          </w:p>
          <w:p w:rsidR="006A62BA" w:rsidRPr="006A62BA" w:rsidRDefault="006A62BA" w:rsidP="006A62BA">
            <w:pPr>
              <w:overflowPunct/>
              <w:autoSpaceDE/>
              <w:spacing w:line="100" w:lineRule="atLeast"/>
              <w:jc w:val="center"/>
              <w:textAlignment w:val="auto"/>
              <w:rPr>
                <w:rFonts w:eastAsia="Times New Roman" w:cs="Times New Roman"/>
                <w:sz w:val="24"/>
                <w:szCs w:val="24"/>
                <w:lang w:eastAsia="ru-RU"/>
              </w:rPr>
            </w:pPr>
          </w:p>
          <w:p w:rsidR="006A62BA" w:rsidRPr="006A62BA" w:rsidRDefault="006A62BA" w:rsidP="006A62BA">
            <w:pPr>
              <w:overflowPunct/>
              <w:autoSpaceDE/>
              <w:spacing w:line="100" w:lineRule="atLeast"/>
              <w:jc w:val="center"/>
              <w:textAlignment w:val="auto"/>
              <w:rPr>
                <w:rFonts w:eastAsia="Times New Roman" w:cs="Times New Roman"/>
                <w:sz w:val="24"/>
                <w:szCs w:val="24"/>
                <w:lang w:eastAsia="ru-RU"/>
              </w:rPr>
            </w:pPr>
            <w:r w:rsidRPr="006A62BA">
              <w:rPr>
                <w:rFonts w:eastAsia="Times New Roman" w:cs="Times New Roman"/>
                <w:sz w:val="24"/>
                <w:szCs w:val="24"/>
                <w:lang w:eastAsia="ru-RU"/>
              </w:rPr>
              <w:t>471 (по данным управ</w:t>
            </w:r>
            <w:proofErr w:type="gramStart"/>
            <w:r w:rsidRPr="006A62BA">
              <w:rPr>
                <w:rFonts w:eastAsia="Times New Roman" w:cs="Times New Roman"/>
                <w:sz w:val="24"/>
                <w:szCs w:val="24"/>
                <w:lang w:eastAsia="ru-RU"/>
              </w:rPr>
              <w:t>.</w:t>
            </w:r>
            <w:proofErr w:type="gramEnd"/>
            <w:r w:rsidRPr="006A62BA">
              <w:rPr>
                <w:rFonts w:eastAsia="Times New Roman" w:cs="Times New Roman"/>
                <w:sz w:val="24"/>
                <w:szCs w:val="24"/>
                <w:lang w:eastAsia="ru-RU"/>
              </w:rPr>
              <w:t xml:space="preserve"> </w:t>
            </w:r>
            <w:proofErr w:type="gramStart"/>
            <w:r w:rsidRPr="006A62BA">
              <w:rPr>
                <w:rFonts w:eastAsia="Times New Roman" w:cs="Times New Roman"/>
                <w:sz w:val="24"/>
                <w:szCs w:val="24"/>
                <w:lang w:eastAsia="ru-RU"/>
              </w:rPr>
              <w:t>с</w:t>
            </w:r>
            <w:proofErr w:type="gramEnd"/>
            <w:r w:rsidRPr="006A62BA">
              <w:rPr>
                <w:rFonts w:eastAsia="Times New Roman" w:cs="Times New Roman"/>
                <w:sz w:val="24"/>
                <w:szCs w:val="24"/>
                <w:lang w:eastAsia="ru-RU"/>
              </w:rPr>
              <w:t>/х)</w:t>
            </w:r>
          </w:p>
        </w:tc>
      </w:tr>
      <w:tr w:rsidR="006A62BA" w:rsidRPr="006A62BA" w:rsidTr="006A62BA">
        <w:trPr>
          <w:trHeight w:val="11"/>
        </w:trPr>
        <w:tc>
          <w:tcPr>
            <w:tcW w:w="5495" w:type="dxa"/>
            <w:tcBorders>
              <w:top w:val="single" w:sz="4" w:space="0" w:color="000000"/>
              <w:left w:val="single" w:sz="4" w:space="0" w:color="000000"/>
              <w:bottom w:val="single" w:sz="4" w:space="0" w:color="000000"/>
              <w:right w:val="single" w:sz="4" w:space="0" w:color="000000"/>
            </w:tcBorders>
          </w:tcPr>
          <w:p w:rsidR="006A62BA" w:rsidRPr="006A62BA" w:rsidRDefault="006A62BA" w:rsidP="006A62BA">
            <w:pPr>
              <w:overflowPunct/>
              <w:autoSpaceDE/>
              <w:spacing w:line="100" w:lineRule="atLeast"/>
              <w:textAlignment w:val="auto"/>
              <w:rPr>
                <w:rFonts w:eastAsia="Times New Roman" w:cs="Times New Roman"/>
                <w:sz w:val="24"/>
                <w:szCs w:val="24"/>
                <w:lang w:eastAsia="ru-RU"/>
              </w:rPr>
            </w:pPr>
            <w:r w:rsidRPr="006A62BA">
              <w:rPr>
                <w:rFonts w:eastAsia="Times New Roman" w:cs="Times New Roman"/>
                <w:sz w:val="24"/>
                <w:szCs w:val="24"/>
                <w:lang w:eastAsia="ru-RU"/>
              </w:rPr>
              <w:t>Среднемесячная заработная плата, руб. (по СХО)</w:t>
            </w:r>
          </w:p>
        </w:tc>
        <w:tc>
          <w:tcPr>
            <w:tcW w:w="2268" w:type="dxa"/>
            <w:tcBorders>
              <w:top w:val="single" w:sz="4" w:space="0" w:color="000000"/>
              <w:left w:val="single" w:sz="4" w:space="0" w:color="000000"/>
              <w:bottom w:val="single" w:sz="4" w:space="0" w:color="000000"/>
              <w:right w:val="single" w:sz="4" w:space="0" w:color="000000"/>
            </w:tcBorders>
            <w:vAlign w:val="center"/>
          </w:tcPr>
          <w:p w:rsidR="006A62BA" w:rsidRPr="006A62BA" w:rsidRDefault="006A62BA" w:rsidP="006A62BA">
            <w:pPr>
              <w:overflowPunct/>
              <w:autoSpaceDE/>
              <w:spacing w:line="100" w:lineRule="atLeast"/>
              <w:textAlignment w:val="auto"/>
              <w:rPr>
                <w:rFonts w:eastAsia="Times New Roman" w:cs="Times New Roman"/>
                <w:color w:val="FF0000"/>
                <w:sz w:val="24"/>
                <w:szCs w:val="24"/>
                <w:lang w:eastAsia="ru-RU"/>
              </w:rPr>
            </w:pPr>
            <w:r w:rsidRPr="006A62BA">
              <w:rPr>
                <w:rFonts w:eastAsia="Times New Roman" w:cs="Times New Roman"/>
                <w:sz w:val="24"/>
                <w:szCs w:val="24"/>
                <w:lang w:eastAsia="ru-RU"/>
              </w:rPr>
              <w:t>39466 (управл</w:t>
            </w:r>
            <w:proofErr w:type="gramStart"/>
            <w:r w:rsidRPr="006A62BA">
              <w:rPr>
                <w:rFonts w:eastAsia="Times New Roman" w:cs="Times New Roman"/>
                <w:sz w:val="24"/>
                <w:szCs w:val="24"/>
                <w:lang w:eastAsia="ru-RU"/>
              </w:rPr>
              <w:t>.с</w:t>
            </w:r>
            <w:proofErr w:type="gramEnd"/>
            <w:r w:rsidRPr="006A62BA">
              <w:rPr>
                <w:rFonts w:eastAsia="Times New Roman" w:cs="Times New Roman"/>
                <w:sz w:val="24"/>
                <w:szCs w:val="24"/>
                <w:lang w:eastAsia="ru-RU"/>
              </w:rPr>
              <w:t>/х)</w:t>
            </w:r>
          </w:p>
        </w:tc>
        <w:tc>
          <w:tcPr>
            <w:tcW w:w="2268" w:type="dxa"/>
            <w:tcBorders>
              <w:top w:val="single" w:sz="4" w:space="0" w:color="000000"/>
              <w:left w:val="single" w:sz="4" w:space="0" w:color="000000"/>
              <w:bottom w:val="single" w:sz="4" w:space="0" w:color="000000"/>
              <w:right w:val="single" w:sz="4" w:space="0" w:color="000000"/>
            </w:tcBorders>
            <w:vAlign w:val="center"/>
          </w:tcPr>
          <w:p w:rsidR="006A62BA" w:rsidRPr="006A62BA" w:rsidRDefault="006A62BA" w:rsidP="006A62BA">
            <w:pPr>
              <w:overflowPunct/>
              <w:autoSpaceDE/>
              <w:spacing w:line="100" w:lineRule="atLeast"/>
              <w:jc w:val="center"/>
              <w:textAlignment w:val="auto"/>
              <w:rPr>
                <w:rFonts w:eastAsia="Times New Roman" w:cs="Times New Roman"/>
                <w:sz w:val="24"/>
                <w:szCs w:val="24"/>
                <w:lang w:eastAsia="ru-RU"/>
              </w:rPr>
            </w:pPr>
            <w:r w:rsidRPr="006A62BA">
              <w:rPr>
                <w:rFonts w:eastAsia="Times New Roman" w:cs="Times New Roman"/>
                <w:sz w:val="24"/>
                <w:szCs w:val="24"/>
                <w:lang w:eastAsia="ru-RU"/>
              </w:rPr>
              <w:t>41118 (управл</w:t>
            </w:r>
            <w:proofErr w:type="gramStart"/>
            <w:r w:rsidRPr="006A62BA">
              <w:rPr>
                <w:rFonts w:eastAsia="Times New Roman" w:cs="Times New Roman"/>
                <w:sz w:val="24"/>
                <w:szCs w:val="24"/>
                <w:lang w:eastAsia="ru-RU"/>
              </w:rPr>
              <w:t>.с</w:t>
            </w:r>
            <w:proofErr w:type="gramEnd"/>
            <w:r w:rsidRPr="006A62BA">
              <w:rPr>
                <w:rFonts w:eastAsia="Times New Roman" w:cs="Times New Roman"/>
                <w:sz w:val="24"/>
                <w:szCs w:val="24"/>
                <w:lang w:eastAsia="ru-RU"/>
              </w:rPr>
              <w:t>/х)</w:t>
            </w:r>
          </w:p>
        </w:tc>
      </w:tr>
      <w:tr w:rsidR="006A62BA" w:rsidRPr="006A62BA" w:rsidTr="006A62BA">
        <w:trPr>
          <w:trHeight w:val="11"/>
        </w:trPr>
        <w:tc>
          <w:tcPr>
            <w:tcW w:w="5495" w:type="dxa"/>
            <w:tcBorders>
              <w:top w:val="single" w:sz="4" w:space="0" w:color="000000"/>
              <w:left w:val="single" w:sz="4" w:space="0" w:color="000000"/>
              <w:bottom w:val="single" w:sz="4" w:space="0" w:color="000000"/>
              <w:right w:val="single" w:sz="4" w:space="0" w:color="000000"/>
            </w:tcBorders>
          </w:tcPr>
          <w:p w:rsidR="006A62BA" w:rsidRPr="006A62BA" w:rsidRDefault="006A62BA" w:rsidP="006A62BA">
            <w:pPr>
              <w:tabs>
                <w:tab w:val="left" w:pos="424"/>
              </w:tabs>
              <w:overflowPunct/>
              <w:autoSpaceDE/>
              <w:spacing w:line="100" w:lineRule="atLeast"/>
              <w:textAlignment w:val="auto"/>
              <w:rPr>
                <w:rFonts w:eastAsia="Times New Roman" w:cs="Times New Roman"/>
                <w:sz w:val="24"/>
                <w:szCs w:val="24"/>
                <w:lang w:eastAsia="ru-RU"/>
              </w:rPr>
            </w:pPr>
            <w:r w:rsidRPr="006A62BA">
              <w:rPr>
                <w:rFonts w:eastAsia="Times New Roman" w:cs="Times New Roman"/>
                <w:sz w:val="24"/>
                <w:szCs w:val="24"/>
                <w:lang w:eastAsia="ru-RU"/>
              </w:rPr>
              <w:t xml:space="preserve">Посевная площадь всего, </w:t>
            </w:r>
            <w:proofErr w:type="gramStart"/>
            <w:r w:rsidRPr="006A62BA">
              <w:rPr>
                <w:rFonts w:eastAsia="Times New Roman" w:cs="Times New Roman"/>
                <w:sz w:val="24"/>
                <w:szCs w:val="24"/>
                <w:lang w:eastAsia="ru-RU"/>
              </w:rPr>
              <w:t>га</w:t>
            </w:r>
            <w:proofErr w:type="gramEnd"/>
          </w:p>
        </w:tc>
        <w:tc>
          <w:tcPr>
            <w:tcW w:w="2268" w:type="dxa"/>
            <w:tcBorders>
              <w:top w:val="single" w:sz="4" w:space="0" w:color="000000"/>
              <w:left w:val="single" w:sz="4" w:space="0" w:color="000000"/>
              <w:bottom w:val="single" w:sz="4" w:space="0" w:color="000000"/>
              <w:right w:val="single" w:sz="4" w:space="0" w:color="000000"/>
            </w:tcBorders>
            <w:vAlign w:val="center"/>
          </w:tcPr>
          <w:p w:rsidR="006A62BA" w:rsidRPr="006A62BA" w:rsidRDefault="006A62BA" w:rsidP="006A62BA">
            <w:pPr>
              <w:overflowPunct/>
              <w:autoSpaceDE/>
              <w:spacing w:line="100" w:lineRule="atLeast"/>
              <w:jc w:val="center"/>
              <w:textAlignment w:val="auto"/>
              <w:rPr>
                <w:rFonts w:eastAsia="Times New Roman" w:cs="Times New Roman"/>
                <w:color w:val="FF0000"/>
                <w:sz w:val="24"/>
                <w:szCs w:val="24"/>
                <w:lang w:eastAsia="ru-RU"/>
              </w:rPr>
            </w:pPr>
            <w:r w:rsidRPr="006A62BA">
              <w:rPr>
                <w:rFonts w:eastAsia="Times New Roman" w:cs="Times New Roman"/>
                <w:sz w:val="24"/>
                <w:szCs w:val="24"/>
                <w:lang w:eastAsia="ru-RU"/>
              </w:rPr>
              <w:t>21591</w:t>
            </w:r>
          </w:p>
        </w:tc>
        <w:tc>
          <w:tcPr>
            <w:tcW w:w="2268" w:type="dxa"/>
            <w:tcBorders>
              <w:top w:val="single" w:sz="4" w:space="0" w:color="000000"/>
              <w:left w:val="single" w:sz="4" w:space="0" w:color="000000"/>
              <w:bottom w:val="single" w:sz="4" w:space="0" w:color="000000"/>
              <w:right w:val="single" w:sz="4" w:space="0" w:color="000000"/>
            </w:tcBorders>
            <w:vAlign w:val="center"/>
          </w:tcPr>
          <w:p w:rsidR="006A62BA" w:rsidRPr="006A62BA" w:rsidRDefault="006A62BA" w:rsidP="006A62BA">
            <w:pPr>
              <w:overflowPunct/>
              <w:autoSpaceDE/>
              <w:spacing w:line="100" w:lineRule="atLeast"/>
              <w:jc w:val="center"/>
              <w:textAlignment w:val="auto"/>
              <w:rPr>
                <w:rFonts w:eastAsia="Times New Roman" w:cs="Times New Roman"/>
                <w:sz w:val="24"/>
                <w:szCs w:val="24"/>
                <w:lang w:eastAsia="ru-RU"/>
              </w:rPr>
            </w:pPr>
            <w:r w:rsidRPr="006A62BA">
              <w:rPr>
                <w:rFonts w:eastAsia="Times New Roman" w:cs="Times New Roman"/>
                <w:sz w:val="24"/>
                <w:szCs w:val="24"/>
                <w:lang w:eastAsia="ru-RU"/>
              </w:rPr>
              <w:t>22913</w:t>
            </w:r>
          </w:p>
        </w:tc>
      </w:tr>
      <w:tr w:rsidR="006A62BA" w:rsidRPr="006A62BA" w:rsidTr="006A62BA">
        <w:trPr>
          <w:trHeight w:val="11"/>
        </w:trPr>
        <w:tc>
          <w:tcPr>
            <w:tcW w:w="5495" w:type="dxa"/>
            <w:tcBorders>
              <w:top w:val="single" w:sz="4" w:space="0" w:color="000000"/>
              <w:left w:val="single" w:sz="4" w:space="0" w:color="000000"/>
              <w:bottom w:val="single" w:sz="4" w:space="0" w:color="000000"/>
              <w:right w:val="single" w:sz="4" w:space="0" w:color="000000"/>
            </w:tcBorders>
          </w:tcPr>
          <w:p w:rsidR="006A62BA" w:rsidRPr="006A62BA" w:rsidRDefault="006A62BA" w:rsidP="006A62BA">
            <w:pPr>
              <w:tabs>
                <w:tab w:val="left" w:pos="424"/>
              </w:tabs>
              <w:overflowPunct/>
              <w:autoSpaceDE/>
              <w:spacing w:line="100" w:lineRule="atLeast"/>
              <w:textAlignment w:val="auto"/>
              <w:rPr>
                <w:rFonts w:eastAsia="Times New Roman" w:cs="Times New Roman"/>
                <w:sz w:val="24"/>
                <w:szCs w:val="24"/>
                <w:lang w:eastAsia="ru-RU"/>
              </w:rPr>
            </w:pPr>
            <w:r w:rsidRPr="006A62BA">
              <w:rPr>
                <w:rFonts w:eastAsia="Times New Roman" w:cs="Times New Roman"/>
                <w:sz w:val="24"/>
                <w:szCs w:val="24"/>
                <w:lang w:eastAsia="ru-RU"/>
              </w:rPr>
              <w:t>в т.ч. в сельхозпредприятиях</w:t>
            </w:r>
          </w:p>
        </w:tc>
        <w:tc>
          <w:tcPr>
            <w:tcW w:w="2268" w:type="dxa"/>
            <w:tcBorders>
              <w:top w:val="single" w:sz="4" w:space="0" w:color="000000"/>
              <w:left w:val="single" w:sz="4" w:space="0" w:color="000000"/>
              <w:bottom w:val="single" w:sz="4" w:space="0" w:color="000000"/>
              <w:right w:val="single" w:sz="4" w:space="0" w:color="000000"/>
            </w:tcBorders>
            <w:vAlign w:val="center"/>
          </w:tcPr>
          <w:p w:rsidR="006A62BA" w:rsidRPr="006A62BA" w:rsidRDefault="006A62BA" w:rsidP="006A62BA">
            <w:pPr>
              <w:overflowPunct/>
              <w:autoSpaceDE/>
              <w:spacing w:line="100" w:lineRule="atLeast"/>
              <w:jc w:val="center"/>
              <w:textAlignment w:val="auto"/>
              <w:rPr>
                <w:rFonts w:eastAsia="Times New Roman" w:cs="Times New Roman"/>
                <w:color w:val="FF0000"/>
                <w:sz w:val="24"/>
                <w:szCs w:val="24"/>
                <w:lang w:eastAsia="ru-RU"/>
              </w:rPr>
            </w:pPr>
            <w:r w:rsidRPr="006A62BA">
              <w:rPr>
                <w:rFonts w:eastAsia="Times New Roman" w:cs="Times New Roman"/>
                <w:sz w:val="24"/>
                <w:szCs w:val="24"/>
                <w:lang w:eastAsia="ru-RU"/>
              </w:rPr>
              <w:t>17084</w:t>
            </w:r>
          </w:p>
        </w:tc>
        <w:tc>
          <w:tcPr>
            <w:tcW w:w="2268" w:type="dxa"/>
            <w:tcBorders>
              <w:top w:val="single" w:sz="4" w:space="0" w:color="000000"/>
              <w:left w:val="single" w:sz="4" w:space="0" w:color="000000"/>
              <w:bottom w:val="single" w:sz="4" w:space="0" w:color="000000"/>
              <w:right w:val="single" w:sz="4" w:space="0" w:color="000000"/>
            </w:tcBorders>
            <w:vAlign w:val="center"/>
          </w:tcPr>
          <w:p w:rsidR="006A62BA" w:rsidRPr="006A62BA" w:rsidRDefault="006A62BA" w:rsidP="006A62BA">
            <w:pPr>
              <w:overflowPunct/>
              <w:autoSpaceDE/>
              <w:spacing w:line="100" w:lineRule="atLeast"/>
              <w:jc w:val="center"/>
              <w:textAlignment w:val="auto"/>
              <w:rPr>
                <w:rFonts w:eastAsia="Times New Roman" w:cs="Times New Roman"/>
                <w:sz w:val="24"/>
                <w:szCs w:val="24"/>
                <w:lang w:eastAsia="ru-RU"/>
              </w:rPr>
            </w:pPr>
            <w:r w:rsidRPr="006A62BA">
              <w:rPr>
                <w:rFonts w:eastAsia="Times New Roman" w:cs="Times New Roman"/>
                <w:sz w:val="24"/>
                <w:szCs w:val="24"/>
                <w:lang w:eastAsia="ru-RU"/>
              </w:rPr>
              <w:t>18464</w:t>
            </w:r>
          </w:p>
        </w:tc>
      </w:tr>
      <w:tr w:rsidR="006A62BA" w:rsidRPr="006A62BA" w:rsidTr="006A62BA">
        <w:trPr>
          <w:trHeight w:val="11"/>
        </w:trPr>
        <w:tc>
          <w:tcPr>
            <w:tcW w:w="5495" w:type="dxa"/>
            <w:tcBorders>
              <w:top w:val="single" w:sz="4" w:space="0" w:color="000000"/>
              <w:left w:val="single" w:sz="4" w:space="0" w:color="000000"/>
              <w:bottom w:val="single" w:sz="4" w:space="0" w:color="000000"/>
              <w:right w:val="single" w:sz="4" w:space="0" w:color="000000"/>
            </w:tcBorders>
          </w:tcPr>
          <w:p w:rsidR="006A62BA" w:rsidRPr="006A62BA" w:rsidRDefault="006A62BA" w:rsidP="006A62BA">
            <w:pPr>
              <w:tabs>
                <w:tab w:val="left" w:pos="424"/>
              </w:tabs>
              <w:overflowPunct/>
              <w:autoSpaceDE/>
              <w:spacing w:line="100" w:lineRule="atLeast"/>
              <w:textAlignment w:val="auto"/>
              <w:rPr>
                <w:rFonts w:eastAsia="Times New Roman" w:cs="Times New Roman"/>
                <w:sz w:val="24"/>
                <w:szCs w:val="24"/>
                <w:lang w:eastAsia="ru-RU"/>
              </w:rPr>
            </w:pPr>
            <w:r w:rsidRPr="006A62BA">
              <w:rPr>
                <w:rFonts w:eastAsia="Times New Roman" w:cs="Times New Roman"/>
                <w:sz w:val="24"/>
                <w:szCs w:val="24"/>
                <w:lang w:eastAsia="ru-RU"/>
              </w:rPr>
              <w:t>в КФХ</w:t>
            </w:r>
          </w:p>
        </w:tc>
        <w:tc>
          <w:tcPr>
            <w:tcW w:w="2268" w:type="dxa"/>
            <w:tcBorders>
              <w:top w:val="single" w:sz="4" w:space="0" w:color="000000"/>
              <w:left w:val="single" w:sz="4" w:space="0" w:color="000000"/>
              <w:bottom w:val="single" w:sz="4" w:space="0" w:color="000000"/>
              <w:right w:val="single" w:sz="4" w:space="0" w:color="000000"/>
            </w:tcBorders>
            <w:vAlign w:val="center"/>
          </w:tcPr>
          <w:p w:rsidR="006A62BA" w:rsidRPr="006A62BA" w:rsidRDefault="006A62BA" w:rsidP="006A62BA">
            <w:pPr>
              <w:overflowPunct/>
              <w:autoSpaceDE/>
              <w:spacing w:line="100" w:lineRule="atLeast"/>
              <w:jc w:val="center"/>
              <w:textAlignment w:val="auto"/>
              <w:rPr>
                <w:rFonts w:eastAsia="Times New Roman" w:cs="Times New Roman"/>
                <w:color w:val="FF0000"/>
                <w:sz w:val="24"/>
                <w:szCs w:val="24"/>
                <w:lang w:eastAsia="ru-RU"/>
              </w:rPr>
            </w:pPr>
            <w:r w:rsidRPr="006A62BA">
              <w:rPr>
                <w:rFonts w:eastAsia="Times New Roman" w:cs="Times New Roman"/>
                <w:sz w:val="24"/>
                <w:szCs w:val="24"/>
                <w:lang w:eastAsia="ru-RU"/>
              </w:rPr>
              <w:t>4507</w:t>
            </w:r>
          </w:p>
        </w:tc>
        <w:tc>
          <w:tcPr>
            <w:tcW w:w="2268" w:type="dxa"/>
            <w:tcBorders>
              <w:top w:val="single" w:sz="4" w:space="0" w:color="000000"/>
              <w:left w:val="single" w:sz="4" w:space="0" w:color="000000"/>
              <w:bottom w:val="single" w:sz="4" w:space="0" w:color="000000"/>
              <w:right w:val="single" w:sz="4" w:space="0" w:color="000000"/>
            </w:tcBorders>
            <w:vAlign w:val="center"/>
          </w:tcPr>
          <w:p w:rsidR="006A62BA" w:rsidRPr="006A62BA" w:rsidRDefault="006A62BA" w:rsidP="006A62BA">
            <w:pPr>
              <w:overflowPunct/>
              <w:autoSpaceDE/>
              <w:spacing w:line="100" w:lineRule="atLeast"/>
              <w:jc w:val="center"/>
              <w:textAlignment w:val="auto"/>
              <w:rPr>
                <w:rFonts w:eastAsia="Times New Roman" w:cs="Times New Roman"/>
                <w:sz w:val="24"/>
                <w:szCs w:val="24"/>
                <w:lang w:eastAsia="ru-RU"/>
              </w:rPr>
            </w:pPr>
            <w:r w:rsidRPr="006A62BA">
              <w:rPr>
                <w:rFonts w:eastAsia="Times New Roman" w:cs="Times New Roman"/>
                <w:sz w:val="24"/>
                <w:szCs w:val="24"/>
                <w:lang w:eastAsia="ru-RU"/>
              </w:rPr>
              <w:t>4449</w:t>
            </w:r>
          </w:p>
        </w:tc>
      </w:tr>
      <w:tr w:rsidR="006A62BA" w:rsidRPr="006A62BA" w:rsidTr="006A62BA">
        <w:trPr>
          <w:trHeight w:val="11"/>
        </w:trPr>
        <w:tc>
          <w:tcPr>
            <w:tcW w:w="5495" w:type="dxa"/>
            <w:tcBorders>
              <w:top w:val="single" w:sz="4" w:space="0" w:color="000000"/>
              <w:left w:val="single" w:sz="4" w:space="0" w:color="000000"/>
              <w:bottom w:val="single" w:sz="4" w:space="0" w:color="000000"/>
              <w:right w:val="single" w:sz="4" w:space="0" w:color="000000"/>
            </w:tcBorders>
          </w:tcPr>
          <w:p w:rsidR="006A62BA" w:rsidRPr="006A62BA" w:rsidRDefault="006A62BA" w:rsidP="006A62BA">
            <w:pPr>
              <w:tabs>
                <w:tab w:val="left" w:pos="424"/>
              </w:tabs>
              <w:overflowPunct/>
              <w:autoSpaceDE/>
              <w:spacing w:line="100" w:lineRule="atLeast"/>
              <w:textAlignment w:val="auto"/>
              <w:rPr>
                <w:rFonts w:eastAsia="Times New Roman" w:cs="Times New Roman"/>
                <w:sz w:val="24"/>
                <w:szCs w:val="24"/>
                <w:lang w:eastAsia="ru-RU"/>
              </w:rPr>
            </w:pPr>
            <w:r w:rsidRPr="006A62BA">
              <w:rPr>
                <w:rFonts w:eastAsia="Times New Roman" w:cs="Times New Roman"/>
                <w:sz w:val="24"/>
                <w:szCs w:val="24"/>
                <w:lang w:eastAsia="ru-RU"/>
              </w:rPr>
              <w:t>Объем валовой продукции, всего млн. рублей</w:t>
            </w:r>
          </w:p>
        </w:tc>
        <w:tc>
          <w:tcPr>
            <w:tcW w:w="2268" w:type="dxa"/>
            <w:tcBorders>
              <w:top w:val="single" w:sz="4" w:space="0" w:color="000000"/>
              <w:left w:val="single" w:sz="4" w:space="0" w:color="000000"/>
              <w:bottom w:val="single" w:sz="4" w:space="0" w:color="000000"/>
              <w:right w:val="single" w:sz="4" w:space="0" w:color="000000"/>
            </w:tcBorders>
            <w:vAlign w:val="center"/>
          </w:tcPr>
          <w:p w:rsidR="006A62BA" w:rsidRPr="006A62BA" w:rsidRDefault="006A62BA" w:rsidP="006A62BA">
            <w:pPr>
              <w:overflowPunct/>
              <w:autoSpaceDE/>
              <w:spacing w:line="100" w:lineRule="atLeast"/>
              <w:jc w:val="center"/>
              <w:textAlignment w:val="auto"/>
              <w:rPr>
                <w:rFonts w:eastAsia="Times New Roman" w:cs="Times New Roman"/>
                <w:sz w:val="24"/>
                <w:szCs w:val="24"/>
                <w:lang w:eastAsia="ru-RU"/>
              </w:rPr>
            </w:pPr>
            <w:r w:rsidRPr="006A62BA">
              <w:rPr>
                <w:rFonts w:eastAsia="Times New Roman" w:cs="Times New Roman"/>
                <w:sz w:val="24"/>
                <w:szCs w:val="24"/>
                <w:lang w:eastAsia="ru-RU"/>
              </w:rPr>
              <w:t>1494,8</w:t>
            </w:r>
          </w:p>
        </w:tc>
        <w:tc>
          <w:tcPr>
            <w:tcW w:w="2268" w:type="dxa"/>
            <w:tcBorders>
              <w:top w:val="single" w:sz="4" w:space="0" w:color="000000"/>
              <w:left w:val="single" w:sz="4" w:space="0" w:color="000000"/>
              <w:bottom w:val="single" w:sz="4" w:space="0" w:color="000000"/>
              <w:right w:val="single" w:sz="4" w:space="0" w:color="000000"/>
            </w:tcBorders>
            <w:vAlign w:val="center"/>
          </w:tcPr>
          <w:p w:rsidR="006A62BA" w:rsidRPr="006A62BA" w:rsidRDefault="006A62BA" w:rsidP="006A62BA">
            <w:pPr>
              <w:overflowPunct/>
              <w:autoSpaceDE/>
              <w:spacing w:line="100" w:lineRule="atLeast"/>
              <w:jc w:val="center"/>
              <w:textAlignment w:val="auto"/>
              <w:rPr>
                <w:rFonts w:eastAsia="Times New Roman" w:cs="Times New Roman"/>
                <w:sz w:val="24"/>
                <w:szCs w:val="24"/>
                <w:lang w:eastAsia="ru-RU"/>
              </w:rPr>
            </w:pPr>
            <w:r w:rsidRPr="006A62BA">
              <w:rPr>
                <w:rFonts w:eastAsia="Times New Roman" w:cs="Times New Roman"/>
                <w:sz w:val="24"/>
                <w:szCs w:val="24"/>
                <w:lang w:eastAsia="ru-RU"/>
              </w:rPr>
              <w:t>2070,5</w:t>
            </w:r>
          </w:p>
        </w:tc>
      </w:tr>
      <w:tr w:rsidR="006A62BA" w:rsidRPr="006A62BA" w:rsidTr="006A62BA">
        <w:trPr>
          <w:trHeight w:val="11"/>
        </w:trPr>
        <w:tc>
          <w:tcPr>
            <w:tcW w:w="5495" w:type="dxa"/>
            <w:tcBorders>
              <w:top w:val="single" w:sz="4" w:space="0" w:color="000000"/>
              <w:left w:val="single" w:sz="4" w:space="0" w:color="000000"/>
              <w:bottom w:val="single" w:sz="4" w:space="0" w:color="000000"/>
              <w:right w:val="single" w:sz="4" w:space="0" w:color="000000"/>
            </w:tcBorders>
          </w:tcPr>
          <w:p w:rsidR="006A62BA" w:rsidRPr="006A62BA" w:rsidRDefault="006A62BA" w:rsidP="006A62BA">
            <w:pPr>
              <w:tabs>
                <w:tab w:val="left" w:pos="424"/>
              </w:tabs>
              <w:overflowPunct/>
              <w:autoSpaceDE/>
              <w:spacing w:line="100" w:lineRule="atLeast"/>
              <w:textAlignment w:val="auto"/>
              <w:rPr>
                <w:rFonts w:eastAsia="Times New Roman" w:cs="Times New Roman"/>
                <w:sz w:val="24"/>
                <w:szCs w:val="24"/>
                <w:lang w:eastAsia="ru-RU"/>
              </w:rPr>
            </w:pPr>
            <w:r w:rsidRPr="006A62BA">
              <w:rPr>
                <w:rFonts w:eastAsia="Times New Roman" w:cs="Times New Roman"/>
                <w:sz w:val="24"/>
                <w:szCs w:val="24"/>
                <w:lang w:eastAsia="ru-RU"/>
              </w:rPr>
              <w:t>в т.ч. в сельхозпредприятиях</w:t>
            </w:r>
          </w:p>
        </w:tc>
        <w:tc>
          <w:tcPr>
            <w:tcW w:w="2268" w:type="dxa"/>
            <w:tcBorders>
              <w:top w:val="single" w:sz="4" w:space="0" w:color="000000"/>
              <w:left w:val="single" w:sz="4" w:space="0" w:color="000000"/>
              <w:bottom w:val="single" w:sz="4" w:space="0" w:color="000000"/>
              <w:right w:val="single" w:sz="4" w:space="0" w:color="000000"/>
            </w:tcBorders>
            <w:vAlign w:val="center"/>
          </w:tcPr>
          <w:p w:rsidR="006A62BA" w:rsidRPr="006A62BA" w:rsidRDefault="006A62BA" w:rsidP="006A62BA">
            <w:pPr>
              <w:overflowPunct/>
              <w:autoSpaceDE/>
              <w:spacing w:line="100" w:lineRule="atLeast"/>
              <w:jc w:val="center"/>
              <w:textAlignment w:val="auto"/>
              <w:rPr>
                <w:rFonts w:eastAsia="Times New Roman" w:cs="Times New Roman"/>
                <w:sz w:val="24"/>
                <w:szCs w:val="24"/>
                <w:lang w:eastAsia="ru-RU"/>
              </w:rPr>
            </w:pPr>
            <w:r w:rsidRPr="006A62BA">
              <w:rPr>
                <w:rFonts w:eastAsia="Times New Roman" w:cs="Times New Roman"/>
                <w:sz w:val="24"/>
                <w:szCs w:val="24"/>
                <w:lang w:eastAsia="ru-RU"/>
              </w:rPr>
              <w:t>1350,3</w:t>
            </w:r>
          </w:p>
        </w:tc>
        <w:tc>
          <w:tcPr>
            <w:tcW w:w="2268" w:type="dxa"/>
            <w:tcBorders>
              <w:top w:val="single" w:sz="4" w:space="0" w:color="000000"/>
              <w:left w:val="single" w:sz="4" w:space="0" w:color="000000"/>
              <w:bottom w:val="single" w:sz="4" w:space="0" w:color="000000"/>
              <w:right w:val="single" w:sz="4" w:space="0" w:color="000000"/>
            </w:tcBorders>
            <w:vAlign w:val="center"/>
          </w:tcPr>
          <w:p w:rsidR="006A62BA" w:rsidRPr="006A62BA" w:rsidRDefault="006A62BA" w:rsidP="006A62BA">
            <w:pPr>
              <w:overflowPunct/>
              <w:autoSpaceDE/>
              <w:spacing w:line="100" w:lineRule="atLeast"/>
              <w:jc w:val="center"/>
              <w:textAlignment w:val="auto"/>
              <w:rPr>
                <w:rFonts w:eastAsia="Times New Roman" w:cs="Times New Roman"/>
                <w:sz w:val="24"/>
                <w:szCs w:val="24"/>
                <w:lang w:eastAsia="ru-RU"/>
              </w:rPr>
            </w:pPr>
            <w:r w:rsidRPr="006A62BA">
              <w:rPr>
                <w:rFonts w:eastAsia="Times New Roman" w:cs="Times New Roman"/>
                <w:sz w:val="24"/>
                <w:szCs w:val="24"/>
                <w:lang w:eastAsia="ru-RU"/>
              </w:rPr>
              <w:t>1882,7</w:t>
            </w:r>
          </w:p>
        </w:tc>
      </w:tr>
      <w:tr w:rsidR="006A62BA" w:rsidRPr="006A62BA" w:rsidTr="006A62BA">
        <w:trPr>
          <w:trHeight w:val="11"/>
        </w:trPr>
        <w:tc>
          <w:tcPr>
            <w:tcW w:w="5495" w:type="dxa"/>
            <w:tcBorders>
              <w:top w:val="single" w:sz="4" w:space="0" w:color="000000"/>
              <w:left w:val="single" w:sz="4" w:space="0" w:color="000000"/>
              <w:bottom w:val="single" w:sz="4" w:space="0" w:color="000000"/>
              <w:right w:val="single" w:sz="4" w:space="0" w:color="000000"/>
            </w:tcBorders>
          </w:tcPr>
          <w:p w:rsidR="006A62BA" w:rsidRPr="006A62BA" w:rsidRDefault="006A62BA" w:rsidP="006A62BA">
            <w:pPr>
              <w:tabs>
                <w:tab w:val="left" w:pos="424"/>
              </w:tabs>
              <w:overflowPunct/>
              <w:autoSpaceDE/>
              <w:spacing w:line="100" w:lineRule="atLeast"/>
              <w:textAlignment w:val="auto"/>
              <w:rPr>
                <w:rFonts w:eastAsia="Times New Roman" w:cs="Times New Roman"/>
                <w:sz w:val="24"/>
                <w:szCs w:val="24"/>
                <w:lang w:eastAsia="ru-RU"/>
              </w:rPr>
            </w:pPr>
            <w:r w:rsidRPr="006A62BA">
              <w:rPr>
                <w:rFonts w:eastAsia="Times New Roman" w:cs="Times New Roman"/>
                <w:sz w:val="24"/>
                <w:szCs w:val="24"/>
                <w:lang w:eastAsia="ru-RU"/>
              </w:rPr>
              <w:t>в КФХ</w:t>
            </w:r>
          </w:p>
        </w:tc>
        <w:tc>
          <w:tcPr>
            <w:tcW w:w="2268" w:type="dxa"/>
            <w:tcBorders>
              <w:top w:val="single" w:sz="4" w:space="0" w:color="000000"/>
              <w:left w:val="single" w:sz="4" w:space="0" w:color="000000"/>
              <w:bottom w:val="single" w:sz="4" w:space="0" w:color="000000"/>
              <w:right w:val="single" w:sz="4" w:space="0" w:color="000000"/>
            </w:tcBorders>
            <w:vAlign w:val="center"/>
          </w:tcPr>
          <w:p w:rsidR="006A62BA" w:rsidRPr="006A62BA" w:rsidRDefault="006A62BA" w:rsidP="006A62BA">
            <w:pPr>
              <w:overflowPunct/>
              <w:autoSpaceDE/>
              <w:spacing w:line="100" w:lineRule="atLeast"/>
              <w:jc w:val="center"/>
              <w:textAlignment w:val="auto"/>
              <w:rPr>
                <w:rFonts w:eastAsia="Times New Roman" w:cs="Times New Roman"/>
                <w:sz w:val="24"/>
                <w:szCs w:val="24"/>
                <w:lang w:eastAsia="ru-RU"/>
              </w:rPr>
            </w:pPr>
            <w:r w:rsidRPr="006A62BA">
              <w:rPr>
                <w:rFonts w:eastAsia="Times New Roman" w:cs="Times New Roman"/>
                <w:sz w:val="24"/>
                <w:szCs w:val="24"/>
                <w:lang w:eastAsia="ru-RU"/>
              </w:rPr>
              <w:t>144,5</w:t>
            </w:r>
          </w:p>
        </w:tc>
        <w:tc>
          <w:tcPr>
            <w:tcW w:w="2268" w:type="dxa"/>
            <w:tcBorders>
              <w:top w:val="single" w:sz="4" w:space="0" w:color="000000"/>
              <w:left w:val="single" w:sz="4" w:space="0" w:color="000000"/>
              <w:bottom w:val="single" w:sz="4" w:space="0" w:color="000000"/>
              <w:right w:val="single" w:sz="4" w:space="0" w:color="000000"/>
            </w:tcBorders>
            <w:vAlign w:val="center"/>
          </w:tcPr>
          <w:p w:rsidR="006A62BA" w:rsidRPr="006A62BA" w:rsidRDefault="006A62BA" w:rsidP="006A62BA">
            <w:pPr>
              <w:overflowPunct/>
              <w:autoSpaceDE/>
              <w:spacing w:line="100" w:lineRule="atLeast"/>
              <w:jc w:val="center"/>
              <w:textAlignment w:val="auto"/>
              <w:rPr>
                <w:rFonts w:eastAsia="Times New Roman" w:cs="Times New Roman"/>
                <w:sz w:val="24"/>
                <w:szCs w:val="24"/>
                <w:lang w:eastAsia="ru-RU"/>
              </w:rPr>
            </w:pPr>
            <w:r w:rsidRPr="006A62BA">
              <w:rPr>
                <w:rFonts w:eastAsia="Times New Roman" w:cs="Times New Roman"/>
                <w:sz w:val="24"/>
                <w:szCs w:val="24"/>
                <w:lang w:eastAsia="ru-RU"/>
              </w:rPr>
              <w:t>187,7</w:t>
            </w:r>
          </w:p>
        </w:tc>
      </w:tr>
      <w:tr w:rsidR="006A62BA" w:rsidRPr="006A62BA" w:rsidTr="006A62BA">
        <w:trPr>
          <w:trHeight w:val="11"/>
        </w:trPr>
        <w:tc>
          <w:tcPr>
            <w:tcW w:w="5495" w:type="dxa"/>
            <w:tcBorders>
              <w:top w:val="single" w:sz="4" w:space="0" w:color="000000"/>
              <w:left w:val="single" w:sz="4" w:space="0" w:color="000000"/>
              <w:bottom w:val="single" w:sz="4" w:space="0" w:color="000000"/>
              <w:right w:val="single" w:sz="4" w:space="0" w:color="000000"/>
            </w:tcBorders>
          </w:tcPr>
          <w:p w:rsidR="006A62BA" w:rsidRPr="006A62BA" w:rsidRDefault="006A62BA" w:rsidP="006A62BA">
            <w:pPr>
              <w:overflowPunct/>
              <w:autoSpaceDE/>
              <w:spacing w:line="100" w:lineRule="atLeast"/>
              <w:textAlignment w:val="auto"/>
              <w:rPr>
                <w:rFonts w:eastAsia="Times New Roman" w:cs="Times New Roman"/>
                <w:sz w:val="24"/>
                <w:szCs w:val="24"/>
                <w:lang w:eastAsia="ru-RU"/>
              </w:rPr>
            </w:pPr>
            <w:r w:rsidRPr="006A62BA">
              <w:rPr>
                <w:rFonts w:eastAsia="Times New Roman" w:cs="Times New Roman"/>
                <w:sz w:val="24"/>
                <w:szCs w:val="24"/>
                <w:lang w:eastAsia="ru-RU"/>
              </w:rPr>
              <w:t xml:space="preserve">Производство молока всего, тыс. тонн </w:t>
            </w:r>
          </w:p>
        </w:tc>
        <w:tc>
          <w:tcPr>
            <w:tcW w:w="2268" w:type="dxa"/>
            <w:tcBorders>
              <w:top w:val="single" w:sz="4" w:space="0" w:color="000000"/>
              <w:left w:val="single" w:sz="4" w:space="0" w:color="000000"/>
              <w:bottom w:val="single" w:sz="4" w:space="0" w:color="000000"/>
              <w:right w:val="single" w:sz="4" w:space="0" w:color="000000"/>
            </w:tcBorders>
            <w:vAlign w:val="center"/>
          </w:tcPr>
          <w:p w:rsidR="006A62BA" w:rsidRPr="006A62BA" w:rsidRDefault="006A62BA" w:rsidP="006A62BA">
            <w:pPr>
              <w:overflowPunct/>
              <w:autoSpaceDE/>
              <w:spacing w:line="100" w:lineRule="atLeast"/>
              <w:jc w:val="center"/>
              <w:textAlignment w:val="auto"/>
              <w:rPr>
                <w:rFonts w:eastAsia="Times New Roman" w:cs="Times New Roman"/>
                <w:sz w:val="24"/>
                <w:szCs w:val="24"/>
                <w:lang w:eastAsia="ru-RU"/>
              </w:rPr>
            </w:pPr>
            <w:r w:rsidRPr="006A62BA">
              <w:rPr>
                <w:rFonts w:eastAsia="Times New Roman" w:cs="Times New Roman"/>
                <w:sz w:val="24"/>
                <w:szCs w:val="24"/>
                <w:lang w:eastAsia="ru-RU"/>
              </w:rPr>
              <w:t>22315</w:t>
            </w:r>
          </w:p>
        </w:tc>
        <w:tc>
          <w:tcPr>
            <w:tcW w:w="2268" w:type="dxa"/>
            <w:tcBorders>
              <w:top w:val="single" w:sz="4" w:space="0" w:color="000000"/>
              <w:left w:val="single" w:sz="4" w:space="0" w:color="000000"/>
              <w:bottom w:val="single" w:sz="4" w:space="0" w:color="000000"/>
              <w:right w:val="single" w:sz="4" w:space="0" w:color="000000"/>
            </w:tcBorders>
            <w:vAlign w:val="center"/>
          </w:tcPr>
          <w:p w:rsidR="006A62BA" w:rsidRPr="006A62BA" w:rsidRDefault="006A62BA" w:rsidP="006A62BA">
            <w:pPr>
              <w:overflowPunct/>
              <w:autoSpaceDE/>
              <w:spacing w:line="100" w:lineRule="atLeast"/>
              <w:jc w:val="center"/>
              <w:textAlignment w:val="auto"/>
              <w:rPr>
                <w:rFonts w:eastAsia="Times New Roman" w:cs="Times New Roman"/>
                <w:sz w:val="24"/>
                <w:szCs w:val="24"/>
                <w:lang w:eastAsia="ru-RU"/>
              </w:rPr>
            </w:pPr>
            <w:r w:rsidRPr="006A62BA">
              <w:rPr>
                <w:rFonts w:eastAsia="Times New Roman" w:cs="Times New Roman"/>
                <w:sz w:val="24"/>
                <w:szCs w:val="24"/>
                <w:lang w:eastAsia="ru-RU"/>
              </w:rPr>
              <w:t>25242</w:t>
            </w:r>
          </w:p>
        </w:tc>
      </w:tr>
      <w:tr w:rsidR="006A62BA" w:rsidRPr="006A62BA" w:rsidTr="006A62BA">
        <w:trPr>
          <w:trHeight w:val="11"/>
        </w:trPr>
        <w:tc>
          <w:tcPr>
            <w:tcW w:w="5495" w:type="dxa"/>
            <w:tcBorders>
              <w:top w:val="single" w:sz="4" w:space="0" w:color="000000"/>
              <w:left w:val="single" w:sz="4" w:space="0" w:color="000000"/>
              <w:bottom w:val="single" w:sz="4" w:space="0" w:color="000000"/>
              <w:right w:val="single" w:sz="4" w:space="0" w:color="000000"/>
            </w:tcBorders>
          </w:tcPr>
          <w:p w:rsidR="006A62BA" w:rsidRPr="006A62BA" w:rsidRDefault="006A62BA" w:rsidP="006A62BA">
            <w:pPr>
              <w:tabs>
                <w:tab w:val="left" w:pos="424"/>
              </w:tabs>
              <w:overflowPunct/>
              <w:autoSpaceDE/>
              <w:spacing w:line="100" w:lineRule="atLeast"/>
              <w:textAlignment w:val="auto"/>
              <w:rPr>
                <w:rFonts w:eastAsia="Times New Roman" w:cs="Times New Roman"/>
                <w:sz w:val="24"/>
                <w:szCs w:val="24"/>
                <w:lang w:eastAsia="ru-RU"/>
              </w:rPr>
            </w:pPr>
            <w:r w:rsidRPr="006A62BA">
              <w:rPr>
                <w:rFonts w:eastAsia="Times New Roman" w:cs="Times New Roman"/>
                <w:sz w:val="24"/>
                <w:szCs w:val="24"/>
                <w:lang w:eastAsia="ru-RU"/>
              </w:rPr>
              <w:t>в т.ч. в сельхозпредприятиях</w:t>
            </w:r>
          </w:p>
        </w:tc>
        <w:tc>
          <w:tcPr>
            <w:tcW w:w="2268" w:type="dxa"/>
            <w:tcBorders>
              <w:top w:val="single" w:sz="4" w:space="0" w:color="000000"/>
              <w:left w:val="single" w:sz="4" w:space="0" w:color="000000"/>
              <w:bottom w:val="single" w:sz="4" w:space="0" w:color="000000"/>
              <w:right w:val="single" w:sz="4" w:space="0" w:color="000000"/>
            </w:tcBorders>
            <w:vAlign w:val="center"/>
          </w:tcPr>
          <w:p w:rsidR="006A62BA" w:rsidRPr="006A62BA" w:rsidRDefault="006A62BA" w:rsidP="006A62BA">
            <w:pPr>
              <w:overflowPunct/>
              <w:autoSpaceDE/>
              <w:spacing w:line="100" w:lineRule="atLeast"/>
              <w:jc w:val="center"/>
              <w:textAlignment w:val="auto"/>
              <w:rPr>
                <w:rFonts w:eastAsia="Times New Roman" w:cs="Times New Roman"/>
                <w:sz w:val="24"/>
                <w:szCs w:val="24"/>
                <w:lang w:eastAsia="ru-RU"/>
              </w:rPr>
            </w:pPr>
            <w:r w:rsidRPr="006A62BA">
              <w:rPr>
                <w:rFonts w:eastAsia="Times New Roman" w:cs="Times New Roman"/>
                <w:sz w:val="24"/>
                <w:szCs w:val="24"/>
                <w:lang w:eastAsia="ru-RU"/>
              </w:rPr>
              <w:t>18587</w:t>
            </w:r>
          </w:p>
        </w:tc>
        <w:tc>
          <w:tcPr>
            <w:tcW w:w="2268" w:type="dxa"/>
            <w:tcBorders>
              <w:top w:val="single" w:sz="4" w:space="0" w:color="000000"/>
              <w:left w:val="single" w:sz="4" w:space="0" w:color="000000"/>
              <w:bottom w:val="single" w:sz="4" w:space="0" w:color="000000"/>
              <w:right w:val="single" w:sz="4" w:space="0" w:color="000000"/>
            </w:tcBorders>
            <w:vAlign w:val="center"/>
          </w:tcPr>
          <w:p w:rsidR="006A62BA" w:rsidRPr="006A62BA" w:rsidRDefault="006A62BA" w:rsidP="006A62BA">
            <w:pPr>
              <w:overflowPunct/>
              <w:autoSpaceDE/>
              <w:spacing w:line="100" w:lineRule="atLeast"/>
              <w:jc w:val="center"/>
              <w:textAlignment w:val="auto"/>
              <w:rPr>
                <w:rFonts w:eastAsia="Times New Roman" w:cs="Times New Roman"/>
                <w:sz w:val="24"/>
                <w:szCs w:val="24"/>
                <w:lang w:eastAsia="ru-RU"/>
              </w:rPr>
            </w:pPr>
            <w:r w:rsidRPr="006A62BA">
              <w:rPr>
                <w:rFonts w:eastAsia="Times New Roman" w:cs="Times New Roman"/>
                <w:sz w:val="24"/>
                <w:szCs w:val="24"/>
                <w:lang w:eastAsia="ru-RU"/>
              </w:rPr>
              <w:t>21808</w:t>
            </w:r>
          </w:p>
        </w:tc>
      </w:tr>
      <w:tr w:rsidR="006A62BA" w:rsidRPr="006A62BA" w:rsidTr="006A62BA">
        <w:trPr>
          <w:trHeight w:val="11"/>
        </w:trPr>
        <w:tc>
          <w:tcPr>
            <w:tcW w:w="5495" w:type="dxa"/>
            <w:tcBorders>
              <w:top w:val="single" w:sz="4" w:space="0" w:color="000000"/>
              <w:left w:val="single" w:sz="4" w:space="0" w:color="000000"/>
              <w:bottom w:val="single" w:sz="4" w:space="0" w:color="000000"/>
              <w:right w:val="single" w:sz="4" w:space="0" w:color="000000"/>
            </w:tcBorders>
          </w:tcPr>
          <w:p w:rsidR="006A62BA" w:rsidRPr="006A62BA" w:rsidRDefault="006A62BA" w:rsidP="006A62BA">
            <w:pPr>
              <w:tabs>
                <w:tab w:val="left" w:pos="424"/>
              </w:tabs>
              <w:overflowPunct/>
              <w:autoSpaceDE/>
              <w:spacing w:line="100" w:lineRule="atLeast"/>
              <w:textAlignment w:val="auto"/>
              <w:rPr>
                <w:rFonts w:eastAsia="Times New Roman" w:cs="Times New Roman"/>
                <w:sz w:val="24"/>
                <w:szCs w:val="24"/>
                <w:lang w:eastAsia="ru-RU"/>
              </w:rPr>
            </w:pPr>
            <w:r w:rsidRPr="006A62BA">
              <w:rPr>
                <w:rFonts w:eastAsia="Times New Roman" w:cs="Times New Roman"/>
                <w:sz w:val="24"/>
                <w:szCs w:val="24"/>
                <w:lang w:eastAsia="ru-RU"/>
              </w:rPr>
              <w:t>в КФХ</w:t>
            </w:r>
          </w:p>
        </w:tc>
        <w:tc>
          <w:tcPr>
            <w:tcW w:w="2268" w:type="dxa"/>
            <w:tcBorders>
              <w:top w:val="single" w:sz="4" w:space="0" w:color="000000"/>
              <w:left w:val="single" w:sz="4" w:space="0" w:color="000000"/>
              <w:bottom w:val="single" w:sz="4" w:space="0" w:color="000000"/>
              <w:right w:val="single" w:sz="4" w:space="0" w:color="000000"/>
            </w:tcBorders>
            <w:vAlign w:val="center"/>
          </w:tcPr>
          <w:p w:rsidR="006A62BA" w:rsidRPr="006A62BA" w:rsidRDefault="006A62BA" w:rsidP="006A62BA">
            <w:pPr>
              <w:overflowPunct/>
              <w:autoSpaceDE/>
              <w:spacing w:line="100" w:lineRule="atLeast"/>
              <w:jc w:val="center"/>
              <w:textAlignment w:val="auto"/>
              <w:rPr>
                <w:rFonts w:eastAsia="Times New Roman" w:cs="Times New Roman"/>
                <w:sz w:val="24"/>
                <w:szCs w:val="24"/>
                <w:lang w:eastAsia="ru-RU"/>
              </w:rPr>
            </w:pPr>
            <w:r w:rsidRPr="006A62BA">
              <w:rPr>
                <w:rFonts w:eastAsia="Times New Roman" w:cs="Times New Roman"/>
                <w:sz w:val="24"/>
                <w:szCs w:val="24"/>
                <w:lang w:eastAsia="ru-RU"/>
              </w:rPr>
              <w:t>3728</w:t>
            </w:r>
          </w:p>
        </w:tc>
        <w:tc>
          <w:tcPr>
            <w:tcW w:w="2268" w:type="dxa"/>
            <w:tcBorders>
              <w:top w:val="single" w:sz="4" w:space="0" w:color="000000"/>
              <w:left w:val="single" w:sz="4" w:space="0" w:color="000000"/>
              <w:bottom w:val="single" w:sz="4" w:space="0" w:color="000000"/>
              <w:right w:val="single" w:sz="4" w:space="0" w:color="000000"/>
            </w:tcBorders>
            <w:vAlign w:val="center"/>
          </w:tcPr>
          <w:p w:rsidR="006A62BA" w:rsidRPr="006A62BA" w:rsidRDefault="006A62BA" w:rsidP="006A62BA">
            <w:pPr>
              <w:overflowPunct/>
              <w:autoSpaceDE/>
              <w:spacing w:line="100" w:lineRule="atLeast"/>
              <w:jc w:val="center"/>
              <w:textAlignment w:val="auto"/>
              <w:rPr>
                <w:rFonts w:eastAsia="Times New Roman" w:cs="Times New Roman"/>
                <w:sz w:val="24"/>
                <w:szCs w:val="24"/>
                <w:lang w:eastAsia="ru-RU"/>
              </w:rPr>
            </w:pPr>
            <w:r w:rsidRPr="006A62BA">
              <w:rPr>
                <w:rFonts w:eastAsia="Times New Roman" w:cs="Times New Roman"/>
                <w:sz w:val="24"/>
                <w:szCs w:val="24"/>
                <w:lang w:eastAsia="ru-RU"/>
              </w:rPr>
              <w:t>3433</w:t>
            </w:r>
          </w:p>
        </w:tc>
      </w:tr>
      <w:tr w:rsidR="006A62BA" w:rsidRPr="006A62BA" w:rsidTr="006A62BA">
        <w:trPr>
          <w:trHeight w:val="11"/>
        </w:trPr>
        <w:tc>
          <w:tcPr>
            <w:tcW w:w="5495" w:type="dxa"/>
            <w:tcBorders>
              <w:top w:val="single" w:sz="4" w:space="0" w:color="000000"/>
              <w:left w:val="single" w:sz="4" w:space="0" w:color="000000"/>
              <w:bottom w:val="single" w:sz="4" w:space="0" w:color="000000"/>
              <w:right w:val="single" w:sz="4" w:space="0" w:color="000000"/>
            </w:tcBorders>
          </w:tcPr>
          <w:p w:rsidR="006A62BA" w:rsidRPr="006A62BA" w:rsidRDefault="006A62BA" w:rsidP="006A62BA">
            <w:pPr>
              <w:overflowPunct/>
              <w:autoSpaceDE/>
              <w:spacing w:line="100" w:lineRule="atLeast"/>
              <w:textAlignment w:val="auto"/>
              <w:rPr>
                <w:rFonts w:eastAsia="Times New Roman" w:cs="Times New Roman"/>
                <w:sz w:val="24"/>
                <w:szCs w:val="24"/>
                <w:lang w:eastAsia="ru-RU"/>
              </w:rPr>
            </w:pPr>
            <w:r w:rsidRPr="006A62BA">
              <w:rPr>
                <w:rFonts w:eastAsia="Times New Roman" w:cs="Times New Roman"/>
                <w:sz w:val="24"/>
                <w:szCs w:val="24"/>
                <w:lang w:eastAsia="ru-RU"/>
              </w:rPr>
              <w:t>Производство мяса (</w:t>
            </w:r>
            <w:proofErr w:type="gramStart"/>
            <w:r w:rsidRPr="006A62BA">
              <w:rPr>
                <w:rFonts w:eastAsia="Times New Roman" w:cs="Times New Roman"/>
                <w:sz w:val="24"/>
                <w:szCs w:val="24"/>
                <w:lang w:eastAsia="ru-RU"/>
              </w:rPr>
              <w:t>в ж</w:t>
            </w:r>
            <w:proofErr w:type="gramEnd"/>
            <w:r w:rsidRPr="006A62BA">
              <w:rPr>
                <w:rFonts w:eastAsia="Times New Roman" w:cs="Times New Roman"/>
                <w:sz w:val="24"/>
                <w:szCs w:val="24"/>
                <w:lang w:eastAsia="ru-RU"/>
              </w:rPr>
              <w:t xml:space="preserve">.м.) всего, тыс. тонн </w:t>
            </w:r>
          </w:p>
        </w:tc>
        <w:tc>
          <w:tcPr>
            <w:tcW w:w="2268" w:type="dxa"/>
            <w:tcBorders>
              <w:top w:val="single" w:sz="4" w:space="0" w:color="000000"/>
              <w:left w:val="single" w:sz="4" w:space="0" w:color="000000"/>
              <w:bottom w:val="single" w:sz="4" w:space="0" w:color="000000"/>
              <w:right w:val="single" w:sz="4" w:space="0" w:color="000000"/>
            </w:tcBorders>
            <w:vAlign w:val="center"/>
          </w:tcPr>
          <w:p w:rsidR="006A62BA" w:rsidRPr="006A62BA" w:rsidRDefault="006A62BA" w:rsidP="006A62BA">
            <w:pPr>
              <w:overflowPunct/>
              <w:autoSpaceDE/>
              <w:spacing w:line="100" w:lineRule="atLeast"/>
              <w:jc w:val="center"/>
              <w:textAlignment w:val="auto"/>
              <w:rPr>
                <w:rFonts w:eastAsia="Times New Roman" w:cs="Times New Roman"/>
                <w:sz w:val="24"/>
                <w:szCs w:val="24"/>
                <w:lang w:eastAsia="ru-RU"/>
              </w:rPr>
            </w:pPr>
            <w:r w:rsidRPr="006A62BA">
              <w:rPr>
                <w:rFonts w:eastAsia="Times New Roman" w:cs="Times New Roman"/>
                <w:sz w:val="24"/>
                <w:szCs w:val="24"/>
                <w:lang w:eastAsia="ru-RU"/>
              </w:rPr>
              <w:t>6102,5</w:t>
            </w:r>
          </w:p>
        </w:tc>
        <w:tc>
          <w:tcPr>
            <w:tcW w:w="2268" w:type="dxa"/>
            <w:tcBorders>
              <w:top w:val="single" w:sz="4" w:space="0" w:color="000000"/>
              <w:left w:val="single" w:sz="4" w:space="0" w:color="000000"/>
              <w:bottom w:val="single" w:sz="4" w:space="0" w:color="000000"/>
              <w:right w:val="single" w:sz="4" w:space="0" w:color="000000"/>
            </w:tcBorders>
            <w:vAlign w:val="center"/>
          </w:tcPr>
          <w:p w:rsidR="006A62BA" w:rsidRPr="006A62BA" w:rsidRDefault="006A62BA" w:rsidP="006A62BA">
            <w:pPr>
              <w:overflowPunct/>
              <w:autoSpaceDE/>
              <w:spacing w:line="100" w:lineRule="atLeast"/>
              <w:jc w:val="center"/>
              <w:textAlignment w:val="auto"/>
              <w:rPr>
                <w:rFonts w:eastAsia="Times New Roman" w:cs="Times New Roman"/>
                <w:sz w:val="24"/>
                <w:szCs w:val="24"/>
                <w:lang w:eastAsia="ru-RU"/>
              </w:rPr>
            </w:pPr>
            <w:r w:rsidRPr="006A62BA">
              <w:rPr>
                <w:rFonts w:eastAsia="Times New Roman" w:cs="Times New Roman"/>
                <w:sz w:val="24"/>
                <w:szCs w:val="24"/>
                <w:lang w:eastAsia="ru-RU"/>
              </w:rPr>
              <w:t>5184,1</w:t>
            </w:r>
          </w:p>
        </w:tc>
      </w:tr>
      <w:tr w:rsidR="006A62BA" w:rsidRPr="006A62BA" w:rsidTr="006A62BA">
        <w:trPr>
          <w:trHeight w:val="11"/>
        </w:trPr>
        <w:tc>
          <w:tcPr>
            <w:tcW w:w="5495" w:type="dxa"/>
            <w:tcBorders>
              <w:top w:val="single" w:sz="4" w:space="0" w:color="000000"/>
              <w:left w:val="single" w:sz="4" w:space="0" w:color="000000"/>
              <w:bottom w:val="single" w:sz="4" w:space="0" w:color="000000"/>
              <w:right w:val="single" w:sz="4" w:space="0" w:color="000000"/>
            </w:tcBorders>
          </w:tcPr>
          <w:p w:rsidR="006A62BA" w:rsidRPr="006A62BA" w:rsidRDefault="006A62BA" w:rsidP="006A62BA">
            <w:pPr>
              <w:tabs>
                <w:tab w:val="left" w:pos="424"/>
              </w:tabs>
              <w:overflowPunct/>
              <w:autoSpaceDE/>
              <w:spacing w:line="100" w:lineRule="atLeast"/>
              <w:textAlignment w:val="auto"/>
              <w:rPr>
                <w:rFonts w:eastAsia="Times New Roman" w:cs="Times New Roman"/>
                <w:sz w:val="24"/>
                <w:szCs w:val="24"/>
                <w:lang w:eastAsia="ru-RU"/>
              </w:rPr>
            </w:pPr>
            <w:r w:rsidRPr="006A62BA">
              <w:rPr>
                <w:rFonts w:eastAsia="Times New Roman" w:cs="Times New Roman"/>
                <w:sz w:val="24"/>
                <w:szCs w:val="24"/>
                <w:lang w:eastAsia="ru-RU"/>
              </w:rPr>
              <w:t>в т.ч. в сельхозпредприятиях</w:t>
            </w:r>
          </w:p>
        </w:tc>
        <w:tc>
          <w:tcPr>
            <w:tcW w:w="2268" w:type="dxa"/>
            <w:tcBorders>
              <w:top w:val="single" w:sz="4" w:space="0" w:color="000000"/>
              <w:left w:val="single" w:sz="4" w:space="0" w:color="000000"/>
              <w:bottom w:val="single" w:sz="4" w:space="0" w:color="000000"/>
              <w:right w:val="single" w:sz="4" w:space="0" w:color="000000"/>
            </w:tcBorders>
            <w:vAlign w:val="center"/>
          </w:tcPr>
          <w:p w:rsidR="006A62BA" w:rsidRPr="006A62BA" w:rsidRDefault="006A62BA" w:rsidP="006A62BA">
            <w:pPr>
              <w:overflowPunct/>
              <w:autoSpaceDE/>
              <w:spacing w:line="100" w:lineRule="atLeast"/>
              <w:jc w:val="center"/>
              <w:textAlignment w:val="auto"/>
              <w:rPr>
                <w:rFonts w:eastAsia="Times New Roman" w:cs="Times New Roman"/>
                <w:sz w:val="24"/>
                <w:szCs w:val="24"/>
                <w:lang w:eastAsia="ru-RU"/>
              </w:rPr>
            </w:pPr>
            <w:r w:rsidRPr="006A62BA">
              <w:rPr>
                <w:rFonts w:eastAsia="Times New Roman" w:cs="Times New Roman"/>
                <w:sz w:val="24"/>
                <w:szCs w:val="24"/>
                <w:lang w:eastAsia="ru-RU"/>
              </w:rPr>
              <w:t>5958,3</w:t>
            </w:r>
          </w:p>
        </w:tc>
        <w:tc>
          <w:tcPr>
            <w:tcW w:w="2268" w:type="dxa"/>
            <w:tcBorders>
              <w:top w:val="single" w:sz="4" w:space="0" w:color="000000"/>
              <w:left w:val="single" w:sz="4" w:space="0" w:color="000000"/>
              <w:bottom w:val="single" w:sz="4" w:space="0" w:color="000000"/>
              <w:right w:val="single" w:sz="4" w:space="0" w:color="000000"/>
            </w:tcBorders>
            <w:vAlign w:val="center"/>
          </w:tcPr>
          <w:p w:rsidR="006A62BA" w:rsidRPr="006A62BA" w:rsidRDefault="006A62BA" w:rsidP="006A62BA">
            <w:pPr>
              <w:overflowPunct/>
              <w:autoSpaceDE/>
              <w:spacing w:line="100" w:lineRule="atLeast"/>
              <w:jc w:val="center"/>
              <w:textAlignment w:val="auto"/>
              <w:rPr>
                <w:rFonts w:eastAsia="Times New Roman" w:cs="Times New Roman"/>
                <w:sz w:val="24"/>
                <w:szCs w:val="24"/>
                <w:lang w:eastAsia="ru-RU"/>
              </w:rPr>
            </w:pPr>
            <w:r w:rsidRPr="006A62BA">
              <w:rPr>
                <w:rFonts w:eastAsia="Times New Roman" w:cs="Times New Roman"/>
                <w:sz w:val="24"/>
                <w:szCs w:val="24"/>
                <w:lang w:eastAsia="ru-RU"/>
              </w:rPr>
              <w:t>5079,6</w:t>
            </w:r>
          </w:p>
        </w:tc>
      </w:tr>
      <w:tr w:rsidR="006A62BA" w:rsidRPr="006A62BA" w:rsidTr="006A62BA">
        <w:trPr>
          <w:trHeight w:val="11"/>
        </w:trPr>
        <w:tc>
          <w:tcPr>
            <w:tcW w:w="5495" w:type="dxa"/>
            <w:tcBorders>
              <w:top w:val="single" w:sz="4" w:space="0" w:color="000000"/>
              <w:left w:val="single" w:sz="4" w:space="0" w:color="000000"/>
              <w:bottom w:val="single" w:sz="4" w:space="0" w:color="000000"/>
              <w:right w:val="single" w:sz="4" w:space="0" w:color="000000"/>
            </w:tcBorders>
          </w:tcPr>
          <w:p w:rsidR="006A62BA" w:rsidRPr="006A62BA" w:rsidRDefault="006A62BA" w:rsidP="006A62BA">
            <w:pPr>
              <w:tabs>
                <w:tab w:val="left" w:pos="424"/>
              </w:tabs>
              <w:overflowPunct/>
              <w:autoSpaceDE/>
              <w:spacing w:line="100" w:lineRule="atLeast"/>
              <w:textAlignment w:val="auto"/>
              <w:rPr>
                <w:rFonts w:eastAsia="Times New Roman" w:cs="Times New Roman"/>
                <w:sz w:val="24"/>
                <w:szCs w:val="24"/>
                <w:lang w:eastAsia="ru-RU"/>
              </w:rPr>
            </w:pPr>
            <w:r w:rsidRPr="006A62BA">
              <w:rPr>
                <w:rFonts w:eastAsia="Times New Roman" w:cs="Times New Roman"/>
                <w:sz w:val="24"/>
                <w:szCs w:val="24"/>
                <w:lang w:eastAsia="ru-RU"/>
              </w:rPr>
              <w:t>в КФХ</w:t>
            </w:r>
          </w:p>
        </w:tc>
        <w:tc>
          <w:tcPr>
            <w:tcW w:w="2268" w:type="dxa"/>
            <w:tcBorders>
              <w:top w:val="single" w:sz="4" w:space="0" w:color="000000"/>
              <w:left w:val="single" w:sz="4" w:space="0" w:color="000000"/>
              <w:bottom w:val="single" w:sz="4" w:space="0" w:color="000000"/>
              <w:right w:val="single" w:sz="4" w:space="0" w:color="000000"/>
            </w:tcBorders>
            <w:vAlign w:val="center"/>
          </w:tcPr>
          <w:p w:rsidR="006A62BA" w:rsidRPr="006A62BA" w:rsidRDefault="006A62BA" w:rsidP="006A62BA">
            <w:pPr>
              <w:overflowPunct/>
              <w:autoSpaceDE/>
              <w:spacing w:line="100" w:lineRule="atLeast"/>
              <w:jc w:val="center"/>
              <w:textAlignment w:val="auto"/>
              <w:rPr>
                <w:rFonts w:eastAsia="Times New Roman" w:cs="Times New Roman"/>
                <w:sz w:val="24"/>
                <w:szCs w:val="24"/>
                <w:lang w:eastAsia="ru-RU"/>
              </w:rPr>
            </w:pPr>
            <w:r w:rsidRPr="006A62BA">
              <w:rPr>
                <w:rFonts w:eastAsia="Times New Roman" w:cs="Times New Roman"/>
                <w:sz w:val="24"/>
                <w:szCs w:val="24"/>
                <w:lang w:eastAsia="ru-RU"/>
              </w:rPr>
              <w:t>144,2</w:t>
            </w:r>
          </w:p>
        </w:tc>
        <w:tc>
          <w:tcPr>
            <w:tcW w:w="2268" w:type="dxa"/>
            <w:tcBorders>
              <w:top w:val="single" w:sz="4" w:space="0" w:color="000000"/>
              <w:left w:val="single" w:sz="4" w:space="0" w:color="000000"/>
              <w:bottom w:val="single" w:sz="4" w:space="0" w:color="000000"/>
              <w:right w:val="single" w:sz="4" w:space="0" w:color="000000"/>
            </w:tcBorders>
            <w:vAlign w:val="center"/>
          </w:tcPr>
          <w:p w:rsidR="006A62BA" w:rsidRPr="006A62BA" w:rsidRDefault="006A62BA" w:rsidP="006A62BA">
            <w:pPr>
              <w:overflowPunct/>
              <w:autoSpaceDE/>
              <w:spacing w:line="100" w:lineRule="atLeast"/>
              <w:jc w:val="center"/>
              <w:textAlignment w:val="auto"/>
              <w:rPr>
                <w:rFonts w:eastAsia="Times New Roman" w:cs="Times New Roman"/>
                <w:sz w:val="24"/>
                <w:szCs w:val="24"/>
                <w:lang w:eastAsia="ru-RU"/>
              </w:rPr>
            </w:pPr>
            <w:r w:rsidRPr="006A62BA">
              <w:rPr>
                <w:rFonts w:eastAsia="Times New Roman" w:cs="Times New Roman"/>
                <w:sz w:val="24"/>
                <w:szCs w:val="24"/>
                <w:lang w:eastAsia="ru-RU"/>
              </w:rPr>
              <w:t>104,5</w:t>
            </w:r>
          </w:p>
        </w:tc>
      </w:tr>
      <w:tr w:rsidR="006A62BA" w:rsidRPr="006A62BA" w:rsidTr="006A62BA">
        <w:trPr>
          <w:trHeight w:val="11"/>
        </w:trPr>
        <w:tc>
          <w:tcPr>
            <w:tcW w:w="5495" w:type="dxa"/>
            <w:tcBorders>
              <w:top w:val="single" w:sz="4" w:space="0" w:color="000000"/>
              <w:left w:val="single" w:sz="4" w:space="0" w:color="000000"/>
              <w:bottom w:val="single" w:sz="4" w:space="0" w:color="000000"/>
              <w:right w:val="single" w:sz="4" w:space="0" w:color="000000"/>
            </w:tcBorders>
          </w:tcPr>
          <w:p w:rsidR="006A62BA" w:rsidRPr="006A62BA" w:rsidRDefault="006A62BA" w:rsidP="006A62BA">
            <w:pPr>
              <w:overflowPunct/>
              <w:autoSpaceDE/>
              <w:spacing w:line="100" w:lineRule="atLeast"/>
              <w:textAlignment w:val="auto"/>
              <w:rPr>
                <w:rFonts w:eastAsia="Times New Roman" w:cs="Times New Roman"/>
                <w:sz w:val="24"/>
                <w:szCs w:val="24"/>
                <w:lang w:eastAsia="ru-RU"/>
              </w:rPr>
            </w:pPr>
            <w:r w:rsidRPr="006A62BA">
              <w:rPr>
                <w:rFonts w:eastAsia="Times New Roman" w:cs="Times New Roman"/>
                <w:sz w:val="24"/>
                <w:szCs w:val="24"/>
                <w:lang w:eastAsia="ru-RU"/>
              </w:rPr>
              <w:t xml:space="preserve">Поголовье КРС, всего </w:t>
            </w:r>
          </w:p>
        </w:tc>
        <w:tc>
          <w:tcPr>
            <w:tcW w:w="2268" w:type="dxa"/>
            <w:tcBorders>
              <w:top w:val="single" w:sz="4" w:space="0" w:color="000000"/>
              <w:left w:val="single" w:sz="4" w:space="0" w:color="000000"/>
              <w:bottom w:val="single" w:sz="4" w:space="0" w:color="000000"/>
              <w:right w:val="single" w:sz="4" w:space="0" w:color="000000"/>
            </w:tcBorders>
            <w:vAlign w:val="center"/>
          </w:tcPr>
          <w:p w:rsidR="006A62BA" w:rsidRPr="006A62BA" w:rsidRDefault="006A62BA" w:rsidP="006A62BA">
            <w:pPr>
              <w:overflowPunct/>
              <w:autoSpaceDE/>
              <w:spacing w:line="100" w:lineRule="atLeast"/>
              <w:jc w:val="center"/>
              <w:textAlignment w:val="auto"/>
              <w:rPr>
                <w:rFonts w:eastAsia="Times New Roman" w:cs="Times New Roman"/>
                <w:color w:val="FF0000"/>
                <w:sz w:val="24"/>
                <w:szCs w:val="24"/>
                <w:lang w:eastAsia="ru-RU"/>
              </w:rPr>
            </w:pPr>
            <w:r w:rsidRPr="006A62BA">
              <w:rPr>
                <w:rFonts w:eastAsia="Times New Roman" w:cs="Times New Roman"/>
                <w:sz w:val="24"/>
                <w:szCs w:val="24"/>
                <w:lang w:eastAsia="ru-RU"/>
              </w:rPr>
              <w:t>8126</w:t>
            </w:r>
          </w:p>
        </w:tc>
        <w:tc>
          <w:tcPr>
            <w:tcW w:w="2268" w:type="dxa"/>
            <w:tcBorders>
              <w:top w:val="single" w:sz="4" w:space="0" w:color="000000"/>
              <w:left w:val="single" w:sz="4" w:space="0" w:color="000000"/>
              <w:bottom w:val="single" w:sz="4" w:space="0" w:color="000000"/>
              <w:right w:val="single" w:sz="4" w:space="0" w:color="000000"/>
            </w:tcBorders>
            <w:vAlign w:val="center"/>
          </w:tcPr>
          <w:p w:rsidR="006A62BA" w:rsidRPr="006A62BA" w:rsidRDefault="006A62BA" w:rsidP="006A62BA">
            <w:pPr>
              <w:overflowPunct/>
              <w:autoSpaceDE/>
              <w:spacing w:line="100" w:lineRule="atLeast"/>
              <w:jc w:val="center"/>
              <w:textAlignment w:val="auto"/>
              <w:rPr>
                <w:rFonts w:eastAsia="Times New Roman" w:cs="Times New Roman"/>
                <w:sz w:val="24"/>
                <w:szCs w:val="24"/>
                <w:lang w:eastAsia="ru-RU"/>
              </w:rPr>
            </w:pPr>
            <w:r w:rsidRPr="006A62BA">
              <w:rPr>
                <w:rFonts w:eastAsia="Times New Roman" w:cs="Times New Roman"/>
                <w:sz w:val="24"/>
                <w:szCs w:val="24"/>
                <w:lang w:eastAsia="ru-RU"/>
              </w:rPr>
              <w:t>8589</w:t>
            </w:r>
          </w:p>
        </w:tc>
      </w:tr>
      <w:tr w:rsidR="006A62BA" w:rsidRPr="006A62BA" w:rsidTr="006A62BA">
        <w:trPr>
          <w:trHeight w:val="11"/>
        </w:trPr>
        <w:tc>
          <w:tcPr>
            <w:tcW w:w="5495" w:type="dxa"/>
            <w:tcBorders>
              <w:top w:val="single" w:sz="4" w:space="0" w:color="000000"/>
              <w:left w:val="single" w:sz="4" w:space="0" w:color="000000"/>
              <w:bottom w:val="single" w:sz="4" w:space="0" w:color="000000"/>
              <w:right w:val="single" w:sz="4" w:space="0" w:color="000000"/>
            </w:tcBorders>
          </w:tcPr>
          <w:p w:rsidR="006A62BA" w:rsidRPr="006A62BA" w:rsidRDefault="006A62BA" w:rsidP="006A62BA">
            <w:pPr>
              <w:tabs>
                <w:tab w:val="left" w:pos="424"/>
              </w:tabs>
              <w:overflowPunct/>
              <w:autoSpaceDE/>
              <w:spacing w:line="100" w:lineRule="atLeast"/>
              <w:textAlignment w:val="auto"/>
              <w:rPr>
                <w:rFonts w:eastAsia="Times New Roman" w:cs="Times New Roman"/>
                <w:sz w:val="24"/>
                <w:szCs w:val="24"/>
                <w:lang w:eastAsia="ru-RU"/>
              </w:rPr>
            </w:pPr>
            <w:r w:rsidRPr="006A62BA">
              <w:rPr>
                <w:rFonts w:eastAsia="Times New Roman" w:cs="Times New Roman"/>
                <w:sz w:val="24"/>
                <w:szCs w:val="24"/>
                <w:lang w:eastAsia="ru-RU"/>
              </w:rPr>
              <w:t>в т.ч. в сельхозпредприятиях</w:t>
            </w:r>
          </w:p>
        </w:tc>
        <w:tc>
          <w:tcPr>
            <w:tcW w:w="2268" w:type="dxa"/>
            <w:tcBorders>
              <w:top w:val="single" w:sz="4" w:space="0" w:color="000000"/>
              <w:left w:val="single" w:sz="4" w:space="0" w:color="000000"/>
              <w:bottom w:val="single" w:sz="4" w:space="0" w:color="000000"/>
              <w:right w:val="single" w:sz="4" w:space="0" w:color="000000"/>
            </w:tcBorders>
            <w:vAlign w:val="center"/>
          </w:tcPr>
          <w:p w:rsidR="006A62BA" w:rsidRPr="006A62BA" w:rsidRDefault="006A62BA" w:rsidP="006A62BA">
            <w:pPr>
              <w:overflowPunct/>
              <w:autoSpaceDE/>
              <w:spacing w:line="100" w:lineRule="atLeast"/>
              <w:jc w:val="center"/>
              <w:textAlignment w:val="auto"/>
              <w:rPr>
                <w:rFonts w:eastAsia="Times New Roman" w:cs="Times New Roman"/>
                <w:sz w:val="24"/>
                <w:szCs w:val="24"/>
                <w:lang w:eastAsia="ru-RU"/>
              </w:rPr>
            </w:pPr>
            <w:r w:rsidRPr="006A62BA">
              <w:rPr>
                <w:rFonts w:eastAsia="Times New Roman" w:cs="Times New Roman"/>
                <w:sz w:val="24"/>
                <w:szCs w:val="24"/>
                <w:lang w:eastAsia="ru-RU"/>
              </w:rPr>
              <w:t>6896</w:t>
            </w:r>
          </w:p>
        </w:tc>
        <w:tc>
          <w:tcPr>
            <w:tcW w:w="2268" w:type="dxa"/>
            <w:tcBorders>
              <w:top w:val="single" w:sz="4" w:space="0" w:color="000000"/>
              <w:left w:val="single" w:sz="4" w:space="0" w:color="000000"/>
              <w:bottom w:val="single" w:sz="4" w:space="0" w:color="000000"/>
              <w:right w:val="single" w:sz="4" w:space="0" w:color="000000"/>
            </w:tcBorders>
            <w:vAlign w:val="center"/>
          </w:tcPr>
          <w:p w:rsidR="006A62BA" w:rsidRPr="006A62BA" w:rsidRDefault="006A62BA" w:rsidP="006A62BA">
            <w:pPr>
              <w:overflowPunct/>
              <w:autoSpaceDE/>
              <w:spacing w:line="100" w:lineRule="atLeast"/>
              <w:jc w:val="center"/>
              <w:textAlignment w:val="auto"/>
              <w:rPr>
                <w:rFonts w:eastAsia="Times New Roman" w:cs="Times New Roman"/>
                <w:sz w:val="24"/>
                <w:szCs w:val="24"/>
                <w:lang w:eastAsia="ru-RU"/>
              </w:rPr>
            </w:pPr>
            <w:r w:rsidRPr="006A62BA">
              <w:rPr>
                <w:rFonts w:eastAsia="Times New Roman" w:cs="Times New Roman"/>
                <w:sz w:val="24"/>
                <w:szCs w:val="24"/>
                <w:lang w:eastAsia="ru-RU"/>
              </w:rPr>
              <w:t>7446</w:t>
            </w:r>
          </w:p>
        </w:tc>
      </w:tr>
      <w:tr w:rsidR="006A62BA" w:rsidRPr="006A62BA" w:rsidTr="006A62BA">
        <w:trPr>
          <w:trHeight w:val="11"/>
        </w:trPr>
        <w:tc>
          <w:tcPr>
            <w:tcW w:w="5495" w:type="dxa"/>
            <w:tcBorders>
              <w:top w:val="single" w:sz="4" w:space="0" w:color="000000"/>
              <w:left w:val="single" w:sz="4" w:space="0" w:color="000000"/>
              <w:bottom w:val="single" w:sz="4" w:space="0" w:color="000000"/>
              <w:right w:val="single" w:sz="4" w:space="0" w:color="000000"/>
            </w:tcBorders>
          </w:tcPr>
          <w:p w:rsidR="006A62BA" w:rsidRPr="006A62BA" w:rsidRDefault="006A62BA" w:rsidP="006A62BA">
            <w:pPr>
              <w:tabs>
                <w:tab w:val="left" w:pos="424"/>
              </w:tabs>
              <w:overflowPunct/>
              <w:autoSpaceDE/>
              <w:spacing w:line="100" w:lineRule="atLeast"/>
              <w:textAlignment w:val="auto"/>
              <w:rPr>
                <w:rFonts w:eastAsia="Times New Roman" w:cs="Times New Roman"/>
                <w:sz w:val="24"/>
                <w:szCs w:val="24"/>
                <w:lang w:eastAsia="ru-RU"/>
              </w:rPr>
            </w:pPr>
            <w:r w:rsidRPr="006A62BA">
              <w:rPr>
                <w:rFonts w:eastAsia="Times New Roman" w:cs="Times New Roman"/>
                <w:sz w:val="24"/>
                <w:szCs w:val="24"/>
                <w:lang w:eastAsia="ru-RU"/>
              </w:rPr>
              <w:lastRenderedPageBreak/>
              <w:t>в КФХ</w:t>
            </w:r>
          </w:p>
        </w:tc>
        <w:tc>
          <w:tcPr>
            <w:tcW w:w="2268" w:type="dxa"/>
            <w:tcBorders>
              <w:top w:val="single" w:sz="4" w:space="0" w:color="000000"/>
              <w:left w:val="single" w:sz="4" w:space="0" w:color="000000"/>
              <w:bottom w:val="single" w:sz="4" w:space="0" w:color="000000"/>
              <w:right w:val="single" w:sz="4" w:space="0" w:color="000000"/>
            </w:tcBorders>
            <w:vAlign w:val="center"/>
          </w:tcPr>
          <w:p w:rsidR="006A62BA" w:rsidRPr="006A62BA" w:rsidRDefault="006A62BA" w:rsidP="006A62BA">
            <w:pPr>
              <w:overflowPunct/>
              <w:autoSpaceDE/>
              <w:spacing w:line="100" w:lineRule="atLeast"/>
              <w:jc w:val="center"/>
              <w:textAlignment w:val="auto"/>
              <w:rPr>
                <w:rFonts w:eastAsia="Times New Roman" w:cs="Times New Roman"/>
                <w:sz w:val="24"/>
                <w:szCs w:val="24"/>
                <w:lang w:eastAsia="ru-RU"/>
              </w:rPr>
            </w:pPr>
            <w:r w:rsidRPr="006A62BA">
              <w:rPr>
                <w:rFonts w:eastAsia="Times New Roman" w:cs="Times New Roman"/>
                <w:sz w:val="24"/>
                <w:szCs w:val="24"/>
                <w:lang w:eastAsia="ru-RU"/>
              </w:rPr>
              <w:t>1230</w:t>
            </w:r>
          </w:p>
        </w:tc>
        <w:tc>
          <w:tcPr>
            <w:tcW w:w="2268" w:type="dxa"/>
            <w:tcBorders>
              <w:top w:val="single" w:sz="4" w:space="0" w:color="000000"/>
              <w:left w:val="single" w:sz="4" w:space="0" w:color="000000"/>
              <w:bottom w:val="single" w:sz="4" w:space="0" w:color="000000"/>
              <w:right w:val="single" w:sz="4" w:space="0" w:color="000000"/>
            </w:tcBorders>
            <w:vAlign w:val="center"/>
          </w:tcPr>
          <w:p w:rsidR="006A62BA" w:rsidRPr="006A62BA" w:rsidRDefault="006A62BA" w:rsidP="006A62BA">
            <w:pPr>
              <w:overflowPunct/>
              <w:autoSpaceDE/>
              <w:spacing w:line="100" w:lineRule="atLeast"/>
              <w:jc w:val="center"/>
              <w:textAlignment w:val="auto"/>
              <w:rPr>
                <w:rFonts w:eastAsia="Times New Roman" w:cs="Times New Roman"/>
                <w:sz w:val="24"/>
                <w:szCs w:val="24"/>
                <w:lang w:eastAsia="ru-RU"/>
              </w:rPr>
            </w:pPr>
            <w:r w:rsidRPr="006A62BA">
              <w:rPr>
                <w:rFonts w:eastAsia="Times New Roman" w:cs="Times New Roman"/>
                <w:sz w:val="24"/>
                <w:szCs w:val="24"/>
                <w:lang w:eastAsia="ru-RU"/>
              </w:rPr>
              <w:t>1143</w:t>
            </w:r>
          </w:p>
        </w:tc>
      </w:tr>
      <w:tr w:rsidR="006A62BA" w:rsidRPr="006A62BA" w:rsidTr="006A62BA">
        <w:trPr>
          <w:trHeight w:val="11"/>
        </w:trPr>
        <w:tc>
          <w:tcPr>
            <w:tcW w:w="5495" w:type="dxa"/>
            <w:tcBorders>
              <w:top w:val="single" w:sz="4" w:space="0" w:color="000000"/>
              <w:left w:val="single" w:sz="4" w:space="0" w:color="000000"/>
              <w:bottom w:val="single" w:sz="4" w:space="0" w:color="000000"/>
              <w:right w:val="single" w:sz="4" w:space="0" w:color="000000"/>
            </w:tcBorders>
          </w:tcPr>
          <w:p w:rsidR="006A62BA" w:rsidRPr="006A62BA" w:rsidRDefault="006A62BA" w:rsidP="006A62BA">
            <w:pPr>
              <w:overflowPunct/>
              <w:autoSpaceDE/>
              <w:spacing w:line="100" w:lineRule="atLeast"/>
              <w:textAlignment w:val="auto"/>
              <w:rPr>
                <w:rFonts w:eastAsia="Times New Roman" w:cs="Times New Roman"/>
                <w:sz w:val="24"/>
                <w:szCs w:val="24"/>
                <w:lang w:eastAsia="ru-RU"/>
              </w:rPr>
            </w:pPr>
            <w:r w:rsidRPr="006A62BA">
              <w:rPr>
                <w:rFonts w:eastAsia="Times New Roman" w:cs="Times New Roman"/>
                <w:sz w:val="24"/>
                <w:szCs w:val="24"/>
                <w:lang w:eastAsia="ru-RU"/>
              </w:rPr>
              <w:t xml:space="preserve">в том числе коров, всего </w:t>
            </w:r>
          </w:p>
        </w:tc>
        <w:tc>
          <w:tcPr>
            <w:tcW w:w="2268" w:type="dxa"/>
            <w:tcBorders>
              <w:top w:val="single" w:sz="4" w:space="0" w:color="000000"/>
              <w:left w:val="single" w:sz="4" w:space="0" w:color="000000"/>
              <w:bottom w:val="single" w:sz="4" w:space="0" w:color="000000"/>
              <w:right w:val="single" w:sz="4" w:space="0" w:color="000000"/>
            </w:tcBorders>
            <w:vAlign w:val="center"/>
          </w:tcPr>
          <w:p w:rsidR="006A62BA" w:rsidRPr="006A62BA" w:rsidRDefault="006A62BA" w:rsidP="006A62BA">
            <w:pPr>
              <w:overflowPunct/>
              <w:autoSpaceDE/>
              <w:spacing w:line="100" w:lineRule="atLeast"/>
              <w:jc w:val="center"/>
              <w:textAlignment w:val="auto"/>
              <w:rPr>
                <w:rFonts w:eastAsia="Times New Roman" w:cs="Times New Roman"/>
                <w:sz w:val="24"/>
                <w:szCs w:val="24"/>
                <w:lang w:eastAsia="ru-RU"/>
              </w:rPr>
            </w:pPr>
            <w:r w:rsidRPr="006A62BA">
              <w:rPr>
                <w:rFonts w:eastAsia="Times New Roman" w:cs="Times New Roman"/>
                <w:sz w:val="24"/>
                <w:szCs w:val="24"/>
                <w:lang w:eastAsia="ru-RU"/>
              </w:rPr>
              <w:t>3828</w:t>
            </w:r>
          </w:p>
        </w:tc>
        <w:tc>
          <w:tcPr>
            <w:tcW w:w="2268" w:type="dxa"/>
            <w:tcBorders>
              <w:top w:val="single" w:sz="4" w:space="0" w:color="000000"/>
              <w:left w:val="single" w:sz="4" w:space="0" w:color="000000"/>
              <w:bottom w:val="single" w:sz="4" w:space="0" w:color="000000"/>
              <w:right w:val="single" w:sz="4" w:space="0" w:color="000000"/>
            </w:tcBorders>
            <w:vAlign w:val="center"/>
          </w:tcPr>
          <w:p w:rsidR="006A62BA" w:rsidRPr="006A62BA" w:rsidRDefault="006A62BA" w:rsidP="006A62BA">
            <w:pPr>
              <w:overflowPunct/>
              <w:autoSpaceDE/>
              <w:spacing w:line="100" w:lineRule="atLeast"/>
              <w:jc w:val="center"/>
              <w:textAlignment w:val="auto"/>
              <w:rPr>
                <w:rFonts w:eastAsia="Times New Roman" w:cs="Times New Roman"/>
                <w:sz w:val="24"/>
                <w:szCs w:val="24"/>
                <w:lang w:eastAsia="ru-RU"/>
              </w:rPr>
            </w:pPr>
            <w:r w:rsidRPr="006A62BA">
              <w:rPr>
                <w:rFonts w:eastAsia="Times New Roman" w:cs="Times New Roman"/>
                <w:sz w:val="24"/>
                <w:szCs w:val="24"/>
                <w:lang w:eastAsia="ru-RU"/>
              </w:rPr>
              <w:t>3757</w:t>
            </w:r>
          </w:p>
        </w:tc>
      </w:tr>
      <w:tr w:rsidR="006A62BA" w:rsidRPr="006A62BA" w:rsidTr="006A62BA">
        <w:trPr>
          <w:trHeight w:val="11"/>
        </w:trPr>
        <w:tc>
          <w:tcPr>
            <w:tcW w:w="5495" w:type="dxa"/>
            <w:tcBorders>
              <w:top w:val="single" w:sz="4" w:space="0" w:color="000000"/>
              <w:left w:val="single" w:sz="4" w:space="0" w:color="000000"/>
              <w:bottom w:val="single" w:sz="4" w:space="0" w:color="000000"/>
              <w:right w:val="single" w:sz="4" w:space="0" w:color="000000"/>
            </w:tcBorders>
          </w:tcPr>
          <w:p w:rsidR="006A62BA" w:rsidRPr="006A62BA" w:rsidRDefault="006A62BA" w:rsidP="006A62BA">
            <w:pPr>
              <w:tabs>
                <w:tab w:val="left" w:pos="424"/>
              </w:tabs>
              <w:overflowPunct/>
              <w:autoSpaceDE/>
              <w:spacing w:line="100" w:lineRule="atLeast"/>
              <w:textAlignment w:val="auto"/>
              <w:rPr>
                <w:rFonts w:eastAsia="Times New Roman" w:cs="Times New Roman"/>
                <w:sz w:val="24"/>
                <w:szCs w:val="24"/>
                <w:lang w:eastAsia="ru-RU"/>
              </w:rPr>
            </w:pPr>
            <w:r w:rsidRPr="006A62BA">
              <w:rPr>
                <w:rFonts w:eastAsia="Times New Roman" w:cs="Times New Roman"/>
                <w:sz w:val="24"/>
                <w:szCs w:val="24"/>
                <w:lang w:eastAsia="ru-RU"/>
              </w:rPr>
              <w:t>в т.ч. в сельхозпредприятиях</w:t>
            </w:r>
          </w:p>
        </w:tc>
        <w:tc>
          <w:tcPr>
            <w:tcW w:w="2268" w:type="dxa"/>
            <w:tcBorders>
              <w:top w:val="single" w:sz="4" w:space="0" w:color="000000"/>
              <w:left w:val="single" w:sz="4" w:space="0" w:color="000000"/>
              <w:bottom w:val="single" w:sz="4" w:space="0" w:color="000000"/>
              <w:right w:val="single" w:sz="4" w:space="0" w:color="000000"/>
            </w:tcBorders>
            <w:vAlign w:val="center"/>
          </w:tcPr>
          <w:p w:rsidR="006A62BA" w:rsidRPr="006A62BA" w:rsidRDefault="006A62BA" w:rsidP="006A62BA">
            <w:pPr>
              <w:overflowPunct/>
              <w:autoSpaceDE/>
              <w:spacing w:line="100" w:lineRule="atLeast"/>
              <w:jc w:val="center"/>
              <w:textAlignment w:val="auto"/>
              <w:rPr>
                <w:rFonts w:eastAsia="Times New Roman" w:cs="Times New Roman"/>
                <w:sz w:val="24"/>
                <w:szCs w:val="24"/>
                <w:lang w:eastAsia="ru-RU"/>
              </w:rPr>
            </w:pPr>
            <w:r w:rsidRPr="006A62BA">
              <w:rPr>
                <w:rFonts w:eastAsia="Times New Roman" w:cs="Times New Roman"/>
                <w:sz w:val="24"/>
                <w:szCs w:val="24"/>
                <w:lang w:eastAsia="ru-RU"/>
              </w:rPr>
              <w:t>3119</w:t>
            </w:r>
          </w:p>
        </w:tc>
        <w:tc>
          <w:tcPr>
            <w:tcW w:w="2268" w:type="dxa"/>
            <w:tcBorders>
              <w:top w:val="single" w:sz="4" w:space="0" w:color="000000"/>
              <w:left w:val="single" w:sz="4" w:space="0" w:color="000000"/>
              <w:bottom w:val="single" w:sz="4" w:space="0" w:color="000000"/>
              <w:right w:val="single" w:sz="4" w:space="0" w:color="000000"/>
            </w:tcBorders>
            <w:vAlign w:val="center"/>
          </w:tcPr>
          <w:p w:rsidR="006A62BA" w:rsidRPr="006A62BA" w:rsidRDefault="006A62BA" w:rsidP="006A62BA">
            <w:pPr>
              <w:overflowPunct/>
              <w:autoSpaceDE/>
              <w:spacing w:line="100" w:lineRule="atLeast"/>
              <w:jc w:val="center"/>
              <w:textAlignment w:val="auto"/>
              <w:rPr>
                <w:rFonts w:eastAsia="Times New Roman" w:cs="Times New Roman"/>
                <w:sz w:val="24"/>
                <w:szCs w:val="24"/>
                <w:lang w:eastAsia="ru-RU"/>
              </w:rPr>
            </w:pPr>
            <w:r w:rsidRPr="006A62BA">
              <w:rPr>
                <w:rFonts w:eastAsia="Times New Roman" w:cs="Times New Roman"/>
                <w:sz w:val="24"/>
                <w:szCs w:val="24"/>
                <w:lang w:eastAsia="ru-RU"/>
              </w:rPr>
              <w:t>3058</w:t>
            </w:r>
          </w:p>
        </w:tc>
      </w:tr>
      <w:tr w:rsidR="006A62BA" w:rsidRPr="006A62BA" w:rsidTr="006A62BA">
        <w:trPr>
          <w:trHeight w:val="11"/>
        </w:trPr>
        <w:tc>
          <w:tcPr>
            <w:tcW w:w="5495" w:type="dxa"/>
            <w:tcBorders>
              <w:top w:val="single" w:sz="4" w:space="0" w:color="000000"/>
              <w:left w:val="single" w:sz="4" w:space="0" w:color="000000"/>
              <w:bottom w:val="single" w:sz="4" w:space="0" w:color="000000"/>
              <w:right w:val="single" w:sz="4" w:space="0" w:color="000000"/>
            </w:tcBorders>
          </w:tcPr>
          <w:p w:rsidR="006A62BA" w:rsidRPr="006A62BA" w:rsidRDefault="006A62BA" w:rsidP="006A62BA">
            <w:pPr>
              <w:tabs>
                <w:tab w:val="left" w:pos="424"/>
              </w:tabs>
              <w:overflowPunct/>
              <w:autoSpaceDE/>
              <w:spacing w:line="100" w:lineRule="atLeast"/>
              <w:textAlignment w:val="auto"/>
              <w:rPr>
                <w:rFonts w:eastAsia="Times New Roman" w:cs="Times New Roman"/>
                <w:sz w:val="24"/>
                <w:szCs w:val="24"/>
                <w:lang w:eastAsia="ru-RU"/>
              </w:rPr>
            </w:pPr>
            <w:r w:rsidRPr="006A62BA">
              <w:rPr>
                <w:rFonts w:eastAsia="Times New Roman" w:cs="Times New Roman"/>
                <w:sz w:val="24"/>
                <w:szCs w:val="24"/>
                <w:lang w:eastAsia="ru-RU"/>
              </w:rPr>
              <w:t>в КФХ</w:t>
            </w:r>
          </w:p>
        </w:tc>
        <w:tc>
          <w:tcPr>
            <w:tcW w:w="2268" w:type="dxa"/>
            <w:tcBorders>
              <w:top w:val="single" w:sz="4" w:space="0" w:color="000000"/>
              <w:left w:val="single" w:sz="4" w:space="0" w:color="000000"/>
              <w:bottom w:val="single" w:sz="4" w:space="0" w:color="000000"/>
              <w:right w:val="single" w:sz="4" w:space="0" w:color="000000"/>
            </w:tcBorders>
            <w:vAlign w:val="center"/>
          </w:tcPr>
          <w:p w:rsidR="006A62BA" w:rsidRPr="006A62BA" w:rsidRDefault="006A62BA" w:rsidP="006A62BA">
            <w:pPr>
              <w:overflowPunct/>
              <w:autoSpaceDE/>
              <w:spacing w:line="100" w:lineRule="atLeast"/>
              <w:jc w:val="center"/>
              <w:textAlignment w:val="auto"/>
              <w:rPr>
                <w:rFonts w:eastAsia="Times New Roman" w:cs="Times New Roman"/>
                <w:sz w:val="24"/>
                <w:szCs w:val="24"/>
                <w:lang w:eastAsia="ru-RU"/>
              </w:rPr>
            </w:pPr>
            <w:r w:rsidRPr="006A62BA">
              <w:rPr>
                <w:rFonts w:eastAsia="Times New Roman" w:cs="Times New Roman"/>
                <w:sz w:val="24"/>
                <w:szCs w:val="24"/>
                <w:lang w:eastAsia="ru-RU"/>
              </w:rPr>
              <w:t>709</w:t>
            </w:r>
          </w:p>
        </w:tc>
        <w:tc>
          <w:tcPr>
            <w:tcW w:w="2268" w:type="dxa"/>
            <w:tcBorders>
              <w:top w:val="single" w:sz="4" w:space="0" w:color="000000"/>
              <w:left w:val="single" w:sz="4" w:space="0" w:color="000000"/>
              <w:bottom w:val="single" w:sz="4" w:space="0" w:color="000000"/>
              <w:right w:val="single" w:sz="4" w:space="0" w:color="000000"/>
            </w:tcBorders>
            <w:vAlign w:val="center"/>
          </w:tcPr>
          <w:p w:rsidR="006A62BA" w:rsidRPr="006A62BA" w:rsidRDefault="006A62BA" w:rsidP="006A62BA">
            <w:pPr>
              <w:overflowPunct/>
              <w:autoSpaceDE/>
              <w:spacing w:line="100" w:lineRule="atLeast"/>
              <w:jc w:val="center"/>
              <w:textAlignment w:val="auto"/>
              <w:rPr>
                <w:rFonts w:eastAsia="Times New Roman" w:cs="Times New Roman"/>
                <w:sz w:val="24"/>
                <w:szCs w:val="24"/>
                <w:lang w:eastAsia="ru-RU"/>
              </w:rPr>
            </w:pPr>
            <w:r w:rsidRPr="006A62BA">
              <w:rPr>
                <w:rFonts w:eastAsia="Times New Roman" w:cs="Times New Roman"/>
                <w:sz w:val="24"/>
                <w:szCs w:val="24"/>
                <w:lang w:eastAsia="ru-RU"/>
              </w:rPr>
              <w:t>699</w:t>
            </w:r>
          </w:p>
        </w:tc>
      </w:tr>
      <w:tr w:rsidR="006A62BA" w:rsidRPr="006A62BA" w:rsidTr="006A62BA">
        <w:trPr>
          <w:trHeight w:val="11"/>
        </w:trPr>
        <w:tc>
          <w:tcPr>
            <w:tcW w:w="5495" w:type="dxa"/>
            <w:tcBorders>
              <w:top w:val="single" w:sz="4" w:space="0" w:color="000000"/>
              <w:left w:val="single" w:sz="4" w:space="0" w:color="000000"/>
              <w:bottom w:val="single" w:sz="4" w:space="0" w:color="000000"/>
              <w:right w:val="single" w:sz="4" w:space="0" w:color="000000"/>
            </w:tcBorders>
          </w:tcPr>
          <w:p w:rsidR="006A62BA" w:rsidRPr="006A62BA" w:rsidRDefault="006A62BA" w:rsidP="006A62BA">
            <w:pPr>
              <w:overflowPunct/>
              <w:autoSpaceDE/>
              <w:spacing w:line="100" w:lineRule="atLeast"/>
              <w:textAlignment w:val="auto"/>
              <w:rPr>
                <w:rFonts w:eastAsia="Times New Roman" w:cs="Times New Roman"/>
                <w:sz w:val="24"/>
                <w:szCs w:val="24"/>
                <w:lang w:eastAsia="ru-RU"/>
              </w:rPr>
            </w:pPr>
            <w:r w:rsidRPr="006A62BA">
              <w:rPr>
                <w:rFonts w:eastAsia="Times New Roman" w:cs="Times New Roman"/>
                <w:sz w:val="24"/>
                <w:szCs w:val="24"/>
                <w:lang w:eastAsia="ru-RU"/>
              </w:rPr>
              <w:t xml:space="preserve">Надой молока от одной фуражной коровы, </w:t>
            </w:r>
            <w:proofErr w:type="gramStart"/>
            <w:r w:rsidRPr="006A62BA">
              <w:rPr>
                <w:rFonts w:eastAsia="Times New Roman" w:cs="Times New Roman"/>
                <w:sz w:val="24"/>
                <w:szCs w:val="24"/>
                <w:lang w:eastAsia="ru-RU"/>
              </w:rPr>
              <w:t>кг</w:t>
            </w:r>
            <w:proofErr w:type="gramEnd"/>
          </w:p>
        </w:tc>
        <w:tc>
          <w:tcPr>
            <w:tcW w:w="2268" w:type="dxa"/>
            <w:tcBorders>
              <w:top w:val="single" w:sz="4" w:space="0" w:color="000000"/>
              <w:left w:val="single" w:sz="4" w:space="0" w:color="000000"/>
              <w:bottom w:val="single" w:sz="4" w:space="0" w:color="000000"/>
              <w:right w:val="single" w:sz="4" w:space="0" w:color="000000"/>
            </w:tcBorders>
            <w:vAlign w:val="center"/>
          </w:tcPr>
          <w:p w:rsidR="006A62BA" w:rsidRPr="006A62BA" w:rsidRDefault="006A62BA" w:rsidP="006A62BA">
            <w:pPr>
              <w:overflowPunct/>
              <w:autoSpaceDE/>
              <w:spacing w:line="100" w:lineRule="atLeast"/>
              <w:jc w:val="center"/>
              <w:textAlignment w:val="auto"/>
              <w:rPr>
                <w:rFonts w:eastAsia="Times New Roman" w:cs="Times New Roman"/>
                <w:sz w:val="24"/>
                <w:szCs w:val="24"/>
                <w:lang w:eastAsia="ru-RU"/>
              </w:rPr>
            </w:pPr>
            <w:r w:rsidRPr="006A62BA">
              <w:rPr>
                <w:rFonts w:eastAsia="Times New Roman" w:cs="Times New Roman"/>
                <w:sz w:val="24"/>
                <w:szCs w:val="24"/>
                <w:lang w:eastAsia="ru-RU"/>
              </w:rPr>
              <w:t>6907</w:t>
            </w:r>
          </w:p>
        </w:tc>
        <w:tc>
          <w:tcPr>
            <w:tcW w:w="2268" w:type="dxa"/>
            <w:tcBorders>
              <w:top w:val="single" w:sz="4" w:space="0" w:color="000000"/>
              <w:left w:val="single" w:sz="4" w:space="0" w:color="000000"/>
              <w:bottom w:val="single" w:sz="4" w:space="0" w:color="000000"/>
              <w:right w:val="single" w:sz="4" w:space="0" w:color="000000"/>
            </w:tcBorders>
            <w:vAlign w:val="center"/>
          </w:tcPr>
          <w:p w:rsidR="006A62BA" w:rsidRPr="006A62BA" w:rsidRDefault="006A62BA" w:rsidP="006A62BA">
            <w:pPr>
              <w:overflowPunct/>
              <w:autoSpaceDE/>
              <w:spacing w:line="100" w:lineRule="atLeast"/>
              <w:jc w:val="center"/>
              <w:textAlignment w:val="auto"/>
              <w:rPr>
                <w:rFonts w:eastAsia="Times New Roman" w:cs="Times New Roman"/>
                <w:sz w:val="24"/>
                <w:szCs w:val="24"/>
                <w:lang w:eastAsia="ru-RU"/>
              </w:rPr>
            </w:pPr>
            <w:r w:rsidRPr="006A62BA">
              <w:rPr>
                <w:rFonts w:eastAsia="Times New Roman" w:cs="Times New Roman"/>
                <w:sz w:val="24"/>
                <w:szCs w:val="24"/>
                <w:lang w:eastAsia="ru-RU"/>
              </w:rPr>
              <w:t>6653</w:t>
            </w:r>
          </w:p>
        </w:tc>
      </w:tr>
      <w:tr w:rsidR="006A62BA" w:rsidRPr="006A62BA" w:rsidTr="006A62BA">
        <w:trPr>
          <w:trHeight w:val="11"/>
        </w:trPr>
        <w:tc>
          <w:tcPr>
            <w:tcW w:w="5495" w:type="dxa"/>
            <w:tcBorders>
              <w:top w:val="single" w:sz="4" w:space="0" w:color="000000"/>
              <w:left w:val="single" w:sz="4" w:space="0" w:color="000000"/>
              <w:bottom w:val="single" w:sz="4" w:space="0" w:color="000000"/>
              <w:right w:val="single" w:sz="4" w:space="0" w:color="000000"/>
            </w:tcBorders>
          </w:tcPr>
          <w:p w:rsidR="006A62BA" w:rsidRPr="006A62BA" w:rsidRDefault="006A62BA" w:rsidP="006A62BA">
            <w:pPr>
              <w:tabs>
                <w:tab w:val="left" w:pos="424"/>
              </w:tabs>
              <w:overflowPunct/>
              <w:autoSpaceDE/>
              <w:spacing w:line="100" w:lineRule="atLeast"/>
              <w:textAlignment w:val="auto"/>
              <w:rPr>
                <w:rFonts w:eastAsia="Times New Roman" w:cs="Times New Roman"/>
                <w:sz w:val="24"/>
                <w:szCs w:val="24"/>
                <w:lang w:eastAsia="ru-RU"/>
              </w:rPr>
            </w:pPr>
            <w:r w:rsidRPr="006A62BA">
              <w:rPr>
                <w:rFonts w:eastAsia="Times New Roman" w:cs="Times New Roman"/>
                <w:sz w:val="24"/>
                <w:szCs w:val="24"/>
                <w:lang w:eastAsia="ru-RU"/>
              </w:rPr>
              <w:t>в т.ч. в сельхозпредприятиях</w:t>
            </w:r>
          </w:p>
        </w:tc>
        <w:tc>
          <w:tcPr>
            <w:tcW w:w="2268" w:type="dxa"/>
            <w:tcBorders>
              <w:top w:val="single" w:sz="4" w:space="0" w:color="000000"/>
              <w:left w:val="single" w:sz="4" w:space="0" w:color="000000"/>
              <w:bottom w:val="single" w:sz="4" w:space="0" w:color="000000"/>
              <w:right w:val="single" w:sz="4" w:space="0" w:color="000000"/>
            </w:tcBorders>
            <w:vAlign w:val="center"/>
          </w:tcPr>
          <w:p w:rsidR="006A62BA" w:rsidRPr="006A62BA" w:rsidRDefault="006A62BA" w:rsidP="006A62BA">
            <w:pPr>
              <w:overflowPunct/>
              <w:autoSpaceDE/>
              <w:spacing w:line="100" w:lineRule="atLeast"/>
              <w:jc w:val="center"/>
              <w:textAlignment w:val="auto"/>
              <w:rPr>
                <w:rFonts w:eastAsia="Times New Roman" w:cs="Times New Roman"/>
                <w:sz w:val="24"/>
                <w:szCs w:val="24"/>
                <w:lang w:eastAsia="ru-RU"/>
              </w:rPr>
            </w:pPr>
            <w:r w:rsidRPr="006A62BA">
              <w:rPr>
                <w:rFonts w:eastAsia="Times New Roman" w:cs="Times New Roman"/>
                <w:sz w:val="24"/>
                <w:szCs w:val="24"/>
                <w:lang w:eastAsia="ru-RU"/>
              </w:rPr>
              <w:t>7103</w:t>
            </w:r>
          </w:p>
        </w:tc>
        <w:tc>
          <w:tcPr>
            <w:tcW w:w="2268" w:type="dxa"/>
            <w:tcBorders>
              <w:top w:val="single" w:sz="4" w:space="0" w:color="000000"/>
              <w:left w:val="single" w:sz="4" w:space="0" w:color="000000"/>
              <w:bottom w:val="single" w:sz="4" w:space="0" w:color="000000"/>
              <w:right w:val="single" w:sz="4" w:space="0" w:color="000000"/>
            </w:tcBorders>
            <w:vAlign w:val="center"/>
          </w:tcPr>
          <w:p w:rsidR="006A62BA" w:rsidRPr="006A62BA" w:rsidRDefault="006A62BA" w:rsidP="006A62BA">
            <w:pPr>
              <w:overflowPunct/>
              <w:autoSpaceDE/>
              <w:spacing w:line="100" w:lineRule="atLeast"/>
              <w:jc w:val="center"/>
              <w:textAlignment w:val="auto"/>
              <w:rPr>
                <w:rFonts w:eastAsia="Times New Roman" w:cs="Times New Roman"/>
                <w:sz w:val="24"/>
                <w:szCs w:val="24"/>
                <w:lang w:eastAsia="ru-RU"/>
              </w:rPr>
            </w:pPr>
            <w:r w:rsidRPr="006A62BA">
              <w:rPr>
                <w:rFonts w:eastAsia="Times New Roman" w:cs="Times New Roman"/>
                <w:sz w:val="24"/>
                <w:szCs w:val="24"/>
                <w:lang w:eastAsia="ru-RU"/>
              </w:rPr>
              <w:t>6850</w:t>
            </w:r>
          </w:p>
        </w:tc>
      </w:tr>
      <w:tr w:rsidR="006A62BA" w:rsidRPr="006A62BA" w:rsidTr="006A62BA">
        <w:trPr>
          <w:trHeight w:val="11"/>
        </w:trPr>
        <w:tc>
          <w:tcPr>
            <w:tcW w:w="5495" w:type="dxa"/>
            <w:tcBorders>
              <w:top w:val="single" w:sz="4" w:space="0" w:color="000000"/>
              <w:left w:val="single" w:sz="4" w:space="0" w:color="000000"/>
              <w:bottom w:val="single" w:sz="4" w:space="0" w:color="000000"/>
              <w:right w:val="single" w:sz="4" w:space="0" w:color="000000"/>
            </w:tcBorders>
          </w:tcPr>
          <w:p w:rsidR="006A62BA" w:rsidRPr="006A62BA" w:rsidRDefault="006A62BA" w:rsidP="006A62BA">
            <w:pPr>
              <w:tabs>
                <w:tab w:val="left" w:pos="424"/>
              </w:tabs>
              <w:overflowPunct/>
              <w:autoSpaceDE/>
              <w:spacing w:line="100" w:lineRule="atLeast"/>
              <w:textAlignment w:val="auto"/>
              <w:rPr>
                <w:rFonts w:eastAsia="Times New Roman" w:cs="Times New Roman"/>
                <w:sz w:val="24"/>
                <w:szCs w:val="24"/>
                <w:lang w:eastAsia="ru-RU"/>
              </w:rPr>
            </w:pPr>
            <w:r w:rsidRPr="006A62BA">
              <w:rPr>
                <w:rFonts w:eastAsia="Times New Roman" w:cs="Times New Roman"/>
                <w:sz w:val="24"/>
                <w:szCs w:val="24"/>
                <w:lang w:eastAsia="ru-RU"/>
              </w:rPr>
              <w:t>в КФХ</w:t>
            </w:r>
          </w:p>
        </w:tc>
        <w:tc>
          <w:tcPr>
            <w:tcW w:w="2268" w:type="dxa"/>
            <w:tcBorders>
              <w:top w:val="single" w:sz="4" w:space="0" w:color="000000"/>
              <w:left w:val="single" w:sz="4" w:space="0" w:color="000000"/>
              <w:bottom w:val="single" w:sz="4" w:space="0" w:color="000000"/>
              <w:right w:val="single" w:sz="4" w:space="0" w:color="000000"/>
            </w:tcBorders>
            <w:vAlign w:val="center"/>
          </w:tcPr>
          <w:p w:rsidR="006A62BA" w:rsidRPr="006A62BA" w:rsidRDefault="006A62BA" w:rsidP="006A62BA">
            <w:pPr>
              <w:overflowPunct/>
              <w:autoSpaceDE/>
              <w:spacing w:line="100" w:lineRule="atLeast"/>
              <w:jc w:val="center"/>
              <w:textAlignment w:val="auto"/>
              <w:rPr>
                <w:rFonts w:eastAsia="Times New Roman" w:cs="Times New Roman"/>
                <w:sz w:val="24"/>
                <w:szCs w:val="24"/>
                <w:lang w:eastAsia="ru-RU"/>
              </w:rPr>
            </w:pPr>
            <w:r w:rsidRPr="006A62BA">
              <w:rPr>
                <w:rFonts w:eastAsia="Times New Roman" w:cs="Times New Roman"/>
                <w:sz w:val="24"/>
                <w:szCs w:val="24"/>
                <w:lang w:eastAsia="ru-RU"/>
              </w:rPr>
              <w:t>6216</w:t>
            </w:r>
          </w:p>
        </w:tc>
        <w:tc>
          <w:tcPr>
            <w:tcW w:w="2268" w:type="dxa"/>
            <w:tcBorders>
              <w:top w:val="single" w:sz="4" w:space="0" w:color="000000"/>
              <w:left w:val="single" w:sz="4" w:space="0" w:color="000000"/>
              <w:bottom w:val="single" w:sz="4" w:space="0" w:color="000000"/>
              <w:right w:val="single" w:sz="4" w:space="0" w:color="000000"/>
            </w:tcBorders>
            <w:vAlign w:val="center"/>
          </w:tcPr>
          <w:p w:rsidR="006A62BA" w:rsidRPr="006A62BA" w:rsidRDefault="006A62BA" w:rsidP="006A62BA">
            <w:pPr>
              <w:overflowPunct/>
              <w:autoSpaceDE/>
              <w:spacing w:line="100" w:lineRule="atLeast"/>
              <w:jc w:val="center"/>
              <w:textAlignment w:val="auto"/>
              <w:rPr>
                <w:rFonts w:eastAsia="Times New Roman" w:cs="Times New Roman"/>
                <w:sz w:val="24"/>
                <w:szCs w:val="24"/>
                <w:lang w:eastAsia="ru-RU"/>
              </w:rPr>
            </w:pPr>
            <w:r w:rsidRPr="006A62BA">
              <w:rPr>
                <w:rFonts w:eastAsia="Times New Roman" w:cs="Times New Roman"/>
                <w:sz w:val="24"/>
                <w:szCs w:val="24"/>
                <w:lang w:eastAsia="ru-RU"/>
              </w:rPr>
              <w:t>5641</w:t>
            </w:r>
          </w:p>
        </w:tc>
      </w:tr>
    </w:tbl>
    <w:p w:rsidR="006A62BA" w:rsidRPr="006A62BA" w:rsidRDefault="006A62BA" w:rsidP="006A62BA">
      <w:pPr>
        <w:overflowPunct/>
        <w:autoSpaceDE/>
        <w:jc w:val="both"/>
        <w:textAlignment w:val="auto"/>
        <w:rPr>
          <w:rFonts w:eastAsia="Times New Roman" w:cs="Times New Roman"/>
          <w:sz w:val="24"/>
          <w:szCs w:val="24"/>
          <w:lang w:eastAsia="ru-RU"/>
        </w:rPr>
      </w:pPr>
    </w:p>
    <w:p w:rsidR="006A62BA" w:rsidRPr="006A62BA" w:rsidRDefault="006A62BA" w:rsidP="006A62BA">
      <w:pPr>
        <w:overflowPunct/>
        <w:autoSpaceDE/>
        <w:spacing w:line="276" w:lineRule="auto"/>
        <w:ind w:firstLine="567"/>
        <w:jc w:val="both"/>
        <w:textAlignment w:val="auto"/>
        <w:rPr>
          <w:rFonts w:eastAsia="Arial Unicode MS" w:cs="Times New Roman"/>
          <w:sz w:val="24"/>
          <w:szCs w:val="24"/>
          <w:lang w:eastAsia="en-US"/>
        </w:rPr>
      </w:pPr>
      <w:r w:rsidRPr="006A62BA">
        <w:rPr>
          <w:rFonts w:eastAsia="Arial Unicode MS" w:cs="Times New Roman"/>
          <w:sz w:val="24"/>
          <w:szCs w:val="24"/>
          <w:lang w:eastAsia="en-US"/>
        </w:rPr>
        <w:t>На 01 января 2023 года поголовье крупного рогатого скота  составило 8589 голов, это больше по сравнению с прошлым годом  на 463 головы, что составляет 105,7 % к прошлому году. Поголовье увеличилось за счет молодняка КРС в ООО «Экоферма «Дубровское», СПК им. Суворова и СПК «Киясовский». Поголовье коров уменьшилось на 71 голову или на 1,9%.</w:t>
      </w:r>
    </w:p>
    <w:p w:rsidR="006A62BA" w:rsidRPr="006A62BA" w:rsidRDefault="006A62BA" w:rsidP="006A62BA">
      <w:pPr>
        <w:overflowPunct/>
        <w:autoSpaceDE/>
        <w:spacing w:line="276" w:lineRule="auto"/>
        <w:ind w:firstLine="567"/>
        <w:jc w:val="both"/>
        <w:textAlignment w:val="auto"/>
        <w:rPr>
          <w:rFonts w:eastAsia="Arial Unicode MS" w:cs="Times New Roman"/>
          <w:sz w:val="24"/>
          <w:szCs w:val="24"/>
          <w:lang w:eastAsia="en-US"/>
        </w:rPr>
      </w:pPr>
      <w:r w:rsidRPr="006A62BA">
        <w:rPr>
          <w:rFonts w:eastAsia="Arial Unicode MS" w:cs="Times New Roman"/>
          <w:sz w:val="24"/>
          <w:szCs w:val="24"/>
          <w:lang w:eastAsia="en-US"/>
        </w:rPr>
        <w:t>Поголовье свиней на конец года составило 25378 голов, это на 5596 голов или на 28,3% больше по сравнению с 2021 годом. Поголовье свиней было восстановлено до плановых значений после реконструкции.</w:t>
      </w:r>
    </w:p>
    <w:p w:rsidR="006A62BA" w:rsidRPr="006A62BA" w:rsidRDefault="006A62BA" w:rsidP="006A62BA">
      <w:pPr>
        <w:overflowPunct/>
        <w:autoSpaceDE/>
        <w:spacing w:line="276" w:lineRule="auto"/>
        <w:ind w:firstLine="567"/>
        <w:jc w:val="both"/>
        <w:textAlignment w:val="auto"/>
        <w:rPr>
          <w:rFonts w:eastAsia="Arial Unicode MS" w:cs="Times New Roman"/>
          <w:sz w:val="24"/>
          <w:szCs w:val="24"/>
          <w:lang w:eastAsia="en-US"/>
        </w:rPr>
      </w:pPr>
      <w:r w:rsidRPr="006A62BA">
        <w:rPr>
          <w:rFonts w:eastAsia="Arial Unicode MS" w:cs="Times New Roman"/>
          <w:sz w:val="24"/>
          <w:szCs w:val="24"/>
          <w:lang w:eastAsia="en-US"/>
        </w:rPr>
        <w:t>Валовый надой молока увеличился  на 13,1 % по сравнению с прошлым годом и составил 25342т. Это новый рекорд Киясовского района. На увеличение производства молока оказало влияние выход на полную мощность молочного комплекса и козофермы в ООО "Экоферма "Дубровское", где рост производства молока (как коровьего, так и козьего) составил 193% к прошлому году.</w:t>
      </w:r>
      <w:r w:rsidRPr="006A62BA">
        <w:rPr>
          <w:rFonts w:eastAsia="Arial Unicode MS" w:cs="Times New Roman"/>
          <w:color w:val="FF0000"/>
          <w:sz w:val="24"/>
          <w:szCs w:val="24"/>
          <w:lang w:eastAsia="en-US"/>
        </w:rPr>
        <w:t xml:space="preserve"> </w:t>
      </w:r>
      <w:r w:rsidRPr="006A62BA">
        <w:rPr>
          <w:rFonts w:eastAsia="Arial Unicode MS" w:cs="Times New Roman"/>
          <w:sz w:val="24"/>
          <w:szCs w:val="24"/>
          <w:lang w:eastAsia="en-US"/>
        </w:rPr>
        <w:t xml:space="preserve">Увеличили производство молока и СПК им. Суворова,  КФХ Вострецова С.В. У других сельхозпроизводителей производство молока снижено. Сказалась экономия корма с начала года до свежего урожая.   Надой на 1 фуражную корову в целом по району составил 6653 кг,  в т.ч. в сельхозпредприятиях надой составил 6850 кг от каждой коровы, в КФХ - 5641 кг. </w:t>
      </w:r>
    </w:p>
    <w:p w:rsidR="006A62BA" w:rsidRPr="006A62BA" w:rsidRDefault="006A62BA" w:rsidP="006A62BA">
      <w:pPr>
        <w:overflowPunct/>
        <w:autoSpaceDE/>
        <w:spacing w:line="276" w:lineRule="auto"/>
        <w:ind w:firstLine="567"/>
        <w:jc w:val="both"/>
        <w:textAlignment w:val="auto"/>
        <w:rPr>
          <w:rFonts w:eastAsia="Arial Unicode MS" w:cs="Times New Roman"/>
          <w:sz w:val="24"/>
          <w:szCs w:val="24"/>
          <w:lang w:eastAsia="en-US"/>
        </w:rPr>
      </w:pPr>
      <w:r w:rsidRPr="006A62BA">
        <w:rPr>
          <w:rFonts w:eastAsia="Arial Unicode MS" w:cs="Times New Roman"/>
          <w:sz w:val="24"/>
          <w:szCs w:val="24"/>
          <w:lang w:eastAsia="en-US"/>
        </w:rPr>
        <w:t xml:space="preserve">Мяса в живом весе выращено 5184,1 т,  что составило 85% к прошлому году.  Мяса крупного рогатого скота произведено 675,8 т, мяса свиней 4399,2 тонны.  На снижение производства мяса повлияли проведение реконструкции на свинокомплексе «Киясвский» ООО «Восточный», в </w:t>
      </w:r>
      <w:proofErr w:type="gramStart"/>
      <w:r w:rsidRPr="006A62BA">
        <w:rPr>
          <w:rFonts w:eastAsia="Arial Unicode MS" w:cs="Times New Roman"/>
          <w:sz w:val="24"/>
          <w:szCs w:val="24"/>
          <w:lang w:eastAsia="en-US"/>
        </w:rPr>
        <w:t>связи</w:t>
      </w:r>
      <w:proofErr w:type="gramEnd"/>
      <w:r w:rsidRPr="006A62BA">
        <w:rPr>
          <w:rFonts w:eastAsia="Arial Unicode MS" w:cs="Times New Roman"/>
          <w:sz w:val="24"/>
          <w:szCs w:val="24"/>
          <w:lang w:eastAsia="en-US"/>
        </w:rPr>
        <w:t xml:space="preserve"> с чем было снижено поголовье свиней.</w:t>
      </w:r>
    </w:p>
    <w:p w:rsidR="006A62BA" w:rsidRPr="006A62BA" w:rsidRDefault="006A62BA" w:rsidP="006A62BA">
      <w:pPr>
        <w:overflowPunct/>
        <w:autoSpaceDE/>
        <w:spacing w:line="276" w:lineRule="auto"/>
        <w:ind w:firstLine="567"/>
        <w:jc w:val="both"/>
        <w:textAlignment w:val="auto"/>
        <w:rPr>
          <w:rFonts w:eastAsia="Times New Roman" w:cs="Times New Roman"/>
          <w:sz w:val="24"/>
          <w:szCs w:val="24"/>
          <w:lang w:eastAsia="ru-RU"/>
        </w:rPr>
      </w:pPr>
      <w:r w:rsidRPr="006A62BA">
        <w:rPr>
          <w:rFonts w:eastAsia="Times New Roman" w:cs="Times New Roman"/>
          <w:sz w:val="24"/>
          <w:szCs w:val="24"/>
          <w:lang w:eastAsia="ru-RU"/>
        </w:rPr>
        <w:t>Среднемесячная заработная плата за 2022 год по данным Управления с/х в сельхозпредприятиях района (без ООО «Восточный») составила 41118 руб.</w:t>
      </w:r>
    </w:p>
    <w:p w:rsidR="006A62BA" w:rsidRPr="006A62BA" w:rsidRDefault="006A62BA" w:rsidP="006A62BA">
      <w:pPr>
        <w:overflowPunct/>
        <w:autoSpaceDE/>
        <w:jc w:val="both"/>
        <w:textAlignment w:val="auto"/>
        <w:rPr>
          <w:rFonts w:eastAsia="Times New Roman" w:cs="Times New Roman"/>
          <w:b/>
          <w:iCs/>
          <w:color w:val="FF0000"/>
          <w:kern w:val="36"/>
          <w:sz w:val="24"/>
          <w:szCs w:val="24"/>
          <w:u w:val="single"/>
          <w:lang w:eastAsia="ru-RU"/>
        </w:rPr>
      </w:pPr>
      <w:r w:rsidRPr="006A62BA">
        <w:rPr>
          <w:rFonts w:eastAsia="Times New Roman" w:cs="Times New Roman"/>
          <w:color w:val="FF0000"/>
          <w:sz w:val="24"/>
          <w:szCs w:val="24"/>
          <w:lang w:eastAsia="ru-RU"/>
        </w:rPr>
        <w:t xml:space="preserve">         </w:t>
      </w:r>
    </w:p>
    <w:p w:rsidR="006A62BA" w:rsidRPr="006A62BA" w:rsidRDefault="006A62BA" w:rsidP="006A62BA">
      <w:pPr>
        <w:overflowPunct/>
        <w:autoSpaceDE/>
        <w:jc w:val="both"/>
        <w:textAlignment w:val="auto"/>
        <w:rPr>
          <w:rFonts w:eastAsia="Times New Roman" w:cs="Times New Roman"/>
          <w:sz w:val="24"/>
          <w:szCs w:val="24"/>
          <w:lang w:eastAsia="ru-RU"/>
        </w:rPr>
      </w:pPr>
      <w:r w:rsidRPr="006A62BA">
        <w:rPr>
          <w:rFonts w:eastAsia="Times New Roman" w:cs="Times New Roman"/>
          <w:b/>
          <w:iCs/>
          <w:kern w:val="36"/>
          <w:sz w:val="24"/>
          <w:szCs w:val="24"/>
          <w:u w:val="single"/>
          <w:lang w:eastAsia="ru-RU"/>
        </w:rPr>
        <w:t>Потребительский рынок</w:t>
      </w:r>
      <w:bookmarkEnd w:id="3"/>
    </w:p>
    <w:p w:rsidR="006A62BA" w:rsidRPr="006A62BA" w:rsidRDefault="006A62BA" w:rsidP="006A62BA">
      <w:pPr>
        <w:tabs>
          <w:tab w:val="left" w:pos="6804"/>
        </w:tabs>
        <w:overflowPunct/>
        <w:autoSpaceDE/>
        <w:spacing w:line="276" w:lineRule="auto"/>
        <w:ind w:firstLine="567"/>
        <w:jc w:val="both"/>
        <w:textAlignment w:val="auto"/>
        <w:outlineLvl w:val="0"/>
        <w:rPr>
          <w:rFonts w:eastAsia="Times New Roman" w:cs="Times New Roman"/>
          <w:bCs/>
          <w:sz w:val="24"/>
          <w:szCs w:val="24"/>
          <w:lang w:eastAsia="ru-RU"/>
        </w:rPr>
      </w:pPr>
      <w:r w:rsidRPr="006A62BA">
        <w:rPr>
          <w:rFonts w:eastAsia="Times New Roman" w:cs="Times New Roman"/>
          <w:b/>
          <w:sz w:val="24"/>
          <w:szCs w:val="24"/>
          <w:lang w:eastAsia="ru-RU"/>
        </w:rPr>
        <w:t xml:space="preserve"> </w:t>
      </w:r>
    </w:p>
    <w:p w:rsidR="006A62BA" w:rsidRPr="006A62BA" w:rsidRDefault="006A62BA" w:rsidP="006A62BA">
      <w:pPr>
        <w:tabs>
          <w:tab w:val="left" w:pos="6804"/>
        </w:tabs>
        <w:overflowPunct/>
        <w:autoSpaceDE/>
        <w:spacing w:line="276" w:lineRule="auto"/>
        <w:ind w:firstLine="567"/>
        <w:jc w:val="both"/>
        <w:textAlignment w:val="auto"/>
        <w:outlineLvl w:val="0"/>
        <w:rPr>
          <w:rFonts w:eastAsia="Times New Roman" w:cs="Times New Roman"/>
          <w:sz w:val="24"/>
          <w:szCs w:val="24"/>
          <w:lang w:eastAsia="ru-RU"/>
        </w:rPr>
      </w:pPr>
      <w:r w:rsidRPr="006A62BA">
        <w:rPr>
          <w:rFonts w:eastAsia="Times New Roman" w:cs="Times New Roman"/>
          <w:bCs/>
          <w:sz w:val="24"/>
          <w:szCs w:val="24"/>
          <w:lang w:eastAsia="ru-RU"/>
        </w:rPr>
        <w:t xml:space="preserve"> За отчетный год оборот розничной торговли  составил  244,6 млн. рублей, что  составило 123,7% к прогнозному показателю и 125,1% к показателю за 2021 год.</w:t>
      </w:r>
    </w:p>
    <w:p w:rsidR="006A62BA" w:rsidRPr="006A62BA" w:rsidRDefault="006A62BA" w:rsidP="006A62BA">
      <w:pPr>
        <w:overflowPunct/>
        <w:autoSpaceDE/>
        <w:spacing w:line="276" w:lineRule="auto"/>
        <w:ind w:firstLine="567"/>
        <w:jc w:val="both"/>
        <w:textAlignment w:val="auto"/>
        <w:outlineLvl w:val="0"/>
        <w:rPr>
          <w:rFonts w:eastAsia="Times New Roman" w:cs="Times New Roman"/>
          <w:sz w:val="24"/>
          <w:szCs w:val="24"/>
          <w:lang w:eastAsia="ru-RU"/>
        </w:rPr>
      </w:pPr>
      <w:r w:rsidRPr="006A62BA">
        <w:rPr>
          <w:rFonts w:eastAsia="Times New Roman" w:cs="Times New Roman"/>
          <w:sz w:val="24"/>
          <w:szCs w:val="24"/>
          <w:lang w:eastAsia="ru-RU"/>
        </w:rPr>
        <w:t>На территории Киясовского района по итогам года осуществляют свою деятельность:</w:t>
      </w:r>
    </w:p>
    <w:p w:rsidR="006A62BA" w:rsidRPr="006A62BA" w:rsidRDefault="006A62BA" w:rsidP="00044648">
      <w:pPr>
        <w:numPr>
          <w:ilvl w:val="0"/>
          <w:numId w:val="3"/>
        </w:numPr>
        <w:overflowPunct/>
        <w:autoSpaceDE/>
        <w:spacing w:line="276" w:lineRule="auto"/>
        <w:contextualSpacing/>
        <w:jc w:val="both"/>
        <w:textAlignment w:val="auto"/>
        <w:rPr>
          <w:rFonts w:eastAsia="Times New Roman" w:cs="Times New Roman"/>
          <w:sz w:val="24"/>
          <w:szCs w:val="24"/>
          <w:lang w:eastAsia="ru-RU"/>
        </w:rPr>
      </w:pPr>
      <w:r w:rsidRPr="006A62BA">
        <w:rPr>
          <w:rFonts w:eastAsia="Times New Roman" w:cs="Times New Roman"/>
          <w:sz w:val="24"/>
          <w:szCs w:val="24"/>
          <w:lang w:eastAsia="ru-RU"/>
        </w:rPr>
        <w:t>78</w:t>
      </w:r>
      <w:r w:rsidRPr="006A62BA">
        <w:rPr>
          <w:rFonts w:eastAsia="Times New Roman" w:cs="Times New Roman"/>
          <w:color w:val="FF0000"/>
          <w:sz w:val="24"/>
          <w:szCs w:val="24"/>
          <w:lang w:eastAsia="ru-RU"/>
        </w:rPr>
        <w:t xml:space="preserve"> </w:t>
      </w:r>
      <w:r w:rsidRPr="006A62BA">
        <w:rPr>
          <w:rFonts w:eastAsia="Times New Roman" w:cs="Times New Roman"/>
          <w:sz w:val="24"/>
          <w:szCs w:val="24"/>
          <w:lang w:eastAsia="ru-RU"/>
        </w:rPr>
        <w:t xml:space="preserve">стационарных объектов розничной торговли; </w:t>
      </w:r>
    </w:p>
    <w:p w:rsidR="006A62BA" w:rsidRPr="006A62BA" w:rsidRDefault="006A62BA" w:rsidP="00044648">
      <w:pPr>
        <w:numPr>
          <w:ilvl w:val="0"/>
          <w:numId w:val="3"/>
        </w:numPr>
        <w:overflowPunct/>
        <w:autoSpaceDE/>
        <w:spacing w:line="276" w:lineRule="auto"/>
        <w:contextualSpacing/>
        <w:jc w:val="both"/>
        <w:textAlignment w:val="auto"/>
        <w:rPr>
          <w:rFonts w:eastAsia="Times New Roman" w:cs="Times New Roman"/>
          <w:sz w:val="24"/>
          <w:szCs w:val="24"/>
          <w:lang w:eastAsia="ru-RU"/>
        </w:rPr>
      </w:pPr>
      <w:r w:rsidRPr="006A62BA">
        <w:rPr>
          <w:rFonts w:eastAsia="Times New Roman" w:cs="Times New Roman"/>
          <w:sz w:val="24"/>
          <w:szCs w:val="24"/>
          <w:lang w:eastAsia="ru-RU"/>
        </w:rPr>
        <w:t>4 предприятия общественного питания (4 кафе);</w:t>
      </w:r>
    </w:p>
    <w:p w:rsidR="006A62BA" w:rsidRPr="006A62BA" w:rsidRDefault="006A62BA" w:rsidP="00044648">
      <w:pPr>
        <w:numPr>
          <w:ilvl w:val="0"/>
          <w:numId w:val="3"/>
        </w:numPr>
        <w:overflowPunct/>
        <w:autoSpaceDE/>
        <w:spacing w:line="276" w:lineRule="auto"/>
        <w:contextualSpacing/>
        <w:jc w:val="both"/>
        <w:textAlignment w:val="auto"/>
        <w:rPr>
          <w:rFonts w:eastAsia="Times New Roman" w:cs="Times New Roman"/>
          <w:sz w:val="24"/>
          <w:szCs w:val="24"/>
          <w:lang w:eastAsia="ru-RU"/>
        </w:rPr>
      </w:pPr>
      <w:r w:rsidRPr="006A62BA">
        <w:rPr>
          <w:rFonts w:eastAsia="Times New Roman" w:cs="Times New Roman"/>
          <w:sz w:val="24"/>
          <w:szCs w:val="24"/>
          <w:lang w:eastAsia="ru-RU"/>
        </w:rPr>
        <w:t xml:space="preserve"> пункты бытового обслуживания;</w:t>
      </w:r>
    </w:p>
    <w:p w:rsidR="006A62BA" w:rsidRPr="006A62BA" w:rsidRDefault="006A62BA" w:rsidP="00044648">
      <w:pPr>
        <w:numPr>
          <w:ilvl w:val="0"/>
          <w:numId w:val="3"/>
        </w:numPr>
        <w:overflowPunct/>
        <w:autoSpaceDE/>
        <w:spacing w:line="276" w:lineRule="auto"/>
        <w:contextualSpacing/>
        <w:jc w:val="both"/>
        <w:textAlignment w:val="auto"/>
        <w:rPr>
          <w:rFonts w:eastAsia="Times New Roman" w:cs="Times New Roman"/>
          <w:sz w:val="24"/>
          <w:szCs w:val="24"/>
          <w:lang w:eastAsia="ru-RU"/>
        </w:rPr>
      </w:pPr>
      <w:r w:rsidRPr="006A62BA">
        <w:rPr>
          <w:rFonts w:eastAsia="Times New Roman" w:cs="Times New Roman"/>
          <w:sz w:val="24"/>
          <w:szCs w:val="24"/>
          <w:lang w:eastAsia="ru-RU"/>
        </w:rPr>
        <w:t>1 ярмарка выходного дня.</w:t>
      </w:r>
    </w:p>
    <w:p w:rsidR="006A62BA" w:rsidRPr="006A62BA" w:rsidRDefault="006A62BA" w:rsidP="006A62BA">
      <w:pPr>
        <w:overflowPunct/>
        <w:autoSpaceDE/>
        <w:spacing w:line="276" w:lineRule="auto"/>
        <w:jc w:val="both"/>
        <w:textAlignment w:val="auto"/>
        <w:rPr>
          <w:rFonts w:eastAsia="Times New Roman" w:cs="Times New Roman"/>
          <w:sz w:val="24"/>
          <w:szCs w:val="24"/>
          <w:lang w:eastAsia="ru-RU"/>
        </w:rPr>
      </w:pPr>
      <w:r w:rsidRPr="006A62BA">
        <w:rPr>
          <w:rFonts w:eastAsia="Times New Roman" w:cs="Times New Roman"/>
          <w:sz w:val="24"/>
          <w:szCs w:val="24"/>
          <w:lang w:eastAsia="ru-RU"/>
        </w:rPr>
        <w:t xml:space="preserve">           Торговые площади объектов розничной торговли составляют 5177,54 м</w:t>
      </w:r>
      <w:proofErr w:type="gramStart"/>
      <w:r w:rsidRPr="006A62BA">
        <w:rPr>
          <w:rFonts w:eastAsia="Times New Roman" w:cs="Times New Roman"/>
          <w:sz w:val="24"/>
          <w:szCs w:val="24"/>
          <w:vertAlign w:val="superscript"/>
          <w:lang w:eastAsia="ru-RU"/>
        </w:rPr>
        <w:t>2</w:t>
      </w:r>
      <w:proofErr w:type="gramEnd"/>
      <w:r w:rsidRPr="006A62BA">
        <w:rPr>
          <w:rFonts w:eastAsia="Times New Roman" w:cs="Times New Roman"/>
          <w:sz w:val="24"/>
          <w:szCs w:val="24"/>
          <w:lang w:eastAsia="ru-RU"/>
        </w:rPr>
        <w:t>. Фактическая обеспеченность населения торговыми площадями составляет на</w:t>
      </w:r>
      <w:r w:rsidRPr="006A62BA">
        <w:rPr>
          <w:rFonts w:eastAsia="Times New Roman" w:cs="Times New Roman"/>
          <w:color w:val="FF0000"/>
          <w:sz w:val="24"/>
          <w:szCs w:val="24"/>
          <w:lang w:eastAsia="ru-RU"/>
        </w:rPr>
        <w:t xml:space="preserve"> </w:t>
      </w:r>
      <w:r w:rsidRPr="006A62BA">
        <w:rPr>
          <w:rFonts w:eastAsia="Times New Roman" w:cs="Times New Roman"/>
          <w:sz w:val="24"/>
          <w:szCs w:val="24"/>
          <w:lang w:eastAsia="ru-RU"/>
        </w:rPr>
        <w:t>1.01.2023г.</w:t>
      </w:r>
      <w:r w:rsidRPr="006A62BA">
        <w:rPr>
          <w:rFonts w:eastAsia="Times New Roman" w:cs="Times New Roman"/>
          <w:color w:val="FF0000"/>
          <w:sz w:val="24"/>
          <w:szCs w:val="24"/>
          <w:lang w:eastAsia="ru-RU"/>
        </w:rPr>
        <w:t xml:space="preserve"> </w:t>
      </w:r>
      <w:r w:rsidRPr="006A62BA">
        <w:rPr>
          <w:rFonts w:eastAsia="Times New Roman" w:cs="Times New Roman"/>
          <w:sz w:val="24"/>
          <w:szCs w:val="24"/>
          <w:lang w:eastAsia="ru-RU"/>
        </w:rPr>
        <w:t>605,3 м</w:t>
      </w:r>
      <w:proofErr w:type="gramStart"/>
      <w:r w:rsidRPr="006A62BA">
        <w:rPr>
          <w:rFonts w:eastAsia="Times New Roman" w:cs="Times New Roman"/>
          <w:sz w:val="24"/>
          <w:szCs w:val="24"/>
          <w:vertAlign w:val="superscript"/>
          <w:lang w:eastAsia="ru-RU"/>
        </w:rPr>
        <w:t>2</w:t>
      </w:r>
      <w:proofErr w:type="gramEnd"/>
      <w:r w:rsidRPr="006A62BA">
        <w:rPr>
          <w:rFonts w:eastAsia="Times New Roman" w:cs="Times New Roman"/>
          <w:sz w:val="24"/>
          <w:szCs w:val="24"/>
          <w:lang w:eastAsia="ru-RU"/>
        </w:rPr>
        <w:t xml:space="preserve"> на 1 тыс. жителей, что выше норматива минимальной обеспеченности населения стационарными торговыми площадями (340 м</w:t>
      </w:r>
      <w:r w:rsidRPr="006A62BA">
        <w:rPr>
          <w:rFonts w:eastAsia="Times New Roman" w:cs="Times New Roman"/>
          <w:sz w:val="24"/>
          <w:szCs w:val="24"/>
          <w:vertAlign w:val="superscript"/>
          <w:lang w:eastAsia="ru-RU"/>
        </w:rPr>
        <w:t xml:space="preserve">2 </w:t>
      </w:r>
      <w:r w:rsidRPr="006A62BA">
        <w:rPr>
          <w:rFonts w:eastAsia="Times New Roman" w:cs="Times New Roman"/>
          <w:sz w:val="24"/>
          <w:szCs w:val="24"/>
          <w:lang w:eastAsia="ru-RU"/>
        </w:rPr>
        <w:t xml:space="preserve">на 1 тыс. жителей) </w:t>
      </w:r>
      <w:r w:rsidRPr="006A62BA">
        <w:rPr>
          <w:rFonts w:eastAsia="Times New Roman" w:cs="Times New Roman"/>
          <w:sz w:val="24"/>
          <w:szCs w:val="24"/>
          <w:vertAlign w:val="superscript"/>
          <w:lang w:eastAsia="ru-RU"/>
        </w:rPr>
        <w:t xml:space="preserve"> </w:t>
      </w:r>
      <w:r w:rsidRPr="006A62BA">
        <w:rPr>
          <w:rFonts w:eastAsia="Times New Roman" w:cs="Times New Roman"/>
          <w:sz w:val="24"/>
          <w:szCs w:val="24"/>
          <w:lang w:eastAsia="ru-RU"/>
        </w:rPr>
        <w:t xml:space="preserve">в 1,8 раз. </w:t>
      </w:r>
    </w:p>
    <w:p w:rsidR="006A62BA" w:rsidRDefault="006A62BA" w:rsidP="006A62BA">
      <w:pPr>
        <w:overflowPunct/>
        <w:autoSpaceDE/>
        <w:spacing w:line="276" w:lineRule="auto"/>
        <w:jc w:val="both"/>
        <w:textAlignment w:val="auto"/>
        <w:rPr>
          <w:rFonts w:eastAsia="Times New Roman" w:cs="Times New Roman"/>
          <w:color w:val="FF0000"/>
          <w:sz w:val="24"/>
          <w:szCs w:val="24"/>
          <w:lang w:eastAsia="ru-RU"/>
        </w:rPr>
      </w:pPr>
    </w:p>
    <w:p w:rsidR="00EC1AD4" w:rsidRPr="006A62BA" w:rsidRDefault="00EC1AD4" w:rsidP="006A62BA">
      <w:pPr>
        <w:overflowPunct/>
        <w:autoSpaceDE/>
        <w:spacing w:line="276" w:lineRule="auto"/>
        <w:jc w:val="both"/>
        <w:textAlignment w:val="auto"/>
        <w:rPr>
          <w:rFonts w:eastAsia="Times New Roman" w:cs="Times New Roman"/>
          <w:color w:val="FF0000"/>
          <w:sz w:val="24"/>
          <w:szCs w:val="24"/>
          <w:lang w:eastAsia="ru-RU"/>
        </w:rPr>
      </w:pPr>
    </w:p>
    <w:tbl>
      <w:tblPr>
        <w:tblW w:w="10598" w:type="dxa"/>
        <w:tblCellMar>
          <w:left w:w="0" w:type="dxa"/>
          <w:right w:w="0" w:type="dxa"/>
        </w:tblCellMar>
        <w:tblLook w:val="00A0" w:firstRow="1" w:lastRow="0" w:firstColumn="1" w:lastColumn="0" w:noHBand="0" w:noVBand="0"/>
      </w:tblPr>
      <w:tblGrid>
        <w:gridCol w:w="10598"/>
      </w:tblGrid>
      <w:tr w:rsidR="006A62BA" w:rsidRPr="006A62BA" w:rsidTr="006A62BA">
        <w:tc>
          <w:tcPr>
            <w:tcW w:w="10598" w:type="dxa"/>
            <w:shd w:val="clear" w:color="auto" w:fill="auto"/>
            <w:tcMar>
              <w:top w:w="0" w:type="dxa"/>
              <w:left w:w="108" w:type="dxa"/>
              <w:bottom w:w="0" w:type="dxa"/>
              <w:right w:w="108" w:type="dxa"/>
            </w:tcMar>
          </w:tcPr>
          <w:p w:rsidR="006A62BA" w:rsidRPr="006A62BA" w:rsidRDefault="006A62BA" w:rsidP="006A62BA">
            <w:pPr>
              <w:overflowPunct/>
              <w:autoSpaceDE/>
              <w:textAlignment w:val="auto"/>
              <w:rPr>
                <w:rFonts w:eastAsia="Times New Roman" w:cs="Times New Roman"/>
                <w:b/>
                <w:sz w:val="24"/>
                <w:szCs w:val="24"/>
                <w:u w:val="single"/>
                <w:lang w:eastAsia="en-US"/>
              </w:rPr>
            </w:pPr>
            <w:r w:rsidRPr="006A62BA">
              <w:rPr>
                <w:rFonts w:eastAsia="Times New Roman" w:cs="Times New Roman"/>
                <w:b/>
                <w:sz w:val="24"/>
                <w:szCs w:val="24"/>
                <w:u w:val="single"/>
                <w:lang w:eastAsia="en-US"/>
              </w:rPr>
              <w:lastRenderedPageBreak/>
              <w:t>Инвестиции в основной капитал</w:t>
            </w:r>
          </w:p>
          <w:p w:rsidR="006A62BA" w:rsidRPr="006A62BA" w:rsidRDefault="006A62BA" w:rsidP="006A62BA">
            <w:pPr>
              <w:overflowPunct/>
              <w:autoSpaceDE/>
              <w:textAlignment w:val="auto"/>
              <w:rPr>
                <w:rFonts w:eastAsia="Times New Roman" w:cs="Times New Roman"/>
                <w:b/>
                <w:i/>
                <w:color w:val="FF0000"/>
                <w:sz w:val="24"/>
                <w:szCs w:val="24"/>
                <w:u w:val="single"/>
                <w:lang w:eastAsia="en-US"/>
              </w:rPr>
            </w:pPr>
          </w:p>
        </w:tc>
      </w:tr>
    </w:tbl>
    <w:p w:rsidR="006A62BA" w:rsidRPr="006A62BA" w:rsidRDefault="006A62BA" w:rsidP="006A62BA">
      <w:pPr>
        <w:overflowPunct/>
        <w:autoSpaceDE/>
        <w:spacing w:line="276" w:lineRule="auto"/>
        <w:ind w:firstLine="567"/>
        <w:jc w:val="both"/>
        <w:textAlignment w:val="auto"/>
        <w:rPr>
          <w:rFonts w:eastAsia="Times New Roman" w:cs="Times New Roman"/>
          <w:sz w:val="24"/>
          <w:szCs w:val="24"/>
          <w:lang w:eastAsia="en-US"/>
        </w:rPr>
      </w:pPr>
      <w:r w:rsidRPr="006A62BA">
        <w:rPr>
          <w:rFonts w:eastAsia="Times New Roman" w:cs="Times New Roman"/>
          <w:sz w:val="24"/>
          <w:szCs w:val="24"/>
          <w:lang w:eastAsia="en-US"/>
        </w:rPr>
        <w:t xml:space="preserve"> В течение прошлого года привлечено инвестиций в основной капитал крупными и средними предприятиями на сумму 205,4 млн. рублей, что составляет к 2021 году 161%, к прогнозу 151%, в том числе бюджетные средства всех уровней -11млн. 287 тыс. рублей. </w:t>
      </w:r>
    </w:p>
    <w:p w:rsidR="006A62BA" w:rsidRPr="006A62BA" w:rsidRDefault="006A62BA" w:rsidP="006A62BA">
      <w:pPr>
        <w:overflowPunct/>
        <w:autoSpaceDE/>
        <w:spacing w:line="276" w:lineRule="auto"/>
        <w:ind w:firstLine="567"/>
        <w:jc w:val="both"/>
        <w:textAlignment w:val="auto"/>
        <w:rPr>
          <w:rFonts w:eastAsia="Times New Roman" w:cs="Times New Roman"/>
          <w:sz w:val="24"/>
          <w:szCs w:val="24"/>
          <w:lang w:eastAsia="en-US"/>
        </w:rPr>
      </w:pPr>
      <w:r w:rsidRPr="006A62BA">
        <w:rPr>
          <w:rFonts w:eastAsia="Times New Roman" w:cs="Times New Roman"/>
          <w:sz w:val="24"/>
          <w:szCs w:val="24"/>
          <w:lang w:eastAsia="en-US"/>
        </w:rPr>
        <w:t>Субъектами малого предпринимательства (в т.ч. малые предприятия с/х) в течение года привлечено инвестиций в размере  310,7  млн. рублей  (2021г - 455,0 млн. рублей).</w:t>
      </w:r>
    </w:p>
    <w:p w:rsidR="006A62BA" w:rsidRPr="006A62BA" w:rsidRDefault="006A62BA" w:rsidP="006A62BA">
      <w:pPr>
        <w:overflowPunct/>
        <w:autoSpaceDE/>
        <w:spacing w:line="276" w:lineRule="auto"/>
        <w:ind w:firstLine="567"/>
        <w:contextualSpacing/>
        <w:jc w:val="both"/>
        <w:textAlignment w:val="auto"/>
        <w:rPr>
          <w:rFonts w:eastAsia="Times New Roman" w:cs="Times New Roman"/>
          <w:sz w:val="24"/>
          <w:szCs w:val="24"/>
          <w:lang w:eastAsia="ru-RU"/>
        </w:rPr>
      </w:pPr>
      <w:r w:rsidRPr="006A62BA">
        <w:rPr>
          <w:rFonts w:eastAsia="Times New Roman" w:cs="Times New Roman"/>
          <w:sz w:val="24"/>
          <w:szCs w:val="24"/>
          <w:lang w:eastAsia="ru-RU"/>
        </w:rPr>
        <w:t>Ввод жилья по району за 2022 год составил 2947 кв.м. (2021 год – 2318,3кв.м.).</w:t>
      </w:r>
    </w:p>
    <w:p w:rsidR="006A62BA" w:rsidRPr="006A62BA" w:rsidRDefault="006A62BA" w:rsidP="006A62BA">
      <w:pPr>
        <w:overflowPunct/>
        <w:autoSpaceDE/>
        <w:spacing w:line="276" w:lineRule="auto"/>
        <w:ind w:firstLine="567"/>
        <w:jc w:val="both"/>
        <w:textAlignment w:val="auto"/>
        <w:rPr>
          <w:rFonts w:eastAsia="Times New Roman" w:cs="Times New Roman"/>
          <w:sz w:val="24"/>
          <w:szCs w:val="24"/>
          <w:lang w:eastAsia="ru-RU"/>
        </w:rPr>
      </w:pPr>
      <w:r w:rsidRPr="006A62BA">
        <w:rPr>
          <w:rFonts w:eastAsia="Times New Roman" w:cs="Times New Roman"/>
          <w:sz w:val="24"/>
          <w:szCs w:val="24"/>
          <w:lang w:eastAsia="ru-RU"/>
        </w:rPr>
        <w:t>Газифицировано с начала  газификации 2958 жилых помещений, что составляет 69,98 %   от общего числа  домовладений.</w:t>
      </w:r>
    </w:p>
    <w:p w:rsidR="006A62BA" w:rsidRPr="006A62BA" w:rsidRDefault="006A62BA" w:rsidP="006A62BA">
      <w:pPr>
        <w:overflowPunct/>
        <w:autoSpaceDE/>
        <w:spacing w:line="276" w:lineRule="auto"/>
        <w:ind w:firstLine="567"/>
        <w:jc w:val="both"/>
        <w:textAlignment w:val="auto"/>
        <w:rPr>
          <w:rFonts w:eastAsia="Times New Roman" w:cs="Times New Roman"/>
          <w:sz w:val="24"/>
          <w:szCs w:val="24"/>
          <w:lang w:eastAsia="ru-RU"/>
        </w:rPr>
      </w:pPr>
      <w:r w:rsidRPr="006A62BA">
        <w:rPr>
          <w:rFonts w:eastAsia="Times New Roman" w:cs="Times New Roman"/>
          <w:sz w:val="24"/>
          <w:szCs w:val="24"/>
          <w:lang w:eastAsia="ru-RU"/>
        </w:rPr>
        <w:t>По программе «Догазификация» по состоянию на 31.12.2022г. работы проведены на 279 земельных участках.</w:t>
      </w:r>
    </w:p>
    <w:p w:rsidR="006A62BA" w:rsidRPr="006A62BA" w:rsidRDefault="006A62BA" w:rsidP="006A62BA">
      <w:pPr>
        <w:overflowPunct/>
        <w:autoSpaceDE/>
        <w:spacing w:line="276" w:lineRule="auto"/>
        <w:ind w:firstLine="567"/>
        <w:contextualSpacing/>
        <w:jc w:val="both"/>
        <w:textAlignment w:val="auto"/>
        <w:rPr>
          <w:rFonts w:eastAsia="Times New Roman" w:cs="Times New Roman"/>
          <w:sz w:val="24"/>
          <w:szCs w:val="24"/>
          <w:highlight w:val="yellow"/>
          <w:lang w:eastAsia="ru-RU"/>
        </w:rPr>
      </w:pPr>
      <w:r w:rsidRPr="006A62BA">
        <w:rPr>
          <w:rFonts w:eastAsia="Times New Roman" w:cs="Times New Roman"/>
          <w:sz w:val="24"/>
          <w:szCs w:val="24"/>
          <w:lang w:eastAsia="ru-RU"/>
        </w:rPr>
        <w:t>На улучшение жилищных условий государственную поддержку в отчетном году получили 9 семей на общую сумму 3394,6 тыс. руб., в т.ч.:</w:t>
      </w:r>
    </w:p>
    <w:p w:rsidR="006A62BA" w:rsidRPr="006A62BA" w:rsidRDefault="006A62BA" w:rsidP="006A62BA">
      <w:pPr>
        <w:overflowPunct/>
        <w:autoSpaceDE/>
        <w:spacing w:line="276" w:lineRule="auto"/>
        <w:ind w:firstLine="567"/>
        <w:jc w:val="both"/>
        <w:textAlignment w:val="auto"/>
        <w:rPr>
          <w:rFonts w:eastAsia="Times New Roman" w:cs="Times New Roman"/>
          <w:sz w:val="24"/>
          <w:szCs w:val="24"/>
          <w:lang w:eastAsia="ru-RU"/>
        </w:rPr>
      </w:pPr>
      <w:proofErr w:type="gramStart"/>
      <w:r w:rsidRPr="006A62BA">
        <w:rPr>
          <w:rFonts w:eastAsia="Times New Roman" w:cs="Times New Roman"/>
          <w:sz w:val="24"/>
          <w:szCs w:val="24"/>
          <w:lang w:eastAsia="ru-RU"/>
        </w:rPr>
        <w:t>2 молодые семьи получили социальную выплату в рамках реализации мероприятия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в сумме 1644,6 тыс. руб.;</w:t>
      </w:r>
      <w:proofErr w:type="gramEnd"/>
    </w:p>
    <w:p w:rsidR="006A62BA" w:rsidRPr="006A62BA" w:rsidRDefault="006A62BA" w:rsidP="006A62BA">
      <w:pPr>
        <w:overflowPunct/>
        <w:autoSpaceDE/>
        <w:spacing w:line="276" w:lineRule="auto"/>
        <w:ind w:firstLine="567"/>
        <w:jc w:val="both"/>
        <w:textAlignment w:val="auto"/>
        <w:rPr>
          <w:rFonts w:eastAsia="Times New Roman" w:cs="Times New Roman"/>
          <w:sz w:val="24"/>
          <w:szCs w:val="24"/>
          <w:lang w:eastAsia="ru-RU"/>
        </w:rPr>
      </w:pPr>
      <w:r w:rsidRPr="006A62BA">
        <w:rPr>
          <w:rFonts w:eastAsia="Times New Roman" w:cs="Times New Roman"/>
          <w:sz w:val="24"/>
          <w:szCs w:val="24"/>
          <w:lang w:eastAsia="ru-RU"/>
        </w:rPr>
        <w:t>7 многодетным семьям предоставлена единовременная выплата на улучшение жилищных условий за счет средств бюджета УР в сумме 1750,00 тыс. руб.</w:t>
      </w:r>
    </w:p>
    <w:p w:rsidR="006A62BA" w:rsidRPr="006A62BA" w:rsidRDefault="006A62BA" w:rsidP="006A62BA">
      <w:pPr>
        <w:overflowPunct/>
        <w:autoSpaceDE/>
        <w:spacing w:line="276" w:lineRule="auto"/>
        <w:ind w:firstLine="708"/>
        <w:contextualSpacing/>
        <w:jc w:val="both"/>
        <w:textAlignment w:val="auto"/>
        <w:rPr>
          <w:rFonts w:eastAsia="Times New Roman" w:cs="Times New Roman"/>
          <w:sz w:val="24"/>
          <w:szCs w:val="24"/>
          <w:lang w:eastAsia="ru-RU"/>
        </w:rPr>
      </w:pPr>
      <w:r w:rsidRPr="006A62BA">
        <w:rPr>
          <w:rFonts w:eastAsia="Times New Roman" w:cs="Times New Roman"/>
          <w:sz w:val="24"/>
          <w:szCs w:val="24"/>
          <w:lang w:eastAsia="ru-RU"/>
        </w:rPr>
        <w:t>Продолжается реализация Региональной адресной программы по переселению граждан из аварийного жилищного фонда, признанного таковым до 1 января 2017 года и подлежащего расселению в 2019 – 2025 годах. В 2022 году приобретено 8 жилых помещений площадью 281,2 кв</w:t>
      </w:r>
      <w:proofErr w:type="gramStart"/>
      <w:r w:rsidRPr="006A62BA">
        <w:rPr>
          <w:rFonts w:eastAsia="Times New Roman" w:cs="Times New Roman"/>
          <w:sz w:val="24"/>
          <w:szCs w:val="24"/>
          <w:lang w:eastAsia="ru-RU"/>
        </w:rPr>
        <w:t>.м</w:t>
      </w:r>
      <w:proofErr w:type="gramEnd"/>
      <w:r w:rsidRPr="006A62BA">
        <w:rPr>
          <w:rFonts w:eastAsia="Times New Roman" w:cs="Times New Roman"/>
          <w:sz w:val="24"/>
          <w:szCs w:val="24"/>
          <w:lang w:eastAsia="ru-RU"/>
        </w:rPr>
        <w:t xml:space="preserve"> на сумму 16 190 130,38 руб. </w:t>
      </w:r>
    </w:p>
    <w:p w:rsidR="006A62BA" w:rsidRPr="006A62BA" w:rsidRDefault="006A62BA" w:rsidP="006A62BA">
      <w:pPr>
        <w:overflowPunct/>
        <w:autoSpaceDE/>
        <w:spacing w:line="276" w:lineRule="auto"/>
        <w:ind w:firstLine="567"/>
        <w:jc w:val="both"/>
        <w:textAlignment w:val="auto"/>
        <w:rPr>
          <w:rFonts w:eastAsia="Times New Roman" w:cs="Times New Roman"/>
          <w:sz w:val="24"/>
          <w:szCs w:val="24"/>
          <w:lang w:eastAsia="ru-RU"/>
        </w:rPr>
      </w:pPr>
      <w:r w:rsidRPr="006A62BA">
        <w:rPr>
          <w:rFonts w:eastAsia="Times New Roman" w:cs="Times New Roman"/>
          <w:sz w:val="24"/>
          <w:szCs w:val="24"/>
          <w:lang w:eastAsia="ru-RU"/>
        </w:rPr>
        <w:t>В отчетном году за счет всех источников финансирования проведен капитальный ремонт:</w:t>
      </w:r>
    </w:p>
    <w:p w:rsidR="006A62BA" w:rsidRPr="006A62BA" w:rsidRDefault="006A62BA" w:rsidP="006A62BA">
      <w:pPr>
        <w:overflowPunct/>
        <w:autoSpaceDE/>
        <w:spacing w:line="276" w:lineRule="auto"/>
        <w:ind w:firstLine="567"/>
        <w:jc w:val="both"/>
        <w:textAlignment w:val="auto"/>
        <w:rPr>
          <w:rFonts w:eastAsia="Times New Roman" w:cs="Times New Roman"/>
          <w:sz w:val="24"/>
          <w:szCs w:val="24"/>
          <w:lang w:eastAsia="ru-RU"/>
        </w:rPr>
      </w:pPr>
      <w:r w:rsidRPr="006A62BA">
        <w:rPr>
          <w:rFonts w:eastAsia="Times New Roman" w:cs="Times New Roman"/>
          <w:sz w:val="24"/>
          <w:szCs w:val="24"/>
          <w:lang w:eastAsia="ru-RU"/>
        </w:rPr>
        <w:t xml:space="preserve">сетей теплоснабжения </w:t>
      </w:r>
      <w:proofErr w:type="gramStart"/>
      <w:r w:rsidRPr="006A62BA">
        <w:rPr>
          <w:rFonts w:eastAsia="Times New Roman" w:cs="Times New Roman"/>
          <w:sz w:val="24"/>
          <w:szCs w:val="24"/>
          <w:lang w:eastAsia="ru-RU"/>
        </w:rPr>
        <w:t>в</w:t>
      </w:r>
      <w:proofErr w:type="gramEnd"/>
      <w:r w:rsidRPr="006A62BA">
        <w:rPr>
          <w:rFonts w:eastAsia="Times New Roman" w:cs="Times New Roman"/>
          <w:sz w:val="24"/>
          <w:szCs w:val="24"/>
          <w:lang w:eastAsia="ru-RU"/>
        </w:rPr>
        <w:t xml:space="preserve"> с. Киясово </w:t>
      </w:r>
      <w:proofErr w:type="gramStart"/>
      <w:r w:rsidRPr="006A62BA">
        <w:rPr>
          <w:rFonts w:eastAsia="Times New Roman" w:cs="Times New Roman"/>
          <w:sz w:val="24"/>
          <w:szCs w:val="24"/>
          <w:lang w:eastAsia="ru-RU"/>
        </w:rPr>
        <w:t>протяженностью</w:t>
      </w:r>
      <w:proofErr w:type="gramEnd"/>
      <w:r w:rsidRPr="006A62BA">
        <w:rPr>
          <w:rFonts w:eastAsia="Times New Roman" w:cs="Times New Roman"/>
          <w:sz w:val="24"/>
          <w:szCs w:val="24"/>
          <w:lang w:eastAsia="ru-RU"/>
        </w:rPr>
        <w:t xml:space="preserve"> 160 м -  400,1тыс. руб.;  </w:t>
      </w:r>
    </w:p>
    <w:p w:rsidR="006A62BA" w:rsidRPr="006A62BA" w:rsidRDefault="006A62BA" w:rsidP="006A62BA">
      <w:pPr>
        <w:overflowPunct/>
        <w:autoSpaceDE/>
        <w:spacing w:line="276" w:lineRule="auto"/>
        <w:ind w:firstLine="567"/>
        <w:jc w:val="both"/>
        <w:textAlignment w:val="auto"/>
        <w:rPr>
          <w:rFonts w:eastAsia="Times New Roman" w:cs="Times New Roman"/>
          <w:sz w:val="24"/>
          <w:szCs w:val="24"/>
          <w:lang w:eastAsia="ru-RU"/>
        </w:rPr>
      </w:pPr>
      <w:r w:rsidRPr="006A62BA">
        <w:rPr>
          <w:rFonts w:eastAsia="Times New Roman" w:cs="Times New Roman"/>
          <w:sz w:val="24"/>
          <w:szCs w:val="24"/>
          <w:lang w:eastAsia="ru-RU"/>
        </w:rPr>
        <w:t xml:space="preserve">межпоселкового газопровода «д. </w:t>
      </w:r>
      <w:proofErr w:type="gramStart"/>
      <w:r w:rsidRPr="006A62BA">
        <w:rPr>
          <w:rFonts w:eastAsia="Times New Roman" w:cs="Times New Roman"/>
          <w:sz w:val="24"/>
          <w:szCs w:val="24"/>
          <w:lang w:eastAsia="ru-RU"/>
        </w:rPr>
        <w:t>Старая</w:t>
      </w:r>
      <w:proofErr w:type="gramEnd"/>
      <w:r w:rsidRPr="006A62BA">
        <w:rPr>
          <w:rFonts w:eastAsia="Times New Roman" w:cs="Times New Roman"/>
          <w:sz w:val="24"/>
          <w:szCs w:val="24"/>
          <w:lang w:eastAsia="ru-RU"/>
        </w:rPr>
        <w:t xml:space="preserve"> Монья - пос. Подгорное» 150м -1179,5 тыс. руб.</w:t>
      </w:r>
    </w:p>
    <w:p w:rsidR="006A62BA" w:rsidRPr="006A62BA" w:rsidRDefault="006A62BA" w:rsidP="006A62BA">
      <w:pPr>
        <w:overflowPunct/>
        <w:autoSpaceDE/>
        <w:spacing w:line="276" w:lineRule="auto"/>
        <w:ind w:firstLine="567"/>
        <w:jc w:val="both"/>
        <w:textAlignment w:val="auto"/>
        <w:rPr>
          <w:rFonts w:eastAsia="Times New Roman" w:cs="Times New Roman"/>
          <w:sz w:val="24"/>
          <w:szCs w:val="24"/>
          <w:lang w:eastAsia="ru-RU"/>
        </w:rPr>
      </w:pPr>
      <w:proofErr w:type="gramStart"/>
      <w:r w:rsidRPr="006A62BA">
        <w:rPr>
          <w:rFonts w:eastAsia="Times New Roman" w:cs="Times New Roman"/>
          <w:sz w:val="24"/>
          <w:szCs w:val="24"/>
          <w:lang w:eastAsia="ru-RU"/>
        </w:rPr>
        <w:t>Изготовлена</w:t>
      </w:r>
      <w:proofErr w:type="gramEnd"/>
      <w:r w:rsidRPr="006A62BA">
        <w:rPr>
          <w:rFonts w:eastAsia="Times New Roman" w:cs="Times New Roman"/>
          <w:sz w:val="24"/>
          <w:szCs w:val="24"/>
          <w:lang w:eastAsia="ru-RU"/>
        </w:rPr>
        <w:t xml:space="preserve"> ПСД по объектам:</w:t>
      </w:r>
    </w:p>
    <w:p w:rsidR="006A62BA" w:rsidRPr="006A62BA" w:rsidRDefault="006A62BA" w:rsidP="006A62BA">
      <w:pPr>
        <w:overflowPunct/>
        <w:autoSpaceDE/>
        <w:spacing w:line="276" w:lineRule="auto"/>
        <w:ind w:firstLine="567"/>
        <w:jc w:val="both"/>
        <w:textAlignment w:val="auto"/>
        <w:rPr>
          <w:rFonts w:eastAsia="Times New Roman" w:cs="Times New Roman"/>
          <w:sz w:val="24"/>
          <w:szCs w:val="24"/>
          <w:lang w:eastAsia="ru-RU"/>
        </w:rPr>
      </w:pPr>
      <w:r w:rsidRPr="006A62BA">
        <w:rPr>
          <w:rFonts w:eastAsia="Times New Roman" w:cs="Times New Roman"/>
          <w:sz w:val="24"/>
          <w:szCs w:val="24"/>
          <w:lang w:eastAsia="ru-RU"/>
        </w:rPr>
        <w:t>реконструкция комплекса очистных сооружений канализации в с</w:t>
      </w:r>
      <w:proofErr w:type="gramStart"/>
      <w:r w:rsidRPr="006A62BA">
        <w:rPr>
          <w:rFonts w:eastAsia="Times New Roman" w:cs="Times New Roman"/>
          <w:sz w:val="24"/>
          <w:szCs w:val="24"/>
          <w:lang w:eastAsia="ru-RU"/>
        </w:rPr>
        <w:t>.К</w:t>
      </w:r>
      <w:proofErr w:type="gramEnd"/>
      <w:r w:rsidRPr="006A62BA">
        <w:rPr>
          <w:rFonts w:eastAsia="Times New Roman" w:cs="Times New Roman"/>
          <w:sz w:val="24"/>
          <w:szCs w:val="24"/>
          <w:lang w:eastAsia="ru-RU"/>
        </w:rPr>
        <w:t>иясово – 4000,0тыс. руб.;</w:t>
      </w:r>
    </w:p>
    <w:p w:rsidR="006A62BA" w:rsidRPr="006A62BA" w:rsidRDefault="006A62BA" w:rsidP="006A62BA">
      <w:pPr>
        <w:overflowPunct/>
        <w:autoSpaceDE/>
        <w:spacing w:line="276" w:lineRule="auto"/>
        <w:ind w:firstLine="567"/>
        <w:contextualSpacing/>
        <w:jc w:val="both"/>
        <w:textAlignment w:val="auto"/>
        <w:rPr>
          <w:rFonts w:eastAsia="Times New Roman" w:cs="Times New Roman"/>
          <w:sz w:val="24"/>
          <w:szCs w:val="24"/>
          <w:lang w:eastAsia="ru-RU"/>
        </w:rPr>
      </w:pPr>
      <w:r w:rsidRPr="006A62BA">
        <w:rPr>
          <w:rFonts w:eastAsia="Times New Roman" w:cs="Times New Roman"/>
          <w:sz w:val="24"/>
          <w:szCs w:val="24"/>
          <w:lang w:eastAsia="ru-RU"/>
        </w:rPr>
        <w:t>капитальный ремонт здания Лутохинской СОШ в д. Калашур (в т.ч. ПИР) – 822,19 тыс. руб.;</w:t>
      </w:r>
    </w:p>
    <w:p w:rsidR="006A62BA" w:rsidRPr="006A62BA" w:rsidRDefault="006A62BA" w:rsidP="006A62BA">
      <w:pPr>
        <w:overflowPunct/>
        <w:autoSpaceDE/>
        <w:spacing w:line="276" w:lineRule="auto"/>
        <w:ind w:firstLine="567"/>
        <w:contextualSpacing/>
        <w:jc w:val="both"/>
        <w:textAlignment w:val="auto"/>
        <w:rPr>
          <w:rFonts w:eastAsia="Times New Roman" w:cs="Times New Roman"/>
          <w:sz w:val="24"/>
          <w:szCs w:val="24"/>
          <w:lang w:eastAsia="ru-RU"/>
        </w:rPr>
      </w:pPr>
      <w:r w:rsidRPr="006A62BA">
        <w:rPr>
          <w:rFonts w:eastAsia="Times New Roman" w:cs="Times New Roman"/>
          <w:sz w:val="24"/>
          <w:szCs w:val="24"/>
          <w:lang w:eastAsia="ru-RU"/>
        </w:rPr>
        <w:t xml:space="preserve">капитальный ремонт здания </w:t>
      </w:r>
      <w:proofErr w:type="gramStart"/>
      <w:r w:rsidRPr="006A62BA">
        <w:rPr>
          <w:rFonts w:eastAsia="Times New Roman" w:cs="Times New Roman"/>
          <w:sz w:val="24"/>
          <w:szCs w:val="24"/>
          <w:lang w:eastAsia="ru-RU"/>
        </w:rPr>
        <w:t>Первомайской</w:t>
      </w:r>
      <w:proofErr w:type="gramEnd"/>
      <w:r w:rsidRPr="006A62BA">
        <w:rPr>
          <w:rFonts w:eastAsia="Times New Roman" w:cs="Times New Roman"/>
          <w:sz w:val="24"/>
          <w:szCs w:val="24"/>
          <w:lang w:eastAsia="ru-RU"/>
        </w:rPr>
        <w:t xml:space="preserve"> СОШ в с. Первомайский (в т.ч. ПИР) – 866,4 тыс. руб.</w:t>
      </w:r>
    </w:p>
    <w:p w:rsidR="006A62BA" w:rsidRPr="006A62BA" w:rsidRDefault="006A62BA" w:rsidP="006A62BA">
      <w:pPr>
        <w:overflowPunct/>
        <w:autoSpaceDE/>
        <w:spacing w:line="276" w:lineRule="auto"/>
        <w:ind w:firstLine="567"/>
        <w:contextualSpacing/>
        <w:jc w:val="both"/>
        <w:textAlignment w:val="auto"/>
        <w:rPr>
          <w:rFonts w:eastAsia="Times New Roman" w:cs="Times New Roman"/>
          <w:sz w:val="24"/>
          <w:szCs w:val="24"/>
          <w:lang w:eastAsia="ru-RU"/>
        </w:rPr>
      </w:pPr>
      <w:r w:rsidRPr="006A62BA">
        <w:rPr>
          <w:rFonts w:eastAsia="Times New Roman" w:cs="Times New Roman"/>
          <w:sz w:val="24"/>
          <w:szCs w:val="24"/>
          <w:lang w:eastAsia="ru-RU"/>
        </w:rPr>
        <w:t>Приобретены для котельных и сетей теплоснабжения:</w:t>
      </w:r>
    </w:p>
    <w:p w:rsidR="006A62BA" w:rsidRPr="006A62BA" w:rsidRDefault="006A62BA" w:rsidP="006A62BA">
      <w:pPr>
        <w:overflowPunct/>
        <w:autoSpaceDE/>
        <w:spacing w:line="276" w:lineRule="auto"/>
        <w:ind w:firstLine="567"/>
        <w:contextualSpacing/>
        <w:jc w:val="both"/>
        <w:textAlignment w:val="auto"/>
        <w:rPr>
          <w:rFonts w:eastAsia="Times New Roman" w:cs="Times New Roman"/>
          <w:sz w:val="24"/>
          <w:szCs w:val="24"/>
          <w:lang w:eastAsia="ru-RU"/>
        </w:rPr>
      </w:pPr>
      <w:r w:rsidRPr="006A62BA">
        <w:rPr>
          <w:rFonts w:eastAsia="Times New Roman" w:cs="Times New Roman"/>
          <w:sz w:val="24"/>
          <w:szCs w:val="24"/>
          <w:lang w:eastAsia="ru-RU"/>
        </w:rPr>
        <w:t>газовый котел мощностью 0,2 МВт с горелкой в котельную д. Атабаево, 767,9 тыс. руб.;</w:t>
      </w:r>
    </w:p>
    <w:p w:rsidR="006A62BA" w:rsidRPr="006A62BA" w:rsidRDefault="006A62BA" w:rsidP="006A62BA">
      <w:pPr>
        <w:overflowPunct/>
        <w:autoSpaceDE/>
        <w:spacing w:line="276" w:lineRule="auto"/>
        <w:ind w:firstLine="567"/>
        <w:contextualSpacing/>
        <w:jc w:val="both"/>
        <w:textAlignment w:val="auto"/>
        <w:rPr>
          <w:rFonts w:eastAsia="Times New Roman" w:cs="Times New Roman"/>
          <w:sz w:val="24"/>
          <w:szCs w:val="24"/>
          <w:lang w:eastAsia="ru-RU"/>
        </w:rPr>
      </w:pPr>
      <w:r w:rsidRPr="006A62BA">
        <w:rPr>
          <w:rFonts w:eastAsia="Times New Roman" w:cs="Times New Roman"/>
          <w:sz w:val="24"/>
          <w:szCs w:val="24"/>
          <w:lang w:eastAsia="ru-RU"/>
        </w:rPr>
        <w:t xml:space="preserve">газовый котел  мощностью 1,25 МВт в котельную с. </w:t>
      </w:r>
      <w:proofErr w:type="gramStart"/>
      <w:r w:rsidRPr="006A62BA">
        <w:rPr>
          <w:rFonts w:eastAsia="Times New Roman" w:cs="Times New Roman"/>
          <w:sz w:val="24"/>
          <w:szCs w:val="24"/>
          <w:lang w:eastAsia="ru-RU"/>
        </w:rPr>
        <w:t>Подгорное</w:t>
      </w:r>
      <w:proofErr w:type="gramEnd"/>
      <w:r w:rsidRPr="006A62BA">
        <w:rPr>
          <w:rFonts w:eastAsia="Times New Roman" w:cs="Times New Roman"/>
          <w:sz w:val="24"/>
          <w:szCs w:val="24"/>
          <w:lang w:eastAsia="ru-RU"/>
        </w:rPr>
        <w:t>, 1393,9 тыс. руб.;</w:t>
      </w:r>
    </w:p>
    <w:p w:rsidR="006A62BA" w:rsidRPr="006A62BA" w:rsidRDefault="006A62BA" w:rsidP="006A62BA">
      <w:pPr>
        <w:overflowPunct/>
        <w:autoSpaceDE/>
        <w:spacing w:line="276" w:lineRule="auto"/>
        <w:ind w:firstLine="567"/>
        <w:contextualSpacing/>
        <w:jc w:val="both"/>
        <w:textAlignment w:val="auto"/>
        <w:rPr>
          <w:rFonts w:eastAsia="Times New Roman" w:cs="Times New Roman"/>
          <w:sz w:val="24"/>
          <w:szCs w:val="24"/>
          <w:lang w:eastAsia="ru-RU"/>
        </w:rPr>
      </w:pPr>
      <w:r w:rsidRPr="006A62BA">
        <w:rPr>
          <w:rFonts w:eastAsia="Times New Roman" w:cs="Times New Roman"/>
          <w:sz w:val="24"/>
          <w:szCs w:val="24"/>
          <w:lang w:eastAsia="ru-RU"/>
        </w:rPr>
        <w:t>газовая горелка в котельную д. Атабаево, 288,9 тыс. руб.;</w:t>
      </w:r>
    </w:p>
    <w:p w:rsidR="006A62BA" w:rsidRPr="006A62BA" w:rsidRDefault="006A62BA" w:rsidP="006A62BA">
      <w:pPr>
        <w:overflowPunct/>
        <w:autoSpaceDE/>
        <w:spacing w:line="276" w:lineRule="auto"/>
        <w:ind w:firstLine="567"/>
        <w:contextualSpacing/>
        <w:jc w:val="both"/>
        <w:textAlignment w:val="auto"/>
        <w:rPr>
          <w:rFonts w:eastAsia="Times New Roman" w:cs="Times New Roman"/>
          <w:sz w:val="24"/>
          <w:szCs w:val="24"/>
          <w:lang w:eastAsia="ru-RU"/>
        </w:rPr>
      </w:pPr>
      <w:r w:rsidRPr="006A62BA">
        <w:rPr>
          <w:rFonts w:eastAsia="Times New Roman" w:cs="Times New Roman"/>
          <w:sz w:val="24"/>
          <w:szCs w:val="24"/>
          <w:lang w:eastAsia="ru-RU"/>
        </w:rPr>
        <w:t>газовый котел мощностью 0,5 МВт в котельную ЦРБ, 595,0 тыс. руб.</w:t>
      </w:r>
    </w:p>
    <w:p w:rsidR="006A62BA" w:rsidRPr="006A62BA" w:rsidRDefault="006A62BA" w:rsidP="006A62BA">
      <w:pPr>
        <w:overflowPunct/>
        <w:autoSpaceDE/>
        <w:spacing w:line="276" w:lineRule="auto"/>
        <w:ind w:firstLine="567"/>
        <w:contextualSpacing/>
        <w:jc w:val="both"/>
        <w:textAlignment w:val="auto"/>
        <w:rPr>
          <w:rFonts w:eastAsia="Times New Roman" w:cs="Times New Roman"/>
          <w:sz w:val="24"/>
          <w:szCs w:val="24"/>
          <w:lang w:eastAsia="ru-RU"/>
        </w:rPr>
      </w:pPr>
      <w:r w:rsidRPr="006A62BA">
        <w:rPr>
          <w:rFonts w:eastAsia="Times New Roman" w:cs="Times New Roman"/>
          <w:sz w:val="24"/>
          <w:szCs w:val="24"/>
          <w:lang w:eastAsia="ru-RU"/>
        </w:rPr>
        <w:t>По объекту «Водоснабжение в д</w:t>
      </w:r>
      <w:proofErr w:type="gramStart"/>
      <w:r w:rsidRPr="006A62BA">
        <w:rPr>
          <w:rFonts w:eastAsia="Times New Roman" w:cs="Times New Roman"/>
          <w:sz w:val="24"/>
          <w:szCs w:val="24"/>
          <w:lang w:eastAsia="ru-RU"/>
        </w:rPr>
        <w:t>.Ч</w:t>
      </w:r>
      <w:proofErr w:type="gramEnd"/>
      <w:r w:rsidRPr="006A62BA">
        <w:rPr>
          <w:rFonts w:eastAsia="Times New Roman" w:cs="Times New Roman"/>
          <w:sz w:val="24"/>
          <w:szCs w:val="24"/>
          <w:lang w:eastAsia="ru-RU"/>
        </w:rPr>
        <w:t>увашайка» приобретены и установлены 2 артезианские скважины, 22 пожарных резервуара, 2 павильона и проведено благоустройство, общая стоимость 27446,5 тыс. руб.</w:t>
      </w:r>
    </w:p>
    <w:p w:rsidR="006A62BA" w:rsidRDefault="006A62BA" w:rsidP="006A62BA">
      <w:pPr>
        <w:overflowPunct/>
        <w:autoSpaceDE/>
        <w:spacing w:line="276" w:lineRule="auto"/>
        <w:ind w:firstLine="567"/>
        <w:contextualSpacing/>
        <w:jc w:val="both"/>
        <w:textAlignment w:val="auto"/>
        <w:rPr>
          <w:rFonts w:eastAsia="Times New Roman" w:cs="Times New Roman"/>
          <w:sz w:val="24"/>
          <w:szCs w:val="24"/>
          <w:lang w:eastAsia="ru-RU"/>
        </w:rPr>
      </w:pPr>
      <w:r w:rsidRPr="006A62BA">
        <w:rPr>
          <w:rFonts w:eastAsia="Times New Roman" w:cs="Times New Roman"/>
          <w:sz w:val="24"/>
          <w:szCs w:val="24"/>
          <w:lang w:eastAsia="ru-RU"/>
        </w:rPr>
        <w:t>В отчетном году по дорожной деятельности освоено в целом 24,0 млн. рублей, в том числе:</w:t>
      </w:r>
    </w:p>
    <w:p w:rsidR="002B3014" w:rsidRPr="006A62BA" w:rsidRDefault="002B3014" w:rsidP="006A62BA">
      <w:pPr>
        <w:overflowPunct/>
        <w:autoSpaceDE/>
        <w:spacing w:line="276" w:lineRule="auto"/>
        <w:ind w:firstLine="567"/>
        <w:contextualSpacing/>
        <w:jc w:val="both"/>
        <w:textAlignment w:val="auto"/>
        <w:rPr>
          <w:rFonts w:eastAsia="Times New Roman" w:cs="Times New Roman"/>
          <w:sz w:val="24"/>
          <w:szCs w:val="24"/>
          <w:lang w:eastAsia="ru-RU"/>
        </w:rPr>
      </w:pPr>
    </w:p>
    <w:p w:rsidR="006A62BA" w:rsidRPr="006A62BA" w:rsidRDefault="006A62BA" w:rsidP="006A62BA">
      <w:pPr>
        <w:overflowPunct/>
        <w:autoSpaceDE/>
        <w:spacing w:line="276" w:lineRule="auto"/>
        <w:ind w:firstLine="567"/>
        <w:contextualSpacing/>
        <w:jc w:val="both"/>
        <w:textAlignment w:val="auto"/>
        <w:rPr>
          <w:rFonts w:eastAsia="Times New Roman" w:cs="Times New Roman"/>
          <w:sz w:val="24"/>
          <w:szCs w:val="24"/>
          <w:lang w:eastAsia="ru-RU"/>
        </w:rPr>
      </w:pPr>
      <w:r w:rsidRPr="006A62BA">
        <w:rPr>
          <w:rFonts w:eastAsia="Times New Roman" w:cs="Times New Roman"/>
          <w:sz w:val="24"/>
          <w:szCs w:val="24"/>
          <w:lang w:eastAsia="ru-RU"/>
        </w:rPr>
        <w:lastRenderedPageBreak/>
        <w:t>1) за счет субсидии из бюджета Удмуртской Республики в сумме 13,6 млн. руб. проведен:</w:t>
      </w:r>
    </w:p>
    <w:p w:rsidR="006A62BA" w:rsidRPr="006A62BA" w:rsidRDefault="006A62BA" w:rsidP="006A62BA">
      <w:pPr>
        <w:overflowPunct/>
        <w:autoSpaceDE/>
        <w:spacing w:line="276" w:lineRule="auto"/>
        <w:contextualSpacing/>
        <w:jc w:val="both"/>
        <w:textAlignment w:val="auto"/>
        <w:rPr>
          <w:rFonts w:eastAsia="Times New Roman" w:cs="Times New Roman"/>
          <w:sz w:val="24"/>
          <w:szCs w:val="24"/>
          <w:lang w:eastAsia="ru-RU"/>
        </w:rPr>
      </w:pPr>
      <w:proofErr w:type="gramStart"/>
      <w:r w:rsidRPr="006A62BA">
        <w:rPr>
          <w:rFonts w:eastAsia="Times New Roman" w:cs="Times New Roman"/>
          <w:sz w:val="24"/>
          <w:szCs w:val="24"/>
          <w:lang w:eastAsia="ru-RU"/>
        </w:rPr>
        <w:t>- ремонт асфальтовых дорог – 0,4 км (ул. Мира, ул. Молодежная в с. Киясово, ул. Свободы в с. Подгорное);</w:t>
      </w:r>
      <w:proofErr w:type="gramEnd"/>
    </w:p>
    <w:p w:rsidR="006A62BA" w:rsidRPr="006A62BA" w:rsidRDefault="006A62BA" w:rsidP="006A62BA">
      <w:pPr>
        <w:overflowPunct/>
        <w:autoSpaceDE/>
        <w:spacing w:line="276" w:lineRule="auto"/>
        <w:contextualSpacing/>
        <w:jc w:val="both"/>
        <w:textAlignment w:val="auto"/>
        <w:rPr>
          <w:rFonts w:eastAsia="Times New Roman" w:cs="Times New Roman"/>
          <w:sz w:val="24"/>
          <w:szCs w:val="24"/>
          <w:lang w:eastAsia="ru-RU"/>
        </w:rPr>
      </w:pPr>
      <w:r w:rsidRPr="006A62BA">
        <w:rPr>
          <w:rFonts w:eastAsia="Times New Roman" w:cs="Times New Roman"/>
          <w:sz w:val="24"/>
          <w:szCs w:val="24"/>
          <w:lang w:eastAsia="ru-RU"/>
        </w:rPr>
        <w:t xml:space="preserve">- ремонт УДС в щебеночном исполнении – 3,05 км (ул. Рябиновая, ул. Запольская </w:t>
      </w:r>
      <w:proofErr w:type="gramStart"/>
      <w:r w:rsidRPr="006A62BA">
        <w:rPr>
          <w:rFonts w:eastAsia="Times New Roman" w:cs="Times New Roman"/>
          <w:sz w:val="24"/>
          <w:szCs w:val="24"/>
          <w:lang w:eastAsia="ru-RU"/>
        </w:rPr>
        <w:t>в</w:t>
      </w:r>
      <w:proofErr w:type="gramEnd"/>
      <w:r w:rsidRPr="006A62BA">
        <w:rPr>
          <w:rFonts w:eastAsia="Times New Roman" w:cs="Times New Roman"/>
          <w:sz w:val="24"/>
          <w:szCs w:val="24"/>
          <w:lang w:eastAsia="ru-RU"/>
        </w:rPr>
        <w:t xml:space="preserve"> с. Киясово, ул. Полевая в д. Тавзямал, ул. Чистопольская в д. Старая Салья, ул. Советская в д. Нижняя Малая Салья);</w:t>
      </w:r>
    </w:p>
    <w:p w:rsidR="006A62BA" w:rsidRPr="006A62BA" w:rsidRDefault="006A62BA" w:rsidP="006A62BA">
      <w:pPr>
        <w:overflowPunct/>
        <w:autoSpaceDE/>
        <w:spacing w:line="276" w:lineRule="auto"/>
        <w:ind w:firstLine="567"/>
        <w:contextualSpacing/>
        <w:jc w:val="both"/>
        <w:textAlignment w:val="auto"/>
        <w:rPr>
          <w:rFonts w:eastAsia="Times New Roman" w:cs="Times New Roman"/>
          <w:sz w:val="24"/>
          <w:szCs w:val="24"/>
          <w:lang w:eastAsia="ru-RU"/>
        </w:rPr>
      </w:pPr>
      <w:r w:rsidRPr="006A62BA">
        <w:rPr>
          <w:rFonts w:eastAsia="Times New Roman" w:cs="Times New Roman"/>
          <w:sz w:val="24"/>
          <w:szCs w:val="24"/>
          <w:lang w:eastAsia="ru-RU"/>
        </w:rPr>
        <w:t>2) за счет освоения Дорожного фонда (акцизы, Бюджет МО «Муниципальный округ Киясовский район УР») в сумме 10,4 млн. руб. проведен:</w:t>
      </w:r>
    </w:p>
    <w:p w:rsidR="006A62BA" w:rsidRPr="006A62BA" w:rsidRDefault="006A62BA" w:rsidP="006A62BA">
      <w:pPr>
        <w:overflowPunct/>
        <w:autoSpaceDE/>
        <w:spacing w:line="276" w:lineRule="auto"/>
        <w:contextualSpacing/>
        <w:jc w:val="both"/>
        <w:textAlignment w:val="auto"/>
        <w:rPr>
          <w:rFonts w:eastAsia="Times New Roman" w:cs="Times New Roman"/>
          <w:sz w:val="24"/>
          <w:szCs w:val="24"/>
          <w:lang w:eastAsia="ru-RU"/>
        </w:rPr>
      </w:pPr>
      <w:r w:rsidRPr="006A62BA">
        <w:rPr>
          <w:rFonts w:eastAsia="Times New Roman" w:cs="Times New Roman"/>
          <w:sz w:val="24"/>
          <w:szCs w:val="24"/>
          <w:lang w:eastAsia="ru-RU"/>
        </w:rPr>
        <w:t>- ремонт УДС в щебеночном исполнении – 2,46 км (9 объектов);</w:t>
      </w:r>
    </w:p>
    <w:p w:rsidR="006A62BA" w:rsidRPr="006A62BA" w:rsidRDefault="006A62BA" w:rsidP="006A62BA">
      <w:pPr>
        <w:overflowPunct/>
        <w:autoSpaceDE/>
        <w:spacing w:line="276" w:lineRule="auto"/>
        <w:contextualSpacing/>
        <w:jc w:val="both"/>
        <w:textAlignment w:val="auto"/>
        <w:rPr>
          <w:rFonts w:eastAsia="Times New Roman" w:cs="Times New Roman"/>
          <w:sz w:val="24"/>
          <w:szCs w:val="24"/>
          <w:lang w:eastAsia="ru-RU"/>
        </w:rPr>
      </w:pPr>
      <w:r w:rsidRPr="006A62BA">
        <w:rPr>
          <w:rFonts w:eastAsia="Times New Roman" w:cs="Times New Roman"/>
          <w:sz w:val="24"/>
          <w:szCs w:val="24"/>
          <w:lang w:eastAsia="ru-RU"/>
        </w:rPr>
        <w:t xml:space="preserve">- ремонт пешеходного тротуара между улицами Красноармейская и Набережная </w:t>
      </w:r>
      <w:proofErr w:type="gramStart"/>
      <w:r w:rsidRPr="006A62BA">
        <w:rPr>
          <w:rFonts w:eastAsia="Times New Roman" w:cs="Times New Roman"/>
          <w:sz w:val="24"/>
          <w:szCs w:val="24"/>
          <w:lang w:eastAsia="ru-RU"/>
        </w:rPr>
        <w:t>в</w:t>
      </w:r>
      <w:proofErr w:type="gramEnd"/>
      <w:r w:rsidRPr="006A62BA">
        <w:rPr>
          <w:rFonts w:eastAsia="Times New Roman" w:cs="Times New Roman"/>
          <w:sz w:val="24"/>
          <w:szCs w:val="24"/>
          <w:lang w:eastAsia="ru-RU"/>
        </w:rPr>
        <w:t xml:space="preserve"> с. Киясово – 91 п.м.;</w:t>
      </w:r>
    </w:p>
    <w:p w:rsidR="006A62BA" w:rsidRPr="006A62BA" w:rsidRDefault="006A62BA" w:rsidP="006A62BA">
      <w:pPr>
        <w:overflowPunct/>
        <w:autoSpaceDE/>
        <w:spacing w:line="276" w:lineRule="auto"/>
        <w:contextualSpacing/>
        <w:jc w:val="both"/>
        <w:textAlignment w:val="auto"/>
        <w:rPr>
          <w:rFonts w:eastAsia="Times New Roman" w:cs="Times New Roman"/>
          <w:sz w:val="24"/>
          <w:szCs w:val="24"/>
          <w:lang w:eastAsia="ru-RU"/>
        </w:rPr>
      </w:pPr>
      <w:r w:rsidRPr="006A62BA">
        <w:rPr>
          <w:rFonts w:eastAsia="Times New Roman" w:cs="Times New Roman"/>
          <w:sz w:val="24"/>
          <w:szCs w:val="24"/>
          <w:lang w:eastAsia="ru-RU"/>
        </w:rPr>
        <w:t>- ремонт автомобильного моста в д. Малое Киясово;</w:t>
      </w:r>
    </w:p>
    <w:p w:rsidR="006A62BA" w:rsidRPr="006A62BA" w:rsidRDefault="006A62BA" w:rsidP="002B3014">
      <w:pPr>
        <w:overflowPunct/>
        <w:autoSpaceDE/>
        <w:spacing w:line="276" w:lineRule="auto"/>
        <w:contextualSpacing/>
        <w:jc w:val="both"/>
        <w:textAlignment w:val="auto"/>
        <w:rPr>
          <w:rFonts w:eastAsia="Times New Roman" w:cs="Times New Roman"/>
          <w:sz w:val="24"/>
          <w:szCs w:val="24"/>
          <w:lang w:eastAsia="ru-RU"/>
        </w:rPr>
      </w:pPr>
      <w:r w:rsidRPr="006A62BA">
        <w:rPr>
          <w:rFonts w:eastAsia="Times New Roman" w:cs="Times New Roman"/>
          <w:sz w:val="24"/>
          <w:szCs w:val="24"/>
          <w:lang w:eastAsia="ru-RU"/>
        </w:rPr>
        <w:t>- ремонт переезда с ул. Советская на ул. За</w:t>
      </w:r>
      <w:r w:rsidR="002B3014">
        <w:rPr>
          <w:rFonts w:eastAsia="Times New Roman" w:cs="Times New Roman"/>
          <w:sz w:val="24"/>
          <w:szCs w:val="24"/>
          <w:lang w:eastAsia="ru-RU"/>
        </w:rPr>
        <w:t>речная в д. Нижняя Малая Салья.</w:t>
      </w:r>
    </w:p>
    <w:p w:rsidR="006A62BA" w:rsidRPr="006A62BA" w:rsidRDefault="006A62BA" w:rsidP="006A62BA">
      <w:pPr>
        <w:overflowPunct/>
        <w:autoSpaceDE/>
        <w:spacing w:line="276" w:lineRule="auto"/>
        <w:ind w:firstLine="567"/>
        <w:contextualSpacing/>
        <w:jc w:val="both"/>
        <w:textAlignment w:val="auto"/>
        <w:rPr>
          <w:rFonts w:eastAsia="Times New Roman" w:cs="Times New Roman"/>
          <w:sz w:val="24"/>
          <w:szCs w:val="24"/>
          <w:lang w:eastAsia="ru-RU"/>
        </w:rPr>
      </w:pPr>
      <w:r w:rsidRPr="006A62BA">
        <w:rPr>
          <w:rFonts w:eastAsia="Times New Roman" w:cs="Times New Roman"/>
          <w:sz w:val="24"/>
          <w:szCs w:val="24"/>
          <w:lang w:eastAsia="ru-RU"/>
        </w:rPr>
        <w:t>По программе «</w:t>
      </w:r>
      <w:proofErr w:type="gramStart"/>
      <w:r w:rsidRPr="006A62BA">
        <w:rPr>
          <w:rFonts w:eastAsia="Times New Roman" w:cs="Times New Roman"/>
          <w:sz w:val="24"/>
          <w:szCs w:val="24"/>
          <w:lang w:eastAsia="ru-RU"/>
        </w:rPr>
        <w:t>Инициативное</w:t>
      </w:r>
      <w:proofErr w:type="gramEnd"/>
      <w:r w:rsidRPr="006A62BA">
        <w:rPr>
          <w:rFonts w:eastAsia="Times New Roman" w:cs="Times New Roman"/>
          <w:sz w:val="24"/>
          <w:szCs w:val="24"/>
          <w:lang w:eastAsia="ru-RU"/>
        </w:rPr>
        <w:t xml:space="preserve"> бюджетирование» в 2022 году проведен:</w:t>
      </w:r>
    </w:p>
    <w:p w:rsidR="006A62BA" w:rsidRPr="006A62BA" w:rsidRDefault="006A62BA" w:rsidP="006A62BA">
      <w:pPr>
        <w:overflowPunct/>
        <w:autoSpaceDE/>
        <w:spacing w:line="276" w:lineRule="auto"/>
        <w:ind w:firstLine="567"/>
        <w:contextualSpacing/>
        <w:jc w:val="both"/>
        <w:textAlignment w:val="auto"/>
        <w:rPr>
          <w:rFonts w:eastAsia="Times New Roman" w:cs="Times New Roman"/>
          <w:sz w:val="24"/>
          <w:szCs w:val="24"/>
          <w:lang w:eastAsia="ru-RU"/>
        </w:rPr>
      </w:pPr>
      <w:r w:rsidRPr="006A62BA">
        <w:rPr>
          <w:rFonts w:eastAsia="Times New Roman" w:cs="Times New Roman"/>
          <w:sz w:val="24"/>
          <w:szCs w:val="24"/>
          <w:lang w:eastAsia="ru-RU"/>
        </w:rPr>
        <w:t>- текущий ремонт Байсарского СДК на сумму 487 тыс. рублей;</w:t>
      </w:r>
    </w:p>
    <w:p w:rsidR="006A62BA" w:rsidRPr="006A62BA" w:rsidRDefault="006A62BA" w:rsidP="006A62BA">
      <w:pPr>
        <w:overflowPunct/>
        <w:autoSpaceDE/>
        <w:spacing w:line="276" w:lineRule="auto"/>
        <w:ind w:firstLine="567"/>
        <w:contextualSpacing/>
        <w:jc w:val="both"/>
        <w:textAlignment w:val="auto"/>
        <w:rPr>
          <w:rFonts w:eastAsia="Times New Roman" w:cs="Times New Roman"/>
          <w:sz w:val="24"/>
          <w:szCs w:val="24"/>
          <w:lang w:eastAsia="ru-RU"/>
        </w:rPr>
      </w:pPr>
      <w:r w:rsidRPr="006A62BA">
        <w:rPr>
          <w:rFonts w:eastAsia="Times New Roman" w:cs="Times New Roman"/>
          <w:sz w:val="24"/>
          <w:szCs w:val="24"/>
          <w:lang w:eastAsia="ru-RU"/>
        </w:rPr>
        <w:t>- смонтированы 2 базовые станции мобильной связи в д. Карамас-Пельга и д. Старая Салья, общая сумма 26,213 млн. рублей.</w:t>
      </w:r>
    </w:p>
    <w:p w:rsidR="006A62BA" w:rsidRPr="006A62BA" w:rsidRDefault="006A62BA" w:rsidP="006A62BA">
      <w:pPr>
        <w:overflowPunct/>
        <w:autoSpaceDE/>
        <w:spacing w:line="276" w:lineRule="auto"/>
        <w:ind w:firstLine="567"/>
        <w:contextualSpacing/>
        <w:jc w:val="both"/>
        <w:textAlignment w:val="auto"/>
        <w:rPr>
          <w:rFonts w:eastAsia="Times New Roman" w:cs="Times New Roman"/>
          <w:sz w:val="24"/>
          <w:szCs w:val="24"/>
          <w:lang w:eastAsia="ru-RU"/>
        </w:rPr>
      </w:pPr>
      <w:r w:rsidRPr="006A62BA">
        <w:rPr>
          <w:rFonts w:eastAsia="Times New Roman" w:cs="Times New Roman"/>
          <w:sz w:val="24"/>
          <w:szCs w:val="24"/>
          <w:lang w:eastAsia="ru-RU"/>
        </w:rPr>
        <w:t>По программе «Доступная среда» в ЦРБ проведены работы для доступа инвалидов в помещениях скорой помощи и детского отделения на сумму 1,5 млн. рублей.</w:t>
      </w:r>
    </w:p>
    <w:p w:rsidR="006A62BA" w:rsidRPr="006A62BA" w:rsidRDefault="006A62BA" w:rsidP="006A62BA">
      <w:pPr>
        <w:overflowPunct/>
        <w:autoSpaceDE/>
        <w:spacing w:line="276" w:lineRule="auto"/>
        <w:ind w:firstLine="567"/>
        <w:contextualSpacing/>
        <w:jc w:val="both"/>
        <w:textAlignment w:val="auto"/>
        <w:rPr>
          <w:rFonts w:eastAsia="Times New Roman" w:cs="Times New Roman"/>
          <w:sz w:val="24"/>
          <w:szCs w:val="24"/>
          <w:lang w:eastAsia="ru-RU"/>
        </w:rPr>
      </w:pPr>
      <w:r w:rsidRPr="006A62BA">
        <w:rPr>
          <w:rFonts w:eastAsia="Times New Roman" w:cs="Times New Roman"/>
          <w:sz w:val="24"/>
          <w:szCs w:val="24"/>
          <w:lang w:eastAsia="ru-RU"/>
        </w:rPr>
        <w:t xml:space="preserve">По программе «Формирование комфортной городской среды» благоустроены два объекта: </w:t>
      </w:r>
    </w:p>
    <w:p w:rsidR="006A62BA" w:rsidRPr="006A62BA" w:rsidRDefault="006A62BA" w:rsidP="006A62BA">
      <w:pPr>
        <w:overflowPunct/>
        <w:autoSpaceDE/>
        <w:spacing w:line="276" w:lineRule="auto"/>
        <w:ind w:firstLine="567"/>
        <w:jc w:val="both"/>
        <w:textAlignment w:val="auto"/>
        <w:rPr>
          <w:rFonts w:eastAsia="Times New Roman" w:cs="Times New Roman"/>
          <w:sz w:val="24"/>
          <w:szCs w:val="24"/>
          <w:lang w:eastAsia="ru-RU"/>
        </w:rPr>
      </w:pPr>
      <w:r w:rsidRPr="006A62BA">
        <w:rPr>
          <w:rFonts w:eastAsia="Times New Roman" w:cs="Times New Roman"/>
          <w:sz w:val="24"/>
          <w:szCs w:val="24"/>
          <w:lang w:eastAsia="ru-RU"/>
        </w:rPr>
        <w:t xml:space="preserve">- благоустройство спортивно-досугового центра </w:t>
      </w:r>
      <w:proofErr w:type="gramStart"/>
      <w:r w:rsidRPr="006A62BA">
        <w:rPr>
          <w:rFonts w:eastAsia="Times New Roman" w:cs="Times New Roman"/>
          <w:sz w:val="24"/>
          <w:szCs w:val="24"/>
          <w:lang w:eastAsia="ru-RU"/>
        </w:rPr>
        <w:t>в</w:t>
      </w:r>
      <w:proofErr w:type="gramEnd"/>
      <w:r w:rsidRPr="006A62BA">
        <w:rPr>
          <w:rFonts w:eastAsia="Times New Roman" w:cs="Times New Roman"/>
          <w:sz w:val="24"/>
          <w:szCs w:val="24"/>
          <w:lang w:eastAsia="ru-RU"/>
        </w:rPr>
        <w:t xml:space="preserve"> с. Подгорное (500 тыс. рублей);</w:t>
      </w:r>
    </w:p>
    <w:p w:rsidR="006A62BA" w:rsidRPr="006A62BA" w:rsidRDefault="006A62BA" w:rsidP="006A62BA">
      <w:pPr>
        <w:overflowPunct/>
        <w:autoSpaceDE/>
        <w:spacing w:line="276" w:lineRule="auto"/>
        <w:ind w:firstLine="567"/>
        <w:jc w:val="both"/>
        <w:textAlignment w:val="auto"/>
        <w:rPr>
          <w:rFonts w:eastAsia="Times New Roman" w:cs="Times New Roman"/>
          <w:sz w:val="24"/>
          <w:szCs w:val="24"/>
          <w:lang w:eastAsia="ru-RU"/>
        </w:rPr>
      </w:pPr>
      <w:r w:rsidRPr="006A62BA">
        <w:rPr>
          <w:rFonts w:eastAsia="Times New Roman" w:cs="Times New Roman"/>
          <w:sz w:val="24"/>
          <w:szCs w:val="24"/>
          <w:lang w:eastAsia="ru-RU"/>
        </w:rPr>
        <w:t xml:space="preserve">- благоустройство первой </w:t>
      </w:r>
      <w:proofErr w:type="gramStart"/>
      <w:r w:rsidRPr="006A62BA">
        <w:rPr>
          <w:rFonts w:eastAsia="Times New Roman" w:cs="Times New Roman"/>
          <w:sz w:val="24"/>
          <w:szCs w:val="24"/>
          <w:lang w:eastAsia="ru-RU"/>
        </w:rPr>
        <w:t>очереди зоны отдыха центрального пруда</w:t>
      </w:r>
      <w:proofErr w:type="gramEnd"/>
      <w:r w:rsidRPr="006A62BA">
        <w:rPr>
          <w:rFonts w:eastAsia="Times New Roman" w:cs="Times New Roman"/>
          <w:sz w:val="24"/>
          <w:szCs w:val="24"/>
          <w:lang w:eastAsia="ru-RU"/>
        </w:rPr>
        <w:t xml:space="preserve"> в с. Киясово (784 тыс. рублей).</w:t>
      </w:r>
    </w:p>
    <w:p w:rsidR="006A62BA" w:rsidRPr="006A62BA" w:rsidRDefault="006A62BA" w:rsidP="006A62BA">
      <w:pPr>
        <w:overflowPunct/>
        <w:autoSpaceDE/>
        <w:spacing w:line="276" w:lineRule="auto"/>
        <w:ind w:firstLine="567"/>
        <w:jc w:val="both"/>
        <w:textAlignment w:val="auto"/>
        <w:rPr>
          <w:rFonts w:eastAsia="Times New Roman" w:cs="Times New Roman"/>
          <w:color w:val="FF0000"/>
          <w:sz w:val="24"/>
          <w:szCs w:val="24"/>
          <w:lang w:eastAsia="ru-RU"/>
        </w:rPr>
      </w:pPr>
    </w:p>
    <w:p w:rsidR="006A62BA" w:rsidRPr="006A62BA" w:rsidRDefault="006A62BA" w:rsidP="006A62BA">
      <w:pPr>
        <w:overflowPunct/>
        <w:autoSpaceDE/>
        <w:textAlignment w:val="auto"/>
        <w:rPr>
          <w:rFonts w:eastAsia="Times New Roman" w:cs="Times New Roman"/>
          <w:b/>
          <w:bCs/>
          <w:sz w:val="24"/>
          <w:szCs w:val="24"/>
          <w:u w:val="single"/>
          <w:lang w:eastAsia="ru-RU"/>
        </w:rPr>
      </w:pPr>
      <w:r w:rsidRPr="006A62BA">
        <w:rPr>
          <w:rFonts w:eastAsia="Times New Roman" w:cs="Times New Roman"/>
          <w:b/>
          <w:bCs/>
          <w:sz w:val="24"/>
          <w:szCs w:val="24"/>
          <w:u w:val="single"/>
          <w:lang w:eastAsia="ru-RU"/>
        </w:rPr>
        <w:t xml:space="preserve">Денежные доходы населения </w:t>
      </w:r>
    </w:p>
    <w:p w:rsidR="006A62BA" w:rsidRPr="006A62BA" w:rsidRDefault="006A62BA" w:rsidP="006A62BA">
      <w:pPr>
        <w:overflowPunct/>
        <w:autoSpaceDE/>
        <w:textAlignment w:val="auto"/>
        <w:rPr>
          <w:rFonts w:eastAsia="Times New Roman" w:cs="Times New Roman"/>
          <w:b/>
          <w:bCs/>
          <w:sz w:val="24"/>
          <w:szCs w:val="24"/>
          <w:u w:val="single"/>
          <w:lang w:eastAsia="ru-RU"/>
        </w:rPr>
      </w:pPr>
    </w:p>
    <w:p w:rsidR="006A62BA" w:rsidRDefault="006A62BA" w:rsidP="006A62BA">
      <w:pPr>
        <w:overflowPunct/>
        <w:autoSpaceDE/>
        <w:spacing w:line="276" w:lineRule="auto"/>
        <w:ind w:firstLine="567"/>
        <w:jc w:val="both"/>
        <w:textAlignment w:val="auto"/>
        <w:rPr>
          <w:rFonts w:eastAsia="Times New Roman" w:cs="Times New Roman"/>
          <w:sz w:val="24"/>
          <w:szCs w:val="24"/>
          <w:lang w:eastAsia="ru-RU"/>
        </w:rPr>
      </w:pPr>
      <w:r w:rsidRPr="006A62BA">
        <w:rPr>
          <w:rFonts w:eastAsia="Times New Roman" w:cs="Times New Roman"/>
          <w:sz w:val="24"/>
          <w:szCs w:val="24"/>
          <w:lang w:eastAsia="ru-RU"/>
        </w:rPr>
        <w:t xml:space="preserve">Среднемесячная заработная плата по данным Удмуртстата за 2022 год </w:t>
      </w:r>
      <w:proofErr w:type="gramStart"/>
      <w:r w:rsidRPr="006A62BA">
        <w:rPr>
          <w:rFonts w:eastAsia="Times New Roman" w:cs="Times New Roman"/>
          <w:sz w:val="24"/>
          <w:szCs w:val="24"/>
          <w:lang w:eastAsia="ru-RU"/>
        </w:rPr>
        <w:t>работников организаций, не относящихся к субъектам малого предпринимательства составила</w:t>
      </w:r>
      <w:proofErr w:type="gramEnd"/>
      <w:r w:rsidRPr="006A62BA">
        <w:rPr>
          <w:rFonts w:eastAsia="Times New Roman" w:cs="Times New Roman"/>
          <w:sz w:val="24"/>
          <w:szCs w:val="24"/>
          <w:lang w:eastAsia="ru-RU"/>
        </w:rPr>
        <w:t xml:space="preserve"> 34607,9 рублей</w:t>
      </w:r>
      <w:r w:rsidRPr="006A62BA">
        <w:rPr>
          <w:rFonts w:eastAsia="Times New Roman" w:cs="Times New Roman"/>
          <w:color w:val="FF0000"/>
          <w:sz w:val="24"/>
          <w:szCs w:val="24"/>
          <w:lang w:eastAsia="ru-RU"/>
        </w:rPr>
        <w:t xml:space="preserve"> </w:t>
      </w:r>
      <w:r w:rsidRPr="006A62BA">
        <w:rPr>
          <w:rFonts w:eastAsia="Times New Roman" w:cs="Times New Roman"/>
          <w:sz w:val="24"/>
          <w:szCs w:val="24"/>
          <w:lang w:eastAsia="ru-RU"/>
        </w:rPr>
        <w:t xml:space="preserve">(по УР – </w:t>
      </w:r>
      <w:r w:rsidRPr="006A62BA">
        <w:rPr>
          <w:rFonts w:eastAsia="Times New Roman" w:cs="Times New Roman"/>
          <w:sz w:val="24"/>
          <w:szCs w:val="24"/>
          <w:shd w:val="clear" w:color="auto" w:fill="FFFFFF"/>
          <w:lang w:eastAsia="ru-RU"/>
        </w:rPr>
        <w:t>48223,7,0</w:t>
      </w:r>
      <w:r w:rsidRPr="006A62BA">
        <w:rPr>
          <w:rFonts w:eastAsia="Times New Roman" w:cs="Times New Roman"/>
          <w:sz w:val="24"/>
          <w:szCs w:val="24"/>
          <w:lang w:eastAsia="ru-RU"/>
        </w:rPr>
        <w:t> руб.), темп роста к соответствующему периоду прошлого года составил 113,2%.</w:t>
      </w:r>
    </w:p>
    <w:p w:rsidR="002B3014" w:rsidRPr="006A62BA" w:rsidRDefault="002B3014" w:rsidP="006A62BA">
      <w:pPr>
        <w:overflowPunct/>
        <w:autoSpaceDE/>
        <w:spacing w:line="276" w:lineRule="auto"/>
        <w:ind w:firstLine="567"/>
        <w:jc w:val="both"/>
        <w:textAlignment w:val="auto"/>
        <w:rPr>
          <w:rFonts w:eastAsia="Times New Roman" w:cs="Times New Roman"/>
          <w:sz w:val="24"/>
          <w:szCs w:val="24"/>
          <w:lang w:eastAsia="ru-RU"/>
        </w:rPr>
      </w:pPr>
    </w:p>
    <w:p w:rsidR="006A62BA" w:rsidRPr="006A62BA" w:rsidRDefault="006A62BA" w:rsidP="006A62BA">
      <w:pPr>
        <w:overflowPunct/>
        <w:autoSpaceDE/>
        <w:jc w:val="center"/>
        <w:textAlignment w:val="auto"/>
        <w:rPr>
          <w:rFonts w:eastAsia="Times New Roman" w:cs="Times New Roman"/>
          <w:b/>
          <w:sz w:val="24"/>
          <w:szCs w:val="24"/>
          <w:lang w:eastAsia="ru-RU"/>
        </w:rPr>
      </w:pPr>
      <w:r w:rsidRPr="006A62BA">
        <w:rPr>
          <w:rFonts w:eastAsia="Times New Roman" w:cs="Times New Roman"/>
          <w:b/>
          <w:sz w:val="24"/>
          <w:szCs w:val="24"/>
          <w:lang w:eastAsia="ru-RU"/>
        </w:rPr>
        <w:t xml:space="preserve"> </w:t>
      </w:r>
      <w:r w:rsidRPr="006A62BA">
        <w:rPr>
          <w:rFonts w:eastAsia="Times New Roman" w:cs="Times New Roman"/>
          <w:bCs/>
          <w:sz w:val="24"/>
          <w:szCs w:val="24"/>
          <w:lang w:eastAsia="ru-RU"/>
        </w:rPr>
        <w:t>Среднемесячная заработная плата работников организаций по отдельным видам экономической деятельности (без СМП), рублей</w:t>
      </w:r>
    </w:p>
    <w:p w:rsidR="006A62BA" w:rsidRPr="006A62BA" w:rsidRDefault="006A62BA" w:rsidP="006A62BA">
      <w:pPr>
        <w:overflowPunct/>
        <w:autoSpaceDE/>
        <w:jc w:val="both"/>
        <w:textAlignment w:val="auto"/>
        <w:rPr>
          <w:rFonts w:eastAsia="Times New Roman" w:cs="Times New Roman"/>
          <w:color w:val="FF0000"/>
          <w:sz w:val="24"/>
          <w:szCs w:val="24"/>
          <w:lang w:eastAsia="ru-RU"/>
        </w:rPr>
      </w:pPr>
    </w:p>
    <w:tbl>
      <w:tblPr>
        <w:tblW w:w="1036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27"/>
        <w:gridCol w:w="1843"/>
        <w:gridCol w:w="1417"/>
        <w:gridCol w:w="1276"/>
      </w:tblGrid>
      <w:tr w:rsidR="006A62BA" w:rsidRPr="006A62BA" w:rsidTr="006A62BA">
        <w:trPr>
          <w:trHeight w:val="20"/>
        </w:trPr>
        <w:tc>
          <w:tcPr>
            <w:tcW w:w="5827" w:type="dxa"/>
            <w:vMerge w:val="restart"/>
            <w:noWrap/>
            <w:vAlign w:val="center"/>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Виды экономической деятельности</w:t>
            </w:r>
          </w:p>
        </w:tc>
        <w:tc>
          <w:tcPr>
            <w:tcW w:w="4536" w:type="dxa"/>
            <w:gridSpan w:val="3"/>
            <w:shd w:val="clear" w:color="auto" w:fill="EAF1DD" w:themeFill="accent3" w:themeFillTint="33"/>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Среднемесячная заработная плата (рублей)</w:t>
            </w:r>
          </w:p>
        </w:tc>
      </w:tr>
      <w:tr w:rsidR="006A62BA" w:rsidRPr="006A62BA" w:rsidTr="006A62BA">
        <w:trPr>
          <w:trHeight w:val="665"/>
        </w:trPr>
        <w:tc>
          <w:tcPr>
            <w:tcW w:w="5827" w:type="dxa"/>
            <w:vMerge/>
            <w:noWrap/>
            <w:vAlign w:val="bottom"/>
          </w:tcPr>
          <w:p w:rsidR="006A62BA" w:rsidRPr="006A62BA" w:rsidRDefault="006A62BA" w:rsidP="006A62BA">
            <w:pPr>
              <w:overflowPunct/>
              <w:autoSpaceDE/>
              <w:jc w:val="center"/>
              <w:textAlignment w:val="auto"/>
              <w:rPr>
                <w:rFonts w:eastAsia="Times New Roman" w:cs="Times New Roman"/>
                <w:sz w:val="24"/>
                <w:szCs w:val="24"/>
                <w:u w:val="single"/>
                <w:lang w:eastAsia="ru-RU"/>
              </w:rPr>
            </w:pPr>
          </w:p>
        </w:tc>
        <w:tc>
          <w:tcPr>
            <w:tcW w:w="1843" w:type="dxa"/>
            <w:vAlign w:val="center"/>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en-US"/>
              </w:rPr>
              <w:t>2021 год</w:t>
            </w:r>
          </w:p>
        </w:tc>
        <w:tc>
          <w:tcPr>
            <w:tcW w:w="1417" w:type="dxa"/>
            <w:shd w:val="clear" w:color="auto" w:fill="EAF1DD" w:themeFill="accent3" w:themeFillTint="33"/>
            <w:vAlign w:val="center"/>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en-US"/>
              </w:rPr>
              <w:t>2022 год</w:t>
            </w:r>
          </w:p>
        </w:tc>
        <w:tc>
          <w:tcPr>
            <w:tcW w:w="1276" w:type="dxa"/>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en-US"/>
              </w:rPr>
              <w:t xml:space="preserve">Темп роста, % </w:t>
            </w:r>
          </w:p>
        </w:tc>
      </w:tr>
      <w:tr w:rsidR="006A62BA" w:rsidRPr="006A62BA" w:rsidTr="006A62BA">
        <w:trPr>
          <w:trHeight w:val="20"/>
        </w:trPr>
        <w:tc>
          <w:tcPr>
            <w:tcW w:w="5827" w:type="dxa"/>
            <w:vAlign w:val="bottom"/>
          </w:tcPr>
          <w:p w:rsidR="006A62BA" w:rsidRPr="006A62BA" w:rsidRDefault="006A62BA" w:rsidP="006A62BA">
            <w:pPr>
              <w:overflowPunct/>
              <w:autoSpaceDE/>
              <w:textAlignment w:val="auto"/>
              <w:rPr>
                <w:rFonts w:eastAsia="Times New Roman" w:cs="Times New Roman"/>
                <w:b/>
                <w:bCs/>
                <w:color w:val="FF0000"/>
                <w:sz w:val="24"/>
                <w:szCs w:val="24"/>
                <w:lang w:eastAsia="ru-RU"/>
              </w:rPr>
            </w:pPr>
            <w:r w:rsidRPr="006A62BA">
              <w:rPr>
                <w:rFonts w:eastAsia="Times New Roman" w:cs="Times New Roman"/>
                <w:b/>
                <w:bCs/>
                <w:sz w:val="24"/>
                <w:szCs w:val="24"/>
                <w:lang w:eastAsia="ru-RU"/>
              </w:rPr>
              <w:t>ВСЕГО</w:t>
            </w:r>
          </w:p>
        </w:tc>
        <w:tc>
          <w:tcPr>
            <w:tcW w:w="1843" w:type="dxa"/>
            <w:vAlign w:val="center"/>
          </w:tcPr>
          <w:p w:rsidR="006A62BA" w:rsidRPr="006A62BA" w:rsidRDefault="006A62BA" w:rsidP="006A62BA">
            <w:pPr>
              <w:overflowPunct/>
              <w:autoSpaceDE/>
              <w:jc w:val="center"/>
              <w:textAlignment w:val="auto"/>
              <w:rPr>
                <w:rFonts w:eastAsia="Times New Roman" w:cs="Times New Roman"/>
                <w:b/>
                <w:bCs/>
                <w:color w:val="FF0000"/>
                <w:sz w:val="24"/>
                <w:szCs w:val="24"/>
                <w:lang w:eastAsia="ru-RU"/>
              </w:rPr>
            </w:pPr>
            <w:r w:rsidRPr="006A62BA">
              <w:rPr>
                <w:rFonts w:eastAsia="Times New Roman" w:cs="Times New Roman"/>
                <w:b/>
                <w:bCs/>
                <w:sz w:val="24"/>
                <w:szCs w:val="24"/>
                <w:lang w:eastAsia="ru-RU"/>
              </w:rPr>
              <w:t>30982,9,0</w:t>
            </w:r>
          </w:p>
        </w:tc>
        <w:tc>
          <w:tcPr>
            <w:tcW w:w="1417" w:type="dxa"/>
            <w:shd w:val="clear" w:color="auto" w:fill="EAF1DD" w:themeFill="accent3" w:themeFillTint="33"/>
            <w:vAlign w:val="center"/>
          </w:tcPr>
          <w:p w:rsidR="006A62BA" w:rsidRPr="006A62BA" w:rsidRDefault="006A62BA" w:rsidP="006A62BA">
            <w:pPr>
              <w:overflowPunct/>
              <w:autoSpaceDE/>
              <w:jc w:val="center"/>
              <w:textAlignment w:val="auto"/>
              <w:rPr>
                <w:rFonts w:eastAsia="Times New Roman" w:cs="Times New Roman"/>
                <w:b/>
                <w:bCs/>
                <w:color w:val="FF0000"/>
                <w:sz w:val="24"/>
                <w:szCs w:val="24"/>
                <w:lang w:eastAsia="ru-RU"/>
              </w:rPr>
            </w:pPr>
            <w:r w:rsidRPr="006A62BA">
              <w:rPr>
                <w:rFonts w:eastAsia="Times New Roman" w:cs="Times New Roman"/>
                <w:sz w:val="24"/>
                <w:szCs w:val="24"/>
                <w:lang w:eastAsia="ru-RU"/>
              </w:rPr>
              <w:t>34607,9</w:t>
            </w:r>
          </w:p>
        </w:tc>
        <w:tc>
          <w:tcPr>
            <w:tcW w:w="1276" w:type="dxa"/>
            <w:vAlign w:val="center"/>
          </w:tcPr>
          <w:p w:rsidR="006A62BA" w:rsidRPr="006A62BA" w:rsidRDefault="006A62BA" w:rsidP="006A62BA">
            <w:pPr>
              <w:overflowPunct/>
              <w:autoSpaceDE/>
              <w:jc w:val="center"/>
              <w:textAlignment w:val="auto"/>
              <w:rPr>
                <w:rFonts w:eastAsia="Times New Roman" w:cs="Times New Roman"/>
                <w:b/>
                <w:bCs/>
                <w:color w:val="FF0000"/>
                <w:sz w:val="24"/>
                <w:szCs w:val="24"/>
                <w:lang w:eastAsia="ru-RU"/>
              </w:rPr>
            </w:pPr>
            <w:r w:rsidRPr="006A62BA">
              <w:rPr>
                <w:rFonts w:eastAsia="Times New Roman" w:cs="Times New Roman"/>
                <w:b/>
                <w:bCs/>
                <w:sz w:val="24"/>
                <w:szCs w:val="24"/>
                <w:lang w:eastAsia="ru-RU"/>
              </w:rPr>
              <w:t>111,7</w:t>
            </w:r>
          </w:p>
        </w:tc>
      </w:tr>
      <w:tr w:rsidR="006A62BA" w:rsidRPr="006A62BA" w:rsidTr="006A62BA">
        <w:trPr>
          <w:trHeight w:val="369"/>
        </w:trPr>
        <w:tc>
          <w:tcPr>
            <w:tcW w:w="5827" w:type="dxa"/>
            <w:vAlign w:val="bottom"/>
          </w:tcPr>
          <w:p w:rsidR="006A62BA" w:rsidRPr="006A62BA" w:rsidRDefault="006A62BA" w:rsidP="006A62BA">
            <w:pPr>
              <w:overflowPunct/>
              <w:autoSpaceDE/>
              <w:jc w:val="both"/>
              <w:textAlignment w:val="auto"/>
              <w:rPr>
                <w:rFonts w:eastAsia="Times New Roman" w:cs="Times New Roman"/>
                <w:sz w:val="24"/>
                <w:szCs w:val="24"/>
                <w:lang w:eastAsia="ru-RU"/>
              </w:rPr>
            </w:pPr>
            <w:r w:rsidRPr="006A62BA">
              <w:rPr>
                <w:rFonts w:eastAsia="Times New Roman" w:cs="Times New Roman"/>
                <w:b/>
                <w:sz w:val="24"/>
                <w:szCs w:val="24"/>
                <w:lang w:eastAsia="ru-RU"/>
              </w:rPr>
              <w:t>А</w:t>
            </w:r>
            <w:r w:rsidRPr="006A62BA">
              <w:rPr>
                <w:rFonts w:eastAsia="Times New Roman" w:cs="Times New Roman"/>
                <w:sz w:val="24"/>
                <w:szCs w:val="24"/>
                <w:lang w:eastAsia="ru-RU"/>
              </w:rPr>
              <w:t xml:space="preserve"> Сельское хозяйство, охота и лесное хозяйство</w:t>
            </w:r>
          </w:p>
        </w:tc>
        <w:tc>
          <w:tcPr>
            <w:tcW w:w="1843" w:type="dxa"/>
            <w:vAlign w:val="center"/>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28303,1</w:t>
            </w:r>
          </w:p>
        </w:tc>
        <w:tc>
          <w:tcPr>
            <w:tcW w:w="1417" w:type="dxa"/>
            <w:shd w:val="clear" w:color="auto" w:fill="EAF1DD" w:themeFill="accent3" w:themeFillTint="33"/>
            <w:vAlign w:val="center"/>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32435,3</w:t>
            </w:r>
          </w:p>
        </w:tc>
        <w:tc>
          <w:tcPr>
            <w:tcW w:w="1276" w:type="dxa"/>
            <w:vAlign w:val="center"/>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114,6</w:t>
            </w:r>
          </w:p>
        </w:tc>
      </w:tr>
      <w:tr w:rsidR="006A62BA" w:rsidRPr="006A62BA" w:rsidTr="006A62BA">
        <w:trPr>
          <w:trHeight w:val="369"/>
        </w:trPr>
        <w:tc>
          <w:tcPr>
            <w:tcW w:w="5827" w:type="dxa"/>
            <w:vAlign w:val="bottom"/>
          </w:tcPr>
          <w:p w:rsidR="006A62BA" w:rsidRPr="006A62BA" w:rsidRDefault="006A62BA" w:rsidP="006A62BA">
            <w:pPr>
              <w:overflowPunct/>
              <w:autoSpaceDE/>
              <w:jc w:val="both"/>
              <w:textAlignment w:val="auto"/>
              <w:rPr>
                <w:rFonts w:eastAsia="Times New Roman" w:cs="Times New Roman"/>
                <w:b/>
                <w:sz w:val="24"/>
                <w:szCs w:val="24"/>
                <w:lang w:eastAsia="ru-RU"/>
              </w:rPr>
            </w:pPr>
            <w:r w:rsidRPr="006A62BA">
              <w:rPr>
                <w:rFonts w:eastAsia="Times New Roman" w:cs="Times New Roman"/>
                <w:b/>
                <w:sz w:val="24"/>
                <w:szCs w:val="24"/>
                <w:lang w:eastAsia="ru-RU"/>
              </w:rPr>
              <w:t>С</w:t>
            </w:r>
            <w:r w:rsidRPr="006A62BA">
              <w:rPr>
                <w:rFonts w:eastAsia="Times New Roman" w:cs="Times New Roman"/>
                <w:sz w:val="24"/>
                <w:szCs w:val="24"/>
                <w:lang w:eastAsia="ru-RU"/>
              </w:rPr>
              <w:t xml:space="preserve"> Обрабатывающие производства</w:t>
            </w:r>
          </w:p>
        </w:tc>
        <w:tc>
          <w:tcPr>
            <w:tcW w:w="1843" w:type="dxa"/>
            <w:vAlign w:val="center"/>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19406,3</w:t>
            </w:r>
          </w:p>
        </w:tc>
        <w:tc>
          <w:tcPr>
            <w:tcW w:w="1417" w:type="dxa"/>
            <w:shd w:val="clear" w:color="auto" w:fill="EAF1DD" w:themeFill="accent3" w:themeFillTint="33"/>
            <w:vAlign w:val="center"/>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22282,9</w:t>
            </w:r>
          </w:p>
        </w:tc>
        <w:tc>
          <w:tcPr>
            <w:tcW w:w="1276" w:type="dxa"/>
            <w:vAlign w:val="center"/>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114,8</w:t>
            </w:r>
          </w:p>
        </w:tc>
      </w:tr>
      <w:tr w:rsidR="006A62BA" w:rsidRPr="006A62BA" w:rsidTr="006A62BA">
        <w:trPr>
          <w:trHeight w:val="369"/>
        </w:trPr>
        <w:tc>
          <w:tcPr>
            <w:tcW w:w="5827" w:type="dxa"/>
            <w:vAlign w:val="bottom"/>
          </w:tcPr>
          <w:p w:rsidR="006A62BA" w:rsidRPr="006A62BA" w:rsidRDefault="006A62BA" w:rsidP="006A62BA">
            <w:pPr>
              <w:overflowPunct/>
              <w:autoSpaceDE/>
              <w:jc w:val="both"/>
              <w:textAlignment w:val="auto"/>
              <w:rPr>
                <w:rFonts w:eastAsia="Times New Roman" w:cs="Times New Roman"/>
                <w:sz w:val="24"/>
                <w:szCs w:val="24"/>
                <w:lang w:eastAsia="ru-RU"/>
              </w:rPr>
            </w:pPr>
            <w:r w:rsidRPr="006A62BA">
              <w:rPr>
                <w:rFonts w:eastAsia="Times New Roman" w:cs="Times New Roman"/>
                <w:b/>
                <w:sz w:val="24"/>
                <w:szCs w:val="24"/>
                <w:lang w:val="en-US" w:eastAsia="ru-RU"/>
              </w:rPr>
              <w:t>D</w:t>
            </w:r>
            <w:r w:rsidRPr="006A62BA">
              <w:rPr>
                <w:rFonts w:eastAsia="Times New Roman" w:cs="Times New Roman"/>
                <w:sz w:val="24"/>
                <w:szCs w:val="24"/>
                <w:lang w:eastAsia="ru-RU"/>
              </w:rPr>
              <w:t xml:space="preserve"> Обеспечение электрической энергией, газом и паром</w:t>
            </w:r>
          </w:p>
        </w:tc>
        <w:tc>
          <w:tcPr>
            <w:tcW w:w="1843" w:type="dxa"/>
            <w:vAlign w:val="center"/>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35355,4</w:t>
            </w:r>
          </w:p>
        </w:tc>
        <w:tc>
          <w:tcPr>
            <w:tcW w:w="1417" w:type="dxa"/>
            <w:shd w:val="clear" w:color="auto" w:fill="EAF1DD" w:themeFill="accent3" w:themeFillTint="33"/>
            <w:vAlign w:val="center"/>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39562,7</w:t>
            </w:r>
          </w:p>
        </w:tc>
        <w:tc>
          <w:tcPr>
            <w:tcW w:w="1276" w:type="dxa"/>
            <w:vAlign w:val="center"/>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111,9</w:t>
            </w:r>
          </w:p>
        </w:tc>
      </w:tr>
      <w:tr w:rsidR="006A62BA" w:rsidRPr="006A62BA" w:rsidTr="006A62BA">
        <w:trPr>
          <w:trHeight w:val="20"/>
        </w:trPr>
        <w:tc>
          <w:tcPr>
            <w:tcW w:w="5827" w:type="dxa"/>
            <w:vAlign w:val="bottom"/>
          </w:tcPr>
          <w:p w:rsidR="006A62BA" w:rsidRPr="006A62BA" w:rsidRDefault="006A62BA" w:rsidP="006A62BA">
            <w:pPr>
              <w:overflowPunct/>
              <w:autoSpaceDE/>
              <w:jc w:val="both"/>
              <w:textAlignment w:val="auto"/>
              <w:rPr>
                <w:rFonts w:eastAsia="Times New Roman" w:cs="Times New Roman"/>
                <w:b/>
                <w:sz w:val="24"/>
                <w:szCs w:val="24"/>
                <w:lang w:eastAsia="ru-RU"/>
              </w:rPr>
            </w:pPr>
            <w:r w:rsidRPr="006A62BA">
              <w:rPr>
                <w:rFonts w:eastAsia="Times New Roman" w:cs="Times New Roman"/>
                <w:b/>
                <w:sz w:val="24"/>
                <w:szCs w:val="24"/>
                <w:lang w:val="en-US" w:eastAsia="ru-RU"/>
              </w:rPr>
              <w:t>G</w:t>
            </w:r>
            <w:r w:rsidRPr="006A62BA">
              <w:rPr>
                <w:rFonts w:eastAsia="Times New Roman" w:cs="Times New Roman"/>
                <w:b/>
                <w:sz w:val="24"/>
                <w:szCs w:val="24"/>
                <w:lang w:eastAsia="ru-RU"/>
              </w:rPr>
              <w:t xml:space="preserve"> </w:t>
            </w:r>
            <w:r w:rsidRPr="006A62BA">
              <w:rPr>
                <w:rFonts w:eastAsia="Times New Roman" w:cs="Times New Roman"/>
                <w:sz w:val="24"/>
                <w:szCs w:val="24"/>
                <w:lang w:eastAsia="ru-RU"/>
              </w:rPr>
              <w:t>Оптовая и розничная торговля; ремонт автотранспортных средств, мотоциклов, бытовых изделий и предметов личного пользования</w:t>
            </w:r>
          </w:p>
        </w:tc>
        <w:tc>
          <w:tcPr>
            <w:tcW w:w="1843" w:type="dxa"/>
            <w:vAlign w:val="center"/>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23448</w:t>
            </w:r>
          </w:p>
        </w:tc>
        <w:tc>
          <w:tcPr>
            <w:tcW w:w="1417" w:type="dxa"/>
            <w:shd w:val="clear" w:color="auto" w:fill="EAF1DD" w:themeFill="accent3" w:themeFillTint="33"/>
            <w:vAlign w:val="center"/>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26352,1</w:t>
            </w:r>
          </w:p>
        </w:tc>
        <w:tc>
          <w:tcPr>
            <w:tcW w:w="1276" w:type="dxa"/>
            <w:vAlign w:val="center"/>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112,4</w:t>
            </w:r>
          </w:p>
        </w:tc>
      </w:tr>
      <w:tr w:rsidR="006A62BA" w:rsidRPr="006A62BA" w:rsidTr="006A62BA">
        <w:trPr>
          <w:trHeight w:val="20"/>
        </w:trPr>
        <w:tc>
          <w:tcPr>
            <w:tcW w:w="5827" w:type="dxa"/>
            <w:vAlign w:val="bottom"/>
          </w:tcPr>
          <w:p w:rsidR="006A62BA" w:rsidRPr="006A62BA" w:rsidRDefault="006A62BA" w:rsidP="006A62BA">
            <w:pPr>
              <w:overflowPunct/>
              <w:autoSpaceDE/>
              <w:jc w:val="both"/>
              <w:textAlignment w:val="auto"/>
              <w:rPr>
                <w:rFonts w:eastAsia="Times New Roman" w:cs="Times New Roman"/>
                <w:b/>
                <w:sz w:val="24"/>
                <w:szCs w:val="24"/>
                <w:lang w:eastAsia="ru-RU"/>
              </w:rPr>
            </w:pPr>
            <w:r w:rsidRPr="006A62BA">
              <w:rPr>
                <w:rFonts w:eastAsia="Times New Roman" w:cs="Times New Roman"/>
                <w:b/>
                <w:sz w:val="24"/>
                <w:szCs w:val="24"/>
                <w:lang w:eastAsia="ru-RU"/>
              </w:rPr>
              <w:lastRenderedPageBreak/>
              <w:t xml:space="preserve">О </w:t>
            </w:r>
            <w:r w:rsidRPr="006A62BA">
              <w:rPr>
                <w:rFonts w:eastAsia="Times New Roman" w:cs="Times New Roman"/>
                <w:sz w:val="24"/>
                <w:szCs w:val="24"/>
                <w:lang w:eastAsia="ru-RU"/>
              </w:rPr>
              <w:t>Государственное управление и обеспечение военной безопасности, социальное обеспечение</w:t>
            </w:r>
          </w:p>
        </w:tc>
        <w:tc>
          <w:tcPr>
            <w:tcW w:w="1843" w:type="dxa"/>
            <w:vAlign w:val="center"/>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41163,8</w:t>
            </w:r>
          </w:p>
        </w:tc>
        <w:tc>
          <w:tcPr>
            <w:tcW w:w="1417" w:type="dxa"/>
            <w:shd w:val="clear" w:color="auto" w:fill="EAF1DD" w:themeFill="accent3" w:themeFillTint="33"/>
            <w:vAlign w:val="center"/>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44045,3</w:t>
            </w:r>
          </w:p>
        </w:tc>
        <w:tc>
          <w:tcPr>
            <w:tcW w:w="1276" w:type="dxa"/>
            <w:vAlign w:val="center"/>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107,6</w:t>
            </w:r>
          </w:p>
        </w:tc>
      </w:tr>
      <w:tr w:rsidR="006A62BA" w:rsidRPr="006A62BA" w:rsidTr="006A62BA">
        <w:trPr>
          <w:trHeight w:val="20"/>
        </w:trPr>
        <w:tc>
          <w:tcPr>
            <w:tcW w:w="5827" w:type="dxa"/>
            <w:vAlign w:val="bottom"/>
          </w:tcPr>
          <w:p w:rsidR="006A62BA" w:rsidRPr="006A62BA" w:rsidRDefault="006A62BA" w:rsidP="006A62BA">
            <w:pPr>
              <w:overflowPunct/>
              <w:autoSpaceDE/>
              <w:jc w:val="both"/>
              <w:textAlignment w:val="auto"/>
              <w:rPr>
                <w:rFonts w:eastAsia="Times New Roman" w:cs="Times New Roman"/>
                <w:sz w:val="24"/>
                <w:szCs w:val="24"/>
                <w:lang w:eastAsia="ru-RU"/>
              </w:rPr>
            </w:pPr>
            <w:proofErr w:type="gramStart"/>
            <w:r w:rsidRPr="006A62BA">
              <w:rPr>
                <w:rFonts w:eastAsia="Times New Roman" w:cs="Times New Roman"/>
                <w:b/>
                <w:sz w:val="24"/>
                <w:szCs w:val="24"/>
                <w:lang w:eastAsia="ru-RU"/>
              </w:rPr>
              <w:t>Р</w:t>
            </w:r>
            <w:proofErr w:type="gramEnd"/>
            <w:r w:rsidRPr="006A62BA">
              <w:rPr>
                <w:rFonts w:eastAsia="Times New Roman" w:cs="Times New Roman"/>
                <w:sz w:val="24"/>
                <w:szCs w:val="24"/>
                <w:lang w:eastAsia="ru-RU"/>
              </w:rPr>
              <w:t xml:space="preserve">  Образование</w:t>
            </w:r>
          </w:p>
        </w:tc>
        <w:tc>
          <w:tcPr>
            <w:tcW w:w="1843" w:type="dxa"/>
            <w:vAlign w:val="center"/>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28658,2</w:t>
            </w:r>
          </w:p>
        </w:tc>
        <w:tc>
          <w:tcPr>
            <w:tcW w:w="1417" w:type="dxa"/>
            <w:shd w:val="clear" w:color="auto" w:fill="EAF1DD" w:themeFill="accent3" w:themeFillTint="33"/>
            <w:vAlign w:val="center"/>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31180,1</w:t>
            </w:r>
          </w:p>
        </w:tc>
        <w:tc>
          <w:tcPr>
            <w:tcW w:w="1276" w:type="dxa"/>
            <w:vAlign w:val="center"/>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110,4</w:t>
            </w:r>
          </w:p>
        </w:tc>
      </w:tr>
      <w:tr w:rsidR="006A62BA" w:rsidRPr="006A62BA" w:rsidTr="006A62BA">
        <w:trPr>
          <w:trHeight w:val="20"/>
        </w:trPr>
        <w:tc>
          <w:tcPr>
            <w:tcW w:w="5827" w:type="dxa"/>
            <w:vAlign w:val="bottom"/>
          </w:tcPr>
          <w:p w:rsidR="006A62BA" w:rsidRPr="006A62BA" w:rsidRDefault="006A62BA" w:rsidP="006A62BA">
            <w:pPr>
              <w:overflowPunct/>
              <w:autoSpaceDE/>
              <w:jc w:val="both"/>
              <w:textAlignment w:val="auto"/>
              <w:rPr>
                <w:rFonts w:eastAsia="Times New Roman" w:cs="Times New Roman"/>
                <w:sz w:val="24"/>
                <w:szCs w:val="24"/>
                <w:lang w:eastAsia="ru-RU"/>
              </w:rPr>
            </w:pPr>
            <w:r w:rsidRPr="006A62BA">
              <w:rPr>
                <w:rFonts w:eastAsia="Times New Roman" w:cs="Times New Roman"/>
                <w:b/>
                <w:sz w:val="24"/>
                <w:szCs w:val="24"/>
                <w:lang w:val="en-US" w:eastAsia="ru-RU"/>
              </w:rPr>
              <w:t>Q</w:t>
            </w:r>
            <w:r w:rsidRPr="006A62BA">
              <w:rPr>
                <w:rFonts w:eastAsia="Times New Roman" w:cs="Times New Roman"/>
                <w:b/>
                <w:sz w:val="24"/>
                <w:szCs w:val="24"/>
                <w:lang w:eastAsia="ru-RU"/>
              </w:rPr>
              <w:t xml:space="preserve"> </w:t>
            </w:r>
            <w:r w:rsidRPr="006A62BA">
              <w:rPr>
                <w:rFonts w:eastAsia="Times New Roman" w:cs="Times New Roman"/>
                <w:sz w:val="24"/>
                <w:szCs w:val="24"/>
                <w:lang w:eastAsia="ru-RU"/>
              </w:rPr>
              <w:t>Деятельность в области здравоохранения и социальных услуг</w:t>
            </w:r>
          </w:p>
        </w:tc>
        <w:tc>
          <w:tcPr>
            <w:tcW w:w="1843" w:type="dxa"/>
            <w:vAlign w:val="center"/>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30201,0</w:t>
            </w:r>
          </w:p>
        </w:tc>
        <w:tc>
          <w:tcPr>
            <w:tcW w:w="1417" w:type="dxa"/>
            <w:shd w:val="clear" w:color="auto" w:fill="EAF1DD" w:themeFill="accent3" w:themeFillTint="33"/>
            <w:vAlign w:val="center"/>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35878,8</w:t>
            </w:r>
          </w:p>
        </w:tc>
        <w:tc>
          <w:tcPr>
            <w:tcW w:w="1276" w:type="dxa"/>
            <w:vAlign w:val="center"/>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118,8</w:t>
            </w:r>
          </w:p>
        </w:tc>
      </w:tr>
      <w:tr w:rsidR="006A62BA" w:rsidRPr="006A62BA" w:rsidTr="006A62BA">
        <w:trPr>
          <w:trHeight w:val="20"/>
        </w:trPr>
        <w:tc>
          <w:tcPr>
            <w:tcW w:w="5827" w:type="dxa"/>
            <w:vAlign w:val="bottom"/>
          </w:tcPr>
          <w:p w:rsidR="006A62BA" w:rsidRPr="006A62BA" w:rsidRDefault="006A62BA" w:rsidP="006A62BA">
            <w:pPr>
              <w:overflowPunct/>
              <w:autoSpaceDE/>
              <w:jc w:val="both"/>
              <w:textAlignment w:val="auto"/>
              <w:rPr>
                <w:rFonts w:eastAsia="Times New Roman" w:cs="Times New Roman"/>
                <w:b/>
                <w:sz w:val="24"/>
                <w:szCs w:val="24"/>
                <w:lang w:eastAsia="ru-RU"/>
              </w:rPr>
            </w:pPr>
            <w:r w:rsidRPr="006A62BA">
              <w:rPr>
                <w:rFonts w:eastAsia="Times New Roman" w:cs="Times New Roman"/>
                <w:b/>
                <w:sz w:val="24"/>
                <w:szCs w:val="24"/>
                <w:lang w:val="en-US" w:eastAsia="ru-RU"/>
              </w:rPr>
              <w:t>R</w:t>
            </w:r>
            <w:r w:rsidRPr="006A62BA">
              <w:rPr>
                <w:rFonts w:eastAsia="Times New Roman" w:cs="Times New Roman"/>
                <w:b/>
                <w:sz w:val="24"/>
                <w:szCs w:val="24"/>
                <w:lang w:eastAsia="ru-RU"/>
              </w:rPr>
              <w:t xml:space="preserve"> </w:t>
            </w:r>
            <w:r w:rsidRPr="006A62BA">
              <w:rPr>
                <w:rFonts w:eastAsia="Times New Roman" w:cs="Times New Roman"/>
                <w:sz w:val="24"/>
                <w:szCs w:val="24"/>
                <w:lang w:eastAsia="ru-RU"/>
              </w:rPr>
              <w:t>Деятельность в области культуры, спорта, организации досуга и развлечений</w:t>
            </w:r>
          </w:p>
        </w:tc>
        <w:tc>
          <w:tcPr>
            <w:tcW w:w="1843" w:type="dxa"/>
            <w:vAlign w:val="center"/>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31993,8</w:t>
            </w:r>
          </w:p>
        </w:tc>
        <w:tc>
          <w:tcPr>
            <w:tcW w:w="1417" w:type="dxa"/>
            <w:shd w:val="clear" w:color="auto" w:fill="EAF1DD" w:themeFill="accent3" w:themeFillTint="33"/>
            <w:vAlign w:val="center"/>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35696,9</w:t>
            </w:r>
          </w:p>
        </w:tc>
        <w:tc>
          <w:tcPr>
            <w:tcW w:w="1276" w:type="dxa"/>
            <w:vAlign w:val="center"/>
          </w:tcPr>
          <w:p w:rsidR="006A62BA" w:rsidRPr="006A62BA" w:rsidRDefault="006A62BA" w:rsidP="006A62BA">
            <w:pPr>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114,7</w:t>
            </w:r>
          </w:p>
        </w:tc>
      </w:tr>
    </w:tbl>
    <w:p w:rsidR="006A62BA" w:rsidRPr="006A62BA" w:rsidRDefault="006A62BA" w:rsidP="006A62BA">
      <w:pPr>
        <w:shd w:val="clear" w:color="auto" w:fill="FFFFFF"/>
        <w:overflowPunct/>
        <w:autoSpaceDE/>
        <w:spacing w:line="276" w:lineRule="auto"/>
        <w:ind w:firstLine="567"/>
        <w:jc w:val="both"/>
        <w:textAlignment w:val="auto"/>
        <w:rPr>
          <w:rFonts w:eastAsia="Times New Roman" w:cs="Times New Roman"/>
          <w:color w:val="FF0000"/>
          <w:sz w:val="24"/>
          <w:szCs w:val="24"/>
          <w:lang w:eastAsia="ru-RU"/>
        </w:rPr>
      </w:pPr>
    </w:p>
    <w:p w:rsidR="006A62BA" w:rsidRPr="006A62BA" w:rsidRDefault="006A62BA" w:rsidP="006A62BA">
      <w:pPr>
        <w:shd w:val="clear" w:color="auto" w:fill="FFFFFF"/>
        <w:overflowPunct/>
        <w:autoSpaceDE/>
        <w:spacing w:line="276" w:lineRule="auto"/>
        <w:ind w:firstLine="567"/>
        <w:jc w:val="both"/>
        <w:textAlignment w:val="auto"/>
        <w:rPr>
          <w:rFonts w:eastAsia="Times New Roman" w:cs="Times New Roman"/>
          <w:color w:val="FF0000"/>
          <w:sz w:val="24"/>
          <w:szCs w:val="24"/>
          <w:lang w:eastAsia="ru-RU"/>
        </w:rPr>
      </w:pPr>
      <w:r w:rsidRPr="006A62BA">
        <w:rPr>
          <w:rFonts w:eastAsia="Times New Roman" w:cs="Times New Roman"/>
          <w:sz w:val="24"/>
          <w:szCs w:val="24"/>
          <w:lang w:eastAsia="ru-RU"/>
        </w:rPr>
        <w:t>По данным Удмуртстата темп роста среднемесячной заработной платы работников организаций, не относящихся к субъектам МСП, в 2022 году к предыдущему году составил 111,7%, в том числе по отдельным видам экономической деятельности: «Деятельность в области здравоохранения и социальных услуг»</w:t>
      </w:r>
      <w:r w:rsidRPr="006A62BA">
        <w:rPr>
          <w:rFonts w:eastAsia="Times New Roman" w:cs="Times New Roman"/>
          <w:color w:val="FF0000"/>
          <w:sz w:val="24"/>
          <w:szCs w:val="24"/>
          <w:lang w:eastAsia="ru-RU"/>
        </w:rPr>
        <w:t xml:space="preserve"> </w:t>
      </w:r>
      <w:r w:rsidRPr="006A62BA">
        <w:rPr>
          <w:rFonts w:eastAsia="Times New Roman" w:cs="Times New Roman"/>
          <w:sz w:val="24"/>
          <w:szCs w:val="24"/>
          <w:lang w:eastAsia="ru-RU"/>
        </w:rPr>
        <w:t xml:space="preserve">– 118,8%, «Обрабатывающие производства» – 114,8%, «Деятельность в области культуры, спорта, организации досуга и развлечений» – 114,7%, </w:t>
      </w:r>
      <w:r w:rsidRPr="006A62BA">
        <w:rPr>
          <w:rFonts w:eastAsia="Times New Roman" w:cs="Times New Roman"/>
          <w:color w:val="FF0000"/>
          <w:sz w:val="24"/>
          <w:szCs w:val="24"/>
          <w:lang w:eastAsia="ru-RU"/>
        </w:rPr>
        <w:t xml:space="preserve">    </w:t>
      </w:r>
      <w:r w:rsidRPr="006A62BA">
        <w:rPr>
          <w:rFonts w:eastAsia="Times New Roman" w:cs="Times New Roman"/>
          <w:sz w:val="24"/>
          <w:szCs w:val="24"/>
          <w:lang w:eastAsia="ru-RU"/>
        </w:rPr>
        <w:t>«Сельское хозяйство, охота и лесное хозяйство» - 114,6%, «Оптовая и розничная торговля; ремонт автотранспортных средств, мотоциклов, бытовых изделий и предметов личного пользования» – 112,4%, «Обеспечение электрической энергией, газом и паром»</w:t>
      </w:r>
      <w:r w:rsidRPr="006A62BA">
        <w:rPr>
          <w:rFonts w:eastAsia="Times New Roman" w:cs="Times New Roman"/>
          <w:color w:val="FF0000"/>
          <w:sz w:val="24"/>
          <w:szCs w:val="24"/>
          <w:lang w:eastAsia="ru-RU"/>
        </w:rPr>
        <w:t xml:space="preserve"> </w:t>
      </w:r>
      <w:r w:rsidRPr="006A62BA">
        <w:rPr>
          <w:rFonts w:eastAsia="Times New Roman" w:cs="Times New Roman"/>
          <w:sz w:val="24"/>
          <w:szCs w:val="24"/>
          <w:lang w:eastAsia="ru-RU"/>
        </w:rPr>
        <w:t>– 111,9%,</w:t>
      </w:r>
      <w:r w:rsidRPr="006A62BA">
        <w:rPr>
          <w:rFonts w:eastAsia="Times New Roman" w:cs="Times New Roman"/>
          <w:color w:val="FF0000"/>
          <w:sz w:val="24"/>
          <w:szCs w:val="24"/>
          <w:lang w:eastAsia="ru-RU"/>
        </w:rPr>
        <w:t xml:space="preserve"> </w:t>
      </w:r>
      <w:r w:rsidRPr="006A62BA">
        <w:rPr>
          <w:rFonts w:eastAsia="Times New Roman" w:cs="Times New Roman"/>
          <w:sz w:val="24"/>
          <w:szCs w:val="24"/>
          <w:lang w:eastAsia="ru-RU"/>
        </w:rPr>
        <w:t>«Образование»</w:t>
      </w:r>
      <w:r w:rsidRPr="006A62BA">
        <w:rPr>
          <w:rFonts w:eastAsia="Times New Roman" w:cs="Times New Roman"/>
          <w:color w:val="FF0000"/>
          <w:sz w:val="24"/>
          <w:szCs w:val="24"/>
          <w:lang w:eastAsia="ru-RU"/>
        </w:rPr>
        <w:t xml:space="preserve"> </w:t>
      </w:r>
      <w:r w:rsidRPr="006A62BA">
        <w:rPr>
          <w:rFonts w:eastAsia="Times New Roman" w:cs="Times New Roman"/>
          <w:sz w:val="24"/>
          <w:szCs w:val="24"/>
          <w:lang w:eastAsia="ru-RU"/>
        </w:rPr>
        <w:t>– 110,4%, «Государственное управление и обеспечение военной безопасности, социальное обеспечение» - 107,6%.</w:t>
      </w:r>
      <w:r w:rsidRPr="006A62BA">
        <w:rPr>
          <w:rFonts w:eastAsia="Times New Roman" w:cs="Times New Roman"/>
          <w:color w:val="FF0000"/>
          <w:sz w:val="24"/>
          <w:szCs w:val="24"/>
          <w:lang w:eastAsia="ru-RU"/>
        </w:rPr>
        <w:t xml:space="preserve">  </w:t>
      </w:r>
    </w:p>
    <w:p w:rsidR="006A62BA" w:rsidRPr="006A62BA" w:rsidRDefault="006A62BA" w:rsidP="006A62BA">
      <w:pPr>
        <w:overflowPunct/>
        <w:autoSpaceDE/>
        <w:spacing w:before="331"/>
        <w:jc w:val="both"/>
        <w:textAlignment w:val="auto"/>
        <w:rPr>
          <w:rFonts w:eastAsia="Times New Roman" w:cs="Times New Roman"/>
          <w:b/>
          <w:sz w:val="24"/>
          <w:szCs w:val="24"/>
          <w:u w:val="single"/>
          <w:lang w:eastAsia="ru-RU"/>
        </w:rPr>
      </w:pPr>
      <w:r w:rsidRPr="006A62BA">
        <w:rPr>
          <w:rFonts w:eastAsia="Times New Roman" w:cs="Times New Roman"/>
          <w:b/>
          <w:sz w:val="24"/>
          <w:szCs w:val="24"/>
          <w:u w:val="single"/>
          <w:lang w:eastAsia="ru-RU"/>
        </w:rPr>
        <w:t>Демографическая ситуация</w:t>
      </w:r>
    </w:p>
    <w:p w:rsidR="006A62BA" w:rsidRPr="006A62BA" w:rsidRDefault="006A62BA" w:rsidP="006A62BA">
      <w:pPr>
        <w:tabs>
          <w:tab w:val="left" w:pos="426"/>
        </w:tabs>
        <w:overflowPunct/>
        <w:autoSpaceDE/>
        <w:jc w:val="both"/>
        <w:textAlignment w:val="auto"/>
        <w:rPr>
          <w:rFonts w:eastAsia="Times New Roman" w:cs="Times New Roman"/>
          <w:color w:val="FF0000"/>
          <w:sz w:val="24"/>
          <w:szCs w:val="24"/>
          <w:lang w:eastAsia="ru-RU"/>
        </w:rPr>
      </w:pPr>
      <w:r w:rsidRPr="006A62BA">
        <w:rPr>
          <w:rFonts w:eastAsia="Times New Roman" w:cs="Times New Roman"/>
          <w:color w:val="FF0000"/>
          <w:sz w:val="24"/>
          <w:szCs w:val="24"/>
          <w:lang w:eastAsia="ru-RU"/>
        </w:rPr>
        <w:t xml:space="preserve">          </w:t>
      </w:r>
    </w:p>
    <w:p w:rsidR="006A62BA" w:rsidRPr="006A62BA" w:rsidRDefault="006A62BA" w:rsidP="006A62BA">
      <w:pPr>
        <w:tabs>
          <w:tab w:val="left" w:pos="426"/>
        </w:tabs>
        <w:overflowPunct/>
        <w:autoSpaceDE/>
        <w:spacing w:line="276" w:lineRule="auto"/>
        <w:ind w:firstLine="567"/>
        <w:jc w:val="both"/>
        <w:textAlignment w:val="auto"/>
        <w:rPr>
          <w:rFonts w:eastAsia="Times New Roman" w:cs="Times New Roman"/>
          <w:sz w:val="24"/>
          <w:szCs w:val="24"/>
          <w:lang w:eastAsia="ru-RU"/>
        </w:rPr>
      </w:pPr>
      <w:r w:rsidRPr="006A62BA">
        <w:rPr>
          <w:rFonts w:eastAsia="Times New Roman" w:cs="Times New Roman"/>
          <w:sz w:val="24"/>
          <w:szCs w:val="24"/>
          <w:lang w:eastAsia="ru-RU"/>
        </w:rPr>
        <w:t xml:space="preserve">В 2022 году родилось по данным отдела ЗАГС Администрации Киясовского района 72 ребенка (в 2021г. – 72)  и показатель рождаемости составил   8,42  на 1000 населения.  За год составлено 121 акт о смерти,  что  меньше на 73 в сравнении с 2021 годом. Коэффициент смертности составил   14,1  на 1000 населения.  </w:t>
      </w:r>
    </w:p>
    <w:p w:rsidR="006A62BA" w:rsidRPr="006A62BA" w:rsidRDefault="006A62BA" w:rsidP="006A62BA">
      <w:pPr>
        <w:tabs>
          <w:tab w:val="left" w:pos="426"/>
        </w:tabs>
        <w:overflowPunct/>
        <w:autoSpaceDE/>
        <w:spacing w:line="276" w:lineRule="auto"/>
        <w:ind w:firstLine="567"/>
        <w:jc w:val="both"/>
        <w:textAlignment w:val="auto"/>
        <w:rPr>
          <w:rFonts w:eastAsia="Times New Roman" w:cs="Times New Roman"/>
          <w:color w:val="FF0000"/>
          <w:sz w:val="24"/>
          <w:szCs w:val="24"/>
          <w:lang w:eastAsia="ru-RU"/>
        </w:rPr>
      </w:pPr>
    </w:p>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 xml:space="preserve">Основные демографические показатели </w:t>
      </w: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1204"/>
        <w:gridCol w:w="1219"/>
        <w:gridCol w:w="1206"/>
        <w:gridCol w:w="1219"/>
        <w:gridCol w:w="1343"/>
        <w:gridCol w:w="1272"/>
      </w:tblGrid>
      <w:tr w:rsidR="006A62BA" w:rsidRPr="006A62BA" w:rsidTr="006A62BA">
        <w:tc>
          <w:tcPr>
            <w:tcW w:w="2676" w:type="dxa"/>
            <w:shd w:val="clear" w:color="auto" w:fill="EAF1DD" w:themeFill="accent3" w:themeFillTint="33"/>
          </w:tcPr>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p>
        </w:tc>
        <w:tc>
          <w:tcPr>
            <w:tcW w:w="1204" w:type="dxa"/>
            <w:shd w:val="clear" w:color="auto" w:fill="EAF1DD" w:themeFill="accent3" w:themeFillTint="33"/>
          </w:tcPr>
          <w:p w:rsidR="006A62BA" w:rsidRPr="006A62BA" w:rsidRDefault="006A62BA" w:rsidP="006A62BA">
            <w:pPr>
              <w:tabs>
                <w:tab w:val="left" w:pos="2775"/>
                <w:tab w:val="left" w:pos="2880"/>
              </w:tabs>
              <w:overflowPunct/>
              <w:autoSpaceDE/>
              <w:jc w:val="center"/>
              <w:textAlignment w:val="auto"/>
              <w:rPr>
                <w:rFonts w:eastAsia="Times New Roman" w:cs="Times New Roman"/>
                <w:b/>
                <w:sz w:val="24"/>
                <w:szCs w:val="24"/>
                <w:lang w:eastAsia="ru-RU"/>
              </w:rPr>
            </w:pPr>
            <w:r w:rsidRPr="006A62BA">
              <w:rPr>
                <w:rFonts w:eastAsia="Times New Roman" w:cs="Times New Roman"/>
                <w:b/>
                <w:sz w:val="24"/>
                <w:szCs w:val="24"/>
                <w:lang w:eastAsia="ru-RU"/>
              </w:rPr>
              <w:t>2017г</w:t>
            </w:r>
          </w:p>
        </w:tc>
        <w:tc>
          <w:tcPr>
            <w:tcW w:w="1219" w:type="dxa"/>
            <w:shd w:val="clear" w:color="auto" w:fill="EAF1DD" w:themeFill="accent3" w:themeFillTint="33"/>
          </w:tcPr>
          <w:p w:rsidR="006A62BA" w:rsidRPr="006A62BA" w:rsidRDefault="006A62BA" w:rsidP="006A62BA">
            <w:pPr>
              <w:tabs>
                <w:tab w:val="left" w:pos="2775"/>
                <w:tab w:val="left" w:pos="2880"/>
              </w:tabs>
              <w:overflowPunct/>
              <w:autoSpaceDE/>
              <w:jc w:val="center"/>
              <w:textAlignment w:val="auto"/>
              <w:rPr>
                <w:rFonts w:eastAsia="Times New Roman" w:cs="Times New Roman"/>
                <w:b/>
                <w:sz w:val="24"/>
                <w:szCs w:val="24"/>
                <w:lang w:eastAsia="ru-RU"/>
              </w:rPr>
            </w:pPr>
            <w:r w:rsidRPr="006A62BA">
              <w:rPr>
                <w:rFonts w:eastAsia="Times New Roman" w:cs="Times New Roman"/>
                <w:b/>
                <w:sz w:val="24"/>
                <w:szCs w:val="24"/>
                <w:lang w:eastAsia="ru-RU"/>
              </w:rPr>
              <w:t xml:space="preserve">2018г </w:t>
            </w:r>
          </w:p>
        </w:tc>
        <w:tc>
          <w:tcPr>
            <w:tcW w:w="1206" w:type="dxa"/>
            <w:shd w:val="clear" w:color="auto" w:fill="EAF1DD" w:themeFill="accent3" w:themeFillTint="33"/>
          </w:tcPr>
          <w:p w:rsidR="006A62BA" w:rsidRPr="006A62BA" w:rsidRDefault="006A62BA" w:rsidP="006A62BA">
            <w:pPr>
              <w:tabs>
                <w:tab w:val="left" w:pos="2775"/>
                <w:tab w:val="left" w:pos="2880"/>
              </w:tabs>
              <w:overflowPunct/>
              <w:autoSpaceDE/>
              <w:jc w:val="center"/>
              <w:textAlignment w:val="auto"/>
              <w:rPr>
                <w:rFonts w:eastAsia="Times New Roman" w:cs="Times New Roman"/>
                <w:b/>
                <w:sz w:val="24"/>
                <w:szCs w:val="24"/>
                <w:lang w:eastAsia="ru-RU"/>
              </w:rPr>
            </w:pPr>
            <w:r w:rsidRPr="006A62BA">
              <w:rPr>
                <w:rFonts w:eastAsia="Times New Roman" w:cs="Times New Roman"/>
                <w:b/>
                <w:sz w:val="24"/>
                <w:szCs w:val="24"/>
                <w:lang w:eastAsia="ru-RU"/>
              </w:rPr>
              <w:t>2019г</w:t>
            </w:r>
          </w:p>
        </w:tc>
        <w:tc>
          <w:tcPr>
            <w:tcW w:w="1219" w:type="dxa"/>
            <w:shd w:val="clear" w:color="auto" w:fill="EAF1DD" w:themeFill="accent3" w:themeFillTint="33"/>
          </w:tcPr>
          <w:p w:rsidR="006A62BA" w:rsidRPr="006A62BA" w:rsidRDefault="006A62BA" w:rsidP="006A62BA">
            <w:pPr>
              <w:tabs>
                <w:tab w:val="left" w:pos="2775"/>
                <w:tab w:val="left" w:pos="2880"/>
              </w:tabs>
              <w:overflowPunct/>
              <w:autoSpaceDE/>
              <w:jc w:val="center"/>
              <w:textAlignment w:val="auto"/>
              <w:rPr>
                <w:rFonts w:eastAsia="Times New Roman" w:cs="Times New Roman"/>
                <w:b/>
                <w:sz w:val="24"/>
                <w:szCs w:val="24"/>
                <w:lang w:eastAsia="ru-RU"/>
              </w:rPr>
            </w:pPr>
            <w:r w:rsidRPr="006A62BA">
              <w:rPr>
                <w:rFonts w:eastAsia="Times New Roman" w:cs="Times New Roman"/>
                <w:b/>
                <w:sz w:val="24"/>
                <w:szCs w:val="24"/>
                <w:lang w:eastAsia="ru-RU"/>
              </w:rPr>
              <w:t>2020г</w:t>
            </w:r>
          </w:p>
        </w:tc>
        <w:tc>
          <w:tcPr>
            <w:tcW w:w="1343" w:type="dxa"/>
            <w:shd w:val="clear" w:color="auto" w:fill="EAF1DD" w:themeFill="accent3" w:themeFillTint="33"/>
          </w:tcPr>
          <w:p w:rsidR="006A62BA" w:rsidRPr="006A62BA" w:rsidRDefault="006A62BA" w:rsidP="006A62BA">
            <w:pPr>
              <w:tabs>
                <w:tab w:val="left" w:pos="2775"/>
                <w:tab w:val="left" w:pos="2880"/>
              </w:tabs>
              <w:overflowPunct/>
              <w:autoSpaceDE/>
              <w:jc w:val="center"/>
              <w:textAlignment w:val="auto"/>
              <w:rPr>
                <w:rFonts w:eastAsia="Times New Roman" w:cs="Times New Roman"/>
                <w:b/>
                <w:sz w:val="24"/>
                <w:szCs w:val="24"/>
                <w:lang w:eastAsia="ru-RU"/>
              </w:rPr>
            </w:pPr>
            <w:r w:rsidRPr="006A62BA">
              <w:rPr>
                <w:rFonts w:eastAsia="Times New Roman" w:cs="Times New Roman"/>
                <w:b/>
                <w:sz w:val="24"/>
                <w:szCs w:val="24"/>
                <w:lang w:eastAsia="ru-RU"/>
              </w:rPr>
              <w:t>2021г</w:t>
            </w:r>
          </w:p>
        </w:tc>
        <w:tc>
          <w:tcPr>
            <w:tcW w:w="1272" w:type="dxa"/>
            <w:shd w:val="clear" w:color="auto" w:fill="EAF1DD" w:themeFill="accent3" w:themeFillTint="33"/>
          </w:tcPr>
          <w:p w:rsidR="006A62BA" w:rsidRPr="006A62BA" w:rsidRDefault="006A62BA" w:rsidP="006A62BA">
            <w:pPr>
              <w:tabs>
                <w:tab w:val="left" w:pos="2775"/>
                <w:tab w:val="left" w:pos="2880"/>
              </w:tabs>
              <w:overflowPunct/>
              <w:autoSpaceDE/>
              <w:jc w:val="center"/>
              <w:textAlignment w:val="auto"/>
              <w:rPr>
                <w:rFonts w:eastAsia="Times New Roman" w:cs="Times New Roman"/>
                <w:b/>
                <w:sz w:val="24"/>
                <w:szCs w:val="24"/>
                <w:lang w:eastAsia="ru-RU"/>
              </w:rPr>
            </w:pPr>
            <w:r w:rsidRPr="006A62BA">
              <w:rPr>
                <w:rFonts w:eastAsia="Times New Roman" w:cs="Times New Roman"/>
                <w:b/>
                <w:sz w:val="24"/>
                <w:szCs w:val="24"/>
                <w:lang w:eastAsia="ru-RU"/>
              </w:rPr>
              <w:t>2022г</w:t>
            </w:r>
          </w:p>
        </w:tc>
      </w:tr>
      <w:tr w:rsidR="006A62BA" w:rsidRPr="006A62BA" w:rsidTr="006A62BA">
        <w:tc>
          <w:tcPr>
            <w:tcW w:w="2676" w:type="dxa"/>
          </w:tcPr>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Численность населения на начало года</w:t>
            </w:r>
          </w:p>
        </w:tc>
        <w:tc>
          <w:tcPr>
            <w:tcW w:w="1204" w:type="dxa"/>
          </w:tcPr>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9441</w:t>
            </w:r>
          </w:p>
        </w:tc>
        <w:tc>
          <w:tcPr>
            <w:tcW w:w="1219" w:type="dxa"/>
          </w:tcPr>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9293</w:t>
            </w:r>
          </w:p>
        </w:tc>
        <w:tc>
          <w:tcPr>
            <w:tcW w:w="1206" w:type="dxa"/>
          </w:tcPr>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9041</w:t>
            </w:r>
          </w:p>
        </w:tc>
        <w:tc>
          <w:tcPr>
            <w:tcW w:w="1219" w:type="dxa"/>
          </w:tcPr>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8839</w:t>
            </w:r>
          </w:p>
        </w:tc>
        <w:tc>
          <w:tcPr>
            <w:tcW w:w="1343" w:type="dxa"/>
          </w:tcPr>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8717</w:t>
            </w:r>
          </w:p>
        </w:tc>
        <w:tc>
          <w:tcPr>
            <w:tcW w:w="1272" w:type="dxa"/>
          </w:tcPr>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8553</w:t>
            </w:r>
          </w:p>
        </w:tc>
      </w:tr>
      <w:tr w:rsidR="006A62BA" w:rsidRPr="006A62BA" w:rsidTr="006A62BA">
        <w:tc>
          <w:tcPr>
            <w:tcW w:w="2676" w:type="dxa"/>
          </w:tcPr>
          <w:p w:rsidR="006A62BA" w:rsidRPr="006A62BA" w:rsidRDefault="006A62BA" w:rsidP="006A62BA">
            <w:pPr>
              <w:tabs>
                <w:tab w:val="left" w:pos="2775"/>
                <w:tab w:val="left" w:pos="2880"/>
              </w:tabs>
              <w:overflowPunct/>
              <w:autoSpaceDE/>
              <w:jc w:val="center"/>
              <w:textAlignment w:val="auto"/>
              <w:rPr>
                <w:rFonts w:eastAsia="Times New Roman" w:cs="Times New Roman"/>
                <w:b/>
                <w:sz w:val="24"/>
                <w:szCs w:val="24"/>
                <w:lang w:eastAsia="ru-RU"/>
              </w:rPr>
            </w:pPr>
            <w:r w:rsidRPr="006A62BA">
              <w:rPr>
                <w:rFonts w:eastAsia="Times New Roman" w:cs="Times New Roman"/>
                <w:b/>
                <w:sz w:val="24"/>
                <w:szCs w:val="24"/>
                <w:lang w:eastAsia="ru-RU"/>
              </w:rPr>
              <w:t xml:space="preserve">Рождаемость </w:t>
            </w:r>
          </w:p>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 по данным ЗАГС</w:t>
            </w:r>
          </w:p>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 по данным ЦРБ</w:t>
            </w:r>
          </w:p>
        </w:tc>
        <w:tc>
          <w:tcPr>
            <w:tcW w:w="1204" w:type="dxa"/>
          </w:tcPr>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p>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96</w:t>
            </w:r>
          </w:p>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125</w:t>
            </w:r>
          </w:p>
        </w:tc>
        <w:tc>
          <w:tcPr>
            <w:tcW w:w="1219" w:type="dxa"/>
          </w:tcPr>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p>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87</w:t>
            </w:r>
          </w:p>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125</w:t>
            </w:r>
          </w:p>
        </w:tc>
        <w:tc>
          <w:tcPr>
            <w:tcW w:w="1206" w:type="dxa"/>
          </w:tcPr>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p>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73</w:t>
            </w:r>
          </w:p>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107</w:t>
            </w:r>
          </w:p>
        </w:tc>
        <w:tc>
          <w:tcPr>
            <w:tcW w:w="1219" w:type="dxa"/>
          </w:tcPr>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p>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57</w:t>
            </w:r>
          </w:p>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90</w:t>
            </w:r>
          </w:p>
        </w:tc>
        <w:tc>
          <w:tcPr>
            <w:tcW w:w="1343" w:type="dxa"/>
          </w:tcPr>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p>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72</w:t>
            </w:r>
          </w:p>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98</w:t>
            </w:r>
          </w:p>
        </w:tc>
        <w:tc>
          <w:tcPr>
            <w:tcW w:w="1272" w:type="dxa"/>
          </w:tcPr>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p>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72</w:t>
            </w:r>
          </w:p>
        </w:tc>
      </w:tr>
      <w:tr w:rsidR="006A62BA" w:rsidRPr="006A62BA" w:rsidTr="006A62BA">
        <w:tc>
          <w:tcPr>
            <w:tcW w:w="2676" w:type="dxa"/>
          </w:tcPr>
          <w:p w:rsidR="006A62BA" w:rsidRPr="006A62BA" w:rsidRDefault="006A62BA" w:rsidP="006A62BA">
            <w:pPr>
              <w:tabs>
                <w:tab w:val="left" w:pos="2775"/>
                <w:tab w:val="left" w:pos="2880"/>
              </w:tabs>
              <w:overflowPunct/>
              <w:autoSpaceDE/>
              <w:jc w:val="center"/>
              <w:textAlignment w:val="auto"/>
              <w:rPr>
                <w:rFonts w:eastAsia="Times New Roman" w:cs="Times New Roman"/>
                <w:b/>
                <w:sz w:val="24"/>
                <w:szCs w:val="24"/>
                <w:lang w:eastAsia="ru-RU"/>
              </w:rPr>
            </w:pPr>
            <w:r w:rsidRPr="006A62BA">
              <w:rPr>
                <w:rFonts w:eastAsia="Times New Roman" w:cs="Times New Roman"/>
                <w:b/>
                <w:sz w:val="24"/>
                <w:szCs w:val="24"/>
                <w:lang w:eastAsia="ru-RU"/>
              </w:rPr>
              <w:t>Смертность</w:t>
            </w:r>
          </w:p>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 по данным ЗАГС</w:t>
            </w:r>
          </w:p>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 по данным ЦРБ</w:t>
            </w:r>
          </w:p>
        </w:tc>
        <w:tc>
          <w:tcPr>
            <w:tcW w:w="1204" w:type="dxa"/>
          </w:tcPr>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p>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138</w:t>
            </w:r>
          </w:p>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144</w:t>
            </w:r>
          </w:p>
        </w:tc>
        <w:tc>
          <w:tcPr>
            <w:tcW w:w="1219" w:type="dxa"/>
          </w:tcPr>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p>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155</w:t>
            </w:r>
          </w:p>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165</w:t>
            </w:r>
          </w:p>
        </w:tc>
        <w:tc>
          <w:tcPr>
            <w:tcW w:w="1206" w:type="dxa"/>
          </w:tcPr>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p>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125</w:t>
            </w:r>
          </w:p>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127</w:t>
            </w:r>
          </w:p>
        </w:tc>
        <w:tc>
          <w:tcPr>
            <w:tcW w:w="1219" w:type="dxa"/>
          </w:tcPr>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p>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160</w:t>
            </w:r>
          </w:p>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164</w:t>
            </w:r>
          </w:p>
        </w:tc>
        <w:tc>
          <w:tcPr>
            <w:tcW w:w="1343" w:type="dxa"/>
          </w:tcPr>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p>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194</w:t>
            </w:r>
          </w:p>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211</w:t>
            </w:r>
          </w:p>
        </w:tc>
        <w:tc>
          <w:tcPr>
            <w:tcW w:w="1272" w:type="dxa"/>
          </w:tcPr>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p>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121</w:t>
            </w:r>
          </w:p>
        </w:tc>
      </w:tr>
      <w:tr w:rsidR="006A62BA" w:rsidRPr="006A62BA" w:rsidTr="006A62BA">
        <w:tc>
          <w:tcPr>
            <w:tcW w:w="2676" w:type="dxa"/>
          </w:tcPr>
          <w:p w:rsidR="006A62BA" w:rsidRPr="006A62BA" w:rsidRDefault="006A62BA" w:rsidP="006A62BA">
            <w:pPr>
              <w:tabs>
                <w:tab w:val="left" w:pos="2775"/>
                <w:tab w:val="left" w:pos="2880"/>
              </w:tabs>
              <w:overflowPunct/>
              <w:autoSpaceDE/>
              <w:jc w:val="center"/>
              <w:textAlignment w:val="auto"/>
              <w:rPr>
                <w:rFonts w:eastAsia="Times New Roman" w:cs="Times New Roman"/>
                <w:b/>
                <w:sz w:val="24"/>
                <w:szCs w:val="24"/>
                <w:lang w:eastAsia="ru-RU"/>
              </w:rPr>
            </w:pPr>
            <w:r w:rsidRPr="006A62BA">
              <w:rPr>
                <w:rFonts w:eastAsia="Times New Roman" w:cs="Times New Roman"/>
                <w:b/>
                <w:sz w:val="24"/>
                <w:szCs w:val="24"/>
                <w:lang w:eastAsia="ru-RU"/>
              </w:rPr>
              <w:t>Естественный прирост</w:t>
            </w:r>
          </w:p>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 по данным ЗАГС</w:t>
            </w:r>
          </w:p>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 по данным ЦРБ</w:t>
            </w:r>
          </w:p>
        </w:tc>
        <w:tc>
          <w:tcPr>
            <w:tcW w:w="1204" w:type="dxa"/>
          </w:tcPr>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p>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p>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- 42</w:t>
            </w:r>
          </w:p>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- 19</w:t>
            </w:r>
          </w:p>
        </w:tc>
        <w:tc>
          <w:tcPr>
            <w:tcW w:w="1219" w:type="dxa"/>
          </w:tcPr>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p>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p>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- 68</w:t>
            </w:r>
          </w:p>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- 40</w:t>
            </w:r>
          </w:p>
        </w:tc>
        <w:tc>
          <w:tcPr>
            <w:tcW w:w="1206" w:type="dxa"/>
          </w:tcPr>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p>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p>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- 52</w:t>
            </w:r>
          </w:p>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- 20</w:t>
            </w:r>
          </w:p>
        </w:tc>
        <w:tc>
          <w:tcPr>
            <w:tcW w:w="1219" w:type="dxa"/>
          </w:tcPr>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p>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p>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-103</w:t>
            </w:r>
          </w:p>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-74</w:t>
            </w:r>
          </w:p>
        </w:tc>
        <w:tc>
          <w:tcPr>
            <w:tcW w:w="1343" w:type="dxa"/>
          </w:tcPr>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p>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p>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-122</w:t>
            </w:r>
          </w:p>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- 113</w:t>
            </w:r>
          </w:p>
        </w:tc>
        <w:tc>
          <w:tcPr>
            <w:tcW w:w="1272" w:type="dxa"/>
          </w:tcPr>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p>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p>
          <w:p w:rsidR="006A62BA" w:rsidRPr="006A62BA" w:rsidRDefault="006A62BA" w:rsidP="006A62BA">
            <w:pPr>
              <w:tabs>
                <w:tab w:val="left" w:pos="2775"/>
                <w:tab w:val="left" w:pos="2880"/>
              </w:tabs>
              <w:overflowPunct/>
              <w:autoSpaceDE/>
              <w:jc w:val="center"/>
              <w:textAlignment w:val="auto"/>
              <w:rPr>
                <w:rFonts w:eastAsia="Times New Roman" w:cs="Times New Roman"/>
                <w:sz w:val="24"/>
                <w:szCs w:val="24"/>
                <w:lang w:eastAsia="ru-RU"/>
              </w:rPr>
            </w:pPr>
            <w:r w:rsidRPr="006A62BA">
              <w:rPr>
                <w:rFonts w:eastAsia="Times New Roman" w:cs="Times New Roman"/>
                <w:sz w:val="24"/>
                <w:szCs w:val="24"/>
                <w:lang w:eastAsia="ru-RU"/>
              </w:rPr>
              <w:t>-49</w:t>
            </w:r>
          </w:p>
        </w:tc>
      </w:tr>
    </w:tbl>
    <w:p w:rsidR="006A62BA" w:rsidRPr="006A62BA" w:rsidRDefault="006A62BA" w:rsidP="006A62BA">
      <w:pPr>
        <w:overflowPunct/>
        <w:autoSpaceDE/>
        <w:contextualSpacing/>
        <w:jc w:val="both"/>
        <w:textAlignment w:val="auto"/>
        <w:rPr>
          <w:rFonts w:eastAsia="Times New Roman" w:cs="Times New Roman"/>
          <w:color w:val="FF0000"/>
          <w:sz w:val="24"/>
          <w:szCs w:val="24"/>
          <w:lang w:eastAsia="ru-RU"/>
        </w:rPr>
      </w:pPr>
      <w:r w:rsidRPr="006A62BA">
        <w:rPr>
          <w:rFonts w:eastAsia="Times New Roman" w:cs="Times New Roman"/>
          <w:color w:val="FF0000"/>
          <w:sz w:val="24"/>
          <w:szCs w:val="24"/>
          <w:lang w:eastAsia="ru-RU"/>
        </w:rPr>
        <w:tab/>
      </w:r>
    </w:p>
    <w:p w:rsidR="006A62BA" w:rsidRPr="006A62BA" w:rsidRDefault="006A62BA" w:rsidP="006A62BA">
      <w:pPr>
        <w:overflowPunct/>
        <w:autoSpaceDE/>
        <w:spacing w:line="276" w:lineRule="auto"/>
        <w:ind w:firstLine="567"/>
        <w:contextualSpacing/>
        <w:jc w:val="both"/>
        <w:textAlignment w:val="auto"/>
        <w:rPr>
          <w:rFonts w:eastAsia="Times New Roman" w:cs="Times New Roman"/>
          <w:sz w:val="24"/>
          <w:szCs w:val="24"/>
          <w:lang w:eastAsia="ru-RU"/>
        </w:rPr>
      </w:pPr>
      <w:r w:rsidRPr="006A62BA">
        <w:rPr>
          <w:rFonts w:eastAsia="Times New Roman" w:cs="Times New Roman"/>
          <w:sz w:val="24"/>
          <w:szCs w:val="24"/>
          <w:lang w:eastAsia="ru-RU"/>
        </w:rPr>
        <w:t>За отчетный год смертность превышает рождаемость. За 2022год естественная  убыль составила по данным ЗАГС 49 чел. Отношение числа родившихся к числу умерших в 2022 году составило 59% (в 2021г – 37%), т.е. на 100 умерших приходится 59 родившихся.</w:t>
      </w:r>
    </w:p>
    <w:p w:rsidR="006A62BA" w:rsidRDefault="006A62BA" w:rsidP="006A62BA">
      <w:pPr>
        <w:overflowPunct/>
        <w:autoSpaceDE/>
        <w:spacing w:line="276" w:lineRule="auto"/>
        <w:ind w:firstLine="567"/>
        <w:contextualSpacing/>
        <w:jc w:val="both"/>
        <w:textAlignment w:val="auto"/>
        <w:rPr>
          <w:rFonts w:eastAsia="Times New Roman" w:cs="Times New Roman"/>
          <w:sz w:val="24"/>
          <w:szCs w:val="24"/>
          <w:lang w:eastAsia="ru-RU"/>
        </w:rPr>
      </w:pPr>
    </w:p>
    <w:p w:rsidR="002B3014" w:rsidRDefault="002B3014" w:rsidP="006A62BA">
      <w:pPr>
        <w:overflowPunct/>
        <w:autoSpaceDE/>
        <w:spacing w:line="276" w:lineRule="auto"/>
        <w:ind w:firstLine="567"/>
        <w:contextualSpacing/>
        <w:jc w:val="both"/>
        <w:textAlignment w:val="auto"/>
        <w:rPr>
          <w:rFonts w:eastAsia="Times New Roman" w:cs="Times New Roman"/>
          <w:sz w:val="24"/>
          <w:szCs w:val="24"/>
          <w:lang w:eastAsia="ru-RU"/>
        </w:rPr>
      </w:pPr>
    </w:p>
    <w:p w:rsidR="002B3014" w:rsidRDefault="002B3014" w:rsidP="006A62BA">
      <w:pPr>
        <w:overflowPunct/>
        <w:autoSpaceDE/>
        <w:spacing w:line="276" w:lineRule="auto"/>
        <w:ind w:firstLine="567"/>
        <w:contextualSpacing/>
        <w:jc w:val="both"/>
        <w:textAlignment w:val="auto"/>
        <w:rPr>
          <w:rFonts w:eastAsia="Times New Roman" w:cs="Times New Roman"/>
          <w:sz w:val="24"/>
          <w:szCs w:val="24"/>
          <w:lang w:eastAsia="ru-RU"/>
        </w:rPr>
      </w:pPr>
    </w:p>
    <w:p w:rsidR="002B3014" w:rsidRPr="006A62BA" w:rsidRDefault="002B3014" w:rsidP="006A62BA">
      <w:pPr>
        <w:overflowPunct/>
        <w:autoSpaceDE/>
        <w:spacing w:line="276" w:lineRule="auto"/>
        <w:ind w:firstLine="567"/>
        <w:contextualSpacing/>
        <w:jc w:val="both"/>
        <w:textAlignment w:val="auto"/>
        <w:rPr>
          <w:rFonts w:eastAsia="Times New Roman" w:cs="Times New Roman"/>
          <w:sz w:val="24"/>
          <w:szCs w:val="24"/>
          <w:lang w:eastAsia="ru-RU"/>
        </w:rPr>
      </w:pPr>
    </w:p>
    <w:p w:rsidR="006A62BA" w:rsidRPr="006A62BA" w:rsidRDefault="006A62BA" w:rsidP="006A62BA">
      <w:pPr>
        <w:overflowPunct/>
        <w:autoSpaceDE/>
        <w:contextualSpacing/>
        <w:jc w:val="center"/>
        <w:textAlignment w:val="auto"/>
        <w:rPr>
          <w:rFonts w:eastAsia="Times New Roman" w:cs="Times New Roman"/>
          <w:sz w:val="24"/>
          <w:szCs w:val="24"/>
          <w:lang w:eastAsia="ru-RU"/>
        </w:rPr>
      </w:pPr>
      <w:r w:rsidRPr="006A62BA">
        <w:rPr>
          <w:rFonts w:eastAsia="Times New Roman" w:cs="Times New Roman"/>
          <w:b/>
          <w:bCs/>
          <w:sz w:val="24"/>
          <w:szCs w:val="24"/>
          <w:lang w:eastAsia="ru-RU"/>
        </w:rPr>
        <w:lastRenderedPageBreak/>
        <w:t>Структура причин общей смертности населения  за 2022год (</w:t>
      </w:r>
      <w:proofErr w:type="gramStart"/>
      <w:r w:rsidRPr="006A62BA">
        <w:rPr>
          <w:rFonts w:eastAsia="Times New Roman" w:cs="Times New Roman"/>
          <w:b/>
          <w:bCs/>
          <w:sz w:val="24"/>
          <w:szCs w:val="24"/>
          <w:lang w:eastAsia="ru-RU"/>
        </w:rPr>
        <w:t>в</w:t>
      </w:r>
      <w:proofErr w:type="gramEnd"/>
      <w:r w:rsidRPr="006A62BA">
        <w:rPr>
          <w:rFonts w:eastAsia="Times New Roman" w:cs="Times New Roman"/>
          <w:b/>
          <w:bCs/>
          <w:sz w:val="24"/>
          <w:szCs w:val="24"/>
          <w:lang w:eastAsia="ru-RU"/>
        </w:rPr>
        <w:t xml:space="preserve"> %)</w:t>
      </w:r>
    </w:p>
    <w:tbl>
      <w:tblPr>
        <w:tblStyle w:val="af5"/>
        <w:tblW w:w="10111" w:type="dxa"/>
        <w:tblInd w:w="392" w:type="dxa"/>
        <w:tblLook w:val="04A0" w:firstRow="1" w:lastRow="0" w:firstColumn="1" w:lastColumn="0" w:noHBand="0" w:noVBand="1"/>
      </w:tblPr>
      <w:tblGrid>
        <w:gridCol w:w="5766"/>
        <w:gridCol w:w="1180"/>
        <w:gridCol w:w="992"/>
        <w:gridCol w:w="1318"/>
        <w:gridCol w:w="855"/>
      </w:tblGrid>
      <w:tr w:rsidR="006A62BA" w:rsidRPr="006A62BA" w:rsidTr="006A62BA">
        <w:tc>
          <w:tcPr>
            <w:tcW w:w="5766" w:type="dxa"/>
          </w:tcPr>
          <w:p w:rsidR="006A62BA" w:rsidRPr="006A62BA" w:rsidRDefault="006A62BA" w:rsidP="006A62BA">
            <w:pPr>
              <w:overflowPunct/>
              <w:autoSpaceDE/>
              <w:contextualSpacing/>
              <w:jc w:val="both"/>
              <w:textAlignment w:val="auto"/>
              <w:rPr>
                <w:rFonts w:eastAsia="Times New Roman"/>
                <w:sz w:val="24"/>
                <w:szCs w:val="24"/>
                <w:lang w:eastAsia="ru-RU"/>
              </w:rPr>
            </w:pPr>
            <w:r w:rsidRPr="006A62BA">
              <w:rPr>
                <w:rFonts w:eastAsia="Times New Roman"/>
                <w:sz w:val="24"/>
                <w:szCs w:val="24"/>
                <w:lang w:eastAsia="ru-RU"/>
              </w:rPr>
              <w:t>Причины смерти</w:t>
            </w:r>
          </w:p>
        </w:tc>
        <w:tc>
          <w:tcPr>
            <w:tcW w:w="1180" w:type="dxa"/>
          </w:tcPr>
          <w:p w:rsidR="006A62BA" w:rsidRPr="006A62BA" w:rsidRDefault="006A62BA" w:rsidP="006A62BA">
            <w:pPr>
              <w:overflowPunct/>
              <w:autoSpaceDE/>
              <w:contextualSpacing/>
              <w:jc w:val="center"/>
              <w:textAlignment w:val="auto"/>
              <w:rPr>
                <w:rFonts w:eastAsia="Times New Roman"/>
                <w:sz w:val="24"/>
                <w:szCs w:val="24"/>
                <w:lang w:eastAsia="ru-RU"/>
              </w:rPr>
            </w:pPr>
            <w:r w:rsidRPr="006A62BA">
              <w:rPr>
                <w:rFonts w:eastAsia="Times New Roman"/>
                <w:sz w:val="24"/>
                <w:szCs w:val="24"/>
                <w:lang w:eastAsia="ru-RU"/>
              </w:rPr>
              <w:t>2021г.</w:t>
            </w:r>
          </w:p>
        </w:tc>
        <w:tc>
          <w:tcPr>
            <w:tcW w:w="992" w:type="dxa"/>
          </w:tcPr>
          <w:p w:rsidR="006A62BA" w:rsidRPr="006A62BA" w:rsidRDefault="006A62BA" w:rsidP="006A62BA">
            <w:pPr>
              <w:overflowPunct/>
              <w:autoSpaceDE/>
              <w:contextualSpacing/>
              <w:jc w:val="center"/>
              <w:textAlignment w:val="auto"/>
              <w:rPr>
                <w:rFonts w:eastAsia="Times New Roman"/>
                <w:sz w:val="24"/>
                <w:szCs w:val="24"/>
                <w:lang w:eastAsia="ru-RU"/>
              </w:rPr>
            </w:pPr>
            <w:r w:rsidRPr="006A62BA">
              <w:rPr>
                <w:rFonts w:eastAsia="Times New Roman"/>
                <w:sz w:val="24"/>
                <w:szCs w:val="24"/>
                <w:lang w:eastAsia="ru-RU"/>
              </w:rPr>
              <w:t>2022г.</w:t>
            </w:r>
          </w:p>
        </w:tc>
        <w:tc>
          <w:tcPr>
            <w:tcW w:w="1318" w:type="dxa"/>
          </w:tcPr>
          <w:p w:rsidR="006A62BA" w:rsidRPr="006A62BA" w:rsidRDefault="006A62BA" w:rsidP="006A62BA">
            <w:pPr>
              <w:overflowPunct/>
              <w:autoSpaceDE/>
              <w:contextualSpacing/>
              <w:jc w:val="both"/>
              <w:textAlignment w:val="auto"/>
              <w:rPr>
                <w:rFonts w:eastAsia="Times New Roman"/>
                <w:sz w:val="24"/>
                <w:szCs w:val="24"/>
                <w:lang w:eastAsia="ru-RU"/>
              </w:rPr>
            </w:pPr>
            <w:r w:rsidRPr="006A62BA">
              <w:rPr>
                <w:rFonts w:eastAsia="Times New Roman"/>
                <w:sz w:val="24"/>
                <w:szCs w:val="24"/>
                <w:lang w:eastAsia="ru-RU"/>
              </w:rPr>
              <w:t>% (доля от общего числа)</w:t>
            </w:r>
          </w:p>
        </w:tc>
        <w:tc>
          <w:tcPr>
            <w:tcW w:w="855" w:type="dxa"/>
          </w:tcPr>
          <w:p w:rsidR="006A62BA" w:rsidRPr="006A62BA" w:rsidRDefault="006A62BA" w:rsidP="006A62BA">
            <w:pPr>
              <w:overflowPunct/>
              <w:autoSpaceDE/>
              <w:contextualSpacing/>
              <w:jc w:val="both"/>
              <w:textAlignment w:val="auto"/>
              <w:rPr>
                <w:rFonts w:eastAsia="Times New Roman"/>
                <w:sz w:val="24"/>
                <w:szCs w:val="24"/>
                <w:lang w:eastAsia="ru-RU"/>
              </w:rPr>
            </w:pPr>
            <w:r w:rsidRPr="006A62BA">
              <w:rPr>
                <w:rFonts w:eastAsia="Times New Roman"/>
                <w:sz w:val="24"/>
                <w:szCs w:val="24"/>
                <w:lang w:eastAsia="ru-RU"/>
              </w:rPr>
              <w:t>место</w:t>
            </w:r>
          </w:p>
        </w:tc>
      </w:tr>
      <w:tr w:rsidR="006A62BA" w:rsidRPr="006A62BA" w:rsidTr="006A62BA">
        <w:tc>
          <w:tcPr>
            <w:tcW w:w="5766" w:type="dxa"/>
          </w:tcPr>
          <w:p w:rsidR="006A62BA" w:rsidRPr="006A62BA" w:rsidRDefault="006A62BA" w:rsidP="006A62BA">
            <w:pPr>
              <w:overflowPunct/>
              <w:autoSpaceDE/>
              <w:contextualSpacing/>
              <w:jc w:val="both"/>
              <w:textAlignment w:val="auto"/>
              <w:rPr>
                <w:rFonts w:eastAsia="Times New Roman"/>
                <w:sz w:val="24"/>
                <w:szCs w:val="24"/>
                <w:lang w:eastAsia="ru-RU"/>
              </w:rPr>
            </w:pPr>
            <w:r w:rsidRPr="006A62BA">
              <w:rPr>
                <w:rFonts w:eastAsia="Times New Roman"/>
                <w:sz w:val="24"/>
                <w:szCs w:val="24"/>
                <w:lang w:eastAsia="ru-RU"/>
              </w:rPr>
              <w:t>От заболеваний органов системы кровообращения</w:t>
            </w:r>
          </w:p>
        </w:tc>
        <w:tc>
          <w:tcPr>
            <w:tcW w:w="1180" w:type="dxa"/>
          </w:tcPr>
          <w:p w:rsidR="006A62BA" w:rsidRPr="006A62BA" w:rsidRDefault="006A62BA" w:rsidP="006A62BA">
            <w:pPr>
              <w:overflowPunct/>
              <w:autoSpaceDE/>
              <w:contextualSpacing/>
              <w:jc w:val="center"/>
              <w:textAlignment w:val="auto"/>
              <w:rPr>
                <w:rFonts w:eastAsia="Times New Roman"/>
                <w:sz w:val="24"/>
                <w:szCs w:val="24"/>
                <w:lang w:eastAsia="ru-RU"/>
              </w:rPr>
            </w:pPr>
            <w:r w:rsidRPr="006A62BA">
              <w:rPr>
                <w:rFonts w:eastAsia="Times New Roman"/>
                <w:sz w:val="24"/>
                <w:szCs w:val="24"/>
                <w:lang w:eastAsia="ru-RU"/>
              </w:rPr>
              <w:t>97</w:t>
            </w:r>
          </w:p>
        </w:tc>
        <w:tc>
          <w:tcPr>
            <w:tcW w:w="992" w:type="dxa"/>
          </w:tcPr>
          <w:p w:rsidR="006A62BA" w:rsidRPr="006A62BA" w:rsidRDefault="006A62BA" w:rsidP="006A62BA">
            <w:pPr>
              <w:overflowPunct/>
              <w:autoSpaceDE/>
              <w:contextualSpacing/>
              <w:jc w:val="center"/>
              <w:textAlignment w:val="auto"/>
              <w:rPr>
                <w:rFonts w:eastAsia="Times New Roman"/>
                <w:sz w:val="24"/>
                <w:szCs w:val="24"/>
                <w:lang w:eastAsia="ru-RU"/>
              </w:rPr>
            </w:pPr>
            <w:r w:rsidRPr="006A62BA">
              <w:rPr>
                <w:rFonts w:eastAsia="Times New Roman"/>
                <w:sz w:val="24"/>
                <w:szCs w:val="24"/>
                <w:lang w:eastAsia="ru-RU"/>
              </w:rPr>
              <w:t>61</w:t>
            </w:r>
          </w:p>
        </w:tc>
        <w:tc>
          <w:tcPr>
            <w:tcW w:w="1318" w:type="dxa"/>
          </w:tcPr>
          <w:p w:rsidR="006A62BA" w:rsidRPr="006A62BA" w:rsidRDefault="006A62BA" w:rsidP="006A62BA">
            <w:pPr>
              <w:overflowPunct/>
              <w:autoSpaceDE/>
              <w:contextualSpacing/>
              <w:jc w:val="both"/>
              <w:textAlignment w:val="auto"/>
              <w:rPr>
                <w:rFonts w:eastAsia="Times New Roman"/>
                <w:sz w:val="24"/>
                <w:szCs w:val="24"/>
                <w:lang w:eastAsia="ru-RU"/>
              </w:rPr>
            </w:pPr>
            <w:r w:rsidRPr="006A62BA">
              <w:rPr>
                <w:rFonts w:eastAsia="Times New Roman"/>
                <w:sz w:val="24"/>
                <w:szCs w:val="24"/>
                <w:lang w:eastAsia="ru-RU"/>
              </w:rPr>
              <w:t>50,4</w:t>
            </w:r>
          </w:p>
        </w:tc>
        <w:tc>
          <w:tcPr>
            <w:tcW w:w="855" w:type="dxa"/>
          </w:tcPr>
          <w:p w:rsidR="006A62BA" w:rsidRPr="006A62BA" w:rsidRDefault="006A62BA" w:rsidP="006A62BA">
            <w:pPr>
              <w:overflowPunct/>
              <w:autoSpaceDE/>
              <w:contextualSpacing/>
              <w:jc w:val="both"/>
              <w:textAlignment w:val="auto"/>
              <w:rPr>
                <w:rFonts w:eastAsia="Times New Roman"/>
                <w:sz w:val="24"/>
                <w:szCs w:val="24"/>
                <w:lang w:eastAsia="ru-RU"/>
              </w:rPr>
            </w:pPr>
            <w:r w:rsidRPr="006A62BA">
              <w:rPr>
                <w:rFonts w:eastAsia="Times New Roman"/>
                <w:sz w:val="24"/>
                <w:szCs w:val="24"/>
                <w:lang w:eastAsia="ru-RU"/>
              </w:rPr>
              <w:t>1</w:t>
            </w:r>
          </w:p>
        </w:tc>
      </w:tr>
      <w:tr w:rsidR="006A62BA" w:rsidRPr="006A62BA" w:rsidTr="006A62BA">
        <w:tc>
          <w:tcPr>
            <w:tcW w:w="5766" w:type="dxa"/>
          </w:tcPr>
          <w:p w:rsidR="006A62BA" w:rsidRPr="006A62BA" w:rsidRDefault="006A62BA" w:rsidP="006A62BA">
            <w:pPr>
              <w:overflowPunct/>
              <w:autoSpaceDE/>
              <w:contextualSpacing/>
              <w:jc w:val="both"/>
              <w:textAlignment w:val="auto"/>
              <w:rPr>
                <w:rFonts w:eastAsia="Times New Roman"/>
                <w:sz w:val="24"/>
                <w:szCs w:val="24"/>
                <w:lang w:eastAsia="ru-RU"/>
              </w:rPr>
            </w:pPr>
            <w:r w:rsidRPr="006A62BA">
              <w:rPr>
                <w:rFonts w:eastAsia="Times New Roman"/>
                <w:sz w:val="24"/>
                <w:szCs w:val="24"/>
                <w:lang w:eastAsia="ru-RU"/>
              </w:rPr>
              <w:t>От новообразований</w:t>
            </w:r>
          </w:p>
        </w:tc>
        <w:tc>
          <w:tcPr>
            <w:tcW w:w="1180" w:type="dxa"/>
          </w:tcPr>
          <w:p w:rsidR="006A62BA" w:rsidRPr="006A62BA" w:rsidRDefault="006A62BA" w:rsidP="006A62BA">
            <w:pPr>
              <w:overflowPunct/>
              <w:autoSpaceDE/>
              <w:contextualSpacing/>
              <w:jc w:val="center"/>
              <w:textAlignment w:val="auto"/>
              <w:rPr>
                <w:rFonts w:eastAsia="Times New Roman"/>
                <w:sz w:val="24"/>
                <w:szCs w:val="24"/>
                <w:lang w:eastAsia="ru-RU"/>
              </w:rPr>
            </w:pPr>
            <w:r w:rsidRPr="006A62BA">
              <w:rPr>
                <w:rFonts w:eastAsia="Times New Roman"/>
                <w:sz w:val="24"/>
                <w:szCs w:val="24"/>
                <w:lang w:eastAsia="ru-RU"/>
              </w:rPr>
              <w:t>26</w:t>
            </w:r>
          </w:p>
        </w:tc>
        <w:tc>
          <w:tcPr>
            <w:tcW w:w="992" w:type="dxa"/>
          </w:tcPr>
          <w:p w:rsidR="006A62BA" w:rsidRPr="006A62BA" w:rsidRDefault="006A62BA" w:rsidP="006A62BA">
            <w:pPr>
              <w:overflowPunct/>
              <w:autoSpaceDE/>
              <w:contextualSpacing/>
              <w:jc w:val="center"/>
              <w:textAlignment w:val="auto"/>
              <w:rPr>
                <w:rFonts w:eastAsia="Times New Roman"/>
                <w:sz w:val="24"/>
                <w:szCs w:val="24"/>
                <w:lang w:eastAsia="ru-RU"/>
              </w:rPr>
            </w:pPr>
            <w:r w:rsidRPr="006A62BA">
              <w:rPr>
                <w:rFonts w:eastAsia="Times New Roman"/>
                <w:sz w:val="24"/>
                <w:szCs w:val="24"/>
                <w:lang w:eastAsia="ru-RU"/>
              </w:rPr>
              <w:t>18</w:t>
            </w:r>
          </w:p>
        </w:tc>
        <w:tc>
          <w:tcPr>
            <w:tcW w:w="1318" w:type="dxa"/>
          </w:tcPr>
          <w:p w:rsidR="006A62BA" w:rsidRPr="006A62BA" w:rsidRDefault="006A62BA" w:rsidP="006A62BA">
            <w:pPr>
              <w:overflowPunct/>
              <w:autoSpaceDE/>
              <w:contextualSpacing/>
              <w:jc w:val="both"/>
              <w:textAlignment w:val="auto"/>
              <w:rPr>
                <w:rFonts w:eastAsia="Times New Roman"/>
                <w:sz w:val="24"/>
                <w:szCs w:val="24"/>
                <w:lang w:eastAsia="ru-RU"/>
              </w:rPr>
            </w:pPr>
            <w:r w:rsidRPr="006A62BA">
              <w:rPr>
                <w:rFonts w:eastAsia="Times New Roman"/>
                <w:sz w:val="24"/>
                <w:szCs w:val="24"/>
                <w:lang w:eastAsia="ru-RU"/>
              </w:rPr>
              <w:t>14,9</w:t>
            </w:r>
          </w:p>
        </w:tc>
        <w:tc>
          <w:tcPr>
            <w:tcW w:w="855" w:type="dxa"/>
          </w:tcPr>
          <w:p w:rsidR="006A62BA" w:rsidRPr="006A62BA" w:rsidRDefault="006A62BA" w:rsidP="006A62BA">
            <w:pPr>
              <w:overflowPunct/>
              <w:autoSpaceDE/>
              <w:contextualSpacing/>
              <w:jc w:val="both"/>
              <w:textAlignment w:val="auto"/>
              <w:rPr>
                <w:rFonts w:eastAsia="Times New Roman"/>
                <w:sz w:val="24"/>
                <w:szCs w:val="24"/>
                <w:lang w:eastAsia="ru-RU"/>
              </w:rPr>
            </w:pPr>
            <w:r w:rsidRPr="006A62BA">
              <w:rPr>
                <w:rFonts w:eastAsia="Times New Roman"/>
                <w:sz w:val="24"/>
                <w:szCs w:val="24"/>
                <w:lang w:eastAsia="ru-RU"/>
              </w:rPr>
              <w:t>2</w:t>
            </w:r>
          </w:p>
        </w:tc>
      </w:tr>
      <w:tr w:rsidR="006A62BA" w:rsidRPr="006A62BA" w:rsidTr="006A62BA">
        <w:tc>
          <w:tcPr>
            <w:tcW w:w="5766" w:type="dxa"/>
          </w:tcPr>
          <w:p w:rsidR="006A62BA" w:rsidRPr="006A62BA" w:rsidRDefault="006A62BA" w:rsidP="006A62BA">
            <w:pPr>
              <w:overflowPunct/>
              <w:autoSpaceDE/>
              <w:contextualSpacing/>
              <w:jc w:val="both"/>
              <w:textAlignment w:val="auto"/>
              <w:rPr>
                <w:rFonts w:eastAsia="Times New Roman"/>
                <w:sz w:val="24"/>
                <w:szCs w:val="24"/>
                <w:lang w:eastAsia="ru-RU"/>
              </w:rPr>
            </w:pPr>
            <w:r w:rsidRPr="006A62BA">
              <w:rPr>
                <w:rFonts w:eastAsia="Times New Roman"/>
                <w:sz w:val="24"/>
                <w:szCs w:val="24"/>
                <w:lang w:eastAsia="ru-RU"/>
              </w:rPr>
              <w:t>От заболеваний органов системы дыхания</w:t>
            </w:r>
          </w:p>
        </w:tc>
        <w:tc>
          <w:tcPr>
            <w:tcW w:w="1180" w:type="dxa"/>
          </w:tcPr>
          <w:p w:rsidR="006A62BA" w:rsidRPr="006A62BA" w:rsidRDefault="006A62BA" w:rsidP="006A62BA">
            <w:pPr>
              <w:overflowPunct/>
              <w:autoSpaceDE/>
              <w:contextualSpacing/>
              <w:jc w:val="center"/>
              <w:textAlignment w:val="auto"/>
              <w:rPr>
                <w:rFonts w:eastAsia="Times New Roman"/>
                <w:sz w:val="24"/>
                <w:szCs w:val="24"/>
                <w:lang w:eastAsia="ru-RU"/>
              </w:rPr>
            </w:pPr>
            <w:r w:rsidRPr="006A62BA">
              <w:rPr>
                <w:rFonts w:eastAsia="Times New Roman"/>
                <w:sz w:val="24"/>
                <w:szCs w:val="24"/>
                <w:lang w:eastAsia="ru-RU"/>
              </w:rPr>
              <w:t>9</w:t>
            </w:r>
          </w:p>
        </w:tc>
        <w:tc>
          <w:tcPr>
            <w:tcW w:w="992" w:type="dxa"/>
          </w:tcPr>
          <w:p w:rsidR="006A62BA" w:rsidRPr="006A62BA" w:rsidRDefault="006A62BA" w:rsidP="006A62BA">
            <w:pPr>
              <w:overflowPunct/>
              <w:autoSpaceDE/>
              <w:contextualSpacing/>
              <w:jc w:val="center"/>
              <w:textAlignment w:val="auto"/>
              <w:rPr>
                <w:rFonts w:eastAsia="Times New Roman"/>
                <w:sz w:val="24"/>
                <w:szCs w:val="24"/>
                <w:lang w:eastAsia="ru-RU"/>
              </w:rPr>
            </w:pPr>
            <w:r w:rsidRPr="006A62BA">
              <w:rPr>
                <w:rFonts w:eastAsia="Times New Roman"/>
                <w:sz w:val="24"/>
                <w:szCs w:val="24"/>
                <w:lang w:eastAsia="ru-RU"/>
              </w:rPr>
              <w:t>4</w:t>
            </w:r>
          </w:p>
        </w:tc>
        <w:tc>
          <w:tcPr>
            <w:tcW w:w="1318" w:type="dxa"/>
          </w:tcPr>
          <w:p w:rsidR="006A62BA" w:rsidRPr="006A62BA" w:rsidRDefault="006A62BA" w:rsidP="006A62BA">
            <w:pPr>
              <w:overflowPunct/>
              <w:autoSpaceDE/>
              <w:contextualSpacing/>
              <w:jc w:val="both"/>
              <w:textAlignment w:val="auto"/>
              <w:rPr>
                <w:rFonts w:eastAsia="Times New Roman"/>
                <w:sz w:val="24"/>
                <w:szCs w:val="24"/>
                <w:lang w:eastAsia="ru-RU"/>
              </w:rPr>
            </w:pPr>
            <w:r w:rsidRPr="006A62BA">
              <w:rPr>
                <w:rFonts w:eastAsia="Times New Roman"/>
                <w:sz w:val="24"/>
                <w:szCs w:val="24"/>
                <w:lang w:eastAsia="ru-RU"/>
              </w:rPr>
              <w:t>3,3</w:t>
            </w:r>
          </w:p>
        </w:tc>
        <w:tc>
          <w:tcPr>
            <w:tcW w:w="855" w:type="dxa"/>
          </w:tcPr>
          <w:p w:rsidR="006A62BA" w:rsidRPr="006A62BA" w:rsidRDefault="006A62BA" w:rsidP="006A62BA">
            <w:pPr>
              <w:overflowPunct/>
              <w:autoSpaceDE/>
              <w:contextualSpacing/>
              <w:jc w:val="both"/>
              <w:textAlignment w:val="auto"/>
              <w:rPr>
                <w:rFonts w:eastAsia="Times New Roman"/>
                <w:sz w:val="24"/>
                <w:szCs w:val="24"/>
                <w:lang w:eastAsia="ru-RU"/>
              </w:rPr>
            </w:pPr>
            <w:r w:rsidRPr="006A62BA">
              <w:rPr>
                <w:rFonts w:eastAsia="Times New Roman"/>
                <w:sz w:val="24"/>
                <w:szCs w:val="24"/>
                <w:lang w:eastAsia="ru-RU"/>
              </w:rPr>
              <w:t>6</w:t>
            </w:r>
          </w:p>
        </w:tc>
      </w:tr>
      <w:tr w:rsidR="006A62BA" w:rsidRPr="006A62BA" w:rsidTr="006A62BA">
        <w:tc>
          <w:tcPr>
            <w:tcW w:w="5766" w:type="dxa"/>
          </w:tcPr>
          <w:p w:rsidR="006A62BA" w:rsidRPr="006A62BA" w:rsidRDefault="006A62BA" w:rsidP="006A62BA">
            <w:pPr>
              <w:overflowPunct/>
              <w:autoSpaceDE/>
              <w:contextualSpacing/>
              <w:jc w:val="both"/>
              <w:textAlignment w:val="auto"/>
              <w:rPr>
                <w:rFonts w:eastAsia="Times New Roman"/>
                <w:sz w:val="24"/>
                <w:szCs w:val="24"/>
                <w:lang w:eastAsia="ru-RU"/>
              </w:rPr>
            </w:pPr>
            <w:r w:rsidRPr="006A62BA">
              <w:rPr>
                <w:rFonts w:eastAsia="Times New Roman"/>
                <w:sz w:val="24"/>
                <w:szCs w:val="24"/>
                <w:lang w:eastAsia="ru-RU"/>
              </w:rPr>
              <w:t>От заболеваний органов системы пищеварения</w:t>
            </w:r>
          </w:p>
        </w:tc>
        <w:tc>
          <w:tcPr>
            <w:tcW w:w="1180" w:type="dxa"/>
          </w:tcPr>
          <w:p w:rsidR="006A62BA" w:rsidRPr="006A62BA" w:rsidRDefault="006A62BA" w:rsidP="006A62BA">
            <w:pPr>
              <w:overflowPunct/>
              <w:autoSpaceDE/>
              <w:contextualSpacing/>
              <w:jc w:val="center"/>
              <w:textAlignment w:val="auto"/>
              <w:rPr>
                <w:rFonts w:eastAsia="Times New Roman"/>
                <w:sz w:val="24"/>
                <w:szCs w:val="24"/>
                <w:lang w:eastAsia="ru-RU"/>
              </w:rPr>
            </w:pPr>
            <w:r w:rsidRPr="006A62BA">
              <w:rPr>
                <w:rFonts w:eastAsia="Times New Roman"/>
                <w:sz w:val="24"/>
                <w:szCs w:val="24"/>
                <w:lang w:eastAsia="ru-RU"/>
              </w:rPr>
              <w:t>6</w:t>
            </w:r>
          </w:p>
        </w:tc>
        <w:tc>
          <w:tcPr>
            <w:tcW w:w="992" w:type="dxa"/>
          </w:tcPr>
          <w:p w:rsidR="006A62BA" w:rsidRPr="006A62BA" w:rsidRDefault="006A62BA" w:rsidP="006A62BA">
            <w:pPr>
              <w:overflowPunct/>
              <w:autoSpaceDE/>
              <w:contextualSpacing/>
              <w:jc w:val="center"/>
              <w:textAlignment w:val="auto"/>
              <w:rPr>
                <w:rFonts w:eastAsia="Times New Roman"/>
                <w:sz w:val="24"/>
                <w:szCs w:val="24"/>
                <w:lang w:eastAsia="ru-RU"/>
              </w:rPr>
            </w:pPr>
            <w:r w:rsidRPr="006A62BA">
              <w:rPr>
                <w:rFonts w:eastAsia="Times New Roman"/>
                <w:sz w:val="24"/>
                <w:szCs w:val="24"/>
                <w:lang w:eastAsia="ru-RU"/>
              </w:rPr>
              <w:t>5</w:t>
            </w:r>
          </w:p>
        </w:tc>
        <w:tc>
          <w:tcPr>
            <w:tcW w:w="1318" w:type="dxa"/>
          </w:tcPr>
          <w:p w:rsidR="006A62BA" w:rsidRPr="006A62BA" w:rsidRDefault="006A62BA" w:rsidP="006A62BA">
            <w:pPr>
              <w:overflowPunct/>
              <w:autoSpaceDE/>
              <w:contextualSpacing/>
              <w:jc w:val="both"/>
              <w:textAlignment w:val="auto"/>
              <w:rPr>
                <w:rFonts w:eastAsia="Times New Roman"/>
                <w:sz w:val="24"/>
                <w:szCs w:val="24"/>
                <w:lang w:eastAsia="ru-RU"/>
              </w:rPr>
            </w:pPr>
            <w:r w:rsidRPr="006A62BA">
              <w:rPr>
                <w:rFonts w:eastAsia="Times New Roman"/>
                <w:sz w:val="24"/>
                <w:szCs w:val="24"/>
                <w:lang w:eastAsia="ru-RU"/>
              </w:rPr>
              <w:t>4,1</w:t>
            </w:r>
          </w:p>
        </w:tc>
        <w:tc>
          <w:tcPr>
            <w:tcW w:w="855" w:type="dxa"/>
          </w:tcPr>
          <w:p w:rsidR="006A62BA" w:rsidRPr="006A62BA" w:rsidRDefault="006A62BA" w:rsidP="006A62BA">
            <w:pPr>
              <w:overflowPunct/>
              <w:autoSpaceDE/>
              <w:contextualSpacing/>
              <w:jc w:val="both"/>
              <w:textAlignment w:val="auto"/>
              <w:rPr>
                <w:rFonts w:eastAsia="Times New Roman"/>
                <w:sz w:val="24"/>
                <w:szCs w:val="24"/>
                <w:lang w:eastAsia="ru-RU"/>
              </w:rPr>
            </w:pPr>
            <w:r w:rsidRPr="006A62BA">
              <w:rPr>
                <w:rFonts w:eastAsia="Times New Roman"/>
                <w:sz w:val="24"/>
                <w:szCs w:val="24"/>
                <w:lang w:eastAsia="ru-RU"/>
              </w:rPr>
              <w:t>5</w:t>
            </w:r>
          </w:p>
        </w:tc>
      </w:tr>
      <w:tr w:rsidR="006A62BA" w:rsidRPr="006A62BA" w:rsidTr="006A62BA">
        <w:tc>
          <w:tcPr>
            <w:tcW w:w="5766" w:type="dxa"/>
          </w:tcPr>
          <w:p w:rsidR="006A62BA" w:rsidRPr="006A62BA" w:rsidRDefault="006A62BA" w:rsidP="006A62BA">
            <w:pPr>
              <w:overflowPunct/>
              <w:autoSpaceDE/>
              <w:contextualSpacing/>
              <w:jc w:val="both"/>
              <w:textAlignment w:val="auto"/>
              <w:rPr>
                <w:rFonts w:eastAsia="Times New Roman"/>
                <w:sz w:val="24"/>
                <w:szCs w:val="24"/>
                <w:lang w:eastAsia="ru-RU"/>
              </w:rPr>
            </w:pPr>
            <w:r w:rsidRPr="006A62BA">
              <w:rPr>
                <w:rFonts w:eastAsia="Times New Roman"/>
                <w:sz w:val="24"/>
                <w:szCs w:val="24"/>
                <w:lang w:eastAsia="ru-RU"/>
              </w:rPr>
              <w:t>От старости</w:t>
            </w:r>
          </w:p>
        </w:tc>
        <w:tc>
          <w:tcPr>
            <w:tcW w:w="1180" w:type="dxa"/>
          </w:tcPr>
          <w:p w:rsidR="006A62BA" w:rsidRPr="006A62BA" w:rsidRDefault="006A62BA" w:rsidP="006A62BA">
            <w:pPr>
              <w:overflowPunct/>
              <w:autoSpaceDE/>
              <w:contextualSpacing/>
              <w:jc w:val="center"/>
              <w:textAlignment w:val="auto"/>
              <w:rPr>
                <w:rFonts w:eastAsia="Times New Roman"/>
                <w:sz w:val="24"/>
                <w:szCs w:val="24"/>
                <w:lang w:eastAsia="ru-RU"/>
              </w:rPr>
            </w:pPr>
            <w:r w:rsidRPr="006A62BA">
              <w:rPr>
                <w:rFonts w:eastAsia="Times New Roman"/>
                <w:sz w:val="24"/>
                <w:szCs w:val="24"/>
                <w:lang w:eastAsia="ru-RU"/>
              </w:rPr>
              <w:t>9</w:t>
            </w:r>
          </w:p>
        </w:tc>
        <w:tc>
          <w:tcPr>
            <w:tcW w:w="992" w:type="dxa"/>
          </w:tcPr>
          <w:p w:rsidR="006A62BA" w:rsidRPr="006A62BA" w:rsidRDefault="006A62BA" w:rsidP="006A62BA">
            <w:pPr>
              <w:overflowPunct/>
              <w:autoSpaceDE/>
              <w:contextualSpacing/>
              <w:jc w:val="center"/>
              <w:textAlignment w:val="auto"/>
              <w:rPr>
                <w:rFonts w:eastAsia="Times New Roman"/>
                <w:sz w:val="24"/>
                <w:szCs w:val="24"/>
                <w:lang w:eastAsia="ru-RU"/>
              </w:rPr>
            </w:pPr>
            <w:r w:rsidRPr="006A62BA">
              <w:rPr>
                <w:rFonts w:eastAsia="Times New Roman"/>
                <w:sz w:val="24"/>
                <w:szCs w:val="24"/>
                <w:lang w:eastAsia="ru-RU"/>
              </w:rPr>
              <w:t>6</w:t>
            </w:r>
          </w:p>
        </w:tc>
        <w:tc>
          <w:tcPr>
            <w:tcW w:w="1318" w:type="dxa"/>
          </w:tcPr>
          <w:p w:rsidR="006A62BA" w:rsidRPr="006A62BA" w:rsidRDefault="006A62BA" w:rsidP="006A62BA">
            <w:pPr>
              <w:overflowPunct/>
              <w:autoSpaceDE/>
              <w:contextualSpacing/>
              <w:jc w:val="both"/>
              <w:textAlignment w:val="auto"/>
              <w:rPr>
                <w:rFonts w:eastAsia="Times New Roman"/>
                <w:sz w:val="24"/>
                <w:szCs w:val="24"/>
                <w:lang w:eastAsia="ru-RU"/>
              </w:rPr>
            </w:pPr>
            <w:r w:rsidRPr="006A62BA">
              <w:rPr>
                <w:rFonts w:eastAsia="Times New Roman"/>
                <w:sz w:val="24"/>
                <w:szCs w:val="24"/>
                <w:lang w:eastAsia="ru-RU"/>
              </w:rPr>
              <w:t>5</w:t>
            </w:r>
          </w:p>
        </w:tc>
        <w:tc>
          <w:tcPr>
            <w:tcW w:w="855" w:type="dxa"/>
          </w:tcPr>
          <w:p w:rsidR="006A62BA" w:rsidRPr="006A62BA" w:rsidRDefault="006A62BA" w:rsidP="006A62BA">
            <w:pPr>
              <w:overflowPunct/>
              <w:autoSpaceDE/>
              <w:contextualSpacing/>
              <w:jc w:val="both"/>
              <w:textAlignment w:val="auto"/>
              <w:rPr>
                <w:rFonts w:eastAsia="Times New Roman"/>
                <w:sz w:val="24"/>
                <w:szCs w:val="24"/>
                <w:lang w:eastAsia="ru-RU"/>
              </w:rPr>
            </w:pPr>
            <w:r w:rsidRPr="006A62BA">
              <w:rPr>
                <w:rFonts w:eastAsia="Times New Roman"/>
                <w:sz w:val="24"/>
                <w:szCs w:val="24"/>
                <w:lang w:eastAsia="ru-RU"/>
              </w:rPr>
              <w:t>4</w:t>
            </w:r>
          </w:p>
        </w:tc>
      </w:tr>
      <w:tr w:rsidR="006A62BA" w:rsidRPr="006A62BA" w:rsidTr="006A62BA">
        <w:tc>
          <w:tcPr>
            <w:tcW w:w="5766" w:type="dxa"/>
          </w:tcPr>
          <w:p w:rsidR="006A62BA" w:rsidRPr="006A62BA" w:rsidRDefault="006A62BA" w:rsidP="006A62BA">
            <w:pPr>
              <w:overflowPunct/>
              <w:autoSpaceDE/>
              <w:contextualSpacing/>
              <w:jc w:val="both"/>
              <w:textAlignment w:val="auto"/>
              <w:rPr>
                <w:rFonts w:eastAsia="Times New Roman"/>
                <w:sz w:val="24"/>
                <w:szCs w:val="24"/>
                <w:lang w:eastAsia="ru-RU"/>
              </w:rPr>
            </w:pPr>
            <w:r w:rsidRPr="006A62BA">
              <w:rPr>
                <w:rFonts w:eastAsia="Times New Roman"/>
                <w:sz w:val="24"/>
                <w:szCs w:val="24"/>
                <w:lang w:eastAsia="ru-RU"/>
              </w:rPr>
              <w:t>От отравления алкоголем и хронического алкоголизма</w:t>
            </w:r>
          </w:p>
        </w:tc>
        <w:tc>
          <w:tcPr>
            <w:tcW w:w="1180" w:type="dxa"/>
          </w:tcPr>
          <w:p w:rsidR="006A62BA" w:rsidRPr="006A62BA" w:rsidRDefault="006A62BA" w:rsidP="006A62BA">
            <w:pPr>
              <w:overflowPunct/>
              <w:autoSpaceDE/>
              <w:contextualSpacing/>
              <w:jc w:val="center"/>
              <w:textAlignment w:val="auto"/>
              <w:rPr>
                <w:rFonts w:eastAsia="Times New Roman"/>
                <w:sz w:val="24"/>
                <w:szCs w:val="24"/>
                <w:lang w:eastAsia="ru-RU"/>
              </w:rPr>
            </w:pPr>
            <w:r w:rsidRPr="006A62BA">
              <w:rPr>
                <w:rFonts w:eastAsia="Times New Roman"/>
                <w:sz w:val="24"/>
                <w:szCs w:val="24"/>
                <w:lang w:eastAsia="ru-RU"/>
              </w:rPr>
              <w:t>1</w:t>
            </w:r>
          </w:p>
        </w:tc>
        <w:tc>
          <w:tcPr>
            <w:tcW w:w="992" w:type="dxa"/>
          </w:tcPr>
          <w:p w:rsidR="006A62BA" w:rsidRPr="006A62BA" w:rsidRDefault="006A62BA" w:rsidP="006A62BA">
            <w:pPr>
              <w:overflowPunct/>
              <w:autoSpaceDE/>
              <w:contextualSpacing/>
              <w:jc w:val="center"/>
              <w:textAlignment w:val="auto"/>
              <w:rPr>
                <w:rFonts w:eastAsia="Times New Roman"/>
                <w:sz w:val="24"/>
                <w:szCs w:val="24"/>
                <w:lang w:eastAsia="ru-RU"/>
              </w:rPr>
            </w:pPr>
            <w:r w:rsidRPr="006A62BA">
              <w:rPr>
                <w:rFonts w:eastAsia="Times New Roman"/>
                <w:sz w:val="24"/>
                <w:szCs w:val="24"/>
                <w:lang w:eastAsia="ru-RU"/>
              </w:rPr>
              <w:t>1</w:t>
            </w:r>
          </w:p>
        </w:tc>
        <w:tc>
          <w:tcPr>
            <w:tcW w:w="1318" w:type="dxa"/>
          </w:tcPr>
          <w:p w:rsidR="006A62BA" w:rsidRPr="006A62BA" w:rsidRDefault="006A62BA" w:rsidP="006A62BA">
            <w:pPr>
              <w:overflowPunct/>
              <w:autoSpaceDE/>
              <w:contextualSpacing/>
              <w:jc w:val="both"/>
              <w:textAlignment w:val="auto"/>
              <w:rPr>
                <w:rFonts w:eastAsia="Times New Roman"/>
                <w:sz w:val="24"/>
                <w:szCs w:val="24"/>
                <w:lang w:eastAsia="ru-RU"/>
              </w:rPr>
            </w:pPr>
            <w:r w:rsidRPr="006A62BA">
              <w:rPr>
                <w:rFonts w:eastAsia="Times New Roman"/>
                <w:sz w:val="24"/>
                <w:szCs w:val="24"/>
                <w:lang w:eastAsia="ru-RU"/>
              </w:rPr>
              <w:t>0,8</w:t>
            </w:r>
          </w:p>
        </w:tc>
        <w:tc>
          <w:tcPr>
            <w:tcW w:w="855" w:type="dxa"/>
          </w:tcPr>
          <w:p w:rsidR="006A62BA" w:rsidRPr="006A62BA" w:rsidRDefault="006A62BA" w:rsidP="006A62BA">
            <w:pPr>
              <w:overflowPunct/>
              <w:autoSpaceDE/>
              <w:contextualSpacing/>
              <w:jc w:val="both"/>
              <w:textAlignment w:val="auto"/>
              <w:rPr>
                <w:rFonts w:eastAsia="Times New Roman"/>
                <w:sz w:val="24"/>
                <w:szCs w:val="24"/>
                <w:lang w:eastAsia="ru-RU"/>
              </w:rPr>
            </w:pPr>
            <w:r w:rsidRPr="006A62BA">
              <w:rPr>
                <w:rFonts w:eastAsia="Times New Roman"/>
                <w:sz w:val="24"/>
                <w:szCs w:val="24"/>
                <w:lang w:eastAsia="ru-RU"/>
              </w:rPr>
              <w:t>8</w:t>
            </w:r>
          </w:p>
        </w:tc>
      </w:tr>
      <w:tr w:rsidR="006A62BA" w:rsidRPr="006A62BA" w:rsidTr="006A62BA">
        <w:tc>
          <w:tcPr>
            <w:tcW w:w="5766" w:type="dxa"/>
          </w:tcPr>
          <w:p w:rsidR="006A62BA" w:rsidRPr="006A62BA" w:rsidRDefault="006A62BA" w:rsidP="006A62BA">
            <w:pPr>
              <w:overflowPunct/>
              <w:autoSpaceDE/>
              <w:contextualSpacing/>
              <w:jc w:val="both"/>
              <w:textAlignment w:val="auto"/>
              <w:rPr>
                <w:rFonts w:eastAsia="Times New Roman"/>
                <w:sz w:val="24"/>
                <w:szCs w:val="24"/>
                <w:lang w:eastAsia="ru-RU"/>
              </w:rPr>
            </w:pPr>
            <w:r w:rsidRPr="006A62BA">
              <w:rPr>
                <w:rFonts w:eastAsia="Times New Roman"/>
                <w:sz w:val="24"/>
                <w:szCs w:val="24"/>
                <w:lang w:eastAsia="ru-RU"/>
              </w:rPr>
              <w:t>По причине несчастных случаев</w:t>
            </w:r>
          </w:p>
        </w:tc>
        <w:tc>
          <w:tcPr>
            <w:tcW w:w="1180" w:type="dxa"/>
          </w:tcPr>
          <w:p w:rsidR="006A62BA" w:rsidRPr="006A62BA" w:rsidRDefault="006A62BA" w:rsidP="006A62BA">
            <w:pPr>
              <w:overflowPunct/>
              <w:autoSpaceDE/>
              <w:contextualSpacing/>
              <w:jc w:val="center"/>
              <w:textAlignment w:val="auto"/>
              <w:rPr>
                <w:rFonts w:eastAsia="Times New Roman"/>
                <w:sz w:val="24"/>
                <w:szCs w:val="24"/>
                <w:lang w:eastAsia="ru-RU"/>
              </w:rPr>
            </w:pPr>
            <w:r w:rsidRPr="006A62BA">
              <w:rPr>
                <w:rFonts w:eastAsia="Times New Roman"/>
                <w:sz w:val="24"/>
                <w:szCs w:val="24"/>
                <w:lang w:eastAsia="ru-RU"/>
              </w:rPr>
              <w:t>14</w:t>
            </w:r>
          </w:p>
        </w:tc>
        <w:tc>
          <w:tcPr>
            <w:tcW w:w="992" w:type="dxa"/>
          </w:tcPr>
          <w:p w:rsidR="006A62BA" w:rsidRPr="006A62BA" w:rsidRDefault="006A62BA" w:rsidP="006A62BA">
            <w:pPr>
              <w:overflowPunct/>
              <w:autoSpaceDE/>
              <w:contextualSpacing/>
              <w:jc w:val="center"/>
              <w:textAlignment w:val="auto"/>
              <w:rPr>
                <w:rFonts w:eastAsia="Times New Roman"/>
                <w:sz w:val="24"/>
                <w:szCs w:val="24"/>
                <w:lang w:eastAsia="ru-RU"/>
              </w:rPr>
            </w:pPr>
            <w:r w:rsidRPr="006A62BA">
              <w:rPr>
                <w:rFonts w:eastAsia="Times New Roman"/>
                <w:sz w:val="24"/>
                <w:szCs w:val="24"/>
                <w:lang w:eastAsia="ru-RU"/>
              </w:rPr>
              <w:t>8</w:t>
            </w:r>
          </w:p>
        </w:tc>
        <w:tc>
          <w:tcPr>
            <w:tcW w:w="1318" w:type="dxa"/>
          </w:tcPr>
          <w:p w:rsidR="006A62BA" w:rsidRPr="006A62BA" w:rsidRDefault="006A62BA" w:rsidP="006A62BA">
            <w:pPr>
              <w:overflowPunct/>
              <w:autoSpaceDE/>
              <w:contextualSpacing/>
              <w:jc w:val="both"/>
              <w:textAlignment w:val="auto"/>
              <w:rPr>
                <w:rFonts w:eastAsia="Times New Roman"/>
                <w:sz w:val="24"/>
                <w:szCs w:val="24"/>
                <w:lang w:eastAsia="ru-RU"/>
              </w:rPr>
            </w:pPr>
            <w:r w:rsidRPr="006A62BA">
              <w:rPr>
                <w:rFonts w:eastAsia="Times New Roman"/>
                <w:sz w:val="24"/>
                <w:szCs w:val="24"/>
                <w:lang w:eastAsia="ru-RU"/>
              </w:rPr>
              <w:t>6,6</w:t>
            </w:r>
          </w:p>
        </w:tc>
        <w:tc>
          <w:tcPr>
            <w:tcW w:w="855" w:type="dxa"/>
          </w:tcPr>
          <w:p w:rsidR="006A62BA" w:rsidRPr="006A62BA" w:rsidRDefault="006A62BA" w:rsidP="006A62BA">
            <w:pPr>
              <w:overflowPunct/>
              <w:autoSpaceDE/>
              <w:contextualSpacing/>
              <w:jc w:val="both"/>
              <w:textAlignment w:val="auto"/>
              <w:rPr>
                <w:rFonts w:eastAsia="Times New Roman"/>
                <w:sz w:val="24"/>
                <w:szCs w:val="24"/>
                <w:lang w:eastAsia="ru-RU"/>
              </w:rPr>
            </w:pPr>
            <w:r w:rsidRPr="006A62BA">
              <w:rPr>
                <w:rFonts w:eastAsia="Times New Roman"/>
                <w:sz w:val="24"/>
                <w:szCs w:val="24"/>
                <w:lang w:eastAsia="ru-RU"/>
              </w:rPr>
              <w:t>3</w:t>
            </w:r>
          </w:p>
        </w:tc>
      </w:tr>
      <w:tr w:rsidR="006A62BA" w:rsidRPr="006A62BA" w:rsidTr="006A62BA">
        <w:tc>
          <w:tcPr>
            <w:tcW w:w="5766" w:type="dxa"/>
          </w:tcPr>
          <w:p w:rsidR="006A62BA" w:rsidRPr="006A62BA" w:rsidRDefault="006A62BA" w:rsidP="006A62BA">
            <w:pPr>
              <w:overflowPunct/>
              <w:autoSpaceDE/>
              <w:contextualSpacing/>
              <w:jc w:val="both"/>
              <w:textAlignment w:val="auto"/>
              <w:rPr>
                <w:rFonts w:eastAsia="Times New Roman"/>
                <w:sz w:val="24"/>
                <w:szCs w:val="24"/>
                <w:lang w:eastAsia="ru-RU"/>
              </w:rPr>
            </w:pPr>
            <w:r w:rsidRPr="006A62BA">
              <w:rPr>
                <w:rFonts w:eastAsia="Times New Roman"/>
                <w:sz w:val="24"/>
                <w:szCs w:val="24"/>
                <w:lang w:eastAsia="ru-RU"/>
              </w:rPr>
              <w:t>По причине самоубийства</w:t>
            </w:r>
          </w:p>
        </w:tc>
        <w:tc>
          <w:tcPr>
            <w:tcW w:w="1180" w:type="dxa"/>
          </w:tcPr>
          <w:p w:rsidR="006A62BA" w:rsidRPr="006A62BA" w:rsidRDefault="006A62BA" w:rsidP="006A62BA">
            <w:pPr>
              <w:overflowPunct/>
              <w:autoSpaceDE/>
              <w:contextualSpacing/>
              <w:jc w:val="center"/>
              <w:textAlignment w:val="auto"/>
              <w:rPr>
                <w:rFonts w:eastAsia="Times New Roman"/>
                <w:sz w:val="24"/>
                <w:szCs w:val="24"/>
                <w:lang w:eastAsia="ru-RU"/>
              </w:rPr>
            </w:pPr>
            <w:r w:rsidRPr="006A62BA">
              <w:rPr>
                <w:rFonts w:eastAsia="Times New Roman"/>
                <w:sz w:val="24"/>
                <w:szCs w:val="24"/>
                <w:lang w:eastAsia="ru-RU"/>
              </w:rPr>
              <w:t>3</w:t>
            </w:r>
          </w:p>
        </w:tc>
        <w:tc>
          <w:tcPr>
            <w:tcW w:w="992" w:type="dxa"/>
          </w:tcPr>
          <w:p w:rsidR="006A62BA" w:rsidRPr="006A62BA" w:rsidRDefault="006A62BA" w:rsidP="006A62BA">
            <w:pPr>
              <w:overflowPunct/>
              <w:autoSpaceDE/>
              <w:contextualSpacing/>
              <w:jc w:val="center"/>
              <w:textAlignment w:val="auto"/>
              <w:rPr>
                <w:rFonts w:eastAsia="Times New Roman"/>
                <w:sz w:val="24"/>
                <w:szCs w:val="24"/>
                <w:lang w:eastAsia="ru-RU"/>
              </w:rPr>
            </w:pPr>
            <w:r w:rsidRPr="006A62BA">
              <w:rPr>
                <w:rFonts w:eastAsia="Times New Roman"/>
                <w:sz w:val="24"/>
                <w:szCs w:val="24"/>
                <w:lang w:eastAsia="ru-RU"/>
              </w:rPr>
              <w:t>6</w:t>
            </w:r>
          </w:p>
        </w:tc>
        <w:tc>
          <w:tcPr>
            <w:tcW w:w="1318" w:type="dxa"/>
          </w:tcPr>
          <w:p w:rsidR="006A62BA" w:rsidRPr="006A62BA" w:rsidRDefault="006A62BA" w:rsidP="006A62BA">
            <w:pPr>
              <w:overflowPunct/>
              <w:autoSpaceDE/>
              <w:contextualSpacing/>
              <w:jc w:val="both"/>
              <w:textAlignment w:val="auto"/>
              <w:rPr>
                <w:rFonts w:eastAsia="Times New Roman"/>
                <w:sz w:val="24"/>
                <w:szCs w:val="24"/>
                <w:lang w:eastAsia="ru-RU"/>
              </w:rPr>
            </w:pPr>
            <w:r w:rsidRPr="006A62BA">
              <w:rPr>
                <w:rFonts w:eastAsia="Times New Roman"/>
                <w:sz w:val="24"/>
                <w:szCs w:val="24"/>
                <w:lang w:eastAsia="ru-RU"/>
              </w:rPr>
              <w:t>5</w:t>
            </w:r>
          </w:p>
        </w:tc>
        <w:tc>
          <w:tcPr>
            <w:tcW w:w="855" w:type="dxa"/>
          </w:tcPr>
          <w:p w:rsidR="006A62BA" w:rsidRPr="006A62BA" w:rsidRDefault="006A62BA" w:rsidP="006A62BA">
            <w:pPr>
              <w:overflowPunct/>
              <w:autoSpaceDE/>
              <w:contextualSpacing/>
              <w:jc w:val="both"/>
              <w:textAlignment w:val="auto"/>
              <w:rPr>
                <w:rFonts w:eastAsia="Times New Roman"/>
                <w:sz w:val="24"/>
                <w:szCs w:val="24"/>
                <w:lang w:eastAsia="ru-RU"/>
              </w:rPr>
            </w:pPr>
            <w:r w:rsidRPr="006A62BA">
              <w:rPr>
                <w:rFonts w:eastAsia="Times New Roman"/>
                <w:sz w:val="24"/>
                <w:szCs w:val="24"/>
                <w:lang w:eastAsia="ru-RU"/>
              </w:rPr>
              <w:t>4</w:t>
            </w:r>
          </w:p>
        </w:tc>
      </w:tr>
      <w:tr w:rsidR="006A62BA" w:rsidRPr="006A62BA" w:rsidTr="006A62BA">
        <w:tc>
          <w:tcPr>
            <w:tcW w:w="5766" w:type="dxa"/>
          </w:tcPr>
          <w:p w:rsidR="006A62BA" w:rsidRPr="006A62BA" w:rsidRDefault="006A62BA" w:rsidP="006A62BA">
            <w:pPr>
              <w:overflowPunct/>
              <w:autoSpaceDE/>
              <w:contextualSpacing/>
              <w:jc w:val="both"/>
              <w:textAlignment w:val="auto"/>
              <w:rPr>
                <w:rFonts w:eastAsia="Times New Roman"/>
                <w:sz w:val="24"/>
                <w:szCs w:val="24"/>
                <w:lang w:eastAsia="ru-RU"/>
              </w:rPr>
            </w:pPr>
            <w:r w:rsidRPr="006A62BA">
              <w:rPr>
                <w:rFonts w:eastAsia="Times New Roman"/>
                <w:sz w:val="24"/>
                <w:szCs w:val="24"/>
                <w:lang w:eastAsia="ru-RU"/>
              </w:rPr>
              <w:t>По причине убийства</w:t>
            </w:r>
          </w:p>
        </w:tc>
        <w:tc>
          <w:tcPr>
            <w:tcW w:w="1180" w:type="dxa"/>
          </w:tcPr>
          <w:p w:rsidR="006A62BA" w:rsidRPr="006A62BA" w:rsidRDefault="006A62BA" w:rsidP="006A62BA">
            <w:pPr>
              <w:overflowPunct/>
              <w:autoSpaceDE/>
              <w:contextualSpacing/>
              <w:jc w:val="center"/>
              <w:textAlignment w:val="auto"/>
              <w:rPr>
                <w:rFonts w:eastAsia="Times New Roman"/>
                <w:sz w:val="24"/>
                <w:szCs w:val="24"/>
                <w:lang w:eastAsia="ru-RU"/>
              </w:rPr>
            </w:pPr>
            <w:r w:rsidRPr="006A62BA">
              <w:rPr>
                <w:rFonts w:eastAsia="Times New Roman"/>
                <w:sz w:val="24"/>
                <w:szCs w:val="24"/>
                <w:lang w:eastAsia="ru-RU"/>
              </w:rPr>
              <w:t>1</w:t>
            </w:r>
          </w:p>
        </w:tc>
        <w:tc>
          <w:tcPr>
            <w:tcW w:w="992" w:type="dxa"/>
          </w:tcPr>
          <w:p w:rsidR="006A62BA" w:rsidRPr="006A62BA" w:rsidRDefault="006A62BA" w:rsidP="006A62BA">
            <w:pPr>
              <w:overflowPunct/>
              <w:autoSpaceDE/>
              <w:contextualSpacing/>
              <w:jc w:val="center"/>
              <w:textAlignment w:val="auto"/>
              <w:rPr>
                <w:rFonts w:eastAsia="Times New Roman"/>
                <w:sz w:val="24"/>
                <w:szCs w:val="24"/>
                <w:lang w:eastAsia="ru-RU"/>
              </w:rPr>
            </w:pPr>
            <w:r w:rsidRPr="006A62BA">
              <w:rPr>
                <w:rFonts w:eastAsia="Times New Roman"/>
                <w:sz w:val="24"/>
                <w:szCs w:val="24"/>
                <w:lang w:eastAsia="ru-RU"/>
              </w:rPr>
              <w:t>2</w:t>
            </w:r>
          </w:p>
        </w:tc>
        <w:tc>
          <w:tcPr>
            <w:tcW w:w="1318" w:type="dxa"/>
          </w:tcPr>
          <w:p w:rsidR="006A62BA" w:rsidRPr="006A62BA" w:rsidRDefault="006A62BA" w:rsidP="006A62BA">
            <w:pPr>
              <w:overflowPunct/>
              <w:autoSpaceDE/>
              <w:contextualSpacing/>
              <w:jc w:val="both"/>
              <w:textAlignment w:val="auto"/>
              <w:rPr>
                <w:rFonts w:eastAsia="Times New Roman"/>
                <w:sz w:val="24"/>
                <w:szCs w:val="24"/>
                <w:lang w:eastAsia="ru-RU"/>
              </w:rPr>
            </w:pPr>
            <w:r w:rsidRPr="006A62BA">
              <w:rPr>
                <w:rFonts w:eastAsia="Times New Roman"/>
                <w:sz w:val="24"/>
                <w:szCs w:val="24"/>
                <w:lang w:eastAsia="ru-RU"/>
              </w:rPr>
              <w:t>1,7</w:t>
            </w:r>
          </w:p>
        </w:tc>
        <w:tc>
          <w:tcPr>
            <w:tcW w:w="855" w:type="dxa"/>
          </w:tcPr>
          <w:p w:rsidR="006A62BA" w:rsidRPr="006A62BA" w:rsidRDefault="006A62BA" w:rsidP="006A62BA">
            <w:pPr>
              <w:overflowPunct/>
              <w:autoSpaceDE/>
              <w:contextualSpacing/>
              <w:jc w:val="both"/>
              <w:textAlignment w:val="auto"/>
              <w:rPr>
                <w:rFonts w:eastAsia="Times New Roman"/>
                <w:sz w:val="24"/>
                <w:szCs w:val="24"/>
                <w:lang w:eastAsia="ru-RU"/>
              </w:rPr>
            </w:pPr>
            <w:r w:rsidRPr="006A62BA">
              <w:rPr>
                <w:rFonts w:eastAsia="Times New Roman"/>
                <w:sz w:val="24"/>
                <w:szCs w:val="24"/>
                <w:lang w:eastAsia="ru-RU"/>
              </w:rPr>
              <w:t>7</w:t>
            </w:r>
          </w:p>
        </w:tc>
      </w:tr>
      <w:tr w:rsidR="006A62BA" w:rsidRPr="006A62BA" w:rsidTr="006A62BA">
        <w:tc>
          <w:tcPr>
            <w:tcW w:w="5766" w:type="dxa"/>
          </w:tcPr>
          <w:p w:rsidR="006A62BA" w:rsidRPr="006A62BA" w:rsidRDefault="006A62BA" w:rsidP="006A62BA">
            <w:pPr>
              <w:overflowPunct/>
              <w:autoSpaceDE/>
              <w:contextualSpacing/>
              <w:jc w:val="both"/>
              <w:textAlignment w:val="auto"/>
              <w:rPr>
                <w:rFonts w:eastAsia="Times New Roman"/>
                <w:sz w:val="24"/>
                <w:szCs w:val="24"/>
                <w:lang w:eastAsia="ru-RU"/>
              </w:rPr>
            </w:pPr>
            <w:r w:rsidRPr="006A62BA">
              <w:rPr>
                <w:rFonts w:eastAsia="Times New Roman"/>
                <w:sz w:val="24"/>
                <w:szCs w:val="24"/>
                <w:lang w:eastAsia="ru-RU"/>
              </w:rPr>
              <w:t>От хронических эндокринных заболеваний</w:t>
            </w:r>
          </w:p>
        </w:tc>
        <w:tc>
          <w:tcPr>
            <w:tcW w:w="1180" w:type="dxa"/>
          </w:tcPr>
          <w:p w:rsidR="006A62BA" w:rsidRPr="006A62BA" w:rsidRDefault="006A62BA" w:rsidP="006A62BA">
            <w:pPr>
              <w:overflowPunct/>
              <w:autoSpaceDE/>
              <w:contextualSpacing/>
              <w:jc w:val="center"/>
              <w:textAlignment w:val="auto"/>
              <w:rPr>
                <w:rFonts w:eastAsia="Times New Roman"/>
                <w:sz w:val="24"/>
                <w:szCs w:val="24"/>
                <w:lang w:eastAsia="ru-RU"/>
              </w:rPr>
            </w:pPr>
            <w:r w:rsidRPr="006A62BA">
              <w:rPr>
                <w:rFonts w:eastAsia="Times New Roman"/>
                <w:sz w:val="24"/>
                <w:szCs w:val="24"/>
                <w:lang w:eastAsia="ru-RU"/>
              </w:rPr>
              <w:t>6</w:t>
            </w:r>
          </w:p>
        </w:tc>
        <w:tc>
          <w:tcPr>
            <w:tcW w:w="992" w:type="dxa"/>
          </w:tcPr>
          <w:p w:rsidR="006A62BA" w:rsidRPr="006A62BA" w:rsidRDefault="006A62BA" w:rsidP="006A62BA">
            <w:pPr>
              <w:overflowPunct/>
              <w:autoSpaceDE/>
              <w:contextualSpacing/>
              <w:jc w:val="center"/>
              <w:textAlignment w:val="auto"/>
              <w:rPr>
                <w:rFonts w:eastAsia="Times New Roman"/>
                <w:sz w:val="24"/>
                <w:szCs w:val="24"/>
                <w:lang w:eastAsia="ru-RU"/>
              </w:rPr>
            </w:pPr>
            <w:r w:rsidRPr="006A62BA">
              <w:rPr>
                <w:rFonts w:eastAsia="Times New Roman"/>
                <w:sz w:val="24"/>
                <w:szCs w:val="24"/>
                <w:lang w:eastAsia="ru-RU"/>
              </w:rPr>
              <w:t>1</w:t>
            </w:r>
          </w:p>
        </w:tc>
        <w:tc>
          <w:tcPr>
            <w:tcW w:w="1318" w:type="dxa"/>
          </w:tcPr>
          <w:p w:rsidR="006A62BA" w:rsidRPr="006A62BA" w:rsidRDefault="006A62BA" w:rsidP="006A62BA">
            <w:pPr>
              <w:overflowPunct/>
              <w:autoSpaceDE/>
              <w:contextualSpacing/>
              <w:jc w:val="both"/>
              <w:textAlignment w:val="auto"/>
              <w:rPr>
                <w:rFonts w:eastAsia="Times New Roman"/>
                <w:sz w:val="24"/>
                <w:szCs w:val="24"/>
                <w:lang w:eastAsia="ru-RU"/>
              </w:rPr>
            </w:pPr>
            <w:r w:rsidRPr="006A62BA">
              <w:rPr>
                <w:rFonts w:eastAsia="Times New Roman"/>
                <w:sz w:val="24"/>
                <w:szCs w:val="24"/>
                <w:lang w:eastAsia="ru-RU"/>
              </w:rPr>
              <w:t>0,8</w:t>
            </w:r>
          </w:p>
        </w:tc>
        <w:tc>
          <w:tcPr>
            <w:tcW w:w="855" w:type="dxa"/>
          </w:tcPr>
          <w:p w:rsidR="006A62BA" w:rsidRPr="006A62BA" w:rsidRDefault="006A62BA" w:rsidP="006A62BA">
            <w:pPr>
              <w:overflowPunct/>
              <w:autoSpaceDE/>
              <w:contextualSpacing/>
              <w:jc w:val="both"/>
              <w:textAlignment w:val="auto"/>
              <w:rPr>
                <w:rFonts w:eastAsia="Times New Roman"/>
                <w:sz w:val="24"/>
                <w:szCs w:val="24"/>
                <w:lang w:eastAsia="ru-RU"/>
              </w:rPr>
            </w:pPr>
            <w:r w:rsidRPr="006A62BA">
              <w:rPr>
                <w:rFonts w:eastAsia="Times New Roman"/>
                <w:sz w:val="24"/>
                <w:szCs w:val="24"/>
                <w:lang w:eastAsia="ru-RU"/>
              </w:rPr>
              <w:t>8</w:t>
            </w:r>
          </w:p>
        </w:tc>
      </w:tr>
      <w:tr w:rsidR="006A62BA" w:rsidRPr="006A62BA" w:rsidTr="006A62BA">
        <w:tc>
          <w:tcPr>
            <w:tcW w:w="5766" w:type="dxa"/>
          </w:tcPr>
          <w:p w:rsidR="006A62BA" w:rsidRPr="006A62BA" w:rsidRDefault="006A62BA" w:rsidP="006A62BA">
            <w:pPr>
              <w:overflowPunct/>
              <w:autoSpaceDE/>
              <w:contextualSpacing/>
              <w:jc w:val="both"/>
              <w:textAlignment w:val="auto"/>
              <w:rPr>
                <w:rFonts w:eastAsia="Times New Roman"/>
                <w:sz w:val="24"/>
                <w:szCs w:val="24"/>
                <w:lang w:eastAsia="ru-RU"/>
              </w:rPr>
            </w:pPr>
            <w:r w:rsidRPr="006A62BA">
              <w:rPr>
                <w:rFonts w:eastAsia="Times New Roman"/>
                <w:sz w:val="24"/>
                <w:szCs w:val="24"/>
                <w:lang w:eastAsia="ru-RU"/>
              </w:rPr>
              <w:t>От коронавирусной инфекции</w:t>
            </w:r>
          </w:p>
        </w:tc>
        <w:tc>
          <w:tcPr>
            <w:tcW w:w="1180" w:type="dxa"/>
          </w:tcPr>
          <w:p w:rsidR="006A62BA" w:rsidRPr="006A62BA" w:rsidRDefault="006A62BA" w:rsidP="006A62BA">
            <w:pPr>
              <w:overflowPunct/>
              <w:autoSpaceDE/>
              <w:contextualSpacing/>
              <w:jc w:val="center"/>
              <w:textAlignment w:val="auto"/>
              <w:rPr>
                <w:rFonts w:eastAsia="Times New Roman"/>
                <w:sz w:val="24"/>
                <w:szCs w:val="24"/>
                <w:lang w:eastAsia="ru-RU"/>
              </w:rPr>
            </w:pPr>
            <w:r w:rsidRPr="006A62BA">
              <w:rPr>
                <w:rFonts w:eastAsia="Times New Roman"/>
                <w:sz w:val="24"/>
                <w:szCs w:val="24"/>
                <w:lang w:eastAsia="ru-RU"/>
              </w:rPr>
              <w:t>19</w:t>
            </w:r>
          </w:p>
        </w:tc>
        <w:tc>
          <w:tcPr>
            <w:tcW w:w="992" w:type="dxa"/>
          </w:tcPr>
          <w:p w:rsidR="006A62BA" w:rsidRPr="006A62BA" w:rsidRDefault="006A62BA" w:rsidP="006A62BA">
            <w:pPr>
              <w:overflowPunct/>
              <w:autoSpaceDE/>
              <w:contextualSpacing/>
              <w:jc w:val="center"/>
              <w:textAlignment w:val="auto"/>
              <w:rPr>
                <w:rFonts w:eastAsia="Times New Roman"/>
                <w:sz w:val="24"/>
                <w:szCs w:val="24"/>
                <w:lang w:eastAsia="ru-RU"/>
              </w:rPr>
            </w:pPr>
            <w:r w:rsidRPr="006A62BA">
              <w:rPr>
                <w:rFonts w:eastAsia="Times New Roman"/>
                <w:sz w:val="24"/>
                <w:szCs w:val="24"/>
                <w:lang w:eastAsia="ru-RU"/>
              </w:rPr>
              <w:t>5</w:t>
            </w:r>
          </w:p>
        </w:tc>
        <w:tc>
          <w:tcPr>
            <w:tcW w:w="1318" w:type="dxa"/>
          </w:tcPr>
          <w:p w:rsidR="006A62BA" w:rsidRPr="006A62BA" w:rsidRDefault="006A62BA" w:rsidP="006A62BA">
            <w:pPr>
              <w:overflowPunct/>
              <w:autoSpaceDE/>
              <w:contextualSpacing/>
              <w:jc w:val="both"/>
              <w:textAlignment w:val="auto"/>
              <w:rPr>
                <w:rFonts w:eastAsia="Times New Roman"/>
                <w:sz w:val="24"/>
                <w:szCs w:val="24"/>
                <w:lang w:eastAsia="ru-RU"/>
              </w:rPr>
            </w:pPr>
            <w:r w:rsidRPr="006A62BA">
              <w:rPr>
                <w:rFonts w:eastAsia="Times New Roman"/>
                <w:sz w:val="24"/>
                <w:szCs w:val="24"/>
                <w:lang w:eastAsia="ru-RU"/>
              </w:rPr>
              <w:t>4,1</w:t>
            </w:r>
          </w:p>
        </w:tc>
        <w:tc>
          <w:tcPr>
            <w:tcW w:w="855" w:type="dxa"/>
          </w:tcPr>
          <w:p w:rsidR="006A62BA" w:rsidRPr="006A62BA" w:rsidRDefault="006A62BA" w:rsidP="006A62BA">
            <w:pPr>
              <w:overflowPunct/>
              <w:autoSpaceDE/>
              <w:contextualSpacing/>
              <w:jc w:val="both"/>
              <w:textAlignment w:val="auto"/>
              <w:rPr>
                <w:rFonts w:eastAsia="Times New Roman"/>
                <w:sz w:val="24"/>
                <w:szCs w:val="24"/>
                <w:lang w:eastAsia="ru-RU"/>
              </w:rPr>
            </w:pPr>
            <w:r w:rsidRPr="006A62BA">
              <w:rPr>
                <w:rFonts w:eastAsia="Times New Roman"/>
                <w:sz w:val="24"/>
                <w:szCs w:val="24"/>
                <w:lang w:eastAsia="ru-RU"/>
              </w:rPr>
              <w:t>5</w:t>
            </w:r>
          </w:p>
        </w:tc>
      </w:tr>
      <w:tr w:rsidR="006A62BA" w:rsidRPr="006A62BA" w:rsidTr="006A62BA">
        <w:tc>
          <w:tcPr>
            <w:tcW w:w="5766" w:type="dxa"/>
          </w:tcPr>
          <w:p w:rsidR="006A62BA" w:rsidRPr="006A62BA" w:rsidRDefault="006A62BA" w:rsidP="006A62BA">
            <w:pPr>
              <w:overflowPunct/>
              <w:autoSpaceDE/>
              <w:contextualSpacing/>
              <w:jc w:val="both"/>
              <w:textAlignment w:val="auto"/>
              <w:rPr>
                <w:rFonts w:eastAsia="Times New Roman"/>
                <w:sz w:val="24"/>
                <w:szCs w:val="24"/>
                <w:lang w:eastAsia="ru-RU"/>
              </w:rPr>
            </w:pPr>
            <w:r w:rsidRPr="006A62BA">
              <w:rPr>
                <w:rFonts w:eastAsia="Times New Roman"/>
                <w:sz w:val="24"/>
                <w:szCs w:val="24"/>
                <w:lang w:eastAsia="ru-RU"/>
              </w:rPr>
              <w:t>По неустановленной причине</w:t>
            </w:r>
          </w:p>
        </w:tc>
        <w:tc>
          <w:tcPr>
            <w:tcW w:w="1180" w:type="dxa"/>
          </w:tcPr>
          <w:p w:rsidR="006A62BA" w:rsidRPr="006A62BA" w:rsidRDefault="006A62BA" w:rsidP="006A62BA">
            <w:pPr>
              <w:overflowPunct/>
              <w:autoSpaceDE/>
              <w:contextualSpacing/>
              <w:jc w:val="center"/>
              <w:textAlignment w:val="auto"/>
              <w:rPr>
                <w:rFonts w:eastAsia="Times New Roman"/>
                <w:sz w:val="24"/>
                <w:szCs w:val="24"/>
                <w:lang w:eastAsia="ru-RU"/>
              </w:rPr>
            </w:pPr>
            <w:r w:rsidRPr="006A62BA">
              <w:rPr>
                <w:rFonts w:eastAsia="Times New Roman"/>
                <w:sz w:val="24"/>
                <w:szCs w:val="24"/>
                <w:lang w:eastAsia="ru-RU"/>
              </w:rPr>
              <w:t>3</w:t>
            </w:r>
          </w:p>
        </w:tc>
        <w:tc>
          <w:tcPr>
            <w:tcW w:w="992" w:type="dxa"/>
          </w:tcPr>
          <w:p w:rsidR="006A62BA" w:rsidRPr="006A62BA" w:rsidRDefault="006A62BA" w:rsidP="006A62BA">
            <w:pPr>
              <w:overflowPunct/>
              <w:autoSpaceDE/>
              <w:contextualSpacing/>
              <w:jc w:val="center"/>
              <w:textAlignment w:val="auto"/>
              <w:rPr>
                <w:rFonts w:eastAsia="Times New Roman"/>
                <w:sz w:val="24"/>
                <w:szCs w:val="24"/>
                <w:lang w:eastAsia="ru-RU"/>
              </w:rPr>
            </w:pPr>
            <w:r w:rsidRPr="006A62BA">
              <w:rPr>
                <w:rFonts w:eastAsia="Times New Roman"/>
                <w:sz w:val="24"/>
                <w:szCs w:val="24"/>
                <w:lang w:eastAsia="ru-RU"/>
              </w:rPr>
              <w:t>4</w:t>
            </w:r>
          </w:p>
        </w:tc>
        <w:tc>
          <w:tcPr>
            <w:tcW w:w="1318" w:type="dxa"/>
          </w:tcPr>
          <w:p w:rsidR="006A62BA" w:rsidRPr="006A62BA" w:rsidRDefault="006A62BA" w:rsidP="006A62BA">
            <w:pPr>
              <w:overflowPunct/>
              <w:autoSpaceDE/>
              <w:contextualSpacing/>
              <w:jc w:val="both"/>
              <w:textAlignment w:val="auto"/>
              <w:rPr>
                <w:rFonts w:eastAsia="Times New Roman"/>
                <w:sz w:val="24"/>
                <w:szCs w:val="24"/>
                <w:lang w:eastAsia="ru-RU"/>
              </w:rPr>
            </w:pPr>
            <w:r w:rsidRPr="006A62BA">
              <w:rPr>
                <w:rFonts w:eastAsia="Times New Roman"/>
                <w:sz w:val="24"/>
                <w:szCs w:val="24"/>
                <w:lang w:eastAsia="ru-RU"/>
              </w:rPr>
              <w:t>3,3</w:t>
            </w:r>
          </w:p>
        </w:tc>
        <w:tc>
          <w:tcPr>
            <w:tcW w:w="855" w:type="dxa"/>
          </w:tcPr>
          <w:p w:rsidR="006A62BA" w:rsidRPr="006A62BA" w:rsidRDefault="006A62BA" w:rsidP="006A62BA">
            <w:pPr>
              <w:overflowPunct/>
              <w:autoSpaceDE/>
              <w:contextualSpacing/>
              <w:jc w:val="both"/>
              <w:textAlignment w:val="auto"/>
              <w:rPr>
                <w:rFonts w:eastAsia="Times New Roman"/>
                <w:sz w:val="24"/>
                <w:szCs w:val="24"/>
                <w:lang w:eastAsia="ru-RU"/>
              </w:rPr>
            </w:pPr>
            <w:r w:rsidRPr="006A62BA">
              <w:rPr>
                <w:rFonts w:eastAsia="Times New Roman"/>
                <w:sz w:val="24"/>
                <w:szCs w:val="24"/>
                <w:lang w:eastAsia="ru-RU"/>
              </w:rPr>
              <w:t>6</w:t>
            </w:r>
          </w:p>
        </w:tc>
      </w:tr>
      <w:tr w:rsidR="006A62BA" w:rsidRPr="006A62BA" w:rsidTr="006A62BA">
        <w:tc>
          <w:tcPr>
            <w:tcW w:w="5766" w:type="dxa"/>
          </w:tcPr>
          <w:p w:rsidR="006A62BA" w:rsidRPr="006A62BA" w:rsidRDefault="006A62BA" w:rsidP="006A62BA">
            <w:pPr>
              <w:overflowPunct/>
              <w:autoSpaceDE/>
              <w:contextualSpacing/>
              <w:jc w:val="right"/>
              <w:textAlignment w:val="auto"/>
              <w:rPr>
                <w:rFonts w:eastAsia="Times New Roman"/>
                <w:sz w:val="24"/>
                <w:szCs w:val="24"/>
                <w:lang w:eastAsia="ru-RU"/>
              </w:rPr>
            </w:pPr>
            <w:r w:rsidRPr="006A62BA">
              <w:rPr>
                <w:rFonts w:eastAsia="Times New Roman"/>
                <w:sz w:val="24"/>
                <w:szCs w:val="24"/>
                <w:lang w:eastAsia="ru-RU"/>
              </w:rPr>
              <w:t>Итого</w:t>
            </w:r>
          </w:p>
        </w:tc>
        <w:tc>
          <w:tcPr>
            <w:tcW w:w="1180" w:type="dxa"/>
          </w:tcPr>
          <w:p w:rsidR="006A62BA" w:rsidRPr="006A62BA" w:rsidRDefault="006A62BA" w:rsidP="006A62BA">
            <w:pPr>
              <w:overflowPunct/>
              <w:autoSpaceDE/>
              <w:contextualSpacing/>
              <w:jc w:val="center"/>
              <w:textAlignment w:val="auto"/>
              <w:rPr>
                <w:rFonts w:eastAsia="Times New Roman"/>
                <w:sz w:val="24"/>
                <w:szCs w:val="24"/>
                <w:lang w:eastAsia="ru-RU"/>
              </w:rPr>
            </w:pPr>
            <w:r w:rsidRPr="006A62BA">
              <w:rPr>
                <w:rFonts w:eastAsia="Times New Roman"/>
                <w:sz w:val="24"/>
                <w:szCs w:val="24"/>
                <w:lang w:eastAsia="ru-RU"/>
              </w:rPr>
              <w:t>194</w:t>
            </w:r>
          </w:p>
        </w:tc>
        <w:tc>
          <w:tcPr>
            <w:tcW w:w="992" w:type="dxa"/>
          </w:tcPr>
          <w:p w:rsidR="006A62BA" w:rsidRPr="006A62BA" w:rsidRDefault="006A62BA" w:rsidP="006A62BA">
            <w:pPr>
              <w:overflowPunct/>
              <w:autoSpaceDE/>
              <w:contextualSpacing/>
              <w:jc w:val="center"/>
              <w:textAlignment w:val="auto"/>
              <w:rPr>
                <w:rFonts w:eastAsia="Times New Roman"/>
                <w:sz w:val="24"/>
                <w:szCs w:val="24"/>
                <w:lang w:eastAsia="ru-RU"/>
              </w:rPr>
            </w:pPr>
            <w:r w:rsidRPr="006A62BA">
              <w:rPr>
                <w:rFonts w:eastAsia="Times New Roman"/>
                <w:sz w:val="24"/>
                <w:szCs w:val="24"/>
                <w:lang w:eastAsia="ru-RU"/>
              </w:rPr>
              <w:t>121</w:t>
            </w:r>
          </w:p>
        </w:tc>
        <w:tc>
          <w:tcPr>
            <w:tcW w:w="1318" w:type="dxa"/>
          </w:tcPr>
          <w:p w:rsidR="006A62BA" w:rsidRPr="006A62BA" w:rsidRDefault="006A62BA" w:rsidP="006A62BA">
            <w:pPr>
              <w:overflowPunct/>
              <w:autoSpaceDE/>
              <w:contextualSpacing/>
              <w:jc w:val="both"/>
              <w:textAlignment w:val="auto"/>
              <w:rPr>
                <w:rFonts w:eastAsia="Times New Roman"/>
                <w:sz w:val="24"/>
                <w:szCs w:val="24"/>
                <w:lang w:eastAsia="ru-RU"/>
              </w:rPr>
            </w:pPr>
            <w:r w:rsidRPr="006A62BA">
              <w:rPr>
                <w:rFonts w:eastAsia="Times New Roman"/>
                <w:sz w:val="24"/>
                <w:szCs w:val="24"/>
                <w:lang w:eastAsia="ru-RU"/>
              </w:rPr>
              <w:t>100</w:t>
            </w:r>
          </w:p>
        </w:tc>
        <w:tc>
          <w:tcPr>
            <w:tcW w:w="855" w:type="dxa"/>
          </w:tcPr>
          <w:p w:rsidR="006A62BA" w:rsidRPr="006A62BA" w:rsidRDefault="006A62BA" w:rsidP="006A62BA">
            <w:pPr>
              <w:overflowPunct/>
              <w:autoSpaceDE/>
              <w:contextualSpacing/>
              <w:jc w:val="both"/>
              <w:textAlignment w:val="auto"/>
              <w:rPr>
                <w:rFonts w:eastAsia="Times New Roman"/>
                <w:sz w:val="24"/>
                <w:szCs w:val="24"/>
                <w:lang w:eastAsia="ru-RU"/>
              </w:rPr>
            </w:pPr>
          </w:p>
        </w:tc>
      </w:tr>
    </w:tbl>
    <w:p w:rsidR="006A62BA" w:rsidRPr="006A62BA" w:rsidRDefault="006A62BA" w:rsidP="006A62BA">
      <w:pPr>
        <w:tabs>
          <w:tab w:val="left" w:pos="2775"/>
          <w:tab w:val="left" w:pos="2880"/>
        </w:tabs>
        <w:overflowPunct/>
        <w:autoSpaceDE/>
        <w:jc w:val="both"/>
        <w:textAlignment w:val="auto"/>
        <w:rPr>
          <w:rFonts w:eastAsia="Times New Roman" w:cs="Times New Roman"/>
          <w:color w:val="FF0000"/>
          <w:sz w:val="24"/>
          <w:szCs w:val="24"/>
          <w:lang w:eastAsia="ru-RU"/>
        </w:rPr>
      </w:pPr>
    </w:p>
    <w:p w:rsidR="006A62BA" w:rsidRPr="006A62BA" w:rsidRDefault="006A62BA" w:rsidP="006A62BA">
      <w:pPr>
        <w:overflowPunct/>
        <w:autoSpaceDE/>
        <w:spacing w:line="276" w:lineRule="auto"/>
        <w:jc w:val="both"/>
        <w:textAlignment w:val="auto"/>
        <w:rPr>
          <w:rFonts w:eastAsia="Times New Roman" w:cs="Times New Roman"/>
          <w:sz w:val="24"/>
          <w:szCs w:val="24"/>
          <w:lang w:eastAsia="ru-RU"/>
        </w:rPr>
      </w:pPr>
      <w:r w:rsidRPr="006A62BA">
        <w:rPr>
          <w:rFonts w:eastAsia="Times New Roman" w:cs="Times New Roman"/>
          <w:color w:val="FF0000"/>
          <w:sz w:val="24"/>
          <w:szCs w:val="24"/>
          <w:lang w:eastAsia="ru-RU"/>
        </w:rPr>
        <w:t xml:space="preserve">        </w:t>
      </w:r>
      <w:r w:rsidRPr="006A62BA">
        <w:rPr>
          <w:rFonts w:eastAsia="Times New Roman" w:cs="Times New Roman"/>
          <w:sz w:val="24"/>
          <w:szCs w:val="24"/>
          <w:lang w:eastAsia="ru-RU"/>
        </w:rPr>
        <w:t xml:space="preserve">За  2022 год  заключено 26 браков (27- в 2021г). </w:t>
      </w:r>
    </w:p>
    <w:p w:rsidR="006A62BA" w:rsidRPr="006A62BA" w:rsidRDefault="006A62BA" w:rsidP="006A62BA">
      <w:pPr>
        <w:overflowPunct/>
        <w:autoSpaceDE/>
        <w:spacing w:line="276" w:lineRule="auto"/>
        <w:jc w:val="both"/>
        <w:textAlignment w:val="auto"/>
        <w:rPr>
          <w:rFonts w:eastAsia="Times New Roman" w:cs="Times New Roman"/>
          <w:sz w:val="24"/>
          <w:szCs w:val="24"/>
          <w:lang w:eastAsia="ru-RU"/>
        </w:rPr>
      </w:pPr>
      <w:r w:rsidRPr="006A62BA">
        <w:rPr>
          <w:rFonts w:eastAsia="Times New Roman" w:cs="Times New Roman"/>
          <w:sz w:val="24"/>
          <w:szCs w:val="24"/>
          <w:lang w:eastAsia="ru-RU"/>
        </w:rPr>
        <w:t xml:space="preserve">        Количество регистраций расторжений браков - 26 акт (в 2021г – 31).</w:t>
      </w:r>
    </w:p>
    <w:p w:rsidR="006A62BA" w:rsidRPr="006A62BA" w:rsidRDefault="006A62BA" w:rsidP="006A62BA">
      <w:pPr>
        <w:overflowPunct/>
        <w:autoSpaceDE/>
        <w:spacing w:line="276" w:lineRule="auto"/>
        <w:jc w:val="both"/>
        <w:textAlignment w:val="auto"/>
        <w:rPr>
          <w:rFonts w:eastAsia="Times New Roman" w:cs="Times New Roman"/>
          <w:sz w:val="24"/>
          <w:szCs w:val="24"/>
          <w:lang w:eastAsia="ru-RU"/>
        </w:rPr>
      </w:pPr>
      <w:r w:rsidRPr="006A62BA">
        <w:rPr>
          <w:rFonts w:eastAsia="Times New Roman" w:cs="Times New Roman"/>
          <w:sz w:val="24"/>
          <w:szCs w:val="24"/>
          <w:lang w:eastAsia="ru-RU"/>
        </w:rPr>
        <w:t xml:space="preserve">        Сумма государственной пошлины, уплаченной за государственную регистрацию актов гражданского состояния  и совершение иных юридически значимых действий, составила 102,5 тыс. рублей (в 2021г - 94,9 тыс. рублей).</w:t>
      </w:r>
    </w:p>
    <w:p w:rsidR="006A62BA" w:rsidRPr="006A62BA" w:rsidRDefault="006A62BA" w:rsidP="006A62BA">
      <w:pPr>
        <w:overflowPunct/>
        <w:autoSpaceDE/>
        <w:jc w:val="both"/>
        <w:textAlignment w:val="auto"/>
        <w:rPr>
          <w:rFonts w:eastAsia="Times New Roman" w:cs="Times New Roman"/>
          <w:color w:val="FF0000"/>
          <w:sz w:val="24"/>
          <w:szCs w:val="24"/>
          <w:lang w:eastAsia="ru-RU"/>
        </w:rPr>
      </w:pPr>
      <w:r w:rsidRPr="006A62BA">
        <w:rPr>
          <w:rFonts w:eastAsia="Times New Roman" w:cs="Times New Roman"/>
          <w:color w:val="FF0000"/>
          <w:sz w:val="24"/>
          <w:szCs w:val="24"/>
          <w:lang w:eastAsia="ru-RU"/>
        </w:rPr>
        <w:t xml:space="preserve">       </w:t>
      </w:r>
    </w:p>
    <w:p w:rsidR="006A62BA" w:rsidRDefault="006A62BA" w:rsidP="006A62BA">
      <w:pPr>
        <w:tabs>
          <w:tab w:val="left" w:pos="4536"/>
        </w:tabs>
        <w:overflowPunct/>
        <w:autoSpaceDE/>
        <w:spacing w:line="276" w:lineRule="auto"/>
        <w:textAlignment w:val="auto"/>
        <w:rPr>
          <w:rFonts w:eastAsia="Times New Roman" w:cs="Times New Roman"/>
          <w:b/>
          <w:bCs/>
          <w:sz w:val="24"/>
          <w:szCs w:val="24"/>
          <w:u w:val="single"/>
          <w:lang w:eastAsia="ru-RU"/>
        </w:rPr>
      </w:pPr>
      <w:r w:rsidRPr="006A62BA">
        <w:rPr>
          <w:rFonts w:eastAsia="Times New Roman" w:cs="Times New Roman"/>
          <w:b/>
          <w:bCs/>
          <w:sz w:val="24"/>
          <w:szCs w:val="24"/>
          <w:u w:val="single"/>
          <w:lang w:eastAsia="ru-RU"/>
        </w:rPr>
        <w:t>Занятость населения</w:t>
      </w:r>
    </w:p>
    <w:p w:rsidR="002B3014" w:rsidRPr="006A62BA" w:rsidRDefault="002B3014" w:rsidP="006A62BA">
      <w:pPr>
        <w:tabs>
          <w:tab w:val="left" w:pos="4536"/>
        </w:tabs>
        <w:overflowPunct/>
        <w:autoSpaceDE/>
        <w:spacing w:line="276" w:lineRule="auto"/>
        <w:textAlignment w:val="auto"/>
        <w:rPr>
          <w:rFonts w:eastAsia="Times New Roman" w:cs="Times New Roman"/>
          <w:b/>
          <w:bCs/>
          <w:sz w:val="24"/>
          <w:szCs w:val="24"/>
          <w:u w:val="single"/>
          <w:lang w:eastAsia="ru-RU"/>
        </w:rPr>
      </w:pPr>
    </w:p>
    <w:p w:rsidR="006A62BA" w:rsidRPr="006A62BA" w:rsidRDefault="006A62BA" w:rsidP="006A62BA">
      <w:pPr>
        <w:autoSpaceDN w:val="0"/>
        <w:adjustRightInd w:val="0"/>
        <w:spacing w:line="276" w:lineRule="auto"/>
        <w:ind w:firstLine="567"/>
        <w:jc w:val="both"/>
        <w:rPr>
          <w:rFonts w:eastAsia="Times New Roman" w:cs="Times New Roman"/>
          <w:sz w:val="24"/>
          <w:szCs w:val="24"/>
          <w:lang w:eastAsia="ru-RU"/>
        </w:rPr>
      </w:pPr>
      <w:r w:rsidRPr="006A62BA">
        <w:rPr>
          <w:rFonts w:eastAsia="Times New Roman" w:cs="Times New Roman"/>
          <w:sz w:val="24"/>
          <w:szCs w:val="24"/>
          <w:lang w:eastAsia="ru-RU"/>
        </w:rPr>
        <w:t xml:space="preserve">В 2022 году в Центре занятости населения Киясовского района зарегистрировано 160 незанятых граждан, ищущих работу, что на 12% меньше, чем в 2021 году. </w:t>
      </w:r>
    </w:p>
    <w:p w:rsidR="006A62BA" w:rsidRPr="006A62BA" w:rsidRDefault="006A62BA" w:rsidP="006A62BA">
      <w:pPr>
        <w:tabs>
          <w:tab w:val="left" w:pos="0"/>
        </w:tabs>
        <w:autoSpaceDN w:val="0"/>
        <w:adjustRightInd w:val="0"/>
        <w:spacing w:line="276" w:lineRule="auto"/>
        <w:ind w:firstLine="567"/>
        <w:jc w:val="both"/>
        <w:rPr>
          <w:rFonts w:eastAsia="Times New Roman" w:cs="Times New Roman"/>
          <w:sz w:val="24"/>
          <w:szCs w:val="24"/>
          <w:lang w:eastAsia="ru-RU"/>
        </w:rPr>
      </w:pPr>
      <w:r w:rsidRPr="006A62BA">
        <w:rPr>
          <w:rFonts w:eastAsia="Times New Roman" w:cs="Times New Roman"/>
          <w:sz w:val="24"/>
          <w:szCs w:val="24"/>
          <w:lang w:eastAsia="ru-RU"/>
        </w:rPr>
        <w:t xml:space="preserve">Из обратившихся незанятых граждан в отчетном периоде «длительно (более года) </w:t>
      </w:r>
      <w:proofErr w:type="gramStart"/>
      <w:r w:rsidRPr="006A62BA">
        <w:rPr>
          <w:rFonts w:eastAsia="Times New Roman" w:cs="Times New Roman"/>
          <w:sz w:val="24"/>
          <w:szCs w:val="24"/>
          <w:lang w:eastAsia="ru-RU"/>
        </w:rPr>
        <w:t>незанятые</w:t>
      </w:r>
      <w:proofErr w:type="gramEnd"/>
      <w:r w:rsidRPr="006A62BA">
        <w:rPr>
          <w:rFonts w:eastAsia="Times New Roman" w:cs="Times New Roman"/>
          <w:sz w:val="24"/>
          <w:szCs w:val="24"/>
          <w:lang w:eastAsia="ru-RU"/>
        </w:rPr>
        <w:t xml:space="preserve"> в экономике» составляют 25,6% или 41 человек, высвобожденные 3,8% или 6 человек.</w:t>
      </w:r>
    </w:p>
    <w:p w:rsidR="006A62BA" w:rsidRPr="006A62BA" w:rsidRDefault="006A62BA" w:rsidP="006A62BA">
      <w:pPr>
        <w:overflowPunct/>
        <w:autoSpaceDE/>
        <w:spacing w:line="276" w:lineRule="auto"/>
        <w:ind w:firstLine="567"/>
        <w:jc w:val="both"/>
        <w:textAlignment w:val="auto"/>
        <w:rPr>
          <w:rFonts w:eastAsia="Times New Roman" w:cs="Times New Roman"/>
          <w:bCs/>
          <w:sz w:val="24"/>
          <w:szCs w:val="24"/>
          <w:lang w:eastAsia="ru-RU"/>
        </w:rPr>
      </w:pPr>
      <w:r w:rsidRPr="006A62BA">
        <w:rPr>
          <w:rFonts w:eastAsia="Times New Roman" w:cs="Times New Roman"/>
          <w:bCs/>
          <w:sz w:val="24"/>
          <w:szCs w:val="24"/>
          <w:lang w:eastAsia="ru-RU"/>
        </w:rPr>
        <w:t xml:space="preserve">На 1 января 2023 года </w:t>
      </w:r>
      <w:r w:rsidRPr="006A62BA">
        <w:rPr>
          <w:rFonts w:eastAsia="Times New Roman" w:cs="Times New Roman"/>
          <w:sz w:val="24"/>
          <w:szCs w:val="24"/>
          <w:lang w:eastAsia="ru-RU"/>
        </w:rPr>
        <w:t>в Центре занятости населения Киясовского района</w:t>
      </w:r>
      <w:r w:rsidRPr="006A62BA">
        <w:rPr>
          <w:rFonts w:eastAsia="Times New Roman" w:cs="Times New Roman"/>
          <w:bCs/>
          <w:sz w:val="24"/>
          <w:szCs w:val="24"/>
          <w:lang w:eastAsia="ru-RU"/>
        </w:rPr>
        <w:t xml:space="preserve"> зарегистрировано 53 гражданина, официально имеющих статус безработного, что на 9 человек меньше, чем на 01.01.2022 года.</w:t>
      </w:r>
    </w:p>
    <w:p w:rsidR="006A62BA" w:rsidRPr="006A62BA" w:rsidRDefault="006A62BA" w:rsidP="006A62BA">
      <w:pPr>
        <w:overflowPunct/>
        <w:autoSpaceDE/>
        <w:spacing w:line="276" w:lineRule="auto"/>
        <w:ind w:firstLine="567"/>
        <w:jc w:val="both"/>
        <w:textAlignment w:val="auto"/>
        <w:rPr>
          <w:rFonts w:eastAsia="Times New Roman" w:cs="Times New Roman"/>
          <w:sz w:val="24"/>
          <w:szCs w:val="24"/>
          <w:lang w:eastAsia="ru-RU"/>
        </w:rPr>
      </w:pPr>
      <w:r w:rsidRPr="006A62BA">
        <w:rPr>
          <w:rFonts w:eastAsia="Times New Roman" w:cs="Times New Roman"/>
          <w:bCs/>
          <w:sz w:val="24"/>
          <w:szCs w:val="24"/>
          <w:lang w:eastAsia="ru-RU"/>
        </w:rPr>
        <w:t>Уровень безработицы</w:t>
      </w:r>
      <w:r w:rsidRPr="006A62BA">
        <w:rPr>
          <w:rFonts w:eastAsia="Times New Roman" w:cs="Times New Roman"/>
          <w:sz w:val="24"/>
          <w:szCs w:val="24"/>
          <w:lang w:eastAsia="ru-RU"/>
        </w:rPr>
        <w:t xml:space="preserve"> (соотношение количества зарегистрированных безработных к численности трудоспособного населения) </w:t>
      </w:r>
      <w:r w:rsidRPr="006A62BA">
        <w:rPr>
          <w:rFonts w:eastAsia="Times New Roman" w:cs="Times New Roman"/>
          <w:bCs/>
          <w:sz w:val="24"/>
          <w:szCs w:val="24"/>
          <w:lang w:eastAsia="ru-RU"/>
        </w:rPr>
        <w:t xml:space="preserve">на 1 января 2023 года составил 1,34 %, что на 0,2 процентных единиц ниже начала 2022 года и </w:t>
      </w:r>
      <w:r w:rsidRPr="006A62BA">
        <w:rPr>
          <w:rFonts w:eastAsia="Times New Roman" w:cs="Times New Roman"/>
          <w:sz w:val="24"/>
          <w:szCs w:val="24"/>
          <w:lang w:eastAsia="ru-RU"/>
        </w:rPr>
        <w:t xml:space="preserve">что на 0,4 процентных единиц больше показателя по сельским районам (0,94%).  </w:t>
      </w:r>
    </w:p>
    <w:p w:rsidR="006A62BA" w:rsidRPr="006A62BA" w:rsidRDefault="006A62BA" w:rsidP="006A62BA">
      <w:pPr>
        <w:overflowPunct/>
        <w:autoSpaceDE/>
        <w:spacing w:line="276" w:lineRule="auto"/>
        <w:ind w:firstLine="567"/>
        <w:jc w:val="both"/>
        <w:textAlignment w:val="auto"/>
        <w:rPr>
          <w:rFonts w:eastAsia="Times New Roman" w:cs="Times New Roman"/>
          <w:sz w:val="24"/>
          <w:szCs w:val="24"/>
          <w:lang w:eastAsia="ru-RU"/>
        </w:rPr>
      </w:pPr>
      <w:r w:rsidRPr="006A62BA">
        <w:rPr>
          <w:rFonts w:eastAsia="Times New Roman" w:cs="Times New Roman"/>
          <w:sz w:val="24"/>
          <w:szCs w:val="24"/>
          <w:lang w:eastAsia="ru-RU"/>
        </w:rPr>
        <w:t>В течение 2022 года трудоустроено 133 человека, из них школьников в свободное от учебы время 46 человек.</w:t>
      </w:r>
    </w:p>
    <w:p w:rsidR="006A62BA" w:rsidRPr="006A62BA" w:rsidRDefault="006A62BA" w:rsidP="006A62BA">
      <w:pPr>
        <w:overflowPunct/>
        <w:autoSpaceDE/>
        <w:spacing w:line="276" w:lineRule="auto"/>
        <w:ind w:firstLine="567"/>
        <w:jc w:val="both"/>
        <w:textAlignment w:val="auto"/>
        <w:rPr>
          <w:rFonts w:eastAsia="Times New Roman" w:cs="Times New Roman"/>
          <w:sz w:val="24"/>
          <w:szCs w:val="24"/>
          <w:lang w:eastAsia="ru-RU"/>
        </w:rPr>
      </w:pPr>
      <w:r w:rsidRPr="006A62BA">
        <w:rPr>
          <w:rFonts w:eastAsia="Times New Roman" w:cs="Times New Roman"/>
          <w:sz w:val="24"/>
          <w:szCs w:val="24"/>
          <w:lang w:eastAsia="ru-RU"/>
        </w:rPr>
        <w:t>По договорам направлено:</w:t>
      </w:r>
    </w:p>
    <w:p w:rsidR="006A62BA" w:rsidRPr="006A62BA" w:rsidRDefault="006A62BA" w:rsidP="006A62BA">
      <w:pPr>
        <w:overflowPunct/>
        <w:autoSpaceDE/>
        <w:spacing w:line="276" w:lineRule="auto"/>
        <w:ind w:firstLine="567"/>
        <w:jc w:val="both"/>
        <w:textAlignment w:val="auto"/>
        <w:rPr>
          <w:rFonts w:eastAsia="Times New Roman" w:cs="Times New Roman"/>
          <w:sz w:val="24"/>
          <w:szCs w:val="24"/>
          <w:lang w:eastAsia="ru-RU"/>
        </w:rPr>
      </w:pPr>
      <w:r w:rsidRPr="006A62BA">
        <w:rPr>
          <w:rFonts w:eastAsia="Times New Roman" w:cs="Times New Roman"/>
          <w:sz w:val="24"/>
          <w:szCs w:val="24"/>
          <w:lang w:eastAsia="ru-RU"/>
        </w:rPr>
        <w:t>- 32 чел. на общественные работы;</w:t>
      </w:r>
    </w:p>
    <w:p w:rsidR="006A62BA" w:rsidRPr="006A62BA" w:rsidRDefault="006A62BA" w:rsidP="006A62BA">
      <w:pPr>
        <w:overflowPunct/>
        <w:autoSpaceDE/>
        <w:spacing w:line="276" w:lineRule="auto"/>
        <w:ind w:firstLine="567"/>
        <w:jc w:val="both"/>
        <w:textAlignment w:val="auto"/>
        <w:rPr>
          <w:rFonts w:eastAsia="Times New Roman" w:cs="Times New Roman"/>
          <w:sz w:val="24"/>
          <w:szCs w:val="24"/>
          <w:lang w:eastAsia="ru-RU"/>
        </w:rPr>
      </w:pPr>
      <w:r w:rsidRPr="006A62BA">
        <w:rPr>
          <w:rFonts w:eastAsia="Times New Roman" w:cs="Times New Roman"/>
          <w:sz w:val="24"/>
          <w:szCs w:val="24"/>
          <w:lang w:eastAsia="ru-RU"/>
        </w:rPr>
        <w:t>- 2 чел., испытывающие трудности в поисках работы,  на временные работы;</w:t>
      </w:r>
    </w:p>
    <w:p w:rsidR="006A62BA" w:rsidRPr="006A62BA" w:rsidRDefault="006A62BA" w:rsidP="006A62BA">
      <w:pPr>
        <w:overflowPunct/>
        <w:autoSpaceDE/>
        <w:spacing w:line="276" w:lineRule="auto"/>
        <w:ind w:firstLine="567"/>
        <w:jc w:val="both"/>
        <w:textAlignment w:val="auto"/>
        <w:rPr>
          <w:rFonts w:eastAsia="Times New Roman" w:cs="Times New Roman"/>
          <w:sz w:val="24"/>
          <w:szCs w:val="24"/>
          <w:lang w:eastAsia="ru-RU"/>
        </w:rPr>
      </w:pPr>
      <w:r w:rsidRPr="006A62BA">
        <w:rPr>
          <w:rFonts w:eastAsia="Times New Roman" w:cs="Times New Roman"/>
          <w:sz w:val="24"/>
          <w:szCs w:val="24"/>
          <w:lang w:eastAsia="ru-RU"/>
        </w:rPr>
        <w:t>- 2 чел. на учет в качестве плательщика налога на профессиональный доход (самозанятость);</w:t>
      </w:r>
    </w:p>
    <w:p w:rsidR="006A62BA" w:rsidRPr="006A62BA" w:rsidRDefault="006A62BA" w:rsidP="006A62BA">
      <w:pPr>
        <w:overflowPunct/>
        <w:autoSpaceDE/>
        <w:spacing w:line="276" w:lineRule="auto"/>
        <w:ind w:firstLine="567"/>
        <w:jc w:val="both"/>
        <w:textAlignment w:val="auto"/>
        <w:rPr>
          <w:rFonts w:eastAsia="Times New Roman" w:cs="Times New Roman"/>
          <w:sz w:val="24"/>
          <w:szCs w:val="24"/>
          <w:lang w:eastAsia="ru-RU"/>
        </w:rPr>
      </w:pPr>
      <w:r w:rsidRPr="006A62BA">
        <w:rPr>
          <w:rFonts w:eastAsia="Times New Roman" w:cs="Times New Roman"/>
          <w:sz w:val="24"/>
          <w:szCs w:val="24"/>
          <w:lang w:eastAsia="ru-RU"/>
        </w:rPr>
        <w:t xml:space="preserve">- 19 чел. на профобучение.  </w:t>
      </w:r>
    </w:p>
    <w:p w:rsidR="006A62BA" w:rsidRPr="006A62BA" w:rsidRDefault="006A62BA" w:rsidP="006A62BA">
      <w:pPr>
        <w:tabs>
          <w:tab w:val="left" w:pos="0"/>
        </w:tabs>
        <w:overflowPunct/>
        <w:autoSpaceDE/>
        <w:spacing w:line="276" w:lineRule="auto"/>
        <w:ind w:firstLine="567"/>
        <w:jc w:val="both"/>
        <w:textAlignment w:val="auto"/>
        <w:rPr>
          <w:rFonts w:eastAsia="Times New Roman" w:cs="Times New Roman"/>
          <w:sz w:val="24"/>
          <w:szCs w:val="24"/>
          <w:lang w:eastAsia="ru-RU"/>
        </w:rPr>
      </w:pPr>
      <w:r w:rsidRPr="006A62BA">
        <w:rPr>
          <w:rFonts w:eastAsia="Times New Roman" w:cs="Times New Roman"/>
          <w:sz w:val="24"/>
          <w:szCs w:val="24"/>
          <w:lang w:eastAsia="ru-RU"/>
        </w:rPr>
        <w:lastRenderedPageBreak/>
        <w:t xml:space="preserve">В составе безработных граждан: уволенных по собственному желанию – 32 чел., уволенных по соглашению сторон - 15 чел., высвобожденных граждан – 1 чел. </w:t>
      </w:r>
    </w:p>
    <w:p w:rsidR="006A62BA" w:rsidRPr="006A62BA" w:rsidRDefault="006A62BA" w:rsidP="006A62BA">
      <w:pPr>
        <w:tabs>
          <w:tab w:val="left" w:pos="0"/>
        </w:tabs>
        <w:overflowPunct/>
        <w:autoSpaceDE/>
        <w:spacing w:line="276" w:lineRule="auto"/>
        <w:ind w:firstLine="567"/>
        <w:jc w:val="both"/>
        <w:textAlignment w:val="auto"/>
        <w:rPr>
          <w:rFonts w:eastAsia="Times New Roman" w:cs="Times New Roman"/>
          <w:sz w:val="24"/>
          <w:szCs w:val="24"/>
          <w:lang w:eastAsia="ru-RU"/>
        </w:rPr>
      </w:pPr>
      <w:r w:rsidRPr="006A62BA">
        <w:rPr>
          <w:rFonts w:eastAsia="Times New Roman" w:cs="Times New Roman"/>
          <w:sz w:val="24"/>
          <w:szCs w:val="24"/>
          <w:lang w:eastAsia="ru-RU"/>
        </w:rPr>
        <w:t>Среди безработных граждан молодежь в возрасте от 16 до 29 лет - 9 чел. (7,8%), граждане в возрасте от 30 до 49 лет- 66 чел. (56,9%), граждане в возрасте от 50лет и старше- 41 чел. (35,3%).</w:t>
      </w:r>
    </w:p>
    <w:p w:rsidR="006A62BA" w:rsidRPr="006A62BA" w:rsidRDefault="006A62BA" w:rsidP="006A62BA">
      <w:pPr>
        <w:tabs>
          <w:tab w:val="left" w:pos="0"/>
        </w:tabs>
        <w:overflowPunct/>
        <w:autoSpaceDE/>
        <w:spacing w:line="276" w:lineRule="auto"/>
        <w:ind w:firstLine="567"/>
        <w:jc w:val="both"/>
        <w:textAlignment w:val="auto"/>
        <w:rPr>
          <w:rFonts w:eastAsia="Times New Roman" w:cs="Times New Roman"/>
          <w:sz w:val="24"/>
          <w:szCs w:val="24"/>
          <w:lang w:eastAsia="ru-RU"/>
        </w:rPr>
      </w:pPr>
      <w:r w:rsidRPr="006A62BA">
        <w:rPr>
          <w:rFonts w:eastAsia="Times New Roman" w:cs="Times New Roman"/>
          <w:sz w:val="24"/>
          <w:szCs w:val="24"/>
          <w:lang w:eastAsia="ru-RU"/>
        </w:rPr>
        <w:t>Мужчин среди безработных  больше, чем женщин. В 2022 году признано безработными 69 (59,5%) мужчин и 47 (40,5%) женщины.</w:t>
      </w:r>
    </w:p>
    <w:p w:rsidR="006A62BA" w:rsidRPr="006A62BA" w:rsidRDefault="006A62BA" w:rsidP="006A62BA">
      <w:pPr>
        <w:tabs>
          <w:tab w:val="left" w:pos="0"/>
        </w:tabs>
        <w:overflowPunct/>
        <w:autoSpaceDE/>
        <w:spacing w:line="276" w:lineRule="auto"/>
        <w:jc w:val="both"/>
        <w:textAlignment w:val="auto"/>
        <w:rPr>
          <w:rFonts w:eastAsia="Times New Roman" w:cs="Times New Roman"/>
          <w:sz w:val="22"/>
          <w:szCs w:val="24"/>
          <w:lang w:eastAsia="ru-RU"/>
        </w:rPr>
      </w:pPr>
      <w:r w:rsidRPr="006A62BA">
        <w:rPr>
          <w:rFonts w:eastAsia="Times New Roman" w:cs="Times New Roman"/>
          <w:color w:val="FF0000"/>
          <w:sz w:val="24"/>
          <w:szCs w:val="24"/>
          <w:lang w:eastAsia="ru-RU"/>
        </w:rPr>
        <w:t xml:space="preserve">        </w:t>
      </w:r>
      <w:r w:rsidRPr="006A62BA">
        <w:rPr>
          <w:rFonts w:eastAsia="Times New Roman" w:cs="Times New Roman"/>
          <w:sz w:val="24"/>
          <w:szCs w:val="24"/>
          <w:lang w:eastAsia="ru-RU"/>
        </w:rPr>
        <w:t xml:space="preserve">Средняя продолжительность безработицы на 1 января 2023 года составила 4,7 месяцев и по сравнению с прошлым годом </w:t>
      </w:r>
      <w:r w:rsidRPr="006A62BA">
        <w:rPr>
          <w:rFonts w:eastAsia="Times New Roman" w:cs="Times New Roman"/>
          <w:sz w:val="22"/>
          <w:szCs w:val="24"/>
          <w:lang w:eastAsia="ru-RU"/>
        </w:rPr>
        <w:t>увеличилась на 1,2 мес. или на 34,3%.</w:t>
      </w:r>
    </w:p>
    <w:p w:rsidR="006A62BA" w:rsidRPr="006A62BA" w:rsidRDefault="006A62BA" w:rsidP="006A62BA">
      <w:pPr>
        <w:tabs>
          <w:tab w:val="left" w:pos="0"/>
        </w:tabs>
        <w:overflowPunct/>
        <w:autoSpaceDE/>
        <w:spacing w:line="276" w:lineRule="auto"/>
        <w:ind w:firstLine="567"/>
        <w:jc w:val="both"/>
        <w:textAlignment w:val="auto"/>
        <w:rPr>
          <w:rFonts w:eastAsia="Times New Roman" w:cs="Times New Roman"/>
          <w:sz w:val="24"/>
          <w:szCs w:val="24"/>
          <w:lang w:eastAsia="ru-RU"/>
        </w:rPr>
      </w:pPr>
      <w:r w:rsidRPr="006A62BA">
        <w:rPr>
          <w:rFonts w:eastAsia="Times New Roman" w:cs="Times New Roman"/>
          <w:sz w:val="24"/>
          <w:szCs w:val="24"/>
          <w:lang w:eastAsia="ru-RU"/>
        </w:rPr>
        <w:t xml:space="preserve">Численность трудоспособного населения в трудоспособном возрасте на 31.12.2022г. составила 3952 человека, а в 2021 году 4018 человек, уменьшение численности трудоспособного населения составило 1,64%. </w:t>
      </w:r>
    </w:p>
    <w:p w:rsidR="006A62BA" w:rsidRPr="006A62BA" w:rsidRDefault="006A62BA" w:rsidP="006A62BA">
      <w:pPr>
        <w:overflowPunct/>
        <w:autoSpaceDE/>
        <w:ind w:firstLine="567"/>
        <w:jc w:val="both"/>
        <w:textAlignment w:val="auto"/>
        <w:rPr>
          <w:rFonts w:eastAsia="Times New Roman" w:cs="Times New Roman"/>
          <w:b/>
          <w:bCs/>
          <w:color w:val="FF0000"/>
          <w:sz w:val="24"/>
          <w:szCs w:val="24"/>
          <w:u w:val="single"/>
          <w:lang w:eastAsia="ru-RU"/>
        </w:rPr>
      </w:pPr>
    </w:p>
    <w:p w:rsidR="006A62BA" w:rsidRPr="006A62BA" w:rsidRDefault="006A62BA" w:rsidP="006A62BA">
      <w:pPr>
        <w:overflowPunct/>
        <w:autoSpaceDE/>
        <w:jc w:val="both"/>
        <w:textAlignment w:val="auto"/>
        <w:rPr>
          <w:rFonts w:eastAsia="Times New Roman" w:cs="Times New Roman"/>
          <w:b/>
          <w:bCs/>
          <w:sz w:val="24"/>
          <w:szCs w:val="24"/>
          <w:u w:val="single"/>
          <w:lang w:eastAsia="ru-RU"/>
        </w:rPr>
      </w:pPr>
      <w:r w:rsidRPr="006A62BA">
        <w:rPr>
          <w:rFonts w:eastAsia="Times New Roman" w:cs="Times New Roman"/>
          <w:b/>
          <w:bCs/>
          <w:sz w:val="24"/>
          <w:szCs w:val="24"/>
          <w:u w:val="single"/>
          <w:lang w:eastAsia="ru-RU"/>
        </w:rPr>
        <w:t>Малое и среднее предпринимательство</w:t>
      </w:r>
    </w:p>
    <w:p w:rsidR="006A62BA" w:rsidRPr="006A62BA" w:rsidRDefault="006A62BA" w:rsidP="006A62BA">
      <w:pPr>
        <w:overflowPunct/>
        <w:autoSpaceDE/>
        <w:jc w:val="both"/>
        <w:textAlignment w:val="auto"/>
        <w:rPr>
          <w:rFonts w:eastAsia="Times New Roman" w:cs="Times New Roman"/>
          <w:color w:val="FF0000"/>
          <w:sz w:val="24"/>
          <w:szCs w:val="24"/>
          <w:lang w:eastAsia="ru-RU"/>
        </w:rPr>
      </w:pPr>
    </w:p>
    <w:p w:rsidR="006A62BA" w:rsidRPr="006A62BA" w:rsidRDefault="006A62BA" w:rsidP="006A62BA">
      <w:pPr>
        <w:overflowPunct/>
        <w:autoSpaceDE/>
        <w:spacing w:line="276" w:lineRule="auto"/>
        <w:ind w:firstLine="567"/>
        <w:jc w:val="both"/>
        <w:textAlignment w:val="auto"/>
        <w:rPr>
          <w:rFonts w:eastAsia="Times New Roman" w:cs="Times New Roman"/>
          <w:color w:val="FF0000"/>
          <w:sz w:val="24"/>
          <w:szCs w:val="24"/>
          <w:lang w:eastAsia="ru-RU"/>
        </w:rPr>
      </w:pPr>
      <w:r w:rsidRPr="006A62BA">
        <w:rPr>
          <w:rFonts w:eastAsia="Times New Roman" w:cs="Times New Roman"/>
          <w:sz w:val="24"/>
          <w:szCs w:val="24"/>
          <w:lang w:eastAsia="ru-RU"/>
        </w:rPr>
        <w:t>По данным единого реестра субъектов малого и среднего предпринимательства на территории Киясовского района на 10 января 2023 года зарегистрировано 25 юридических лица - малых предприятий.</w:t>
      </w:r>
      <w:r w:rsidRPr="006A62BA">
        <w:rPr>
          <w:rFonts w:eastAsia="Times New Roman" w:cs="Times New Roman"/>
          <w:color w:val="FF0000"/>
          <w:sz w:val="24"/>
          <w:szCs w:val="24"/>
          <w:lang w:eastAsia="ru-RU"/>
        </w:rPr>
        <w:t xml:space="preserve"> </w:t>
      </w:r>
      <w:r w:rsidRPr="006A62BA">
        <w:rPr>
          <w:rFonts w:eastAsia="Times New Roman" w:cs="Times New Roman"/>
          <w:sz w:val="24"/>
          <w:szCs w:val="24"/>
          <w:lang w:eastAsia="ru-RU"/>
        </w:rPr>
        <w:t>Число индивидуальных предпринимателей составляет 150 человек, в т.ч. 3</w:t>
      </w:r>
      <w:r w:rsidRPr="006A62BA">
        <w:rPr>
          <w:rFonts w:eastAsia="Times New Roman" w:cs="Times New Roman"/>
          <w:color w:val="FF0000"/>
          <w:sz w:val="24"/>
          <w:szCs w:val="24"/>
          <w:lang w:eastAsia="ru-RU"/>
        </w:rPr>
        <w:t xml:space="preserve"> </w:t>
      </w:r>
      <w:r w:rsidRPr="006A62BA">
        <w:rPr>
          <w:rFonts w:eastAsia="Times New Roman" w:cs="Times New Roman"/>
          <w:sz w:val="24"/>
          <w:szCs w:val="24"/>
          <w:lang w:eastAsia="ru-RU"/>
        </w:rPr>
        <w:t>индивидуальных предпринимателя работали в статусе малых предприятий. Всего  субъектов малого и среднего предпринимательства 175 ед.,</w:t>
      </w:r>
      <w:r w:rsidRPr="006A62BA">
        <w:rPr>
          <w:rFonts w:eastAsia="Times New Roman" w:cs="Times New Roman"/>
          <w:color w:val="FF0000"/>
          <w:sz w:val="24"/>
          <w:szCs w:val="24"/>
          <w:lang w:eastAsia="ru-RU"/>
        </w:rPr>
        <w:t xml:space="preserve"> </w:t>
      </w:r>
      <w:r w:rsidRPr="006A62BA">
        <w:rPr>
          <w:rFonts w:eastAsia="Times New Roman" w:cs="Times New Roman"/>
          <w:sz w:val="24"/>
          <w:szCs w:val="24"/>
          <w:lang w:eastAsia="ru-RU"/>
        </w:rPr>
        <w:t>что ниже уровня прошлого года на 6,42 % .</w:t>
      </w:r>
      <w:r w:rsidRPr="006A62BA">
        <w:rPr>
          <w:rFonts w:eastAsia="Times New Roman" w:cs="Times New Roman"/>
          <w:color w:val="FF0000"/>
          <w:sz w:val="24"/>
          <w:szCs w:val="24"/>
          <w:lang w:eastAsia="ru-RU"/>
        </w:rPr>
        <w:t xml:space="preserve"> </w:t>
      </w:r>
    </w:p>
    <w:p w:rsidR="006A62BA" w:rsidRPr="006A62BA" w:rsidRDefault="006A62BA" w:rsidP="006A62BA">
      <w:pPr>
        <w:overflowPunct/>
        <w:autoSpaceDE/>
        <w:spacing w:line="276" w:lineRule="auto"/>
        <w:ind w:firstLine="567"/>
        <w:jc w:val="both"/>
        <w:textAlignment w:val="auto"/>
        <w:rPr>
          <w:rFonts w:eastAsia="Times New Roman" w:cs="Times New Roman"/>
          <w:sz w:val="24"/>
          <w:szCs w:val="24"/>
          <w:lang w:eastAsia="ru-RU"/>
        </w:rPr>
      </w:pPr>
      <w:r w:rsidRPr="006A62BA">
        <w:rPr>
          <w:rFonts w:eastAsia="Times New Roman" w:cs="Times New Roman"/>
          <w:sz w:val="24"/>
          <w:szCs w:val="24"/>
          <w:lang w:eastAsia="ru-RU"/>
        </w:rPr>
        <w:t>Доля занятых у субъектов малого и среднего предпринимательства (с учетом ИП и самозанятых граждан) в общем количестве занятых в экономике района составляет по итогам 2023 года 44,3  %.</w:t>
      </w:r>
    </w:p>
    <w:p w:rsidR="006A62BA" w:rsidRPr="006A62BA" w:rsidRDefault="006A62BA" w:rsidP="006A62BA">
      <w:pPr>
        <w:overflowPunct/>
        <w:autoSpaceDE/>
        <w:spacing w:line="276" w:lineRule="auto"/>
        <w:ind w:firstLine="567"/>
        <w:jc w:val="both"/>
        <w:textAlignment w:val="auto"/>
        <w:rPr>
          <w:rFonts w:eastAsia="Times New Roman" w:cs="Times New Roman"/>
          <w:sz w:val="24"/>
          <w:szCs w:val="24"/>
          <w:lang w:eastAsia="ru-RU"/>
        </w:rPr>
      </w:pPr>
      <w:r w:rsidRPr="006A62BA">
        <w:rPr>
          <w:rFonts w:eastAsia="Times New Roman" w:cs="Times New Roman"/>
          <w:sz w:val="24"/>
          <w:szCs w:val="24"/>
          <w:lang w:eastAsia="ru-RU"/>
        </w:rPr>
        <w:t xml:space="preserve">На 10.01.2023 года по данным налоговой службы в Киясовском районе зарегистрировано 306 самозанятых граждан. </w:t>
      </w:r>
    </w:p>
    <w:p w:rsidR="006A62BA" w:rsidRPr="006A62BA" w:rsidRDefault="006A62BA" w:rsidP="006A62BA">
      <w:pPr>
        <w:shd w:val="clear" w:color="auto" w:fill="FFFFFF"/>
        <w:overflowPunct/>
        <w:autoSpaceDE/>
        <w:spacing w:line="276" w:lineRule="auto"/>
        <w:ind w:firstLine="567"/>
        <w:jc w:val="both"/>
        <w:textAlignment w:val="auto"/>
        <w:rPr>
          <w:rFonts w:eastAsia="Times New Roman" w:cs="Times New Roman"/>
          <w:sz w:val="24"/>
          <w:szCs w:val="24"/>
          <w:lang w:eastAsia="ru-RU"/>
        </w:rPr>
      </w:pPr>
      <w:proofErr w:type="gramStart"/>
      <w:r w:rsidRPr="006A62BA">
        <w:rPr>
          <w:rFonts w:eastAsia="Times New Roman" w:cs="Times New Roman"/>
          <w:sz w:val="24"/>
          <w:szCs w:val="24"/>
          <w:lang w:eastAsia="ru-RU"/>
        </w:rPr>
        <w:t>На 2022 год в бюджете муниципального образования «Муниципальный округ Киясовский район Удмуртской Республики» было заложено 50 тыс. руб. на поддержку субъектов МСП по муниципальной подпрограмме «Создание благоприятных условий для развития малого и среднего предпринимательства в муниципальном образовании «Муниципальный округ Киясовский район Удмуртской Республики» на 2015 – 2025 годы».</w:t>
      </w:r>
      <w:proofErr w:type="gramEnd"/>
      <w:r w:rsidRPr="006A62BA">
        <w:rPr>
          <w:rFonts w:eastAsia="Times New Roman" w:cs="Times New Roman"/>
          <w:sz w:val="24"/>
          <w:szCs w:val="24"/>
          <w:lang w:eastAsia="ru-RU"/>
        </w:rPr>
        <w:t xml:space="preserve"> Проведен конкурс на предоставление субсидии на создание и развитие собственного бизнеса. В связи с тем, что заявитель на получение субсидии прекратил деятельность в качестве индивидуального предпринимателя в связи с мобилизацией, данный конкурс не состоялся.</w:t>
      </w:r>
    </w:p>
    <w:p w:rsidR="006A62BA" w:rsidRPr="006A62BA" w:rsidRDefault="006A62BA" w:rsidP="006A62BA">
      <w:pPr>
        <w:overflowPunct/>
        <w:autoSpaceDE/>
        <w:spacing w:line="276" w:lineRule="auto"/>
        <w:ind w:firstLine="567"/>
        <w:jc w:val="both"/>
        <w:textAlignment w:val="auto"/>
        <w:rPr>
          <w:rFonts w:eastAsia="Times New Roman" w:cs="Times New Roman"/>
          <w:sz w:val="24"/>
          <w:szCs w:val="24"/>
          <w:lang w:eastAsia="ru-RU"/>
        </w:rPr>
      </w:pPr>
      <w:r w:rsidRPr="006A62BA">
        <w:rPr>
          <w:rFonts w:eastAsia="Times New Roman" w:cs="Times New Roman"/>
          <w:sz w:val="24"/>
          <w:szCs w:val="24"/>
          <w:lang w:eastAsia="ru-RU"/>
        </w:rPr>
        <w:t xml:space="preserve">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закупок» муниципальные заказчики осуществляют размещение заказов для муниципальных нужд у субъектов  малого предпринимательства. По результатам торгов в 2022г. заключено контрактов на общую сумму 380,3 млн. руб. </w:t>
      </w:r>
    </w:p>
    <w:p w:rsidR="006A62BA" w:rsidRPr="006A62BA" w:rsidRDefault="006A62BA" w:rsidP="006A62BA">
      <w:pPr>
        <w:overflowPunct/>
        <w:autoSpaceDE/>
        <w:spacing w:line="276" w:lineRule="auto"/>
        <w:ind w:firstLine="567"/>
        <w:jc w:val="both"/>
        <w:textAlignment w:val="auto"/>
        <w:rPr>
          <w:rFonts w:eastAsia="Times New Roman" w:cs="Times New Roman"/>
          <w:sz w:val="24"/>
          <w:szCs w:val="24"/>
          <w:lang w:eastAsia="ru-RU"/>
        </w:rPr>
      </w:pPr>
      <w:r w:rsidRPr="006A62BA">
        <w:rPr>
          <w:rFonts w:eastAsia="Times New Roman" w:cs="Times New Roman"/>
          <w:sz w:val="24"/>
          <w:szCs w:val="24"/>
          <w:lang w:eastAsia="ru-RU"/>
        </w:rPr>
        <w:t>В 2022 году налогов от субъектов МСП (УСН, патент, ЕСХН, ЕНВД) в местный бюджет поступило в сумме 4,1 млн. рублей, темп роста составил 215,8% (в связи с введением норматива отчислений по УСН в бюджет района).</w:t>
      </w:r>
    </w:p>
    <w:p w:rsidR="006A62BA" w:rsidRPr="006A62BA" w:rsidRDefault="006A62BA" w:rsidP="006A62BA">
      <w:pPr>
        <w:tabs>
          <w:tab w:val="left" w:pos="4536"/>
        </w:tabs>
        <w:overflowPunct/>
        <w:autoSpaceDE/>
        <w:spacing w:line="276" w:lineRule="auto"/>
        <w:ind w:firstLine="567"/>
        <w:jc w:val="both"/>
        <w:textAlignment w:val="auto"/>
        <w:rPr>
          <w:rFonts w:eastAsia="Times New Roman" w:cs="Times New Roman"/>
          <w:bCs/>
          <w:color w:val="FF0000"/>
          <w:sz w:val="24"/>
          <w:szCs w:val="24"/>
          <w:lang w:eastAsia="ru-RU"/>
        </w:rPr>
      </w:pPr>
      <w:r w:rsidRPr="006A62BA">
        <w:rPr>
          <w:rFonts w:eastAsia="Times New Roman" w:cs="Times New Roman"/>
          <w:bCs/>
          <w:sz w:val="24"/>
          <w:szCs w:val="24"/>
          <w:lang w:eastAsia="ru-RU"/>
        </w:rPr>
        <w:t>Оборот малых и средних предприятий (без показателей  ООО «Сок «Адмирал») за отчетный год составил 745,3 млн. рублей, что составляет</w:t>
      </w:r>
      <w:r w:rsidRPr="006A62BA">
        <w:rPr>
          <w:rFonts w:eastAsia="Times New Roman" w:cs="Times New Roman"/>
          <w:bCs/>
          <w:color w:val="FF0000"/>
          <w:sz w:val="24"/>
          <w:szCs w:val="24"/>
          <w:lang w:eastAsia="ru-RU"/>
        </w:rPr>
        <w:t xml:space="preserve"> </w:t>
      </w:r>
      <w:r w:rsidRPr="006A62BA">
        <w:rPr>
          <w:rFonts w:eastAsia="Times New Roman" w:cs="Times New Roman"/>
          <w:bCs/>
          <w:sz w:val="24"/>
          <w:szCs w:val="24"/>
          <w:lang w:eastAsia="ru-RU"/>
        </w:rPr>
        <w:t>125,12 % к 2021 году.</w:t>
      </w:r>
      <w:r w:rsidRPr="006A62BA">
        <w:rPr>
          <w:rFonts w:eastAsia="Times New Roman" w:cs="Times New Roman"/>
          <w:bCs/>
          <w:color w:val="FF0000"/>
          <w:sz w:val="24"/>
          <w:szCs w:val="24"/>
          <w:lang w:eastAsia="ru-RU"/>
        </w:rPr>
        <w:t xml:space="preserve"> </w:t>
      </w:r>
    </w:p>
    <w:p w:rsidR="002B3014" w:rsidRPr="006A62BA" w:rsidRDefault="002B3014" w:rsidP="006A62BA">
      <w:pPr>
        <w:overflowPunct/>
        <w:autoSpaceDE/>
        <w:jc w:val="both"/>
        <w:textAlignment w:val="auto"/>
        <w:rPr>
          <w:rFonts w:eastAsia="Times New Roman" w:cs="Times New Roman"/>
          <w:b/>
          <w:sz w:val="24"/>
          <w:szCs w:val="24"/>
          <w:u w:val="single"/>
          <w:lang w:eastAsia="ru-RU"/>
        </w:rPr>
      </w:pPr>
    </w:p>
    <w:p w:rsidR="006A62BA" w:rsidRPr="006A62BA" w:rsidRDefault="006A62BA" w:rsidP="006A62BA">
      <w:pPr>
        <w:overflowPunct/>
        <w:autoSpaceDE/>
        <w:jc w:val="both"/>
        <w:textAlignment w:val="auto"/>
        <w:rPr>
          <w:rFonts w:eastAsia="Times New Roman" w:cs="Times New Roman"/>
          <w:b/>
          <w:sz w:val="24"/>
          <w:szCs w:val="24"/>
          <w:u w:val="single"/>
          <w:lang w:eastAsia="ru-RU"/>
        </w:rPr>
      </w:pPr>
      <w:r w:rsidRPr="006A62BA">
        <w:rPr>
          <w:rFonts w:eastAsia="Times New Roman" w:cs="Times New Roman"/>
          <w:b/>
          <w:sz w:val="24"/>
          <w:szCs w:val="24"/>
          <w:u w:val="single"/>
          <w:lang w:eastAsia="ru-RU"/>
        </w:rPr>
        <w:t>Социальная сфера</w:t>
      </w:r>
    </w:p>
    <w:p w:rsidR="006A62BA" w:rsidRPr="006A62BA" w:rsidRDefault="006A62BA" w:rsidP="006A62BA">
      <w:pPr>
        <w:overflowPunct/>
        <w:autoSpaceDE/>
        <w:textAlignment w:val="auto"/>
        <w:rPr>
          <w:rFonts w:eastAsia="Times New Roman" w:cs="Times New Roman"/>
          <w:b/>
          <w:bCs/>
          <w:sz w:val="24"/>
          <w:szCs w:val="24"/>
          <w:u w:val="single"/>
          <w:lang w:eastAsia="ru-RU"/>
        </w:rPr>
      </w:pPr>
      <w:r w:rsidRPr="006A62BA">
        <w:rPr>
          <w:rFonts w:eastAsia="Times New Roman" w:cs="Times New Roman"/>
          <w:b/>
          <w:bCs/>
          <w:sz w:val="24"/>
          <w:szCs w:val="24"/>
          <w:u w:val="single"/>
          <w:lang w:eastAsia="ru-RU"/>
        </w:rPr>
        <w:t>Образование</w:t>
      </w:r>
    </w:p>
    <w:p w:rsidR="006A62BA" w:rsidRPr="006A62BA" w:rsidRDefault="006A62BA" w:rsidP="006A62BA">
      <w:pPr>
        <w:overflowPunct/>
        <w:autoSpaceDE/>
        <w:textAlignment w:val="auto"/>
        <w:rPr>
          <w:rFonts w:eastAsia="Times New Roman" w:cs="Times New Roman"/>
          <w:b/>
          <w:bCs/>
          <w:color w:val="FF0000"/>
          <w:sz w:val="24"/>
          <w:szCs w:val="24"/>
          <w:u w:val="single"/>
          <w:lang w:eastAsia="ru-RU"/>
        </w:rPr>
      </w:pPr>
    </w:p>
    <w:p w:rsidR="006A62BA" w:rsidRPr="006A62BA" w:rsidRDefault="006A62BA" w:rsidP="006A62BA">
      <w:pPr>
        <w:overflowPunct/>
        <w:autoSpaceDE/>
        <w:spacing w:line="276" w:lineRule="auto"/>
        <w:ind w:firstLine="567"/>
        <w:jc w:val="both"/>
        <w:textAlignment w:val="auto"/>
        <w:rPr>
          <w:rFonts w:eastAsia="Times New Roman" w:cs="Times New Roman"/>
          <w:sz w:val="24"/>
          <w:szCs w:val="24"/>
          <w:lang w:eastAsia="ru-RU"/>
        </w:rPr>
      </w:pPr>
      <w:proofErr w:type="gramStart"/>
      <w:r w:rsidRPr="006A62BA">
        <w:rPr>
          <w:rFonts w:eastAsia="Times New Roman" w:cs="Times New Roman"/>
          <w:sz w:val="24"/>
          <w:szCs w:val="24"/>
          <w:lang w:eastAsia="ru-RU"/>
        </w:rPr>
        <w:t>По количеству образовательных учреждений района изменений не произошло, на конец 2022 года функционируют 18 учреждений: 9 средних общеобразовательных учреждений и 1 основное общеобразовательное учреждение, в которых обучается 1074 ученика; 6 детских дошкольных образовательных учреждений.</w:t>
      </w:r>
      <w:proofErr w:type="gramEnd"/>
      <w:r w:rsidRPr="006A62BA">
        <w:rPr>
          <w:rFonts w:eastAsia="Times New Roman" w:cs="Times New Roman"/>
          <w:sz w:val="24"/>
          <w:szCs w:val="24"/>
          <w:lang w:eastAsia="ru-RU"/>
        </w:rPr>
        <w:t xml:space="preserve"> Группы детских садов посещает 395 воспитанников, доступность дошкольного образования составляет 100%. В 2-х учреждениях дополнительного образования: ДЮСШ и ДДТ занимались 977 детей.  </w:t>
      </w:r>
    </w:p>
    <w:p w:rsidR="006A62BA" w:rsidRPr="006A62BA" w:rsidRDefault="006A62BA" w:rsidP="006A62BA">
      <w:pPr>
        <w:tabs>
          <w:tab w:val="left" w:pos="1134"/>
        </w:tabs>
        <w:overflowPunct/>
        <w:autoSpaceDE/>
        <w:spacing w:line="276" w:lineRule="auto"/>
        <w:ind w:firstLine="567"/>
        <w:jc w:val="both"/>
        <w:textAlignment w:val="auto"/>
        <w:rPr>
          <w:rFonts w:eastAsia="Calibri" w:cs="Times New Roman"/>
          <w:sz w:val="24"/>
          <w:szCs w:val="24"/>
          <w:lang w:eastAsia="ru-RU"/>
        </w:rPr>
      </w:pPr>
      <w:r w:rsidRPr="006A62BA">
        <w:rPr>
          <w:rFonts w:eastAsia="Times New Roman" w:cs="Times New Roman"/>
          <w:sz w:val="24"/>
          <w:szCs w:val="24"/>
          <w:lang w:eastAsia="ru-RU"/>
        </w:rPr>
        <w:t>В 2022 году из 121  выпускника  9 класса  5 учащихся получили аттестат об основном общем образовании  с отличием, 5 оставлены на повторный год обучения. Из 36 выпускников 11 класса 25 поступили в высшие учебные заведения, 9 в СПУ,  6 выпускников</w:t>
      </w:r>
      <w:r w:rsidRPr="006A62BA">
        <w:rPr>
          <w:rFonts w:eastAsia="Calibri" w:cs="Times New Roman"/>
          <w:sz w:val="24"/>
          <w:szCs w:val="24"/>
          <w:lang w:eastAsia="ru-RU"/>
        </w:rPr>
        <w:t xml:space="preserve"> получили медали «За особые успехи в учении». </w:t>
      </w:r>
    </w:p>
    <w:p w:rsidR="006A62BA" w:rsidRPr="006A62BA" w:rsidRDefault="006A62BA" w:rsidP="006A62BA">
      <w:pPr>
        <w:overflowPunct/>
        <w:autoSpaceDE/>
        <w:spacing w:line="276" w:lineRule="auto"/>
        <w:ind w:firstLine="708"/>
        <w:jc w:val="both"/>
        <w:textAlignment w:val="auto"/>
        <w:rPr>
          <w:rFonts w:eastAsia="Times New Roman" w:cs="Times New Roman"/>
          <w:sz w:val="24"/>
          <w:szCs w:val="24"/>
          <w:lang w:eastAsia="ru-RU"/>
        </w:rPr>
      </w:pPr>
      <w:r w:rsidRPr="006A62BA">
        <w:rPr>
          <w:rFonts w:eastAsia="Times New Roman" w:cs="Times New Roman"/>
          <w:sz w:val="24"/>
          <w:szCs w:val="24"/>
          <w:shd w:val="clear" w:color="auto" w:fill="FFFFFF"/>
          <w:lang w:eastAsia="ru-RU"/>
        </w:rPr>
        <w:t>В рамках федерального проекта «Современная школа» национального проекта «Образование» на базе Первомайской школы открылся Центр образования естественнонаучного и технологического направленностей  «Точка роста».</w:t>
      </w:r>
      <w:r w:rsidRPr="006A62BA">
        <w:rPr>
          <w:rFonts w:eastAsia="Times New Roman" w:cs="Times New Roman"/>
          <w:color w:val="FF0000"/>
          <w:sz w:val="24"/>
          <w:szCs w:val="24"/>
          <w:shd w:val="clear" w:color="auto" w:fill="FFFFFF"/>
          <w:lang w:eastAsia="ru-RU"/>
        </w:rPr>
        <w:t xml:space="preserve"> </w:t>
      </w:r>
      <w:r w:rsidRPr="006A62BA">
        <w:rPr>
          <w:rFonts w:eastAsia="Times New Roman" w:cs="Times New Roman"/>
          <w:sz w:val="24"/>
          <w:szCs w:val="24"/>
          <w:lang w:eastAsia="ru-RU"/>
        </w:rPr>
        <w:t xml:space="preserve">За счет средств Федерального бюджета поставлено новое оборудование в физическую, химическую, технологическую лаборатории, 3 ноутбука и 2 многофункциональных устройства  более чем на 1 миллион рублей (1 167190, 15 рублей), с местного бюджета вложено 468,3 тыс. рублей, ожидается поступление мебели. </w:t>
      </w:r>
    </w:p>
    <w:p w:rsidR="006A62BA" w:rsidRPr="006A62BA" w:rsidRDefault="006A62BA" w:rsidP="006A62BA">
      <w:pPr>
        <w:overflowPunct/>
        <w:autoSpaceDE/>
        <w:spacing w:line="276" w:lineRule="auto"/>
        <w:ind w:right="84" w:firstLine="567"/>
        <w:jc w:val="both"/>
        <w:textAlignment w:val="auto"/>
        <w:rPr>
          <w:rFonts w:eastAsia="Times New Roman" w:cs="Times New Roman"/>
          <w:sz w:val="24"/>
          <w:szCs w:val="24"/>
          <w:shd w:val="clear" w:color="auto" w:fill="FFFFFF"/>
          <w:lang w:eastAsia="ru-RU"/>
        </w:rPr>
      </w:pPr>
      <w:r w:rsidRPr="006A62BA">
        <w:rPr>
          <w:rFonts w:eastAsia="Times New Roman" w:cs="Times New Roman"/>
          <w:sz w:val="24"/>
          <w:szCs w:val="24"/>
          <w:shd w:val="clear" w:color="auto" w:fill="FFFFFF"/>
          <w:lang w:eastAsia="ru-RU"/>
        </w:rPr>
        <w:t xml:space="preserve">В рамках «Цифровой образовательной среды» поступило оборудование </w:t>
      </w:r>
      <w:r w:rsidRPr="006A62BA">
        <w:rPr>
          <w:rFonts w:eastAsia="Times New Roman" w:cs="Times New Roman"/>
          <w:sz w:val="24"/>
          <w:szCs w:val="24"/>
          <w:lang w:eastAsia="ru-RU"/>
        </w:rPr>
        <w:t>на сумму 888 432,50 рублей (14 ноутбуков и 1 МФУ)</w:t>
      </w:r>
      <w:r w:rsidRPr="006A62BA">
        <w:rPr>
          <w:rFonts w:eastAsia="Times New Roman" w:cs="Times New Roman"/>
          <w:sz w:val="24"/>
          <w:szCs w:val="24"/>
          <w:shd w:val="clear" w:color="auto" w:fill="FFFFFF"/>
          <w:lang w:eastAsia="ru-RU"/>
        </w:rPr>
        <w:t>.</w:t>
      </w:r>
    </w:p>
    <w:p w:rsidR="006A62BA" w:rsidRPr="006A62BA" w:rsidRDefault="006A62BA" w:rsidP="006A62BA">
      <w:pPr>
        <w:overflowPunct/>
        <w:autoSpaceDE/>
        <w:spacing w:line="276" w:lineRule="auto"/>
        <w:ind w:firstLine="567"/>
        <w:jc w:val="both"/>
        <w:textAlignment w:val="auto"/>
        <w:rPr>
          <w:rFonts w:eastAsia="Times New Roman" w:cs="Times New Roman"/>
          <w:color w:val="000000"/>
          <w:sz w:val="24"/>
          <w:szCs w:val="24"/>
          <w:shd w:val="clear" w:color="auto" w:fill="FFFFFF"/>
          <w:lang w:eastAsia="ru-RU"/>
        </w:rPr>
      </w:pPr>
      <w:r w:rsidRPr="006A62BA">
        <w:rPr>
          <w:rFonts w:eastAsia="Times New Roman" w:cs="Times New Roman"/>
          <w:sz w:val="24"/>
          <w:szCs w:val="24"/>
          <w:lang w:eastAsia="ru-RU"/>
        </w:rPr>
        <w:t xml:space="preserve">В рамках проекта «Успех каждого ребенка» </w:t>
      </w:r>
      <w:r w:rsidRPr="006A62BA">
        <w:rPr>
          <w:rFonts w:eastAsia="Times New Roman" w:cs="Times New Roman"/>
          <w:color w:val="000000"/>
          <w:sz w:val="24"/>
          <w:szCs w:val="24"/>
          <w:shd w:val="clear" w:color="auto" w:fill="FFFFFF"/>
          <w:lang w:eastAsia="ru-RU"/>
        </w:rPr>
        <w:t>в  Карамас-Пельгинской школе обустроена спортивная площадка на сумму 326364  рублей.</w:t>
      </w:r>
    </w:p>
    <w:p w:rsidR="006A62BA" w:rsidRPr="006A62BA" w:rsidRDefault="006A62BA" w:rsidP="006A62BA">
      <w:pPr>
        <w:shd w:val="clear" w:color="auto" w:fill="FFFFFF"/>
        <w:overflowPunct/>
        <w:autoSpaceDE/>
        <w:spacing w:line="276" w:lineRule="auto"/>
        <w:ind w:firstLine="708"/>
        <w:jc w:val="both"/>
        <w:textAlignment w:val="auto"/>
        <w:rPr>
          <w:rFonts w:eastAsia="Times New Roman" w:cs="Times New Roman"/>
          <w:bCs/>
          <w:sz w:val="24"/>
          <w:szCs w:val="24"/>
          <w:lang w:eastAsia="ru-RU"/>
        </w:rPr>
      </w:pPr>
      <w:proofErr w:type="gramStart"/>
      <w:r w:rsidRPr="006A62BA">
        <w:rPr>
          <w:rFonts w:eastAsia="Times New Roman" w:cs="Times New Roman"/>
          <w:bCs/>
          <w:sz w:val="24"/>
          <w:szCs w:val="24"/>
          <w:lang w:eastAsia="ru-RU"/>
        </w:rPr>
        <w:t>В рамках республиканского конкурса по созданию Новых мест в дополнительном образовании на базе</w:t>
      </w:r>
      <w:proofErr w:type="gramEnd"/>
      <w:r w:rsidRPr="006A62BA">
        <w:rPr>
          <w:rFonts w:eastAsia="Times New Roman" w:cs="Times New Roman"/>
          <w:bCs/>
          <w:sz w:val="24"/>
          <w:szCs w:val="24"/>
          <w:lang w:eastAsia="ru-RU"/>
        </w:rPr>
        <w:t xml:space="preserve"> Первомайской, Мушаковской школ и Дома детского творчества создано 65 новых мест. Всего на реализацию данного проекта выделено из местного бюджета 200тыс. рублей и из федерального 1млн.982 рубля.</w:t>
      </w:r>
    </w:p>
    <w:p w:rsidR="006A62BA" w:rsidRPr="006A62BA" w:rsidRDefault="006A62BA" w:rsidP="006A62BA">
      <w:pPr>
        <w:overflowPunct/>
        <w:autoSpaceDE/>
        <w:spacing w:line="276" w:lineRule="auto"/>
        <w:jc w:val="both"/>
        <w:textAlignment w:val="auto"/>
        <w:rPr>
          <w:rFonts w:eastAsia="Times New Roman" w:cs="Times New Roman"/>
          <w:b/>
          <w:i/>
          <w:color w:val="FF0000"/>
          <w:sz w:val="24"/>
          <w:szCs w:val="24"/>
          <w:u w:val="single"/>
          <w:lang w:eastAsia="ru-RU"/>
        </w:rPr>
      </w:pPr>
    </w:p>
    <w:p w:rsidR="006A62BA" w:rsidRPr="006A62BA" w:rsidRDefault="006A62BA" w:rsidP="006A62BA">
      <w:pPr>
        <w:overflowPunct/>
        <w:autoSpaceDE/>
        <w:spacing w:line="276" w:lineRule="auto"/>
        <w:ind w:firstLine="567"/>
        <w:jc w:val="both"/>
        <w:textAlignment w:val="auto"/>
        <w:rPr>
          <w:rFonts w:eastAsia="Times New Roman" w:cs="Times New Roman"/>
          <w:b/>
          <w:sz w:val="24"/>
          <w:szCs w:val="24"/>
          <w:u w:val="single"/>
          <w:lang w:eastAsia="ru-RU"/>
        </w:rPr>
      </w:pPr>
      <w:r w:rsidRPr="006A62BA">
        <w:rPr>
          <w:rFonts w:eastAsia="Times New Roman" w:cs="Times New Roman"/>
          <w:b/>
          <w:sz w:val="24"/>
          <w:szCs w:val="24"/>
          <w:u w:val="single"/>
          <w:lang w:eastAsia="ru-RU"/>
        </w:rPr>
        <w:t xml:space="preserve">   Культура, молодежная политика, спорт и туризм </w:t>
      </w:r>
    </w:p>
    <w:p w:rsidR="006A62BA" w:rsidRPr="006A62BA" w:rsidRDefault="006A62BA" w:rsidP="006A62BA">
      <w:pPr>
        <w:overflowPunct/>
        <w:autoSpaceDE/>
        <w:spacing w:line="276" w:lineRule="auto"/>
        <w:ind w:firstLine="567"/>
        <w:jc w:val="both"/>
        <w:textAlignment w:val="auto"/>
        <w:rPr>
          <w:rFonts w:eastAsia="Times New Roman" w:cs="Times New Roman"/>
          <w:b/>
          <w:sz w:val="24"/>
          <w:szCs w:val="24"/>
          <w:u w:val="single"/>
          <w:lang w:eastAsia="ru-RU"/>
        </w:rPr>
      </w:pPr>
    </w:p>
    <w:p w:rsidR="006A62BA" w:rsidRPr="006A62BA" w:rsidRDefault="006A62BA" w:rsidP="006A62BA">
      <w:pPr>
        <w:overflowPunct/>
        <w:autoSpaceDE/>
        <w:spacing w:line="276" w:lineRule="auto"/>
        <w:ind w:firstLine="567"/>
        <w:jc w:val="both"/>
        <w:textAlignment w:val="auto"/>
        <w:rPr>
          <w:rFonts w:eastAsia="Times New Roman" w:cs="Times New Roman"/>
          <w:sz w:val="24"/>
          <w:szCs w:val="24"/>
          <w:lang w:eastAsia="ru-RU"/>
        </w:rPr>
      </w:pPr>
      <w:proofErr w:type="gramStart"/>
      <w:r w:rsidRPr="006A62BA">
        <w:rPr>
          <w:rFonts w:eastAsia="Times New Roman" w:cs="Times New Roman"/>
          <w:sz w:val="24"/>
          <w:szCs w:val="24"/>
          <w:lang w:eastAsia="ru-RU"/>
        </w:rPr>
        <w:t>Учреждения, подведомственные МКУК «Киясовский районный координационно-методический центр»  работали над выполнением муниципальных программ  «Развитие культуры», «Молодежь Киясовского района»,</w:t>
      </w:r>
      <w:r w:rsidRPr="006A62BA">
        <w:rPr>
          <w:rFonts w:eastAsia="Times New Roman" w:cs="Times New Roman"/>
          <w:bCs/>
          <w:sz w:val="24"/>
          <w:szCs w:val="24"/>
          <w:lang w:eastAsia="ru-RU"/>
        </w:rPr>
        <w:t xml:space="preserve"> «</w:t>
      </w:r>
      <w:r w:rsidRPr="006A62BA">
        <w:rPr>
          <w:rFonts w:eastAsia="Times New Roman" w:cs="Times New Roman"/>
          <w:sz w:val="24"/>
          <w:szCs w:val="24"/>
          <w:lang w:eastAsia="ru-RU"/>
        </w:rPr>
        <w:t>Гармонизация межэтнических отношений и участие в профилактике терроризма и экстремизма»</w:t>
      </w:r>
      <w:r w:rsidRPr="006A62BA">
        <w:rPr>
          <w:rFonts w:eastAsia="Times New Roman" w:cs="Times New Roman"/>
          <w:b/>
          <w:bCs/>
          <w:sz w:val="24"/>
          <w:szCs w:val="24"/>
          <w:lang w:eastAsia="ru-RU"/>
        </w:rPr>
        <w:t xml:space="preserve"> </w:t>
      </w:r>
      <w:r w:rsidRPr="006A62BA">
        <w:rPr>
          <w:rFonts w:eastAsia="Times New Roman" w:cs="Times New Roman"/>
          <w:sz w:val="24"/>
          <w:szCs w:val="24"/>
          <w:lang w:eastAsia="ru-RU"/>
        </w:rPr>
        <w:t xml:space="preserve"> на 2015-2025 годы  и  реализацией плана мероприятий в рамках</w:t>
      </w:r>
      <w:r w:rsidRPr="006A62BA">
        <w:rPr>
          <w:rFonts w:eastAsia="Calibri" w:cs="Times New Roman"/>
          <w:sz w:val="24"/>
          <w:szCs w:val="24"/>
          <w:lang w:eastAsia="en-US"/>
        </w:rPr>
        <w:t xml:space="preserve"> Года образования в Удмуртской Республике и  </w:t>
      </w:r>
      <w:r w:rsidRPr="006A62BA">
        <w:rPr>
          <w:rFonts w:eastAsia="Times New Roman" w:cs="Times New Roman"/>
          <w:sz w:val="24"/>
          <w:szCs w:val="24"/>
          <w:lang w:eastAsia="ru-RU"/>
        </w:rPr>
        <w:t xml:space="preserve">Года культурного наследия народов России.  </w:t>
      </w:r>
      <w:proofErr w:type="gramEnd"/>
    </w:p>
    <w:p w:rsidR="006A62BA" w:rsidRPr="006A62BA" w:rsidRDefault="006A62BA" w:rsidP="006A62BA">
      <w:pPr>
        <w:overflowPunct/>
        <w:autoSpaceDE/>
        <w:spacing w:line="276" w:lineRule="auto"/>
        <w:ind w:firstLine="567"/>
        <w:jc w:val="both"/>
        <w:textAlignment w:val="auto"/>
        <w:rPr>
          <w:rFonts w:eastAsia="Times New Roman" w:cs="Times New Roman"/>
          <w:sz w:val="24"/>
          <w:szCs w:val="24"/>
          <w:lang w:eastAsia="ru-RU"/>
        </w:rPr>
      </w:pPr>
      <w:proofErr w:type="gramStart"/>
      <w:r w:rsidRPr="006A62BA">
        <w:rPr>
          <w:rFonts w:eastAsia="Times New Roman" w:cs="Times New Roman"/>
          <w:sz w:val="24"/>
          <w:szCs w:val="24"/>
          <w:lang w:eastAsia="ru-RU"/>
        </w:rPr>
        <w:t>Учреждениями культуры в 2022 году отправлено 33 проекта на различные конкурсы, в т.ч. 1- в Фонд президентских грантов, 6 - в президентский конкурс культурных инициатив, 8 – на инициативное бюджетирование («Атмосфера»), 18 – в иные конкурсы, выиграли  _ проектов на общую сумму 550,863 тыс. рублей, софинансирование составило 41,449 тыс. рублей.</w:t>
      </w:r>
      <w:proofErr w:type="gramEnd"/>
    </w:p>
    <w:p w:rsidR="006A62BA" w:rsidRPr="006A62BA" w:rsidRDefault="006A62BA" w:rsidP="006A62BA">
      <w:pPr>
        <w:overflowPunct/>
        <w:autoSpaceDE/>
        <w:spacing w:line="276" w:lineRule="auto"/>
        <w:ind w:firstLine="708"/>
        <w:jc w:val="both"/>
        <w:textAlignment w:val="auto"/>
        <w:rPr>
          <w:rFonts w:eastAsia="Times New Roman" w:cs="Times New Roman"/>
          <w:sz w:val="24"/>
          <w:szCs w:val="24"/>
          <w:lang w:eastAsia="ru-RU"/>
        </w:rPr>
      </w:pPr>
      <w:r w:rsidRPr="006A62BA">
        <w:rPr>
          <w:rFonts w:eastAsia="Times New Roman" w:cs="Times New Roman"/>
          <w:sz w:val="24"/>
          <w:szCs w:val="24"/>
          <w:lang w:eastAsia="ru-RU"/>
        </w:rPr>
        <w:t>Выручка от приносящей доход деятельности составила 3290,5 тыс. рублей, что составило 152,7% к аналогичному периоду прошлого года, в т.ч. по учреждениям:</w:t>
      </w:r>
    </w:p>
    <w:p w:rsidR="006A62BA" w:rsidRPr="006A62BA" w:rsidRDefault="006A62BA" w:rsidP="006A62BA">
      <w:pPr>
        <w:overflowPunct/>
        <w:autoSpaceDE/>
        <w:spacing w:line="276" w:lineRule="auto"/>
        <w:ind w:firstLine="708"/>
        <w:jc w:val="both"/>
        <w:textAlignment w:val="auto"/>
        <w:rPr>
          <w:rFonts w:eastAsia="Times New Roman" w:cs="Times New Roman"/>
          <w:sz w:val="24"/>
          <w:szCs w:val="24"/>
          <w:lang w:eastAsia="ru-RU"/>
        </w:rPr>
      </w:pPr>
      <w:r w:rsidRPr="006A62BA">
        <w:rPr>
          <w:rFonts w:eastAsia="Times New Roman" w:cs="Times New Roman"/>
          <w:sz w:val="24"/>
          <w:szCs w:val="24"/>
          <w:lang w:eastAsia="ru-RU"/>
        </w:rPr>
        <w:t>- по культурно - досуговым учреждениям  - 877,0  или 124% к АППГ;</w:t>
      </w:r>
    </w:p>
    <w:p w:rsidR="006A62BA" w:rsidRPr="006A62BA" w:rsidRDefault="006A62BA" w:rsidP="006A62BA">
      <w:pPr>
        <w:overflowPunct/>
        <w:autoSpaceDE/>
        <w:spacing w:line="276" w:lineRule="auto"/>
        <w:ind w:firstLine="708"/>
        <w:jc w:val="both"/>
        <w:textAlignment w:val="auto"/>
        <w:rPr>
          <w:rFonts w:eastAsia="Times New Roman" w:cs="Times New Roman"/>
          <w:sz w:val="24"/>
          <w:szCs w:val="24"/>
          <w:lang w:eastAsia="ru-RU"/>
        </w:rPr>
      </w:pPr>
      <w:r w:rsidRPr="006A62BA">
        <w:rPr>
          <w:rFonts w:eastAsia="Times New Roman" w:cs="Times New Roman"/>
          <w:sz w:val="24"/>
          <w:szCs w:val="24"/>
          <w:lang w:eastAsia="ru-RU"/>
        </w:rPr>
        <w:t xml:space="preserve">- по библиотекам района  - 75,6 тыс. рублей  или 76% к АППГ; </w:t>
      </w:r>
    </w:p>
    <w:p w:rsidR="006A62BA" w:rsidRPr="006A62BA" w:rsidRDefault="006A62BA" w:rsidP="006A62BA">
      <w:pPr>
        <w:overflowPunct/>
        <w:autoSpaceDE/>
        <w:spacing w:line="276" w:lineRule="auto"/>
        <w:ind w:firstLine="708"/>
        <w:jc w:val="both"/>
        <w:textAlignment w:val="auto"/>
        <w:rPr>
          <w:rFonts w:eastAsia="Times New Roman" w:cs="Times New Roman"/>
          <w:sz w:val="24"/>
          <w:szCs w:val="24"/>
          <w:lang w:eastAsia="ru-RU"/>
        </w:rPr>
      </w:pPr>
      <w:r w:rsidRPr="006A62BA">
        <w:rPr>
          <w:rFonts w:eastAsia="Times New Roman" w:cs="Times New Roman"/>
          <w:sz w:val="24"/>
          <w:szCs w:val="24"/>
          <w:lang w:eastAsia="ru-RU"/>
        </w:rPr>
        <w:t xml:space="preserve">- Центр удмуртской культуры – 2059,3 тыс. рублей или 184,4 АППГ; </w:t>
      </w:r>
    </w:p>
    <w:p w:rsidR="006A62BA" w:rsidRPr="006A62BA" w:rsidRDefault="006A62BA" w:rsidP="006A62BA">
      <w:pPr>
        <w:overflowPunct/>
        <w:autoSpaceDE/>
        <w:spacing w:line="276" w:lineRule="auto"/>
        <w:ind w:firstLine="708"/>
        <w:jc w:val="both"/>
        <w:textAlignment w:val="auto"/>
        <w:rPr>
          <w:rFonts w:eastAsia="Times New Roman" w:cs="Times New Roman"/>
          <w:sz w:val="24"/>
          <w:szCs w:val="24"/>
          <w:lang w:eastAsia="ru-RU"/>
        </w:rPr>
      </w:pPr>
      <w:r w:rsidRPr="006A62BA">
        <w:rPr>
          <w:rFonts w:eastAsia="Times New Roman" w:cs="Times New Roman"/>
          <w:sz w:val="24"/>
          <w:szCs w:val="24"/>
          <w:lang w:eastAsia="ru-RU"/>
        </w:rPr>
        <w:t>- музей Кривоногова П.А. – 74,7 тыс. рублей или 182% к АППГ;</w:t>
      </w:r>
    </w:p>
    <w:p w:rsidR="006A62BA" w:rsidRPr="006A62BA" w:rsidRDefault="006A62BA" w:rsidP="006A62BA">
      <w:pPr>
        <w:overflowPunct/>
        <w:autoSpaceDE/>
        <w:spacing w:line="276" w:lineRule="auto"/>
        <w:ind w:left="284" w:firstLine="424"/>
        <w:jc w:val="both"/>
        <w:textAlignment w:val="auto"/>
        <w:rPr>
          <w:rFonts w:eastAsia="Times New Roman" w:cs="Times New Roman"/>
          <w:sz w:val="24"/>
          <w:szCs w:val="24"/>
          <w:lang w:eastAsia="ru-RU"/>
        </w:rPr>
      </w:pPr>
      <w:r w:rsidRPr="006A62BA">
        <w:rPr>
          <w:rFonts w:eastAsia="Times New Roman" w:cs="Times New Roman"/>
          <w:sz w:val="24"/>
          <w:szCs w:val="24"/>
          <w:lang w:eastAsia="ru-RU"/>
        </w:rPr>
        <w:t xml:space="preserve">- Детские школы искусств – 86,3 тыс. рублей или 90% к АППГ. </w:t>
      </w:r>
    </w:p>
    <w:p w:rsidR="006A62BA" w:rsidRPr="006A62BA" w:rsidRDefault="006A62BA" w:rsidP="006A62BA">
      <w:pPr>
        <w:overflowPunct/>
        <w:autoSpaceDE/>
        <w:ind w:firstLine="567"/>
        <w:jc w:val="right"/>
        <w:textAlignment w:val="auto"/>
        <w:rPr>
          <w:rFonts w:eastAsia="Times New Roman" w:cs="Times New Roman"/>
          <w:bCs/>
          <w:sz w:val="26"/>
          <w:szCs w:val="26"/>
          <w:lang w:eastAsia="ru-RU"/>
        </w:rPr>
      </w:pPr>
      <w:r w:rsidRPr="006A62BA">
        <w:rPr>
          <w:rFonts w:eastAsia="Times New Roman" w:cs="Times New Roman"/>
          <w:bCs/>
          <w:noProof/>
          <w:sz w:val="26"/>
          <w:szCs w:val="26"/>
          <w:lang w:eastAsia="ru-RU"/>
        </w:rPr>
        <w:lastRenderedPageBreak/>
        <w:drawing>
          <wp:anchor distT="0" distB="0" distL="114300" distR="114300" simplePos="0" relativeHeight="251664384" behindDoc="0" locked="0" layoutInCell="1" allowOverlap="1" wp14:anchorId="1213AC1A" wp14:editId="17BE0DA8">
            <wp:simplePos x="0" y="0"/>
            <wp:positionH relativeFrom="column">
              <wp:posOffset>3105150</wp:posOffset>
            </wp:positionH>
            <wp:positionV relativeFrom="paragraph">
              <wp:posOffset>53975</wp:posOffset>
            </wp:positionV>
            <wp:extent cx="428625" cy="626745"/>
            <wp:effectExtent l="0" t="0" r="9525" b="1905"/>
            <wp:wrapNone/>
            <wp:docPr id="4" name="Рисунок 4"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расный герб"/>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428625" cy="626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62BA">
        <w:rPr>
          <w:rFonts w:eastAsia="Times New Roman" w:cs="Times New Roman"/>
          <w:bCs/>
          <w:sz w:val="26"/>
          <w:szCs w:val="26"/>
          <w:lang w:eastAsia="ru-RU"/>
        </w:rPr>
        <w:t xml:space="preserve"> </w:t>
      </w:r>
    </w:p>
    <w:p w:rsidR="006A62BA" w:rsidRPr="006A62BA" w:rsidRDefault="006A62BA" w:rsidP="006A62BA">
      <w:pPr>
        <w:overflowPunct/>
        <w:autoSpaceDE/>
        <w:ind w:firstLine="567"/>
        <w:jc w:val="center"/>
        <w:textAlignment w:val="auto"/>
        <w:rPr>
          <w:rFonts w:eastAsia="Times New Roman" w:cs="Times New Roman"/>
          <w:bCs/>
          <w:sz w:val="26"/>
          <w:szCs w:val="26"/>
          <w:lang w:eastAsia="ru-RU"/>
        </w:rPr>
      </w:pPr>
    </w:p>
    <w:p w:rsidR="006A62BA" w:rsidRPr="006A62BA" w:rsidRDefault="006A62BA" w:rsidP="006A62BA">
      <w:pPr>
        <w:overflowPunct/>
        <w:autoSpaceDE/>
        <w:ind w:firstLine="567"/>
        <w:jc w:val="center"/>
        <w:textAlignment w:val="auto"/>
        <w:rPr>
          <w:rFonts w:eastAsia="Times New Roman" w:cs="Times New Roman"/>
          <w:bCs/>
          <w:sz w:val="26"/>
          <w:szCs w:val="26"/>
          <w:lang w:eastAsia="ru-RU"/>
        </w:rPr>
      </w:pPr>
    </w:p>
    <w:p w:rsidR="006A62BA" w:rsidRPr="006A62BA" w:rsidRDefault="006A62BA" w:rsidP="006A62BA">
      <w:pPr>
        <w:overflowPunct/>
        <w:autoSpaceDE/>
        <w:ind w:firstLine="567"/>
        <w:jc w:val="center"/>
        <w:textAlignment w:val="auto"/>
        <w:rPr>
          <w:rFonts w:eastAsia="Times New Roman" w:cs="Times New Roman"/>
          <w:bCs/>
          <w:sz w:val="26"/>
          <w:szCs w:val="26"/>
          <w:lang w:eastAsia="ru-RU"/>
        </w:rPr>
      </w:pPr>
    </w:p>
    <w:p w:rsidR="006A62BA" w:rsidRPr="006A62BA" w:rsidRDefault="006A62BA" w:rsidP="006A62BA">
      <w:pPr>
        <w:overflowPunct/>
        <w:autoSpaceDE/>
        <w:ind w:firstLine="567"/>
        <w:jc w:val="center"/>
        <w:textAlignment w:val="auto"/>
        <w:rPr>
          <w:rFonts w:eastAsia="Times New Roman" w:cs="Times New Roman"/>
          <w:b/>
          <w:bCs/>
          <w:sz w:val="26"/>
          <w:szCs w:val="26"/>
          <w:lang w:eastAsia="ru-RU"/>
        </w:rPr>
      </w:pPr>
      <w:proofErr w:type="gramStart"/>
      <w:r w:rsidRPr="006A62BA">
        <w:rPr>
          <w:rFonts w:eastAsia="Times New Roman" w:cs="Times New Roman"/>
          <w:b/>
          <w:bCs/>
          <w:sz w:val="26"/>
          <w:szCs w:val="26"/>
          <w:lang w:eastAsia="ru-RU"/>
        </w:rPr>
        <w:t>Р</w:t>
      </w:r>
      <w:proofErr w:type="gramEnd"/>
      <w:r w:rsidRPr="006A62BA">
        <w:rPr>
          <w:rFonts w:eastAsia="Times New Roman" w:cs="Times New Roman"/>
          <w:b/>
          <w:bCs/>
          <w:sz w:val="26"/>
          <w:szCs w:val="26"/>
          <w:lang w:eastAsia="ru-RU"/>
        </w:rPr>
        <w:t xml:space="preserve"> Е Ш Е Н И Е</w:t>
      </w:r>
    </w:p>
    <w:p w:rsidR="006A62BA" w:rsidRPr="006A62BA" w:rsidRDefault="006A62BA" w:rsidP="006A62BA">
      <w:pPr>
        <w:overflowPunct/>
        <w:autoSpaceDE/>
        <w:ind w:firstLine="567"/>
        <w:jc w:val="center"/>
        <w:textAlignment w:val="auto"/>
        <w:rPr>
          <w:rFonts w:eastAsia="Times New Roman" w:cs="Times New Roman"/>
          <w:bCs/>
          <w:sz w:val="26"/>
          <w:szCs w:val="26"/>
          <w:lang w:eastAsia="ru-RU"/>
        </w:rPr>
      </w:pPr>
      <w:r w:rsidRPr="006A62BA">
        <w:rPr>
          <w:rFonts w:eastAsia="Times New Roman" w:cs="Times New Roman"/>
          <w:bCs/>
          <w:sz w:val="26"/>
          <w:szCs w:val="26"/>
          <w:lang w:eastAsia="ru-RU"/>
        </w:rPr>
        <w:t xml:space="preserve">Совета депутатов муниципального образования </w:t>
      </w:r>
    </w:p>
    <w:p w:rsidR="006A62BA" w:rsidRPr="006A62BA" w:rsidRDefault="006A62BA" w:rsidP="006A62BA">
      <w:pPr>
        <w:overflowPunct/>
        <w:autoSpaceDE/>
        <w:ind w:firstLine="567"/>
        <w:jc w:val="center"/>
        <w:textAlignment w:val="auto"/>
        <w:rPr>
          <w:rFonts w:eastAsia="Times New Roman" w:cs="Times New Roman"/>
          <w:bCs/>
          <w:sz w:val="26"/>
          <w:szCs w:val="26"/>
          <w:lang w:eastAsia="ru-RU"/>
        </w:rPr>
      </w:pPr>
      <w:r w:rsidRPr="006A62BA">
        <w:rPr>
          <w:rFonts w:eastAsia="Times New Roman" w:cs="Times New Roman"/>
          <w:bCs/>
          <w:sz w:val="26"/>
          <w:szCs w:val="26"/>
          <w:lang w:eastAsia="ru-RU"/>
        </w:rPr>
        <w:t>«Муниципальный округ Киясовский район Удмуртской Республики»</w:t>
      </w:r>
    </w:p>
    <w:p w:rsidR="006A62BA" w:rsidRPr="006A62BA" w:rsidRDefault="006A62BA" w:rsidP="006A62BA">
      <w:pPr>
        <w:overflowPunct/>
        <w:autoSpaceDE/>
        <w:ind w:firstLine="567"/>
        <w:jc w:val="center"/>
        <w:textAlignment w:val="auto"/>
        <w:rPr>
          <w:rFonts w:eastAsia="Times New Roman" w:cs="Times New Roman"/>
          <w:b/>
          <w:bCs/>
          <w:sz w:val="26"/>
          <w:szCs w:val="26"/>
          <w:lang w:eastAsia="ru-RU"/>
        </w:rPr>
      </w:pPr>
    </w:p>
    <w:p w:rsidR="006A62BA" w:rsidRPr="006A62BA" w:rsidRDefault="006A62BA" w:rsidP="006A62BA">
      <w:pPr>
        <w:overflowPunct/>
        <w:autoSpaceDE/>
        <w:ind w:firstLine="567"/>
        <w:jc w:val="center"/>
        <w:textAlignment w:val="auto"/>
        <w:rPr>
          <w:rFonts w:eastAsia="Times New Roman" w:cs="Times New Roman"/>
          <w:b/>
          <w:sz w:val="26"/>
          <w:szCs w:val="26"/>
          <w:lang w:eastAsia="ru-RU"/>
        </w:rPr>
      </w:pPr>
      <w:r w:rsidRPr="006A62BA">
        <w:rPr>
          <w:rFonts w:eastAsia="Times New Roman" w:cs="Times New Roman"/>
          <w:b/>
          <w:sz w:val="26"/>
          <w:szCs w:val="26"/>
          <w:lang w:eastAsia="ru-RU"/>
        </w:rPr>
        <w:t xml:space="preserve">Об отчете Контрольно-счетного органа </w:t>
      </w:r>
    </w:p>
    <w:p w:rsidR="006A62BA" w:rsidRPr="006A62BA" w:rsidRDefault="006A62BA" w:rsidP="006A62BA">
      <w:pPr>
        <w:overflowPunct/>
        <w:autoSpaceDE/>
        <w:ind w:firstLine="567"/>
        <w:jc w:val="center"/>
        <w:textAlignment w:val="auto"/>
        <w:rPr>
          <w:rFonts w:eastAsia="Times New Roman" w:cs="Times New Roman"/>
          <w:b/>
          <w:sz w:val="26"/>
          <w:szCs w:val="26"/>
          <w:lang w:eastAsia="ru-RU"/>
        </w:rPr>
      </w:pPr>
      <w:r w:rsidRPr="006A62BA">
        <w:rPr>
          <w:rFonts w:eastAsia="Times New Roman" w:cs="Times New Roman"/>
          <w:b/>
          <w:sz w:val="26"/>
          <w:szCs w:val="26"/>
          <w:lang w:eastAsia="ru-RU"/>
        </w:rPr>
        <w:t>муниципального образования «Киясовский район» за 2022 год</w:t>
      </w:r>
    </w:p>
    <w:p w:rsidR="006A62BA" w:rsidRPr="006A62BA" w:rsidRDefault="006A62BA" w:rsidP="006A62BA">
      <w:pPr>
        <w:overflowPunct/>
        <w:autoSpaceDE/>
        <w:ind w:firstLine="567"/>
        <w:jc w:val="center"/>
        <w:textAlignment w:val="auto"/>
        <w:rPr>
          <w:rFonts w:eastAsia="Times New Roman" w:cs="Times New Roman"/>
          <w:b/>
          <w:sz w:val="26"/>
          <w:szCs w:val="26"/>
          <w:lang w:eastAsia="ru-RU"/>
        </w:rPr>
      </w:pPr>
    </w:p>
    <w:p w:rsidR="006A62BA" w:rsidRPr="006A62BA" w:rsidRDefault="006A62BA" w:rsidP="006A62BA">
      <w:pPr>
        <w:widowControl w:val="0"/>
        <w:overflowPunct/>
        <w:autoSpaceDN w:val="0"/>
        <w:adjustRightInd w:val="0"/>
        <w:jc w:val="both"/>
        <w:textAlignment w:val="auto"/>
        <w:rPr>
          <w:rFonts w:eastAsia="Times New Roman" w:cs="Times New Roman"/>
          <w:sz w:val="26"/>
          <w:szCs w:val="26"/>
          <w:lang w:eastAsia="ru-RU"/>
        </w:rPr>
      </w:pPr>
      <w:r w:rsidRPr="006A62BA">
        <w:rPr>
          <w:rFonts w:eastAsia="Times New Roman" w:cs="Times New Roman"/>
          <w:sz w:val="26"/>
          <w:szCs w:val="26"/>
          <w:lang w:eastAsia="ru-RU"/>
        </w:rPr>
        <w:t>Принято Советом депутатов</w:t>
      </w:r>
    </w:p>
    <w:p w:rsidR="006A62BA" w:rsidRPr="006A62BA" w:rsidRDefault="006A62BA" w:rsidP="006A62BA">
      <w:pPr>
        <w:widowControl w:val="0"/>
        <w:overflowPunct/>
        <w:autoSpaceDN w:val="0"/>
        <w:adjustRightInd w:val="0"/>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муниципального образования «Муниципальный округ </w:t>
      </w:r>
    </w:p>
    <w:p w:rsidR="006A62BA" w:rsidRPr="006A62BA" w:rsidRDefault="006A62BA" w:rsidP="006A62BA">
      <w:pPr>
        <w:widowControl w:val="0"/>
        <w:overflowPunct/>
        <w:autoSpaceDN w:val="0"/>
        <w:adjustRightInd w:val="0"/>
        <w:jc w:val="both"/>
        <w:textAlignment w:val="auto"/>
        <w:rPr>
          <w:rFonts w:eastAsia="Times New Roman" w:cs="Times New Roman"/>
          <w:sz w:val="26"/>
          <w:szCs w:val="26"/>
          <w:lang w:eastAsia="ru-RU"/>
        </w:rPr>
      </w:pPr>
      <w:r w:rsidRPr="006A62BA">
        <w:rPr>
          <w:rFonts w:eastAsia="Times New Roman" w:cs="Times New Roman"/>
          <w:sz w:val="26"/>
          <w:szCs w:val="26"/>
          <w:lang w:eastAsia="ru-RU"/>
        </w:rPr>
        <w:t>Киясовский район Удмуртской Республики»                                         20 апреля 2023 года</w:t>
      </w:r>
    </w:p>
    <w:p w:rsidR="006A62BA" w:rsidRPr="006A62BA" w:rsidRDefault="006A62BA" w:rsidP="006A62BA">
      <w:pPr>
        <w:overflowPunct/>
        <w:autoSpaceDN w:val="0"/>
        <w:adjustRightInd w:val="0"/>
        <w:textAlignment w:val="auto"/>
        <w:rPr>
          <w:rFonts w:ascii="Arial" w:eastAsia="Times New Roman" w:hAnsi="Arial" w:cs="Arial"/>
          <w:b/>
          <w:bCs/>
          <w:sz w:val="26"/>
          <w:szCs w:val="26"/>
          <w:lang w:eastAsia="en-US"/>
        </w:rPr>
      </w:pPr>
    </w:p>
    <w:p w:rsidR="006A62BA" w:rsidRPr="006A62BA" w:rsidRDefault="006A62BA" w:rsidP="006A62BA">
      <w:pPr>
        <w:overflowPunct/>
        <w:autoSpaceDE/>
        <w:spacing w:after="120"/>
        <w:ind w:firstLine="567"/>
        <w:jc w:val="both"/>
        <w:textAlignment w:val="auto"/>
        <w:rPr>
          <w:rFonts w:eastAsia="Times New Roman" w:cs="Times New Roman"/>
          <w:bCs/>
          <w:sz w:val="26"/>
          <w:szCs w:val="26"/>
          <w:lang w:eastAsia="ru-RU"/>
        </w:rPr>
      </w:pPr>
      <w:proofErr w:type="gramStart"/>
      <w:r w:rsidRPr="006A62BA">
        <w:rPr>
          <w:rFonts w:eastAsia="Times New Roman" w:cs="Times New Roman"/>
          <w:sz w:val="26"/>
          <w:szCs w:val="26"/>
          <w:lang w:eastAsia="ru-RU"/>
        </w:rPr>
        <w:t>Заслушав отчет председателя Контрольно-счетного органа муниципального образования «</w:t>
      </w:r>
      <w:r w:rsidRPr="006A62BA">
        <w:rPr>
          <w:rFonts w:eastAsia="Times New Roman" w:cs="Times New Roman"/>
          <w:bCs/>
          <w:sz w:val="26"/>
          <w:szCs w:val="26"/>
          <w:lang w:eastAsia="ru-RU"/>
        </w:rPr>
        <w:t>Муниципальный округ Киясовский район Удмуртской Республики</w:t>
      </w:r>
      <w:r w:rsidRPr="006A62BA">
        <w:rPr>
          <w:rFonts w:eastAsia="Times New Roman" w:cs="Times New Roman"/>
          <w:sz w:val="26"/>
          <w:szCs w:val="26"/>
          <w:lang w:eastAsia="ru-RU"/>
        </w:rPr>
        <w:t>» Е.П.Корневой по вышеназванному вопросу, в соответствии со статьями 25, 34 Устава муниципального образования «</w:t>
      </w:r>
      <w:r w:rsidRPr="006A62BA">
        <w:rPr>
          <w:rFonts w:eastAsia="Times New Roman" w:cs="Times New Roman"/>
          <w:bCs/>
          <w:sz w:val="26"/>
          <w:szCs w:val="26"/>
          <w:lang w:eastAsia="ru-RU"/>
        </w:rPr>
        <w:t>Муниципальный округ Киясовский район Удмуртской Республики</w:t>
      </w:r>
      <w:r w:rsidRPr="006A62BA">
        <w:rPr>
          <w:rFonts w:eastAsia="Times New Roman" w:cs="Times New Roman"/>
          <w:sz w:val="26"/>
          <w:szCs w:val="26"/>
          <w:lang w:eastAsia="ru-RU"/>
        </w:rPr>
        <w:t>»,</w:t>
      </w:r>
      <w:r w:rsidRPr="006A62BA">
        <w:rPr>
          <w:rFonts w:eastAsia="Times New Roman" w:cs="Times New Roman"/>
          <w:bCs/>
          <w:sz w:val="26"/>
          <w:szCs w:val="26"/>
          <w:lang w:eastAsia="ru-RU"/>
        </w:rPr>
        <w:t xml:space="preserve"> Совет депутатов муниципального образования «Муниципальный округ Киясовский район Удмуртской Республики»</w:t>
      </w:r>
      <w:proofErr w:type="gramEnd"/>
    </w:p>
    <w:p w:rsidR="006A62BA" w:rsidRPr="006A62BA" w:rsidRDefault="006A62BA" w:rsidP="006A62BA">
      <w:pPr>
        <w:overflowPunct/>
        <w:autoSpaceDE/>
        <w:spacing w:after="120"/>
        <w:jc w:val="both"/>
        <w:textAlignment w:val="auto"/>
        <w:rPr>
          <w:rFonts w:eastAsia="Times New Roman" w:cs="Times New Roman"/>
          <w:bCs/>
          <w:sz w:val="10"/>
          <w:szCs w:val="10"/>
          <w:lang w:eastAsia="ru-RU"/>
        </w:rPr>
      </w:pPr>
    </w:p>
    <w:p w:rsidR="006A62BA" w:rsidRPr="006A62BA" w:rsidRDefault="006A62BA" w:rsidP="006A62BA">
      <w:pPr>
        <w:overflowPunct/>
        <w:autoSpaceDE/>
        <w:spacing w:after="120"/>
        <w:jc w:val="both"/>
        <w:textAlignment w:val="auto"/>
        <w:rPr>
          <w:rFonts w:eastAsia="Times New Roman" w:cs="Times New Roman"/>
          <w:bCs/>
          <w:sz w:val="26"/>
          <w:szCs w:val="26"/>
          <w:lang w:eastAsia="ru-RU"/>
        </w:rPr>
      </w:pPr>
      <w:r w:rsidRPr="006A62BA">
        <w:rPr>
          <w:rFonts w:eastAsia="Times New Roman" w:cs="Times New Roman"/>
          <w:bCs/>
          <w:sz w:val="26"/>
          <w:szCs w:val="26"/>
          <w:lang w:eastAsia="ru-RU"/>
        </w:rPr>
        <w:t>РЕШАЕТ:</w:t>
      </w:r>
    </w:p>
    <w:p w:rsidR="006A62BA" w:rsidRPr="006A62BA" w:rsidRDefault="006A62BA" w:rsidP="006A62BA">
      <w:pPr>
        <w:overflowPunct/>
        <w:autoSpaceDE/>
        <w:spacing w:after="120"/>
        <w:ind w:firstLine="567"/>
        <w:jc w:val="both"/>
        <w:textAlignment w:val="auto"/>
        <w:rPr>
          <w:rFonts w:eastAsia="Times New Roman" w:cs="Times New Roman"/>
          <w:bCs/>
          <w:sz w:val="26"/>
          <w:szCs w:val="26"/>
          <w:lang w:eastAsia="ru-RU"/>
        </w:rPr>
      </w:pPr>
      <w:r w:rsidRPr="006A62BA">
        <w:rPr>
          <w:rFonts w:eastAsia="Times New Roman" w:cs="Times New Roman"/>
          <w:bCs/>
          <w:sz w:val="26"/>
          <w:szCs w:val="26"/>
          <w:lang w:eastAsia="ru-RU"/>
        </w:rPr>
        <w:t xml:space="preserve">1. Принять к сведению прилагаемый отчет </w:t>
      </w:r>
      <w:r w:rsidRPr="006A62BA">
        <w:rPr>
          <w:rFonts w:eastAsia="Times New Roman" w:cs="Times New Roman"/>
          <w:sz w:val="26"/>
          <w:szCs w:val="26"/>
          <w:lang w:eastAsia="ru-RU"/>
        </w:rPr>
        <w:t>Контрольно-счетного органа</w:t>
      </w:r>
      <w:r w:rsidRPr="006A62BA">
        <w:rPr>
          <w:rFonts w:eastAsia="Times New Roman" w:cs="Times New Roman"/>
          <w:bCs/>
          <w:sz w:val="26"/>
          <w:szCs w:val="26"/>
          <w:lang w:eastAsia="ru-RU"/>
        </w:rPr>
        <w:t xml:space="preserve"> муниципального образования «Киясовский район»  за 2022 год.</w:t>
      </w:r>
    </w:p>
    <w:p w:rsidR="006A62BA" w:rsidRPr="006A62BA" w:rsidRDefault="006A62BA" w:rsidP="006A62BA">
      <w:pPr>
        <w:overflowPunct/>
        <w:autoSpaceDE/>
        <w:spacing w:after="120"/>
        <w:ind w:firstLine="567"/>
        <w:jc w:val="both"/>
        <w:textAlignment w:val="auto"/>
        <w:rPr>
          <w:rFonts w:eastAsia="Times New Roman" w:cs="Times New Roman"/>
          <w:bCs/>
          <w:color w:val="000000"/>
          <w:sz w:val="26"/>
          <w:szCs w:val="26"/>
          <w:lang w:eastAsia="ru-RU"/>
        </w:rPr>
      </w:pPr>
      <w:r w:rsidRPr="006A62BA">
        <w:rPr>
          <w:rFonts w:eastAsia="Times New Roman" w:cs="Times New Roman"/>
          <w:bCs/>
          <w:color w:val="000000"/>
          <w:sz w:val="26"/>
          <w:szCs w:val="26"/>
          <w:lang w:eastAsia="ru-RU"/>
        </w:rPr>
        <w:t xml:space="preserve">2. </w:t>
      </w:r>
      <w:proofErr w:type="gramStart"/>
      <w:r w:rsidRPr="006A62BA">
        <w:rPr>
          <w:rFonts w:eastAsia="Times New Roman" w:cs="Times New Roman"/>
          <w:bCs/>
          <w:color w:val="000000"/>
          <w:sz w:val="26"/>
          <w:szCs w:val="26"/>
          <w:lang w:eastAsia="ru-RU"/>
        </w:rPr>
        <w:t xml:space="preserve">Постоянной комиссии по бюджету, налогам и финансам Совета депутатов муниципального образования «Муниципальный округ Киясовский район Удмуртской Республики» проанализировать выявленные нарушения, внести на заседание Президиума предложения о мерах недопущения данных нарушений впредь. </w:t>
      </w:r>
      <w:proofErr w:type="gramEnd"/>
    </w:p>
    <w:p w:rsidR="006A62BA" w:rsidRPr="006A62BA" w:rsidRDefault="006A62BA" w:rsidP="006A62BA">
      <w:pPr>
        <w:overflowPunct/>
        <w:autoSpaceDE/>
        <w:spacing w:after="120"/>
        <w:ind w:firstLine="567"/>
        <w:jc w:val="both"/>
        <w:textAlignment w:val="auto"/>
        <w:rPr>
          <w:rFonts w:eastAsia="Times New Roman" w:cs="Times New Roman"/>
          <w:sz w:val="26"/>
          <w:szCs w:val="24"/>
          <w:lang w:eastAsia="ru-RU"/>
        </w:rPr>
      </w:pPr>
      <w:r w:rsidRPr="006A62BA">
        <w:rPr>
          <w:rFonts w:eastAsia="Times New Roman" w:cs="Times New Roman"/>
          <w:bCs/>
          <w:sz w:val="26"/>
          <w:szCs w:val="26"/>
          <w:lang w:eastAsia="ru-RU"/>
        </w:rPr>
        <w:t xml:space="preserve">3. </w:t>
      </w:r>
      <w:r w:rsidRPr="006A62BA">
        <w:rPr>
          <w:rFonts w:eastAsia="Times New Roman" w:cs="Times New Roman"/>
          <w:sz w:val="26"/>
          <w:szCs w:val="26"/>
          <w:lang w:eastAsia="ru-RU"/>
        </w:rPr>
        <w:t xml:space="preserve">Опубликовать настоящее решение и вышеназванный отчет в </w:t>
      </w:r>
      <w:r w:rsidRPr="006A62BA">
        <w:rPr>
          <w:rFonts w:eastAsia="Times New Roman" w:cs="Times New Roman"/>
          <w:sz w:val="26"/>
          <w:szCs w:val="24"/>
          <w:lang w:eastAsia="ru-RU"/>
        </w:rPr>
        <w:t>Вестнике правовых актов муниципального образования «</w:t>
      </w:r>
      <w:r w:rsidRPr="006A62BA">
        <w:rPr>
          <w:rFonts w:eastAsia="Times New Roman" w:cs="Times New Roman"/>
          <w:bCs/>
          <w:sz w:val="26"/>
          <w:szCs w:val="26"/>
          <w:lang w:eastAsia="ru-RU"/>
        </w:rPr>
        <w:t>Муниципальный округ Киясовский район Удмуртской Республики</w:t>
      </w:r>
      <w:r w:rsidRPr="006A62BA">
        <w:rPr>
          <w:rFonts w:eastAsia="Times New Roman" w:cs="Times New Roman"/>
          <w:sz w:val="26"/>
          <w:szCs w:val="24"/>
          <w:lang w:eastAsia="ru-RU"/>
        </w:rPr>
        <w:t xml:space="preserve">» и разместить на официальном сайте органов местного самоуправления Киясовского района. </w:t>
      </w:r>
    </w:p>
    <w:p w:rsidR="006A62BA" w:rsidRPr="006A62BA" w:rsidRDefault="006A62BA" w:rsidP="006A62BA">
      <w:pPr>
        <w:overflowPunct/>
        <w:autoSpaceDE/>
        <w:ind w:firstLine="567"/>
        <w:jc w:val="both"/>
        <w:textAlignment w:val="auto"/>
        <w:rPr>
          <w:rFonts w:eastAsia="Times New Roman" w:cs="Times New Roman"/>
          <w:bCs/>
          <w:sz w:val="26"/>
          <w:szCs w:val="26"/>
          <w:lang w:eastAsia="ru-RU"/>
        </w:rPr>
      </w:pPr>
    </w:p>
    <w:p w:rsidR="006A62BA" w:rsidRPr="006A62BA" w:rsidRDefault="006A62BA" w:rsidP="006A62BA">
      <w:pPr>
        <w:overflowPunct/>
        <w:autoSpaceDE/>
        <w:ind w:firstLine="567"/>
        <w:jc w:val="both"/>
        <w:textAlignment w:val="auto"/>
        <w:rPr>
          <w:rFonts w:eastAsia="Times New Roman" w:cs="Times New Roman"/>
          <w:bCs/>
          <w:sz w:val="26"/>
          <w:szCs w:val="26"/>
          <w:lang w:eastAsia="ru-RU"/>
        </w:rPr>
      </w:pPr>
    </w:p>
    <w:p w:rsidR="006A62BA" w:rsidRPr="006A62BA" w:rsidRDefault="006A62BA" w:rsidP="006A62BA">
      <w:pPr>
        <w:overflowPunct/>
        <w:autoSpaceDE/>
        <w:jc w:val="both"/>
        <w:textAlignment w:val="auto"/>
        <w:rPr>
          <w:rFonts w:eastAsia="Times New Roman" w:cs="Times New Roman"/>
          <w:bCs/>
          <w:sz w:val="26"/>
          <w:szCs w:val="26"/>
          <w:lang w:eastAsia="ru-RU"/>
        </w:rPr>
      </w:pPr>
    </w:p>
    <w:p w:rsidR="006A62BA" w:rsidRPr="006A62BA" w:rsidRDefault="006A62BA" w:rsidP="006A62BA">
      <w:pPr>
        <w:overflowPunct/>
        <w:autoSpaceDE/>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Председатель Совета депутатов </w:t>
      </w:r>
    </w:p>
    <w:p w:rsidR="006A62BA" w:rsidRPr="006A62BA" w:rsidRDefault="006A62BA" w:rsidP="006A62BA">
      <w:pPr>
        <w:overflowPunct/>
        <w:autoSpaceDE/>
        <w:textAlignment w:val="auto"/>
        <w:rPr>
          <w:rFonts w:eastAsia="Times New Roman" w:cs="Times New Roman"/>
          <w:sz w:val="26"/>
          <w:szCs w:val="26"/>
          <w:lang w:eastAsia="ru-RU"/>
        </w:rPr>
      </w:pPr>
      <w:r w:rsidRPr="006A62BA">
        <w:rPr>
          <w:rFonts w:eastAsia="Times New Roman" w:cs="Times New Roman"/>
          <w:sz w:val="26"/>
          <w:szCs w:val="26"/>
          <w:lang w:eastAsia="ru-RU"/>
        </w:rPr>
        <w:t>муниципального образования «Муниципальный округ</w:t>
      </w:r>
    </w:p>
    <w:p w:rsidR="006A62BA" w:rsidRPr="006A62BA" w:rsidRDefault="006A62BA" w:rsidP="006A62BA">
      <w:pPr>
        <w:overflowPunct/>
        <w:autoSpaceDE/>
        <w:textAlignment w:val="auto"/>
        <w:rPr>
          <w:rFonts w:eastAsia="Times New Roman" w:cs="Times New Roman"/>
          <w:sz w:val="26"/>
          <w:szCs w:val="26"/>
          <w:lang w:eastAsia="ru-RU"/>
        </w:rPr>
      </w:pPr>
      <w:r w:rsidRPr="006A62BA">
        <w:rPr>
          <w:rFonts w:eastAsia="Times New Roman" w:cs="Times New Roman"/>
          <w:sz w:val="26"/>
          <w:szCs w:val="26"/>
          <w:lang w:eastAsia="ru-RU"/>
        </w:rPr>
        <w:t>Киясовский район Удмуртской Республики»</w:t>
      </w:r>
      <w:r w:rsidRPr="006A62BA">
        <w:rPr>
          <w:rFonts w:eastAsia="Times New Roman" w:cs="Times New Roman"/>
          <w:sz w:val="26"/>
          <w:szCs w:val="26"/>
          <w:lang w:eastAsia="ru-RU"/>
        </w:rPr>
        <w:tab/>
      </w:r>
      <w:r w:rsidRPr="006A62BA">
        <w:rPr>
          <w:rFonts w:eastAsia="Times New Roman" w:cs="Times New Roman"/>
          <w:sz w:val="26"/>
          <w:szCs w:val="26"/>
          <w:lang w:eastAsia="ru-RU"/>
        </w:rPr>
        <w:tab/>
        <w:t xml:space="preserve">                  </w:t>
      </w:r>
      <w:r w:rsidRPr="006A62BA">
        <w:rPr>
          <w:rFonts w:eastAsia="Times New Roman" w:cs="Times New Roman"/>
          <w:sz w:val="26"/>
          <w:szCs w:val="26"/>
          <w:lang w:eastAsia="ru-RU"/>
        </w:rPr>
        <w:tab/>
        <w:t>И.М. Сибиряков</w:t>
      </w:r>
    </w:p>
    <w:p w:rsidR="006A62BA" w:rsidRPr="006A62BA" w:rsidRDefault="006A62BA" w:rsidP="006A62BA">
      <w:pPr>
        <w:overflowPunct/>
        <w:autoSpaceDE/>
        <w:textAlignment w:val="auto"/>
        <w:rPr>
          <w:rFonts w:eastAsia="Times New Roman" w:cs="Times New Roman"/>
          <w:sz w:val="24"/>
          <w:szCs w:val="24"/>
          <w:lang w:eastAsia="ru-RU"/>
        </w:rPr>
      </w:pPr>
    </w:p>
    <w:p w:rsidR="006A62BA" w:rsidRPr="006A62BA" w:rsidRDefault="006A62BA" w:rsidP="006A62BA">
      <w:pPr>
        <w:overflowPunct/>
        <w:autoSpaceDE/>
        <w:textAlignment w:val="auto"/>
        <w:rPr>
          <w:rFonts w:eastAsia="Times New Roman" w:cs="Times New Roman"/>
          <w:sz w:val="24"/>
          <w:szCs w:val="24"/>
          <w:lang w:eastAsia="ru-RU"/>
        </w:rPr>
      </w:pPr>
    </w:p>
    <w:p w:rsidR="006A62BA" w:rsidRPr="006A62BA" w:rsidRDefault="006A62BA" w:rsidP="006A62BA">
      <w:pPr>
        <w:overflowPunct/>
        <w:autoSpaceDE/>
        <w:ind w:firstLine="567"/>
        <w:textAlignment w:val="auto"/>
        <w:rPr>
          <w:rFonts w:eastAsia="Times New Roman" w:cs="Times New Roman"/>
          <w:sz w:val="26"/>
          <w:szCs w:val="26"/>
          <w:lang w:eastAsia="ru-RU"/>
        </w:rPr>
      </w:pPr>
    </w:p>
    <w:p w:rsidR="006A62BA" w:rsidRPr="006A62BA" w:rsidRDefault="006A62BA" w:rsidP="006A62BA">
      <w:pPr>
        <w:overflowPunct/>
        <w:autoSpaceDE/>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с. Киясово </w:t>
      </w:r>
    </w:p>
    <w:p w:rsidR="006A62BA" w:rsidRPr="006A62BA" w:rsidRDefault="006A62BA" w:rsidP="006A62BA">
      <w:pPr>
        <w:overflowPunct/>
        <w:autoSpaceDE/>
        <w:textAlignment w:val="auto"/>
        <w:rPr>
          <w:rFonts w:eastAsia="Times New Roman" w:cs="Times New Roman"/>
          <w:sz w:val="26"/>
          <w:szCs w:val="26"/>
          <w:lang w:eastAsia="ru-RU"/>
        </w:rPr>
      </w:pPr>
      <w:r w:rsidRPr="006A62BA">
        <w:rPr>
          <w:rFonts w:eastAsia="Times New Roman" w:cs="Times New Roman"/>
          <w:sz w:val="26"/>
          <w:szCs w:val="26"/>
          <w:lang w:eastAsia="ru-RU"/>
        </w:rPr>
        <w:t>20 апреля  2023 года</w:t>
      </w:r>
    </w:p>
    <w:p w:rsidR="006A62BA" w:rsidRPr="006A62BA" w:rsidRDefault="006A62BA" w:rsidP="006A62BA">
      <w:pPr>
        <w:overflowPunct/>
        <w:autoSpaceDE/>
        <w:textAlignment w:val="auto"/>
        <w:rPr>
          <w:rFonts w:eastAsia="Times New Roman" w:cs="Times New Roman"/>
          <w:sz w:val="26"/>
          <w:szCs w:val="26"/>
          <w:lang w:eastAsia="ru-RU"/>
        </w:rPr>
      </w:pPr>
      <w:r w:rsidRPr="006A62BA">
        <w:rPr>
          <w:rFonts w:eastAsia="Times New Roman" w:cs="Times New Roman"/>
          <w:sz w:val="26"/>
          <w:szCs w:val="26"/>
          <w:lang w:eastAsia="ru-RU"/>
        </w:rPr>
        <w:t>№ 272</w:t>
      </w:r>
    </w:p>
    <w:p w:rsidR="006A62BA" w:rsidRPr="006A62BA" w:rsidRDefault="006A62BA" w:rsidP="006A62BA">
      <w:pPr>
        <w:overflowPunct/>
        <w:autoSpaceDE/>
        <w:textAlignment w:val="auto"/>
        <w:rPr>
          <w:rFonts w:eastAsia="Times New Roman" w:cs="Times New Roman"/>
          <w:sz w:val="26"/>
          <w:szCs w:val="26"/>
          <w:lang w:eastAsia="ru-RU"/>
        </w:rPr>
      </w:pPr>
    </w:p>
    <w:p w:rsidR="006A62BA" w:rsidRPr="006A62BA" w:rsidRDefault="006A62BA" w:rsidP="006A62BA">
      <w:pPr>
        <w:overflowPunct/>
        <w:autoSpaceDE/>
        <w:textAlignment w:val="auto"/>
        <w:rPr>
          <w:rFonts w:eastAsia="Times New Roman" w:cs="Times New Roman"/>
          <w:sz w:val="26"/>
          <w:szCs w:val="26"/>
          <w:lang w:eastAsia="ru-RU"/>
        </w:rPr>
      </w:pPr>
    </w:p>
    <w:p w:rsidR="006A62BA" w:rsidRPr="006A62BA" w:rsidRDefault="006A62BA" w:rsidP="006A62BA">
      <w:pPr>
        <w:overflowPunct/>
        <w:autoSpaceDE/>
        <w:jc w:val="center"/>
        <w:textAlignment w:val="auto"/>
        <w:rPr>
          <w:rFonts w:eastAsia="Times New Roman" w:cs="Times New Roman"/>
          <w:sz w:val="26"/>
          <w:szCs w:val="26"/>
          <w:lang w:eastAsia="ru-RU"/>
        </w:rPr>
      </w:pPr>
      <w:r w:rsidRPr="006A62BA">
        <w:rPr>
          <w:rFonts w:eastAsia="Times New Roman" w:cs="Times New Roman"/>
          <w:sz w:val="26"/>
          <w:szCs w:val="26"/>
          <w:lang w:eastAsia="ru-RU"/>
        </w:rPr>
        <w:t>Отчет</w:t>
      </w:r>
    </w:p>
    <w:p w:rsidR="006A62BA" w:rsidRPr="006A62BA" w:rsidRDefault="006A62BA" w:rsidP="006A62BA">
      <w:pPr>
        <w:overflowPunct/>
        <w:autoSpaceDE/>
        <w:jc w:val="center"/>
        <w:textAlignment w:val="auto"/>
        <w:rPr>
          <w:rFonts w:eastAsia="Times New Roman" w:cs="Times New Roman"/>
          <w:sz w:val="26"/>
          <w:szCs w:val="26"/>
          <w:lang w:eastAsia="ru-RU"/>
        </w:rPr>
      </w:pPr>
      <w:r w:rsidRPr="006A62BA">
        <w:rPr>
          <w:rFonts w:eastAsia="Times New Roman" w:cs="Times New Roman"/>
          <w:sz w:val="26"/>
          <w:szCs w:val="26"/>
          <w:lang w:eastAsia="ru-RU"/>
        </w:rPr>
        <w:t>о работе Контрольно-счетного органа муниципального образования «Муниципальный округ Киясовский район Удмуртской Республики» за 2022 год</w:t>
      </w:r>
    </w:p>
    <w:p w:rsidR="006A62BA" w:rsidRPr="006A62BA" w:rsidRDefault="006A62BA" w:rsidP="006A62BA">
      <w:pPr>
        <w:overflowPunct/>
        <w:autoSpaceDE/>
        <w:jc w:val="center"/>
        <w:textAlignment w:val="auto"/>
        <w:rPr>
          <w:rFonts w:eastAsia="Times New Roman" w:cs="Times New Roman"/>
          <w:sz w:val="26"/>
          <w:szCs w:val="26"/>
          <w:lang w:eastAsia="ru-RU"/>
        </w:rPr>
      </w:pPr>
    </w:p>
    <w:p w:rsidR="006A62BA" w:rsidRPr="006A62BA" w:rsidRDefault="006A62BA" w:rsidP="006A62BA">
      <w:pPr>
        <w:overflowPunct/>
        <w:autoSpaceDE/>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         Контрольно - счетный орган муниципального образования «Муниципальный округ Киясовский район Удмуртской Республики» создан решением Совета депутатов муниципального образования «Муниципальный округ Киясовский район Удмуртской Республики» от 27.12.2021 № 106. </w:t>
      </w:r>
      <w:proofErr w:type="gramStart"/>
      <w:r w:rsidRPr="006A62BA">
        <w:rPr>
          <w:rFonts w:eastAsia="Times New Roman" w:cs="Times New Roman"/>
          <w:sz w:val="26"/>
          <w:szCs w:val="26"/>
          <w:lang w:eastAsia="ru-RU"/>
        </w:rPr>
        <w:t>Осуществляет свою деятельность  в соответствии с Федеральным законом от 07.02.2011 № 6-ФЗ «Об общих принципах организации и деятельности контрольно-счетных органов  субъектов Российской Федерации  и муниципальных образований»,  Положением «О Контрольно-счетном органе муниципального образования «Муниципальный округ Киясовский район Удмуртской Республики», утвержденным решением Совета депутатов  муниципального образования «Муниципальный округ Киясовский район Удмуртской Республики» от 27.12.2021 № 106, Регламентом и  Стандартами внешнего муниципального финансового контроля и</w:t>
      </w:r>
      <w:proofErr w:type="gramEnd"/>
      <w:r w:rsidRPr="006A62BA">
        <w:rPr>
          <w:rFonts w:eastAsia="Times New Roman" w:cs="Times New Roman"/>
          <w:sz w:val="26"/>
          <w:szCs w:val="26"/>
          <w:lang w:eastAsia="ru-RU"/>
        </w:rPr>
        <w:t xml:space="preserve"> организации деятельности Контрольно-счетного органа муниципального образования  «Муниципальный округ Киясовский район Удмуртской Республики».</w:t>
      </w:r>
    </w:p>
    <w:p w:rsidR="006A62BA" w:rsidRPr="006A62BA" w:rsidRDefault="006A62BA" w:rsidP="006A62BA">
      <w:pPr>
        <w:overflowPunct/>
        <w:autoSpaceDE/>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          В соответствии с планом работы на 2022 год Контрольно-счетным органом муниципального образования «Муниципальный округ Киясовский район Удмуртской Республики» проведено  20 контрольных и   экспертно-аналитических  мероприятий, из них:   </w:t>
      </w:r>
    </w:p>
    <w:p w:rsidR="006A62BA" w:rsidRPr="006A62BA" w:rsidRDefault="006A62BA" w:rsidP="006A62BA">
      <w:pPr>
        <w:overflowPunct/>
        <w:autoSpaceDE/>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         - внешняя проверка годового отчета об исполнении бюджета муниципального образования «Киясовский район» и бюджетов муниципальных образований – поселений муниципального образования «Киясовский район» за 2021 год;</w:t>
      </w:r>
    </w:p>
    <w:p w:rsidR="006A62BA" w:rsidRPr="006A62BA" w:rsidRDefault="006A62BA" w:rsidP="006A62BA">
      <w:pPr>
        <w:overflowPunct/>
        <w:autoSpaceDE/>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        -  экспертиза проекта решения «О бюджете муниципального образования «Муниципальный округ Киясовский район Удмуртской Республики» на 2023 год и на плановый период 2024 и 2025 годов»; </w:t>
      </w:r>
    </w:p>
    <w:p w:rsidR="006A62BA" w:rsidRPr="006A62BA" w:rsidRDefault="006A62BA" w:rsidP="006A62BA">
      <w:pPr>
        <w:overflowPunct/>
        <w:autoSpaceDE/>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         - проверка финансово-хозяйственной деятельности МБУ</w:t>
      </w:r>
      <w:proofErr w:type="gramStart"/>
      <w:r w:rsidRPr="006A62BA">
        <w:rPr>
          <w:rFonts w:eastAsia="Times New Roman" w:cs="Times New Roman"/>
          <w:sz w:val="26"/>
          <w:szCs w:val="26"/>
          <w:lang w:val="en-US" w:eastAsia="ru-RU"/>
        </w:rPr>
        <w:t>K</w:t>
      </w:r>
      <w:proofErr w:type="gramEnd"/>
      <w:r w:rsidRPr="006A62BA">
        <w:rPr>
          <w:rFonts w:eastAsia="Times New Roman" w:cs="Times New Roman"/>
          <w:sz w:val="26"/>
          <w:szCs w:val="26"/>
          <w:lang w:eastAsia="ru-RU"/>
        </w:rPr>
        <w:t xml:space="preserve"> «Центр удмуртской культуры» за 2021 год; </w:t>
      </w:r>
    </w:p>
    <w:p w:rsidR="006A62BA" w:rsidRPr="006A62BA" w:rsidRDefault="006A62BA" w:rsidP="006A62BA">
      <w:pPr>
        <w:overflowPunct/>
        <w:autoSpaceDE/>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         -   проверка использования средств, поступивших от родителей за содержание детей в дошкольных образовательных учреждениях муниципального образования «Муниципальный округ Киясовский район» за 2021 год; </w:t>
      </w:r>
    </w:p>
    <w:p w:rsidR="006A62BA" w:rsidRPr="006A62BA" w:rsidRDefault="006A62BA" w:rsidP="006A62BA">
      <w:pPr>
        <w:overflowPunct/>
        <w:autoSpaceDE/>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         - проверка начисления родительской платы за содержание детей в МБДОУ  «Киясовский детский сад №3» за 2021 год и 1 квартал 2022 года;</w:t>
      </w:r>
    </w:p>
    <w:p w:rsidR="006A62BA" w:rsidRPr="006A62BA" w:rsidRDefault="006A62BA" w:rsidP="006A62BA">
      <w:pPr>
        <w:overflowPunct/>
        <w:autoSpaceDE/>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         - проверка соблюдения трудового законодательства за 2021 год и 1 полугодие 2022 года  в МБУК «Киясовский  межпоселенческий Дом культуры», МБДОУ  «Киясовский детский сад №2», МКОУ ДО «Киясовская детско – </w:t>
      </w:r>
      <w:proofErr w:type="gramStart"/>
      <w:r w:rsidRPr="006A62BA">
        <w:rPr>
          <w:rFonts w:eastAsia="Times New Roman" w:cs="Times New Roman"/>
          <w:sz w:val="26"/>
          <w:szCs w:val="26"/>
          <w:lang w:eastAsia="ru-RU"/>
        </w:rPr>
        <w:t>юношеская спортивная</w:t>
      </w:r>
      <w:proofErr w:type="gramEnd"/>
      <w:r w:rsidRPr="006A62BA">
        <w:rPr>
          <w:rFonts w:eastAsia="Times New Roman" w:cs="Times New Roman"/>
          <w:sz w:val="26"/>
          <w:szCs w:val="26"/>
          <w:lang w:eastAsia="ru-RU"/>
        </w:rPr>
        <w:t xml:space="preserve"> школа»,  МБОУ  «Киясовская средняя общеобразовательная школа»; </w:t>
      </w:r>
    </w:p>
    <w:p w:rsidR="006A62BA" w:rsidRPr="006A62BA" w:rsidRDefault="006A62BA" w:rsidP="006A62BA">
      <w:pPr>
        <w:overflowPunct/>
        <w:autoSpaceDE/>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           </w:t>
      </w:r>
      <w:proofErr w:type="gramStart"/>
      <w:r w:rsidRPr="006A62BA">
        <w:rPr>
          <w:rFonts w:eastAsia="Times New Roman" w:cs="Times New Roman"/>
          <w:sz w:val="26"/>
          <w:szCs w:val="26"/>
          <w:lang w:eastAsia="ru-RU"/>
        </w:rPr>
        <w:t>- анализ и оценка результатов закупок, проверка соблюдения  законодательства о контрактной системе в сфере закупок дошкольными образовательными учреждениями за 2021 год и 9 месяцев 2021 года;</w:t>
      </w:r>
      <w:proofErr w:type="gramEnd"/>
    </w:p>
    <w:p w:rsidR="006A62BA" w:rsidRDefault="006A62BA" w:rsidP="006A62BA">
      <w:pPr>
        <w:overflowPunct/>
        <w:autoSpaceDE/>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           </w:t>
      </w:r>
      <w:proofErr w:type="gramStart"/>
      <w:r w:rsidRPr="006A62BA">
        <w:rPr>
          <w:rFonts w:eastAsia="Times New Roman" w:cs="Times New Roman"/>
          <w:sz w:val="26"/>
          <w:szCs w:val="26"/>
          <w:lang w:eastAsia="ru-RU"/>
        </w:rPr>
        <w:t>- проверка правильности исчисления, полноты  и своевременности поступления  в бюджет арендной платы  за объекты сдаваемого в аренду  имущества, находящегося в собственности муниципального района за 2021 год и период  с января по октябрь 2022 года (в отделе по управлению собственностью Администрации муниципального образования «Муниципальный округ Киясовский район»;</w:t>
      </w:r>
      <w:proofErr w:type="gramEnd"/>
    </w:p>
    <w:p w:rsidR="00EC1AD4" w:rsidRPr="006A62BA" w:rsidRDefault="00EC1AD4" w:rsidP="006A62BA">
      <w:pPr>
        <w:overflowPunct/>
        <w:autoSpaceDE/>
        <w:jc w:val="both"/>
        <w:textAlignment w:val="auto"/>
        <w:rPr>
          <w:rFonts w:eastAsia="Times New Roman" w:cs="Times New Roman"/>
          <w:sz w:val="26"/>
          <w:szCs w:val="26"/>
          <w:lang w:eastAsia="ru-RU"/>
        </w:rPr>
      </w:pPr>
    </w:p>
    <w:p w:rsidR="006A62BA" w:rsidRPr="006A62BA" w:rsidRDefault="006A62BA" w:rsidP="006A62BA">
      <w:pPr>
        <w:overflowPunct/>
        <w:autoSpaceDE/>
        <w:jc w:val="both"/>
        <w:textAlignment w:val="auto"/>
        <w:rPr>
          <w:rFonts w:eastAsia="Times New Roman" w:cs="Times New Roman"/>
          <w:sz w:val="26"/>
          <w:szCs w:val="26"/>
          <w:lang w:eastAsia="ru-RU"/>
        </w:rPr>
      </w:pPr>
      <w:r w:rsidRPr="006A62BA">
        <w:rPr>
          <w:rFonts w:eastAsia="Times New Roman" w:cs="Times New Roman"/>
          <w:sz w:val="26"/>
          <w:szCs w:val="26"/>
          <w:lang w:eastAsia="ru-RU"/>
        </w:rPr>
        <w:lastRenderedPageBreak/>
        <w:t xml:space="preserve">         </w:t>
      </w:r>
      <w:proofErr w:type="gramStart"/>
      <w:r w:rsidRPr="006A62BA">
        <w:rPr>
          <w:rFonts w:eastAsia="Times New Roman" w:cs="Times New Roman"/>
          <w:sz w:val="26"/>
          <w:szCs w:val="26"/>
          <w:lang w:eastAsia="ru-RU"/>
        </w:rPr>
        <w:t>- проверка законности и результативности использования средств, выделенных на реализацию  муниципальной программы «Социальная поддержка н</w:t>
      </w:r>
      <w:r w:rsidR="00EC1AD4">
        <w:rPr>
          <w:rFonts w:eastAsia="Times New Roman" w:cs="Times New Roman"/>
          <w:sz w:val="26"/>
          <w:szCs w:val="26"/>
          <w:lang w:eastAsia="ru-RU"/>
        </w:rPr>
        <w:t>аселения» за 2021 и 2022 годы (</w:t>
      </w:r>
      <w:r w:rsidRPr="006A62BA">
        <w:rPr>
          <w:rFonts w:eastAsia="Times New Roman" w:cs="Times New Roman"/>
          <w:sz w:val="26"/>
          <w:szCs w:val="26"/>
          <w:lang w:eastAsia="ru-RU"/>
        </w:rPr>
        <w:t>в отделе строительства Администрации муниципального образования «Муниципальный округ Киясвский район»).</w:t>
      </w:r>
      <w:proofErr w:type="gramEnd"/>
    </w:p>
    <w:p w:rsidR="006A62BA" w:rsidRPr="006A62BA" w:rsidRDefault="006A62BA" w:rsidP="006A62BA">
      <w:pPr>
        <w:overflowPunct/>
        <w:autoSpaceDE/>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                  </w:t>
      </w:r>
      <w:proofErr w:type="gramStart"/>
      <w:r w:rsidRPr="006A62BA">
        <w:rPr>
          <w:rFonts w:eastAsia="Times New Roman" w:cs="Times New Roman"/>
          <w:sz w:val="26"/>
          <w:szCs w:val="26"/>
          <w:lang w:eastAsia="ru-RU"/>
        </w:rPr>
        <w:t>Также по предложению Администрации муниципального образования «Муниципальный округ Киясовский район» проведена внеплановая проверка использования дошкольными образовательными учреждениями  средств субвенции из бюджета Удмуртской Республики на образовательный процесс за период с января по июль 2022 года.</w:t>
      </w:r>
      <w:proofErr w:type="gramEnd"/>
    </w:p>
    <w:p w:rsidR="006A62BA" w:rsidRPr="006A62BA" w:rsidRDefault="006A62BA" w:rsidP="006A62BA">
      <w:pPr>
        <w:overflowPunct/>
        <w:autoSpaceDE/>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          Объем проверенных расходов  составил 59036,9 тыс. руб. </w:t>
      </w:r>
      <w:proofErr w:type="gramStart"/>
      <w:r w:rsidRPr="006A62BA">
        <w:rPr>
          <w:rFonts w:eastAsia="Times New Roman" w:cs="Times New Roman"/>
          <w:sz w:val="26"/>
          <w:szCs w:val="26"/>
          <w:lang w:eastAsia="ru-RU"/>
        </w:rPr>
        <w:t xml:space="preserve">( </w:t>
      </w:r>
      <w:proofErr w:type="gramEnd"/>
      <w:r w:rsidRPr="006A62BA">
        <w:rPr>
          <w:rFonts w:eastAsia="Times New Roman" w:cs="Times New Roman"/>
          <w:sz w:val="26"/>
          <w:szCs w:val="26"/>
          <w:lang w:eastAsia="ru-RU"/>
        </w:rPr>
        <w:t>без учета  экспертно-аналитических мероприятий).</w:t>
      </w:r>
    </w:p>
    <w:p w:rsidR="006A62BA" w:rsidRPr="006A62BA" w:rsidRDefault="006A62BA" w:rsidP="006A62BA">
      <w:pPr>
        <w:overflowPunct/>
        <w:autoSpaceDE/>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          Контрольными мероприятиями выявлено нарушений всего на сумму 3715,4 тыс. руб., из них: </w:t>
      </w:r>
    </w:p>
    <w:p w:rsidR="006A62BA" w:rsidRPr="006A62BA" w:rsidRDefault="006A62BA" w:rsidP="006A62BA">
      <w:pPr>
        <w:overflowPunct/>
        <w:autoSpaceDE/>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        - неправомерное использование бюджетных средств  - 699,0 тыс. руб.,</w:t>
      </w:r>
    </w:p>
    <w:p w:rsidR="006A62BA" w:rsidRPr="006A62BA" w:rsidRDefault="006A62BA" w:rsidP="006A62BA">
      <w:pPr>
        <w:overflowPunct/>
        <w:autoSpaceDE/>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        - нарушения в учете и списании финансовых обязательств - 659,3 тыс. руб.,</w:t>
      </w:r>
    </w:p>
    <w:p w:rsidR="006A62BA" w:rsidRPr="006A62BA" w:rsidRDefault="006A62BA" w:rsidP="006A62BA">
      <w:pPr>
        <w:overflowPunct/>
        <w:autoSpaceDE/>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        - нарушения в учете и списании имущества - 1574,1 тыс. руб.</w:t>
      </w:r>
    </w:p>
    <w:p w:rsidR="006A62BA" w:rsidRPr="006A62BA" w:rsidRDefault="006A62BA" w:rsidP="006A62BA">
      <w:pPr>
        <w:overflowPunct/>
        <w:autoSpaceDE/>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        - нарушения законодательства в сфере закупок -  783,0 тыс. руб. </w:t>
      </w:r>
    </w:p>
    <w:p w:rsidR="006A62BA" w:rsidRPr="006A62BA" w:rsidRDefault="006A62BA" w:rsidP="006A62BA">
      <w:pPr>
        <w:suppressLineNumbers/>
        <w:overflowPunct/>
        <w:autoSpaceDE/>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          </w:t>
      </w:r>
      <w:proofErr w:type="gramStart"/>
      <w:r w:rsidRPr="006A62BA">
        <w:rPr>
          <w:rFonts w:eastAsia="Times New Roman" w:cs="Times New Roman"/>
          <w:sz w:val="26"/>
          <w:szCs w:val="26"/>
          <w:lang w:eastAsia="ru-RU"/>
        </w:rPr>
        <w:t>Внешней проверкой годового отчета об исполнении бюджета муниципального образования  «Киясовский район» и годовых отчетов об исполнении бюджетов поселений за 2021 год, экспертизой проекта решения «О бюджете муниципального образования «Муниципальный округ Киясовский район Удмуртской Республики» на 2023 год и плановый период 2024 и 2025 годов»   нарушений не установлено.</w:t>
      </w:r>
      <w:proofErr w:type="gramEnd"/>
      <w:r w:rsidRPr="006A62BA">
        <w:rPr>
          <w:rFonts w:eastAsia="Times New Roman" w:cs="Times New Roman"/>
          <w:sz w:val="26"/>
          <w:szCs w:val="26"/>
          <w:lang w:eastAsia="ru-RU"/>
        </w:rPr>
        <w:t xml:space="preserve">  </w:t>
      </w:r>
      <w:proofErr w:type="gramStart"/>
      <w:r w:rsidRPr="006A62BA">
        <w:rPr>
          <w:rFonts w:eastAsia="Times New Roman" w:cs="Times New Roman"/>
          <w:sz w:val="26"/>
          <w:szCs w:val="26"/>
          <w:lang w:eastAsia="ru-RU"/>
        </w:rPr>
        <w:t xml:space="preserve">Проекты решений об утверждении отчета об исполнении бюджета  муниципального образования  «Киясовский район» за 2021 год и отчетов об исполнении бюджетов  поселений за 2021 год, проект решения «О бюджете муниципального образования «Муниципальный округ Киясовский район Удмуртской Республики» на 2023 год и плановый период 2024 и 2025 годов»   в целом соответствуют требованиям Бюджетного кодекса Российской Федерации.   </w:t>
      </w:r>
      <w:proofErr w:type="gramEnd"/>
    </w:p>
    <w:p w:rsidR="006A62BA" w:rsidRPr="006A62BA" w:rsidRDefault="006A62BA" w:rsidP="006A62BA">
      <w:pPr>
        <w:overflowPunct/>
        <w:autoSpaceDN w:val="0"/>
        <w:adjustRightInd w:val="0"/>
        <w:ind w:firstLine="540"/>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  </w:t>
      </w:r>
      <w:proofErr w:type="gramStart"/>
      <w:r w:rsidRPr="006A62BA">
        <w:rPr>
          <w:rFonts w:eastAsia="Times New Roman" w:cs="Times New Roman"/>
          <w:sz w:val="26"/>
          <w:szCs w:val="26"/>
          <w:lang w:eastAsia="ru-RU"/>
        </w:rPr>
        <w:t xml:space="preserve">В целях реализации ст.98 Федерального закона о контрактной системе в сфере закупок проведены  </w:t>
      </w:r>
      <w:r w:rsidRPr="006A62BA">
        <w:rPr>
          <w:rFonts w:eastAsia="Times New Roman" w:cs="Times New Roman"/>
          <w:color w:val="000000"/>
          <w:sz w:val="26"/>
          <w:szCs w:val="26"/>
          <w:shd w:val="clear" w:color="auto" w:fill="FFFFFF"/>
          <w:lang w:eastAsia="ru-RU"/>
        </w:rPr>
        <w:t xml:space="preserve">анализ и оценка результатов закупок, </w:t>
      </w:r>
      <w:r w:rsidRPr="006A62BA">
        <w:rPr>
          <w:rFonts w:eastAsia="Times New Roman" w:cs="Times New Roman"/>
          <w:sz w:val="26"/>
          <w:szCs w:val="26"/>
          <w:lang w:eastAsia="ru-RU"/>
        </w:rPr>
        <w:t>проверка соблюдения  федерального законодательства о контрактной системе в сфере закупок дошкольными образовательными учреждениями за 2021 год и 9 месяцев 2022 года и в МБУК «Центр удмуртской культуры» в рамках проведения проверки финансово-хозяйственной деятельности за 2021 год.</w:t>
      </w:r>
      <w:proofErr w:type="gramEnd"/>
      <w:r w:rsidRPr="006A62BA">
        <w:rPr>
          <w:rFonts w:eastAsia="Times New Roman" w:cs="Times New Roman"/>
          <w:sz w:val="26"/>
          <w:szCs w:val="26"/>
          <w:lang w:eastAsia="ru-RU"/>
        </w:rPr>
        <w:t xml:space="preserve"> Проверкой установлено:</w:t>
      </w:r>
    </w:p>
    <w:p w:rsidR="006A62BA" w:rsidRPr="006A62BA" w:rsidRDefault="006A62BA" w:rsidP="006A62BA">
      <w:pPr>
        <w:overflowPunct/>
        <w:autoSpaceDN w:val="0"/>
        <w:adjustRightInd w:val="0"/>
        <w:ind w:firstLine="540"/>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  1.  в нарушение ч.2 ст.38 Федерального закона о контрактной системе в сфере закупок локального акта о назначении контрактных управляющих в дошкольных образовательных учреждениях на проверяемую дату не имеется. </w:t>
      </w:r>
    </w:p>
    <w:p w:rsidR="006A62BA" w:rsidRPr="006A62BA" w:rsidRDefault="006A62BA" w:rsidP="006A62BA">
      <w:pPr>
        <w:overflowPunct/>
        <w:autoSpaceDN w:val="0"/>
        <w:adjustRightInd w:val="0"/>
        <w:ind w:firstLine="540"/>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  </w:t>
      </w:r>
      <w:proofErr w:type="gramStart"/>
      <w:r w:rsidRPr="006A62BA">
        <w:rPr>
          <w:rFonts w:eastAsia="Times New Roman" w:cs="Times New Roman"/>
          <w:sz w:val="26"/>
          <w:szCs w:val="26"/>
          <w:lang w:eastAsia="ru-RU"/>
        </w:rPr>
        <w:t xml:space="preserve">2. в нарушение п.2 ч.8 ст.16 вышеуказанного закона  в Планы-графики закупок на 2021 год  не внесены изменения после доведения дополнительного объема финансирования и изменения показателей планов финансово-хозяйственной деятельности дошкольных учреждений (кроме  МБДОУ «Ильдибаевский детский сад») на 1477,6 тыс. руб.  и  МБУК «Центр удмуртской культуры» на 73,3 тыс. руб. </w:t>
      </w:r>
      <w:proofErr w:type="gramEnd"/>
    </w:p>
    <w:p w:rsidR="006A62BA" w:rsidRPr="006A62BA" w:rsidRDefault="006A62BA" w:rsidP="006A62BA">
      <w:pPr>
        <w:overflowPunct/>
        <w:autoSpaceDN w:val="0"/>
        <w:adjustRightInd w:val="0"/>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           </w:t>
      </w:r>
      <w:proofErr w:type="gramStart"/>
      <w:r w:rsidRPr="006A62BA">
        <w:rPr>
          <w:rFonts w:eastAsia="Times New Roman" w:cs="Times New Roman"/>
          <w:sz w:val="26"/>
          <w:szCs w:val="26"/>
          <w:lang w:eastAsia="ru-RU"/>
        </w:rPr>
        <w:t xml:space="preserve">3. в нарушение ч.1 ст. 16 Федерального закона о контрактной системе в сфере закупок  дошкольными учреждениями (кроме МБДОУ «Ильдибаевский детский сад» и МБДОУ «Первомайский детский сад» осуществлены закупки, не предусмотренные Планами - графиками закупок на сумму 686,1 тыс. руб.           </w:t>
      </w:r>
      <w:proofErr w:type="gramEnd"/>
    </w:p>
    <w:p w:rsidR="006A62BA" w:rsidRPr="006A62BA" w:rsidRDefault="006A62BA" w:rsidP="006A62BA">
      <w:pPr>
        <w:overflowPunct/>
        <w:autoSpaceDN w:val="0"/>
        <w:adjustRightInd w:val="0"/>
        <w:jc w:val="both"/>
        <w:textAlignment w:val="auto"/>
        <w:rPr>
          <w:rFonts w:eastAsia="Times New Roman" w:cs="Times New Roman"/>
          <w:sz w:val="26"/>
          <w:szCs w:val="26"/>
          <w:lang w:eastAsia="ru-RU"/>
        </w:rPr>
      </w:pPr>
      <w:r w:rsidRPr="006A62BA">
        <w:rPr>
          <w:rFonts w:eastAsia="Times New Roman" w:cs="Times New Roman"/>
          <w:sz w:val="26"/>
          <w:szCs w:val="26"/>
          <w:lang w:eastAsia="ru-RU"/>
        </w:rPr>
        <w:lastRenderedPageBreak/>
        <w:t xml:space="preserve">          Проверкой соблюдения трудового законодательства и  иных нормативных правовых актов, содержащих нормы трудового права, в части нормирования и оплаты труда, установлено:</w:t>
      </w:r>
    </w:p>
    <w:p w:rsidR="006A62BA" w:rsidRPr="006A62BA" w:rsidRDefault="006A62BA" w:rsidP="006A62BA">
      <w:pPr>
        <w:overflowPunct/>
        <w:autoSpaceDE/>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         1.  на момент проведения проверки (29.07.2022) количество штатных единиц и перечень  должностей и профессий в штатных расписаниях  МБУК «Киясовский межпоселенческий Дом культуры» не были приведены в соответствие с Типовыми штатными расписаниями, доведенными Министерством культуры Удмуртской Республики письмом от 05.04.2021. </w:t>
      </w:r>
    </w:p>
    <w:p w:rsidR="006A62BA" w:rsidRPr="006A62BA" w:rsidRDefault="006A62BA" w:rsidP="006A62BA">
      <w:pPr>
        <w:overflowPunct/>
        <w:autoSpaceDN w:val="0"/>
        <w:adjustRightInd w:val="0"/>
        <w:ind w:firstLine="540"/>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2. приказ начальника Управления культуры  о дополнительных отпусках  за ненормированный рабочий день  в части перечня должностей с ненормированным рабочим днем не соответствовал Распоряжению Администрации муниципального образования «Киясовский район». Сумма неправомерных выплат дополнительных отпускных за ненормированный рабочий день  работникам МБУК «Киясовский межпоселенческий дом культуры» за 2021 год составила 65,9 тыс. руб. </w:t>
      </w:r>
    </w:p>
    <w:p w:rsidR="006A62BA" w:rsidRPr="006A62BA" w:rsidRDefault="006A62BA" w:rsidP="006A62BA">
      <w:pPr>
        <w:overflowPunct/>
        <w:autoSpaceDN w:val="0"/>
        <w:adjustRightInd w:val="0"/>
        <w:ind w:firstLine="540"/>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 3. в нарушение ст. 147 Трудового кодекса Российской Федерации водителю автобуса  МБУК «Киясовский межпоселенческий Дом культуры» неправомерно выплачена  надбавка за вредные условия труда  без положительного  заключения специальной оценки условий труда на сумму 7,9 тыс. руб. </w:t>
      </w:r>
    </w:p>
    <w:p w:rsidR="006A62BA" w:rsidRPr="006A62BA" w:rsidRDefault="006A62BA" w:rsidP="006A62BA">
      <w:pPr>
        <w:overflowPunct/>
        <w:autoSpaceDN w:val="0"/>
        <w:adjustRightInd w:val="0"/>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           4. в нарушение ст.151 Трудового кодекса Российской Федерации работникам,  выполнявшим дополнительную работу по совмещению, выплачивалась заработная плата   по совместительству. Сумма неправомерно выплаченной заработной платы работникам по совместительству составила:  </w:t>
      </w:r>
    </w:p>
    <w:p w:rsidR="006A62BA" w:rsidRPr="006A62BA" w:rsidRDefault="006A62BA" w:rsidP="006A62BA">
      <w:pPr>
        <w:overflowPunct/>
        <w:autoSpaceDN w:val="0"/>
        <w:adjustRightInd w:val="0"/>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           - МБУК «Киясовский межпоселенческий Дом культуры» за 2021 год в сумме 433,2 тыс. руб., </w:t>
      </w:r>
    </w:p>
    <w:p w:rsidR="006A62BA" w:rsidRPr="006A62BA" w:rsidRDefault="006A62BA" w:rsidP="006A62BA">
      <w:pPr>
        <w:overflowPunct/>
        <w:autoSpaceDN w:val="0"/>
        <w:adjustRightInd w:val="0"/>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           - МКОУ ДО «Киясовская </w:t>
      </w:r>
      <w:proofErr w:type="gramStart"/>
      <w:r w:rsidRPr="006A62BA">
        <w:rPr>
          <w:rFonts w:eastAsia="Times New Roman" w:cs="Times New Roman"/>
          <w:sz w:val="26"/>
          <w:szCs w:val="26"/>
          <w:lang w:eastAsia="ru-RU"/>
        </w:rPr>
        <w:t>детско-юношеская спортивная</w:t>
      </w:r>
      <w:proofErr w:type="gramEnd"/>
      <w:r w:rsidRPr="006A62BA">
        <w:rPr>
          <w:rFonts w:eastAsia="Times New Roman" w:cs="Times New Roman"/>
          <w:sz w:val="26"/>
          <w:szCs w:val="26"/>
          <w:lang w:eastAsia="ru-RU"/>
        </w:rPr>
        <w:t xml:space="preserve"> школа» за 2021 год и 1 полугодие 2022 года  в сумме 33,3 тыс. руб., </w:t>
      </w:r>
    </w:p>
    <w:p w:rsidR="006A62BA" w:rsidRPr="006A62BA" w:rsidRDefault="006A62BA" w:rsidP="006A62BA">
      <w:pPr>
        <w:overflowPunct/>
        <w:autoSpaceDN w:val="0"/>
        <w:adjustRightInd w:val="0"/>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           -  МБОУ «Киясовская средняя общеобразовательная школа» за 2021 год и 9 месяцев 2022 года  в сумме 95,6 тыс. руб., </w:t>
      </w:r>
    </w:p>
    <w:p w:rsidR="006A62BA" w:rsidRPr="006A62BA" w:rsidRDefault="006A62BA" w:rsidP="006A62BA">
      <w:pPr>
        <w:overflowPunct/>
        <w:autoSpaceDN w:val="0"/>
        <w:adjustRightInd w:val="0"/>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           -  МБДОУ «Киясовсий детский сад № 2» за 2021 год в сумме 47,6 тыс. руб.</w:t>
      </w:r>
    </w:p>
    <w:p w:rsidR="006A62BA" w:rsidRPr="006A62BA" w:rsidRDefault="006A62BA" w:rsidP="006A62BA">
      <w:pPr>
        <w:overflowPunct/>
        <w:autoSpaceDN w:val="0"/>
        <w:adjustRightInd w:val="0"/>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           5.  Заместителю директора МБОУ «Киясовская средняя общеобразовательная школа»  в 2021 году неправомерно выплачена надбавка в размере 10% к должностному окладу на сумму 15,5 тыс. руб. за высшую квалификационную  категорию, не предусмотренная Положением об оплате труда.</w:t>
      </w:r>
    </w:p>
    <w:p w:rsidR="006A62BA" w:rsidRPr="006A62BA" w:rsidRDefault="006A62BA" w:rsidP="006A62BA">
      <w:pPr>
        <w:overflowPunct/>
        <w:autoSpaceDN w:val="0"/>
        <w:adjustRightInd w:val="0"/>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           Всего сумма неправомерных выплат по результатам проверок составила 699,0 тыс. руб. </w:t>
      </w:r>
    </w:p>
    <w:p w:rsidR="006A62BA" w:rsidRPr="006A62BA" w:rsidRDefault="006A62BA" w:rsidP="006A62BA">
      <w:pPr>
        <w:overflowPunct/>
        <w:autoSpaceDE/>
        <w:ind w:hanging="180"/>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              Проверкой финансово-хозяйственной деятельности МБУК «Центр удмуртской культуры» за 2021 год установлено:</w:t>
      </w:r>
    </w:p>
    <w:p w:rsidR="006A62BA" w:rsidRPr="006A62BA" w:rsidRDefault="006A62BA" w:rsidP="006A62BA">
      <w:pPr>
        <w:overflowPunct/>
        <w:autoSpaceDE/>
        <w:ind w:hanging="180"/>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             -  в нарушение ст. 11 Федерального закона от 06.12.2011 № 402-ФЗ «О бухгалтерском учете» инвентаризация имущества в целях обеспечения достоверности данных бухгалтерского учета и отчетности  за 2021 год не проведена. На момент проведения проверки (30.06.2022) находятся в эксплуатации  3 здания, не принятые к учету и не числящиеся на балансе учреждения, на общую сумму  1522,0 тыс. руб.</w:t>
      </w:r>
    </w:p>
    <w:p w:rsidR="006A62BA" w:rsidRDefault="006A62BA" w:rsidP="006A62BA">
      <w:pPr>
        <w:overflowPunct/>
        <w:autoSpaceDN w:val="0"/>
        <w:adjustRightInd w:val="0"/>
        <w:ind w:firstLine="540"/>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  - в нарушение п.92 Приказа Министерства финансов РФ от  01.12.2010 № 157н «Об утверждении единого плана счетов бухгалтерского учета» не переведены на забалансовый счет  объекты первоначальной балансовой стоимостью до 3000,0 руб. и до 10000,0  руб. на общую сумму 51,3 тыс. руб.</w:t>
      </w:r>
    </w:p>
    <w:p w:rsidR="00EC1AD4" w:rsidRPr="006A62BA" w:rsidRDefault="00EC1AD4" w:rsidP="006A62BA">
      <w:pPr>
        <w:overflowPunct/>
        <w:autoSpaceDN w:val="0"/>
        <w:adjustRightInd w:val="0"/>
        <w:ind w:firstLine="540"/>
        <w:jc w:val="both"/>
        <w:textAlignment w:val="auto"/>
        <w:rPr>
          <w:rFonts w:eastAsia="Calibri" w:cs="Times New Roman"/>
          <w:b/>
          <w:sz w:val="26"/>
          <w:szCs w:val="26"/>
          <w:lang w:eastAsia="ru-RU"/>
        </w:rPr>
      </w:pPr>
    </w:p>
    <w:p w:rsidR="006A62BA" w:rsidRPr="006A62BA" w:rsidRDefault="006A62BA" w:rsidP="006A62BA">
      <w:pPr>
        <w:overflowPunct/>
        <w:autoSpaceDN w:val="0"/>
        <w:adjustRightInd w:val="0"/>
        <w:jc w:val="both"/>
        <w:textAlignment w:val="auto"/>
        <w:rPr>
          <w:rFonts w:eastAsia="Times New Roman" w:cs="Times New Roman"/>
          <w:sz w:val="26"/>
          <w:szCs w:val="26"/>
          <w:lang w:eastAsia="ru-RU"/>
        </w:rPr>
      </w:pPr>
      <w:r w:rsidRPr="006A62BA">
        <w:rPr>
          <w:rFonts w:eastAsia="Times New Roman" w:cs="Times New Roman"/>
          <w:sz w:val="26"/>
          <w:szCs w:val="26"/>
          <w:lang w:eastAsia="ru-RU"/>
        </w:rPr>
        <w:lastRenderedPageBreak/>
        <w:t xml:space="preserve">          - в нарушение Приказа Министерства финансов РФ от 21.07.2011 № 86 «</w:t>
      </w:r>
      <w:r w:rsidRPr="006A62BA">
        <w:rPr>
          <w:rFonts w:eastAsia="Calibri" w:cs="Times New Roman"/>
          <w:sz w:val="26"/>
          <w:szCs w:val="26"/>
          <w:lang w:eastAsia="ru-RU"/>
        </w:rPr>
        <w:t xml:space="preserve">Об утверждении порядка предоставления информации государственным (муниципальным) учреждением»  не размещен Отчет о выполнении муниципального задания </w:t>
      </w:r>
      <w:r w:rsidRPr="006A62BA">
        <w:rPr>
          <w:rFonts w:eastAsia="Times New Roman" w:cs="Times New Roman"/>
          <w:sz w:val="26"/>
          <w:szCs w:val="26"/>
          <w:lang w:eastAsia="ru-RU"/>
        </w:rPr>
        <w:t xml:space="preserve">МБУК «Центр удмуртской культуры» </w:t>
      </w:r>
      <w:r w:rsidRPr="006A62BA">
        <w:rPr>
          <w:rFonts w:eastAsia="Calibri" w:cs="Times New Roman"/>
          <w:sz w:val="26"/>
          <w:szCs w:val="26"/>
          <w:lang w:eastAsia="ru-RU"/>
        </w:rPr>
        <w:t xml:space="preserve">за 2021 год.  </w:t>
      </w:r>
    </w:p>
    <w:p w:rsidR="006A62BA" w:rsidRPr="006A62BA" w:rsidRDefault="006A62BA" w:rsidP="006A62BA">
      <w:pPr>
        <w:overflowPunct/>
        <w:autoSpaceDN w:val="0"/>
        <w:adjustRightInd w:val="0"/>
        <w:jc w:val="both"/>
        <w:textAlignment w:val="auto"/>
        <w:rPr>
          <w:rFonts w:eastAsia="Calibri" w:cs="Times New Roman"/>
          <w:sz w:val="26"/>
          <w:szCs w:val="26"/>
          <w:lang w:eastAsia="ru-RU"/>
        </w:rPr>
      </w:pPr>
      <w:r w:rsidRPr="006A62BA">
        <w:rPr>
          <w:rFonts w:eastAsia="Times New Roman" w:cs="Times New Roman"/>
          <w:sz w:val="26"/>
          <w:szCs w:val="26"/>
          <w:lang w:eastAsia="ru-RU"/>
        </w:rPr>
        <w:t xml:space="preserve">          - показатели плана финансово-хозяйственной деятельности в части  </w:t>
      </w:r>
      <w:r w:rsidRPr="006A62BA">
        <w:rPr>
          <w:rFonts w:eastAsia="Calibri" w:cs="Times New Roman"/>
          <w:sz w:val="26"/>
          <w:szCs w:val="26"/>
          <w:lang w:eastAsia="ru-RU"/>
        </w:rPr>
        <w:t>целевых субсидий не соответствуют объемам субсидии по соглашениям о предоставлении на иные цели, не связанные  с финансовым обеспечением выполнения муниципального задания, на сумму 23,6 тыс. руб.</w:t>
      </w:r>
    </w:p>
    <w:p w:rsidR="006A62BA" w:rsidRPr="006A62BA" w:rsidRDefault="006A62BA" w:rsidP="006A62BA">
      <w:pPr>
        <w:overflowPunct/>
        <w:autoSpaceDN w:val="0"/>
        <w:adjustRightInd w:val="0"/>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           Проверкой начисления родительской платы за содержание детей в МБДОУ «Киясовский детский сад №3»  за 2021 год  и 1 квартал 2022 года установлено,  что Муниципальным казенным учреждением «Централизованная бухгалтерия Киясовского района УР» контроль, предусмотренный договорами и соглашениями бухгалтерского обслуживания, осуществляется не в полном объеме:</w:t>
      </w:r>
    </w:p>
    <w:p w:rsidR="006A62BA" w:rsidRPr="006A62BA" w:rsidRDefault="006A62BA" w:rsidP="006A62BA">
      <w:pPr>
        <w:overflowPunct/>
        <w:autoSpaceDE/>
        <w:contextualSpacing/>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 приняты к начислению родительской платы приказы МБДОУ «Киясовский детский сад № 3»,  срок действия предоставленной льготы в которых не соответствует фактическим срокам действия согласно удостоверениям многодетной малообеспеченной семьи, </w:t>
      </w:r>
    </w:p>
    <w:p w:rsidR="006A62BA" w:rsidRPr="006A62BA" w:rsidRDefault="006A62BA" w:rsidP="006A62BA">
      <w:pPr>
        <w:overflowPunct/>
        <w:autoSpaceDE/>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           </w:t>
      </w:r>
      <w:proofErr w:type="gramStart"/>
      <w:r w:rsidRPr="006A62BA">
        <w:rPr>
          <w:rFonts w:eastAsia="Times New Roman" w:cs="Times New Roman"/>
          <w:sz w:val="26"/>
          <w:szCs w:val="26"/>
          <w:lang w:eastAsia="ru-RU"/>
        </w:rPr>
        <w:t>- количество дней, за которые начислена родительская плата в ведомостях по расчетам с родителями за содержание детей, не соответствует количеству дней в табеле учета посещаемости воспитанников.</w:t>
      </w:r>
      <w:proofErr w:type="gramEnd"/>
    </w:p>
    <w:p w:rsidR="006A62BA" w:rsidRPr="006A62BA" w:rsidRDefault="006A62BA" w:rsidP="006A62BA">
      <w:pPr>
        <w:suppressAutoHyphens/>
        <w:overflowPunct/>
        <w:autoSpaceDE/>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            Сумма несоответствия по начисленной родительской плате за содержание детей в МБДОУ «Киясовский детский сад № 3» составила за проверяемый период  6,3 тыс. руб.</w:t>
      </w:r>
    </w:p>
    <w:p w:rsidR="006A62BA" w:rsidRPr="006A62BA" w:rsidRDefault="006A62BA" w:rsidP="006A62BA">
      <w:pPr>
        <w:overflowPunct/>
        <w:autoSpaceDN w:val="0"/>
        <w:adjustRightInd w:val="0"/>
        <w:jc w:val="both"/>
        <w:textAlignment w:val="auto"/>
        <w:rPr>
          <w:rFonts w:eastAsia="Times New Roman" w:cs="Times New Roman"/>
          <w:color w:val="000000"/>
          <w:sz w:val="26"/>
          <w:szCs w:val="26"/>
          <w:lang w:eastAsia="ru-RU"/>
        </w:rPr>
      </w:pPr>
      <w:r w:rsidRPr="006A62BA">
        <w:rPr>
          <w:rFonts w:eastAsia="Times New Roman" w:cs="Times New Roman"/>
          <w:sz w:val="26"/>
          <w:szCs w:val="26"/>
          <w:lang w:eastAsia="ru-RU"/>
        </w:rPr>
        <w:t xml:space="preserve">            </w:t>
      </w:r>
      <w:proofErr w:type="gramStart"/>
      <w:r w:rsidRPr="006A62BA">
        <w:rPr>
          <w:rFonts w:eastAsia="Times New Roman" w:cs="Times New Roman"/>
          <w:sz w:val="26"/>
          <w:szCs w:val="26"/>
          <w:lang w:eastAsia="ru-RU"/>
        </w:rPr>
        <w:t>Проверкой правильности исчисления, полноты и своевременности поступления в бюджет арендной платы за объекты сдаваемого в аренду имущества, находящегося в собственности муниципального образования «Муниципальный округ Киясовский район»,  за 2021 год и период  с января по октябрь 2022 года установлено:</w:t>
      </w:r>
      <w:r w:rsidRPr="006A62BA">
        <w:rPr>
          <w:rFonts w:eastAsia="Times New Roman" w:cs="Times New Roman"/>
          <w:color w:val="000000"/>
          <w:sz w:val="26"/>
          <w:szCs w:val="26"/>
          <w:lang w:eastAsia="ru-RU"/>
        </w:rPr>
        <w:t xml:space="preserve">         </w:t>
      </w:r>
      <w:proofErr w:type="gramEnd"/>
    </w:p>
    <w:p w:rsidR="006A62BA" w:rsidRPr="006A62BA" w:rsidRDefault="006A62BA" w:rsidP="006A62BA">
      <w:pPr>
        <w:suppressAutoHyphens/>
        <w:overflowPunct/>
        <w:autoSpaceDN w:val="0"/>
        <w:adjustRightInd w:val="0"/>
        <w:jc w:val="both"/>
        <w:textAlignment w:val="auto"/>
        <w:rPr>
          <w:rFonts w:eastAsia="Calibri" w:cs="Times New Roman"/>
          <w:color w:val="000000"/>
          <w:sz w:val="26"/>
          <w:szCs w:val="26"/>
          <w:lang w:eastAsia="ru-RU"/>
        </w:rPr>
      </w:pPr>
      <w:r w:rsidRPr="006A62BA">
        <w:rPr>
          <w:rFonts w:eastAsia="Times New Roman" w:cs="Times New Roman"/>
          <w:color w:val="000000"/>
          <w:sz w:val="26"/>
          <w:szCs w:val="26"/>
          <w:lang w:eastAsia="ru-RU"/>
        </w:rPr>
        <w:t xml:space="preserve">          </w:t>
      </w:r>
      <w:r w:rsidRPr="006A62BA">
        <w:rPr>
          <w:rFonts w:eastAsia="Calibri" w:cs="Times New Roman"/>
          <w:color w:val="000000"/>
          <w:sz w:val="26"/>
          <w:szCs w:val="26"/>
          <w:lang w:eastAsia="ru-RU"/>
        </w:rPr>
        <w:t xml:space="preserve"> 1. В нарушение  </w:t>
      </w:r>
      <w:hyperlink r:id="rId10" w:history="1">
        <w:r w:rsidRPr="006A62BA">
          <w:rPr>
            <w:rFonts w:eastAsia="Calibri" w:cs="Times New Roman"/>
            <w:sz w:val="26"/>
            <w:szCs w:val="26"/>
            <w:lang w:eastAsia="ru-RU"/>
          </w:rPr>
          <w:t xml:space="preserve">ч. 5.1  </w:t>
        </w:r>
      </w:hyperlink>
      <w:r w:rsidRPr="006A62BA">
        <w:rPr>
          <w:rFonts w:eastAsia="Calibri" w:cs="Times New Roman"/>
          <w:color w:val="000000"/>
          <w:sz w:val="26"/>
          <w:szCs w:val="26"/>
          <w:lang w:eastAsia="ru-RU"/>
        </w:rPr>
        <w:t xml:space="preserve"> ст. 17.1 Федерального закона</w:t>
      </w:r>
      <w:r w:rsidRPr="006A62BA">
        <w:rPr>
          <w:rFonts w:eastAsia="Times New Roman" w:cs="Times New Roman"/>
          <w:color w:val="000000"/>
          <w:sz w:val="26"/>
          <w:szCs w:val="26"/>
          <w:lang w:eastAsia="ru-RU"/>
        </w:rPr>
        <w:t xml:space="preserve"> от 26.07.2006 № 135-ФЗ </w:t>
      </w:r>
      <w:r w:rsidRPr="006A62BA">
        <w:rPr>
          <w:rFonts w:eastAsia="Calibri" w:cs="Times New Roman"/>
          <w:color w:val="000000"/>
          <w:sz w:val="26"/>
          <w:szCs w:val="26"/>
          <w:lang w:eastAsia="ru-RU"/>
        </w:rPr>
        <w:t>«О защите конкуренции» извещение о проведении аукциона на право заключения договора аренды помещения размещено  менее чем за двадцать дней до дня окончания подачи заявок на участие в аукционе (аукцион для размещения швейного цеха   в здании по адресу Киясовский район, д. В.М. Салья</w:t>
      </w:r>
      <w:proofErr w:type="gramStart"/>
      <w:r w:rsidRPr="006A62BA">
        <w:rPr>
          <w:rFonts w:eastAsia="Calibri" w:cs="Times New Roman"/>
          <w:color w:val="000000"/>
          <w:sz w:val="26"/>
          <w:szCs w:val="26"/>
          <w:lang w:eastAsia="ru-RU"/>
        </w:rPr>
        <w:t xml:space="preserve"> ,</w:t>
      </w:r>
      <w:proofErr w:type="gramEnd"/>
      <w:r w:rsidRPr="006A62BA">
        <w:rPr>
          <w:rFonts w:eastAsia="Calibri" w:cs="Times New Roman"/>
          <w:color w:val="000000"/>
          <w:sz w:val="26"/>
          <w:szCs w:val="26"/>
          <w:lang w:eastAsia="ru-RU"/>
        </w:rPr>
        <w:t xml:space="preserve"> ул. Новая, 1).</w:t>
      </w:r>
    </w:p>
    <w:p w:rsidR="006A62BA" w:rsidRPr="006A62BA" w:rsidRDefault="006A62BA" w:rsidP="006A62BA">
      <w:pPr>
        <w:overflowPunct/>
        <w:autoSpaceDN w:val="0"/>
        <w:adjustRightInd w:val="0"/>
        <w:ind w:firstLine="540"/>
        <w:jc w:val="both"/>
        <w:textAlignment w:val="auto"/>
        <w:rPr>
          <w:rFonts w:eastAsia="Calibri" w:cs="Times New Roman"/>
          <w:sz w:val="26"/>
          <w:szCs w:val="26"/>
          <w:lang w:eastAsia="ru-RU"/>
        </w:rPr>
      </w:pPr>
      <w:r w:rsidRPr="006A62BA">
        <w:rPr>
          <w:rFonts w:eastAsia="Times New Roman" w:cs="Times New Roman"/>
          <w:sz w:val="26"/>
          <w:szCs w:val="26"/>
          <w:lang w:eastAsia="ru-RU"/>
        </w:rPr>
        <w:t xml:space="preserve">  2. </w:t>
      </w:r>
      <w:r w:rsidRPr="006A62BA">
        <w:rPr>
          <w:rFonts w:eastAsia="Calibri" w:cs="Times New Roman"/>
          <w:sz w:val="26"/>
          <w:szCs w:val="26"/>
          <w:lang w:eastAsia="ru-RU"/>
        </w:rPr>
        <w:t>В нарушение  ч.7 ст. 17.1 Федерального закона</w:t>
      </w:r>
      <w:r w:rsidRPr="006A62BA">
        <w:rPr>
          <w:rFonts w:eastAsia="Times New Roman" w:cs="Times New Roman"/>
          <w:sz w:val="26"/>
          <w:szCs w:val="26"/>
          <w:lang w:eastAsia="ru-RU"/>
        </w:rPr>
        <w:t xml:space="preserve"> от 26.07.2006 № 135-ФЗ </w:t>
      </w:r>
      <w:r w:rsidRPr="006A62BA">
        <w:rPr>
          <w:rFonts w:eastAsia="Calibri" w:cs="Times New Roman"/>
          <w:sz w:val="26"/>
          <w:szCs w:val="26"/>
          <w:lang w:eastAsia="ru-RU"/>
        </w:rPr>
        <w:t xml:space="preserve"> «О защите конкуренции» договор аренды заключен </w:t>
      </w:r>
      <w:proofErr w:type="gramStart"/>
      <w:r w:rsidRPr="006A62BA">
        <w:rPr>
          <w:rFonts w:eastAsia="Calibri" w:cs="Times New Roman"/>
          <w:sz w:val="26"/>
          <w:szCs w:val="26"/>
          <w:lang w:eastAsia="ru-RU"/>
        </w:rPr>
        <w:t>ранее</w:t>
      </w:r>
      <w:proofErr w:type="gramEnd"/>
      <w:r w:rsidRPr="006A62BA">
        <w:rPr>
          <w:rFonts w:eastAsia="Calibri" w:cs="Times New Roman"/>
          <w:sz w:val="26"/>
          <w:szCs w:val="26"/>
          <w:lang w:eastAsia="ru-RU"/>
        </w:rPr>
        <w:t xml:space="preserve"> чем через десять дней со дня размещения информации о результатах аукциона на официальном сайте торгов (договор  аренды помещения  по адресу д. Кады-Салья, ул. Восточная, д.35 для размещения магазина товаров первой  необходимости). </w:t>
      </w:r>
    </w:p>
    <w:p w:rsidR="006A62BA" w:rsidRPr="006A62BA" w:rsidRDefault="006A62BA" w:rsidP="006A62BA">
      <w:pPr>
        <w:overflowPunct/>
        <w:autoSpaceDN w:val="0"/>
        <w:adjustRightInd w:val="0"/>
        <w:ind w:firstLine="540"/>
        <w:jc w:val="both"/>
        <w:textAlignment w:val="auto"/>
        <w:rPr>
          <w:rFonts w:eastAsia="Calibri" w:cs="Times New Roman"/>
          <w:sz w:val="26"/>
          <w:szCs w:val="26"/>
          <w:lang w:eastAsia="ru-RU"/>
        </w:rPr>
      </w:pPr>
      <w:r w:rsidRPr="006A62BA">
        <w:rPr>
          <w:rFonts w:eastAsia="Calibri" w:cs="Times New Roman"/>
          <w:sz w:val="26"/>
          <w:szCs w:val="26"/>
          <w:lang w:eastAsia="ru-RU"/>
        </w:rPr>
        <w:t xml:space="preserve">  3. </w:t>
      </w:r>
      <w:proofErr w:type="gramStart"/>
      <w:r w:rsidRPr="006A62BA">
        <w:rPr>
          <w:rFonts w:eastAsia="Calibri" w:cs="Times New Roman"/>
          <w:sz w:val="26"/>
          <w:szCs w:val="26"/>
          <w:lang w:eastAsia="ru-RU"/>
        </w:rPr>
        <w:t xml:space="preserve">В нарушение  ст.8 Федерального закона от 29.07.1998 № 135-ФЗ «Об оценочной деятельности в Российской Федерации» размер арендной  платы за аренду помещений установлен  без оценки рыночной стоимости арендной платы (договор  от 16.06.2014  для размещения швейного цеха  и 31.03.2017 для размещения магазинов товаров первой необходимости, расположенных в здании  по адресу Киясовский район, д. В.М. Салья, ул. Новая,1). </w:t>
      </w:r>
      <w:proofErr w:type="gramEnd"/>
    </w:p>
    <w:p w:rsidR="006A62BA" w:rsidRPr="006A62BA" w:rsidRDefault="006A62BA" w:rsidP="006A62BA">
      <w:pPr>
        <w:suppressAutoHyphens/>
        <w:overflowPunct/>
        <w:autoSpaceDE/>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           4. Отделом по управлению собственностью Администрации муниципального образования «Муниципальный округ Киясовский район» претензионно-исковая работа  по взысканию задолженности по оплате арендной платы с арендаторов в проверяемом периоде выполнена  не в полном объеме. </w:t>
      </w:r>
    </w:p>
    <w:p w:rsidR="006A62BA" w:rsidRPr="006A62BA" w:rsidRDefault="006A62BA" w:rsidP="006A62BA">
      <w:pPr>
        <w:overflowPunct/>
        <w:autoSpaceDN w:val="0"/>
        <w:adjustRightInd w:val="0"/>
        <w:ind w:firstLine="540"/>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  Задолженность по оплате арендной платы и начисленным пени по состоянию  на 31.10.2022 составляла 728,9 тыс.  руб.</w:t>
      </w:r>
    </w:p>
    <w:p w:rsidR="006A62BA" w:rsidRPr="006A62BA" w:rsidRDefault="006A62BA" w:rsidP="006A62BA">
      <w:pPr>
        <w:overflowPunct/>
        <w:autoSpaceDE/>
        <w:jc w:val="both"/>
        <w:textAlignment w:val="auto"/>
        <w:rPr>
          <w:rFonts w:eastAsia="Times New Roman" w:cs="Times New Roman"/>
          <w:sz w:val="26"/>
          <w:szCs w:val="26"/>
          <w:lang w:eastAsia="ru-RU"/>
        </w:rPr>
      </w:pPr>
      <w:r w:rsidRPr="006A62BA">
        <w:rPr>
          <w:rFonts w:eastAsia="Times New Roman" w:cs="Times New Roman"/>
          <w:sz w:val="26"/>
          <w:szCs w:val="26"/>
          <w:lang w:eastAsia="ru-RU"/>
        </w:rPr>
        <w:lastRenderedPageBreak/>
        <w:t xml:space="preserve">           </w:t>
      </w:r>
      <w:proofErr w:type="gramStart"/>
      <w:r w:rsidRPr="006A62BA">
        <w:rPr>
          <w:rFonts w:eastAsia="Times New Roman" w:cs="Times New Roman"/>
          <w:sz w:val="26"/>
          <w:szCs w:val="26"/>
          <w:lang w:eastAsia="ru-RU"/>
        </w:rPr>
        <w:t>Проверкой использования средств, поступивших от родителей за содержание детей в дошкольных образовательных учреждениях муниципального образования «Муниципальный округ Киясовский район» за 2021 год,  проверкой использования дошкольными образовательными учреждениями средств субвенции из бюджета Удмуртской Республики на образовательный процесс за период с января по июль 2022 года и  проверкой законности, результативности использования средств, выделенных на реализацию  муниципальной программы «Социальная поддержка населения» за 2021</w:t>
      </w:r>
      <w:proofErr w:type="gramEnd"/>
      <w:r w:rsidRPr="006A62BA">
        <w:rPr>
          <w:rFonts w:eastAsia="Times New Roman" w:cs="Times New Roman"/>
          <w:sz w:val="26"/>
          <w:szCs w:val="26"/>
          <w:lang w:eastAsia="ru-RU"/>
        </w:rPr>
        <w:t xml:space="preserve"> и 2022 годы, проведенной   в отделе строительства Администрации муниципального образования «Муниципальный округ Киясвский район», нарушений не установлено.</w:t>
      </w:r>
    </w:p>
    <w:p w:rsidR="006A62BA" w:rsidRPr="006A62BA" w:rsidRDefault="006A62BA" w:rsidP="006A62BA">
      <w:pPr>
        <w:overflowPunct/>
        <w:autoSpaceDN w:val="0"/>
        <w:adjustRightInd w:val="0"/>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          </w:t>
      </w:r>
      <w:proofErr w:type="gramStart"/>
      <w:r w:rsidRPr="006A62BA">
        <w:rPr>
          <w:rFonts w:eastAsia="Times New Roman" w:cs="Times New Roman"/>
          <w:sz w:val="26"/>
          <w:szCs w:val="26"/>
          <w:lang w:eastAsia="ru-RU"/>
        </w:rPr>
        <w:t>Всего в 2022 году проверками охвачено  8 учреждений и  органов местного самоуправления (без учета внешней проверки годового отчета об исполнении бюджета муниципального образования «Киясовский район и отчетов поселений, экспертизы проекта решения о бюджете муниципального образования  «Муниципальный округ Киясовский район Удмуртской Республики»), во всех проверенных учреждениях выявлены нарушения.</w:t>
      </w:r>
      <w:proofErr w:type="gramEnd"/>
    </w:p>
    <w:p w:rsidR="006A62BA" w:rsidRPr="006A62BA" w:rsidRDefault="006A62BA" w:rsidP="006A62BA">
      <w:pPr>
        <w:overflowPunct/>
        <w:autoSpaceDN w:val="0"/>
        <w:adjustRightInd w:val="0"/>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           </w:t>
      </w:r>
      <w:proofErr w:type="gramStart"/>
      <w:r w:rsidRPr="006A62BA">
        <w:rPr>
          <w:rFonts w:eastAsia="Times New Roman" w:cs="Times New Roman"/>
          <w:sz w:val="26"/>
          <w:szCs w:val="26"/>
          <w:lang w:eastAsia="ru-RU"/>
        </w:rPr>
        <w:t>По результатам  контрольных мероприятий в адрес учреждений, допустивших нарушения,  направлены  представления Контрольно-счетного органа об устранении нарушений и принятии мер по обеспечению выполнения требований законодательных и нормативно-правовых актов.</w:t>
      </w:r>
      <w:proofErr w:type="gramEnd"/>
      <w:r w:rsidRPr="006A62BA">
        <w:rPr>
          <w:rFonts w:eastAsia="Times New Roman" w:cs="Times New Roman"/>
          <w:sz w:val="26"/>
          <w:szCs w:val="26"/>
          <w:lang w:eastAsia="ru-RU"/>
        </w:rPr>
        <w:t xml:space="preserve"> Всеми учреждениями в срок представлены информации об устранении нарушений и о принятых мерах по соблюдению требований законодательных и нормативных правовых актов.  За допущенные нарушения привлечены к дисциплинарной ответственности 10 человек, их них  в виде замечания 7 человек, в  виде депремирования 3 человека.</w:t>
      </w:r>
    </w:p>
    <w:p w:rsidR="006A62BA" w:rsidRPr="006A62BA" w:rsidRDefault="006A62BA" w:rsidP="006A62BA">
      <w:pPr>
        <w:overflowPunct/>
        <w:autoSpaceDN w:val="0"/>
        <w:adjustRightInd w:val="0"/>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            В целях обеспечения доступа к информации о деятельности Контрольно-счетного органа в соответствии со ст.</w:t>
      </w:r>
      <w:r>
        <w:rPr>
          <w:rFonts w:eastAsia="Times New Roman" w:cs="Times New Roman"/>
          <w:sz w:val="26"/>
          <w:szCs w:val="26"/>
          <w:lang w:eastAsia="ru-RU"/>
        </w:rPr>
        <w:t xml:space="preserve"> </w:t>
      </w:r>
      <w:r w:rsidRPr="006A62BA">
        <w:rPr>
          <w:rFonts w:eastAsia="Times New Roman" w:cs="Times New Roman"/>
          <w:sz w:val="26"/>
          <w:szCs w:val="26"/>
          <w:lang w:eastAsia="ru-RU"/>
        </w:rPr>
        <w:t>19 Положения о</w:t>
      </w:r>
      <w:proofErr w:type="gramStart"/>
      <w:r w:rsidRPr="006A62BA">
        <w:rPr>
          <w:rFonts w:eastAsia="Times New Roman" w:cs="Times New Roman"/>
          <w:sz w:val="26"/>
          <w:szCs w:val="26"/>
          <w:lang w:eastAsia="ru-RU"/>
        </w:rPr>
        <w:t xml:space="preserve"> К</w:t>
      </w:r>
      <w:proofErr w:type="gramEnd"/>
      <w:r w:rsidRPr="006A62BA">
        <w:rPr>
          <w:rFonts w:eastAsia="Times New Roman" w:cs="Times New Roman"/>
          <w:sz w:val="26"/>
          <w:szCs w:val="26"/>
          <w:lang w:eastAsia="ru-RU"/>
        </w:rPr>
        <w:t>онтрольно</w:t>
      </w:r>
      <w:r>
        <w:rPr>
          <w:rFonts w:eastAsia="Times New Roman" w:cs="Times New Roman"/>
          <w:sz w:val="26"/>
          <w:szCs w:val="26"/>
          <w:lang w:eastAsia="ru-RU"/>
        </w:rPr>
        <w:t xml:space="preserve"> </w:t>
      </w:r>
      <w:r w:rsidRPr="006A62BA">
        <w:rPr>
          <w:rFonts w:eastAsia="Times New Roman" w:cs="Times New Roman"/>
          <w:sz w:val="26"/>
          <w:szCs w:val="26"/>
          <w:lang w:eastAsia="ru-RU"/>
        </w:rPr>
        <w:t xml:space="preserve">- счетном органе Отчет о работе Контрольно-счетного органа,  информация о контрольных и экспертно-аналитических мероприятиях, о выявленных при их проведении нарушениях, информация проверяемых учреждений о принятых мерах по устранению нарушений  размещены на официальном сайте органов местного самоуправления муниципального образования «Муниципальный округ Киясовский район Удмуртской Республики». </w:t>
      </w:r>
    </w:p>
    <w:p w:rsidR="006A62BA" w:rsidRDefault="006A62BA" w:rsidP="006A62BA">
      <w:pPr>
        <w:overflowPunct/>
        <w:autoSpaceDE/>
        <w:jc w:val="center"/>
        <w:textAlignment w:val="auto"/>
        <w:rPr>
          <w:rFonts w:eastAsia="Calibri" w:cs="Times New Roman"/>
          <w:sz w:val="26"/>
          <w:szCs w:val="26"/>
          <w:lang w:eastAsia="en-US"/>
        </w:rPr>
      </w:pPr>
    </w:p>
    <w:p w:rsidR="00EC1AD4" w:rsidRDefault="00EC1AD4" w:rsidP="006A62BA">
      <w:pPr>
        <w:overflowPunct/>
        <w:autoSpaceDE/>
        <w:jc w:val="center"/>
        <w:textAlignment w:val="auto"/>
        <w:rPr>
          <w:rFonts w:eastAsia="Calibri" w:cs="Times New Roman"/>
          <w:sz w:val="26"/>
          <w:szCs w:val="26"/>
          <w:lang w:eastAsia="en-US"/>
        </w:rPr>
      </w:pPr>
    </w:p>
    <w:p w:rsidR="00EC1AD4" w:rsidRDefault="00EC1AD4" w:rsidP="006A62BA">
      <w:pPr>
        <w:overflowPunct/>
        <w:autoSpaceDE/>
        <w:jc w:val="center"/>
        <w:textAlignment w:val="auto"/>
        <w:rPr>
          <w:rFonts w:eastAsia="Calibri" w:cs="Times New Roman"/>
          <w:sz w:val="26"/>
          <w:szCs w:val="26"/>
          <w:lang w:eastAsia="en-US"/>
        </w:rPr>
      </w:pPr>
    </w:p>
    <w:p w:rsidR="00EC1AD4" w:rsidRDefault="00EC1AD4" w:rsidP="006A62BA">
      <w:pPr>
        <w:overflowPunct/>
        <w:autoSpaceDE/>
        <w:jc w:val="center"/>
        <w:textAlignment w:val="auto"/>
        <w:rPr>
          <w:rFonts w:eastAsia="Calibri" w:cs="Times New Roman"/>
          <w:sz w:val="26"/>
          <w:szCs w:val="26"/>
          <w:lang w:eastAsia="en-US"/>
        </w:rPr>
      </w:pPr>
    </w:p>
    <w:p w:rsidR="00EC1AD4" w:rsidRDefault="00EC1AD4" w:rsidP="006A62BA">
      <w:pPr>
        <w:overflowPunct/>
        <w:autoSpaceDE/>
        <w:jc w:val="center"/>
        <w:textAlignment w:val="auto"/>
        <w:rPr>
          <w:rFonts w:eastAsia="Calibri" w:cs="Times New Roman"/>
          <w:sz w:val="26"/>
          <w:szCs w:val="26"/>
          <w:lang w:eastAsia="en-US"/>
        </w:rPr>
      </w:pPr>
    </w:p>
    <w:p w:rsidR="00EC1AD4" w:rsidRDefault="00EC1AD4" w:rsidP="006A62BA">
      <w:pPr>
        <w:overflowPunct/>
        <w:autoSpaceDE/>
        <w:jc w:val="center"/>
        <w:textAlignment w:val="auto"/>
        <w:rPr>
          <w:rFonts w:eastAsia="Calibri" w:cs="Times New Roman"/>
          <w:sz w:val="26"/>
          <w:szCs w:val="26"/>
          <w:lang w:eastAsia="en-US"/>
        </w:rPr>
      </w:pPr>
    </w:p>
    <w:p w:rsidR="00EC1AD4" w:rsidRDefault="00EC1AD4" w:rsidP="006A62BA">
      <w:pPr>
        <w:overflowPunct/>
        <w:autoSpaceDE/>
        <w:jc w:val="center"/>
        <w:textAlignment w:val="auto"/>
        <w:rPr>
          <w:rFonts w:eastAsia="Calibri" w:cs="Times New Roman"/>
          <w:sz w:val="26"/>
          <w:szCs w:val="26"/>
          <w:lang w:eastAsia="en-US"/>
        </w:rPr>
      </w:pPr>
    </w:p>
    <w:p w:rsidR="00EC1AD4" w:rsidRDefault="00EC1AD4" w:rsidP="006A62BA">
      <w:pPr>
        <w:overflowPunct/>
        <w:autoSpaceDE/>
        <w:jc w:val="center"/>
        <w:textAlignment w:val="auto"/>
        <w:rPr>
          <w:rFonts w:eastAsia="Calibri" w:cs="Times New Roman"/>
          <w:sz w:val="26"/>
          <w:szCs w:val="26"/>
          <w:lang w:eastAsia="en-US"/>
        </w:rPr>
      </w:pPr>
    </w:p>
    <w:p w:rsidR="00EC1AD4" w:rsidRDefault="00EC1AD4" w:rsidP="006A62BA">
      <w:pPr>
        <w:overflowPunct/>
        <w:autoSpaceDE/>
        <w:jc w:val="center"/>
        <w:textAlignment w:val="auto"/>
        <w:rPr>
          <w:rFonts w:eastAsia="Calibri" w:cs="Times New Roman"/>
          <w:sz w:val="26"/>
          <w:szCs w:val="26"/>
          <w:lang w:eastAsia="en-US"/>
        </w:rPr>
      </w:pPr>
    </w:p>
    <w:p w:rsidR="00EC1AD4" w:rsidRDefault="00EC1AD4" w:rsidP="006A62BA">
      <w:pPr>
        <w:overflowPunct/>
        <w:autoSpaceDE/>
        <w:jc w:val="center"/>
        <w:textAlignment w:val="auto"/>
        <w:rPr>
          <w:rFonts w:eastAsia="Calibri" w:cs="Times New Roman"/>
          <w:sz w:val="26"/>
          <w:szCs w:val="26"/>
          <w:lang w:eastAsia="en-US"/>
        </w:rPr>
      </w:pPr>
    </w:p>
    <w:p w:rsidR="00EC1AD4" w:rsidRDefault="00EC1AD4" w:rsidP="006A62BA">
      <w:pPr>
        <w:overflowPunct/>
        <w:autoSpaceDE/>
        <w:jc w:val="center"/>
        <w:textAlignment w:val="auto"/>
        <w:rPr>
          <w:rFonts w:eastAsia="Calibri" w:cs="Times New Roman"/>
          <w:sz w:val="26"/>
          <w:szCs w:val="26"/>
          <w:lang w:eastAsia="en-US"/>
        </w:rPr>
      </w:pPr>
    </w:p>
    <w:p w:rsidR="00EC1AD4" w:rsidRDefault="00EC1AD4" w:rsidP="006A62BA">
      <w:pPr>
        <w:overflowPunct/>
        <w:autoSpaceDE/>
        <w:jc w:val="center"/>
        <w:textAlignment w:val="auto"/>
        <w:rPr>
          <w:rFonts w:eastAsia="Calibri" w:cs="Times New Roman"/>
          <w:sz w:val="26"/>
          <w:szCs w:val="26"/>
          <w:lang w:eastAsia="en-US"/>
        </w:rPr>
      </w:pPr>
    </w:p>
    <w:p w:rsidR="00EC1AD4" w:rsidRDefault="00EC1AD4" w:rsidP="006A62BA">
      <w:pPr>
        <w:overflowPunct/>
        <w:autoSpaceDE/>
        <w:jc w:val="center"/>
        <w:textAlignment w:val="auto"/>
        <w:rPr>
          <w:rFonts w:eastAsia="Calibri" w:cs="Times New Roman"/>
          <w:sz w:val="26"/>
          <w:szCs w:val="26"/>
          <w:lang w:eastAsia="en-US"/>
        </w:rPr>
      </w:pPr>
    </w:p>
    <w:p w:rsidR="00EC1AD4" w:rsidRDefault="00EC1AD4" w:rsidP="006A62BA">
      <w:pPr>
        <w:overflowPunct/>
        <w:autoSpaceDE/>
        <w:jc w:val="center"/>
        <w:textAlignment w:val="auto"/>
        <w:rPr>
          <w:rFonts w:eastAsia="Calibri" w:cs="Times New Roman"/>
          <w:sz w:val="26"/>
          <w:szCs w:val="26"/>
          <w:lang w:eastAsia="en-US"/>
        </w:rPr>
      </w:pPr>
    </w:p>
    <w:p w:rsidR="00EC1AD4" w:rsidRDefault="00EC1AD4" w:rsidP="006A62BA">
      <w:pPr>
        <w:overflowPunct/>
        <w:autoSpaceDE/>
        <w:jc w:val="center"/>
        <w:textAlignment w:val="auto"/>
        <w:rPr>
          <w:rFonts w:eastAsia="Calibri" w:cs="Times New Roman"/>
          <w:sz w:val="26"/>
          <w:szCs w:val="26"/>
          <w:lang w:eastAsia="en-US"/>
        </w:rPr>
      </w:pPr>
    </w:p>
    <w:p w:rsidR="00EC1AD4" w:rsidRDefault="00EC1AD4" w:rsidP="006A62BA">
      <w:pPr>
        <w:overflowPunct/>
        <w:autoSpaceDE/>
        <w:jc w:val="center"/>
        <w:textAlignment w:val="auto"/>
        <w:rPr>
          <w:rFonts w:eastAsia="Calibri" w:cs="Times New Roman"/>
          <w:sz w:val="26"/>
          <w:szCs w:val="26"/>
          <w:lang w:eastAsia="en-US"/>
        </w:rPr>
      </w:pPr>
    </w:p>
    <w:p w:rsidR="00EC1AD4" w:rsidRDefault="00EC1AD4" w:rsidP="006A62BA">
      <w:pPr>
        <w:overflowPunct/>
        <w:autoSpaceDE/>
        <w:jc w:val="center"/>
        <w:textAlignment w:val="auto"/>
        <w:rPr>
          <w:rFonts w:eastAsia="Calibri" w:cs="Times New Roman"/>
          <w:sz w:val="26"/>
          <w:szCs w:val="26"/>
          <w:lang w:eastAsia="en-US"/>
        </w:rPr>
      </w:pPr>
    </w:p>
    <w:p w:rsidR="00EC1AD4" w:rsidRPr="006A62BA" w:rsidRDefault="00EC1AD4" w:rsidP="006A62BA">
      <w:pPr>
        <w:overflowPunct/>
        <w:autoSpaceDE/>
        <w:jc w:val="center"/>
        <w:textAlignment w:val="auto"/>
        <w:rPr>
          <w:rFonts w:eastAsia="Calibri" w:cs="Times New Roman"/>
          <w:sz w:val="26"/>
          <w:szCs w:val="26"/>
          <w:lang w:eastAsia="en-US"/>
        </w:rPr>
      </w:pPr>
    </w:p>
    <w:p w:rsidR="006A62BA" w:rsidRPr="006A62BA" w:rsidRDefault="006A62BA" w:rsidP="006A62BA">
      <w:pPr>
        <w:overflowPunct/>
        <w:autoSpaceDE/>
        <w:ind w:firstLine="720"/>
        <w:jc w:val="right"/>
        <w:textAlignment w:val="auto"/>
        <w:rPr>
          <w:rFonts w:eastAsia="Times New Roman" w:cs="Times New Roman"/>
          <w:sz w:val="26"/>
          <w:szCs w:val="26"/>
          <w:lang w:eastAsia="ru-RU"/>
        </w:rPr>
      </w:pPr>
      <w:r>
        <w:rPr>
          <w:rFonts w:eastAsia="Times New Roman" w:cs="Times New Roman"/>
          <w:noProof/>
          <w:sz w:val="24"/>
          <w:szCs w:val="24"/>
          <w:lang w:eastAsia="ru-RU"/>
        </w:rPr>
        <w:lastRenderedPageBreak/>
        <w:drawing>
          <wp:anchor distT="0" distB="0" distL="114300" distR="114300" simplePos="0" relativeHeight="251666432" behindDoc="0" locked="0" layoutInCell="1" allowOverlap="1">
            <wp:simplePos x="0" y="0"/>
            <wp:positionH relativeFrom="column">
              <wp:posOffset>2905125</wp:posOffset>
            </wp:positionH>
            <wp:positionV relativeFrom="paragraph">
              <wp:posOffset>-132080</wp:posOffset>
            </wp:positionV>
            <wp:extent cx="371475" cy="542925"/>
            <wp:effectExtent l="0" t="0" r="9525" b="9525"/>
            <wp:wrapNone/>
            <wp:docPr id="5" name="Рисунок 5"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расный герб"/>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62BA" w:rsidRPr="006A62BA" w:rsidRDefault="006A62BA" w:rsidP="006A62BA">
      <w:pPr>
        <w:overflowPunct/>
        <w:autoSpaceDE/>
        <w:jc w:val="both"/>
        <w:textAlignment w:val="auto"/>
        <w:rPr>
          <w:rFonts w:eastAsia="Times New Roman" w:cs="Times New Roman"/>
          <w:sz w:val="26"/>
          <w:szCs w:val="26"/>
          <w:lang w:eastAsia="ru-RU"/>
        </w:rPr>
      </w:pPr>
    </w:p>
    <w:p w:rsidR="006A62BA" w:rsidRPr="006A62BA" w:rsidRDefault="006A62BA" w:rsidP="006A62BA">
      <w:pPr>
        <w:overflowPunct/>
        <w:autoSpaceDE/>
        <w:jc w:val="center"/>
        <w:textAlignment w:val="auto"/>
        <w:rPr>
          <w:rFonts w:eastAsia="Times New Roman" w:cs="Times New Roman"/>
          <w:b/>
          <w:sz w:val="26"/>
          <w:szCs w:val="26"/>
          <w:lang w:eastAsia="ru-RU"/>
        </w:rPr>
      </w:pPr>
      <w:proofErr w:type="gramStart"/>
      <w:r w:rsidRPr="006A62BA">
        <w:rPr>
          <w:rFonts w:eastAsia="Times New Roman" w:cs="Times New Roman"/>
          <w:b/>
          <w:sz w:val="26"/>
          <w:szCs w:val="26"/>
          <w:lang w:eastAsia="ru-RU"/>
        </w:rPr>
        <w:t>Р</w:t>
      </w:r>
      <w:proofErr w:type="gramEnd"/>
      <w:r w:rsidRPr="006A62BA">
        <w:rPr>
          <w:rFonts w:eastAsia="Times New Roman" w:cs="Times New Roman"/>
          <w:b/>
          <w:sz w:val="26"/>
          <w:szCs w:val="26"/>
          <w:lang w:eastAsia="ru-RU"/>
        </w:rPr>
        <w:t xml:space="preserve"> Е Ш Е Н И Е</w:t>
      </w:r>
    </w:p>
    <w:p w:rsidR="006A62BA" w:rsidRPr="006A62BA" w:rsidRDefault="006A62BA" w:rsidP="006A62BA">
      <w:pPr>
        <w:overflowPunct/>
        <w:autoSpaceDE/>
        <w:jc w:val="center"/>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Совета депутатов муниципального образования </w:t>
      </w:r>
    </w:p>
    <w:p w:rsidR="006A62BA" w:rsidRPr="006A62BA" w:rsidRDefault="006A62BA" w:rsidP="006A62BA">
      <w:pPr>
        <w:overflowPunct/>
        <w:autoSpaceDE/>
        <w:jc w:val="center"/>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«Муниципальный округ Киясовский район Удмуртской Республики» </w:t>
      </w:r>
    </w:p>
    <w:p w:rsidR="006A62BA" w:rsidRPr="006A62BA" w:rsidRDefault="006A62BA" w:rsidP="006A62BA">
      <w:pPr>
        <w:overflowPunct/>
        <w:autoSpaceDN w:val="0"/>
        <w:adjustRightInd w:val="0"/>
        <w:jc w:val="center"/>
        <w:textAlignment w:val="auto"/>
        <w:rPr>
          <w:rFonts w:eastAsia="Times New Roman" w:cs="Times New Roman"/>
          <w:b/>
          <w:bCs/>
          <w:sz w:val="26"/>
          <w:szCs w:val="26"/>
          <w:lang w:eastAsia="ru-RU"/>
        </w:rPr>
      </w:pPr>
    </w:p>
    <w:p w:rsidR="006A62BA" w:rsidRPr="006A62BA" w:rsidRDefault="006A62BA" w:rsidP="006A62BA">
      <w:pPr>
        <w:overflowPunct/>
        <w:autoSpaceDN w:val="0"/>
        <w:adjustRightInd w:val="0"/>
        <w:jc w:val="center"/>
        <w:textAlignment w:val="auto"/>
        <w:rPr>
          <w:rFonts w:eastAsia="Times New Roman" w:cs="Times New Roman"/>
          <w:b/>
          <w:bCs/>
          <w:sz w:val="26"/>
          <w:szCs w:val="26"/>
          <w:lang w:eastAsia="ru-RU"/>
        </w:rPr>
      </w:pPr>
      <w:proofErr w:type="gramStart"/>
      <w:r w:rsidRPr="006A62BA">
        <w:rPr>
          <w:rFonts w:eastAsia="Times New Roman" w:cs="Times New Roman"/>
          <w:b/>
          <w:bCs/>
          <w:sz w:val="26"/>
          <w:szCs w:val="26"/>
          <w:lang w:eastAsia="ru-RU"/>
        </w:rPr>
        <w:t xml:space="preserve">Об утверждении порядка проведения осмотра зданий, сооружений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на территории муниципального образования «Муниципальный округ Киясовский район </w:t>
      </w:r>
      <w:proofErr w:type="gramEnd"/>
    </w:p>
    <w:p w:rsidR="006A62BA" w:rsidRPr="006A62BA" w:rsidRDefault="006A62BA" w:rsidP="006A62BA">
      <w:pPr>
        <w:overflowPunct/>
        <w:autoSpaceDN w:val="0"/>
        <w:adjustRightInd w:val="0"/>
        <w:jc w:val="center"/>
        <w:textAlignment w:val="auto"/>
        <w:rPr>
          <w:rFonts w:eastAsia="Times New Roman" w:cs="Times New Roman"/>
          <w:b/>
          <w:bCs/>
          <w:sz w:val="26"/>
          <w:szCs w:val="26"/>
          <w:lang w:eastAsia="ru-RU"/>
        </w:rPr>
      </w:pPr>
      <w:r w:rsidRPr="006A62BA">
        <w:rPr>
          <w:rFonts w:eastAsia="Times New Roman" w:cs="Times New Roman"/>
          <w:b/>
          <w:bCs/>
          <w:sz w:val="26"/>
          <w:szCs w:val="26"/>
          <w:lang w:eastAsia="ru-RU"/>
        </w:rPr>
        <w:t>Удмуртской Республики»</w:t>
      </w:r>
    </w:p>
    <w:p w:rsidR="006A62BA" w:rsidRPr="006A62BA" w:rsidRDefault="006A62BA" w:rsidP="006A62BA">
      <w:pPr>
        <w:overflowPunct/>
        <w:autoSpaceDN w:val="0"/>
        <w:adjustRightInd w:val="0"/>
        <w:jc w:val="center"/>
        <w:textAlignment w:val="auto"/>
        <w:rPr>
          <w:rFonts w:eastAsia="Times New Roman" w:cs="Times New Roman"/>
          <w:b/>
          <w:bCs/>
          <w:sz w:val="26"/>
          <w:szCs w:val="26"/>
          <w:lang w:eastAsia="ru-RU"/>
        </w:rPr>
      </w:pPr>
    </w:p>
    <w:p w:rsidR="006A62BA" w:rsidRPr="006A62BA" w:rsidRDefault="006A62BA" w:rsidP="006A62BA">
      <w:pPr>
        <w:widowControl w:val="0"/>
        <w:overflowPunct/>
        <w:autoSpaceDN w:val="0"/>
        <w:adjustRightInd w:val="0"/>
        <w:jc w:val="both"/>
        <w:textAlignment w:val="auto"/>
        <w:rPr>
          <w:rFonts w:eastAsia="Times New Roman" w:cs="Times New Roman"/>
          <w:sz w:val="26"/>
          <w:szCs w:val="26"/>
          <w:lang w:eastAsia="ru-RU"/>
        </w:rPr>
      </w:pPr>
      <w:r w:rsidRPr="006A62BA">
        <w:rPr>
          <w:rFonts w:eastAsia="Times New Roman" w:cs="Times New Roman"/>
          <w:sz w:val="26"/>
          <w:szCs w:val="26"/>
          <w:lang w:eastAsia="ru-RU"/>
        </w:rPr>
        <w:t>Принято Советом депутатов</w:t>
      </w:r>
    </w:p>
    <w:p w:rsidR="006A62BA" w:rsidRPr="006A62BA" w:rsidRDefault="006A62BA" w:rsidP="006A62BA">
      <w:pPr>
        <w:widowControl w:val="0"/>
        <w:overflowPunct/>
        <w:autoSpaceDN w:val="0"/>
        <w:adjustRightInd w:val="0"/>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муниципального образования «Муниципальный округ </w:t>
      </w:r>
    </w:p>
    <w:p w:rsidR="006A62BA" w:rsidRPr="006A62BA" w:rsidRDefault="006A62BA" w:rsidP="006A62BA">
      <w:pPr>
        <w:widowControl w:val="0"/>
        <w:overflowPunct/>
        <w:autoSpaceDN w:val="0"/>
        <w:adjustRightInd w:val="0"/>
        <w:jc w:val="both"/>
        <w:textAlignment w:val="auto"/>
        <w:rPr>
          <w:rFonts w:eastAsia="Times New Roman" w:cs="Times New Roman"/>
          <w:sz w:val="26"/>
          <w:szCs w:val="26"/>
          <w:lang w:eastAsia="ru-RU"/>
        </w:rPr>
      </w:pPr>
      <w:r w:rsidRPr="006A62BA">
        <w:rPr>
          <w:rFonts w:eastAsia="Times New Roman" w:cs="Times New Roman"/>
          <w:sz w:val="26"/>
          <w:szCs w:val="26"/>
          <w:lang w:eastAsia="ru-RU"/>
        </w:rPr>
        <w:t>Киясовский район Удмуртской Республики»                                  20 апреля 2023 года</w:t>
      </w:r>
    </w:p>
    <w:p w:rsidR="006A62BA" w:rsidRPr="006A62BA" w:rsidRDefault="006A62BA" w:rsidP="006A62BA">
      <w:pPr>
        <w:overflowPunct/>
        <w:autoSpaceDN w:val="0"/>
        <w:adjustRightInd w:val="0"/>
        <w:jc w:val="center"/>
        <w:textAlignment w:val="auto"/>
        <w:rPr>
          <w:rFonts w:eastAsia="Times New Roman" w:cs="Times New Roman"/>
          <w:b/>
          <w:bCs/>
          <w:sz w:val="26"/>
          <w:szCs w:val="26"/>
          <w:lang w:eastAsia="ru-RU"/>
        </w:rPr>
      </w:pPr>
    </w:p>
    <w:p w:rsidR="006A62BA" w:rsidRPr="006A62BA" w:rsidRDefault="006A62BA" w:rsidP="006A62BA">
      <w:pPr>
        <w:overflowPunct/>
        <w:autoSpaceDN w:val="0"/>
        <w:adjustRightInd w:val="0"/>
        <w:ind w:firstLine="567"/>
        <w:jc w:val="both"/>
        <w:textAlignment w:val="auto"/>
        <w:rPr>
          <w:rFonts w:eastAsia="Times New Roman" w:cs="Times New Roman"/>
          <w:sz w:val="26"/>
          <w:szCs w:val="26"/>
          <w:lang w:eastAsia="ru-RU"/>
        </w:rPr>
      </w:pPr>
      <w:r w:rsidRPr="006A62BA">
        <w:rPr>
          <w:rFonts w:eastAsia="Times New Roman" w:cs="Times New Roman"/>
          <w:bCs/>
          <w:sz w:val="26"/>
          <w:szCs w:val="26"/>
          <w:lang w:eastAsia="ru-RU"/>
        </w:rPr>
        <w:t>В соответствии с частью 11 статьи 55.24 Градостроительного кодекса Российской Федерации Совет депутатов муниципального образования «Муниципальный округ Киясовский район Удмуртской Республики»</w:t>
      </w:r>
      <w:r w:rsidRPr="006A62BA">
        <w:rPr>
          <w:rFonts w:eastAsia="Times New Roman" w:cs="Times New Roman"/>
          <w:sz w:val="26"/>
          <w:szCs w:val="26"/>
          <w:lang w:eastAsia="ru-RU"/>
        </w:rPr>
        <w:t xml:space="preserve"> </w:t>
      </w:r>
    </w:p>
    <w:p w:rsidR="006A62BA" w:rsidRPr="006A62BA" w:rsidRDefault="006A62BA" w:rsidP="006A62BA">
      <w:pPr>
        <w:overflowPunct/>
        <w:autoSpaceDN w:val="0"/>
        <w:adjustRightInd w:val="0"/>
        <w:ind w:firstLine="567"/>
        <w:jc w:val="both"/>
        <w:textAlignment w:val="auto"/>
        <w:rPr>
          <w:rFonts w:eastAsia="Times New Roman" w:cs="Times New Roman"/>
          <w:sz w:val="26"/>
          <w:szCs w:val="26"/>
          <w:lang w:eastAsia="ru-RU"/>
        </w:rPr>
      </w:pPr>
    </w:p>
    <w:p w:rsidR="006A62BA" w:rsidRPr="006A62BA" w:rsidRDefault="006A62BA" w:rsidP="006A62BA">
      <w:pPr>
        <w:overflowPunct/>
        <w:autoSpaceDN w:val="0"/>
        <w:adjustRightInd w:val="0"/>
        <w:ind w:firstLine="567"/>
        <w:jc w:val="both"/>
        <w:textAlignment w:val="auto"/>
        <w:rPr>
          <w:rFonts w:eastAsia="Times New Roman" w:cs="Times New Roman"/>
          <w:bCs/>
          <w:sz w:val="26"/>
          <w:szCs w:val="26"/>
          <w:lang w:eastAsia="ru-RU"/>
        </w:rPr>
      </w:pPr>
      <w:r w:rsidRPr="006A62BA">
        <w:rPr>
          <w:rFonts w:eastAsia="Times New Roman" w:cs="Times New Roman"/>
          <w:sz w:val="26"/>
          <w:szCs w:val="26"/>
          <w:lang w:eastAsia="ru-RU"/>
        </w:rPr>
        <w:t>РЕШИЛ</w:t>
      </w:r>
      <w:r w:rsidRPr="006A62BA">
        <w:rPr>
          <w:rFonts w:eastAsia="Times New Roman" w:cs="Times New Roman"/>
          <w:bCs/>
          <w:sz w:val="26"/>
          <w:szCs w:val="26"/>
          <w:lang w:eastAsia="ru-RU"/>
        </w:rPr>
        <w:t>:</w:t>
      </w:r>
    </w:p>
    <w:p w:rsidR="006A62BA" w:rsidRPr="006A62BA" w:rsidRDefault="006A62BA" w:rsidP="006A62BA">
      <w:pPr>
        <w:overflowPunct/>
        <w:autoSpaceDN w:val="0"/>
        <w:adjustRightInd w:val="0"/>
        <w:ind w:firstLine="567"/>
        <w:jc w:val="both"/>
        <w:textAlignment w:val="auto"/>
        <w:rPr>
          <w:rFonts w:eastAsia="Times New Roman" w:cs="Times New Roman"/>
          <w:bCs/>
          <w:sz w:val="26"/>
          <w:szCs w:val="26"/>
          <w:lang w:eastAsia="ru-RU"/>
        </w:rPr>
      </w:pPr>
      <w:r w:rsidRPr="006A62BA">
        <w:rPr>
          <w:rFonts w:eastAsia="Times New Roman" w:cs="Times New Roman"/>
          <w:bCs/>
          <w:sz w:val="26"/>
          <w:szCs w:val="26"/>
          <w:lang w:eastAsia="ru-RU"/>
        </w:rPr>
        <w:t xml:space="preserve">1. </w:t>
      </w:r>
      <w:proofErr w:type="gramStart"/>
      <w:r w:rsidRPr="006A62BA">
        <w:rPr>
          <w:rFonts w:eastAsia="Times New Roman" w:cs="Times New Roman"/>
          <w:bCs/>
          <w:sz w:val="26"/>
          <w:szCs w:val="26"/>
          <w:lang w:eastAsia="ru-RU"/>
        </w:rPr>
        <w:t>Утвердить прилагаемый Порядок проведения осмотра зданий, сооружений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на территории муниципального образования «Муниципальный округ Киясовский район Удмуртской Республики».</w:t>
      </w:r>
      <w:proofErr w:type="gramEnd"/>
    </w:p>
    <w:p w:rsidR="006A62BA" w:rsidRPr="006A62BA" w:rsidRDefault="006A62BA" w:rsidP="006A62BA">
      <w:pPr>
        <w:overflowPunct/>
        <w:autoSpaceDE/>
        <w:ind w:firstLine="567"/>
        <w:jc w:val="both"/>
        <w:textAlignment w:val="auto"/>
        <w:rPr>
          <w:rFonts w:eastAsia="Times New Roman" w:cs="Times New Roman"/>
          <w:sz w:val="26"/>
          <w:szCs w:val="26"/>
          <w:lang w:eastAsia="ru-RU"/>
        </w:rPr>
      </w:pPr>
      <w:r w:rsidRPr="006A62BA">
        <w:rPr>
          <w:rFonts w:eastAsia="Times New Roman" w:cs="Times New Roman"/>
          <w:sz w:val="26"/>
          <w:szCs w:val="26"/>
          <w:lang w:eastAsia="ru-RU"/>
        </w:rPr>
        <w:t>2. Настоящее решение вступает в силу со дня его принятия.</w:t>
      </w:r>
    </w:p>
    <w:p w:rsidR="006A62BA" w:rsidRPr="006A62BA" w:rsidRDefault="006A62BA" w:rsidP="006A62BA">
      <w:pPr>
        <w:tabs>
          <w:tab w:val="left" w:pos="567"/>
          <w:tab w:val="left" w:pos="1134"/>
        </w:tabs>
        <w:overflowPunct/>
        <w:autoSpaceDE/>
        <w:ind w:firstLine="567"/>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3. Опубликовать настоящее решение в Вестнике правовых актов органов местного самоуправления  муниципального образования «Муниципальный округ Киясовский район Удмуртской Республики» и </w:t>
      </w:r>
      <w:proofErr w:type="gramStart"/>
      <w:r w:rsidRPr="006A62BA">
        <w:rPr>
          <w:rFonts w:eastAsia="Times New Roman" w:cs="Times New Roman"/>
          <w:sz w:val="26"/>
          <w:szCs w:val="26"/>
          <w:lang w:eastAsia="ru-RU"/>
        </w:rPr>
        <w:t>разместить его</w:t>
      </w:r>
      <w:proofErr w:type="gramEnd"/>
      <w:r w:rsidRPr="006A62BA">
        <w:rPr>
          <w:rFonts w:eastAsia="Times New Roman" w:cs="Times New Roman"/>
          <w:sz w:val="26"/>
          <w:szCs w:val="26"/>
          <w:lang w:eastAsia="ru-RU"/>
        </w:rPr>
        <w:t xml:space="preserve"> на официальном сайте органов местного самоуправления Киясовского района.</w:t>
      </w:r>
    </w:p>
    <w:p w:rsidR="006A62BA" w:rsidRPr="006A62BA" w:rsidRDefault="006A62BA" w:rsidP="006A62BA">
      <w:pPr>
        <w:overflowPunct/>
        <w:autoSpaceDE/>
        <w:spacing w:line="360" w:lineRule="auto"/>
        <w:ind w:firstLine="720"/>
        <w:jc w:val="both"/>
        <w:textAlignment w:val="auto"/>
        <w:rPr>
          <w:rFonts w:eastAsia="Times New Roman" w:cs="Times New Roman"/>
          <w:sz w:val="26"/>
          <w:szCs w:val="26"/>
          <w:lang w:eastAsia="ru-RU"/>
        </w:rPr>
      </w:pPr>
    </w:p>
    <w:p w:rsidR="006A62BA" w:rsidRPr="006A62BA" w:rsidRDefault="006A62BA" w:rsidP="006A62BA">
      <w:pPr>
        <w:overflowPunct/>
        <w:autoSpaceDE/>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Председатель Совета депутатов </w:t>
      </w:r>
    </w:p>
    <w:p w:rsidR="006A62BA" w:rsidRPr="006A62BA" w:rsidRDefault="006A62BA" w:rsidP="006A62BA">
      <w:pPr>
        <w:overflowPunct/>
        <w:autoSpaceDE/>
        <w:textAlignment w:val="auto"/>
        <w:rPr>
          <w:rFonts w:eastAsia="Times New Roman" w:cs="Times New Roman"/>
          <w:sz w:val="26"/>
          <w:szCs w:val="26"/>
          <w:lang w:eastAsia="ru-RU"/>
        </w:rPr>
      </w:pPr>
      <w:r w:rsidRPr="006A62BA">
        <w:rPr>
          <w:rFonts w:eastAsia="Times New Roman" w:cs="Times New Roman"/>
          <w:sz w:val="26"/>
          <w:szCs w:val="26"/>
          <w:lang w:eastAsia="ru-RU"/>
        </w:rPr>
        <w:t>муниципального образования «Муниципальный округ</w:t>
      </w:r>
    </w:p>
    <w:p w:rsidR="006A62BA" w:rsidRPr="006A62BA" w:rsidRDefault="006A62BA" w:rsidP="006A62BA">
      <w:pPr>
        <w:overflowPunct/>
        <w:autoSpaceDE/>
        <w:textAlignment w:val="auto"/>
        <w:rPr>
          <w:rFonts w:eastAsia="Times New Roman" w:cs="Times New Roman"/>
          <w:sz w:val="26"/>
          <w:szCs w:val="26"/>
          <w:lang w:eastAsia="ru-RU"/>
        </w:rPr>
      </w:pPr>
      <w:r w:rsidRPr="006A62BA">
        <w:rPr>
          <w:rFonts w:eastAsia="Times New Roman" w:cs="Times New Roman"/>
          <w:sz w:val="26"/>
          <w:szCs w:val="26"/>
          <w:lang w:eastAsia="ru-RU"/>
        </w:rPr>
        <w:t>Киясовский район Удмуртской Республики»</w:t>
      </w:r>
      <w:r w:rsidRPr="006A62BA">
        <w:rPr>
          <w:rFonts w:eastAsia="Times New Roman" w:cs="Times New Roman"/>
          <w:sz w:val="26"/>
          <w:szCs w:val="26"/>
          <w:lang w:eastAsia="ru-RU"/>
        </w:rPr>
        <w:tab/>
      </w:r>
      <w:r w:rsidRPr="006A62BA">
        <w:rPr>
          <w:rFonts w:eastAsia="Times New Roman" w:cs="Times New Roman"/>
          <w:sz w:val="26"/>
          <w:szCs w:val="26"/>
          <w:lang w:eastAsia="ru-RU"/>
        </w:rPr>
        <w:tab/>
        <w:t xml:space="preserve">  </w:t>
      </w:r>
      <w:r w:rsidRPr="006A62BA">
        <w:rPr>
          <w:rFonts w:eastAsia="Times New Roman" w:cs="Times New Roman"/>
          <w:sz w:val="26"/>
          <w:szCs w:val="26"/>
          <w:lang w:eastAsia="ru-RU"/>
        </w:rPr>
        <w:tab/>
        <w:t xml:space="preserve">    И.М. Сибиряков</w:t>
      </w:r>
    </w:p>
    <w:p w:rsidR="006A62BA" w:rsidRPr="006A62BA" w:rsidRDefault="006A62BA" w:rsidP="006A62BA">
      <w:pPr>
        <w:overflowPunct/>
        <w:autoSpaceDE/>
        <w:textAlignment w:val="auto"/>
        <w:rPr>
          <w:rFonts w:eastAsia="Times New Roman" w:cs="Times New Roman"/>
          <w:sz w:val="26"/>
          <w:szCs w:val="26"/>
          <w:lang w:eastAsia="ru-RU"/>
        </w:rPr>
      </w:pPr>
    </w:p>
    <w:p w:rsidR="006A62BA" w:rsidRPr="006A62BA" w:rsidRDefault="006A62BA" w:rsidP="006A62BA">
      <w:pPr>
        <w:overflowPunct/>
        <w:autoSpaceDE/>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Первый заместитель главы Администрации </w:t>
      </w:r>
    </w:p>
    <w:p w:rsidR="006A62BA" w:rsidRPr="006A62BA" w:rsidRDefault="006A62BA" w:rsidP="006A62BA">
      <w:pPr>
        <w:overflowPunct/>
        <w:autoSpaceDE/>
        <w:textAlignment w:val="auto"/>
        <w:rPr>
          <w:rFonts w:eastAsia="Times New Roman" w:cs="Times New Roman"/>
          <w:sz w:val="26"/>
          <w:szCs w:val="26"/>
          <w:lang w:eastAsia="ru-RU"/>
        </w:rPr>
      </w:pPr>
      <w:r w:rsidRPr="006A62BA">
        <w:rPr>
          <w:rFonts w:eastAsia="Times New Roman" w:cs="Times New Roman"/>
          <w:sz w:val="26"/>
          <w:szCs w:val="26"/>
          <w:lang w:eastAsia="ru-RU"/>
        </w:rPr>
        <w:t>муниципального образования «Муниципальный округ</w:t>
      </w:r>
    </w:p>
    <w:p w:rsidR="006A62BA" w:rsidRPr="006A62BA" w:rsidRDefault="006A62BA" w:rsidP="006A62BA">
      <w:pPr>
        <w:overflowPunct/>
        <w:autoSpaceDE/>
        <w:textAlignment w:val="auto"/>
        <w:rPr>
          <w:rFonts w:eastAsia="Times New Roman" w:cs="Times New Roman"/>
          <w:sz w:val="26"/>
          <w:szCs w:val="26"/>
          <w:lang w:eastAsia="ru-RU"/>
        </w:rPr>
      </w:pPr>
      <w:r w:rsidRPr="006A62BA">
        <w:rPr>
          <w:rFonts w:eastAsia="Times New Roman" w:cs="Times New Roman"/>
          <w:sz w:val="26"/>
          <w:szCs w:val="26"/>
          <w:lang w:eastAsia="ru-RU"/>
        </w:rPr>
        <w:t>Киясовский район Удмуртской Республики»</w:t>
      </w:r>
      <w:r w:rsidRPr="006A62BA">
        <w:rPr>
          <w:rFonts w:eastAsia="Times New Roman" w:cs="Times New Roman"/>
          <w:sz w:val="26"/>
          <w:szCs w:val="26"/>
          <w:lang w:eastAsia="ru-RU"/>
        </w:rPr>
        <w:tab/>
      </w:r>
      <w:r w:rsidRPr="006A62BA">
        <w:rPr>
          <w:rFonts w:eastAsia="Times New Roman" w:cs="Times New Roman"/>
          <w:sz w:val="26"/>
          <w:szCs w:val="26"/>
          <w:lang w:eastAsia="ru-RU"/>
        </w:rPr>
        <w:tab/>
        <w:t xml:space="preserve">                М.С. Митрошина</w:t>
      </w:r>
    </w:p>
    <w:p w:rsidR="006A62BA" w:rsidRPr="006A62BA" w:rsidRDefault="006A62BA" w:rsidP="006A62BA">
      <w:pPr>
        <w:overflowPunct/>
        <w:autoSpaceDE/>
        <w:textAlignment w:val="auto"/>
        <w:rPr>
          <w:rFonts w:eastAsia="Times New Roman" w:cs="Times New Roman"/>
          <w:sz w:val="26"/>
          <w:szCs w:val="26"/>
          <w:lang w:eastAsia="ru-RU"/>
        </w:rPr>
      </w:pPr>
    </w:p>
    <w:p w:rsidR="006A62BA" w:rsidRPr="006A62BA" w:rsidRDefault="006A62BA" w:rsidP="006A62BA">
      <w:pPr>
        <w:overflowPunct/>
        <w:autoSpaceDE/>
        <w:textAlignment w:val="auto"/>
        <w:rPr>
          <w:rFonts w:eastAsia="Times New Roman" w:cs="Times New Roman"/>
          <w:sz w:val="26"/>
          <w:szCs w:val="26"/>
          <w:lang w:eastAsia="ru-RU"/>
        </w:rPr>
      </w:pPr>
    </w:p>
    <w:p w:rsidR="006A62BA" w:rsidRPr="006A62BA" w:rsidRDefault="006A62BA" w:rsidP="006A62BA">
      <w:pPr>
        <w:overflowPunct/>
        <w:autoSpaceDE/>
        <w:textAlignment w:val="auto"/>
        <w:rPr>
          <w:rFonts w:eastAsia="Times New Roman" w:cs="Times New Roman"/>
          <w:sz w:val="26"/>
          <w:szCs w:val="26"/>
          <w:lang w:eastAsia="ru-RU"/>
        </w:rPr>
      </w:pPr>
      <w:r w:rsidRPr="006A62BA">
        <w:rPr>
          <w:rFonts w:eastAsia="Times New Roman" w:cs="Times New Roman"/>
          <w:sz w:val="26"/>
          <w:szCs w:val="26"/>
          <w:lang w:eastAsia="ru-RU"/>
        </w:rPr>
        <w:t>с</w:t>
      </w:r>
      <w:proofErr w:type="gramStart"/>
      <w:r w:rsidRPr="006A62BA">
        <w:rPr>
          <w:rFonts w:eastAsia="Times New Roman" w:cs="Times New Roman"/>
          <w:sz w:val="26"/>
          <w:szCs w:val="26"/>
          <w:lang w:eastAsia="ru-RU"/>
        </w:rPr>
        <w:t>.К</w:t>
      </w:r>
      <w:proofErr w:type="gramEnd"/>
      <w:r w:rsidRPr="006A62BA">
        <w:rPr>
          <w:rFonts w:eastAsia="Times New Roman" w:cs="Times New Roman"/>
          <w:sz w:val="26"/>
          <w:szCs w:val="26"/>
          <w:lang w:eastAsia="ru-RU"/>
        </w:rPr>
        <w:t>иясово</w:t>
      </w:r>
    </w:p>
    <w:p w:rsidR="006A62BA" w:rsidRPr="006A62BA" w:rsidRDefault="006A62BA" w:rsidP="006A62BA">
      <w:pPr>
        <w:overflowPunct/>
        <w:autoSpaceDE/>
        <w:textAlignment w:val="auto"/>
        <w:rPr>
          <w:rFonts w:eastAsia="Times New Roman" w:cs="Times New Roman"/>
          <w:sz w:val="26"/>
          <w:szCs w:val="26"/>
          <w:lang w:eastAsia="ru-RU"/>
        </w:rPr>
      </w:pPr>
      <w:r w:rsidRPr="006A62BA">
        <w:rPr>
          <w:rFonts w:eastAsia="Times New Roman" w:cs="Times New Roman"/>
          <w:sz w:val="26"/>
          <w:szCs w:val="26"/>
          <w:lang w:eastAsia="ru-RU"/>
        </w:rPr>
        <w:t>20 апреля 2023 года</w:t>
      </w:r>
    </w:p>
    <w:p w:rsidR="006A62BA" w:rsidRPr="006A62BA" w:rsidRDefault="006A62BA" w:rsidP="006A62BA">
      <w:pPr>
        <w:overflowPunct/>
        <w:autoSpaceDE/>
        <w:textAlignment w:val="auto"/>
        <w:rPr>
          <w:rFonts w:eastAsia="Times New Roman" w:cs="Times New Roman"/>
          <w:sz w:val="26"/>
          <w:szCs w:val="26"/>
          <w:lang w:eastAsia="ru-RU"/>
        </w:rPr>
      </w:pPr>
      <w:r w:rsidRPr="006A62BA">
        <w:rPr>
          <w:rFonts w:eastAsia="Times New Roman" w:cs="Times New Roman"/>
          <w:sz w:val="26"/>
          <w:szCs w:val="26"/>
          <w:lang w:eastAsia="ru-RU"/>
        </w:rPr>
        <w:t>№ 273</w:t>
      </w:r>
    </w:p>
    <w:p w:rsidR="006A62BA" w:rsidRPr="006A62BA" w:rsidRDefault="006A62BA" w:rsidP="006A62BA">
      <w:pPr>
        <w:overflowPunct/>
        <w:autoSpaceDN w:val="0"/>
        <w:adjustRightInd w:val="0"/>
        <w:jc w:val="right"/>
        <w:textAlignment w:val="auto"/>
        <w:outlineLvl w:val="0"/>
        <w:rPr>
          <w:rFonts w:eastAsia="Times New Roman" w:cs="Times New Roman"/>
          <w:bCs/>
          <w:sz w:val="24"/>
          <w:szCs w:val="28"/>
          <w:lang w:eastAsia="ru-RU"/>
        </w:rPr>
      </w:pPr>
    </w:p>
    <w:p w:rsidR="006A62BA" w:rsidRPr="006A62BA" w:rsidRDefault="006A62BA" w:rsidP="006A62BA">
      <w:pPr>
        <w:overflowPunct/>
        <w:autoSpaceDN w:val="0"/>
        <w:adjustRightInd w:val="0"/>
        <w:jc w:val="right"/>
        <w:textAlignment w:val="auto"/>
        <w:outlineLvl w:val="0"/>
        <w:rPr>
          <w:rFonts w:eastAsia="Times New Roman" w:cs="Times New Roman"/>
          <w:bCs/>
          <w:sz w:val="24"/>
          <w:szCs w:val="28"/>
          <w:lang w:eastAsia="ru-RU"/>
        </w:rPr>
      </w:pPr>
      <w:proofErr w:type="gramStart"/>
      <w:r w:rsidRPr="006A62BA">
        <w:rPr>
          <w:rFonts w:eastAsia="Times New Roman" w:cs="Times New Roman"/>
          <w:bCs/>
          <w:sz w:val="24"/>
          <w:szCs w:val="28"/>
          <w:lang w:eastAsia="ru-RU"/>
        </w:rPr>
        <w:lastRenderedPageBreak/>
        <w:t>Утвержден</w:t>
      </w:r>
      <w:proofErr w:type="gramEnd"/>
    </w:p>
    <w:p w:rsidR="006A62BA" w:rsidRPr="006A62BA" w:rsidRDefault="006A62BA" w:rsidP="006A62BA">
      <w:pPr>
        <w:overflowPunct/>
        <w:autoSpaceDN w:val="0"/>
        <w:adjustRightInd w:val="0"/>
        <w:jc w:val="right"/>
        <w:textAlignment w:val="auto"/>
        <w:rPr>
          <w:rFonts w:eastAsia="Times New Roman" w:cs="Times New Roman"/>
          <w:bCs/>
          <w:sz w:val="24"/>
          <w:szCs w:val="28"/>
          <w:lang w:eastAsia="ru-RU"/>
        </w:rPr>
      </w:pPr>
      <w:r w:rsidRPr="006A62BA">
        <w:rPr>
          <w:rFonts w:eastAsia="Times New Roman" w:cs="Times New Roman"/>
          <w:bCs/>
          <w:sz w:val="24"/>
          <w:szCs w:val="28"/>
          <w:lang w:eastAsia="ru-RU"/>
        </w:rPr>
        <w:t>решением Совета депутатов</w:t>
      </w:r>
    </w:p>
    <w:p w:rsidR="006A62BA" w:rsidRPr="006A62BA" w:rsidRDefault="006A62BA" w:rsidP="006A62BA">
      <w:pPr>
        <w:overflowPunct/>
        <w:autoSpaceDN w:val="0"/>
        <w:adjustRightInd w:val="0"/>
        <w:jc w:val="right"/>
        <w:textAlignment w:val="auto"/>
        <w:rPr>
          <w:rFonts w:eastAsia="Times New Roman" w:cs="Times New Roman"/>
          <w:bCs/>
          <w:sz w:val="24"/>
          <w:szCs w:val="28"/>
          <w:lang w:eastAsia="ru-RU"/>
        </w:rPr>
      </w:pPr>
      <w:r w:rsidRPr="006A62BA">
        <w:rPr>
          <w:rFonts w:eastAsia="Times New Roman" w:cs="Times New Roman"/>
          <w:bCs/>
          <w:sz w:val="24"/>
          <w:szCs w:val="28"/>
          <w:lang w:eastAsia="ru-RU"/>
        </w:rPr>
        <w:t>муниципального образования</w:t>
      </w:r>
    </w:p>
    <w:p w:rsidR="006A62BA" w:rsidRPr="006A62BA" w:rsidRDefault="006A62BA" w:rsidP="006A62BA">
      <w:pPr>
        <w:overflowPunct/>
        <w:autoSpaceDN w:val="0"/>
        <w:adjustRightInd w:val="0"/>
        <w:jc w:val="right"/>
        <w:textAlignment w:val="auto"/>
        <w:rPr>
          <w:rFonts w:eastAsia="Times New Roman" w:cs="Times New Roman"/>
          <w:bCs/>
          <w:sz w:val="24"/>
          <w:szCs w:val="28"/>
          <w:lang w:eastAsia="ru-RU"/>
        </w:rPr>
      </w:pPr>
      <w:r w:rsidRPr="006A62BA">
        <w:rPr>
          <w:rFonts w:eastAsia="Times New Roman" w:cs="Times New Roman"/>
          <w:bCs/>
          <w:sz w:val="24"/>
          <w:szCs w:val="28"/>
          <w:lang w:eastAsia="ru-RU"/>
        </w:rPr>
        <w:t xml:space="preserve">«Муниципальный округ </w:t>
      </w:r>
    </w:p>
    <w:p w:rsidR="006A62BA" w:rsidRPr="006A62BA" w:rsidRDefault="006A62BA" w:rsidP="006A62BA">
      <w:pPr>
        <w:overflowPunct/>
        <w:autoSpaceDN w:val="0"/>
        <w:adjustRightInd w:val="0"/>
        <w:jc w:val="right"/>
        <w:textAlignment w:val="auto"/>
        <w:rPr>
          <w:rFonts w:eastAsia="Times New Roman" w:cs="Times New Roman"/>
          <w:bCs/>
          <w:sz w:val="24"/>
          <w:szCs w:val="28"/>
          <w:lang w:eastAsia="ru-RU"/>
        </w:rPr>
      </w:pPr>
      <w:r w:rsidRPr="006A62BA">
        <w:rPr>
          <w:rFonts w:eastAsia="Times New Roman" w:cs="Times New Roman"/>
          <w:bCs/>
          <w:sz w:val="24"/>
          <w:szCs w:val="28"/>
          <w:lang w:eastAsia="ru-RU"/>
        </w:rPr>
        <w:t xml:space="preserve">Киясовский район </w:t>
      </w:r>
    </w:p>
    <w:p w:rsidR="006A62BA" w:rsidRPr="006A62BA" w:rsidRDefault="006A62BA" w:rsidP="006A62BA">
      <w:pPr>
        <w:overflowPunct/>
        <w:autoSpaceDN w:val="0"/>
        <w:adjustRightInd w:val="0"/>
        <w:jc w:val="right"/>
        <w:textAlignment w:val="auto"/>
        <w:rPr>
          <w:rFonts w:eastAsia="Times New Roman" w:cs="Times New Roman"/>
          <w:bCs/>
          <w:sz w:val="24"/>
          <w:szCs w:val="28"/>
          <w:lang w:eastAsia="ru-RU"/>
        </w:rPr>
      </w:pPr>
      <w:r w:rsidRPr="006A62BA">
        <w:rPr>
          <w:rFonts w:eastAsia="Times New Roman" w:cs="Times New Roman"/>
          <w:bCs/>
          <w:sz w:val="24"/>
          <w:szCs w:val="28"/>
          <w:lang w:eastAsia="ru-RU"/>
        </w:rPr>
        <w:t>Удмуртской Республики»</w:t>
      </w:r>
    </w:p>
    <w:p w:rsidR="006A62BA" w:rsidRPr="006A62BA" w:rsidRDefault="006A62BA" w:rsidP="006A62BA">
      <w:pPr>
        <w:overflowPunct/>
        <w:autoSpaceDN w:val="0"/>
        <w:adjustRightInd w:val="0"/>
        <w:jc w:val="right"/>
        <w:textAlignment w:val="auto"/>
        <w:rPr>
          <w:rFonts w:eastAsia="Times New Roman" w:cs="Times New Roman"/>
          <w:bCs/>
          <w:sz w:val="24"/>
          <w:szCs w:val="28"/>
          <w:lang w:eastAsia="ru-RU"/>
        </w:rPr>
      </w:pPr>
      <w:r w:rsidRPr="006A62BA">
        <w:rPr>
          <w:rFonts w:eastAsia="Times New Roman" w:cs="Times New Roman"/>
          <w:bCs/>
          <w:sz w:val="24"/>
          <w:szCs w:val="28"/>
          <w:lang w:eastAsia="ru-RU"/>
        </w:rPr>
        <w:t>от 20.04.2023 № 273</w:t>
      </w:r>
    </w:p>
    <w:p w:rsidR="006A62BA" w:rsidRPr="006A62BA" w:rsidRDefault="006A62BA" w:rsidP="006A62BA">
      <w:pPr>
        <w:overflowPunct/>
        <w:autoSpaceDN w:val="0"/>
        <w:adjustRightInd w:val="0"/>
        <w:jc w:val="center"/>
        <w:textAlignment w:val="auto"/>
        <w:rPr>
          <w:rFonts w:eastAsia="Times New Roman" w:cs="Times New Roman"/>
          <w:b/>
          <w:bCs/>
          <w:sz w:val="24"/>
          <w:szCs w:val="28"/>
          <w:lang w:eastAsia="ru-RU"/>
        </w:rPr>
      </w:pPr>
    </w:p>
    <w:p w:rsidR="006A62BA" w:rsidRPr="006A62BA" w:rsidRDefault="006A62BA" w:rsidP="006A62BA">
      <w:pPr>
        <w:overflowPunct/>
        <w:autoSpaceDN w:val="0"/>
        <w:adjustRightInd w:val="0"/>
        <w:jc w:val="center"/>
        <w:textAlignment w:val="auto"/>
        <w:rPr>
          <w:rFonts w:eastAsia="Times New Roman" w:cs="Times New Roman"/>
          <w:bCs/>
          <w:sz w:val="26"/>
          <w:szCs w:val="26"/>
          <w:lang w:eastAsia="ru-RU"/>
        </w:rPr>
      </w:pPr>
      <w:bookmarkStart w:id="4" w:name="Par34"/>
      <w:bookmarkEnd w:id="4"/>
      <w:r w:rsidRPr="006A62BA">
        <w:rPr>
          <w:rFonts w:eastAsia="Times New Roman" w:cs="Times New Roman"/>
          <w:bCs/>
          <w:sz w:val="26"/>
          <w:szCs w:val="26"/>
          <w:lang w:eastAsia="ru-RU"/>
        </w:rPr>
        <w:t>Порядок</w:t>
      </w:r>
    </w:p>
    <w:p w:rsidR="006A62BA" w:rsidRPr="006A62BA" w:rsidRDefault="006A62BA" w:rsidP="006A62BA">
      <w:pPr>
        <w:overflowPunct/>
        <w:autoSpaceDN w:val="0"/>
        <w:adjustRightInd w:val="0"/>
        <w:jc w:val="center"/>
        <w:textAlignment w:val="auto"/>
        <w:rPr>
          <w:rFonts w:eastAsia="Times New Roman" w:cs="Times New Roman"/>
          <w:bCs/>
          <w:sz w:val="26"/>
          <w:szCs w:val="26"/>
          <w:lang w:eastAsia="ru-RU"/>
        </w:rPr>
      </w:pPr>
      <w:r w:rsidRPr="006A62BA">
        <w:rPr>
          <w:rFonts w:eastAsia="Times New Roman" w:cs="Times New Roman"/>
          <w:bCs/>
          <w:sz w:val="26"/>
          <w:szCs w:val="26"/>
          <w:lang w:eastAsia="ru-RU"/>
        </w:rPr>
        <w:t>проведения осмотра зданий, сооружений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w:t>
      </w:r>
    </w:p>
    <w:p w:rsidR="006A62BA" w:rsidRPr="006A62BA" w:rsidRDefault="006A62BA" w:rsidP="006A62BA">
      <w:pPr>
        <w:overflowPunct/>
        <w:autoSpaceDN w:val="0"/>
        <w:adjustRightInd w:val="0"/>
        <w:jc w:val="center"/>
        <w:textAlignment w:val="auto"/>
        <w:rPr>
          <w:rFonts w:eastAsia="Times New Roman" w:cs="Times New Roman"/>
          <w:bCs/>
          <w:sz w:val="26"/>
          <w:szCs w:val="26"/>
          <w:lang w:eastAsia="ru-RU"/>
        </w:rPr>
      </w:pPr>
      <w:r w:rsidRPr="006A62BA">
        <w:rPr>
          <w:rFonts w:eastAsia="Times New Roman" w:cs="Times New Roman"/>
          <w:bCs/>
          <w:sz w:val="26"/>
          <w:szCs w:val="26"/>
          <w:lang w:eastAsia="ru-RU"/>
        </w:rPr>
        <w:t>характеристикам надежности и безопасности объектов, требованиями проектной документации указанных объектов на территории муниципального образования «Муниципальный округ Киясовский район Удмуртской Республики»</w:t>
      </w:r>
    </w:p>
    <w:p w:rsidR="006A62BA" w:rsidRPr="006A62BA" w:rsidRDefault="006A62BA" w:rsidP="006A62BA">
      <w:pPr>
        <w:overflowPunct/>
        <w:autoSpaceDN w:val="0"/>
        <w:adjustRightInd w:val="0"/>
        <w:jc w:val="center"/>
        <w:textAlignment w:val="auto"/>
        <w:outlineLvl w:val="1"/>
        <w:rPr>
          <w:rFonts w:eastAsia="Times New Roman" w:cs="Times New Roman"/>
          <w:b/>
          <w:bCs/>
          <w:sz w:val="26"/>
          <w:szCs w:val="26"/>
          <w:lang w:eastAsia="ru-RU"/>
        </w:rPr>
      </w:pPr>
    </w:p>
    <w:p w:rsidR="006A62BA" w:rsidRPr="006A62BA" w:rsidRDefault="006A62BA" w:rsidP="006A62BA">
      <w:pPr>
        <w:overflowPunct/>
        <w:autoSpaceDN w:val="0"/>
        <w:adjustRightInd w:val="0"/>
        <w:jc w:val="center"/>
        <w:textAlignment w:val="auto"/>
        <w:outlineLvl w:val="1"/>
        <w:rPr>
          <w:rFonts w:eastAsia="Times New Roman" w:cs="Times New Roman"/>
          <w:bCs/>
          <w:sz w:val="26"/>
          <w:szCs w:val="26"/>
          <w:lang w:eastAsia="ru-RU"/>
        </w:rPr>
      </w:pPr>
      <w:r w:rsidRPr="006A62BA">
        <w:rPr>
          <w:rFonts w:eastAsia="Times New Roman" w:cs="Times New Roman"/>
          <w:bCs/>
          <w:sz w:val="26"/>
          <w:szCs w:val="26"/>
          <w:lang w:eastAsia="ru-RU"/>
        </w:rPr>
        <w:t>I. ОБЩИЕ ПОЛОЖЕНИЯ</w:t>
      </w:r>
    </w:p>
    <w:p w:rsidR="006A62BA" w:rsidRPr="006A62BA" w:rsidRDefault="006A62BA" w:rsidP="006A62BA">
      <w:pPr>
        <w:overflowPunct/>
        <w:autoSpaceDN w:val="0"/>
        <w:adjustRightInd w:val="0"/>
        <w:jc w:val="center"/>
        <w:textAlignment w:val="auto"/>
        <w:rPr>
          <w:rFonts w:eastAsia="Times New Roman" w:cs="Times New Roman"/>
          <w:b/>
          <w:bCs/>
          <w:sz w:val="26"/>
          <w:szCs w:val="26"/>
          <w:lang w:eastAsia="ru-RU"/>
        </w:rPr>
      </w:pPr>
    </w:p>
    <w:p w:rsidR="006A62BA" w:rsidRPr="006A62BA" w:rsidRDefault="006A62BA" w:rsidP="006A62BA">
      <w:pPr>
        <w:overflowPunct/>
        <w:autoSpaceDN w:val="0"/>
        <w:adjustRightInd w:val="0"/>
        <w:ind w:firstLine="567"/>
        <w:jc w:val="both"/>
        <w:textAlignment w:val="auto"/>
        <w:rPr>
          <w:rFonts w:eastAsia="Times New Roman" w:cs="Times New Roman"/>
          <w:bCs/>
          <w:sz w:val="26"/>
          <w:szCs w:val="26"/>
          <w:lang w:eastAsia="ru-RU"/>
        </w:rPr>
      </w:pPr>
      <w:r w:rsidRPr="006A62BA">
        <w:rPr>
          <w:rFonts w:eastAsia="Times New Roman" w:cs="Times New Roman"/>
          <w:bCs/>
          <w:sz w:val="26"/>
          <w:szCs w:val="26"/>
          <w:lang w:eastAsia="ru-RU"/>
        </w:rPr>
        <w:t xml:space="preserve">1.1. </w:t>
      </w:r>
      <w:proofErr w:type="gramStart"/>
      <w:r w:rsidRPr="006A62BA">
        <w:rPr>
          <w:rFonts w:eastAsia="Times New Roman" w:cs="Times New Roman"/>
          <w:bCs/>
          <w:sz w:val="26"/>
          <w:szCs w:val="26"/>
          <w:lang w:eastAsia="ru-RU"/>
        </w:rPr>
        <w:t>Порядок проведения осмотра зданий, сооружений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на территории муниципального образования «Муниципальный округ Киясовский район Удмуртской Республики»</w:t>
      </w:r>
      <w:r w:rsidRPr="006A62BA">
        <w:rPr>
          <w:rFonts w:eastAsia="Times New Roman" w:cs="Times New Roman"/>
          <w:sz w:val="26"/>
          <w:szCs w:val="26"/>
          <w:lang w:eastAsia="ru-RU"/>
        </w:rPr>
        <w:t xml:space="preserve"> </w:t>
      </w:r>
      <w:r w:rsidRPr="006A62BA">
        <w:rPr>
          <w:rFonts w:eastAsia="Times New Roman" w:cs="Times New Roman"/>
          <w:bCs/>
          <w:sz w:val="26"/>
          <w:szCs w:val="26"/>
          <w:lang w:eastAsia="ru-RU"/>
        </w:rPr>
        <w:t>(далее – Порядок) определяет цели, задачи, процедуру и сроки проведения осмотров зданий, сооружений, находящихся в эксплуатации</w:t>
      </w:r>
      <w:proofErr w:type="gramEnd"/>
      <w:r w:rsidRPr="006A62BA">
        <w:rPr>
          <w:rFonts w:eastAsia="Times New Roman" w:cs="Times New Roman"/>
          <w:bCs/>
          <w:sz w:val="26"/>
          <w:szCs w:val="26"/>
          <w:lang w:eastAsia="ru-RU"/>
        </w:rPr>
        <w:t xml:space="preserve"> </w:t>
      </w:r>
      <w:proofErr w:type="gramStart"/>
      <w:r w:rsidRPr="006A62BA">
        <w:rPr>
          <w:rFonts w:eastAsia="Times New Roman" w:cs="Times New Roman"/>
          <w:bCs/>
          <w:sz w:val="26"/>
          <w:szCs w:val="26"/>
          <w:lang w:eastAsia="ru-RU"/>
        </w:rPr>
        <w:t>на территории муниципального образования «Муниципальный округ Киясовский район Удмуртской Республики», независимо от их форм собственности на предмет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(далее – осмотр зданий, сооружений), а также направления лицам, ответственным за эксплуатацию зданий, сооружений, рекомендаций о</w:t>
      </w:r>
      <w:proofErr w:type="gramEnd"/>
      <w:r w:rsidRPr="006A62BA">
        <w:rPr>
          <w:rFonts w:eastAsia="Times New Roman" w:cs="Times New Roman"/>
          <w:bCs/>
          <w:sz w:val="26"/>
          <w:szCs w:val="26"/>
          <w:lang w:eastAsia="ru-RU"/>
        </w:rPr>
        <w:t xml:space="preserve"> </w:t>
      </w:r>
      <w:proofErr w:type="gramStart"/>
      <w:r w:rsidRPr="006A62BA">
        <w:rPr>
          <w:rFonts w:eastAsia="Times New Roman" w:cs="Times New Roman"/>
          <w:bCs/>
          <w:sz w:val="26"/>
          <w:szCs w:val="26"/>
          <w:lang w:eastAsia="ru-RU"/>
        </w:rPr>
        <w:t>мерах</w:t>
      </w:r>
      <w:proofErr w:type="gramEnd"/>
      <w:r w:rsidRPr="006A62BA">
        <w:rPr>
          <w:rFonts w:eastAsia="Times New Roman" w:cs="Times New Roman"/>
          <w:bCs/>
          <w:sz w:val="26"/>
          <w:szCs w:val="26"/>
          <w:lang w:eastAsia="ru-RU"/>
        </w:rPr>
        <w:t xml:space="preserve"> по устранению выявленных нарушений.</w:t>
      </w:r>
    </w:p>
    <w:p w:rsidR="006A62BA" w:rsidRPr="006A62BA" w:rsidRDefault="006A62BA" w:rsidP="006A62BA">
      <w:pPr>
        <w:overflowPunct/>
        <w:autoSpaceDN w:val="0"/>
        <w:adjustRightInd w:val="0"/>
        <w:ind w:firstLine="567"/>
        <w:jc w:val="both"/>
        <w:textAlignment w:val="auto"/>
        <w:rPr>
          <w:rFonts w:eastAsia="Times New Roman" w:cs="Times New Roman"/>
          <w:bCs/>
          <w:sz w:val="26"/>
          <w:szCs w:val="26"/>
          <w:lang w:eastAsia="ru-RU"/>
        </w:rPr>
      </w:pPr>
      <w:r w:rsidRPr="006A62BA">
        <w:rPr>
          <w:rFonts w:eastAsia="Times New Roman" w:cs="Times New Roman"/>
          <w:bCs/>
          <w:sz w:val="26"/>
          <w:szCs w:val="26"/>
          <w:lang w:eastAsia="ru-RU"/>
        </w:rPr>
        <w:t>1.2. Настоящий Порядок не применяется в отношении зданий и сооружений, расположенных на территории муниципального образования «Муниципальный округ Киясовский район Удмуртской Республики», за эксплуатацией которых осуществляется государственный контроль (надзор) в соответствии с федеральными законами.</w:t>
      </w:r>
    </w:p>
    <w:p w:rsidR="006A62BA" w:rsidRPr="006A62BA" w:rsidRDefault="006A62BA" w:rsidP="006A62BA">
      <w:pPr>
        <w:overflowPunct/>
        <w:autoSpaceDN w:val="0"/>
        <w:adjustRightInd w:val="0"/>
        <w:ind w:firstLine="567"/>
        <w:jc w:val="both"/>
        <w:textAlignment w:val="auto"/>
        <w:rPr>
          <w:rFonts w:eastAsia="Times New Roman" w:cs="Times New Roman"/>
          <w:bCs/>
          <w:sz w:val="26"/>
          <w:szCs w:val="26"/>
          <w:lang w:eastAsia="ru-RU"/>
        </w:rPr>
      </w:pPr>
      <w:r w:rsidRPr="006A62BA">
        <w:rPr>
          <w:rFonts w:eastAsia="Times New Roman" w:cs="Times New Roman"/>
          <w:bCs/>
          <w:sz w:val="26"/>
          <w:szCs w:val="26"/>
          <w:lang w:eastAsia="ru-RU"/>
        </w:rPr>
        <w:t xml:space="preserve">1.3. </w:t>
      </w:r>
      <w:proofErr w:type="gramStart"/>
      <w:r w:rsidRPr="006A62BA">
        <w:rPr>
          <w:rFonts w:eastAsia="Times New Roman" w:cs="Times New Roman"/>
          <w:bCs/>
          <w:sz w:val="26"/>
          <w:szCs w:val="26"/>
          <w:lang w:eastAsia="ru-RU"/>
        </w:rPr>
        <w:t>Целью осмотра зданий, сооружений является оценка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w:t>
      </w:r>
      <w:proofErr w:type="gramEnd"/>
    </w:p>
    <w:p w:rsidR="006A62BA" w:rsidRPr="006A62BA" w:rsidRDefault="006A62BA" w:rsidP="006A62BA">
      <w:pPr>
        <w:overflowPunct/>
        <w:autoSpaceDN w:val="0"/>
        <w:adjustRightInd w:val="0"/>
        <w:ind w:firstLine="567"/>
        <w:jc w:val="both"/>
        <w:textAlignment w:val="auto"/>
        <w:rPr>
          <w:rFonts w:eastAsia="Times New Roman" w:cs="Times New Roman"/>
          <w:bCs/>
          <w:sz w:val="26"/>
          <w:szCs w:val="26"/>
          <w:lang w:eastAsia="ru-RU"/>
        </w:rPr>
      </w:pPr>
      <w:r w:rsidRPr="006A62BA">
        <w:rPr>
          <w:rFonts w:eastAsia="Times New Roman" w:cs="Times New Roman"/>
          <w:bCs/>
          <w:sz w:val="26"/>
          <w:szCs w:val="26"/>
          <w:lang w:eastAsia="ru-RU"/>
        </w:rPr>
        <w:t>1.4. Основными задачами проведения осмотров зданий, сооружений являются:</w:t>
      </w:r>
    </w:p>
    <w:p w:rsidR="006A62BA" w:rsidRPr="006A62BA" w:rsidRDefault="006A62BA" w:rsidP="006A62BA">
      <w:pPr>
        <w:overflowPunct/>
        <w:autoSpaceDN w:val="0"/>
        <w:adjustRightInd w:val="0"/>
        <w:ind w:firstLine="567"/>
        <w:jc w:val="both"/>
        <w:textAlignment w:val="auto"/>
        <w:rPr>
          <w:rFonts w:eastAsia="Times New Roman" w:cs="Times New Roman"/>
          <w:bCs/>
          <w:sz w:val="26"/>
          <w:szCs w:val="26"/>
          <w:lang w:eastAsia="ru-RU"/>
        </w:rPr>
      </w:pPr>
      <w:r w:rsidRPr="006A62BA">
        <w:rPr>
          <w:rFonts w:eastAsia="Times New Roman" w:cs="Times New Roman"/>
          <w:bCs/>
          <w:sz w:val="26"/>
          <w:szCs w:val="26"/>
          <w:lang w:eastAsia="ru-RU"/>
        </w:rPr>
        <w:t>1.4.1. Обеспечение соблюдения требований законодательства, в том числе, технических регламентов при эксплуатации зданий, сооружений.</w:t>
      </w:r>
    </w:p>
    <w:p w:rsidR="006A62BA" w:rsidRPr="006A62BA" w:rsidRDefault="006A62BA" w:rsidP="006A62BA">
      <w:pPr>
        <w:overflowPunct/>
        <w:autoSpaceDN w:val="0"/>
        <w:adjustRightInd w:val="0"/>
        <w:ind w:firstLine="567"/>
        <w:jc w:val="both"/>
        <w:textAlignment w:val="auto"/>
        <w:rPr>
          <w:rFonts w:eastAsia="Times New Roman" w:cs="Times New Roman"/>
          <w:bCs/>
          <w:sz w:val="26"/>
          <w:szCs w:val="26"/>
          <w:lang w:eastAsia="ru-RU"/>
        </w:rPr>
      </w:pPr>
      <w:r w:rsidRPr="006A62BA">
        <w:rPr>
          <w:rFonts w:eastAsia="Times New Roman" w:cs="Times New Roman"/>
          <w:bCs/>
          <w:sz w:val="26"/>
          <w:szCs w:val="26"/>
          <w:lang w:eastAsia="ru-RU"/>
        </w:rPr>
        <w:t>1.4.2. Обеспечение выполнения мероприятий, направленных на предотвращение возникновения аварийных ситуаций при эксплуатации зданий, сооружений.</w:t>
      </w:r>
    </w:p>
    <w:p w:rsidR="006A62BA" w:rsidRPr="006A62BA" w:rsidRDefault="006A62BA" w:rsidP="006A62BA">
      <w:pPr>
        <w:overflowPunct/>
        <w:autoSpaceDN w:val="0"/>
        <w:adjustRightInd w:val="0"/>
        <w:ind w:firstLine="567"/>
        <w:jc w:val="both"/>
        <w:textAlignment w:val="auto"/>
        <w:rPr>
          <w:rFonts w:eastAsia="Times New Roman" w:cs="Times New Roman"/>
          <w:bCs/>
          <w:sz w:val="26"/>
          <w:szCs w:val="26"/>
          <w:lang w:eastAsia="ru-RU"/>
        </w:rPr>
      </w:pPr>
      <w:r w:rsidRPr="006A62BA">
        <w:rPr>
          <w:rFonts w:eastAsia="Times New Roman" w:cs="Times New Roman"/>
          <w:bCs/>
          <w:sz w:val="26"/>
          <w:szCs w:val="26"/>
          <w:lang w:eastAsia="ru-RU"/>
        </w:rPr>
        <w:t>1.4.3. Защита законных прав и интересов физических и юридических лиц при эксплуатации зданий и сооружений.</w:t>
      </w:r>
    </w:p>
    <w:p w:rsidR="006A62BA" w:rsidRPr="006A62BA" w:rsidRDefault="006A62BA" w:rsidP="006A62BA">
      <w:pPr>
        <w:overflowPunct/>
        <w:autoSpaceDN w:val="0"/>
        <w:adjustRightInd w:val="0"/>
        <w:ind w:firstLine="567"/>
        <w:jc w:val="both"/>
        <w:textAlignment w:val="auto"/>
        <w:rPr>
          <w:rFonts w:eastAsia="Times New Roman" w:cs="Times New Roman"/>
          <w:bCs/>
          <w:sz w:val="26"/>
          <w:szCs w:val="26"/>
          <w:lang w:eastAsia="ru-RU"/>
        </w:rPr>
      </w:pPr>
    </w:p>
    <w:p w:rsidR="006A62BA" w:rsidRPr="006A62BA" w:rsidRDefault="006A62BA" w:rsidP="006A62BA">
      <w:pPr>
        <w:overflowPunct/>
        <w:autoSpaceDN w:val="0"/>
        <w:adjustRightInd w:val="0"/>
        <w:ind w:firstLine="567"/>
        <w:jc w:val="both"/>
        <w:textAlignment w:val="auto"/>
        <w:rPr>
          <w:rFonts w:eastAsia="Times New Roman" w:cs="Times New Roman"/>
          <w:bCs/>
          <w:sz w:val="26"/>
          <w:szCs w:val="26"/>
          <w:lang w:eastAsia="ru-RU"/>
        </w:rPr>
      </w:pPr>
      <w:r w:rsidRPr="006A62BA">
        <w:rPr>
          <w:rFonts w:eastAsia="Times New Roman" w:cs="Times New Roman"/>
          <w:bCs/>
          <w:sz w:val="26"/>
          <w:szCs w:val="26"/>
          <w:lang w:eastAsia="ru-RU"/>
        </w:rPr>
        <w:lastRenderedPageBreak/>
        <w:t>II. ПРОВЕДЕНИЕ ОСМОТРА ЗДАНИЙ, СООРУЖЕНИЙ, ВЫДАЧА РЕКОМЕНДАЦИЙ ПО УСТРАНЕНИЮ ВЫЯВЛЕННЫХ НАРУШЕНИЙ</w:t>
      </w:r>
    </w:p>
    <w:p w:rsidR="006A62BA" w:rsidRPr="006A62BA" w:rsidRDefault="006A62BA" w:rsidP="006A62BA">
      <w:pPr>
        <w:overflowPunct/>
        <w:autoSpaceDN w:val="0"/>
        <w:adjustRightInd w:val="0"/>
        <w:ind w:firstLine="567"/>
        <w:jc w:val="both"/>
        <w:textAlignment w:val="auto"/>
        <w:rPr>
          <w:rFonts w:eastAsia="Times New Roman" w:cs="Times New Roman"/>
          <w:bCs/>
          <w:sz w:val="26"/>
          <w:szCs w:val="26"/>
          <w:lang w:eastAsia="ru-RU"/>
        </w:rPr>
      </w:pPr>
    </w:p>
    <w:p w:rsidR="006A62BA" w:rsidRPr="006A62BA" w:rsidRDefault="006A62BA" w:rsidP="006A62BA">
      <w:pPr>
        <w:overflowPunct/>
        <w:autoSpaceDN w:val="0"/>
        <w:adjustRightInd w:val="0"/>
        <w:ind w:firstLine="567"/>
        <w:jc w:val="both"/>
        <w:textAlignment w:val="auto"/>
        <w:rPr>
          <w:rFonts w:eastAsia="Times New Roman" w:cs="Times New Roman"/>
          <w:bCs/>
          <w:sz w:val="26"/>
          <w:szCs w:val="26"/>
          <w:lang w:eastAsia="ru-RU"/>
        </w:rPr>
      </w:pPr>
      <w:r w:rsidRPr="006A62BA">
        <w:rPr>
          <w:rFonts w:eastAsia="Times New Roman" w:cs="Times New Roman"/>
          <w:bCs/>
          <w:sz w:val="26"/>
          <w:szCs w:val="26"/>
          <w:lang w:eastAsia="ru-RU"/>
        </w:rPr>
        <w:t xml:space="preserve">2.1. </w:t>
      </w:r>
      <w:proofErr w:type="gramStart"/>
      <w:r w:rsidRPr="006A62BA">
        <w:rPr>
          <w:rFonts w:eastAsia="Times New Roman" w:cs="Times New Roman"/>
          <w:bCs/>
          <w:sz w:val="26"/>
          <w:szCs w:val="26"/>
          <w:lang w:eastAsia="ru-RU"/>
        </w:rPr>
        <w:t>Осмотр зданий и сооружений на предмет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осуществляется Комиссией по проведению осмотра зданий, сооружений, расположенных на территории муниципального образования «Муниципальный округ Киясовский район Удмуртской Республики», в целях оценки их технического состояния и надлежащего</w:t>
      </w:r>
      <w:proofErr w:type="gramEnd"/>
      <w:r w:rsidRPr="006A62BA">
        <w:rPr>
          <w:rFonts w:eastAsia="Times New Roman" w:cs="Times New Roman"/>
          <w:bCs/>
          <w:sz w:val="26"/>
          <w:szCs w:val="26"/>
          <w:lang w:eastAsia="ru-RU"/>
        </w:rPr>
        <w:t xml:space="preserve"> технического обслуживания (далее – Комиссия).</w:t>
      </w:r>
    </w:p>
    <w:p w:rsidR="006A62BA" w:rsidRPr="006A62BA" w:rsidRDefault="006A62BA" w:rsidP="006A62BA">
      <w:pPr>
        <w:overflowPunct/>
        <w:autoSpaceDN w:val="0"/>
        <w:adjustRightInd w:val="0"/>
        <w:ind w:firstLine="567"/>
        <w:jc w:val="both"/>
        <w:textAlignment w:val="auto"/>
        <w:rPr>
          <w:rFonts w:eastAsia="Times New Roman" w:cs="Times New Roman"/>
          <w:bCs/>
          <w:sz w:val="26"/>
          <w:szCs w:val="26"/>
          <w:lang w:eastAsia="ru-RU"/>
        </w:rPr>
      </w:pPr>
      <w:r w:rsidRPr="006A62BA">
        <w:rPr>
          <w:rFonts w:eastAsia="Times New Roman" w:cs="Times New Roman"/>
          <w:bCs/>
          <w:sz w:val="26"/>
          <w:szCs w:val="26"/>
          <w:lang w:eastAsia="ru-RU"/>
        </w:rPr>
        <w:t>2.2. Положение о Комисс</w:t>
      </w:r>
      <w:proofErr w:type="gramStart"/>
      <w:r w:rsidRPr="006A62BA">
        <w:rPr>
          <w:rFonts w:eastAsia="Times New Roman" w:cs="Times New Roman"/>
          <w:bCs/>
          <w:sz w:val="26"/>
          <w:szCs w:val="26"/>
          <w:lang w:eastAsia="ru-RU"/>
        </w:rPr>
        <w:t>ии и ее</w:t>
      </w:r>
      <w:proofErr w:type="gramEnd"/>
      <w:r w:rsidRPr="006A62BA">
        <w:rPr>
          <w:rFonts w:eastAsia="Times New Roman" w:cs="Times New Roman"/>
          <w:bCs/>
          <w:sz w:val="26"/>
          <w:szCs w:val="26"/>
          <w:lang w:eastAsia="ru-RU"/>
        </w:rPr>
        <w:t xml:space="preserve"> состав утверждается постановлением Администрации муниципального образования «Муниципальный округ Киясовский район Удмуртской Республики».</w:t>
      </w:r>
    </w:p>
    <w:p w:rsidR="006A62BA" w:rsidRPr="006A62BA" w:rsidRDefault="006A62BA" w:rsidP="006A62BA">
      <w:pPr>
        <w:overflowPunct/>
        <w:autoSpaceDN w:val="0"/>
        <w:adjustRightInd w:val="0"/>
        <w:ind w:firstLine="567"/>
        <w:jc w:val="both"/>
        <w:textAlignment w:val="auto"/>
        <w:rPr>
          <w:rFonts w:eastAsia="Times New Roman" w:cs="Times New Roman"/>
          <w:sz w:val="26"/>
          <w:szCs w:val="26"/>
          <w:lang w:eastAsia="ru-RU"/>
        </w:rPr>
      </w:pPr>
      <w:r w:rsidRPr="006A62BA">
        <w:rPr>
          <w:rFonts w:eastAsia="Times New Roman" w:cs="Times New Roman"/>
          <w:bCs/>
          <w:sz w:val="26"/>
          <w:szCs w:val="26"/>
          <w:lang w:eastAsia="ru-RU"/>
        </w:rPr>
        <w:t xml:space="preserve">2.3. </w:t>
      </w:r>
      <w:proofErr w:type="gramStart"/>
      <w:r w:rsidRPr="006A62BA">
        <w:rPr>
          <w:rFonts w:eastAsia="Times New Roman" w:cs="Times New Roman"/>
          <w:bCs/>
          <w:sz w:val="26"/>
          <w:szCs w:val="26"/>
          <w:lang w:eastAsia="ru-RU"/>
        </w:rPr>
        <w:t>Осмотр зданий, сооружений проводится на основании письменного заявления физического или юридического лица о нарушении требований законодательства Российской Федерации к эксплуатации зданий, сооружений, о возникновении аварийных ситуаций в зданиях, сооружениях или возникновении угрозы разрушения зданий, сооружений (далее – заявление), поступившего в органы местного самоуправления муниципального образования «Муниципальный округ Киясовский район Удмуртской Республики»</w:t>
      </w:r>
      <w:r w:rsidRPr="006A62BA">
        <w:rPr>
          <w:rFonts w:eastAsia="Times New Roman" w:cs="Times New Roman"/>
          <w:sz w:val="26"/>
          <w:szCs w:val="26"/>
          <w:lang w:eastAsia="ru-RU"/>
        </w:rPr>
        <w:t>.</w:t>
      </w:r>
      <w:proofErr w:type="gramEnd"/>
    </w:p>
    <w:p w:rsidR="006A62BA" w:rsidRPr="006A62BA" w:rsidRDefault="006A62BA" w:rsidP="006A62BA">
      <w:pPr>
        <w:overflowPunct/>
        <w:autoSpaceDN w:val="0"/>
        <w:adjustRightInd w:val="0"/>
        <w:ind w:firstLine="567"/>
        <w:jc w:val="both"/>
        <w:textAlignment w:val="auto"/>
        <w:rPr>
          <w:rFonts w:eastAsia="Times New Roman" w:cs="Times New Roman"/>
          <w:bCs/>
          <w:sz w:val="26"/>
          <w:szCs w:val="26"/>
          <w:lang w:eastAsia="ru-RU"/>
        </w:rPr>
      </w:pPr>
      <w:r w:rsidRPr="006A62BA">
        <w:rPr>
          <w:rFonts w:eastAsia="Times New Roman" w:cs="Times New Roman"/>
          <w:bCs/>
          <w:sz w:val="26"/>
          <w:szCs w:val="26"/>
          <w:lang w:eastAsia="ru-RU"/>
        </w:rPr>
        <w:t>2.4. Поступившее в органы местного самоуправления муниципального образования «Муниципальный округ Киясовский район Удмуртской Республики»</w:t>
      </w:r>
      <w:r w:rsidRPr="006A62BA">
        <w:rPr>
          <w:rFonts w:eastAsia="Times New Roman" w:cs="Times New Roman"/>
          <w:sz w:val="26"/>
          <w:szCs w:val="26"/>
          <w:lang w:eastAsia="ru-RU"/>
        </w:rPr>
        <w:t xml:space="preserve"> </w:t>
      </w:r>
      <w:r w:rsidRPr="006A62BA">
        <w:rPr>
          <w:rFonts w:eastAsia="Times New Roman" w:cs="Times New Roman"/>
          <w:bCs/>
          <w:sz w:val="26"/>
          <w:szCs w:val="26"/>
          <w:lang w:eastAsia="ru-RU"/>
        </w:rPr>
        <w:t>заявление в отношении зданий, сооружений, за эксплуатацией которых осуществляется государственный контроль (надзор), направляется в орган, осуществляющий государственный контроль (надзор) при эксплуатации зданий, сооружений, в порядке, установленном федеральным законодательством.</w:t>
      </w:r>
    </w:p>
    <w:p w:rsidR="006A62BA" w:rsidRPr="006A62BA" w:rsidRDefault="006A62BA" w:rsidP="006A62BA">
      <w:pPr>
        <w:overflowPunct/>
        <w:autoSpaceDN w:val="0"/>
        <w:adjustRightInd w:val="0"/>
        <w:ind w:firstLine="567"/>
        <w:jc w:val="both"/>
        <w:textAlignment w:val="auto"/>
        <w:rPr>
          <w:rFonts w:eastAsia="Times New Roman" w:cs="Times New Roman"/>
          <w:bCs/>
          <w:sz w:val="26"/>
          <w:szCs w:val="26"/>
          <w:lang w:eastAsia="ru-RU"/>
        </w:rPr>
      </w:pPr>
      <w:r w:rsidRPr="006A62BA">
        <w:rPr>
          <w:rFonts w:eastAsia="Times New Roman" w:cs="Times New Roman"/>
          <w:bCs/>
          <w:sz w:val="26"/>
          <w:szCs w:val="26"/>
          <w:lang w:eastAsia="ru-RU"/>
        </w:rPr>
        <w:t>2.5. Срок проведения осмотра зданий, сооружений и направления лицам, ответственным за эксплуатацию зданий, сооружений, рекомендаций о мерах по устранению выявленных нарушений (в случае выявления нарушений требований законодательства) составляет не более 30 дней со дня регистрации заявления.</w:t>
      </w:r>
    </w:p>
    <w:p w:rsidR="006A62BA" w:rsidRPr="006A62BA" w:rsidRDefault="006A62BA" w:rsidP="006A62BA">
      <w:pPr>
        <w:overflowPunct/>
        <w:autoSpaceDN w:val="0"/>
        <w:adjustRightInd w:val="0"/>
        <w:ind w:firstLine="567"/>
        <w:jc w:val="both"/>
        <w:textAlignment w:val="auto"/>
        <w:rPr>
          <w:rFonts w:eastAsia="Times New Roman" w:cs="Times New Roman"/>
          <w:bCs/>
          <w:sz w:val="26"/>
          <w:szCs w:val="26"/>
          <w:lang w:eastAsia="ru-RU"/>
        </w:rPr>
      </w:pPr>
      <w:r w:rsidRPr="006A62BA">
        <w:rPr>
          <w:rFonts w:eastAsia="Times New Roman" w:cs="Times New Roman"/>
          <w:bCs/>
          <w:sz w:val="26"/>
          <w:szCs w:val="26"/>
          <w:lang w:eastAsia="ru-RU"/>
        </w:rPr>
        <w:t>2.6. Проведение осмотров зданий и сооружений включает в себя:</w:t>
      </w:r>
    </w:p>
    <w:p w:rsidR="006A62BA" w:rsidRPr="006A62BA" w:rsidRDefault="006A62BA" w:rsidP="006A62BA">
      <w:pPr>
        <w:overflowPunct/>
        <w:autoSpaceDN w:val="0"/>
        <w:adjustRightInd w:val="0"/>
        <w:ind w:firstLine="567"/>
        <w:jc w:val="both"/>
        <w:textAlignment w:val="auto"/>
        <w:rPr>
          <w:rFonts w:eastAsia="Times New Roman" w:cs="Times New Roman"/>
          <w:bCs/>
          <w:sz w:val="26"/>
          <w:szCs w:val="26"/>
          <w:lang w:eastAsia="ru-RU"/>
        </w:rPr>
      </w:pPr>
      <w:r w:rsidRPr="006A62BA">
        <w:rPr>
          <w:rFonts w:eastAsia="Times New Roman" w:cs="Times New Roman"/>
          <w:bCs/>
          <w:sz w:val="26"/>
          <w:szCs w:val="26"/>
          <w:lang w:eastAsia="ru-RU"/>
        </w:rPr>
        <w:t>2.6.1. Выезд на объект осмотра, указанный в заявлении.</w:t>
      </w:r>
    </w:p>
    <w:p w:rsidR="006A62BA" w:rsidRPr="006A62BA" w:rsidRDefault="006A62BA" w:rsidP="006A62BA">
      <w:pPr>
        <w:overflowPunct/>
        <w:autoSpaceDN w:val="0"/>
        <w:adjustRightInd w:val="0"/>
        <w:ind w:firstLine="567"/>
        <w:jc w:val="both"/>
        <w:textAlignment w:val="auto"/>
        <w:rPr>
          <w:rFonts w:eastAsia="Times New Roman" w:cs="Times New Roman"/>
          <w:bCs/>
          <w:sz w:val="26"/>
          <w:szCs w:val="26"/>
          <w:lang w:eastAsia="ru-RU"/>
        </w:rPr>
      </w:pPr>
      <w:r w:rsidRPr="006A62BA">
        <w:rPr>
          <w:rFonts w:eastAsia="Times New Roman" w:cs="Times New Roman"/>
          <w:bCs/>
          <w:sz w:val="26"/>
          <w:szCs w:val="26"/>
          <w:lang w:eastAsia="ru-RU"/>
        </w:rPr>
        <w:t xml:space="preserve">2.6.2. </w:t>
      </w:r>
      <w:proofErr w:type="gramStart"/>
      <w:r w:rsidRPr="006A62BA">
        <w:rPr>
          <w:rFonts w:eastAsia="Times New Roman" w:cs="Times New Roman"/>
          <w:bCs/>
          <w:sz w:val="26"/>
          <w:szCs w:val="26"/>
          <w:lang w:eastAsia="ru-RU"/>
        </w:rPr>
        <w:t>Ознакомление с журналом эксплуатации здания, сооружения, в который вносятся сведения о датах и результатах проведенных осмотров, контрольных проверок и (или) мониторинга оснований здания, сооружения, строительных конструкций, сетей инженерно-технического обеспечения и систем инженерно-технического обеспечения, их элементов, о выполненных работах по техническому обслуживанию здания, сооружения, о проведении текущего ремонта здания, сооружения, о датах и содержании выданных уполномоченными органами исполнительной власти предписаний об</w:t>
      </w:r>
      <w:proofErr w:type="gramEnd"/>
      <w:r w:rsidRPr="006A62BA">
        <w:rPr>
          <w:rFonts w:eastAsia="Times New Roman" w:cs="Times New Roman"/>
          <w:bCs/>
          <w:sz w:val="26"/>
          <w:szCs w:val="26"/>
          <w:lang w:eastAsia="ru-RU"/>
        </w:rPr>
        <w:t xml:space="preserve"> </w:t>
      </w:r>
      <w:proofErr w:type="gramStart"/>
      <w:r w:rsidRPr="006A62BA">
        <w:rPr>
          <w:rFonts w:eastAsia="Times New Roman" w:cs="Times New Roman"/>
          <w:bCs/>
          <w:sz w:val="26"/>
          <w:szCs w:val="26"/>
          <w:lang w:eastAsia="ru-RU"/>
        </w:rPr>
        <w:t>устранении</w:t>
      </w:r>
      <w:proofErr w:type="gramEnd"/>
      <w:r w:rsidRPr="006A62BA">
        <w:rPr>
          <w:rFonts w:eastAsia="Times New Roman" w:cs="Times New Roman"/>
          <w:bCs/>
          <w:sz w:val="26"/>
          <w:szCs w:val="26"/>
          <w:lang w:eastAsia="ru-RU"/>
        </w:rPr>
        <w:t xml:space="preserve"> выявленных в процессе эксплуатации здания, сооружения нарушений, сведения об устранении этих нарушений.</w:t>
      </w:r>
    </w:p>
    <w:p w:rsidR="006A62BA" w:rsidRPr="006A62BA" w:rsidRDefault="006A62BA" w:rsidP="006A62BA">
      <w:pPr>
        <w:overflowPunct/>
        <w:autoSpaceDN w:val="0"/>
        <w:adjustRightInd w:val="0"/>
        <w:ind w:firstLine="567"/>
        <w:jc w:val="both"/>
        <w:textAlignment w:val="auto"/>
        <w:rPr>
          <w:rFonts w:eastAsia="Times New Roman" w:cs="Times New Roman"/>
          <w:bCs/>
          <w:sz w:val="26"/>
          <w:szCs w:val="26"/>
          <w:lang w:eastAsia="ru-RU"/>
        </w:rPr>
      </w:pPr>
      <w:r w:rsidRPr="006A62BA">
        <w:rPr>
          <w:rFonts w:eastAsia="Times New Roman" w:cs="Times New Roman"/>
          <w:bCs/>
          <w:sz w:val="26"/>
          <w:szCs w:val="26"/>
          <w:lang w:eastAsia="ru-RU"/>
        </w:rPr>
        <w:t>2.6.3. Ознакомление с проектной документацией на здание, сооружение, изучение иных сведений об осматриваемом здании, сооружении, общей характеристики объемно-планировочных и конструктивных решений и систем инженерного оборудования здания, сооружения.</w:t>
      </w:r>
    </w:p>
    <w:p w:rsidR="006A62BA" w:rsidRPr="006A62BA" w:rsidRDefault="006A62BA" w:rsidP="006A62BA">
      <w:pPr>
        <w:overflowPunct/>
        <w:autoSpaceDN w:val="0"/>
        <w:adjustRightInd w:val="0"/>
        <w:ind w:firstLine="567"/>
        <w:jc w:val="both"/>
        <w:textAlignment w:val="auto"/>
        <w:rPr>
          <w:rFonts w:eastAsia="Times New Roman" w:cs="Times New Roman"/>
          <w:bCs/>
          <w:sz w:val="26"/>
          <w:szCs w:val="26"/>
          <w:lang w:eastAsia="ru-RU"/>
        </w:rPr>
      </w:pPr>
      <w:r w:rsidRPr="006A62BA">
        <w:rPr>
          <w:rFonts w:eastAsia="Times New Roman" w:cs="Times New Roman"/>
          <w:bCs/>
          <w:sz w:val="26"/>
          <w:szCs w:val="26"/>
          <w:lang w:eastAsia="ru-RU"/>
        </w:rPr>
        <w:t>2.6.4. Визуальное обследование конструкций с фотофиксацией (с указанием даты и времени) и видимых дефектов, проведение замеров (при необходимости).</w:t>
      </w:r>
    </w:p>
    <w:p w:rsidR="006A62BA" w:rsidRPr="006A62BA" w:rsidRDefault="006A62BA" w:rsidP="006A62BA">
      <w:pPr>
        <w:overflowPunct/>
        <w:autoSpaceDN w:val="0"/>
        <w:adjustRightInd w:val="0"/>
        <w:ind w:firstLine="567"/>
        <w:jc w:val="both"/>
        <w:textAlignment w:val="auto"/>
        <w:rPr>
          <w:rFonts w:eastAsia="Times New Roman" w:cs="Times New Roman"/>
          <w:bCs/>
          <w:sz w:val="26"/>
          <w:szCs w:val="26"/>
          <w:lang w:eastAsia="ru-RU"/>
        </w:rPr>
      </w:pPr>
      <w:r w:rsidRPr="006A62BA">
        <w:rPr>
          <w:rFonts w:eastAsia="Times New Roman" w:cs="Times New Roman"/>
          <w:bCs/>
          <w:sz w:val="26"/>
          <w:szCs w:val="26"/>
          <w:lang w:eastAsia="ru-RU"/>
        </w:rPr>
        <w:lastRenderedPageBreak/>
        <w:t>2.6.5. Привлечение к осмотру зданий, сооружений экспертов, представителей специализированных организаций (при необходимости, по согласованию).</w:t>
      </w:r>
    </w:p>
    <w:p w:rsidR="006A62BA" w:rsidRPr="006A62BA" w:rsidRDefault="006A62BA" w:rsidP="006A62BA">
      <w:pPr>
        <w:overflowPunct/>
        <w:autoSpaceDN w:val="0"/>
        <w:adjustRightInd w:val="0"/>
        <w:ind w:firstLine="567"/>
        <w:jc w:val="both"/>
        <w:textAlignment w:val="auto"/>
        <w:rPr>
          <w:rFonts w:eastAsia="Times New Roman" w:cs="Times New Roman"/>
          <w:bCs/>
          <w:sz w:val="26"/>
          <w:szCs w:val="26"/>
          <w:lang w:eastAsia="ru-RU"/>
        </w:rPr>
      </w:pPr>
      <w:r w:rsidRPr="006A62BA">
        <w:rPr>
          <w:rFonts w:eastAsia="Times New Roman" w:cs="Times New Roman"/>
          <w:bCs/>
          <w:sz w:val="26"/>
          <w:szCs w:val="26"/>
          <w:lang w:eastAsia="ru-RU"/>
        </w:rPr>
        <w:t>2.6.6. Составление акта осмотра здания, сооружения по форме согласно приложению № 1 к настоящему Порядку (далее – акт осмотра).</w:t>
      </w:r>
    </w:p>
    <w:p w:rsidR="006A62BA" w:rsidRPr="006A62BA" w:rsidRDefault="006A62BA" w:rsidP="006A62BA">
      <w:pPr>
        <w:overflowPunct/>
        <w:autoSpaceDN w:val="0"/>
        <w:adjustRightInd w:val="0"/>
        <w:ind w:firstLine="567"/>
        <w:jc w:val="both"/>
        <w:textAlignment w:val="auto"/>
        <w:rPr>
          <w:rFonts w:eastAsia="Times New Roman" w:cs="Times New Roman"/>
          <w:bCs/>
          <w:sz w:val="26"/>
          <w:szCs w:val="26"/>
          <w:lang w:eastAsia="ru-RU"/>
        </w:rPr>
      </w:pPr>
      <w:r w:rsidRPr="006A62BA">
        <w:rPr>
          <w:rFonts w:eastAsia="Times New Roman" w:cs="Times New Roman"/>
          <w:bCs/>
          <w:sz w:val="26"/>
          <w:szCs w:val="26"/>
          <w:lang w:eastAsia="ru-RU"/>
        </w:rPr>
        <w:t>К акту осмотра прикладываются материалы фотофиксации осматриваемого здания, сооружения, заключения экспертов, специализированных организаций, привлеченных к осмотру, а также иные материалы, оформленные в ходе осмотра здания, сооружения.</w:t>
      </w:r>
    </w:p>
    <w:p w:rsidR="006A62BA" w:rsidRPr="006A62BA" w:rsidRDefault="006A62BA" w:rsidP="006A62BA">
      <w:pPr>
        <w:overflowPunct/>
        <w:autoSpaceDN w:val="0"/>
        <w:adjustRightInd w:val="0"/>
        <w:ind w:firstLine="567"/>
        <w:jc w:val="both"/>
        <w:textAlignment w:val="auto"/>
        <w:rPr>
          <w:rFonts w:eastAsia="Times New Roman" w:cs="Times New Roman"/>
          <w:bCs/>
          <w:sz w:val="26"/>
          <w:szCs w:val="26"/>
          <w:lang w:eastAsia="ru-RU"/>
        </w:rPr>
      </w:pPr>
      <w:r w:rsidRPr="006A62BA">
        <w:rPr>
          <w:rFonts w:eastAsia="Times New Roman" w:cs="Times New Roman"/>
          <w:bCs/>
          <w:sz w:val="26"/>
          <w:szCs w:val="26"/>
          <w:lang w:eastAsia="ru-RU"/>
        </w:rPr>
        <w:t>Акт осмотра составляется в трех экземплярах.</w:t>
      </w:r>
    </w:p>
    <w:p w:rsidR="006A62BA" w:rsidRPr="006A62BA" w:rsidRDefault="006A62BA" w:rsidP="006A62BA">
      <w:pPr>
        <w:overflowPunct/>
        <w:autoSpaceDN w:val="0"/>
        <w:adjustRightInd w:val="0"/>
        <w:ind w:firstLine="567"/>
        <w:jc w:val="both"/>
        <w:textAlignment w:val="auto"/>
        <w:rPr>
          <w:rFonts w:eastAsia="Times New Roman" w:cs="Times New Roman"/>
          <w:bCs/>
          <w:sz w:val="26"/>
          <w:szCs w:val="26"/>
          <w:lang w:eastAsia="ru-RU"/>
        </w:rPr>
      </w:pPr>
      <w:r w:rsidRPr="006A62BA">
        <w:rPr>
          <w:rFonts w:eastAsia="Times New Roman" w:cs="Times New Roman"/>
          <w:bCs/>
          <w:sz w:val="26"/>
          <w:szCs w:val="26"/>
          <w:lang w:eastAsia="ru-RU"/>
        </w:rPr>
        <w:t>Один экземпляр акта направляется (вручается) лицам, ответственным за эксплуатацию зданий, сооружений, второй экземпляр акта направляется (вручается) заявителю, третий экземпляр акта остается у членов Комиссии.</w:t>
      </w:r>
    </w:p>
    <w:p w:rsidR="006A62BA" w:rsidRPr="006A62BA" w:rsidRDefault="006A62BA" w:rsidP="006A62BA">
      <w:pPr>
        <w:overflowPunct/>
        <w:autoSpaceDN w:val="0"/>
        <w:adjustRightInd w:val="0"/>
        <w:ind w:firstLine="567"/>
        <w:jc w:val="both"/>
        <w:textAlignment w:val="auto"/>
        <w:rPr>
          <w:rFonts w:eastAsia="Times New Roman" w:cs="Times New Roman"/>
          <w:bCs/>
          <w:sz w:val="26"/>
          <w:szCs w:val="26"/>
          <w:lang w:eastAsia="ru-RU"/>
        </w:rPr>
      </w:pPr>
      <w:r w:rsidRPr="006A62BA">
        <w:rPr>
          <w:rFonts w:eastAsia="Times New Roman" w:cs="Times New Roman"/>
          <w:bCs/>
          <w:sz w:val="26"/>
          <w:szCs w:val="26"/>
          <w:lang w:eastAsia="ru-RU"/>
        </w:rPr>
        <w:t xml:space="preserve">2.7. </w:t>
      </w:r>
      <w:proofErr w:type="gramStart"/>
      <w:r w:rsidRPr="006A62BA">
        <w:rPr>
          <w:rFonts w:eastAsia="Times New Roman" w:cs="Times New Roman"/>
          <w:bCs/>
          <w:sz w:val="26"/>
          <w:szCs w:val="26"/>
          <w:lang w:eastAsia="ru-RU"/>
        </w:rPr>
        <w:t>По результатам осмотра здания, сооружения, в случае выявления нарушений требований законодательства, лицам, ответственным за эксплуатацию зданий, сооружений, в срок не позднее 10 дней со дня составления акта осмотра зданий, сооружений направляются рекомендации о мерах по устранению выявленных нарушений согласно приложению № 2 к настоящему Порядку (далее – рекомендации).</w:t>
      </w:r>
      <w:proofErr w:type="gramEnd"/>
    </w:p>
    <w:p w:rsidR="006A62BA" w:rsidRPr="006A62BA" w:rsidRDefault="006A62BA" w:rsidP="006A62BA">
      <w:pPr>
        <w:overflowPunct/>
        <w:autoSpaceDN w:val="0"/>
        <w:adjustRightInd w:val="0"/>
        <w:ind w:firstLine="567"/>
        <w:jc w:val="both"/>
        <w:textAlignment w:val="auto"/>
        <w:rPr>
          <w:rFonts w:eastAsia="Times New Roman" w:cs="Times New Roman"/>
          <w:bCs/>
          <w:sz w:val="26"/>
          <w:szCs w:val="26"/>
          <w:lang w:eastAsia="ru-RU"/>
        </w:rPr>
      </w:pPr>
      <w:r w:rsidRPr="006A62BA">
        <w:rPr>
          <w:rFonts w:eastAsia="Times New Roman" w:cs="Times New Roman"/>
          <w:bCs/>
          <w:sz w:val="26"/>
          <w:szCs w:val="26"/>
          <w:lang w:eastAsia="ru-RU"/>
        </w:rPr>
        <w:t xml:space="preserve">2.8. </w:t>
      </w:r>
      <w:proofErr w:type="gramStart"/>
      <w:r w:rsidRPr="006A62BA">
        <w:rPr>
          <w:rFonts w:eastAsia="Times New Roman" w:cs="Times New Roman"/>
          <w:bCs/>
          <w:sz w:val="26"/>
          <w:szCs w:val="26"/>
          <w:lang w:eastAsia="ru-RU"/>
        </w:rPr>
        <w:t>При выявлении в ходе осмотра здания, сооружения нарушений требований законодательства, ответственность за которые предусмотрена Кодексом Российской Федерации об административных правонарушениях, либо выявлении фактов совершения действия (бездействия), содержащего признаки состава преступления, Комиссия в срок не позднее 10 дней со дня составления акта осмотра зданий, сооружений передает материалы о выявленных нарушениях в орган, уполномоченный составлять протоколы об административных правонарушениях.</w:t>
      </w:r>
      <w:proofErr w:type="gramEnd"/>
    </w:p>
    <w:p w:rsidR="006A62BA" w:rsidRPr="006A62BA" w:rsidRDefault="006A62BA" w:rsidP="006A62BA">
      <w:pPr>
        <w:overflowPunct/>
        <w:autoSpaceDN w:val="0"/>
        <w:adjustRightInd w:val="0"/>
        <w:ind w:firstLine="567"/>
        <w:jc w:val="both"/>
        <w:textAlignment w:val="auto"/>
        <w:rPr>
          <w:rFonts w:eastAsia="Times New Roman" w:cs="Times New Roman"/>
          <w:bCs/>
          <w:sz w:val="26"/>
          <w:szCs w:val="26"/>
          <w:lang w:eastAsia="ru-RU"/>
        </w:rPr>
      </w:pPr>
      <w:r w:rsidRPr="006A62BA">
        <w:rPr>
          <w:rFonts w:eastAsia="Times New Roman" w:cs="Times New Roman"/>
          <w:bCs/>
          <w:sz w:val="26"/>
          <w:szCs w:val="26"/>
          <w:lang w:eastAsia="ru-RU"/>
        </w:rPr>
        <w:t>2.9. Комиссия ведет учет проведенных осмотров в журнале учета осмотров зданий, сооружений согласно приложению № 3 к Порядку.</w:t>
      </w:r>
    </w:p>
    <w:p w:rsidR="006A62BA" w:rsidRPr="006A62BA" w:rsidRDefault="006A62BA" w:rsidP="006A62BA">
      <w:pPr>
        <w:overflowPunct/>
        <w:autoSpaceDN w:val="0"/>
        <w:adjustRightInd w:val="0"/>
        <w:ind w:firstLine="567"/>
        <w:jc w:val="both"/>
        <w:textAlignment w:val="auto"/>
        <w:rPr>
          <w:rFonts w:eastAsia="Times New Roman" w:cs="Times New Roman"/>
          <w:bCs/>
          <w:sz w:val="26"/>
          <w:szCs w:val="26"/>
          <w:lang w:eastAsia="ru-RU"/>
        </w:rPr>
      </w:pPr>
      <w:r w:rsidRPr="006A62BA">
        <w:rPr>
          <w:rFonts w:eastAsia="Times New Roman" w:cs="Times New Roman"/>
          <w:bCs/>
          <w:sz w:val="26"/>
          <w:szCs w:val="26"/>
          <w:lang w:eastAsia="ru-RU"/>
        </w:rPr>
        <w:t>2.10. Лица, ответственные за эксплуатацию зданий и сооружений, подлежащих осмотру:</w:t>
      </w:r>
    </w:p>
    <w:p w:rsidR="006A62BA" w:rsidRPr="006A62BA" w:rsidRDefault="006A62BA" w:rsidP="006A62BA">
      <w:pPr>
        <w:overflowPunct/>
        <w:autoSpaceDN w:val="0"/>
        <w:adjustRightInd w:val="0"/>
        <w:ind w:firstLine="567"/>
        <w:jc w:val="both"/>
        <w:textAlignment w:val="auto"/>
        <w:rPr>
          <w:rFonts w:eastAsia="Times New Roman" w:cs="Times New Roman"/>
          <w:bCs/>
          <w:sz w:val="26"/>
          <w:szCs w:val="26"/>
          <w:lang w:eastAsia="ru-RU"/>
        </w:rPr>
      </w:pPr>
      <w:r w:rsidRPr="006A62BA">
        <w:rPr>
          <w:rFonts w:eastAsia="Times New Roman" w:cs="Times New Roman"/>
          <w:bCs/>
          <w:sz w:val="26"/>
          <w:szCs w:val="26"/>
          <w:lang w:eastAsia="ru-RU"/>
        </w:rPr>
        <w:t>обеспечивают доступ членов Комиссии в осматриваемые здания, сооружения и представляют документацию, необходимую для проведения осмотра;</w:t>
      </w:r>
    </w:p>
    <w:p w:rsidR="006A62BA" w:rsidRPr="006A62BA" w:rsidRDefault="006A62BA" w:rsidP="006A62BA">
      <w:pPr>
        <w:overflowPunct/>
        <w:autoSpaceDN w:val="0"/>
        <w:adjustRightInd w:val="0"/>
        <w:ind w:firstLine="567"/>
        <w:jc w:val="both"/>
        <w:textAlignment w:val="auto"/>
        <w:rPr>
          <w:rFonts w:eastAsia="Times New Roman" w:cs="Times New Roman"/>
          <w:bCs/>
          <w:sz w:val="26"/>
          <w:szCs w:val="26"/>
          <w:lang w:eastAsia="ru-RU"/>
        </w:rPr>
      </w:pPr>
      <w:r w:rsidRPr="006A62BA">
        <w:rPr>
          <w:rFonts w:eastAsia="Times New Roman" w:cs="Times New Roman"/>
          <w:bCs/>
          <w:sz w:val="26"/>
          <w:szCs w:val="26"/>
          <w:lang w:eastAsia="ru-RU"/>
        </w:rPr>
        <w:t>вправе присутствовать при проведении осмотра, давать объяснения по вопросам, относящимся к предмету осмотра;</w:t>
      </w:r>
    </w:p>
    <w:p w:rsidR="006A62BA" w:rsidRPr="006A62BA" w:rsidRDefault="006A62BA" w:rsidP="006A62BA">
      <w:pPr>
        <w:overflowPunct/>
        <w:autoSpaceDN w:val="0"/>
        <w:adjustRightInd w:val="0"/>
        <w:ind w:firstLine="567"/>
        <w:jc w:val="both"/>
        <w:textAlignment w:val="auto"/>
        <w:rPr>
          <w:rFonts w:eastAsia="Times New Roman" w:cs="Times New Roman"/>
          <w:bCs/>
          <w:sz w:val="26"/>
          <w:szCs w:val="26"/>
          <w:lang w:eastAsia="ru-RU"/>
        </w:rPr>
      </w:pPr>
      <w:r w:rsidRPr="006A62BA">
        <w:rPr>
          <w:rFonts w:eastAsia="Times New Roman" w:cs="Times New Roman"/>
          <w:bCs/>
          <w:sz w:val="26"/>
          <w:szCs w:val="26"/>
          <w:lang w:eastAsia="ru-RU"/>
        </w:rPr>
        <w:t>принимают меры по устранению выявленных нарушений требований законодательства, указанных в рекомендациях.</w:t>
      </w:r>
    </w:p>
    <w:p w:rsidR="006A62BA" w:rsidRPr="006A62BA" w:rsidRDefault="006A62BA" w:rsidP="006A62BA">
      <w:pPr>
        <w:overflowPunct/>
        <w:autoSpaceDN w:val="0"/>
        <w:adjustRightInd w:val="0"/>
        <w:ind w:firstLine="567"/>
        <w:jc w:val="both"/>
        <w:textAlignment w:val="auto"/>
        <w:rPr>
          <w:rFonts w:eastAsia="Times New Roman" w:cs="Times New Roman"/>
          <w:bCs/>
          <w:sz w:val="26"/>
          <w:szCs w:val="26"/>
          <w:lang w:eastAsia="ru-RU"/>
        </w:rPr>
      </w:pPr>
      <w:r w:rsidRPr="006A62BA">
        <w:rPr>
          <w:rFonts w:eastAsia="Times New Roman" w:cs="Times New Roman"/>
          <w:bCs/>
          <w:sz w:val="26"/>
          <w:szCs w:val="26"/>
          <w:lang w:eastAsia="ru-RU"/>
        </w:rPr>
        <w:t>2.11. Лица, ответственные за эксплуатацию зданий, сооружений, имеют право:</w:t>
      </w:r>
    </w:p>
    <w:p w:rsidR="006A62BA" w:rsidRPr="006A62BA" w:rsidRDefault="006A62BA" w:rsidP="006A62BA">
      <w:pPr>
        <w:overflowPunct/>
        <w:autoSpaceDN w:val="0"/>
        <w:adjustRightInd w:val="0"/>
        <w:ind w:firstLine="567"/>
        <w:jc w:val="both"/>
        <w:textAlignment w:val="auto"/>
        <w:rPr>
          <w:rFonts w:eastAsia="Times New Roman" w:cs="Times New Roman"/>
          <w:bCs/>
          <w:sz w:val="26"/>
          <w:szCs w:val="26"/>
          <w:lang w:eastAsia="ru-RU"/>
        </w:rPr>
      </w:pPr>
      <w:r w:rsidRPr="006A62BA">
        <w:rPr>
          <w:rFonts w:eastAsia="Times New Roman" w:cs="Times New Roman"/>
          <w:bCs/>
          <w:sz w:val="26"/>
          <w:szCs w:val="26"/>
          <w:lang w:eastAsia="ru-RU"/>
        </w:rPr>
        <w:t>получать информацию о результатах осмотра;</w:t>
      </w:r>
    </w:p>
    <w:p w:rsidR="006A62BA" w:rsidRPr="006A62BA" w:rsidRDefault="006A62BA" w:rsidP="006A62BA">
      <w:pPr>
        <w:overflowPunct/>
        <w:autoSpaceDN w:val="0"/>
        <w:adjustRightInd w:val="0"/>
        <w:ind w:firstLine="567"/>
        <w:jc w:val="both"/>
        <w:textAlignment w:val="auto"/>
        <w:rPr>
          <w:rFonts w:eastAsia="Times New Roman" w:cs="Times New Roman"/>
          <w:bCs/>
          <w:sz w:val="26"/>
          <w:szCs w:val="26"/>
          <w:lang w:eastAsia="ru-RU"/>
        </w:rPr>
      </w:pPr>
      <w:r w:rsidRPr="006A62BA">
        <w:rPr>
          <w:rFonts w:eastAsia="Times New Roman" w:cs="Times New Roman"/>
          <w:bCs/>
          <w:sz w:val="26"/>
          <w:szCs w:val="26"/>
          <w:lang w:eastAsia="ru-RU"/>
        </w:rPr>
        <w:t>знакомиться с актом осмотра;</w:t>
      </w:r>
    </w:p>
    <w:p w:rsidR="006A62BA" w:rsidRPr="006A62BA" w:rsidRDefault="006A62BA" w:rsidP="006A62BA">
      <w:pPr>
        <w:overflowPunct/>
        <w:autoSpaceDN w:val="0"/>
        <w:adjustRightInd w:val="0"/>
        <w:ind w:firstLine="567"/>
        <w:jc w:val="both"/>
        <w:textAlignment w:val="auto"/>
        <w:rPr>
          <w:rFonts w:eastAsia="Times New Roman" w:cs="Times New Roman"/>
          <w:bCs/>
          <w:sz w:val="26"/>
          <w:szCs w:val="26"/>
          <w:lang w:eastAsia="ru-RU"/>
        </w:rPr>
      </w:pPr>
      <w:r w:rsidRPr="006A62BA">
        <w:rPr>
          <w:rFonts w:eastAsia="Times New Roman" w:cs="Times New Roman"/>
          <w:bCs/>
          <w:sz w:val="26"/>
          <w:szCs w:val="26"/>
          <w:lang w:eastAsia="ru-RU"/>
        </w:rPr>
        <w:t>обжаловать действия (бездействие) Комиссии, оспаривать акт осмотра.</w:t>
      </w:r>
    </w:p>
    <w:p w:rsidR="006A62BA" w:rsidRPr="006A62BA" w:rsidRDefault="006A62BA" w:rsidP="006A62BA">
      <w:pPr>
        <w:overflowPunct/>
        <w:autoSpaceDN w:val="0"/>
        <w:adjustRightInd w:val="0"/>
        <w:ind w:firstLine="567"/>
        <w:jc w:val="both"/>
        <w:textAlignment w:val="auto"/>
        <w:rPr>
          <w:rFonts w:eastAsia="Times New Roman" w:cs="Times New Roman"/>
          <w:bCs/>
          <w:sz w:val="26"/>
          <w:szCs w:val="26"/>
          <w:lang w:eastAsia="ru-RU"/>
        </w:rPr>
      </w:pPr>
      <w:r w:rsidRPr="006A62BA">
        <w:rPr>
          <w:rFonts w:eastAsia="Times New Roman" w:cs="Times New Roman"/>
          <w:bCs/>
          <w:sz w:val="26"/>
          <w:szCs w:val="26"/>
          <w:lang w:eastAsia="ru-RU"/>
        </w:rPr>
        <w:t xml:space="preserve">2.12. </w:t>
      </w:r>
      <w:proofErr w:type="gramStart"/>
      <w:r w:rsidRPr="006A62BA">
        <w:rPr>
          <w:rFonts w:eastAsia="Times New Roman" w:cs="Times New Roman"/>
          <w:bCs/>
          <w:sz w:val="26"/>
          <w:szCs w:val="26"/>
          <w:lang w:eastAsia="ru-RU"/>
        </w:rPr>
        <w:t>В случае отсутствия при проведении осмотра здания, сооружения уведомленного надлежащим образом лица, ответственного за эксплуатацию зданий и сооружений, либо его отказа от подписания акта осмотра при проведении осмотра здания, сооружения, в акте осмотра делается соответствующая отметка.</w:t>
      </w:r>
      <w:proofErr w:type="gramEnd"/>
    </w:p>
    <w:p w:rsidR="006A62BA" w:rsidRPr="006A62BA" w:rsidRDefault="006A62BA" w:rsidP="006A62BA">
      <w:pPr>
        <w:overflowPunct/>
        <w:autoSpaceDN w:val="0"/>
        <w:adjustRightInd w:val="0"/>
        <w:ind w:firstLine="567"/>
        <w:jc w:val="both"/>
        <w:textAlignment w:val="auto"/>
        <w:rPr>
          <w:rFonts w:eastAsia="Times New Roman" w:cs="Times New Roman"/>
          <w:bCs/>
          <w:sz w:val="26"/>
          <w:szCs w:val="26"/>
          <w:lang w:eastAsia="ru-RU"/>
        </w:rPr>
      </w:pPr>
      <w:r w:rsidRPr="006A62BA">
        <w:rPr>
          <w:rFonts w:eastAsia="Times New Roman" w:cs="Times New Roman"/>
          <w:bCs/>
          <w:sz w:val="26"/>
          <w:szCs w:val="26"/>
          <w:lang w:eastAsia="ru-RU"/>
        </w:rPr>
        <w:t xml:space="preserve">2.13. Повторный осмотр зданий и сооружений проводится в случае </w:t>
      </w:r>
      <w:proofErr w:type="gramStart"/>
      <w:r w:rsidRPr="006A62BA">
        <w:rPr>
          <w:rFonts w:eastAsia="Times New Roman" w:cs="Times New Roman"/>
          <w:bCs/>
          <w:sz w:val="26"/>
          <w:szCs w:val="26"/>
          <w:lang w:eastAsia="ru-RU"/>
        </w:rPr>
        <w:t>выявления нарушений требований законодательства Российской Федерации</w:t>
      </w:r>
      <w:proofErr w:type="gramEnd"/>
      <w:r w:rsidRPr="006A62BA">
        <w:rPr>
          <w:rFonts w:eastAsia="Times New Roman" w:cs="Times New Roman"/>
          <w:bCs/>
          <w:sz w:val="26"/>
          <w:szCs w:val="26"/>
          <w:lang w:eastAsia="ru-RU"/>
        </w:rPr>
        <w:t xml:space="preserve"> к эксплуатации зданий, сооружений, в том числе, повлекших возникновение аварийных ситуаций в зданиях, сооружениях или возникновение угрозы разрушения зданий, сооружений. Предметом повторного осмотра является проверка исполнения рекомендаций, выданных по результатам предыдущего осмотра.</w:t>
      </w:r>
    </w:p>
    <w:p w:rsidR="006A62BA" w:rsidRDefault="006A62BA"/>
    <w:p w:rsidR="006A62BA" w:rsidRDefault="006A62BA"/>
    <w:p w:rsidR="006A62BA" w:rsidRPr="006A62BA" w:rsidRDefault="006A62BA" w:rsidP="006A62BA">
      <w:pPr>
        <w:overflowPunct/>
        <w:autoSpaceDE/>
        <w:jc w:val="right"/>
        <w:textAlignment w:val="auto"/>
        <w:rPr>
          <w:rFonts w:eastAsia="Times New Roman" w:cs="Times New Roman"/>
          <w:sz w:val="26"/>
          <w:szCs w:val="26"/>
          <w:lang w:eastAsia="ru-RU"/>
        </w:rPr>
      </w:pPr>
      <w:r>
        <w:rPr>
          <w:rFonts w:eastAsia="Times New Roman" w:cs="Times New Roman"/>
          <w:noProof/>
          <w:sz w:val="24"/>
          <w:szCs w:val="24"/>
          <w:lang w:eastAsia="ru-RU"/>
        </w:rPr>
        <w:lastRenderedPageBreak/>
        <w:drawing>
          <wp:anchor distT="0" distB="0" distL="114300" distR="114300" simplePos="0" relativeHeight="251668480" behindDoc="0" locked="0" layoutInCell="1" allowOverlap="1">
            <wp:simplePos x="0" y="0"/>
            <wp:positionH relativeFrom="column">
              <wp:posOffset>2882265</wp:posOffset>
            </wp:positionH>
            <wp:positionV relativeFrom="paragraph">
              <wp:posOffset>-51435</wp:posOffset>
            </wp:positionV>
            <wp:extent cx="371475" cy="542925"/>
            <wp:effectExtent l="0" t="0" r="9525" b="952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62BA" w:rsidRPr="006A62BA" w:rsidRDefault="006A62BA" w:rsidP="006A62BA">
      <w:pPr>
        <w:overflowPunct/>
        <w:autoSpaceDE/>
        <w:jc w:val="right"/>
        <w:textAlignment w:val="auto"/>
        <w:rPr>
          <w:rFonts w:eastAsia="Times New Roman" w:cs="Times New Roman"/>
          <w:sz w:val="16"/>
          <w:szCs w:val="16"/>
          <w:lang w:eastAsia="ru-RU"/>
        </w:rPr>
      </w:pPr>
    </w:p>
    <w:p w:rsidR="006A62BA" w:rsidRPr="006A62BA" w:rsidRDefault="006A62BA" w:rsidP="006A62BA">
      <w:pPr>
        <w:overflowPunct/>
        <w:autoSpaceDE/>
        <w:jc w:val="right"/>
        <w:textAlignment w:val="auto"/>
        <w:rPr>
          <w:rFonts w:eastAsia="Times New Roman" w:cs="Times New Roman"/>
          <w:sz w:val="16"/>
          <w:szCs w:val="16"/>
          <w:lang w:eastAsia="ru-RU"/>
        </w:rPr>
      </w:pPr>
    </w:p>
    <w:p w:rsidR="006A62BA" w:rsidRPr="006A62BA" w:rsidRDefault="006A62BA" w:rsidP="006A62BA">
      <w:pPr>
        <w:overflowPunct/>
        <w:autoSpaceDE/>
        <w:jc w:val="center"/>
        <w:textAlignment w:val="auto"/>
        <w:rPr>
          <w:rFonts w:eastAsia="Times New Roman" w:cs="Times New Roman"/>
          <w:sz w:val="16"/>
          <w:szCs w:val="16"/>
          <w:lang w:eastAsia="ru-RU"/>
        </w:rPr>
      </w:pPr>
    </w:p>
    <w:p w:rsidR="006A62BA" w:rsidRPr="006A62BA" w:rsidRDefault="006A62BA" w:rsidP="006A62BA">
      <w:pPr>
        <w:overflowPunct/>
        <w:autoSpaceDE/>
        <w:jc w:val="center"/>
        <w:textAlignment w:val="auto"/>
        <w:rPr>
          <w:rFonts w:eastAsia="Times New Roman" w:cs="Times New Roman"/>
          <w:b/>
          <w:sz w:val="26"/>
          <w:szCs w:val="26"/>
          <w:lang w:eastAsia="ru-RU"/>
        </w:rPr>
      </w:pPr>
      <w:proofErr w:type="gramStart"/>
      <w:r w:rsidRPr="006A62BA">
        <w:rPr>
          <w:rFonts w:eastAsia="Times New Roman" w:cs="Times New Roman"/>
          <w:b/>
          <w:sz w:val="26"/>
          <w:szCs w:val="26"/>
          <w:lang w:eastAsia="ru-RU"/>
        </w:rPr>
        <w:t>Р</w:t>
      </w:r>
      <w:proofErr w:type="gramEnd"/>
      <w:r w:rsidRPr="006A62BA">
        <w:rPr>
          <w:rFonts w:eastAsia="Times New Roman" w:cs="Times New Roman"/>
          <w:b/>
          <w:sz w:val="26"/>
          <w:szCs w:val="26"/>
          <w:lang w:eastAsia="ru-RU"/>
        </w:rPr>
        <w:t xml:space="preserve"> Е Ш Е Н И Е </w:t>
      </w:r>
    </w:p>
    <w:p w:rsidR="006A62BA" w:rsidRPr="006A62BA" w:rsidRDefault="006A62BA" w:rsidP="006A62BA">
      <w:pPr>
        <w:overflowPunct/>
        <w:autoSpaceDE/>
        <w:jc w:val="center"/>
        <w:textAlignment w:val="auto"/>
        <w:rPr>
          <w:rFonts w:eastAsia="Times New Roman" w:cs="Times New Roman"/>
          <w:sz w:val="26"/>
          <w:szCs w:val="26"/>
          <w:lang w:eastAsia="ru-RU"/>
        </w:rPr>
      </w:pPr>
      <w:r w:rsidRPr="006A62BA">
        <w:rPr>
          <w:rFonts w:eastAsia="Times New Roman" w:cs="Times New Roman"/>
          <w:sz w:val="26"/>
          <w:szCs w:val="26"/>
          <w:lang w:eastAsia="ru-RU"/>
        </w:rPr>
        <w:t>Совета депутатов муниципального образования</w:t>
      </w:r>
    </w:p>
    <w:p w:rsidR="006A62BA" w:rsidRPr="006A62BA" w:rsidRDefault="006A62BA" w:rsidP="006A62BA">
      <w:pPr>
        <w:overflowPunct/>
        <w:autoSpaceDE/>
        <w:jc w:val="center"/>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 «Муниципальный округ Киясовский район Удмуртской Республики»</w:t>
      </w:r>
    </w:p>
    <w:p w:rsidR="006A62BA" w:rsidRPr="006A62BA" w:rsidRDefault="006A62BA" w:rsidP="006A62BA">
      <w:pPr>
        <w:overflowPunct/>
        <w:autoSpaceDN w:val="0"/>
        <w:adjustRightInd w:val="0"/>
        <w:jc w:val="center"/>
        <w:textAlignment w:val="auto"/>
        <w:rPr>
          <w:rFonts w:eastAsia="Times New Roman" w:cs="Times New Roman"/>
          <w:b/>
          <w:bCs/>
          <w:sz w:val="26"/>
          <w:szCs w:val="26"/>
          <w:lang w:eastAsia="ru-RU"/>
        </w:rPr>
      </w:pPr>
    </w:p>
    <w:p w:rsidR="006A62BA" w:rsidRPr="006A62BA" w:rsidRDefault="006A62BA" w:rsidP="006A62BA">
      <w:pPr>
        <w:overflowPunct/>
        <w:autoSpaceDN w:val="0"/>
        <w:adjustRightInd w:val="0"/>
        <w:jc w:val="center"/>
        <w:textAlignment w:val="auto"/>
        <w:rPr>
          <w:rFonts w:eastAsia="Times New Roman" w:cs="Times New Roman"/>
          <w:b/>
          <w:bCs/>
          <w:sz w:val="26"/>
          <w:szCs w:val="26"/>
          <w:lang w:eastAsia="ru-RU"/>
        </w:rPr>
      </w:pPr>
      <w:r w:rsidRPr="006A62BA">
        <w:rPr>
          <w:rFonts w:eastAsia="Times New Roman" w:cs="Times New Roman"/>
          <w:b/>
          <w:bCs/>
          <w:sz w:val="26"/>
          <w:szCs w:val="26"/>
          <w:lang w:eastAsia="ru-RU"/>
        </w:rPr>
        <w:t xml:space="preserve">Об утверждении положения об участии в профилактике </w:t>
      </w:r>
    </w:p>
    <w:p w:rsidR="006A62BA" w:rsidRPr="006A62BA" w:rsidRDefault="006A62BA" w:rsidP="006A62BA">
      <w:pPr>
        <w:overflowPunct/>
        <w:autoSpaceDE/>
        <w:jc w:val="center"/>
        <w:textAlignment w:val="auto"/>
        <w:rPr>
          <w:rFonts w:eastAsia="Times New Roman" w:cs="Times New Roman"/>
          <w:b/>
          <w:bCs/>
          <w:sz w:val="26"/>
          <w:szCs w:val="26"/>
          <w:lang w:eastAsia="ru-RU"/>
        </w:rPr>
      </w:pPr>
      <w:r w:rsidRPr="006A62BA">
        <w:rPr>
          <w:rFonts w:eastAsia="Times New Roman" w:cs="Times New Roman"/>
          <w:b/>
          <w:bCs/>
          <w:sz w:val="26"/>
          <w:szCs w:val="26"/>
          <w:lang w:eastAsia="ru-RU"/>
        </w:rPr>
        <w:t>терроризма и экстремизма, а также минимизации и (или) ликвидации последствий проявления терроризма и экстремизма на территории муниципального образования «Муниципальный округ Киясовский район</w:t>
      </w:r>
    </w:p>
    <w:p w:rsidR="006A62BA" w:rsidRPr="006A62BA" w:rsidRDefault="006A62BA" w:rsidP="006A62BA">
      <w:pPr>
        <w:overflowPunct/>
        <w:autoSpaceDE/>
        <w:jc w:val="center"/>
        <w:textAlignment w:val="auto"/>
        <w:rPr>
          <w:rFonts w:eastAsia="Times New Roman" w:cs="Times New Roman"/>
          <w:b/>
          <w:bCs/>
          <w:sz w:val="26"/>
          <w:szCs w:val="26"/>
          <w:lang w:eastAsia="ru-RU"/>
        </w:rPr>
      </w:pPr>
      <w:r w:rsidRPr="006A62BA">
        <w:rPr>
          <w:rFonts w:eastAsia="Times New Roman" w:cs="Times New Roman"/>
          <w:b/>
          <w:bCs/>
          <w:sz w:val="26"/>
          <w:szCs w:val="26"/>
          <w:lang w:eastAsia="ru-RU"/>
        </w:rPr>
        <w:t>Удмуртской Республики»</w:t>
      </w:r>
    </w:p>
    <w:p w:rsidR="006A62BA" w:rsidRPr="006A62BA" w:rsidRDefault="006A62BA" w:rsidP="006A62BA">
      <w:pPr>
        <w:overflowPunct/>
        <w:autoSpaceDN w:val="0"/>
        <w:adjustRightInd w:val="0"/>
        <w:jc w:val="center"/>
        <w:textAlignment w:val="auto"/>
        <w:rPr>
          <w:rFonts w:eastAsia="Times New Roman" w:cs="Times New Roman"/>
          <w:b/>
          <w:bCs/>
          <w:sz w:val="26"/>
          <w:szCs w:val="26"/>
          <w:lang w:eastAsia="ru-RU"/>
        </w:rPr>
      </w:pPr>
    </w:p>
    <w:p w:rsidR="006A62BA" w:rsidRPr="006A62BA" w:rsidRDefault="006A62BA" w:rsidP="006A62BA">
      <w:pPr>
        <w:widowControl w:val="0"/>
        <w:overflowPunct/>
        <w:autoSpaceDN w:val="0"/>
        <w:adjustRightInd w:val="0"/>
        <w:jc w:val="both"/>
        <w:textAlignment w:val="auto"/>
        <w:rPr>
          <w:rFonts w:eastAsia="Times New Roman" w:cs="Times New Roman"/>
          <w:sz w:val="26"/>
          <w:szCs w:val="26"/>
          <w:lang w:eastAsia="ru-RU"/>
        </w:rPr>
      </w:pPr>
      <w:r w:rsidRPr="006A62BA">
        <w:rPr>
          <w:rFonts w:eastAsia="Times New Roman" w:cs="Times New Roman"/>
          <w:sz w:val="26"/>
          <w:szCs w:val="26"/>
          <w:lang w:eastAsia="ru-RU"/>
        </w:rPr>
        <w:t>Принято Советом депутатов</w:t>
      </w:r>
    </w:p>
    <w:p w:rsidR="006A62BA" w:rsidRPr="006A62BA" w:rsidRDefault="006A62BA" w:rsidP="006A62BA">
      <w:pPr>
        <w:widowControl w:val="0"/>
        <w:overflowPunct/>
        <w:autoSpaceDN w:val="0"/>
        <w:adjustRightInd w:val="0"/>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муниципального образования «Муниципальный округ </w:t>
      </w:r>
    </w:p>
    <w:p w:rsidR="006A62BA" w:rsidRPr="006A62BA" w:rsidRDefault="006A62BA" w:rsidP="006A62BA">
      <w:pPr>
        <w:widowControl w:val="0"/>
        <w:overflowPunct/>
        <w:autoSpaceDN w:val="0"/>
        <w:adjustRightInd w:val="0"/>
        <w:jc w:val="both"/>
        <w:textAlignment w:val="auto"/>
        <w:rPr>
          <w:rFonts w:eastAsia="Times New Roman" w:cs="Times New Roman"/>
          <w:sz w:val="26"/>
          <w:szCs w:val="26"/>
          <w:lang w:eastAsia="ru-RU"/>
        </w:rPr>
      </w:pPr>
      <w:r w:rsidRPr="006A62BA">
        <w:rPr>
          <w:rFonts w:eastAsia="Times New Roman" w:cs="Times New Roman"/>
          <w:sz w:val="26"/>
          <w:szCs w:val="26"/>
          <w:lang w:eastAsia="ru-RU"/>
        </w:rPr>
        <w:t>Киясовский район Удмуртской Республики»                                         20 апреля 2023 года</w:t>
      </w:r>
    </w:p>
    <w:p w:rsidR="006A62BA" w:rsidRPr="006A62BA" w:rsidRDefault="006A62BA" w:rsidP="006A62BA">
      <w:pPr>
        <w:overflowPunct/>
        <w:autoSpaceDN w:val="0"/>
        <w:adjustRightInd w:val="0"/>
        <w:jc w:val="center"/>
        <w:textAlignment w:val="auto"/>
        <w:rPr>
          <w:rFonts w:eastAsia="Times New Roman" w:cs="Times New Roman"/>
          <w:b/>
          <w:bCs/>
          <w:sz w:val="26"/>
          <w:szCs w:val="26"/>
          <w:lang w:eastAsia="ru-RU"/>
        </w:rPr>
      </w:pPr>
    </w:p>
    <w:p w:rsidR="006A62BA" w:rsidRPr="006A62BA" w:rsidRDefault="006A62BA" w:rsidP="006A62BA">
      <w:pPr>
        <w:overflowPunct/>
        <w:autoSpaceDN w:val="0"/>
        <w:adjustRightInd w:val="0"/>
        <w:ind w:firstLine="567"/>
        <w:jc w:val="both"/>
        <w:textAlignment w:val="auto"/>
        <w:rPr>
          <w:rFonts w:eastAsia="Times New Roman" w:cs="Times New Roman"/>
          <w:bCs/>
          <w:sz w:val="26"/>
          <w:szCs w:val="26"/>
          <w:lang w:eastAsia="ru-RU"/>
        </w:rPr>
      </w:pPr>
      <w:proofErr w:type="gramStart"/>
      <w:r w:rsidRPr="006A62BA">
        <w:rPr>
          <w:rFonts w:eastAsia="Times New Roman" w:cs="Times New Roman"/>
          <w:bCs/>
          <w:sz w:val="26"/>
          <w:szCs w:val="26"/>
          <w:lang w:eastAsia="ru-RU"/>
        </w:rPr>
        <w:t xml:space="preserve">В соответствии с </w:t>
      </w:r>
      <w:r w:rsidRPr="006A62BA">
        <w:rPr>
          <w:rFonts w:eastAsia="Times New Roman" w:cs="Times New Roman"/>
          <w:sz w:val="26"/>
          <w:szCs w:val="26"/>
          <w:lang w:eastAsia="ru-RU"/>
        </w:rPr>
        <w:t xml:space="preserve">Федеральным законом от 06 октября 2003 года № 131-ФЗ «Об общих принципах организации местного самоуправления в Российской Федерации», Федеральным законом от 25 июля 2002 года № 114-ФЗ «О противодействии экстремистской деятельности», Федеральным законом от 06 марта 2006 года № 35-ФЗ «О противодействии терроризму», руководствуясь Уставом муниципального образования </w:t>
      </w:r>
      <w:r w:rsidRPr="006A62BA">
        <w:rPr>
          <w:rFonts w:eastAsia="Times New Roman" w:cs="Times New Roman"/>
          <w:bCs/>
          <w:sz w:val="26"/>
          <w:szCs w:val="26"/>
          <w:lang w:eastAsia="ru-RU"/>
        </w:rPr>
        <w:t>«Муниципальный округ Киясовский район Удмуртской Республики»</w:t>
      </w:r>
      <w:r w:rsidRPr="006A62BA">
        <w:rPr>
          <w:rFonts w:eastAsia="Times New Roman" w:cs="Times New Roman"/>
          <w:sz w:val="26"/>
          <w:szCs w:val="26"/>
          <w:lang w:eastAsia="ru-RU"/>
        </w:rPr>
        <w:t xml:space="preserve"> </w:t>
      </w:r>
      <w:r w:rsidRPr="006A62BA">
        <w:rPr>
          <w:rFonts w:eastAsia="Times New Roman" w:cs="Times New Roman"/>
          <w:bCs/>
          <w:sz w:val="26"/>
          <w:szCs w:val="26"/>
          <w:lang w:eastAsia="ru-RU"/>
        </w:rPr>
        <w:t>Совет депутатов муниципального образования «Муниципальный округ Киясовский</w:t>
      </w:r>
      <w:proofErr w:type="gramEnd"/>
      <w:r w:rsidRPr="006A62BA">
        <w:rPr>
          <w:rFonts w:eastAsia="Times New Roman" w:cs="Times New Roman"/>
          <w:bCs/>
          <w:sz w:val="26"/>
          <w:szCs w:val="26"/>
          <w:lang w:eastAsia="ru-RU"/>
        </w:rPr>
        <w:t xml:space="preserve"> район Удмуртской Республики»</w:t>
      </w:r>
    </w:p>
    <w:p w:rsidR="006A62BA" w:rsidRPr="006A62BA" w:rsidRDefault="006A62BA" w:rsidP="006A62BA">
      <w:pPr>
        <w:overflowPunct/>
        <w:autoSpaceDN w:val="0"/>
        <w:adjustRightInd w:val="0"/>
        <w:ind w:firstLine="567"/>
        <w:jc w:val="both"/>
        <w:textAlignment w:val="auto"/>
        <w:rPr>
          <w:rFonts w:eastAsia="Times New Roman" w:cs="Times New Roman"/>
          <w:bCs/>
          <w:sz w:val="26"/>
          <w:szCs w:val="26"/>
          <w:lang w:eastAsia="ru-RU"/>
        </w:rPr>
      </w:pPr>
    </w:p>
    <w:p w:rsidR="006A62BA" w:rsidRPr="006A62BA" w:rsidRDefault="006A62BA" w:rsidP="002B3014">
      <w:pPr>
        <w:overflowPunct/>
        <w:autoSpaceDN w:val="0"/>
        <w:adjustRightInd w:val="0"/>
        <w:jc w:val="both"/>
        <w:textAlignment w:val="auto"/>
        <w:rPr>
          <w:rFonts w:eastAsia="Times New Roman" w:cs="Times New Roman"/>
          <w:bCs/>
          <w:sz w:val="26"/>
          <w:szCs w:val="26"/>
          <w:lang w:eastAsia="ru-RU"/>
        </w:rPr>
      </w:pPr>
      <w:r w:rsidRPr="006A62BA">
        <w:rPr>
          <w:rFonts w:eastAsia="Times New Roman" w:cs="Times New Roman"/>
          <w:bCs/>
          <w:sz w:val="26"/>
          <w:szCs w:val="26"/>
          <w:lang w:eastAsia="ru-RU"/>
        </w:rPr>
        <w:t>РЕШИЛ:</w:t>
      </w:r>
    </w:p>
    <w:p w:rsidR="006A62BA" w:rsidRPr="006A62BA" w:rsidRDefault="006A62BA" w:rsidP="006A62BA">
      <w:pPr>
        <w:overflowPunct/>
        <w:autoSpaceDN w:val="0"/>
        <w:adjustRightInd w:val="0"/>
        <w:ind w:firstLine="567"/>
        <w:jc w:val="both"/>
        <w:textAlignment w:val="auto"/>
        <w:rPr>
          <w:rFonts w:eastAsia="Times New Roman" w:cs="Times New Roman"/>
          <w:sz w:val="26"/>
          <w:szCs w:val="26"/>
          <w:lang w:eastAsia="ru-RU"/>
        </w:rPr>
      </w:pPr>
      <w:r w:rsidRPr="006A62BA">
        <w:rPr>
          <w:rFonts w:eastAsia="Times New Roman" w:cs="Times New Roman"/>
          <w:bCs/>
          <w:sz w:val="26"/>
          <w:szCs w:val="26"/>
          <w:lang w:eastAsia="ru-RU"/>
        </w:rPr>
        <w:t>1. </w:t>
      </w:r>
      <w:r w:rsidRPr="006A62BA">
        <w:rPr>
          <w:rFonts w:eastAsia="Times New Roman" w:cs="Times New Roman"/>
          <w:sz w:val="26"/>
          <w:szCs w:val="26"/>
          <w:lang w:eastAsia="ru-RU"/>
        </w:rPr>
        <w:t xml:space="preserve">Утвердить </w:t>
      </w:r>
      <w:bookmarkStart w:id="5" w:name="_Hlk127792528"/>
      <w:r w:rsidRPr="006A62BA">
        <w:rPr>
          <w:rFonts w:eastAsia="Times New Roman" w:cs="Times New Roman"/>
          <w:sz w:val="26"/>
          <w:szCs w:val="26"/>
          <w:lang w:eastAsia="ru-RU"/>
        </w:rPr>
        <w:t xml:space="preserve">Положение об участии в профилактике терроризма и экстремизма, а также минимизации и (или) ликвидации последствий проявления терроризма и экстремизма на территории муниципального образования </w:t>
      </w:r>
      <w:r w:rsidRPr="006A62BA">
        <w:rPr>
          <w:rFonts w:eastAsia="Times New Roman" w:cs="Times New Roman"/>
          <w:bCs/>
          <w:sz w:val="26"/>
          <w:szCs w:val="26"/>
          <w:lang w:eastAsia="ru-RU"/>
        </w:rPr>
        <w:t>«Муниципальный округ Киясовский район Удмуртской Республики»</w:t>
      </w:r>
      <w:r w:rsidRPr="006A62BA">
        <w:rPr>
          <w:rFonts w:eastAsia="Times New Roman" w:cs="Times New Roman"/>
          <w:sz w:val="26"/>
          <w:szCs w:val="26"/>
          <w:lang w:eastAsia="ru-RU"/>
        </w:rPr>
        <w:t>.</w:t>
      </w:r>
    </w:p>
    <w:bookmarkEnd w:id="5"/>
    <w:p w:rsidR="006A62BA" w:rsidRPr="006A62BA" w:rsidRDefault="006A62BA" w:rsidP="006A62BA">
      <w:pPr>
        <w:overflowPunct/>
        <w:autoSpaceDE/>
        <w:ind w:firstLine="567"/>
        <w:jc w:val="both"/>
        <w:textAlignment w:val="auto"/>
        <w:rPr>
          <w:rFonts w:eastAsia="Times New Roman" w:cs="Times New Roman"/>
          <w:sz w:val="26"/>
          <w:szCs w:val="26"/>
          <w:lang w:eastAsia="ru-RU"/>
        </w:rPr>
      </w:pPr>
      <w:r w:rsidRPr="006A62BA">
        <w:rPr>
          <w:rFonts w:eastAsia="Times New Roman" w:cs="Times New Roman"/>
          <w:sz w:val="26"/>
          <w:szCs w:val="26"/>
          <w:lang w:eastAsia="ru-RU"/>
        </w:rPr>
        <w:t>2. Настоящее решение вступает в силу со дня его принятия.</w:t>
      </w:r>
    </w:p>
    <w:p w:rsidR="006A62BA" w:rsidRPr="006A62BA" w:rsidRDefault="006A62BA" w:rsidP="006A62BA">
      <w:pPr>
        <w:tabs>
          <w:tab w:val="left" w:pos="567"/>
          <w:tab w:val="left" w:pos="1134"/>
        </w:tabs>
        <w:overflowPunct/>
        <w:autoSpaceDE/>
        <w:ind w:firstLine="567"/>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3. Опубликовать настоящее решение в Вестнике правовых актов органов местного самоуправления  муниципального образования «Муниципальный округ Киясовский район Удмуртской Республики» и </w:t>
      </w:r>
      <w:proofErr w:type="gramStart"/>
      <w:r w:rsidRPr="006A62BA">
        <w:rPr>
          <w:rFonts w:eastAsia="Times New Roman" w:cs="Times New Roman"/>
          <w:sz w:val="26"/>
          <w:szCs w:val="26"/>
          <w:lang w:eastAsia="ru-RU"/>
        </w:rPr>
        <w:t>разместить его</w:t>
      </w:r>
      <w:proofErr w:type="gramEnd"/>
      <w:r w:rsidRPr="006A62BA">
        <w:rPr>
          <w:rFonts w:eastAsia="Times New Roman" w:cs="Times New Roman"/>
          <w:sz w:val="26"/>
          <w:szCs w:val="26"/>
          <w:lang w:eastAsia="ru-RU"/>
        </w:rPr>
        <w:t xml:space="preserve"> на официальном сайте органов местного самоуправления Киясовского района.</w:t>
      </w:r>
    </w:p>
    <w:p w:rsidR="006A62BA" w:rsidRPr="006A62BA" w:rsidRDefault="006A62BA" w:rsidP="006A62BA">
      <w:pPr>
        <w:overflowPunct/>
        <w:autoSpaceDE/>
        <w:spacing w:line="360" w:lineRule="auto"/>
        <w:ind w:firstLine="720"/>
        <w:jc w:val="both"/>
        <w:textAlignment w:val="auto"/>
        <w:rPr>
          <w:rFonts w:eastAsia="Times New Roman" w:cs="Times New Roman"/>
          <w:sz w:val="26"/>
          <w:szCs w:val="26"/>
          <w:lang w:eastAsia="ru-RU"/>
        </w:rPr>
      </w:pPr>
    </w:p>
    <w:p w:rsidR="006A62BA" w:rsidRPr="006A62BA" w:rsidRDefault="006A62BA" w:rsidP="006A62BA">
      <w:pPr>
        <w:overflowPunct/>
        <w:autoSpaceDE/>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Председатель Совета депутатов </w:t>
      </w:r>
    </w:p>
    <w:p w:rsidR="006A62BA" w:rsidRPr="006A62BA" w:rsidRDefault="006A62BA" w:rsidP="006A62BA">
      <w:pPr>
        <w:overflowPunct/>
        <w:autoSpaceDE/>
        <w:textAlignment w:val="auto"/>
        <w:rPr>
          <w:rFonts w:eastAsia="Times New Roman" w:cs="Times New Roman"/>
          <w:sz w:val="26"/>
          <w:szCs w:val="26"/>
          <w:lang w:eastAsia="ru-RU"/>
        </w:rPr>
      </w:pPr>
      <w:r w:rsidRPr="006A62BA">
        <w:rPr>
          <w:rFonts w:eastAsia="Times New Roman" w:cs="Times New Roman"/>
          <w:sz w:val="26"/>
          <w:szCs w:val="26"/>
          <w:lang w:eastAsia="ru-RU"/>
        </w:rPr>
        <w:t>муниципального образования «Муниципальный округ</w:t>
      </w:r>
    </w:p>
    <w:p w:rsidR="006A62BA" w:rsidRPr="006A62BA" w:rsidRDefault="006A62BA" w:rsidP="006A62BA">
      <w:pPr>
        <w:overflowPunct/>
        <w:autoSpaceDE/>
        <w:textAlignment w:val="auto"/>
        <w:rPr>
          <w:rFonts w:eastAsia="Times New Roman" w:cs="Times New Roman"/>
          <w:sz w:val="26"/>
          <w:szCs w:val="26"/>
          <w:lang w:eastAsia="ru-RU"/>
        </w:rPr>
      </w:pPr>
      <w:r w:rsidRPr="006A62BA">
        <w:rPr>
          <w:rFonts w:eastAsia="Times New Roman" w:cs="Times New Roman"/>
          <w:sz w:val="26"/>
          <w:szCs w:val="26"/>
          <w:lang w:eastAsia="ru-RU"/>
        </w:rPr>
        <w:t>Киясовский район Удмуртской Республики»</w:t>
      </w:r>
      <w:r w:rsidRPr="006A62BA">
        <w:rPr>
          <w:rFonts w:eastAsia="Times New Roman" w:cs="Times New Roman"/>
          <w:sz w:val="26"/>
          <w:szCs w:val="26"/>
          <w:lang w:eastAsia="ru-RU"/>
        </w:rPr>
        <w:tab/>
      </w:r>
      <w:r w:rsidRPr="006A62BA">
        <w:rPr>
          <w:rFonts w:eastAsia="Times New Roman" w:cs="Times New Roman"/>
          <w:sz w:val="26"/>
          <w:szCs w:val="26"/>
          <w:lang w:eastAsia="ru-RU"/>
        </w:rPr>
        <w:tab/>
        <w:t xml:space="preserve">                  </w:t>
      </w:r>
      <w:r w:rsidRPr="006A62BA">
        <w:rPr>
          <w:rFonts w:eastAsia="Times New Roman" w:cs="Times New Roman"/>
          <w:sz w:val="26"/>
          <w:szCs w:val="26"/>
          <w:lang w:eastAsia="ru-RU"/>
        </w:rPr>
        <w:tab/>
        <w:t>И.М. Сибиряков</w:t>
      </w:r>
    </w:p>
    <w:p w:rsidR="006A62BA" w:rsidRPr="006A62BA" w:rsidRDefault="006A62BA" w:rsidP="006A62BA">
      <w:pPr>
        <w:overflowPunct/>
        <w:autoSpaceDE/>
        <w:textAlignment w:val="auto"/>
        <w:rPr>
          <w:rFonts w:eastAsia="Times New Roman" w:cs="Times New Roman"/>
          <w:sz w:val="26"/>
          <w:szCs w:val="26"/>
          <w:lang w:eastAsia="ru-RU"/>
        </w:rPr>
      </w:pPr>
    </w:p>
    <w:p w:rsidR="006A62BA" w:rsidRPr="006A62BA" w:rsidRDefault="006A62BA" w:rsidP="006A62BA">
      <w:pPr>
        <w:overflowPunct/>
        <w:autoSpaceDE/>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Первый заместитель главы Администрации </w:t>
      </w:r>
    </w:p>
    <w:p w:rsidR="006A62BA" w:rsidRPr="006A62BA" w:rsidRDefault="006A62BA" w:rsidP="006A62BA">
      <w:pPr>
        <w:overflowPunct/>
        <w:autoSpaceDE/>
        <w:textAlignment w:val="auto"/>
        <w:rPr>
          <w:rFonts w:eastAsia="Times New Roman" w:cs="Times New Roman"/>
          <w:sz w:val="26"/>
          <w:szCs w:val="26"/>
          <w:lang w:eastAsia="ru-RU"/>
        </w:rPr>
      </w:pPr>
      <w:r w:rsidRPr="006A62BA">
        <w:rPr>
          <w:rFonts w:eastAsia="Times New Roman" w:cs="Times New Roman"/>
          <w:sz w:val="26"/>
          <w:szCs w:val="26"/>
          <w:lang w:eastAsia="ru-RU"/>
        </w:rPr>
        <w:t>муниципального образования «Муниципальный округ</w:t>
      </w:r>
    </w:p>
    <w:p w:rsidR="006A62BA" w:rsidRPr="006A62BA" w:rsidRDefault="006A62BA" w:rsidP="006A62BA">
      <w:pPr>
        <w:overflowPunct/>
        <w:autoSpaceDE/>
        <w:textAlignment w:val="auto"/>
        <w:rPr>
          <w:rFonts w:eastAsia="Times New Roman" w:cs="Times New Roman"/>
          <w:sz w:val="26"/>
          <w:szCs w:val="26"/>
          <w:lang w:eastAsia="ru-RU"/>
        </w:rPr>
      </w:pPr>
      <w:r w:rsidRPr="006A62BA">
        <w:rPr>
          <w:rFonts w:eastAsia="Times New Roman" w:cs="Times New Roman"/>
          <w:sz w:val="26"/>
          <w:szCs w:val="26"/>
          <w:lang w:eastAsia="ru-RU"/>
        </w:rPr>
        <w:t>Киясовский район Удмуртской Республики»</w:t>
      </w:r>
      <w:r w:rsidRPr="006A62BA">
        <w:rPr>
          <w:rFonts w:eastAsia="Times New Roman" w:cs="Times New Roman"/>
          <w:sz w:val="26"/>
          <w:szCs w:val="26"/>
          <w:lang w:eastAsia="ru-RU"/>
        </w:rPr>
        <w:tab/>
      </w:r>
      <w:r w:rsidRPr="006A62BA">
        <w:rPr>
          <w:rFonts w:eastAsia="Times New Roman" w:cs="Times New Roman"/>
          <w:sz w:val="26"/>
          <w:szCs w:val="26"/>
          <w:lang w:eastAsia="ru-RU"/>
        </w:rPr>
        <w:tab/>
        <w:t xml:space="preserve">                    М.С. Митрошина</w:t>
      </w:r>
    </w:p>
    <w:p w:rsidR="006A62BA" w:rsidRPr="006A62BA" w:rsidRDefault="006A62BA" w:rsidP="006A62BA">
      <w:pPr>
        <w:overflowPunct/>
        <w:autoSpaceDE/>
        <w:textAlignment w:val="auto"/>
        <w:rPr>
          <w:rFonts w:eastAsia="Times New Roman" w:cs="Times New Roman"/>
          <w:sz w:val="26"/>
          <w:szCs w:val="26"/>
          <w:lang w:eastAsia="ru-RU"/>
        </w:rPr>
      </w:pPr>
    </w:p>
    <w:p w:rsidR="006A62BA" w:rsidRPr="006A62BA" w:rsidRDefault="006A62BA" w:rsidP="006A62BA">
      <w:pPr>
        <w:overflowPunct/>
        <w:autoSpaceDE/>
        <w:textAlignment w:val="auto"/>
        <w:rPr>
          <w:rFonts w:eastAsia="Times New Roman" w:cs="Times New Roman"/>
          <w:sz w:val="26"/>
          <w:szCs w:val="26"/>
          <w:lang w:eastAsia="ru-RU"/>
        </w:rPr>
      </w:pPr>
      <w:r w:rsidRPr="006A62BA">
        <w:rPr>
          <w:rFonts w:eastAsia="Times New Roman" w:cs="Times New Roman"/>
          <w:sz w:val="26"/>
          <w:szCs w:val="26"/>
          <w:lang w:eastAsia="ru-RU"/>
        </w:rPr>
        <w:t>с.</w:t>
      </w:r>
      <w:r w:rsidR="002B3014">
        <w:rPr>
          <w:rFonts w:eastAsia="Times New Roman" w:cs="Times New Roman"/>
          <w:sz w:val="26"/>
          <w:szCs w:val="26"/>
          <w:lang w:eastAsia="ru-RU"/>
        </w:rPr>
        <w:t xml:space="preserve"> </w:t>
      </w:r>
      <w:r w:rsidRPr="006A62BA">
        <w:rPr>
          <w:rFonts w:eastAsia="Times New Roman" w:cs="Times New Roman"/>
          <w:sz w:val="26"/>
          <w:szCs w:val="26"/>
          <w:lang w:eastAsia="ru-RU"/>
        </w:rPr>
        <w:t>Киясово</w:t>
      </w:r>
    </w:p>
    <w:p w:rsidR="006A62BA" w:rsidRPr="006A62BA" w:rsidRDefault="006A62BA" w:rsidP="006A62BA">
      <w:pPr>
        <w:overflowPunct/>
        <w:autoSpaceDE/>
        <w:textAlignment w:val="auto"/>
        <w:rPr>
          <w:rFonts w:eastAsia="Times New Roman" w:cs="Times New Roman"/>
          <w:sz w:val="26"/>
          <w:szCs w:val="26"/>
          <w:lang w:eastAsia="ru-RU"/>
        </w:rPr>
      </w:pPr>
      <w:r w:rsidRPr="006A62BA">
        <w:rPr>
          <w:rFonts w:eastAsia="Times New Roman" w:cs="Times New Roman"/>
          <w:sz w:val="26"/>
          <w:szCs w:val="26"/>
          <w:lang w:eastAsia="ru-RU"/>
        </w:rPr>
        <w:t>20 апреля 2023 года</w:t>
      </w:r>
    </w:p>
    <w:p w:rsidR="006A62BA" w:rsidRPr="006A62BA" w:rsidRDefault="006A62BA" w:rsidP="006A62BA">
      <w:pPr>
        <w:overflowPunct/>
        <w:autoSpaceDE/>
        <w:textAlignment w:val="auto"/>
        <w:rPr>
          <w:rFonts w:eastAsia="Times New Roman" w:cs="Times New Roman"/>
          <w:sz w:val="26"/>
          <w:szCs w:val="26"/>
          <w:lang w:eastAsia="ru-RU"/>
        </w:rPr>
      </w:pPr>
      <w:r w:rsidRPr="006A62BA">
        <w:rPr>
          <w:rFonts w:eastAsia="Times New Roman" w:cs="Times New Roman"/>
          <w:sz w:val="26"/>
          <w:szCs w:val="26"/>
          <w:lang w:eastAsia="ru-RU"/>
        </w:rPr>
        <w:t>№ 274</w:t>
      </w:r>
    </w:p>
    <w:p w:rsidR="006A62BA" w:rsidRPr="006A62BA" w:rsidRDefault="006A62BA" w:rsidP="006A62BA">
      <w:pPr>
        <w:overflowPunct/>
        <w:autoSpaceDN w:val="0"/>
        <w:adjustRightInd w:val="0"/>
        <w:jc w:val="right"/>
        <w:textAlignment w:val="auto"/>
        <w:outlineLvl w:val="0"/>
        <w:rPr>
          <w:rFonts w:eastAsia="Times New Roman" w:cs="Times New Roman"/>
          <w:bCs/>
          <w:sz w:val="28"/>
          <w:szCs w:val="28"/>
          <w:lang w:eastAsia="ru-RU"/>
        </w:rPr>
      </w:pPr>
    </w:p>
    <w:p w:rsidR="006A62BA" w:rsidRPr="006A62BA" w:rsidRDefault="006A62BA" w:rsidP="006A62BA">
      <w:pPr>
        <w:overflowPunct/>
        <w:autoSpaceDN w:val="0"/>
        <w:adjustRightInd w:val="0"/>
        <w:jc w:val="right"/>
        <w:textAlignment w:val="auto"/>
        <w:outlineLvl w:val="0"/>
        <w:rPr>
          <w:rFonts w:eastAsia="Times New Roman" w:cs="Times New Roman"/>
          <w:bCs/>
          <w:sz w:val="24"/>
          <w:szCs w:val="28"/>
          <w:lang w:eastAsia="ru-RU"/>
        </w:rPr>
      </w:pPr>
      <w:proofErr w:type="gramStart"/>
      <w:r w:rsidRPr="006A62BA">
        <w:rPr>
          <w:rFonts w:eastAsia="Times New Roman" w:cs="Times New Roman"/>
          <w:bCs/>
          <w:sz w:val="24"/>
          <w:szCs w:val="28"/>
          <w:lang w:eastAsia="ru-RU"/>
        </w:rPr>
        <w:t>Утвержден</w:t>
      </w:r>
      <w:proofErr w:type="gramEnd"/>
    </w:p>
    <w:p w:rsidR="006A62BA" w:rsidRPr="006A62BA" w:rsidRDefault="006A62BA" w:rsidP="006A62BA">
      <w:pPr>
        <w:overflowPunct/>
        <w:autoSpaceDN w:val="0"/>
        <w:adjustRightInd w:val="0"/>
        <w:jc w:val="right"/>
        <w:textAlignment w:val="auto"/>
        <w:rPr>
          <w:rFonts w:eastAsia="Times New Roman" w:cs="Times New Roman"/>
          <w:bCs/>
          <w:sz w:val="24"/>
          <w:szCs w:val="28"/>
          <w:lang w:eastAsia="ru-RU"/>
        </w:rPr>
      </w:pPr>
      <w:r w:rsidRPr="006A62BA">
        <w:rPr>
          <w:rFonts w:eastAsia="Times New Roman" w:cs="Times New Roman"/>
          <w:bCs/>
          <w:sz w:val="24"/>
          <w:szCs w:val="28"/>
          <w:lang w:eastAsia="ru-RU"/>
        </w:rPr>
        <w:t>решением Совета депутатов</w:t>
      </w:r>
    </w:p>
    <w:p w:rsidR="006A62BA" w:rsidRPr="006A62BA" w:rsidRDefault="006A62BA" w:rsidP="006A62BA">
      <w:pPr>
        <w:overflowPunct/>
        <w:autoSpaceDN w:val="0"/>
        <w:adjustRightInd w:val="0"/>
        <w:jc w:val="right"/>
        <w:textAlignment w:val="auto"/>
        <w:rPr>
          <w:rFonts w:eastAsia="Times New Roman" w:cs="Times New Roman"/>
          <w:bCs/>
          <w:sz w:val="24"/>
          <w:szCs w:val="28"/>
          <w:lang w:eastAsia="ru-RU"/>
        </w:rPr>
      </w:pPr>
      <w:r w:rsidRPr="006A62BA">
        <w:rPr>
          <w:rFonts w:eastAsia="Times New Roman" w:cs="Times New Roman"/>
          <w:bCs/>
          <w:sz w:val="24"/>
          <w:szCs w:val="28"/>
          <w:lang w:eastAsia="ru-RU"/>
        </w:rPr>
        <w:t>муниципального образования</w:t>
      </w:r>
    </w:p>
    <w:p w:rsidR="006A62BA" w:rsidRPr="006A62BA" w:rsidRDefault="006A62BA" w:rsidP="006A62BA">
      <w:pPr>
        <w:overflowPunct/>
        <w:autoSpaceDN w:val="0"/>
        <w:adjustRightInd w:val="0"/>
        <w:jc w:val="right"/>
        <w:textAlignment w:val="auto"/>
        <w:rPr>
          <w:rFonts w:eastAsia="Times New Roman" w:cs="Times New Roman"/>
          <w:bCs/>
          <w:sz w:val="24"/>
          <w:szCs w:val="28"/>
          <w:lang w:eastAsia="ru-RU"/>
        </w:rPr>
      </w:pPr>
      <w:r w:rsidRPr="006A62BA">
        <w:rPr>
          <w:rFonts w:eastAsia="Times New Roman" w:cs="Times New Roman"/>
          <w:bCs/>
          <w:sz w:val="24"/>
          <w:szCs w:val="28"/>
          <w:lang w:eastAsia="ru-RU"/>
        </w:rPr>
        <w:t xml:space="preserve">«Муниципальный округ </w:t>
      </w:r>
    </w:p>
    <w:p w:rsidR="006A62BA" w:rsidRPr="006A62BA" w:rsidRDefault="006A62BA" w:rsidP="006A62BA">
      <w:pPr>
        <w:overflowPunct/>
        <w:autoSpaceDN w:val="0"/>
        <w:adjustRightInd w:val="0"/>
        <w:jc w:val="right"/>
        <w:textAlignment w:val="auto"/>
        <w:rPr>
          <w:rFonts w:eastAsia="Times New Roman" w:cs="Times New Roman"/>
          <w:bCs/>
          <w:sz w:val="24"/>
          <w:szCs w:val="28"/>
          <w:lang w:eastAsia="ru-RU"/>
        </w:rPr>
      </w:pPr>
      <w:r w:rsidRPr="006A62BA">
        <w:rPr>
          <w:rFonts w:eastAsia="Times New Roman" w:cs="Times New Roman"/>
          <w:bCs/>
          <w:sz w:val="24"/>
          <w:szCs w:val="28"/>
          <w:lang w:eastAsia="ru-RU"/>
        </w:rPr>
        <w:t>Киясовский район</w:t>
      </w:r>
    </w:p>
    <w:p w:rsidR="006A62BA" w:rsidRPr="006A62BA" w:rsidRDefault="006A62BA" w:rsidP="006A62BA">
      <w:pPr>
        <w:overflowPunct/>
        <w:autoSpaceDN w:val="0"/>
        <w:adjustRightInd w:val="0"/>
        <w:jc w:val="right"/>
        <w:textAlignment w:val="auto"/>
        <w:rPr>
          <w:rFonts w:eastAsia="Times New Roman" w:cs="Times New Roman"/>
          <w:bCs/>
          <w:sz w:val="24"/>
          <w:szCs w:val="28"/>
          <w:lang w:eastAsia="ru-RU"/>
        </w:rPr>
      </w:pPr>
      <w:r w:rsidRPr="006A62BA">
        <w:rPr>
          <w:rFonts w:eastAsia="Times New Roman" w:cs="Times New Roman"/>
          <w:bCs/>
          <w:sz w:val="24"/>
          <w:szCs w:val="28"/>
          <w:lang w:eastAsia="ru-RU"/>
        </w:rPr>
        <w:t>Удмуртской Республики»</w:t>
      </w:r>
    </w:p>
    <w:p w:rsidR="006A62BA" w:rsidRPr="006A62BA" w:rsidRDefault="006A62BA" w:rsidP="006A62BA">
      <w:pPr>
        <w:overflowPunct/>
        <w:autoSpaceDN w:val="0"/>
        <w:adjustRightInd w:val="0"/>
        <w:jc w:val="right"/>
        <w:textAlignment w:val="auto"/>
        <w:rPr>
          <w:rFonts w:eastAsia="Times New Roman" w:cs="Times New Roman"/>
          <w:bCs/>
          <w:sz w:val="24"/>
          <w:szCs w:val="28"/>
          <w:lang w:eastAsia="ru-RU"/>
        </w:rPr>
      </w:pPr>
      <w:r w:rsidRPr="006A62BA">
        <w:rPr>
          <w:rFonts w:eastAsia="Times New Roman" w:cs="Times New Roman"/>
          <w:bCs/>
          <w:sz w:val="24"/>
          <w:szCs w:val="28"/>
          <w:lang w:eastAsia="ru-RU"/>
        </w:rPr>
        <w:t>От 20.04.2023 № 274</w:t>
      </w:r>
    </w:p>
    <w:p w:rsidR="006A62BA" w:rsidRPr="006A62BA" w:rsidRDefault="006A62BA" w:rsidP="006A62BA">
      <w:pPr>
        <w:overflowPunct/>
        <w:autoSpaceDN w:val="0"/>
        <w:adjustRightInd w:val="0"/>
        <w:jc w:val="right"/>
        <w:textAlignment w:val="auto"/>
        <w:rPr>
          <w:rFonts w:eastAsia="Times New Roman" w:cs="Times New Roman"/>
          <w:b/>
          <w:bCs/>
          <w:sz w:val="28"/>
          <w:szCs w:val="28"/>
          <w:lang w:eastAsia="ru-RU"/>
        </w:rPr>
      </w:pPr>
    </w:p>
    <w:p w:rsidR="006A62BA" w:rsidRPr="006A62BA" w:rsidRDefault="006A62BA" w:rsidP="006A62BA">
      <w:pPr>
        <w:overflowPunct/>
        <w:autoSpaceDN w:val="0"/>
        <w:adjustRightInd w:val="0"/>
        <w:jc w:val="center"/>
        <w:textAlignment w:val="auto"/>
        <w:rPr>
          <w:rFonts w:eastAsia="Times New Roman" w:cs="Times New Roman"/>
          <w:b/>
          <w:bCs/>
          <w:sz w:val="26"/>
          <w:szCs w:val="26"/>
          <w:lang w:eastAsia="ru-RU"/>
        </w:rPr>
      </w:pPr>
      <w:r w:rsidRPr="006A62BA">
        <w:rPr>
          <w:rFonts w:eastAsia="Times New Roman" w:cs="Times New Roman"/>
          <w:b/>
          <w:bCs/>
          <w:sz w:val="26"/>
          <w:szCs w:val="26"/>
          <w:lang w:eastAsia="ru-RU"/>
        </w:rPr>
        <w:t>ПОЛОЖЕНИЕ</w:t>
      </w:r>
    </w:p>
    <w:p w:rsidR="006A62BA" w:rsidRPr="006A62BA" w:rsidRDefault="006A62BA" w:rsidP="006A62BA">
      <w:pPr>
        <w:overflowPunct/>
        <w:autoSpaceDN w:val="0"/>
        <w:adjustRightInd w:val="0"/>
        <w:jc w:val="center"/>
        <w:textAlignment w:val="auto"/>
        <w:rPr>
          <w:rFonts w:eastAsia="Times New Roman" w:cs="Times New Roman"/>
          <w:b/>
          <w:bCs/>
          <w:sz w:val="26"/>
          <w:szCs w:val="26"/>
          <w:lang w:eastAsia="ru-RU"/>
        </w:rPr>
      </w:pPr>
      <w:r w:rsidRPr="006A62BA">
        <w:rPr>
          <w:rFonts w:eastAsia="Times New Roman" w:cs="Times New Roman"/>
          <w:b/>
          <w:bCs/>
          <w:sz w:val="26"/>
          <w:szCs w:val="26"/>
          <w:lang w:eastAsia="ru-RU"/>
        </w:rPr>
        <w:t>ОБ УЧАСТИИ В ПРОФИЛАКТИКЕ ТЕРРОРИЗМА И ЭКСТРЕМИЗМА, А ТАКЖЕ МИНИМИЗАЦИИ И (ИЛИ) ЛИКВИДАЦИИ ПОСЛЕДСТВИЙ ПРОЯВЛЕНИЯ ТЕРРОРИЗМА И ЭКСТРЕМИЗМА НА ТЕРРИТОРИИ МУНИЦИПАЛЬНОГО ОБРАЗОВАНИЯ «МУНИЦИПАЛЬНЫЙ ОКРУГ</w:t>
      </w:r>
    </w:p>
    <w:p w:rsidR="006A62BA" w:rsidRPr="006A62BA" w:rsidRDefault="006A62BA" w:rsidP="006A62BA">
      <w:pPr>
        <w:overflowPunct/>
        <w:autoSpaceDN w:val="0"/>
        <w:adjustRightInd w:val="0"/>
        <w:jc w:val="center"/>
        <w:textAlignment w:val="auto"/>
        <w:rPr>
          <w:rFonts w:eastAsia="Times New Roman" w:cs="Times New Roman"/>
          <w:b/>
          <w:bCs/>
          <w:sz w:val="26"/>
          <w:szCs w:val="26"/>
          <w:lang w:eastAsia="ru-RU"/>
        </w:rPr>
      </w:pPr>
      <w:r w:rsidRPr="006A62BA">
        <w:rPr>
          <w:rFonts w:eastAsia="Times New Roman" w:cs="Times New Roman"/>
          <w:b/>
          <w:bCs/>
          <w:sz w:val="26"/>
          <w:szCs w:val="26"/>
          <w:lang w:eastAsia="ru-RU"/>
        </w:rPr>
        <w:t>КИЯСОВСКИЙ РАЙОН УДМУРТСКОЙ РЕСПУБЛИКИ»</w:t>
      </w:r>
    </w:p>
    <w:p w:rsidR="006A62BA" w:rsidRPr="006A62BA" w:rsidRDefault="006A62BA" w:rsidP="006A62BA">
      <w:pPr>
        <w:overflowPunct/>
        <w:autoSpaceDN w:val="0"/>
        <w:adjustRightInd w:val="0"/>
        <w:jc w:val="center"/>
        <w:textAlignment w:val="auto"/>
        <w:outlineLvl w:val="1"/>
        <w:rPr>
          <w:rFonts w:eastAsia="Times New Roman" w:cs="Times New Roman"/>
          <w:b/>
          <w:bCs/>
          <w:sz w:val="26"/>
          <w:szCs w:val="26"/>
          <w:lang w:eastAsia="ru-RU"/>
        </w:rPr>
      </w:pPr>
    </w:p>
    <w:p w:rsidR="006A62BA" w:rsidRPr="006A62BA" w:rsidRDefault="006A62BA" w:rsidP="006A62BA">
      <w:pPr>
        <w:overflowPunct/>
        <w:autoSpaceDN w:val="0"/>
        <w:adjustRightInd w:val="0"/>
        <w:jc w:val="center"/>
        <w:textAlignment w:val="auto"/>
        <w:outlineLvl w:val="1"/>
        <w:rPr>
          <w:rFonts w:eastAsia="Times New Roman" w:cs="Times New Roman"/>
          <w:sz w:val="26"/>
          <w:szCs w:val="26"/>
          <w:lang w:eastAsia="ru-RU"/>
        </w:rPr>
      </w:pPr>
      <w:r w:rsidRPr="006A62BA">
        <w:rPr>
          <w:rFonts w:eastAsia="Times New Roman" w:cs="Times New Roman"/>
          <w:b/>
          <w:bCs/>
          <w:sz w:val="26"/>
          <w:szCs w:val="26"/>
          <w:lang w:eastAsia="ru-RU"/>
        </w:rPr>
        <w:t>1. Общие положения</w:t>
      </w:r>
      <w:r w:rsidRPr="006A62BA">
        <w:rPr>
          <w:rFonts w:eastAsia="Times New Roman" w:cs="Times New Roman"/>
          <w:sz w:val="26"/>
          <w:szCs w:val="26"/>
          <w:lang w:eastAsia="ru-RU"/>
        </w:rPr>
        <w:t xml:space="preserve"> </w:t>
      </w:r>
    </w:p>
    <w:p w:rsidR="006A62BA" w:rsidRPr="006A62BA" w:rsidRDefault="006A62BA" w:rsidP="006A62BA">
      <w:pPr>
        <w:overflowPunct/>
        <w:autoSpaceDE/>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  </w:t>
      </w:r>
    </w:p>
    <w:p w:rsidR="006A62BA" w:rsidRPr="006A62BA" w:rsidRDefault="006A62BA" w:rsidP="006A62BA">
      <w:pPr>
        <w:overflowPunct/>
        <w:autoSpaceDE/>
        <w:ind w:firstLine="567"/>
        <w:jc w:val="both"/>
        <w:textAlignment w:val="auto"/>
        <w:rPr>
          <w:rFonts w:eastAsia="Times New Roman" w:cs="Times New Roman"/>
          <w:sz w:val="26"/>
          <w:szCs w:val="26"/>
          <w:lang w:eastAsia="ru-RU"/>
        </w:rPr>
      </w:pPr>
      <w:r w:rsidRPr="006A62BA">
        <w:rPr>
          <w:rFonts w:eastAsia="Times New Roman" w:cs="Times New Roman"/>
          <w:sz w:val="26"/>
          <w:szCs w:val="26"/>
          <w:lang w:eastAsia="ru-RU"/>
        </w:rPr>
        <w:t>1. </w:t>
      </w:r>
      <w:proofErr w:type="gramStart"/>
      <w:r w:rsidRPr="006A62BA">
        <w:rPr>
          <w:rFonts w:eastAsia="Times New Roman" w:cs="Times New Roman"/>
          <w:sz w:val="26"/>
          <w:szCs w:val="26"/>
          <w:lang w:eastAsia="ru-RU"/>
        </w:rPr>
        <w:t xml:space="preserve">Настоящее Положение разработано в соответствии с Федеральным законом от 6 октября 2003 года № 131-ФЗ «Об общих принципах организации местного самоуправления в Российской Федерации», Федеральным законом от 25 июля 2002 года № 114-ФЗ «О противодействии экстремистской деятельности», Федеральным законом от 6 марта 2006 года № 35-ФЗ «О противодействии терроризму», Уставом муниципального образования </w:t>
      </w:r>
      <w:r w:rsidRPr="006A62BA">
        <w:rPr>
          <w:rFonts w:eastAsia="Times New Roman" w:cs="Times New Roman"/>
          <w:bCs/>
          <w:sz w:val="26"/>
          <w:szCs w:val="26"/>
          <w:lang w:eastAsia="ru-RU"/>
        </w:rPr>
        <w:t>«Муниципальный округ Киясовский район Удмуртской Республики»</w:t>
      </w:r>
      <w:r w:rsidRPr="006A62BA">
        <w:rPr>
          <w:rFonts w:eastAsia="Times New Roman" w:cs="Times New Roman"/>
          <w:sz w:val="26"/>
          <w:szCs w:val="26"/>
          <w:lang w:eastAsia="ru-RU"/>
        </w:rPr>
        <w:t xml:space="preserve"> и определяет цели, задачи и</w:t>
      </w:r>
      <w:proofErr w:type="gramEnd"/>
      <w:r w:rsidRPr="006A62BA">
        <w:rPr>
          <w:rFonts w:eastAsia="Times New Roman" w:cs="Times New Roman"/>
          <w:sz w:val="26"/>
          <w:szCs w:val="26"/>
          <w:lang w:eastAsia="ru-RU"/>
        </w:rPr>
        <w:t xml:space="preserve"> полномочия органов местного самоуправления муниципального образования при участии в деятельности по профилактике терроризма и экстремизма, а также в минимизации и (или) ликвидации последствий проявлений терроризма и экстремизма на территории муниципального образования (далее – профилактика терроризма и экстремизма).</w:t>
      </w:r>
    </w:p>
    <w:p w:rsidR="006A62BA" w:rsidRPr="006A62BA" w:rsidRDefault="006A62BA" w:rsidP="006A62BA">
      <w:pPr>
        <w:overflowPunct/>
        <w:autoSpaceDE/>
        <w:ind w:firstLine="567"/>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2. Уполномоченным органом местного самоуправления муниципального образования по участию в профилактике терроризма и экстремизма является администрация муниципального образования </w:t>
      </w:r>
      <w:r w:rsidRPr="006A62BA">
        <w:rPr>
          <w:rFonts w:eastAsia="Times New Roman" w:cs="Times New Roman"/>
          <w:bCs/>
          <w:sz w:val="26"/>
          <w:szCs w:val="26"/>
          <w:lang w:eastAsia="ru-RU"/>
        </w:rPr>
        <w:t>«Муниципальный округ Киясовский район Удмуртской Республики»</w:t>
      </w:r>
      <w:r w:rsidRPr="006A62BA">
        <w:rPr>
          <w:rFonts w:eastAsia="Times New Roman" w:cs="Times New Roman"/>
          <w:sz w:val="26"/>
          <w:szCs w:val="26"/>
          <w:lang w:eastAsia="ru-RU"/>
        </w:rPr>
        <w:t xml:space="preserve"> (далее – Администрация).</w:t>
      </w:r>
    </w:p>
    <w:p w:rsidR="006A62BA" w:rsidRPr="006A62BA" w:rsidRDefault="006A62BA" w:rsidP="006A62BA">
      <w:pPr>
        <w:overflowPunct/>
        <w:autoSpaceDE/>
        <w:ind w:firstLine="567"/>
        <w:jc w:val="both"/>
        <w:textAlignment w:val="auto"/>
        <w:rPr>
          <w:rFonts w:eastAsia="Times New Roman" w:cs="Times New Roman"/>
          <w:sz w:val="26"/>
          <w:szCs w:val="26"/>
          <w:lang w:eastAsia="ru-RU"/>
        </w:rPr>
      </w:pPr>
      <w:r w:rsidRPr="006A62BA">
        <w:rPr>
          <w:rFonts w:eastAsia="Times New Roman" w:cs="Times New Roman"/>
          <w:sz w:val="26"/>
          <w:szCs w:val="26"/>
          <w:lang w:eastAsia="ru-RU"/>
        </w:rPr>
        <w:t>3. Участвуя в профилактике терроризма и экстремизма, Администрация взаимодействует с общественными и религиозными объединениями, международными и иными организациями, гражданами.</w:t>
      </w:r>
    </w:p>
    <w:p w:rsidR="006A62BA" w:rsidRPr="006A62BA" w:rsidRDefault="006A62BA" w:rsidP="006A62BA">
      <w:pPr>
        <w:overflowPunct/>
        <w:autoSpaceDE/>
        <w:ind w:firstLine="567"/>
        <w:jc w:val="both"/>
        <w:textAlignment w:val="auto"/>
        <w:rPr>
          <w:rFonts w:eastAsia="Times New Roman" w:cs="Times New Roman"/>
          <w:sz w:val="26"/>
          <w:szCs w:val="26"/>
          <w:lang w:eastAsia="ru-RU"/>
        </w:rPr>
      </w:pPr>
      <w:r w:rsidRPr="006A62BA">
        <w:rPr>
          <w:rFonts w:eastAsia="Times New Roman" w:cs="Times New Roman"/>
          <w:sz w:val="26"/>
          <w:szCs w:val="26"/>
          <w:lang w:eastAsia="ru-RU"/>
        </w:rPr>
        <w:t>4. При осуществлении мероприятий по профилактике терроризма и экстремизма участники такой деятельности руководствуются Конституцией Российской Федерации, федеральными законами, иными нормативными правовыми актами, а также настоящим Положением.</w:t>
      </w:r>
    </w:p>
    <w:p w:rsidR="006A62BA" w:rsidRPr="006A62BA" w:rsidRDefault="006A62BA" w:rsidP="006A62BA">
      <w:pPr>
        <w:overflowPunct/>
        <w:autoSpaceDE/>
        <w:ind w:firstLine="567"/>
        <w:jc w:val="both"/>
        <w:textAlignment w:val="auto"/>
        <w:rPr>
          <w:rFonts w:eastAsia="Times New Roman" w:cs="Times New Roman"/>
          <w:b/>
          <w:bCs/>
          <w:sz w:val="26"/>
          <w:szCs w:val="26"/>
          <w:lang w:eastAsia="ru-RU"/>
        </w:rPr>
      </w:pPr>
    </w:p>
    <w:p w:rsidR="006A62BA" w:rsidRPr="006A62BA" w:rsidRDefault="006A62BA" w:rsidP="006A62BA">
      <w:pPr>
        <w:overflowPunct/>
        <w:autoSpaceDE/>
        <w:ind w:firstLine="567"/>
        <w:jc w:val="center"/>
        <w:textAlignment w:val="auto"/>
        <w:rPr>
          <w:rFonts w:eastAsia="Times New Roman" w:cs="Times New Roman"/>
          <w:b/>
          <w:bCs/>
          <w:sz w:val="26"/>
          <w:szCs w:val="26"/>
          <w:lang w:eastAsia="ru-RU"/>
        </w:rPr>
      </w:pPr>
      <w:r w:rsidRPr="006A62BA">
        <w:rPr>
          <w:rFonts w:eastAsia="Times New Roman" w:cs="Times New Roman"/>
          <w:b/>
          <w:bCs/>
          <w:sz w:val="26"/>
          <w:szCs w:val="26"/>
          <w:lang w:eastAsia="ru-RU"/>
        </w:rPr>
        <w:t>2. Цели профилактики терроризма</w:t>
      </w:r>
      <w:r w:rsidRPr="006A62BA">
        <w:rPr>
          <w:rFonts w:eastAsia="Times New Roman" w:cs="Times New Roman"/>
          <w:sz w:val="26"/>
          <w:szCs w:val="26"/>
          <w:lang w:eastAsia="ru-RU"/>
        </w:rPr>
        <w:t xml:space="preserve"> </w:t>
      </w:r>
      <w:r w:rsidRPr="006A62BA">
        <w:rPr>
          <w:rFonts w:eastAsia="Times New Roman" w:cs="Times New Roman"/>
          <w:b/>
          <w:bCs/>
          <w:sz w:val="26"/>
          <w:szCs w:val="26"/>
          <w:lang w:eastAsia="ru-RU"/>
        </w:rPr>
        <w:t>и экстремизма</w:t>
      </w:r>
    </w:p>
    <w:p w:rsidR="006A62BA" w:rsidRPr="006A62BA" w:rsidRDefault="006A62BA" w:rsidP="006A62BA">
      <w:pPr>
        <w:overflowPunct/>
        <w:autoSpaceDE/>
        <w:ind w:firstLine="567"/>
        <w:jc w:val="both"/>
        <w:textAlignment w:val="auto"/>
        <w:rPr>
          <w:rFonts w:eastAsia="Times New Roman" w:cs="Times New Roman"/>
          <w:sz w:val="26"/>
          <w:szCs w:val="26"/>
          <w:lang w:eastAsia="ru-RU"/>
        </w:rPr>
      </w:pPr>
    </w:p>
    <w:p w:rsidR="006A62BA" w:rsidRPr="006A62BA" w:rsidRDefault="006A62BA" w:rsidP="006A62BA">
      <w:pPr>
        <w:overflowPunct/>
        <w:autoSpaceDE/>
        <w:ind w:firstLine="567"/>
        <w:jc w:val="both"/>
        <w:textAlignment w:val="auto"/>
        <w:rPr>
          <w:rFonts w:eastAsia="Times New Roman" w:cs="Times New Roman"/>
          <w:sz w:val="26"/>
          <w:szCs w:val="26"/>
          <w:lang w:eastAsia="ru-RU"/>
        </w:rPr>
      </w:pPr>
      <w:r w:rsidRPr="006A62BA">
        <w:rPr>
          <w:rFonts w:eastAsia="Times New Roman" w:cs="Times New Roman"/>
          <w:sz w:val="26"/>
          <w:szCs w:val="26"/>
          <w:lang w:eastAsia="ru-RU"/>
        </w:rPr>
        <w:t>2. Основными целями участия в профилактике терроризма и экстремизма являются:</w:t>
      </w:r>
    </w:p>
    <w:p w:rsidR="006A62BA" w:rsidRPr="006A62BA" w:rsidRDefault="006A62BA" w:rsidP="006A62BA">
      <w:pPr>
        <w:overflowPunct/>
        <w:autoSpaceDE/>
        <w:ind w:firstLine="567"/>
        <w:jc w:val="both"/>
        <w:textAlignment w:val="auto"/>
        <w:rPr>
          <w:rFonts w:eastAsia="Times New Roman" w:cs="Times New Roman"/>
          <w:sz w:val="26"/>
          <w:szCs w:val="26"/>
          <w:lang w:eastAsia="ru-RU"/>
        </w:rPr>
      </w:pPr>
      <w:r w:rsidRPr="006A62BA">
        <w:rPr>
          <w:rFonts w:eastAsia="Times New Roman" w:cs="Times New Roman"/>
          <w:sz w:val="26"/>
          <w:szCs w:val="26"/>
          <w:lang w:eastAsia="ru-RU"/>
        </w:rPr>
        <w:t>2.1. Противодействие терроризму и экстремизму, а также защита жизни граждан, проживающих на территории муниципального образования, от террористических и экстремистских актов путем:</w:t>
      </w:r>
    </w:p>
    <w:p w:rsidR="006A62BA" w:rsidRPr="006A62BA" w:rsidRDefault="006A62BA" w:rsidP="006A62BA">
      <w:pPr>
        <w:overflowPunct/>
        <w:autoSpaceDE/>
        <w:ind w:firstLine="567"/>
        <w:jc w:val="both"/>
        <w:textAlignment w:val="auto"/>
        <w:rPr>
          <w:rFonts w:eastAsia="Times New Roman" w:cs="Times New Roman"/>
          <w:sz w:val="26"/>
          <w:szCs w:val="26"/>
          <w:lang w:eastAsia="ru-RU"/>
        </w:rPr>
      </w:pPr>
      <w:r w:rsidRPr="006A62BA">
        <w:rPr>
          <w:rFonts w:eastAsia="Times New Roman" w:cs="Times New Roman"/>
          <w:sz w:val="26"/>
          <w:szCs w:val="26"/>
          <w:lang w:eastAsia="ru-RU"/>
        </w:rPr>
        <w:lastRenderedPageBreak/>
        <w:t>- усиления антитеррористической защищенности потенциально опасных объектов, мест массового пребывания людей и объектов жизнеобеспечения, находящихся в собственности или в ведении муниципального образования, иных субъектов, осуществляющих свою деятельность на территории муниципального образования;</w:t>
      </w:r>
    </w:p>
    <w:p w:rsidR="006A62BA" w:rsidRPr="006A62BA" w:rsidRDefault="006A62BA" w:rsidP="006A62BA">
      <w:pPr>
        <w:overflowPunct/>
        <w:autoSpaceDE/>
        <w:ind w:firstLine="567"/>
        <w:jc w:val="both"/>
        <w:textAlignment w:val="auto"/>
        <w:rPr>
          <w:rFonts w:eastAsia="Times New Roman" w:cs="Times New Roman"/>
          <w:sz w:val="26"/>
          <w:szCs w:val="26"/>
          <w:lang w:eastAsia="ru-RU"/>
        </w:rPr>
      </w:pPr>
      <w:proofErr w:type="gramStart"/>
      <w:r w:rsidRPr="006A62BA">
        <w:rPr>
          <w:rFonts w:eastAsia="Times New Roman" w:cs="Times New Roman"/>
          <w:sz w:val="26"/>
          <w:szCs w:val="26"/>
          <w:lang w:eastAsia="ru-RU"/>
        </w:rPr>
        <w:t>- организации и проведения мероприятий по правовому просвещению и правовому информированию, направленных на раскрытие сущности и разъяснение общественной опасности терроризма, оказание позитивного воздействия на граждан с целью формирования у них неприятия идеологии терроризма, обучение населения формам и методам предупреждения террористических угроз, порядку действий при их возникновении.</w:t>
      </w:r>
      <w:proofErr w:type="gramEnd"/>
    </w:p>
    <w:p w:rsidR="006A62BA" w:rsidRPr="006A62BA" w:rsidRDefault="006A62BA" w:rsidP="006A62BA">
      <w:pPr>
        <w:overflowPunct/>
        <w:autoSpaceDE/>
        <w:ind w:firstLine="567"/>
        <w:jc w:val="both"/>
        <w:textAlignment w:val="auto"/>
        <w:rPr>
          <w:rFonts w:eastAsia="Times New Roman" w:cs="Times New Roman"/>
          <w:sz w:val="26"/>
          <w:szCs w:val="26"/>
          <w:lang w:eastAsia="ru-RU"/>
        </w:rPr>
      </w:pPr>
      <w:r w:rsidRPr="006A62BA">
        <w:rPr>
          <w:rFonts w:eastAsia="Times New Roman" w:cs="Times New Roman"/>
          <w:sz w:val="26"/>
          <w:szCs w:val="26"/>
          <w:lang w:eastAsia="ru-RU"/>
        </w:rPr>
        <w:t>2.2. Уменьшение проявлений экстремизма и негативного отношения к лицам других национальностей и религиозных конфессий.</w:t>
      </w:r>
    </w:p>
    <w:p w:rsidR="006A62BA" w:rsidRPr="006A62BA" w:rsidRDefault="006A62BA" w:rsidP="006A62BA">
      <w:pPr>
        <w:overflowPunct/>
        <w:autoSpaceDE/>
        <w:ind w:firstLine="567"/>
        <w:jc w:val="both"/>
        <w:textAlignment w:val="auto"/>
        <w:rPr>
          <w:rFonts w:eastAsia="Times New Roman" w:cs="Times New Roman"/>
          <w:sz w:val="26"/>
          <w:szCs w:val="26"/>
          <w:lang w:eastAsia="ru-RU"/>
        </w:rPr>
      </w:pPr>
      <w:r w:rsidRPr="006A62BA">
        <w:rPr>
          <w:rFonts w:eastAsia="Times New Roman" w:cs="Times New Roman"/>
          <w:sz w:val="26"/>
          <w:szCs w:val="26"/>
          <w:lang w:eastAsia="ru-RU"/>
        </w:rPr>
        <w:t>2.3. </w:t>
      </w:r>
      <w:proofErr w:type="gramStart"/>
      <w:r w:rsidRPr="006A62BA">
        <w:rPr>
          <w:rFonts w:eastAsia="Times New Roman" w:cs="Times New Roman"/>
          <w:sz w:val="26"/>
          <w:szCs w:val="26"/>
          <w:lang w:eastAsia="ru-RU"/>
        </w:rPr>
        <w:t>Формирование у граждан, проживающих на территории муниципального образования, внутренней потребности в толерантном поведении с людьми других национальностей и религиозных конфессий на основе ценностей многонационального российского общества, культурного самосознания, принципов соблюдения прав и свобод человека.</w:t>
      </w:r>
      <w:proofErr w:type="gramEnd"/>
    </w:p>
    <w:p w:rsidR="006A62BA" w:rsidRPr="006A62BA" w:rsidRDefault="006A62BA" w:rsidP="006A62BA">
      <w:pPr>
        <w:overflowPunct/>
        <w:autoSpaceDE/>
        <w:ind w:firstLine="567"/>
        <w:jc w:val="both"/>
        <w:textAlignment w:val="auto"/>
        <w:rPr>
          <w:rFonts w:eastAsia="Times New Roman" w:cs="Times New Roman"/>
          <w:sz w:val="26"/>
          <w:szCs w:val="26"/>
          <w:lang w:eastAsia="ru-RU"/>
        </w:rPr>
      </w:pPr>
      <w:r w:rsidRPr="006A62BA">
        <w:rPr>
          <w:rFonts w:eastAsia="Times New Roman" w:cs="Times New Roman"/>
          <w:sz w:val="26"/>
          <w:szCs w:val="26"/>
          <w:lang w:eastAsia="ru-RU"/>
        </w:rPr>
        <w:t>2.4. Формирование толерантности и межэтнической культуры в молодежной среде, профилактика агрессивного поведения.</w:t>
      </w:r>
    </w:p>
    <w:p w:rsidR="006A62BA" w:rsidRPr="006A62BA" w:rsidRDefault="006A62BA" w:rsidP="006A62BA">
      <w:pPr>
        <w:overflowPunct/>
        <w:autoSpaceDE/>
        <w:ind w:firstLine="567"/>
        <w:jc w:val="both"/>
        <w:textAlignment w:val="auto"/>
        <w:rPr>
          <w:rFonts w:eastAsia="Times New Roman" w:cs="Times New Roman"/>
          <w:sz w:val="26"/>
          <w:szCs w:val="26"/>
          <w:lang w:eastAsia="ru-RU"/>
        </w:rPr>
      </w:pPr>
    </w:p>
    <w:p w:rsidR="006A62BA" w:rsidRPr="006A62BA" w:rsidRDefault="006A62BA" w:rsidP="006A62BA">
      <w:pPr>
        <w:overflowPunct/>
        <w:autoSpaceDE/>
        <w:ind w:firstLine="567"/>
        <w:jc w:val="center"/>
        <w:textAlignment w:val="auto"/>
        <w:rPr>
          <w:rFonts w:eastAsia="Times New Roman" w:cs="Times New Roman"/>
          <w:b/>
          <w:bCs/>
          <w:sz w:val="26"/>
          <w:szCs w:val="26"/>
          <w:lang w:eastAsia="ru-RU"/>
        </w:rPr>
      </w:pPr>
      <w:r w:rsidRPr="006A62BA">
        <w:rPr>
          <w:rFonts w:eastAsia="Times New Roman" w:cs="Times New Roman"/>
          <w:b/>
          <w:bCs/>
          <w:sz w:val="26"/>
          <w:szCs w:val="26"/>
          <w:lang w:eastAsia="ru-RU"/>
        </w:rPr>
        <w:t>3. Задачи профилактики терроризма</w:t>
      </w:r>
      <w:r w:rsidRPr="006A62BA">
        <w:rPr>
          <w:rFonts w:eastAsia="Times New Roman" w:cs="Times New Roman"/>
          <w:sz w:val="26"/>
          <w:szCs w:val="26"/>
          <w:lang w:eastAsia="ru-RU"/>
        </w:rPr>
        <w:t xml:space="preserve"> </w:t>
      </w:r>
      <w:r w:rsidRPr="006A62BA">
        <w:rPr>
          <w:rFonts w:eastAsia="Times New Roman" w:cs="Times New Roman"/>
          <w:b/>
          <w:bCs/>
          <w:sz w:val="26"/>
          <w:szCs w:val="26"/>
          <w:lang w:eastAsia="ru-RU"/>
        </w:rPr>
        <w:t>и экстремизма</w:t>
      </w:r>
    </w:p>
    <w:p w:rsidR="006A62BA" w:rsidRPr="006A62BA" w:rsidRDefault="006A62BA" w:rsidP="006A62BA">
      <w:pPr>
        <w:overflowPunct/>
        <w:autoSpaceDE/>
        <w:ind w:firstLine="567"/>
        <w:jc w:val="both"/>
        <w:textAlignment w:val="auto"/>
        <w:rPr>
          <w:rFonts w:eastAsia="Times New Roman" w:cs="Times New Roman"/>
          <w:sz w:val="26"/>
          <w:szCs w:val="26"/>
          <w:lang w:eastAsia="ru-RU"/>
        </w:rPr>
      </w:pPr>
    </w:p>
    <w:p w:rsidR="006A62BA" w:rsidRPr="006A62BA" w:rsidRDefault="006A62BA" w:rsidP="006A62BA">
      <w:pPr>
        <w:overflowPunct/>
        <w:autoSpaceDE/>
        <w:ind w:firstLine="567"/>
        <w:jc w:val="both"/>
        <w:textAlignment w:val="auto"/>
        <w:rPr>
          <w:rFonts w:eastAsia="Times New Roman" w:cs="Times New Roman"/>
          <w:sz w:val="26"/>
          <w:szCs w:val="26"/>
          <w:lang w:eastAsia="ru-RU"/>
        </w:rPr>
      </w:pPr>
      <w:r w:rsidRPr="006A62BA">
        <w:rPr>
          <w:rFonts w:eastAsia="Times New Roman" w:cs="Times New Roman"/>
          <w:sz w:val="26"/>
          <w:szCs w:val="26"/>
          <w:lang w:eastAsia="ru-RU"/>
        </w:rPr>
        <w:t>3. Для достижения целей, указанных в главе 2 настоящего Положения, необходимо решение следующих задач:</w:t>
      </w:r>
    </w:p>
    <w:p w:rsidR="006A62BA" w:rsidRPr="006A62BA" w:rsidRDefault="006A62BA" w:rsidP="006A62BA">
      <w:pPr>
        <w:overflowPunct/>
        <w:autoSpaceDE/>
        <w:ind w:firstLine="567"/>
        <w:jc w:val="both"/>
        <w:textAlignment w:val="auto"/>
        <w:rPr>
          <w:rFonts w:eastAsia="Times New Roman" w:cs="Times New Roman"/>
          <w:sz w:val="26"/>
          <w:szCs w:val="26"/>
          <w:lang w:eastAsia="ru-RU"/>
        </w:rPr>
      </w:pPr>
      <w:r w:rsidRPr="006A62BA">
        <w:rPr>
          <w:rFonts w:eastAsia="Times New Roman" w:cs="Times New Roman"/>
          <w:sz w:val="26"/>
          <w:szCs w:val="26"/>
          <w:lang w:eastAsia="ru-RU"/>
        </w:rPr>
        <w:t>3.1. Информирование населения муниципального образования по вопросам профилактики терроризма и экстремизма.</w:t>
      </w:r>
    </w:p>
    <w:p w:rsidR="006A62BA" w:rsidRPr="006A62BA" w:rsidRDefault="006A62BA" w:rsidP="006A62BA">
      <w:pPr>
        <w:overflowPunct/>
        <w:autoSpaceDE/>
        <w:ind w:firstLine="567"/>
        <w:jc w:val="both"/>
        <w:textAlignment w:val="auto"/>
        <w:rPr>
          <w:rFonts w:eastAsia="Times New Roman" w:cs="Times New Roman"/>
          <w:sz w:val="26"/>
          <w:szCs w:val="26"/>
          <w:lang w:eastAsia="ru-RU"/>
        </w:rPr>
      </w:pPr>
      <w:r w:rsidRPr="006A62BA">
        <w:rPr>
          <w:rFonts w:eastAsia="Times New Roman" w:cs="Times New Roman"/>
          <w:sz w:val="26"/>
          <w:szCs w:val="26"/>
          <w:lang w:eastAsia="ru-RU"/>
        </w:rPr>
        <w:t>3.2. Содействие правоохранительным органам в выявлении правонарушений и преступлений данной категории, а также ликвидации их последствий.</w:t>
      </w:r>
    </w:p>
    <w:p w:rsidR="006A62BA" w:rsidRPr="006A62BA" w:rsidRDefault="006A62BA" w:rsidP="006A62BA">
      <w:pPr>
        <w:overflowPunct/>
        <w:autoSpaceDE/>
        <w:ind w:firstLine="567"/>
        <w:jc w:val="both"/>
        <w:textAlignment w:val="auto"/>
        <w:rPr>
          <w:rFonts w:eastAsia="Times New Roman" w:cs="Times New Roman"/>
          <w:sz w:val="26"/>
          <w:szCs w:val="26"/>
          <w:lang w:eastAsia="ru-RU"/>
        </w:rPr>
      </w:pPr>
      <w:r w:rsidRPr="006A62BA">
        <w:rPr>
          <w:rFonts w:eastAsia="Times New Roman" w:cs="Times New Roman"/>
          <w:sz w:val="26"/>
          <w:szCs w:val="26"/>
          <w:lang w:eastAsia="ru-RU"/>
        </w:rPr>
        <w:t>3.3. Пропаганда толерантного поведения с людьми других национальностей и религиозных конфессий.</w:t>
      </w:r>
    </w:p>
    <w:p w:rsidR="006A62BA" w:rsidRPr="006A62BA" w:rsidRDefault="006A62BA" w:rsidP="006A62BA">
      <w:pPr>
        <w:overflowPunct/>
        <w:autoSpaceDE/>
        <w:ind w:firstLine="567"/>
        <w:jc w:val="both"/>
        <w:textAlignment w:val="auto"/>
        <w:rPr>
          <w:rFonts w:eastAsia="Times New Roman" w:cs="Times New Roman"/>
          <w:sz w:val="26"/>
          <w:szCs w:val="26"/>
          <w:lang w:eastAsia="ru-RU"/>
        </w:rPr>
      </w:pPr>
      <w:r w:rsidRPr="006A62BA">
        <w:rPr>
          <w:rFonts w:eastAsia="Times New Roman" w:cs="Times New Roman"/>
          <w:sz w:val="26"/>
          <w:szCs w:val="26"/>
          <w:lang w:eastAsia="ru-RU"/>
        </w:rPr>
        <w:t>3.4. Воспитательная работа среди детей и молодежи, направленная на устранение причин и условий, способствующих совершению действий экстремистского характера.</w:t>
      </w:r>
    </w:p>
    <w:p w:rsidR="006A62BA" w:rsidRPr="006A62BA" w:rsidRDefault="006A62BA" w:rsidP="006A62BA">
      <w:pPr>
        <w:overflowPunct/>
        <w:autoSpaceDE/>
        <w:ind w:firstLine="567"/>
        <w:jc w:val="both"/>
        <w:textAlignment w:val="auto"/>
        <w:rPr>
          <w:rFonts w:eastAsia="Times New Roman" w:cs="Times New Roman"/>
          <w:sz w:val="26"/>
          <w:szCs w:val="26"/>
          <w:lang w:eastAsia="ru-RU"/>
        </w:rPr>
      </w:pPr>
      <w:r w:rsidRPr="006A62BA">
        <w:rPr>
          <w:rFonts w:eastAsia="Times New Roman" w:cs="Times New Roman"/>
          <w:sz w:val="26"/>
          <w:szCs w:val="26"/>
          <w:lang w:eastAsia="ru-RU"/>
        </w:rPr>
        <w:t>3.5. Недопущение наличия запрещенной законодательством атрибутики, символики экстремистской направленности и их элементов на объектах муниципальной инфраструктуры.</w:t>
      </w:r>
    </w:p>
    <w:p w:rsidR="006A62BA" w:rsidRPr="006A62BA" w:rsidRDefault="006A62BA" w:rsidP="006A62BA">
      <w:pPr>
        <w:overflowPunct/>
        <w:autoSpaceDE/>
        <w:ind w:firstLine="567"/>
        <w:jc w:val="both"/>
        <w:textAlignment w:val="auto"/>
        <w:rPr>
          <w:rFonts w:eastAsia="Times New Roman" w:cs="Times New Roman"/>
          <w:b/>
          <w:bCs/>
          <w:sz w:val="26"/>
          <w:szCs w:val="26"/>
          <w:lang w:eastAsia="ru-RU"/>
        </w:rPr>
      </w:pPr>
    </w:p>
    <w:p w:rsidR="006A62BA" w:rsidRPr="006A62BA" w:rsidRDefault="006A62BA" w:rsidP="006A62BA">
      <w:pPr>
        <w:overflowPunct/>
        <w:autoSpaceDE/>
        <w:ind w:firstLine="567"/>
        <w:jc w:val="center"/>
        <w:textAlignment w:val="auto"/>
        <w:rPr>
          <w:rFonts w:eastAsia="Times New Roman" w:cs="Times New Roman"/>
          <w:b/>
          <w:bCs/>
          <w:sz w:val="26"/>
          <w:szCs w:val="26"/>
          <w:lang w:eastAsia="ru-RU"/>
        </w:rPr>
      </w:pPr>
      <w:r w:rsidRPr="006A62BA">
        <w:rPr>
          <w:rFonts w:eastAsia="Times New Roman" w:cs="Times New Roman"/>
          <w:b/>
          <w:bCs/>
          <w:sz w:val="26"/>
          <w:szCs w:val="26"/>
          <w:lang w:eastAsia="ru-RU"/>
        </w:rPr>
        <w:t>4. Основные направления участия в профилактике терроризма</w:t>
      </w:r>
      <w:r w:rsidRPr="006A62BA">
        <w:rPr>
          <w:rFonts w:eastAsia="Times New Roman" w:cs="Times New Roman"/>
          <w:sz w:val="26"/>
          <w:szCs w:val="26"/>
          <w:lang w:eastAsia="ru-RU"/>
        </w:rPr>
        <w:t xml:space="preserve"> </w:t>
      </w:r>
      <w:r w:rsidRPr="006A62BA">
        <w:rPr>
          <w:rFonts w:eastAsia="Times New Roman" w:cs="Times New Roman"/>
          <w:b/>
          <w:bCs/>
          <w:sz w:val="26"/>
          <w:szCs w:val="26"/>
          <w:lang w:eastAsia="ru-RU"/>
        </w:rPr>
        <w:t>и экстремизма на территории муниципального образования</w:t>
      </w:r>
    </w:p>
    <w:p w:rsidR="006A62BA" w:rsidRPr="006A62BA" w:rsidRDefault="006A62BA" w:rsidP="006A62BA">
      <w:pPr>
        <w:overflowPunct/>
        <w:autoSpaceDE/>
        <w:ind w:firstLine="567"/>
        <w:jc w:val="both"/>
        <w:textAlignment w:val="auto"/>
        <w:rPr>
          <w:rFonts w:eastAsia="Times New Roman" w:cs="Times New Roman"/>
          <w:sz w:val="26"/>
          <w:szCs w:val="26"/>
          <w:lang w:eastAsia="ru-RU"/>
        </w:rPr>
      </w:pPr>
    </w:p>
    <w:p w:rsidR="006A62BA" w:rsidRPr="006A62BA" w:rsidRDefault="006A62BA" w:rsidP="006A62BA">
      <w:pPr>
        <w:overflowPunct/>
        <w:autoSpaceDE/>
        <w:ind w:firstLine="567"/>
        <w:jc w:val="both"/>
        <w:textAlignment w:val="auto"/>
        <w:rPr>
          <w:rFonts w:eastAsia="Times New Roman" w:cs="Times New Roman"/>
          <w:sz w:val="26"/>
          <w:szCs w:val="26"/>
          <w:lang w:eastAsia="ru-RU"/>
        </w:rPr>
      </w:pPr>
      <w:r w:rsidRPr="006A62BA">
        <w:rPr>
          <w:rFonts w:eastAsia="Times New Roman" w:cs="Times New Roman"/>
          <w:sz w:val="26"/>
          <w:szCs w:val="26"/>
          <w:lang w:eastAsia="ru-RU"/>
        </w:rPr>
        <w:t>4. Основными направлениями участия в профилактике терроризма и экстремизма являются:</w:t>
      </w:r>
    </w:p>
    <w:p w:rsidR="006A62BA" w:rsidRPr="006A62BA" w:rsidRDefault="006A62BA" w:rsidP="006A62BA">
      <w:pPr>
        <w:overflowPunct/>
        <w:autoSpaceDE/>
        <w:ind w:firstLine="567"/>
        <w:jc w:val="both"/>
        <w:textAlignment w:val="auto"/>
        <w:rPr>
          <w:rFonts w:eastAsia="Times New Roman" w:cs="Times New Roman"/>
          <w:sz w:val="26"/>
          <w:szCs w:val="26"/>
          <w:lang w:eastAsia="ru-RU"/>
        </w:rPr>
      </w:pPr>
      <w:r w:rsidRPr="006A62BA">
        <w:rPr>
          <w:rFonts w:eastAsia="Times New Roman" w:cs="Times New Roman"/>
          <w:sz w:val="26"/>
          <w:szCs w:val="26"/>
          <w:lang w:eastAsia="ru-RU"/>
        </w:rPr>
        <w:t>4.1. Организация и проведение с гражданами различных возрастов тематических занятий, направленных на гармонизацию межэтнических и межкультурных отношений, профилактику проявлений ксенофобии и укрепление толерантности, в том числе конкурсов, викторин, социальной рекламы, лекций, консультаций, бесед</w:t>
      </w:r>
      <w:proofErr w:type="gramStart"/>
      <w:r w:rsidRPr="006A62BA">
        <w:rPr>
          <w:rFonts w:eastAsia="Times New Roman" w:cs="Times New Roman"/>
          <w:sz w:val="26"/>
          <w:szCs w:val="26"/>
          <w:lang w:eastAsia="ru-RU"/>
        </w:rPr>
        <w:t>.</w:t>
      </w:r>
      <w:proofErr w:type="gramEnd"/>
      <w:r w:rsidRPr="006A62BA">
        <w:rPr>
          <w:rFonts w:eastAsia="Times New Roman" w:cs="Times New Roman"/>
          <w:sz w:val="26"/>
          <w:szCs w:val="26"/>
          <w:lang w:eastAsia="ru-RU"/>
        </w:rPr>
        <w:t xml:space="preserve"> </w:t>
      </w:r>
      <w:proofErr w:type="gramStart"/>
      <w:r w:rsidRPr="006A62BA">
        <w:rPr>
          <w:rFonts w:eastAsia="Times New Roman" w:cs="Times New Roman"/>
          <w:sz w:val="26"/>
          <w:szCs w:val="26"/>
          <w:lang w:eastAsia="ru-RU"/>
        </w:rPr>
        <w:t>с</w:t>
      </w:r>
      <w:proofErr w:type="gramEnd"/>
      <w:r w:rsidRPr="006A62BA">
        <w:rPr>
          <w:rFonts w:eastAsia="Times New Roman" w:cs="Times New Roman"/>
          <w:sz w:val="26"/>
          <w:szCs w:val="26"/>
          <w:lang w:eastAsia="ru-RU"/>
        </w:rPr>
        <w:t>еминаров, иных мероприятий, направленных на формирование уважения, принятие и понимание богатого многообразия культур народов, населяющих муниципальное образование, их традиций и этнических ценностей.</w:t>
      </w:r>
    </w:p>
    <w:p w:rsidR="006A62BA" w:rsidRPr="006A62BA" w:rsidRDefault="006A62BA" w:rsidP="006A62BA">
      <w:pPr>
        <w:overflowPunct/>
        <w:autoSpaceDE/>
        <w:ind w:firstLine="567"/>
        <w:jc w:val="both"/>
        <w:textAlignment w:val="auto"/>
        <w:rPr>
          <w:rFonts w:eastAsia="Times New Roman" w:cs="Times New Roman"/>
          <w:sz w:val="26"/>
          <w:szCs w:val="26"/>
          <w:lang w:eastAsia="ru-RU"/>
        </w:rPr>
      </w:pPr>
      <w:r w:rsidRPr="006A62BA">
        <w:rPr>
          <w:rFonts w:eastAsia="Times New Roman" w:cs="Times New Roman"/>
          <w:sz w:val="26"/>
          <w:szCs w:val="26"/>
          <w:lang w:eastAsia="ru-RU"/>
        </w:rPr>
        <w:lastRenderedPageBreak/>
        <w:t>4.2. Оборудование стендов в общественных местах, в том числе с информацией для населения по вопросам противодействия терроризму и экстремизму.</w:t>
      </w:r>
    </w:p>
    <w:p w:rsidR="006A62BA" w:rsidRPr="006A62BA" w:rsidRDefault="006A62BA" w:rsidP="006A62BA">
      <w:pPr>
        <w:overflowPunct/>
        <w:autoSpaceDE/>
        <w:ind w:firstLine="567"/>
        <w:jc w:val="both"/>
        <w:textAlignment w:val="auto"/>
        <w:rPr>
          <w:rFonts w:eastAsia="Times New Roman" w:cs="Times New Roman"/>
          <w:sz w:val="26"/>
          <w:szCs w:val="26"/>
          <w:lang w:eastAsia="ru-RU"/>
        </w:rPr>
      </w:pPr>
      <w:r w:rsidRPr="006A62BA">
        <w:rPr>
          <w:rFonts w:eastAsia="Times New Roman" w:cs="Times New Roman"/>
          <w:sz w:val="26"/>
          <w:szCs w:val="26"/>
          <w:lang w:eastAsia="ru-RU"/>
        </w:rPr>
        <w:t>4.3. Организация и проведение пропагандистских и агитационных мероприятий по вопросам противодействия терроризму и экстремизму (разработка и распространение памяток, листовок, пособий) среди населения.</w:t>
      </w:r>
    </w:p>
    <w:p w:rsidR="006A62BA" w:rsidRPr="006A62BA" w:rsidRDefault="006A62BA" w:rsidP="006A62BA">
      <w:pPr>
        <w:overflowPunct/>
        <w:autoSpaceDE/>
        <w:ind w:firstLine="567"/>
        <w:jc w:val="both"/>
        <w:textAlignment w:val="auto"/>
        <w:rPr>
          <w:rFonts w:eastAsia="Times New Roman" w:cs="Times New Roman"/>
          <w:sz w:val="26"/>
          <w:szCs w:val="26"/>
          <w:lang w:eastAsia="ru-RU"/>
        </w:rPr>
      </w:pPr>
      <w:r w:rsidRPr="006A62BA">
        <w:rPr>
          <w:rFonts w:eastAsia="Times New Roman" w:cs="Times New Roman"/>
          <w:sz w:val="26"/>
          <w:szCs w:val="26"/>
          <w:lang w:eastAsia="ru-RU"/>
        </w:rPr>
        <w:t>4.4. Разъяснение положений действующего законодательства, в том числе касающихся ответственности за действия, направленные на возбуждение социальной, расовой, национальной и религиозной розни в средствах массовой информации.</w:t>
      </w:r>
    </w:p>
    <w:p w:rsidR="006A62BA" w:rsidRPr="006A62BA" w:rsidRDefault="006A62BA" w:rsidP="006A62BA">
      <w:pPr>
        <w:overflowPunct/>
        <w:autoSpaceDE/>
        <w:ind w:firstLine="567"/>
        <w:jc w:val="both"/>
        <w:textAlignment w:val="auto"/>
        <w:rPr>
          <w:rFonts w:eastAsia="Times New Roman" w:cs="Times New Roman"/>
          <w:sz w:val="26"/>
          <w:szCs w:val="26"/>
          <w:lang w:eastAsia="ru-RU"/>
        </w:rPr>
      </w:pPr>
      <w:r w:rsidRPr="006A62BA">
        <w:rPr>
          <w:rFonts w:eastAsia="Times New Roman" w:cs="Times New Roman"/>
          <w:sz w:val="26"/>
          <w:szCs w:val="26"/>
          <w:lang w:eastAsia="ru-RU"/>
        </w:rPr>
        <w:t>4.5. Проверка объектов муниципальной собственности на предмет наличия нацистской атрибутики или символики, иных элементов атрибутики или символики экстремистской направленности.</w:t>
      </w:r>
    </w:p>
    <w:p w:rsidR="006A62BA" w:rsidRPr="006A62BA" w:rsidRDefault="006A62BA" w:rsidP="006A62BA">
      <w:pPr>
        <w:overflowPunct/>
        <w:autoSpaceDE/>
        <w:ind w:firstLine="567"/>
        <w:jc w:val="both"/>
        <w:textAlignment w:val="auto"/>
        <w:rPr>
          <w:rFonts w:eastAsia="Times New Roman" w:cs="Times New Roman"/>
          <w:b/>
          <w:bCs/>
          <w:sz w:val="26"/>
          <w:szCs w:val="26"/>
          <w:lang w:eastAsia="ru-RU"/>
        </w:rPr>
      </w:pPr>
    </w:p>
    <w:p w:rsidR="006A62BA" w:rsidRPr="006A62BA" w:rsidRDefault="006A62BA" w:rsidP="006A62BA">
      <w:pPr>
        <w:overflowPunct/>
        <w:autoSpaceDE/>
        <w:ind w:firstLine="567"/>
        <w:jc w:val="center"/>
        <w:textAlignment w:val="auto"/>
        <w:rPr>
          <w:rFonts w:eastAsia="Times New Roman" w:cs="Times New Roman"/>
          <w:b/>
          <w:bCs/>
          <w:sz w:val="26"/>
          <w:szCs w:val="26"/>
          <w:lang w:eastAsia="ru-RU"/>
        </w:rPr>
      </w:pPr>
      <w:r w:rsidRPr="006A62BA">
        <w:rPr>
          <w:rFonts w:eastAsia="Times New Roman" w:cs="Times New Roman"/>
          <w:b/>
          <w:bCs/>
          <w:sz w:val="26"/>
          <w:szCs w:val="26"/>
          <w:lang w:eastAsia="ru-RU"/>
        </w:rPr>
        <w:t>5. Полномочия Совета депутатов муниципального образования «Муниципальный округ Киясовский район Удмуртской Республики» в сфере профилактики терроризма и экстремизма</w:t>
      </w:r>
    </w:p>
    <w:p w:rsidR="006A62BA" w:rsidRPr="006A62BA" w:rsidRDefault="006A62BA" w:rsidP="006A62BA">
      <w:pPr>
        <w:overflowPunct/>
        <w:autoSpaceDE/>
        <w:ind w:firstLine="567"/>
        <w:jc w:val="both"/>
        <w:textAlignment w:val="auto"/>
        <w:rPr>
          <w:rFonts w:eastAsia="Times New Roman" w:cs="Times New Roman"/>
          <w:sz w:val="26"/>
          <w:szCs w:val="26"/>
          <w:lang w:eastAsia="ru-RU"/>
        </w:rPr>
      </w:pPr>
    </w:p>
    <w:p w:rsidR="006A62BA" w:rsidRPr="006A62BA" w:rsidRDefault="006A62BA" w:rsidP="006A62BA">
      <w:pPr>
        <w:overflowPunct/>
        <w:autoSpaceDE/>
        <w:ind w:firstLine="567"/>
        <w:jc w:val="both"/>
        <w:textAlignment w:val="auto"/>
        <w:rPr>
          <w:rFonts w:eastAsia="Times New Roman" w:cs="Times New Roman"/>
          <w:bCs/>
          <w:sz w:val="26"/>
          <w:szCs w:val="26"/>
          <w:lang w:eastAsia="ru-RU"/>
        </w:rPr>
      </w:pPr>
      <w:r w:rsidRPr="006A62BA">
        <w:rPr>
          <w:rFonts w:eastAsia="Times New Roman" w:cs="Times New Roman"/>
          <w:sz w:val="26"/>
          <w:szCs w:val="26"/>
          <w:lang w:eastAsia="ru-RU"/>
        </w:rPr>
        <w:t>5. </w:t>
      </w:r>
      <w:proofErr w:type="gramStart"/>
      <w:r w:rsidRPr="006A62BA">
        <w:rPr>
          <w:rFonts w:eastAsia="Times New Roman" w:cs="Times New Roman"/>
          <w:sz w:val="26"/>
          <w:szCs w:val="26"/>
          <w:lang w:eastAsia="ru-RU"/>
        </w:rPr>
        <w:t xml:space="preserve">Совет депутатов муниципального образования </w:t>
      </w:r>
      <w:r w:rsidRPr="006A62BA">
        <w:rPr>
          <w:rFonts w:eastAsia="Times New Roman" w:cs="Times New Roman"/>
          <w:bCs/>
          <w:sz w:val="26"/>
          <w:szCs w:val="26"/>
          <w:lang w:eastAsia="ru-RU"/>
        </w:rPr>
        <w:t>«Муниципальный округ Киясовский район Удмуртской Республики»</w:t>
      </w:r>
      <w:r w:rsidRPr="006A62BA">
        <w:rPr>
          <w:rFonts w:eastAsia="Times New Roman" w:cs="Times New Roman"/>
          <w:sz w:val="26"/>
          <w:szCs w:val="26"/>
          <w:lang w:eastAsia="ru-RU"/>
        </w:rPr>
        <w:t xml:space="preserve"> в пределах компетенции осуществляет следующие полномочия </w:t>
      </w:r>
      <w:r w:rsidRPr="006A62BA">
        <w:rPr>
          <w:rFonts w:eastAsia="Times New Roman" w:cs="Times New Roman"/>
          <w:bCs/>
          <w:sz w:val="26"/>
          <w:szCs w:val="26"/>
          <w:lang w:eastAsia="ru-RU"/>
        </w:rPr>
        <w:t>в сфере профилактики терроризма и экстремизма:</w:t>
      </w:r>
      <w:proofErr w:type="gramEnd"/>
    </w:p>
    <w:p w:rsidR="006A62BA" w:rsidRPr="006A62BA" w:rsidRDefault="006A62BA" w:rsidP="006A62BA">
      <w:pPr>
        <w:overflowPunct/>
        <w:autoSpaceDE/>
        <w:ind w:firstLine="567"/>
        <w:jc w:val="both"/>
        <w:textAlignment w:val="auto"/>
        <w:rPr>
          <w:rFonts w:eastAsia="Times New Roman" w:cs="Times New Roman"/>
          <w:sz w:val="26"/>
          <w:szCs w:val="26"/>
          <w:lang w:eastAsia="ru-RU"/>
        </w:rPr>
      </w:pPr>
      <w:r w:rsidRPr="006A62BA">
        <w:rPr>
          <w:rFonts w:eastAsia="Times New Roman" w:cs="Times New Roman"/>
          <w:bCs/>
          <w:sz w:val="26"/>
          <w:szCs w:val="26"/>
          <w:lang w:eastAsia="ru-RU"/>
        </w:rPr>
        <w:t>5.1. </w:t>
      </w:r>
      <w:proofErr w:type="gramStart"/>
      <w:r w:rsidRPr="006A62BA">
        <w:rPr>
          <w:rFonts w:eastAsia="Times New Roman" w:cs="Times New Roman"/>
          <w:bCs/>
          <w:sz w:val="26"/>
          <w:szCs w:val="26"/>
          <w:lang w:eastAsia="ru-RU"/>
        </w:rPr>
        <w:t>П</w:t>
      </w:r>
      <w:r w:rsidRPr="006A62BA">
        <w:rPr>
          <w:rFonts w:eastAsia="Times New Roman" w:cs="Times New Roman"/>
          <w:sz w:val="26"/>
          <w:szCs w:val="26"/>
          <w:lang w:eastAsia="ru-RU"/>
        </w:rPr>
        <w:t>ринятие решений в сфере участия в профилактике терроризма и экстремизма, а также минимизации и (или) ликвидации последствий проявлений терроризма и экстремизма в границах муниципального образования;</w:t>
      </w:r>
      <w:proofErr w:type="gramEnd"/>
    </w:p>
    <w:p w:rsidR="006A62BA" w:rsidRPr="006A62BA" w:rsidRDefault="006A62BA" w:rsidP="006A62BA">
      <w:pPr>
        <w:overflowPunct/>
        <w:autoSpaceDE/>
        <w:ind w:firstLine="567"/>
        <w:jc w:val="both"/>
        <w:textAlignment w:val="auto"/>
        <w:rPr>
          <w:rFonts w:eastAsia="Times New Roman" w:cs="Times New Roman"/>
          <w:sz w:val="26"/>
          <w:szCs w:val="26"/>
          <w:lang w:eastAsia="ru-RU"/>
        </w:rPr>
      </w:pPr>
      <w:proofErr w:type="gramStart"/>
      <w:r w:rsidRPr="006A62BA">
        <w:rPr>
          <w:rFonts w:eastAsia="Times New Roman" w:cs="Times New Roman"/>
          <w:sz w:val="26"/>
          <w:szCs w:val="26"/>
          <w:lang w:eastAsia="ru-RU"/>
        </w:rPr>
        <w:t>- принятии решений о выделении средств на финансирование мероприятий по профилактике терроризма и экстремизма, ликвидации последствий проявлений терроризма и экстремизма и реабилитации лиц, пострадавших от указанных проявлений;</w:t>
      </w:r>
      <w:proofErr w:type="gramEnd"/>
    </w:p>
    <w:p w:rsidR="006A62BA" w:rsidRPr="006A62BA" w:rsidRDefault="006A62BA" w:rsidP="006A62BA">
      <w:pPr>
        <w:overflowPunct/>
        <w:autoSpaceDE/>
        <w:ind w:firstLine="567"/>
        <w:jc w:val="both"/>
        <w:textAlignment w:val="auto"/>
        <w:rPr>
          <w:rFonts w:eastAsia="Times New Roman" w:cs="Times New Roman"/>
          <w:sz w:val="26"/>
          <w:szCs w:val="26"/>
          <w:lang w:eastAsia="ru-RU"/>
        </w:rPr>
      </w:pPr>
      <w:r w:rsidRPr="006A62BA">
        <w:rPr>
          <w:rFonts w:eastAsia="Times New Roman" w:cs="Times New Roman"/>
          <w:sz w:val="26"/>
          <w:szCs w:val="26"/>
          <w:lang w:eastAsia="ru-RU"/>
        </w:rPr>
        <w:t xml:space="preserve">- принятии решений </w:t>
      </w:r>
      <w:proofErr w:type="gramStart"/>
      <w:r w:rsidRPr="006A62BA">
        <w:rPr>
          <w:rFonts w:eastAsia="Times New Roman" w:cs="Times New Roman"/>
          <w:sz w:val="26"/>
          <w:szCs w:val="26"/>
          <w:lang w:eastAsia="ru-RU"/>
        </w:rPr>
        <w:t>о привлечении на добровольной основе к участию в деятельности</w:t>
      </w:r>
      <w:proofErr w:type="gramEnd"/>
      <w:r w:rsidRPr="006A62BA">
        <w:rPr>
          <w:rFonts w:eastAsia="Times New Roman" w:cs="Times New Roman"/>
          <w:sz w:val="26"/>
          <w:szCs w:val="26"/>
          <w:lang w:eastAsia="ru-RU"/>
        </w:rPr>
        <w:t xml:space="preserve"> по профилактике терроризма и экстремизма, а также минимизации и (или) ликвидации последствий проявлений терроризма и экстремизма в границах муниципального образования населения путем определения перечня необходимых социально значимых работ.</w:t>
      </w:r>
    </w:p>
    <w:p w:rsidR="006A62BA" w:rsidRPr="006A62BA" w:rsidRDefault="006A62BA" w:rsidP="006A62BA">
      <w:pPr>
        <w:overflowPunct/>
        <w:autoSpaceDE/>
        <w:ind w:firstLine="567"/>
        <w:jc w:val="both"/>
        <w:textAlignment w:val="auto"/>
        <w:rPr>
          <w:rFonts w:eastAsia="Times New Roman" w:cs="Times New Roman"/>
          <w:b/>
          <w:bCs/>
          <w:sz w:val="26"/>
          <w:szCs w:val="26"/>
          <w:lang w:eastAsia="ru-RU"/>
        </w:rPr>
      </w:pPr>
    </w:p>
    <w:p w:rsidR="006A62BA" w:rsidRPr="006A62BA" w:rsidRDefault="006A62BA" w:rsidP="006A62BA">
      <w:pPr>
        <w:overflowPunct/>
        <w:autoSpaceDE/>
        <w:ind w:firstLine="567"/>
        <w:jc w:val="center"/>
        <w:textAlignment w:val="auto"/>
        <w:rPr>
          <w:rFonts w:eastAsia="Times New Roman" w:cs="Times New Roman"/>
          <w:b/>
          <w:bCs/>
          <w:sz w:val="26"/>
          <w:szCs w:val="26"/>
          <w:lang w:eastAsia="ru-RU"/>
        </w:rPr>
      </w:pPr>
      <w:r w:rsidRPr="006A62BA">
        <w:rPr>
          <w:rFonts w:eastAsia="Times New Roman" w:cs="Times New Roman"/>
          <w:b/>
          <w:bCs/>
          <w:sz w:val="26"/>
          <w:szCs w:val="26"/>
          <w:lang w:eastAsia="ru-RU"/>
        </w:rPr>
        <w:t>6. Полномочия Администрации муниципального образования «Муниципальный округ Киясовский район Удмуртской Республики» в сфере профилактики терроризма и экстремизма</w:t>
      </w:r>
    </w:p>
    <w:p w:rsidR="006A62BA" w:rsidRPr="006A62BA" w:rsidRDefault="006A62BA" w:rsidP="006A62BA">
      <w:pPr>
        <w:overflowPunct/>
        <w:autoSpaceDE/>
        <w:ind w:firstLine="567"/>
        <w:jc w:val="both"/>
        <w:textAlignment w:val="auto"/>
        <w:rPr>
          <w:rFonts w:eastAsia="Times New Roman" w:cs="Times New Roman"/>
          <w:sz w:val="26"/>
          <w:szCs w:val="26"/>
          <w:lang w:eastAsia="ru-RU"/>
        </w:rPr>
      </w:pPr>
    </w:p>
    <w:p w:rsidR="006A62BA" w:rsidRPr="006A62BA" w:rsidRDefault="006A62BA" w:rsidP="006A62BA">
      <w:pPr>
        <w:overflowPunct/>
        <w:autoSpaceDE/>
        <w:ind w:firstLine="567"/>
        <w:jc w:val="both"/>
        <w:textAlignment w:val="auto"/>
        <w:rPr>
          <w:rFonts w:eastAsia="Times New Roman" w:cs="Times New Roman"/>
          <w:bCs/>
          <w:sz w:val="26"/>
          <w:szCs w:val="26"/>
          <w:lang w:eastAsia="ru-RU"/>
        </w:rPr>
      </w:pPr>
      <w:r w:rsidRPr="006A62BA">
        <w:rPr>
          <w:rFonts w:eastAsia="Times New Roman" w:cs="Times New Roman"/>
          <w:sz w:val="26"/>
          <w:szCs w:val="26"/>
          <w:lang w:eastAsia="ru-RU"/>
        </w:rPr>
        <w:t xml:space="preserve">6. Администрация муниципального образования </w:t>
      </w:r>
      <w:r w:rsidRPr="006A62BA">
        <w:rPr>
          <w:rFonts w:eastAsia="Times New Roman" w:cs="Times New Roman"/>
          <w:bCs/>
          <w:sz w:val="26"/>
          <w:szCs w:val="26"/>
          <w:lang w:eastAsia="ru-RU"/>
        </w:rPr>
        <w:t>«Муниципальный округ Киясовский район Удмуртской Республики»</w:t>
      </w:r>
      <w:r w:rsidRPr="006A62BA">
        <w:rPr>
          <w:rFonts w:eastAsia="Times New Roman" w:cs="Times New Roman"/>
          <w:sz w:val="26"/>
          <w:szCs w:val="26"/>
          <w:lang w:eastAsia="ru-RU"/>
        </w:rPr>
        <w:t xml:space="preserve"> в пределах компетенции осуществляет следующие полномочия </w:t>
      </w:r>
      <w:r w:rsidRPr="006A62BA">
        <w:rPr>
          <w:rFonts w:eastAsia="Times New Roman" w:cs="Times New Roman"/>
          <w:bCs/>
          <w:sz w:val="26"/>
          <w:szCs w:val="26"/>
          <w:lang w:eastAsia="ru-RU"/>
        </w:rPr>
        <w:t>в сфере профилактики терроризма и экстремизма:</w:t>
      </w:r>
    </w:p>
    <w:p w:rsidR="006A62BA" w:rsidRPr="006A62BA" w:rsidRDefault="006A62BA" w:rsidP="006A62BA">
      <w:pPr>
        <w:overflowPunct/>
        <w:autoSpaceDE/>
        <w:ind w:firstLine="567"/>
        <w:jc w:val="both"/>
        <w:textAlignment w:val="auto"/>
        <w:rPr>
          <w:rFonts w:eastAsia="Times New Roman" w:cs="Times New Roman"/>
          <w:sz w:val="26"/>
          <w:szCs w:val="26"/>
          <w:lang w:eastAsia="ru-RU"/>
        </w:rPr>
      </w:pPr>
      <w:r w:rsidRPr="006A62BA">
        <w:rPr>
          <w:rFonts w:eastAsia="Times New Roman" w:cs="Times New Roman"/>
          <w:sz w:val="26"/>
          <w:szCs w:val="26"/>
          <w:lang w:eastAsia="ru-RU"/>
        </w:rPr>
        <w:t>6.1. Принятие постановлений в сфере участия в профилактике терроризма и экстремизма.</w:t>
      </w:r>
    </w:p>
    <w:p w:rsidR="006A62BA" w:rsidRPr="006A62BA" w:rsidRDefault="006A62BA" w:rsidP="006A62BA">
      <w:pPr>
        <w:overflowPunct/>
        <w:autoSpaceDE/>
        <w:ind w:firstLine="567"/>
        <w:jc w:val="both"/>
        <w:textAlignment w:val="auto"/>
        <w:rPr>
          <w:rFonts w:eastAsia="Times New Roman" w:cs="Times New Roman"/>
          <w:sz w:val="26"/>
          <w:szCs w:val="26"/>
          <w:lang w:eastAsia="ru-RU"/>
        </w:rPr>
      </w:pPr>
      <w:r w:rsidRPr="006A62BA">
        <w:rPr>
          <w:rFonts w:eastAsia="Times New Roman" w:cs="Times New Roman"/>
          <w:sz w:val="26"/>
          <w:szCs w:val="26"/>
          <w:lang w:eastAsia="ru-RU"/>
        </w:rPr>
        <w:t>6.2. Разработка и реализация муниципальных программ в сфере профилактики терроризма и экстремизма, а также минимизации и (или) ликвидации последствий их проявлений.</w:t>
      </w:r>
    </w:p>
    <w:p w:rsidR="006A62BA" w:rsidRPr="006A62BA" w:rsidRDefault="006A62BA" w:rsidP="006A62BA">
      <w:pPr>
        <w:overflowPunct/>
        <w:autoSpaceDE/>
        <w:ind w:firstLine="567"/>
        <w:jc w:val="both"/>
        <w:textAlignment w:val="auto"/>
        <w:rPr>
          <w:rFonts w:eastAsia="Times New Roman" w:cs="Times New Roman"/>
          <w:sz w:val="26"/>
          <w:szCs w:val="26"/>
          <w:lang w:eastAsia="ru-RU"/>
        </w:rPr>
      </w:pPr>
      <w:r w:rsidRPr="006A62BA">
        <w:rPr>
          <w:rFonts w:eastAsia="Times New Roman" w:cs="Times New Roman"/>
          <w:sz w:val="26"/>
          <w:szCs w:val="26"/>
          <w:lang w:eastAsia="ru-RU"/>
        </w:rPr>
        <w:t>6.3. </w:t>
      </w:r>
      <w:proofErr w:type="gramStart"/>
      <w:r w:rsidRPr="006A62BA">
        <w:rPr>
          <w:rFonts w:eastAsia="Times New Roman" w:cs="Times New Roman"/>
          <w:sz w:val="26"/>
          <w:szCs w:val="26"/>
          <w:lang w:eastAsia="ru-RU"/>
        </w:rPr>
        <w:t xml:space="preserve">Организация и проведение мероприятий по правовому просвещению и правовому информированию, направленных на раскрытие сущности и разъяснение общественной опасности терроризма, оказание позитивного воздействия на граждан с целью формирования у них неприятия идеологии терроризма, обучение населения </w:t>
      </w:r>
      <w:r w:rsidRPr="006A62BA">
        <w:rPr>
          <w:rFonts w:eastAsia="Times New Roman" w:cs="Times New Roman"/>
          <w:sz w:val="26"/>
          <w:szCs w:val="26"/>
          <w:lang w:eastAsia="ru-RU"/>
        </w:rPr>
        <w:lastRenderedPageBreak/>
        <w:t>формам и методам предупреждения террористических угроз, порядку действий при их возникновении, в том числе путем распространения информационных материалов, печатной продукции, проведения разъяснительной работы и иных мероприятий</w:t>
      </w:r>
      <w:proofErr w:type="gramEnd"/>
      <w:r w:rsidRPr="006A62BA">
        <w:rPr>
          <w:rFonts w:eastAsia="Times New Roman" w:cs="Times New Roman"/>
          <w:sz w:val="26"/>
          <w:szCs w:val="26"/>
          <w:lang w:eastAsia="ru-RU"/>
        </w:rPr>
        <w:t>.</w:t>
      </w:r>
    </w:p>
    <w:p w:rsidR="006A62BA" w:rsidRPr="006A62BA" w:rsidRDefault="006A62BA" w:rsidP="006A62BA">
      <w:pPr>
        <w:overflowPunct/>
        <w:autoSpaceDE/>
        <w:ind w:firstLine="567"/>
        <w:jc w:val="both"/>
        <w:textAlignment w:val="auto"/>
        <w:rPr>
          <w:rFonts w:eastAsia="Times New Roman" w:cs="Times New Roman"/>
          <w:sz w:val="26"/>
          <w:szCs w:val="26"/>
          <w:lang w:eastAsia="ru-RU"/>
        </w:rPr>
      </w:pPr>
      <w:r w:rsidRPr="006A62BA">
        <w:rPr>
          <w:rFonts w:eastAsia="Times New Roman" w:cs="Times New Roman"/>
          <w:sz w:val="26"/>
          <w:szCs w:val="26"/>
          <w:lang w:eastAsia="ru-RU"/>
        </w:rPr>
        <w:t>6.4. Обеспечение выполнения требований к антитеррористической защищенности объектов, находящихся в муниципальной собственности или в ведении органов местного самоуправления.</w:t>
      </w:r>
    </w:p>
    <w:p w:rsidR="006A62BA" w:rsidRPr="006A62BA" w:rsidRDefault="006A62BA" w:rsidP="006A62BA">
      <w:pPr>
        <w:overflowPunct/>
        <w:autoSpaceDE/>
        <w:ind w:firstLine="567"/>
        <w:jc w:val="both"/>
        <w:textAlignment w:val="auto"/>
        <w:rPr>
          <w:rFonts w:eastAsia="Times New Roman" w:cs="Times New Roman"/>
          <w:sz w:val="26"/>
          <w:szCs w:val="26"/>
          <w:lang w:eastAsia="ru-RU"/>
        </w:rPr>
      </w:pPr>
      <w:r w:rsidRPr="006A62BA">
        <w:rPr>
          <w:rFonts w:eastAsia="Times New Roman" w:cs="Times New Roman"/>
          <w:sz w:val="26"/>
          <w:szCs w:val="26"/>
          <w:lang w:eastAsia="ru-RU"/>
        </w:rPr>
        <w:t>6.5. Подготовка и направление в органы государственной власти предложений по вопросам участия в профилактике терроризма и экстремизма, а также в минимизации и (или) ликвидации последствий их проявлений.</w:t>
      </w:r>
    </w:p>
    <w:p w:rsidR="006A62BA" w:rsidRPr="006A62BA" w:rsidRDefault="006A62BA" w:rsidP="006A62BA">
      <w:pPr>
        <w:overflowPunct/>
        <w:autoSpaceDE/>
        <w:ind w:firstLine="567"/>
        <w:jc w:val="both"/>
        <w:textAlignment w:val="auto"/>
        <w:rPr>
          <w:rFonts w:eastAsia="Times New Roman" w:cs="Times New Roman"/>
          <w:sz w:val="26"/>
          <w:szCs w:val="26"/>
          <w:lang w:eastAsia="ru-RU"/>
        </w:rPr>
      </w:pPr>
      <w:r w:rsidRPr="006A62BA">
        <w:rPr>
          <w:rFonts w:eastAsia="Times New Roman" w:cs="Times New Roman"/>
          <w:sz w:val="26"/>
          <w:szCs w:val="26"/>
          <w:lang w:eastAsia="ru-RU"/>
        </w:rPr>
        <w:t>6.6. Принятие решения (при необходимости) о создании координационного органа по вопросам профилактики экстремизма, а также минимизации и (или) ликвидации последствий его проявлений, определение его состава и порядка деятельности.</w:t>
      </w:r>
    </w:p>
    <w:p w:rsidR="006A62BA" w:rsidRPr="006A62BA" w:rsidRDefault="006A62BA" w:rsidP="006A62BA">
      <w:pPr>
        <w:overflowPunct/>
        <w:autoSpaceDE/>
        <w:ind w:firstLine="567"/>
        <w:jc w:val="both"/>
        <w:textAlignment w:val="auto"/>
        <w:rPr>
          <w:rFonts w:eastAsia="Times New Roman" w:cs="Times New Roman"/>
          <w:sz w:val="26"/>
          <w:szCs w:val="26"/>
          <w:lang w:eastAsia="ru-RU"/>
        </w:rPr>
      </w:pPr>
      <w:r w:rsidRPr="006A62BA">
        <w:rPr>
          <w:rFonts w:eastAsia="Times New Roman" w:cs="Times New Roman"/>
          <w:sz w:val="26"/>
          <w:szCs w:val="26"/>
          <w:lang w:eastAsia="ru-RU"/>
        </w:rPr>
        <w:t>6.7. Осуществление иных полномочий по решению вопросов местного значения по участию в профилактике терроризма и экстремизма, а также в минимизации и (или) ликвидации последствий их проявлений.</w:t>
      </w:r>
    </w:p>
    <w:p w:rsidR="006A62BA" w:rsidRPr="006A62BA" w:rsidRDefault="006A62BA" w:rsidP="006A62BA">
      <w:pPr>
        <w:overflowPunct/>
        <w:autoSpaceDE/>
        <w:ind w:firstLine="567"/>
        <w:jc w:val="both"/>
        <w:textAlignment w:val="auto"/>
        <w:rPr>
          <w:rFonts w:eastAsia="Times New Roman" w:cs="Times New Roman"/>
          <w:b/>
          <w:bCs/>
          <w:sz w:val="26"/>
          <w:szCs w:val="26"/>
          <w:lang w:eastAsia="ru-RU"/>
        </w:rPr>
      </w:pPr>
    </w:p>
    <w:p w:rsidR="006A62BA" w:rsidRPr="006A62BA" w:rsidRDefault="006A62BA" w:rsidP="006A62BA">
      <w:pPr>
        <w:overflowPunct/>
        <w:autoSpaceDE/>
        <w:ind w:firstLine="567"/>
        <w:jc w:val="center"/>
        <w:textAlignment w:val="auto"/>
        <w:rPr>
          <w:rFonts w:eastAsia="Times New Roman" w:cs="Times New Roman"/>
          <w:b/>
          <w:sz w:val="26"/>
          <w:szCs w:val="26"/>
          <w:lang w:eastAsia="ru-RU"/>
        </w:rPr>
      </w:pPr>
      <w:r w:rsidRPr="006A62BA">
        <w:rPr>
          <w:rFonts w:eastAsia="Times New Roman" w:cs="Times New Roman"/>
          <w:b/>
          <w:bCs/>
          <w:sz w:val="26"/>
          <w:szCs w:val="26"/>
          <w:lang w:eastAsia="ru-RU"/>
        </w:rPr>
        <w:t xml:space="preserve">7. Финансирование мероприятий </w:t>
      </w:r>
      <w:r w:rsidRPr="006A62BA">
        <w:rPr>
          <w:rFonts w:eastAsia="Times New Roman" w:cs="Times New Roman"/>
          <w:b/>
          <w:sz w:val="26"/>
          <w:szCs w:val="26"/>
          <w:lang w:eastAsia="ru-RU"/>
        </w:rPr>
        <w:t>в сфере профилактики терроризма и экстремизма, а также в минимизации и (или) ликвидации последствий их проявлений.</w:t>
      </w:r>
    </w:p>
    <w:p w:rsidR="006A62BA" w:rsidRPr="006A62BA" w:rsidRDefault="006A62BA" w:rsidP="006A62BA">
      <w:pPr>
        <w:overflowPunct/>
        <w:autoSpaceDE/>
        <w:ind w:firstLine="540"/>
        <w:jc w:val="both"/>
        <w:textAlignment w:val="auto"/>
        <w:rPr>
          <w:rFonts w:eastAsia="Times New Roman" w:cs="Times New Roman"/>
          <w:sz w:val="26"/>
          <w:szCs w:val="26"/>
          <w:lang w:eastAsia="ru-RU"/>
        </w:rPr>
      </w:pPr>
    </w:p>
    <w:p w:rsidR="006A62BA" w:rsidRPr="006A62BA" w:rsidRDefault="006A62BA" w:rsidP="006A62BA">
      <w:pPr>
        <w:overflowPunct/>
        <w:autoSpaceDE/>
        <w:ind w:firstLine="567"/>
        <w:jc w:val="both"/>
        <w:textAlignment w:val="auto"/>
        <w:rPr>
          <w:rFonts w:eastAsia="Times New Roman" w:cs="Times New Roman"/>
          <w:sz w:val="26"/>
          <w:szCs w:val="26"/>
          <w:lang w:eastAsia="ru-RU"/>
        </w:rPr>
      </w:pPr>
      <w:r w:rsidRPr="006A62BA">
        <w:rPr>
          <w:rFonts w:eastAsia="Times New Roman" w:cs="Times New Roman"/>
          <w:sz w:val="26"/>
          <w:szCs w:val="26"/>
          <w:lang w:eastAsia="ru-RU"/>
        </w:rPr>
        <w:t>7.1. Финансирование мероприятий в сфере профилактики терроризма и экстремизма, а также в минимизации и (или) ликвидации последствий проявлений терроризма и экстремизма осуществляется за счет средств, предусмотренных в бюджете муниципального образования на соответствующий финансовый год и плановый период.</w:t>
      </w:r>
    </w:p>
    <w:p w:rsidR="006A62BA" w:rsidRPr="006A62BA" w:rsidRDefault="006A62BA" w:rsidP="006A62BA">
      <w:pPr>
        <w:overflowPunct/>
        <w:autoSpaceDE/>
        <w:ind w:firstLine="567"/>
        <w:jc w:val="both"/>
        <w:textAlignment w:val="auto"/>
        <w:rPr>
          <w:rFonts w:eastAsia="Times New Roman" w:cs="Times New Roman"/>
          <w:sz w:val="26"/>
          <w:szCs w:val="26"/>
          <w:lang w:eastAsia="ru-RU"/>
        </w:rPr>
      </w:pPr>
      <w:r w:rsidRPr="006A62BA">
        <w:rPr>
          <w:rFonts w:eastAsia="Times New Roman" w:cs="Times New Roman"/>
          <w:sz w:val="26"/>
          <w:szCs w:val="26"/>
          <w:lang w:eastAsia="ru-RU"/>
        </w:rPr>
        <w:t>7.2. Администрация при подготовке проекта бюджета муниципального образования предусматривает ежегодно расходы для реализации мероприятий муниципальной долгосрочной программы в сфере профилактики терроризма и экстремизма, а также в минимизации и (или) ликвидации последствий их проявлений.</w:t>
      </w:r>
    </w:p>
    <w:p w:rsidR="006A62BA" w:rsidRDefault="006A62BA"/>
    <w:p w:rsidR="008F76F6" w:rsidRDefault="008F76F6"/>
    <w:p w:rsidR="008F76F6" w:rsidRDefault="008F76F6"/>
    <w:p w:rsidR="008F76F6" w:rsidRDefault="008F76F6"/>
    <w:p w:rsidR="008F76F6" w:rsidRDefault="008F76F6"/>
    <w:p w:rsidR="008F76F6" w:rsidRDefault="008F76F6"/>
    <w:p w:rsidR="00EC1AD4" w:rsidRDefault="00EC1AD4"/>
    <w:p w:rsidR="00EC1AD4" w:rsidRDefault="00EC1AD4"/>
    <w:p w:rsidR="00EC1AD4" w:rsidRDefault="00EC1AD4"/>
    <w:p w:rsidR="00EC1AD4" w:rsidRDefault="00EC1AD4"/>
    <w:p w:rsidR="00EC1AD4" w:rsidRDefault="00EC1AD4"/>
    <w:p w:rsidR="00EC1AD4" w:rsidRDefault="00EC1AD4"/>
    <w:p w:rsidR="00EC1AD4" w:rsidRDefault="00EC1AD4"/>
    <w:p w:rsidR="00EC1AD4" w:rsidRDefault="00EC1AD4"/>
    <w:p w:rsidR="00EC1AD4" w:rsidRDefault="00EC1AD4"/>
    <w:p w:rsidR="00EC1AD4" w:rsidRDefault="00EC1AD4"/>
    <w:p w:rsidR="00EC1AD4" w:rsidRDefault="00EC1AD4"/>
    <w:p w:rsidR="00EC1AD4" w:rsidRDefault="00EC1AD4"/>
    <w:p w:rsidR="00EC1AD4" w:rsidRDefault="00EC1AD4"/>
    <w:p w:rsidR="00EC1AD4" w:rsidRDefault="00EC1AD4"/>
    <w:p w:rsidR="00EC1AD4" w:rsidRDefault="00EC1AD4"/>
    <w:p w:rsidR="00EC1AD4" w:rsidRDefault="00EC1AD4"/>
    <w:p w:rsidR="00EC1AD4" w:rsidRDefault="00EC1AD4"/>
    <w:p w:rsidR="00EC1AD4" w:rsidRDefault="00EC1AD4"/>
    <w:p w:rsidR="00EC1AD4" w:rsidRDefault="00EC1AD4"/>
    <w:p w:rsidR="00EC1AD4" w:rsidRDefault="00EC1AD4"/>
    <w:p w:rsidR="008F76F6" w:rsidRPr="008F76F6" w:rsidRDefault="008F76F6" w:rsidP="008F76F6">
      <w:pPr>
        <w:overflowPunct/>
        <w:autoSpaceDE/>
        <w:jc w:val="right"/>
        <w:textAlignment w:val="auto"/>
        <w:rPr>
          <w:rFonts w:eastAsia="Times New Roman" w:cs="Times New Roman"/>
          <w:sz w:val="26"/>
          <w:szCs w:val="26"/>
          <w:lang w:eastAsia="ru-RU"/>
        </w:rPr>
      </w:pPr>
      <w:r w:rsidRPr="008F76F6">
        <w:rPr>
          <w:rFonts w:eastAsia="Times New Roman" w:cs="Times New Roman"/>
          <w:noProof/>
          <w:sz w:val="16"/>
          <w:szCs w:val="16"/>
          <w:lang w:eastAsia="ru-RU"/>
        </w:rPr>
        <w:lastRenderedPageBreak/>
        <w:drawing>
          <wp:anchor distT="0" distB="0" distL="114300" distR="114300" simplePos="0" relativeHeight="251670528" behindDoc="0" locked="0" layoutInCell="1" allowOverlap="1" wp14:anchorId="6A67D849" wp14:editId="2CE14D99">
            <wp:simplePos x="0" y="0"/>
            <wp:positionH relativeFrom="column">
              <wp:posOffset>2958465</wp:posOffset>
            </wp:positionH>
            <wp:positionV relativeFrom="paragraph">
              <wp:posOffset>-3810</wp:posOffset>
            </wp:positionV>
            <wp:extent cx="371475" cy="542925"/>
            <wp:effectExtent l="0" t="0" r="9525" b="952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76F6">
        <w:rPr>
          <w:rFonts w:eastAsia="Times New Roman" w:cs="Times New Roman"/>
          <w:sz w:val="26"/>
          <w:szCs w:val="26"/>
          <w:lang w:eastAsia="ru-RU"/>
        </w:rPr>
        <w:t xml:space="preserve"> </w:t>
      </w:r>
    </w:p>
    <w:p w:rsidR="008F76F6" w:rsidRPr="008F76F6" w:rsidRDefault="008F76F6" w:rsidP="008F76F6">
      <w:pPr>
        <w:overflowPunct/>
        <w:autoSpaceDE/>
        <w:jc w:val="right"/>
        <w:textAlignment w:val="auto"/>
        <w:rPr>
          <w:rFonts w:eastAsia="Times New Roman" w:cs="Times New Roman"/>
          <w:sz w:val="16"/>
          <w:szCs w:val="16"/>
          <w:lang w:eastAsia="ru-RU"/>
        </w:rPr>
      </w:pPr>
    </w:p>
    <w:p w:rsidR="008F76F6" w:rsidRPr="008F76F6" w:rsidRDefault="008F76F6" w:rsidP="008F76F6">
      <w:pPr>
        <w:overflowPunct/>
        <w:autoSpaceDE/>
        <w:jc w:val="right"/>
        <w:textAlignment w:val="auto"/>
        <w:rPr>
          <w:rFonts w:eastAsia="Times New Roman" w:cs="Times New Roman"/>
          <w:sz w:val="16"/>
          <w:szCs w:val="16"/>
          <w:lang w:eastAsia="ru-RU"/>
        </w:rPr>
      </w:pPr>
    </w:p>
    <w:p w:rsidR="008F76F6" w:rsidRPr="008F76F6" w:rsidRDefault="008F76F6" w:rsidP="008F76F6">
      <w:pPr>
        <w:overflowPunct/>
        <w:autoSpaceDE/>
        <w:jc w:val="center"/>
        <w:textAlignment w:val="auto"/>
        <w:rPr>
          <w:rFonts w:eastAsia="Times New Roman" w:cs="Times New Roman"/>
          <w:sz w:val="16"/>
          <w:szCs w:val="16"/>
          <w:lang w:eastAsia="ru-RU"/>
        </w:rPr>
      </w:pPr>
    </w:p>
    <w:p w:rsidR="008F76F6" w:rsidRPr="008F76F6" w:rsidRDefault="008F76F6" w:rsidP="008F76F6">
      <w:pPr>
        <w:overflowPunct/>
        <w:autoSpaceDE/>
        <w:jc w:val="center"/>
        <w:textAlignment w:val="auto"/>
        <w:rPr>
          <w:rFonts w:eastAsia="Times New Roman" w:cs="Times New Roman"/>
          <w:b/>
          <w:sz w:val="26"/>
          <w:szCs w:val="26"/>
          <w:lang w:eastAsia="ru-RU"/>
        </w:rPr>
      </w:pPr>
      <w:proofErr w:type="gramStart"/>
      <w:r w:rsidRPr="008F76F6">
        <w:rPr>
          <w:rFonts w:eastAsia="Times New Roman" w:cs="Times New Roman"/>
          <w:b/>
          <w:sz w:val="26"/>
          <w:szCs w:val="26"/>
          <w:lang w:eastAsia="ru-RU"/>
        </w:rPr>
        <w:t>Р</w:t>
      </w:r>
      <w:proofErr w:type="gramEnd"/>
      <w:r w:rsidRPr="008F76F6">
        <w:rPr>
          <w:rFonts w:eastAsia="Times New Roman" w:cs="Times New Roman"/>
          <w:b/>
          <w:sz w:val="26"/>
          <w:szCs w:val="26"/>
          <w:lang w:eastAsia="ru-RU"/>
        </w:rPr>
        <w:t xml:space="preserve"> Е Ш Е Н И Е </w:t>
      </w:r>
    </w:p>
    <w:p w:rsidR="008F76F6" w:rsidRPr="008F76F6" w:rsidRDefault="008F76F6" w:rsidP="008F76F6">
      <w:pPr>
        <w:overflowPunct/>
        <w:autoSpaceDE/>
        <w:jc w:val="center"/>
        <w:textAlignment w:val="auto"/>
        <w:rPr>
          <w:rFonts w:eastAsia="Times New Roman" w:cs="Times New Roman"/>
          <w:sz w:val="26"/>
          <w:szCs w:val="26"/>
          <w:lang w:eastAsia="ru-RU"/>
        </w:rPr>
      </w:pPr>
      <w:r w:rsidRPr="008F76F6">
        <w:rPr>
          <w:rFonts w:eastAsia="Times New Roman" w:cs="Times New Roman"/>
          <w:sz w:val="26"/>
          <w:szCs w:val="26"/>
          <w:lang w:eastAsia="ru-RU"/>
        </w:rPr>
        <w:t>Совета депутатов муниципального образования</w:t>
      </w:r>
    </w:p>
    <w:p w:rsidR="008F76F6" w:rsidRPr="008F76F6" w:rsidRDefault="008F76F6" w:rsidP="008F76F6">
      <w:pPr>
        <w:overflowPunct/>
        <w:autoSpaceDE/>
        <w:jc w:val="center"/>
        <w:textAlignment w:val="auto"/>
        <w:rPr>
          <w:rFonts w:eastAsia="Times New Roman" w:cs="Times New Roman"/>
          <w:sz w:val="26"/>
          <w:szCs w:val="26"/>
          <w:lang w:eastAsia="ru-RU"/>
        </w:rPr>
      </w:pPr>
      <w:r w:rsidRPr="008F76F6">
        <w:rPr>
          <w:rFonts w:eastAsia="Times New Roman" w:cs="Times New Roman"/>
          <w:sz w:val="26"/>
          <w:szCs w:val="26"/>
          <w:lang w:eastAsia="ru-RU"/>
        </w:rPr>
        <w:t xml:space="preserve"> «Муниципальный округ Киясовский район Удмуртской Республики»</w:t>
      </w:r>
    </w:p>
    <w:p w:rsidR="008F76F6" w:rsidRPr="008F76F6" w:rsidRDefault="008F76F6" w:rsidP="008F76F6">
      <w:pPr>
        <w:overflowPunct/>
        <w:autoSpaceDE/>
        <w:jc w:val="center"/>
        <w:textAlignment w:val="auto"/>
        <w:rPr>
          <w:rFonts w:eastAsia="Times New Roman" w:cs="Times New Roman"/>
          <w:b/>
          <w:sz w:val="26"/>
          <w:szCs w:val="26"/>
          <w:lang w:eastAsia="ru-RU"/>
        </w:rPr>
      </w:pPr>
    </w:p>
    <w:p w:rsidR="008F76F6" w:rsidRPr="008F76F6" w:rsidRDefault="008F76F6" w:rsidP="008F76F6">
      <w:pPr>
        <w:overflowPunct/>
        <w:autoSpaceDE/>
        <w:jc w:val="center"/>
        <w:textAlignment w:val="auto"/>
        <w:rPr>
          <w:rFonts w:eastAsia="Times New Roman" w:cs="Times New Roman"/>
          <w:b/>
          <w:sz w:val="26"/>
          <w:szCs w:val="26"/>
          <w:lang w:eastAsia="ru-RU"/>
        </w:rPr>
      </w:pPr>
      <w:r w:rsidRPr="008F76F6">
        <w:rPr>
          <w:rFonts w:eastAsia="Times New Roman" w:cs="Times New Roman"/>
          <w:b/>
          <w:sz w:val="26"/>
          <w:szCs w:val="26"/>
          <w:lang w:eastAsia="ru-RU"/>
        </w:rPr>
        <w:t>О внесении изменений в Положение о статусе депутата Совета депутатов</w:t>
      </w:r>
    </w:p>
    <w:p w:rsidR="008F76F6" w:rsidRPr="008F76F6" w:rsidRDefault="008F76F6" w:rsidP="008F76F6">
      <w:pPr>
        <w:overflowPunct/>
        <w:autoSpaceDE/>
        <w:jc w:val="center"/>
        <w:textAlignment w:val="auto"/>
        <w:rPr>
          <w:rFonts w:eastAsia="Times New Roman" w:cs="Times New Roman"/>
          <w:b/>
          <w:sz w:val="26"/>
          <w:szCs w:val="26"/>
          <w:lang w:eastAsia="ru-RU"/>
        </w:rPr>
      </w:pPr>
      <w:r w:rsidRPr="008F76F6">
        <w:rPr>
          <w:rFonts w:eastAsia="Times New Roman" w:cs="Times New Roman"/>
          <w:b/>
          <w:sz w:val="26"/>
          <w:szCs w:val="26"/>
          <w:lang w:eastAsia="ru-RU"/>
        </w:rPr>
        <w:t xml:space="preserve">муниципального образования «Муниципальный округ Киясовский район Удмуртской Республики» </w:t>
      </w:r>
    </w:p>
    <w:p w:rsidR="008F76F6" w:rsidRPr="008F76F6" w:rsidRDefault="008F76F6" w:rsidP="008F76F6">
      <w:pPr>
        <w:overflowPunct/>
        <w:autoSpaceDE/>
        <w:jc w:val="center"/>
        <w:textAlignment w:val="auto"/>
        <w:rPr>
          <w:rFonts w:eastAsia="Times New Roman" w:cs="Times New Roman"/>
          <w:b/>
          <w:sz w:val="26"/>
          <w:szCs w:val="26"/>
          <w:lang w:eastAsia="ru-RU"/>
        </w:rPr>
      </w:pPr>
    </w:p>
    <w:p w:rsidR="008F76F6" w:rsidRPr="008F76F6" w:rsidRDefault="008F76F6" w:rsidP="008F76F6">
      <w:pPr>
        <w:overflowPunct/>
        <w:autoSpaceDE/>
        <w:textAlignment w:val="auto"/>
        <w:rPr>
          <w:rFonts w:eastAsia="Times New Roman" w:cs="Times New Roman"/>
          <w:bCs/>
          <w:sz w:val="26"/>
          <w:szCs w:val="26"/>
          <w:lang w:eastAsia="ru-RU"/>
        </w:rPr>
      </w:pPr>
      <w:r w:rsidRPr="008F76F6">
        <w:rPr>
          <w:rFonts w:eastAsia="Times New Roman" w:cs="Times New Roman"/>
          <w:bCs/>
          <w:sz w:val="26"/>
          <w:szCs w:val="26"/>
          <w:lang w:eastAsia="ru-RU"/>
        </w:rPr>
        <w:t>Принято Советом депутатов</w:t>
      </w:r>
    </w:p>
    <w:p w:rsidR="008F76F6" w:rsidRPr="008F76F6" w:rsidRDefault="008F76F6" w:rsidP="008F76F6">
      <w:pPr>
        <w:overflowPunct/>
        <w:autoSpaceDE/>
        <w:textAlignment w:val="auto"/>
        <w:rPr>
          <w:rFonts w:eastAsia="Times New Roman" w:cs="Times New Roman"/>
          <w:sz w:val="26"/>
          <w:szCs w:val="26"/>
          <w:lang w:eastAsia="ru-RU"/>
        </w:rPr>
      </w:pPr>
      <w:r w:rsidRPr="008F76F6">
        <w:rPr>
          <w:rFonts w:eastAsia="Times New Roman" w:cs="Times New Roman"/>
          <w:sz w:val="26"/>
          <w:szCs w:val="26"/>
          <w:lang w:eastAsia="ru-RU"/>
        </w:rPr>
        <w:t xml:space="preserve">муниципального образования «Муниципальный округ </w:t>
      </w:r>
    </w:p>
    <w:p w:rsidR="008F76F6" w:rsidRPr="008F76F6" w:rsidRDefault="008F76F6" w:rsidP="008F76F6">
      <w:pPr>
        <w:overflowPunct/>
        <w:autoSpaceDE/>
        <w:textAlignment w:val="auto"/>
        <w:rPr>
          <w:rFonts w:eastAsia="Times New Roman" w:cs="Times New Roman"/>
          <w:bCs/>
          <w:sz w:val="26"/>
          <w:szCs w:val="26"/>
          <w:lang w:eastAsia="ru-RU"/>
        </w:rPr>
      </w:pPr>
      <w:r w:rsidRPr="008F76F6">
        <w:rPr>
          <w:rFonts w:eastAsia="Times New Roman" w:cs="Times New Roman"/>
          <w:sz w:val="26"/>
          <w:szCs w:val="26"/>
          <w:lang w:eastAsia="ru-RU"/>
        </w:rPr>
        <w:t xml:space="preserve">Киясовский район Удмуртской Республики»                                     20 апреля 2023 </w:t>
      </w:r>
      <w:r w:rsidRPr="008F76F6">
        <w:rPr>
          <w:rFonts w:eastAsia="Times New Roman" w:cs="Times New Roman"/>
          <w:bCs/>
          <w:sz w:val="26"/>
          <w:szCs w:val="26"/>
          <w:lang w:eastAsia="ru-RU"/>
        </w:rPr>
        <w:t>года</w:t>
      </w:r>
    </w:p>
    <w:p w:rsidR="008F76F6" w:rsidRPr="008F76F6" w:rsidRDefault="008F76F6" w:rsidP="008F76F6">
      <w:pPr>
        <w:overflowPunct/>
        <w:autoSpaceDE/>
        <w:textAlignment w:val="auto"/>
        <w:rPr>
          <w:rFonts w:eastAsia="Times New Roman" w:cs="Times New Roman"/>
          <w:sz w:val="26"/>
          <w:szCs w:val="26"/>
          <w:lang w:eastAsia="ru-RU"/>
        </w:rPr>
      </w:pPr>
    </w:p>
    <w:p w:rsidR="008F76F6" w:rsidRPr="008F76F6" w:rsidRDefault="008F76F6" w:rsidP="008F76F6">
      <w:pPr>
        <w:overflowPunct/>
        <w:autoSpaceDE/>
        <w:ind w:firstLine="709"/>
        <w:jc w:val="both"/>
        <w:textAlignment w:val="auto"/>
        <w:rPr>
          <w:rFonts w:eastAsia="Times New Roman" w:cs="Times New Roman"/>
          <w:bCs/>
          <w:sz w:val="26"/>
          <w:szCs w:val="26"/>
          <w:lang w:eastAsia="ru-RU"/>
        </w:rPr>
      </w:pPr>
      <w:proofErr w:type="gramStart"/>
      <w:r w:rsidRPr="008F76F6">
        <w:rPr>
          <w:rFonts w:eastAsia="Times New Roman" w:cs="Times New Roman"/>
          <w:bCs/>
          <w:sz w:val="26"/>
          <w:szCs w:val="26"/>
          <w:lang w:eastAsia="ru-RU"/>
        </w:rPr>
        <w:t xml:space="preserve">В соответствии с Законом Удмуртской Республики от 22.02.2023 № 22-РЗ </w:t>
      </w:r>
      <w:r w:rsidR="00EC1AD4">
        <w:rPr>
          <w:rFonts w:eastAsia="Times New Roman" w:cs="Times New Roman"/>
          <w:bCs/>
          <w:sz w:val="26"/>
          <w:szCs w:val="26"/>
          <w:lang w:eastAsia="ru-RU"/>
        </w:rPr>
        <w:t xml:space="preserve">                    </w:t>
      </w:r>
      <w:r w:rsidRPr="008F76F6">
        <w:rPr>
          <w:rFonts w:eastAsia="Times New Roman" w:cs="Times New Roman"/>
          <w:bCs/>
          <w:sz w:val="26"/>
          <w:szCs w:val="26"/>
          <w:lang w:eastAsia="ru-RU"/>
        </w:rPr>
        <w:t>«О внесении изменений в Закон Удмуртской Республики «О Государственном Совете Удмуртской Республики» и Закон Удмуртской Республики «О статусе депутата Государственного Совета Удмуртской Республики», Уставом муниципального образования «</w:t>
      </w:r>
      <w:r w:rsidRPr="008F76F6">
        <w:rPr>
          <w:rFonts w:eastAsia="Times New Roman" w:cs="Times New Roman"/>
          <w:sz w:val="26"/>
          <w:szCs w:val="26"/>
          <w:lang w:eastAsia="ru-RU"/>
        </w:rPr>
        <w:t>Муниципальный округ Киясовский район Удмуртской Республики</w:t>
      </w:r>
      <w:r w:rsidRPr="008F76F6">
        <w:rPr>
          <w:rFonts w:eastAsia="Times New Roman" w:cs="Times New Roman"/>
          <w:bCs/>
          <w:sz w:val="26"/>
          <w:szCs w:val="26"/>
          <w:lang w:eastAsia="ru-RU"/>
        </w:rPr>
        <w:t xml:space="preserve">» Совет депутатов </w:t>
      </w:r>
      <w:bookmarkStart w:id="6" w:name="P13"/>
      <w:bookmarkEnd w:id="6"/>
      <w:r w:rsidRPr="008F76F6">
        <w:rPr>
          <w:rFonts w:eastAsia="Times New Roman" w:cs="Times New Roman"/>
          <w:bCs/>
          <w:sz w:val="26"/>
          <w:szCs w:val="26"/>
          <w:lang w:eastAsia="ru-RU"/>
        </w:rPr>
        <w:t>муниципального образования «</w:t>
      </w:r>
      <w:r w:rsidRPr="008F76F6">
        <w:rPr>
          <w:rFonts w:eastAsia="Times New Roman" w:cs="Times New Roman"/>
          <w:sz w:val="26"/>
          <w:szCs w:val="26"/>
          <w:lang w:eastAsia="ru-RU"/>
        </w:rPr>
        <w:t>Муниципальный округ Киясовский район Удмуртской Республики</w:t>
      </w:r>
      <w:r w:rsidRPr="008F76F6">
        <w:rPr>
          <w:rFonts w:eastAsia="Times New Roman" w:cs="Times New Roman"/>
          <w:bCs/>
          <w:sz w:val="26"/>
          <w:szCs w:val="26"/>
          <w:lang w:eastAsia="ru-RU"/>
        </w:rPr>
        <w:t>»</w:t>
      </w:r>
      <w:proofErr w:type="gramEnd"/>
    </w:p>
    <w:p w:rsidR="008F76F6" w:rsidRPr="008F76F6" w:rsidRDefault="008F76F6" w:rsidP="008F76F6">
      <w:pPr>
        <w:widowControl w:val="0"/>
        <w:overflowPunct/>
        <w:autoSpaceDN w:val="0"/>
        <w:spacing w:line="276" w:lineRule="auto"/>
        <w:jc w:val="both"/>
        <w:textAlignment w:val="auto"/>
        <w:rPr>
          <w:rFonts w:eastAsia="Times New Roman" w:cs="Times New Roman"/>
          <w:bCs/>
          <w:sz w:val="26"/>
          <w:szCs w:val="26"/>
          <w:lang w:eastAsia="ru-RU"/>
        </w:rPr>
      </w:pPr>
    </w:p>
    <w:p w:rsidR="008F76F6" w:rsidRPr="008F76F6" w:rsidRDefault="008F76F6" w:rsidP="008F76F6">
      <w:pPr>
        <w:widowControl w:val="0"/>
        <w:overflowPunct/>
        <w:autoSpaceDN w:val="0"/>
        <w:spacing w:line="276" w:lineRule="auto"/>
        <w:jc w:val="both"/>
        <w:textAlignment w:val="auto"/>
        <w:rPr>
          <w:rFonts w:eastAsia="Times New Roman" w:cs="Times New Roman"/>
          <w:bCs/>
          <w:sz w:val="26"/>
          <w:szCs w:val="26"/>
          <w:lang w:eastAsia="ru-RU"/>
        </w:rPr>
      </w:pPr>
      <w:r w:rsidRPr="008F76F6">
        <w:rPr>
          <w:rFonts w:eastAsia="Times New Roman" w:cs="Times New Roman"/>
          <w:bCs/>
          <w:sz w:val="26"/>
          <w:szCs w:val="26"/>
          <w:lang w:eastAsia="ru-RU"/>
        </w:rPr>
        <w:t>РЕШАЕТ:</w:t>
      </w:r>
    </w:p>
    <w:p w:rsidR="008F76F6" w:rsidRPr="008F76F6" w:rsidRDefault="008F76F6" w:rsidP="008F76F6">
      <w:pPr>
        <w:overflowPunct/>
        <w:autoSpaceDE/>
        <w:ind w:firstLine="709"/>
        <w:jc w:val="both"/>
        <w:textAlignment w:val="auto"/>
        <w:rPr>
          <w:rFonts w:eastAsia="Times New Roman" w:cs="Times New Roman"/>
          <w:sz w:val="26"/>
          <w:szCs w:val="26"/>
          <w:lang w:eastAsia="ru-RU"/>
        </w:rPr>
      </w:pPr>
      <w:r w:rsidRPr="008F76F6">
        <w:rPr>
          <w:rFonts w:eastAsia="Times New Roman" w:cs="Times New Roman"/>
          <w:sz w:val="26"/>
          <w:szCs w:val="26"/>
          <w:lang w:eastAsia="ru-RU"/>
        </w:rPr>
        <w:t xml:space="preserve">1. </w:t>
      </w:r>
      <w:proofErr w:type="gramStart"/>
      <w:r w:rsidRPr="008F76F6">
        <w:rPr>
          <w:rFonts w:eastAsia="Times New Roman" w:cs="Times New Roman"/>
          <w:sz w:val="26"/>
          <w:szCs w:val="26"/>
          <w:lang w:eastAsia="ru-RU"/>
        </w:rPr>
        <w:t xml:space="preserve">Внести изменения в Положение о статусе депутата Совета депутатов муниципального образования «Муниципальный округ Киясовский район Удмуртской Республики», утвержденное решением Совета  депутатов муниципального образования «Муниципальный округ Киясовский район Удмуртской Республики» от 27.12.2021 № 98 следующие изменения: </w:t>
      </w:r>
      <w:proofErr w:type="gramEnd"/>
    </w:p>
    <w:p w:rsidR="008F76F6" w:rsidRPr="008F76F6" w:rsidRDefault="008F76F6" w:rsidP="008F76F6">
      <w:pPr>
        <w:overflowPunct/>
        <w:autoSpaceDE/>
        <w:ind w:firstLine="709"/>
        <w:jc w:val="both"/>
        <w:textAlignment w:val="auto"/>
        <w:rPr>
          <w:rFonts w:eastAsia="Times New Roman" w:cs="Times New Roman"/>
          <w:sz w:val="26"/>
          <w:szCs w:val="26"/>
          <w:lang w:eastAsia="ru-RU"/>
        </w:rPr>
      </w:pPr>
      <w:r w:rsidRPr="008F76F6">
        <w:rPr>
          <w:rFonts w:eastAsia="Times New Roman" w:cs="Times New Roman"/>
          <w:sz w:val="26"/>
          <w:szCs w:val="26"/>
          <w:lang w:eastAsia="ru-RU"/>
        </w:rPr>
        <w:t>1) в статье 3:</w:t>
      </w:r>
    </w:p>
    <w:p w:rsidR="008F76F6" w:rsidRPr="008F76F6" w:rsidRDefault="008F76F6" w:rsidP="008F76F6">
      <w:pPr>
        <w:overflowPunct/>
        <w:autoSpaceDE/>
        <w:ind w:firstLine="709"/>
        <w:jc w:val="both"/>
        <w:textAlignment w:val="auto"/>
        <w:rPr>
          <w:rFonts w:eastAsia="Times New Roman" w:cs="Times New Roman"/>
          <w:sz w:val="26"/>
          <w:szCs w:val="26"/>
          <w:lang w:eastAsia="ru-RU"/>
        </w:rPr>
      </w:pPr>
      <w:r w:rsidRPr="008F76F6">
        <w:rPr>
          <w:rFonts w:eastAsia="Times New Roman" w:cs="Times New Roman"/>
          <w:sz w:val="26"/>
          <w:szCs w:val="26"/>
          <w:lang w:eastAsia="ru-RU"/>
        </w:rPr>
        <w:t>абзац 1 дополнить пунктом 12 следующего содержания:</w:t>
      </w:r>
    </w:p>
    <w:p w:rsidR="008F76F6" w:rsidRPr="008F76F6" w:rsidRDefault="008F76F6" w:rsidP="008F76F6">
      <w:pPr>
        <w:overflowPunct/>
        <w:autoSpaceDE/>
        <w:ind w:firstLine="709"/>
        <w:jc w:val="both"/>
        <w:textAlignment w:val="auto"/>
        <w:rPr>
          <w:rFonts w:eastAsia="Times New Roman" w:cs="Times New Roman"/>
          <w:sz w:val="26"/>
          <w:szCs w:val="26"/>
          <w:lang w:eastAsia="ru-RU"/>
        </w:rPr>
      </w:pPr>
      <w:r w:rsidRPr="008F76F6">
        <w:rPr>
          <w:rFonts w:eastAsia="Times New Roman" w:cs="Times New Roman"/>
          <w:sz w:val="26"/>
          <w:szCs w:val="26"/>
          <w:lang w:eastAsia="ru-RU"/>
        </w:rPr>
        <w:t>«12) отсутствие депутата без уважительных причин на всех заседаниях Совета депутатов в течени</w:t>
      </w:r>
      <w:proofErr w:type="gramStart"/>
      <w:r w:rsidRPr="008F76F6">
        <w:rPr>
          <w:rFonts w:eastAsia="Times New Roman" w:cs="Times New Roman"/>
          <w:sz w:val="26"/>
          <w:szCs w:val="26"/>
          <w:lang w:eastAsia="ru-RU"/>
        </w:rPr>
        <w:t>и</w:t>
      </w:r>
      <w:proofErr w:type="gramEnd"/>
      <w:r w:rsidRPr="008F76F6">
        <w:rPr>
          <w:rFonts w:eastAsia="Times New Roman" w:cs="Times New Roman"/>
          <w:sz w:val="26"/>
          <w:szCs w:val="26"/>
          <w:lang w:eastAsia="ru-RU"/>
        </w:rPr>
        <w:t xml:space="preserve"> шести месяцев подряд.»;</w:t>
      </w:r>
    </w:p>
    <w:p w:rsidR="008F76F6" w:rsidRPr="008F76F6" w:rsidRDefault="008F76F6" w:rsidP="008F76F6">
      <w:pPr>
        <w:overflowPunct/>
        <w:autoSpaceDN w:val="0"/>
        <w:adjustRightInd w:val="0"/>
        <w:jc w:val="both"/>
        <w:textAlignment w:val="auto"/>
        <w:rPr>
          <w:rFonts w:eastAsia="Times New Roman" w:cs="Times New Roman"/>
          <w:sz w:val="26"/>
          <w:szCs w:val="26"/>
          <w:lang w:eastAsia="ru-RU"/>
        </w:rPr>
      </w:pPr>
      <w:r w:rsidRPr="008F76F6">
        <w:rPr>
          <w:rFonts w:eastAsia="Times New Roman" w:cs="Times New Roman"/>
          <w:sz w:val="26"/>
          <w:szCs w:val="26"/>
          <w:lang w:eastAsia="ru-RU"/>
        </w:rPr>
        <w:t xml:space="preserve">2) статью 7 дополнить абзацем 7 следующего содержания: </w:t>
      </w:r>
      <w:proofErr w:type="gramStart"/>
      <w:r w:rsidRPr="008F76F6">
        <w:rPr>
          <w:rFonts w:eastAsia="Times New Roman" w:cs="Times New Roman"/>
          <w:sz w:val="26"/>
          <w:szCs w:val="26"/>
          <w:lang w:eastAsia="ru-RU"/>
        </w:rPr>
        <w:t>«Депутат</w:t>
      </w:r>
      <w:r w:rsidRPr="008F76F6">
        <w:rPr>
          <w:rFonts w:eastAsia="Times New Roman" w:cs="Times New Roman"/>
          <w:spacing w:val="-1"/>
          <w:sz w:val="26"/>
          <w:szCs w:val="26"/>
          <w:lang w:eastAsia="ru-RU"/>
        </w:rPr>
        <w:t xml:space="preserve">, </w:t>
      </w:r>
      <w:r w:rsidRPr="008F76F6">
        <w:rPr>
          <w:rFonts w:eastAsia="Times New Roman" w:cs="Times New Roman"/>
          <w:spacing w:val="-1"/>
          <w:sz w:val="26"/>
          <w:szCs w:val="26"/>
          <w:lang w:eastAsia="ru-RU"/>
        </w:rPr>
        <w:tab/>
      </w:r>
      <w:r w:rsidRPr="008F76F6">
        <w:rPr>
          <w:rFonts w:eastAsia="Times New Roman" w:cs="Times New Roman"/>
          <w:sz w:val="26"/>
          <w:szCs w:val="26"/>
          <w:lang w:eastAsia="ru-RU"/>
        </w:rPr>
        <w:t xml:space="preserve">осуществляющий депутатскую </w:t>
      </w:r>
      <w:r w:rsidRPr="008F76F6">
        <w:rPr>
          <w:rFonts w:eastAsia="Times New Roman" w:cs="Times New Roman"/>
          <w:spacing w:val="-1"/>
          <w:sz w:val="26"/>
          <w:szCs w:val="26"/>
          <w:lang w:eastAsia="ru-RU"/>
        </w:rPr>
        <w:t>деятельность (</w:t>
      </w:r>
      <w:r w:rsidRPr="008F76F6">
        <w:rPr>
          <w:rFonts w:eastAsia="Times New Roman" w:cs="Times New Roman"/>
          <w:sz w:val="26"/>
          <w:szCs w:val="26"/>
          <w:lang w:eastAsia="ru-RU"/>
        </w:rPr>
        <w:t>свои полномочия) без отрыва от основной деятельности, представляет указанные сведения о доходах, об имуществе и обязательствах имущественного характера в течение четырёх месяцев со дня избрания депутатом, передачи ему вакантного депутатского мандата.</w:t>
      </w:r>
      <w:proofErr w:type="gramEnd"/>
      <w:r w:rsidRPr="008F76F6">
        <w:rPr>
          <w:rFonts w:eastAsia="Times New Roman" w:cs="Times New Roman"/>
          <w:sz w:val="26"/>
          <w:szCs w:val="26"/>
          <w:lang w:eastAsia="ru-RU"/>
        </w:rPr>
        <w:t xml:space="preserve"> </w:t>
      </w:r>
      <w:proofErr w:type="gramStart"/>
      <w:r w:rsidRPr="008F76F6">
        <w:rPr>
          <w:rFonts w:eastAsia="Times New Roman" w:cs="Times New Roman"/>
          <w:sz w:val="26"/>
          <w:szCs w:val="26"/>
          <w:lang w:eastAsia="ru-RU"/>
        </w:rPr>
        <w:t>Депутат, осуществляющий депутатскую деятельность (свои полномочия) без отрыва от основной деятельности,  в случаях, предусмотренных частью 1 статьи 3 Федерального закона от 3 декабря 2012 года № 230-ФЗ «О контроле за соответствием расходов лиц, замещающих государственные должности, и иных лиц их доходам», представляет сведения о доходах, расходах, об имуществе и обязательствах имущественного характера в соответствии с законодательством Российской Федерации.</w:t>
      </w:r>
      <w:proofErr w:type="gramEnd"/>
      <w:r w:rsidRPr="008F76F6">
        <w:rPr>
          <w:rFonts w:eastAsia="Times New Roman" w:cs="Times New Roman"/>
          <w:sz w:val="26"/>
          <w:szCs w:val="26"/>
          <w:lang w:eastAsia="ru-RU"/>
        </w:rPr>
        <w:t xml:space="preserve"> </w:t>
      </w:r>
      <w:proofErr w:type="gramStart"/>
      <w:r w:rsidRPr="008F76F6">
        <w:rPr>
          <w:rFonts w:eastAsia="Times New Roman" w:cs="Times New Roman"/>
          <w:sz w:val="26"/>
          <w:szCs w:val="26"/>
          <w:lang w:eastAsia="ru-RU"/>
        </w:rPr>
        <w:t>В случае если в течение отчётного периода сделки,</w:t>
      </w:r>
      <w:r w:rsidRPr="008F76F6">
        <w:rPr>
          <w:rFonts w:eastAsia="Times New Roman" w:cs="Times New Roman"/>
          <w:sz w:val="26"/>
          <w:szCs w:val="26"/>
          <w:lang w:eastAsia="ru-RU"/>
        </w:rPr>
        <w:tab/>
        <w:t xml:space="preserve">предусмотренные частью 1 статьи 3 Федерального закона от 3 декабря 2012 года № 230-ФЗ «О контроле за соответствием расходов лиц, замещающих государственные должности, и иных лиц их доходам», общая сумма которых превышает общий доход данного лица и его супруги (супруга) за три последних года, </w:t>
      </w:r>
      <w:r w:rsidRPr="008F76F6">
        <w:rPr>
          <w:rFonts w:eastAsia="Times New Roman" w:cs="Times New Roman"/>
          <w:sz w:val="26"/>
          <w:szCs w:val="26"/>
          <w:lang w:eastAsia="ru-RU"/>
        </w:rPr>
        <w:lastRenderedPageBreak/>
        <w:t>предшествующих отчётному периоду, не совершались, депутат сообщает об этом</w:t>
      </w:r>
      <w:proofErr w:type="gramEnd"/>
      <w:r w:rsidRPr="008F76F6">
        <w:rPr>
          <w:rFonts w:eastAsia="Times New Roman" w:cs="Times New Roman"/>
          <w:sz w:val="26"/>
          <w:szCs w:val="26"/>
          <w:lang w:eastAsia="ru-RU"/>
        </w:rPr>
        <w:t xml:space="preserve"> </w:t>
      </w:r>
      <w:proofErr w:type="gramStart"/>
      <w:r w:rsidRPr="008F76F6">
        <w:rPr>
          <w:rFonts w:eastAsia="Times New Roman" w:cs="Times New Roman"/>
          <w:sz w:val="26"/>
          <w:szCs w:val="26"/>
          <w:lang w:eastAsia="ru-RU"/>
        </w:rPr>
        <w:t xml:space="preserve">Главе Удмуртской Республики в соответствии с частью 1 статьи 1 </w:t>
      </w:r>
      <w:r w:rsidRPr="008F76F6">
        <w:rPr>
          <w:rFonts w:eastAsia="Times New Roman" w:cs="Times New Roman"/>
          <w:sz w:val="26"/>
          <w:szCs w:val="26"/>
          <w:lang w:eastAsia="en-US"/>
        </w:rPr>
        <w:t>Закона Удмуртской Республики от 19.06.2017 № 37-РЗ «О порядке представления гражданами, претендующими на замещение муниципальной должности, и лицами, замещающими муниципальные должности, сведений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 (супругов) и несовершеннолетних детей, порядке проверки</w:t>
      </w:r>
      <w:proofErr w:type="gramEnd"/>
      <w:r w:rsidRPr="008F76F6">
        <w:rPr>
          <w:rFonts w:eastAsia="Times New Roman" w:cs="Times New Roman"/>
          <w:sz w:val="26"/>
          <w:szCs w:val="26"/>
          <w:lang w:eastAsia="en-US"/>
        </w:rPr>
        <w:t xml:space="preserve"> достоверности и полноты указанных сведений»</w:t>
      </w:r>
      <w:r w:rsidRPr="008F76F6">
        <w:rPr>
          <w:rFonts w:eastAsia="Times New Roman" w:cs="Times New Roman"/>
          <w:sz w:val="26"/>
          <w:szCs w:val="26"/>
          <w:lang w:eastAsia="ru-RU"/>
        </w:rPr>
        <w:t>;</w:t>
      </w:r>
    </w:p>
    <w:p w:rsidR="008F76F6" w:rsidRPr="008F76F6" w:rsidRDefault="008F76F6" w:rsidP="008F76F6">
      <w:pPr>
        <w:overflowPunct/>
        <w:autoSpaceDE/>
        <w:ind w:firstLine="709"/>
        <w:jc w:val="both"/>
        <w:textAlignment w:val="auto"/>
        <w:rPr>
          <w:rFonts w:eastAsia="Calibri" w:cs="Times New Roman"/>
          <w:sz w:val="26"/>
          <w:szCs w:val="26"/>
          <w:lang w:eastAsia="en-US"/>
        </w:rPr>
      </w:pPr>
      <w:r w:rsidRPr="008F76F6">
        <w:rPr>
          <w:rFonts w:eastAsia="Calibri" w:cs="Times New Roman"/>
          <w:sz w:val="26"/>
          <w:szCs w:val="26"/>
          <w:lang w:eastAsia="en-US"/>
        </w:rPr>
        <w:t>3) в статье 17 слова «государственной власти» исключить.</w:t>
      </w:r>
    </w:p>
    <w:p w:rsidR="008F76F6" w:rsidRPr="008F76F6" w:rsidRDefault="008F76F6" w:rsidP="008F76F6">
      <w:pPr>
        <w:overflowPunct/>
        <w:autoSpaceDE/>
        <w:spacing w:line="276" w:lineRule="auto"/>
        <w:ind w:firstLine="709"/>
        <w:jc w:val="both"/>
        <w:textAlignment w:val="auto"/>
        <w:rPr>
          <w:rFonts w:eastAsia="Calibri" w:cs="Times New Roman"/>
          <w:sz w:val="26"/>
          <w:szCs w:val="26"/>
          <w:lang w:eastAsia="en-US"/>
        </w:rPr>
      </w:pPr>
      <w:r w:rsidRPr="008F76F6">
        <w:rPr>
          <w:rFonts w:eastAsia="Calibri" w:cs="Times New Roman"/>
          <w:bCs/>
          <w:sz w:val="26"/>
          <w:szCs w:val="26"/>
          <w:lang w:eastAsia="en-US"/>
        </w:rPr>
        <w:t xml:space="preserve">2. </w:t>
      </w:r>
      <w:r w:rsidRPr="008F76F6">
        <w:rPr>
          <w:rFonts w:eastAsia="Calibri" w:cs="Times New Roman"/>
          <w:sz w:val="26"/>
          <w:szCs w:val="26"/>
          <w:lang w:eastAsia="en-US"/>
        </w:rPr>
        <w:t xml:space="preserve">Опубликовать настоящее решение в Вестнике правовых актов муниципального образования «Муниципальный округ Киясовский район Удмуртской Республики», на официальном сайте органов местного самоуправления Киясовского района.   </w:t>
      </w:r>
    </w:p>
    <w:p w:rsidR="008F76F6" w:rsidRPr="008F76F6" w:rsidRDefault="008F76F6" w:rsidP="008F76F6">
      <w:pPr>
        <w:overflowPunct/>
        <w:autoSpaceDE/>
        <w:spacing w:line="276" w:lineRule="auto"/>
        <w:ind w:firstLine="720"/>
        <w:jc w:val="both"/>
        <w:textAlignment w:val="auto"/>
        <w:rPr>
          <w:rFonts w:eastAsia="Times New Roman" w:cs="Times New Roman"/>
          <w:bCs/>
          <w:sz w:val="26"/>
          <w:szCs w:val="26"/>
          <w:lang w:eastAsia="ru-RU"/>
        </w:rPr>
      </w:pPr>
    </w:p>
    <w:p w:rsidR="008F76F6" w:rsidRPr="008F76F6" w:rsidRDefault="008F76F6" w:rsidP="008F76F6">
      <w:pPr>
        <w:overflowPunct/>
        <w:autoSpaceDN w:val="0"/>
        <w:adjustRightInd w:val="0"/>
        <w:spacing w:line="276" w:lineRule="auto"/>
        <w:ind w:firstLine="708"/>
        <w:jc w:val="both"/>
        <w:textAlignment w:val="auto"/>
        <w:rPr>
          <w:rFonts w:eastAsia="Times New Roman" w:cs="Times New Roman"/>
          <w:sz w:val="26"/>
          <w:szCs w:val="26"/>
          <w:lang w:eastAsia="ru-RU"/>
        </w:rPr>
      </w:pPr>
    </w:p>
    <w:p w:rsidR="008F76F6" w:rsidRPr="008F76F6" w:rsidRDefault="008F76F6" w:rsidP="008F76F6">
      <w:pPr>
        <w:overflowPunct/>
        <w:autoSpaceDE/>
        <w:textAlignment w:val="auto"/>
        <w:rPr>
          <w:rFonts w:eastAsia="Times New Roman" w:cs="Times New Roman"/>
          <w:sz w:val="26"/>
          <w:szCs w:val="26"/>
          <w:lang w:eastAsia="ru-RU"/>
        </w:rPr>
      </w:pPr>
      <w:r w:rsidRPr="008F76F6">
        <w:rPr>
          <w:rFonts w:eastAsia="Times New Roman" w:cs="Times New Roman"/>
          <w:sz w:val="26"/>
          <w:szCs w:val="26"/>
          <w:lang w:eastAsia="ru-RU"/>
        </w:rPr>
        <w:t xml:space="preserve">Председатель Совета депутатов </w:t>
      </w:r>
    </w:p>
    <w:p w:rsidR="008F76F6" w:rsidRPr="008F76F6" w:rsidRDefault="008F76F6" w:rsidP="008F76F6">
      <w:pPr>
        <w:overflowPunct/>
        <w:autoSpaceDE/>
        <w:textAlignment w:val="auto"/>
        <w:rPr>
          <w:rFonts w:eastAsia="Times New Roman" w:cs="Times New Roman"/>
          <w:sz w:val="26"/>
          <w:szCs w:val="26"/>
          <w:lang w:eastAsia="ru-RU"/>
        </w:rPr>
      </w:pPr>
      <w:r w:rsidRPr="008F76F6">
        <w:rPr>
          <w:rFonts w:eastAsia="Times New Roman" w:cs="Times New Roman"/>
          <w:sz w:val="26"/>
          <w:szCs w:val="26"/>
          <w:lang w:eastAsia="ru-RU"/>
        </w:rPr>
        <w:t>муниципального образования «Муниципальный округ</w:t>
      </w:r>
    </w:p>
    <w:p w:rsidR="008F76F6" w:rsidRPr="008F76F6" w:rsidRDefault="008F76F6" w:rsidP="008F76F6">
      <w:pPr>
        <w:overflowPunct/>
        <w:autoSpaceDE/>
        <w:textAlignment w:val="auto"/>
        <w:rPr>
          <w:rFonts w:eastAsia="Times New Roman" w:cs="Times New Roman"/>
          <w:sz w:val="26"/>
          <w:szCs w:val="26"/>
          <w:lang w:eastAsia="ru-RU"/>
        </w:rPr>
      </w:pPr>
      <w:r w:rsidRPr="008F76F6">
        <w:rPr>
          <w:rFonts w:eastAsia="Times New Roman" w:cs="Times New Roman"/>
          <w:sz w:val="26"/>
          <w:szCs w:val="26"/>
          <w:lang w:eastAsia="ru-RU"/>
        </w:rPr>
        <w:t xml:space="preserve">Киясовский район Удмуртской </w:t>
      </w:r>
      <w:r>
        <w:rPr>
          <w:rFonts w:eastAsia="Times New Roman" w:cs="Times New Roman"/>
          <w:sz w:val="26"/>
          <w:szCs w:val="26"/>
          <w:lang w:eastAsia="ru-RU"/>
        </w:rPr>
        <w:t>Республики»</w:t>
      </w:r>
      <w:r>
        <w:rPr>
          <w:rFonts w:eastAsia="Times New Roman" w:cs="Times New Roman"/>
          <w:sz w:val="26"/>
          <w:szCs w:val="26"/>
          <w:lang w:eastAsia="ru-RU"/>
        </w:rPr>
        <w:tab/>
      </w:r>
      <w:r>
        <w:rPr>
          <w:rFonts w:eastAsia="Times New Roman" w:cs="Times New Roman"/>
          <w:sz w:val="26"/>
          <w:szCs w:val="26"/>
          <w:lang w:eastAsia="ru-RU"/>
        </w:rPr>
        <w:tab/>
        <w:t xml:space="preserve">                </w:t>
      </w:r>
      <w:r w:rsidRPr="008F76F6">
        <w:rPr>
          <w:rFonts w:eastAsia="Times New Roman" w:cs="Times New Roman"/>
          <w:sz w:val="26"/>
          <w:szCs w:val="26"/>
          <w:lang w:eastAsia="ru-RU"/>
        </w:rPr>
        <w:t>И.М. Сибиряков</w:t>
      </w:r>
    </w:p>
    <w:p w:rsidR="008F76F6" w:rsidRPr="008F76F6" w:rsidRDefault="008F76F6" w:rsidP="008F76F6">
      <w:pPr>
        <w:overflowPunct/>
        <w:autoSpaceDE/>
        <w:jc w:val="both"/>
        <w:textAlignment w:val="auto"/>
        <w:rPr>
          <w:rFonts w:eastAsia="Times New Roman" w:cs="Times New Roman"/>
          <w:sz w:val="26"/>
          <w:szCs w:val="26"/>
          <w:lang w:eastAsia="ru-RU"/>
        </w:rPr>
      </w:pPr>
    </w:p>
    <w:p w:rsidR="008F76F6" w:rsidRPr="008F76F6" w:rsidRDefault="008F76F6" w:rsidP="008F76F6">
      <w:pPr>
        <w:overflowPunct/>
        <w:autoSpaceDE/>
        <w:jc w:val="both"/>
        <w:textAlignment w:val="auto"/>
        <w:rPr>
          <w:rFonts w:eastAsia="Times New Roman" w:cs="Times New Roman"/>
          <w:sz w:val="26"/>
          <w:szCs w:val="26"/>
          <w:lang w:eastAsia="ru-RU"/>
        </w:rPr>
      </w:pPr>
    </w:p>
    <w:p w:rsidR="008F76F6" w:rsidRPr="008F76F6" w:rsidRDefault="008F76F6" w:rsidP="008F76F6">
      <w:pPr>
        <w:overflowPunct/>
        <w:autoSpaceDE/>
        <w:jc w:val="both"/>
        <w:textAlignment w:val="auto"/>
        <w:rPr>
          <w:rFonts w:eastAsia="Times New Roman" w:cs="Times New Roman"/>
          <w:sz w:val="26"/>
          <w:szCs w:val="26"/>
          <w:lang w:eastAsia="ru-RU"/>
        </w:rPr>
      </w:pPr>
      <w:r w:rsidRPr="008F76F6">
        <w:rPr>
          <w:rFonts w:eastAsia="Times New Roman" w:cs="Times New Roman"/>
          <w:sz w:val="26"/>
          <w:szCs w:val="26"/>
          <w:lang w:eastAsia="ru-RU"/>
        </w:rPr>
        <w:t>с.</w:t>
      </w:r>
      <w:r w:rsidR="00EC1AD4">
        <w:rPr>
          <w:rFonts w:eastAsia="Times New Roman" w:cs="Times New Roman"/>
          <w:sz w:val="26"/>
          <w:szCs w:val="26"/>
          <w:lang w:eastAsia="ru-RU"/>
        </w:rPr>
        <w:t xml:space="preserve"> </w:t>
      </w:r>
      <w:r w:rsidRPr="008F76F6">
        <w:rPr>
          <w:rFonts w:eastAsia="Times New Roman" w:cs="Times New Roman"/>
          <w:sz w:val="26"/>
          <w:szCs w:val="26"/>
          <w:lang w:eastAsia="ru-RU"/>
        </w:rPr>
        <w:t>Киясово</w:t>
      </w:r>
    </w:p>
    <w:p w:rsidR="008F76F6" w:rsidRPr="008F76F6" w:rsidRDefault="008F76F6" w:rsidP="008F76F6">
      <w:pPr>
        <w:overflowPunct/>
        <w:autoSpaceDE/>
        <w:textAlignment w:val="auto"/>
        <w:rPr>
          <w:rFonts w:eastAsia="Times New Roman" w:cs="Times New Roman"/>
          <w:sz w:val="26"/>
          <w:szCs w:val="26"/>
          <w:lang w:eastAsia="ru-RU"/>
        </w:rPr>
      </w:pPr>
      <w:r w:rsidRPr="008F76F6">
        <w:rPr>
          <w:rFonts w:eastAsia="Times New Roman" w:cs="Times New Roman"/>
          <w:sz w:val="26"/>
          <w:szCs w:val="26"/>
          <w:lang w:eastAsia="ru-RU"/>
        </w:rPr>
        <w:t xml:space="preserve">20 апреля  2023 года </w:t>
      </w:r>
    </w:p>
    <w:p w:rsidR="008F76F6" w:rsidRPr="008F76F6" w:rsidRDefault="008F76F6" w:rsidP="008F76F6">
      <w:pPr>
        <w:overflowPunct/>
        <w:autoSpaceDE/>
        <w:textAlignment w:val="auto"/>
        <w:rPr>
          <w:rFonts w:eastAsia="Times New Roman" w:cs="Times New Roman"/>
          <w:sz w:val="26"/>
          <w:szCs w:val="26"/>
          <w:lang w:eastAsia="ru-RU"/>
        </w:rPr>
      </w:pPr>
      <w:r w:rsidRPr="008F76F6">
        <w:rPr>
          <w:rFonts w:eastAsia="Times New Roman" w:cs="Times New Roman"/>
          <w:sz w:val="26"/>
          <w:szCs w:val="26"/>
          <w:lang w:eastAsia="ru-RU"/>
        </w:rPr>
        <w:t>№ 275</w:t>
      </w:r>
    </w:p>
    <w:p w:rsidR="008F76F6" w:rsidRDefault="008F76F6"/>
    <w:p w:rsidR="008F76F6" w:rsidRDefault="008F76F6"/>
    <w:p w:rsidR="008F76F6" w:rsidRDefault="008F76F6"/>
    <w:p w:rsidR="008F76F6" w:rsidRDefault="008F76F6"/>
    <w:p w:rsidR="008F76F6" w:rsidRDefault="008F76F6"/>
    <w:p w:rsidR="008F76F6" w:rsidRDefault="008F76F6"/>
    <w:p w:rsidR="008F76F6" w:rsidRDefault="008F76F6"/>
    <w:p w:rsidR="008F76F6" w:rsidRDefault="008F76F6"/>
    <w:p w:rsidR="008F76F6" w:rsidRDefault="008F76F6"/>
    <w:p w:rsidR="008F76F6" w:rsidRDefault="008F76F6"/>
    <w:p w:rsidR="008F76F6" w:rsidRDefault="008F76F6"/>
    <w:p w:rsidR="008F76F6" w:rsidRDefault="008F76F6"/>
    <w:p w:rsidR="008F76F6" w:rsidRDefault="008F76F6"/>
    <w:p w:rsidR="008F76F6" w:rsidRDefault="008F76F6"/>
    <w:p w:rsidR="008F76F6" w:rsidRDefault="008F76F6"/>
    <w:p w:rsidR="008F76F6" w:rsidRDefault="008F76F6"/>
    <w:p w:rsidR="008F76F6" w:rsidRDefault="008F76F6"/>
    <w:p w:rsidR="008F76F6" w:rsidRDefault="008F76F6"/>
    <w:p w:rsidR="008F76F6" w:rsidRDefault="008F76F6"/>
    <w:p w:rsidR="008F76F6" w:rsidRDefault="008F76F6"/>
    <w:p w:rsidR="008F76F6" w:rsidRDefault="008F76F6"/>
    <w:p w:rsidR="008F76F6" w:rsidRDefault="008F76F6"/>
    <w:p w:rsidR="008F76F6" w:rsidRDefault="008F76F6"/>
    <w:p w:rsidR="008F76F6" w:rsidRDefault="008F76F6"/>
    <w:p w:rsidR="008F76F6" w:rsidRDefault="008F76F6"/>
    <w:p w:rsidR="008F76F6" w:rsidRDefault="008F76F6"/>
    <w:p w:rsidR="008F76F6" w:rsidRDefault="008F76F6"/>
    <w:p w:rsidR="008F76F6" w:rsidRDefault="008F76F6"/>
    <w:p w:rsidR="008F76F6" w:rsidRPr="008F76F6" w:rsidRDefault="008F76F6" w:rsidP="008F76F6">
      <w:pPr>
        <w:suppressAutoHyphens/>
        <w:overflowPunct/>
        <w:autoSpaceDE/>
        <w:jc w:val="right"/>
        <w:textAlignment w:val="auto"/>
        <w:rPr>
          <w:rFonts w:eastAsia="Times New Roman" w:cs="Times New Roman"/>
          <w:noProof/>
          <w:sz w:val="26"/>
          <w:szCs w:val="26"/>
          <w:lang w:eastAsia="zh-CN"/>
        </w:rPr>
      </w:pPr>
    </w:p>
    <w:p w:rsidR="008F76F6" w:rsidRPr="008F76F6" w:rsidRDefault="008F76F6" w:rsidP="008F76F6">
      <w:pPr>
        <w:suppressAutoHyphens/>
        <w:overflowPunct/>
        <w:autoSpaceDE/>
        <w:jc w:val="center"/>
        <w:textAlignment w:val="auto"/>
        <w:rPr>
          <w:rFonts w:eastAsia="Times New Roman" w:cs="Times New Roman"/>
          <w:sz w:val="26"/>
          <w:szCs w:val="26"/>
          <w:lang w:eastAsia="zh-CN"/>
        </w:rPr>
      </w:pPr>
      <w:r>
        <w:rPr>
          <w:rFonts w:eastAsia="Times New Roman" w:cs="Times New Roman"/>
          <w:noProof/>
          <w:sz w:val="26"/>
          <w:szCs w:val="26"/>
          <w:lang w:eastAsia="ru-RU"/>
        </w:rPr>
        <w:lastRenderedPageBreak/>
        <w:drawing>
          <wp:inline distT="0" distB="0" distL="0" distR="0">
            <wp:extent cx="428625" cy="628650"/>
            <wp:effectExtent l="0" t="0" r="9525" b="0"/>
            <wp:docPr id="9" name="Рисунок 9"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расный герб"/>
                    <pic:cNvPicPr>
                      <a:picLocks noChangeAspect="1" noChangeArrowheads="1"/>
                    </pic:cNvPicPr>
                  </pic:nvPicPr>
                  <pic:blipFill>
                    <a:blip r:embed="rId11">
                      <a:lum contrast="18000"/>
                      <a:extLst>
                        <a:ext uri="{28A0092B-C50C-407E-A947-70E740481C1C}">
                          <a14:useLocalDpi xmlns:a14="http://schemas.microsoft.com/office/drawing/2010/main" val="0"/>
                        </a:ext>
                      </a:extLst>
                    </a:blip>
                    <a:srcRect/>
                    <a:stretch>
                      <a:fillRect/>
                    </a:stretch>
                  </pic:blipFill>
                  <pic:spPr bwMode="auto">
                    <a:xfrm>
                      <a:off x="0" y="0"/>
                      <a:ext cx="428625" cy="628650"/>
                    </a:xfrm>
                    <a:prstGeom prst="rect">
                      <a:avLst/>
                    </a:prstGeom>
                    <a:noFill/>
                    <a:ln>
                      <a:noFill/>
                    </a:ln>
                  </pic:spPr>
                </pic:pic>
              </a:graphicData>
            </a:graphic>
          </wp:inline>
        </w:drawing>
      </w:r>
    </w:p>
    <w:p w:rsidR="008F76F6" w:rsidRPr="008F76F6" w:rsidRDefault="008F76F6" w:rsidP="008F76F6">
      <w:pPr>
        <w:suppressAutoHyphens/>
        <w:overflowPunct/>
        <w:autoSpaceDE/>
        <w:jc w:val="center"/>
        <w:textAlignment w:val="auto"/>
        <w:rPr>
          <w:rFonts w:eastAsia="Times New Roman" w:cs="Times New Roman"/>
          <w:b/>
          <w:sz w:val="26"/>
          <w:szCs w:val="26"/>
          <w:lang w:eastAsia="zh-CN"/>
        </w:rPr>
      </w:pPr>
      <w:proofErr w:type="gramStart"/>
      <w:r w:rsidRPr="008F76F6">
        <w:rPr>
          <w:rFonts w:eastAsia="Times New Roman" w:cs="Times New Roman"/>
          <w:b/>
          <w:sz w:val="26"/>
          <w:szCs w:val="26"/>
          <w:lang w:eastAsia="zh-CN"/>
        </w:rPr>
        <w:t>Р</w:t>
      </w:r>
      <w:proofErr w:type="gramEnd"/>
      <w:r w:rsidRPr="008F76F6">
        <w:rPr>
          <w:rFonts w:eastAsia="Times New Roman" w:cs="Times New Roman"/>
          <w:b/>
          <w:sz w:val="26"/>
          <w:szCs w:val="26"/>
          <w:lang w:eastAsia="zh-CN"/>
        </w:rPr>
        <w:t xml:space="preserve"> Е Ш Е Н И Е </w:t>
      </w:r>
    </w:p>
    <w:p w:rsidR="008F76F6" w:rsidRPr="008F76F6" w:rsidRDefault="008F76F6" w:rsidP="008F76F6">
      <w:pPr>
        <w:suppressAutoHyphens/>
        <w:overflowPunct/>
        <w:autoSpaceDE/>
        <w:jc w:val="center"/>
        <w:textAlignment w:val="auto"/>
        <w:rPr>
          <w:rFonts w:eastAsia="Times New Roman" w:cs="Times New Roman"/>
          <w:sz w:val="26"/>
          <w:szCs w:val="26"/>
          <w:lang w:eastAsia="zh-CN"/>
        </w:rPr>
      </w:pPr>
      <w:r w:rsidRPr="008F76F6">
        <w:rPr>
          <w:rFonts w:eastAsia="Times New Roman" w:cs="Times New Roman"/>
          <w:sz w:val="26"/>
          <w:szCs w:val="26"/>
          <w:lang w:eastAsia="zh-CN"/>
        </w:rPr>
        <w:t xml:space="preserve">Совета депутатов муниципального образования </w:t>
      </w:r>
    </w:p>
    <w:p w:rsidR="008F76F6" w:rsidRPr="008F76F6" w:rsidRDefault="008F76F6" w:rsidP="008F76F6">
      <w:pPr>
        <w:suppressAutoHyphens/>
        <w:overflowPunct/>
        <w:autoSpaceDE/>
        <w:jc w:val="center"/>
        <w:textAlignment w:val="auto"/>
        <w:rPr>
          <w:rFonts w:eastAsia="Times New Roman" w:cs="Times New Roman"/>
          <w:sz w:val="26"/>
          <w:szCs w:val="26"/>
          <w:lang w:eastAsia="zh-CN"/>
        </w:rPr>
      </w:pPr>
      <w:r w:rsidRPr="008F76F6">
        <w:rPr>
          <w:rFonts w:eastAsia="Times New Roman" w:cs="Times New Roman"/>
          <w:sz w:val="26"/>
          <w:szCs w:val="26"/>
          <w:lang w:eastAsia="zh-CN"/>
        </w:rPr>
        <w:t>«Муниципальный округ Киясовский район Удмуртской Республики»</w:t>
      </w:r>
    </w:p>
    <w:p w:rsidR="008F76F6" w:rsidRPr="008F76F6" w:rsidRDefault="008F76F6" w:rsidP="008F76F6">
      <w:pPr>
        <w:suppressAutoHyphens/>
        <w:overflowPunct/>
        <w:autoSpaceDE/>
        <w:jc w:val="center"/>
        <w:textAlignment w:val="auto"/>
        <w:rPr>
          <w:rFonts w:eastAsia="Times New Roman" w:cs="Times New Roman"/>
          <w:b/>
          <w:sz w:val="26"/>
          <w:szCs w:val="26"/>
          <w:lang w:eastAsia="zh-CN"/>
        </w:rPr>
      </w:pPr>
    </w:p>
    <w:p w:rsidR="008F76F6" w:rsidRPr="008F76F6" w:rsidRDefault="008F76F6" w:rsidP="008F76F6">
      <w:pPr>
        <w:suppressAutoHyphens/>
        <w:overflowPunct/>
        <w:autoSpaceDE/>
        <w:jc w:val="center"/>
        <w:textAlignment w:val="auto"/>
        <w:rPr>
          <w:rFonts w:eastAsia="Times New Roman" w:cs="Times New Roman"/>
          <w:bCs/>
          <w:sz w:val="26"/>
          <w:szCs w:val="26"/>
          <w:lang w:eastAsia="zh-CN"/>
        </w:rPr>
      </w:pPr>
      <w:r w:rsidRPr="008F76F6">
        <w:rPr>
          <w:rFonts w:eastAsia="Times New Roman" w:cs="Times New Roman"/>
          <w:b/>
          <w:sz w:val="26"/>
          <w:szCs w:val="26"/>
          <w:lang w:eastAsia="zh-CN"/>
        </w:rPr>
        <w:t xml:space="preserve">О внесении изменений в </w:t>
      </w:r>
      <w:r w:rsidRPr="008F76F6">
        <w:rPr>
          <w:rFonts w:eastAsia="Calibri" w:cs="Times New Roman"/>
          <w:b/>
          <w:iCs/>
          <w:sz w:val="26"/>
          <w:szCs w:val="26"/>
          <w:lang w:eastAsia="zh-CN"/>
        </w:rPr>
        <w:t xml:space="preserve">регламент Совета депутатов </w:t>
      </w:r>
      <w:r w:rsidRPr="008F76F6">
        <w:rPr>
          <w:rFonts w:eastAsia="Times New Roman" w:cs="Times New Roman"/>
          <w:b/>
          <w:iCs/>
          <w:sz w:val="26"/>
          <w:szCs w:val="26"/>
          <w:lang w:eastAsia="zh-CN"/>
        </w:rPr>
        <w:t>муниципального образования «</w:t>
      </w:r>
      <w:r w:rsidRPr="008F76F6">
        <w:rPr>
          <w:rFonts w:eastAsia="Times New Roman" w:cs="Times New Roman"/>
          <w:b/>
          <w:iCs/>
          <w:sz w:val="26"/>
          <w:szCs w:val="26"/>
          <w:lang w:eastAsia="ru-RU"/>
        </w:rPr>
        <w:t xml:space="preserve">Муниципальный округ Киясовский район Удмуртской Республики» </w:t>
      </w:r>
    </w:p>
    <w:p w:rsidR="008F76F6" w:rsidRPr="008F76F6" w:rsidRDefault="008F76F6" w:rsidP="008F76F6">
      <w:pPr>
        <w:suppressAutoHyphens/>
        <w:overflowPunct/>
        <w:autoSpaceDE/>
        <w:textAlignment w:val="auto"/>
        <w:rPr>
          <w:rFonts w:eastAsia="Times New Roman" w:cs="Times New Roman"/>
          <w:bCs/>
          <w:sz w:val="26"/>
          <w:szCs w:val="26"/>
          <w:lang w:eastAsia="zh-CN"/>
        </w:rPr>
      </w:pPr>
    </w:p>
    <w:p w:rsidR="008F76F6" w:rsidRPr="008F76F6" w:rsidRDefault="008F76F6" w:rsidP="008F76F6">
      <w:pPr>
        <w:suppressAutoHyphens/>
        <w:overflowPunct/>
        <w:autoSpaceDE/>
        <w:textAlignment w:val="auto"/>
        <w:rPr>
          <w:rFonts w:eastAsia="Times New Roman" w:cs="Times New Roman"/>
          <w:bCs/>
          <w:sz w:val="26"/>
          <w:szCs w:val="26"/>
          <w:lang w:eastAsia="zh-CN"/>
        </w:rPr>
      </w:pPr>
      <w:r w:rsidRPr="008F76F6">
        <w:rPr>
          <w:rFonts w:eastAsia="Times New Roman" w:cs="Times New Roman"/>
          <w:bCs/>
          <w:sz w:val="26"/>
          <w:szCs w:val="26"/>
          <w:lang w:eastAsia="zh-CN"/>
        </w:rPr>
        <w:t>Принято Советом депутатов</w:t>
      </w:r>
    </w:p>
    <w:p w:rsidR="008F76F6" w:rsidRPr="008F76F6" w:rsidRDefault="008F76F6" w:rsidP="008F76F6">
      <w:pPr>
        <w:suppressAutoHyphens/>
        <w:overflowPunct/>
        <w:autoSpaceDE/>
        <w:textAlignment w:val="auto"/>
        <w:rPr>
          <w:rFonts w:eastAsia="Times New Roman" w:cs="Times New Roman"/>
          <w:sz w:val="26"/>
          <w:szCs w:val="26"/>
          <w:lang w:eastAsia="zh-CN"/>
        </w:rPr>
      </w:pPr>
      <w:r w:rsidRPr="008F76F6">
        <w:rPr>
          <w:rFonts w:eastAsia="Times New Roman" w:cs="Times New Roman"/>
          <w:sz w:val="26"/>
          <w:szCs w:val="26"/>
          <w:lang w:eastAsia="zh-CN"/>
        </w:rPr>
        <w:t>муниципального образования</w:t>
      </w:r>
      <w:r w:rsidRPr="008F76F6">
        <w:rPr>
          <w:rFonts w:eastAsia="Times New Roman" w:cs="Times New Roman"/>
          <w:bCs/>
          <w:sz w:val="26"/>
          <w:szCs w:val="26"/>
          <w:lang w:eastAsia="zh-CN"/>
        </w:rPr>
        <w:t xml:space="preserve"> «</w:t>
      </w:r>
      <w:r w:rsidRPr="008F76F6">
        <w:rPr>
          <w:rFonts w:eastAsia="Times New Roman" w:cs="Times New Roman"/>
          <w:sz w:val="26"/>
          <w:szCs w:val="26"/>
          <w:lang w:eastAsia="zh-CN"/>
        </w:rPr>
        <w:t xml:space="preserve">Муниципальный округ </w:t>
      </w:r>
    </w:p>
    <w:p w:rsidR="008F76F6" w:rsidRPr="008F76F6" w:rsidRDefault="008F76F6" w:rsidP="008F76F6">
      <w:pPr>
        <w:suppressAutoHyphens/>
        <w:overflowPunct/>
        <w:autoSpaceDE/>
        <w:textAlignment w:val="auto"/>
        <w:rPr>
          <w:rFonts w:eastAsia="Times New Roman" w:cs="Times New Roman"/>
          <w:bCs/>
          <w:sz w:val="26"/>
          <w:szCs w:val="26"/>
          <w:lang w:eastAsia="zh-CN"/>
        </w:rPr>
      </w:pPr>
      <w:r w:rsidRPr="008F76F6">
        <w:rPr>
          <w:rFonts w:eastAsia="Times New Roman" w:cs="Times New Roman"/>
          <w:sz w:val="26"/>
          <w:szCs w:val="26"/>
          <w:lang w:eastAsia="zh-CN"/>
        </w:rPr>
        <w:t>Киясовский район Удмуртской Республики</w:t>
      </w:r>
      <w:r w:rsidRPr="008F76F6">
        <w:rPr>
          <w:rFonts w:eastAsia="Times New Roman" w:cs="Times New Roman"/>
          <w:bCs/>
          <w:sz w:val="26"/>
          <w:szCs w:val="26"/>
          <w:lang w:eastAsia="zh-CN"/>
        </w:rPr>
        <w:t xml:space="preserve">»                              </w:t>
      </w:r>
      <w:r>
        <w:rPr>
          <w:rFonts w:eastAsia="Times New Roman" w:cs="Times New Roman"/>
          <w:bCs/>
          <w:sz w:val="26"/>
          <w:szCs w:val="26"/>
          <w:lang w:eastAsia="zh-CN"/>
        </w:rPr>
        <w:t xml:space="preserve">   </w:t>
      </w:r>
      <w:r w:rsidRPr="008F76F6">
        <w:rPr>
          <w:rFonts w:eastAsia="Times New Roman" w:cs="Times New Roman"/>
          <w:bCs/>
          <w:sz w:val="26"/>
          <w:szCs w:val="26"/>
          <w:lang w:eastAsia="zh-CN"/>
        </w:rPr>
        <w:t>20 апреля 2023 года</w:t>
      </w:r>
    </w:p>
    <w:p w:rsidR="008F76F6" w:rsidRPr="008F76F6" w:rsidRDefault="008F76F6" w:rsidP="008F76F6">
      <w:pPr>
        <w:suppressAutoHyphens/>
        <w:overflowPunct/>
        <w:autoSpaceDE/>
        <w:ind w:firstLine="567"/>
        <w:jc w:val="both"/>
        <w:textAlignment w:val="auto"/>
        <w:rPr>
          <w:rFonts w:eastAsia="Times New Roman" w:cs="Times New Roman"/>
          <w:sz w:val="26"/>
          <w:szCs w:val="26"/>
          <w:lang w:eastAsia="zh-CN"/>
        </w:rPr>
      </w:pPr>
    </w:p>
    <w:p w:rsidR="008F76F6" w:rsidRPr="008F76F6" w:rsidRDefault="008F76F6" w:rsidP="008F76F6">
      <w:pPr>
        <w:suppressAutoHyphens/>
        <w:overflowPunct/>
        <w:autoSpaceDE/>
        <w:ind w:firstLine="567"/>
        <w:jc w:val="both"/>
        <w:textAlignment w:val="auto"/>
        <w:rPr>
          <w:rFonts w:eastAsia="Times New Roman" w:cs="Times New Roman"/>
          <w:bCs/>
          <w:sz w:val="26"/>
          <w:szCs w:val="26"/>
          <w:lang w:eastAsia="zh-CN"/>
        </w:rPr>
      </w:pPr>
      <w:proofErr w:type="gramStart"/>
      <w:r w:rsidRPr="008F76F6">
        <w:rPr>
          <w:rFonts w:eastAsia="Times New Roman" w:cs="Times New Roman"/>
          <w:sz w:val="26"/>
          <w:szCs w:val="26"/>
          <w:lang w:eastAsia="zh-CN"/>
        </w:rPr>
        <w:t>В соответствии с Федеральным законом от 06.10.2003 №131-ФЗ «Об общих принципах организации местного самоуправления в Российской Федерации», Уставом муниципального образования</w:t>
      </w:r>
      <w:r w:rsidRPr="008F76F6">
        <w:rPr>
          <w:rFonts w:eastAsia="Times New Roman" w:cs="Times New Roman"/>
          <w:bCs/>
          <w:sz w:val="26"/>
          <w:szCs w:val="26"/>
          <w:lang w:eastAsia="zh-CN"/>
        </w:rPr>
        <w:t xml:space="preserve"> «</w:t>
      </w:r>
      <w:r w:rsidRPr="008F76F6">
        <w:rPr>
          <w:rFonts w:eastAsia="Times New Roman" w:cs="Times New Roman"/>
          <w:sz w:val="26"/>
          <w:szCs w:val="26"/>
          <w:lang w:eastAsia="zh-CN"/>
        </w:rPr>
        <w:t>Муниципальный округ Киясовский район Удмуртской Республики</w:t>
      </w:r>
      <w:r w:rsidRPr="008F76F6">
        <w:rPr>
          <w:rFonts w:eastAsia="Times New Roman" w:cs="Times New Roman"/>
          <w:bCs/>
          <w:sz w:val="26"/>
          <w:szCs w:val="26"/>
          <w:lang w:eastAsia="zh-CN"/>
        </w:rPr>
        <w:t>»</w:t>
      </w:r>
      <w:r w:rsidRPr="008F76F6">
        <w:rPr>
          <w:rFonts w:eastAsia="Times New Roman" w:cs="Times New Roman"/>
          <w:sz w:val="26"/>
          <w:szCs w:val="26"/>
          <w:lang w:eastAsia="zh-CN"/>
        </w:rPr>
        <w:t xml:space="preserve"> Совет депутатов муниципального образования</w:t>
      </w:r>
      <w:r w:rsidRPr="008F76F6">
        <w:rPr>
          <w:rFonts w:eastAsia="Times New Roman" w:cs="Times New Roman"/>
          <w:bCs/>
          <w:sz w:val="26"/>
          <w:szCs w:val="26"/>
          <w:lang w:eastAsia="zh-CN"/>
        </w:rPr>
        <w:t xml:space="preserve"> «</w:t>
      </w:r>
      <w:r w:rsidRPr="008F76F6">
        <w:rPr>
          <w:rFonts w:eastAsia="Times New Roman" w:cs="Times New Roman"/>
          <w:sz w:val="26"/>
          <w:szCs w:val="26"/>
          <w:lang w:eastAsia="zh-CN"/>
        </w:rPr>
        <w:t>Муниципальный округ Киясовский район Удмуртской Республики</w:t>
      </w:r>
      <w:r w:rsidRPr="008F76F6">
        <w:rPr>
          <w:rFonts w:eastAsia="Times New Roman" w:cs="Times New Roman"/>
          <w:bCs/>
          <w:sz w:val="26"/>
          <w:szCs w:val="26"/>
          <w:lang w:eastAsia="zh-CN"/>
        </w:rPr>
        <w:t>»</w:t>
      </w:r>
      <w:proofErr w:type="gramEnd"/>
    </w:p>
    <w:p w:rsidR="008F76F6" w:rsidRPr="008F76F6" w:rsidRDefault="008F76F6" w:rsidP="008F76F6">
      <w:pPr>
        <w:suppressAutoHyphens/>
        <w:overflowPunct/>
        <w:autoSpaceDE/>
        <w:ind w:firstLine="567"/>
        <w:jc w:val="both"/>
        <w:textAlignment w:val="auto"/>
        <w:rPr>
          <w:rFonts w:eastAsia="Times New Roman" w:cs="Times New Roman"/>
          <w:sz w:val="16"/>
          <w:szCs w:val="16"/>
          <w:lang w:eastAsia="zh-CN"/>
        </w:rPr>
      </w:pPr>
    </w:p>
    <w:p w:rsidR="008F76F6" w:rsidRPr="008F76F6" w:rsidRDefault="008F76F6" w:rsidP="008F76F6">
      <w:pPr>
        <w:suppressAutoHyphens/>
        <w:overflowPunct/>
        <w:autoSpaceDE/>
        <w:textAlignment w:val="auto"/>
        <w:rPr>
          <w:rFonts w:eastAsia="Times New Roman" w:cs="Times New Roman"/>
          <w:sz w:val="26"/>
          <w:szCs w:val="26"/>
          <w:lang w:eastAsia="zh-CN"/>
        </w:rPr>
      </w:pPr>
      <w:r w:rsidRPr="008F76F6">
        <w:rPr>
          <w:rFonts w:eastAsia="Times New Roman" w:cs="Times New Roman"/>
          <w:sz w:val="26"/>
          <w:szCs w:val="26"/>
          <w:lang w:eastAsia="zh-CN"/>
        </w:rPr>
        <w:t>РЕШАЕТ:</w:t>
      </w:r>
    </w:p>
    <w:p w:rsidR="008F76F6" w:rsidRPr="008F76F6" w:rsidRDefault="008F76F6" w:rsidP="008F76F6">
      <w:pPr>
        <w:suppressAutoHyphens/>
        <w:overflowPunct/>
        <w:autoSpaceDE/>
        <w:ind w:firstLine="567"/>
        <w:jc w:val="both"/>
        <w:textAlignment w:val="auto"/>
        <w:rPr>
          <w:rFonts w:eastAsia="Times New Roman" w:cs="Times New Roman"/>
          <w:sz w:val="26"/>
          <w:szCs w:val="26"/>
          <w:lang w:eastAsia="zh-CN"/>
        </w:rPr>
      </w:pPr>
      <w:r w:rsidRPr="008F76F6">
        <w:rPr>
          <w:rFonts w:eastAsia="Times New Roman" w:cs="Times New Roman"/>
          <w:sz w:val="26"/>
          <w:szCs w:val="26"/>
          <w:lang w:eastAsia="zh-CN"/>
        </w:rPr>
        <w:t xml:space="preserve">1. </w:t>
      </w:r>
      <w:proofErr w:type="gramStart"/>
      <w:r w:rsidRPr="008F76F6">
        <w:rPr>
          <w:rFonts w:eastAsia="Times New Roman" w:cs="Times New Roman"/>
          <w:sz w:val="26"/>
          <w:szCs w:val="26"/>
          <w:lang w:eastAsia="zh-CN"/>
        </w:rPr>
        <w:t xml:space="preserve">Внести следующие изменения  в </w:t>
      </w:r>
      <w:r w:rsidRPr="008F76F6">
        <w:rPr>
          <w:rFonts w:eastAsia="Calibri" w:cs="Times New Roman"/>
          <w:iCs/>
          <w:sz w:val="26"/>
          <w:szCs w:val="26"/>
          <w:lang w:eastAsia="zh-CN"/>
        </w:rPr>
        <w:t xml:space="preserve">регламент Совета депутатов </w:t>
      </w:r>
      <w:r w:rsidRPr="008F76F6">
        <w:rPr>
          <w:rFonts w:eastAsia="Times New Roman" w:cs="Times New Roman"/>
          <w:iCs/>
          <w:sz w:val="26"/>
          <w:szCs w:val="26"/>
          <w:lang w:eastAsia="zh-CN"/>
        </w:rPr>
        <w:t xml:space="preserve">муниципального образования </w:t>
      </w:r>
      <w:r w:rsidRPr="008F76F6">
        <w:rPr>
          <w:rFonts w:eastAsia="Times New Roman" w:cs="Times New Roman"/>
          <w:bCs/>
          <w:sz w:val="26"/>
          <w:szCs w:val="26"/>
          <w:lang w:eastAsia="zh-CN"/>
        </w:rPr>
        <w:t>«Муниципальный округ Киясовский район Удмуртской Республики», утвержденный решением</w:t>
      </w:r>
      <w:r w:rsidRPr="008F76F6">
        <w:rPr>
          <w:rFonts w:eastAsia="Calibri" w:cs="Times New Roman"/>
          <w:iCs/>
          <w:sz w:val="26"/>
          <w:szCs w:val="26"/>
          <w:lang w:eastAsia="zh-CN"/>
        </w:rPr>
        <w:t xml:space="preserve"> Совета депутатов </w:t>
      </w:r>
      <w:r w:rsidRPr="008F76F6">
        <w:rPr>
          <w:rFonts w:eastAsia="Times New Roman" w:cs="Times New Roman"/>
          <w:iCs/>
          <w:sz w:val="26"/>
          <w:szCs w:val="26"/>
          <w:lang w:eastAsia="zh-CN"/>
        </w:rPr>
        <w:t xml:space="preserve">муниципального образования </w:t>
      </w:r>
      <w:r w:rsidRPr="008F76F6">
        <w:rPr>
          <w:rFonts w:eastAsia="Times New Roman" w:cs="Times New Roman"/>
          <w:bCs/>
          <w:sz w:val="26"/>
          <w:szCs w:val="26"/>
          <w:lang w:eastAsia="zh-CN"/>
        </w:rPr>
        <w:t>«Муниципальный округ Киясовский район Удмуртской Республики» от 16.11.2021    № 37 (в редакции от 22.02.2023 № 268), д</w:t>
      </w:r>
      <w:r w:rsidRPr="008F76F6">
        <w:rPr>
          <w:rFonts w:eastAsia="Times New Roman" w:cs="Times New Roman"/>
          <w:sz w:val="26"/>
          <w:szCs w:val="26"/>
          <w:lang w:eastAsia="zh-CN"/>
        </w:rPr>
        <w:t xml:space="preserve">ополнить статью 63 Регламента Совета депутатов муниципального образования «Муниципальный округ </w:t>
      </w:r>
      <w:r w:rsidRPr="008F76F6">
        <w:rPr>
          <w:rFonts w:eastAsia="Times New Roman" w:cs="Times New Roman"/>
          <w:bCs/>
          <w:sz w:val="26"/>
          <w:szCs w:val="26"/>
          <w:lang w:eastAsia="zh-CN"/>
        </w:rPr>
        <w:t xml:space="preserve">Киясовский </w:t>
      </w:r>
      <w:r w:rsidRPr="008F76F6">
        <w:rPr>
          <w:rFonts w:eastAsia="Times New Roman" w:cs="Times New Roman"/>
          <w:sz w:val="26"/>
          <w:szCs w:val="26"/>
          <w:lang w:eastAsia="zh-CN"/>
        </w:rPr>
        <w:t>Удмуртской Республики» абзацем следующего содержания:</w:t>
      </w:r>
      <w:proofErr w:type="gramEnd"/>
    </w:p>
    <w:p w:rsidR="008F76F6" w:rsidRPr="008F76F6" w:rsidRDefault="008F76F6" w:rsidP="008F76F6">
      <w:pPr>
        <w:suppressAutoHyphens/>
        <w:overflowPunct/>
        <w:autoSpaceDE/>
        <w:ind w:firstLine="567"/>
        <w:jc w:val="both"/>
        <w:textAlignment w:val="auto"/>
        <w:rPr>
          <w:rFonts w:eastAsia="Times New Roman" w:cs="Times New Roman"/>
          <w:sz w:val="26"/>
          <w:szCs w:val="26"/>
          <w:lang w:eastAsia="zh-CN"/>
        </w:rPr>
      </w:pPr>
      <w:r w:rsidRPr="008F76F6">
        <w:rPr>
          <w:rFonts w:eastAsia="Times New Roman" w:cs="Times New Roman"/>
          <w:sz w:val="26"/>
          <w:szCs w:val="26"/>
          <w:lang w:eastAsia="zh-CN"/>
        </w:rPr>
        <w:t xml:space="preserve">«Одновременно с проектом решения Совета депутатов </w:t>
      </w:r>
      <w:proofErr w:type="gramStart"/>
      <w:r w:rsidRPr="008F76F6">
        <w:rPr>
          <w:rFonts w:eastAsia="Times New Roman" w:cs="Times New Roman"/>
          <w:sz w:val="26"/>
          <w:szCs w:val="26"/>
          <w:lang w:eastAsia="zh-CN"/>
        </w:rPr>
        <w:t>предоставляется заключение</w:t>
      </w:r>
      <w:proofErr w:type="gramEnd"/>
      <w:r w:rsidRPr="008F76F6">
        <w:rPr>
          <w:rFonts w:eastAsia="Times New Roman" w:cs="Times New Roman"/>
          <w:sz w:val="26"/>
          <w:szCs w:val="26"/>
          <w:lang w:eastAsia="zh-CN"/>
        </w:rPr>
        <w:t xml:space="preserve"> антикоррупционной экспертизы».</w:t>
      </w:r>
    </w:p>
    <w:p w:rsidR="008F76F6" w:rsidRPr="008F76F6" w:rsidRDefault="008F76F6" w:rsidP="008F76F6">
      <w:pPr>
        <w:suppressAutoHyphens/>
        <w:overflowPunct/>
        <w:autoSpaceDE/>
        <w:ind w:firstLine="720"/>
        <w:jc w:val="both"/>
        <w:textAlignment w:val="auto"/>
        <w:rPr>
          <w:rFonts w:eastAsia="Times New Roman" w:cs="Times New Roman"/>
          <w:bCs/>
          <w:sz w:val="26"/>
          <w:szCs w:val="26"/>
          <w:lang w:eastAsia="zh-CN"/>
        </w:rPr>
      </w:pPr>
      <w:r w:rsidRPr="008F76F6">
        <w:rPr>
          <w:rFonts w:eastAsia="Times New Roman" w:cs="Times New Roman"/>
          <w:bCs/>
          <w:sz w:val="26"/>
          <w:szCs w:val="26"/>
          <w:lang w:eastAsia="zh-CN"/>
        </w:rPr>
        <w:t xml:space="preserve">2. Настоящее решение вступает в силу со дня его официального опубликования.  </w:t>
      </w:r>
    </w:p>
    <w:p w:rsidR="008F76F6" w:rsidRPr="008F76F6" w:rsidRDefault="008F76F6" w:rsidP="008F76F6">
      <w:pPr>
        <w:overflowPunct/>
        <w:autoSpaceDE/>
        <w:ind w:firstLine="709"/>
        <w:jc w:val="both"/>
        <w:textAlignment w:val="auto"/>
        <w:rPr>
          <w:rFonts w:eastAsia="Calibri" w:cs="Times New Roman"/>
          <w:sz w:val="26"/>
          <w:szCs w:val="26"/>
          <w:lang w:eastAsia="en-US"/>
        </w:rPr>
      </w:pPr>
      <w:r w:rsidRPr="008F76F6">
        <w:rPr>
          <w:rFonts w:eastAsia="Calibri" w:cs="Times New Roman"/>
          <w:bCs/>
          <w:sz w:val="26"/>
          <w:szCs w:val="26"/>
          <w:lang w:eastAsia="en-US"/>
        </w:rPr>
        <w:t xml:space="preserve">3. </w:t>
      </w:r>
      <w:r w:rsidRPr="008F76F6">
        <w:rPr>
          <w:rFonts w:eastAsia="Calibri" w:cs="Times New Roman"/>
          <w:sz w:val="26"/>
          <w:szCs w:val="26"/>
          <w:lang w:eastAsia="en-US"/>
        </w:rPr>
        <w:t xml:space="preserve">Опубликовать настоящее решение в Вестнике правовых актов муниципального образования «Муниципальный округ Киясовский район Удмуртской Республики», на официальном сайте органов местного самоуправления Киясовского района.   </w:t>
      </w:r>
    </w:p>
    <w:p w:rsidR="008F76F6" w:rsidRPr="008F76F6" w:rsidRDefault="008F76F6" w:rsidP="008F76F6">
      <w:pPr>
        <w:suppressAutoHyphens/>
        <w:overflowPunct/>
        <w:autoSpaceDE/>
        <w:spacing w:line="276" w:lineRule="auto"/>
        <w:ind w:firstLine="720"/>
        <w:jc w:val="both"/>
        <w:textAlignment w:val="auto"/>
        <w:rPr>
          <w:rFonts w:eastAsia="Times New Roman" w:cs="Times New Roman"/>
          <w:bCs/>
          <w:sz w:val="26"/>
          <w:szCs w:val="26"/>
          <w:lang w:eastAsia="zh-CN"/>
        </w:rPr>
      </w:pPr>
    </w:p>
    <w:p w:rsidR="008F76F6" w:rsidRPr="008F76F6" w:rsidRDefault="008F76F6" w:rsidP="008F76F6">
      <w:pPr>
        <w:suppressAutoHyphens/>
        <w:overflowPunct/>
        <w:autoSpaceDE/>
        <w:spacing w:line="276" w:lineRule="auto"/>
        <w:ind w:firstLine="720"/>
        <w:jc w:val="both"/>
        <w:textAlignment w:val="auto"/>
        <w:rPr>
          <w:rFonts w:eastAsia="Times New Roman" w:cs="Times New Roman"/>
          <w:bCs/>
          <w:sz w:val="26"/>
          <w:szCs w:val="26"/>
          <w:lang w:eastAsia="zh-CN"/>
        </w:rPr>
      </w:pPr>
    </w:p>
    <w:p w:rsidR="008F76F6" w:rsidRPr="008F76F6" w:rsidRDefault="008F76F6" w:rsidP="008F76F6">
      <w:pPr>
        <w:suppressAutoHyphens/>
        <w:overflowPunct/>
        <w:autoSpaceDE/>
        <w:textAlignment w:val="auto"/>
        <w:rPr>
          <w:rFonts w:eastAsia="Times New Roman" w:cs="Times New Roman"/>
          <w:sz w:val="26"/>
          <w:szCs w:val="26"/>
          <w:lang w:eastAsia="zh-CN"/>
        </w:rPr>
      </w:pPr>
      <w:r w:rsidRPr="008F76F6">
        <w:rPr>
          <w:rFonts w:eastAsia="Times New Roman" w:cs="Times New Roman"/>
          <w:sz w:val="26"/>
          <w:szCs w:val="26"/>
          <w:lang w:eastAsia="zh-CN"/>
        </w:rPr>
        <w:t xml:space="preserve">Председатель Совета депутатов </w:t>
      </w:r>
    </w:p>
    <w:p w:rsidR="008F76F6" w:rsidRPr="008F76F6" w:rsidRDefault="008F76F6" w:rsidP="008F76F6">
      <w:pPr>
        <w:suppressAutoHyphens/>
        <w:overflowPunct/>
        <w:autoSpaceDE/>
        <w:textAlignment w:val="auto"/>
        <w:rPr>
          <w:rFonts w:eastAsia="Times New Roman" w:cs="Times New Roman"/>
          <w:sz w:val="26"/>
          <w:szCs w:val="26"/>
          <w:lang w:eastAsia="zh-CN"/>
        </w:rPr>
      </w:pPr>
      <w:r w:rsidRPr="008F76F6">
        <w:rPr>
          <w:rFonts w:eastAsia="Times New Roman" w:cs="Times New Roman"/>
          <w:sz w:val="26"/>
          <w:szCs w:val="26"/>
          <w:lang w:eastAsia="zh-CN"/>
        </w:rPr>
        <w:t>муниципального образования« Муниципальный округ</w:t>
      </w:r>
    </w:p>
    <w:p w:rsidR="008F76F6" w:rsidRPr="008F76F6" w:rsidRDefault="008F76F6" w:rsidP="008F76F6">
      <w:pPr>
        <w:suppressAutoHyphens/>
        <w:overflowPunct/>
        <w:autoSpaceDE/>
        <w:textAlignment w:val="auto"/>
        <w:rPr>
          <w:rFonts w:eastAsia="Times New Roman" w:cs="Times New Roman"/>
          <w:sz w:val="26"/>
          <w:szCs w:val="26"/>
          <w:lang w:eastAsia="zh-CN"/>
        </w:rPr>
      </w:pPr>
      <w:r w:rsidRPr="008F76F6">
        <w:rPr>
          <w:rFonts w:eastAsia="Times New Roman" w:cs="Times New Roman"/>
          <w:sz w:val="26"/>
          <w:szCs w:val="26"/>
          <w:lang w:eastAsia="zh-CN"/>
        </w:rPr>
        <w:t xml:space="preserve">Киясовский район Удмуртской </w:t>
      </w:r>
      <w:r>
        <w:rPr>
          <w:rFonts w:eastAsia="Times New Roman" w:cs="Times New Roman"/>
          <w:sz w:val="26"/>
          <w:szCs w:val="26"/>
          <w:lang w:eastAsia="zh-CN"/>
        </w:rPr>
        <w:t>Республики»</w:t>
      </w:r>
      <w:r>
        <w:rPr>
          <w:rFonts w:eastAsia="Times New Roman" w:cs="Times New Roman"/>
          <w:sz w:val="26"/>
          <w:szCs w:val="26"/>
          <w:lang w:eastAsia="zh-CN"/>
        </w:rPr>
        <w:tab/>
      </w:r>
      <w:r>
        <w:rPr>
          <w:rFonts w:eastAsia="Times New Roman" w:cs="Times New Roman"/>
          <w:sz w:val="26"/>
          <w:szCs w:val="26"/>
          <w:lang w:eastAsia="zh-CN"/>
        </w:rPr>
        <w:tab/>
        <w:t xml:space="preserve">                 </w:t>
      </w:r>
      <w:r w:rsidRPr="008F76F6">
        <w:rPr>
          <w:rFonts w:eastAsia="Times New Roman" w:cs="Times New Roman"/>
          <w:sz w:val="26"/>
          <w:szCs w:val="26"/>
          <w:lang w:eastAsia="zh-CN"/>
        </w:rPr>
        <w:t>И.М. Сибиряков</w:t>
      </w:r>
    </w:p>
    <w:p w:rsidR="008F76F6" w:rsidRPr="008F76F6" w:rsidRDefault="008F76F6" w:rsidP="008F76F6">
      <w:pPr>
        <w:suppressAutoHyphens/>
        <w:overflowPunct/>
        <w:autoSpaceDE/>
        <w:jc w:val="both"/>
        <w:textAlignment w:val="auto"/>
        <w:rPr>
          <w:rFonts w:eastAsia="Times New Roman" w:cs="Times New Roman"/>
          <w:sz w:val="26"/>
          <w:szCs w:val="26"/>
          <w:lang w:eastAsia="zh-CN"/>
        </w:rPr>
      </w:pPr>
    </w:p>
    <w:p w:rsidR="008F76F6" w:rsidRPr="008F76F6" w:rsidRDefault="008F76F6" w:rsidP="008F76F6">
      <w:pPr>
        <w:suppressAutoHyphens/>
        <w:overflowPunct/>
        <w:autoSpaceDE/>
        <w:jc w:val="both"/>
        <w:textAlignment w:val="auto"/>
        <w:rPr>
          <w:rFonts w:eastAsia="Times New Roman" w:cs="Times New Roman"/>
          <w:sz w:val="26"/>
          <w:szCs w:val="26"/>
          <w:lang w:eastAsia="zh-CN"/>
        </w:rPr>
      </w:pPr>
      <w:r w:rsidRPr="008F76F6">
        <w:rPr>
          <w:rFonts w:eastAsia="Times New Roman" w:cs="Times New Roman"/>
          <w:sz w:val="26"/>
          <w:szCs w:val="26"/>
          <w:lang w:eastAsia="zh-CN"/>
        </w:rPr>
        <w:t>с.</w:t>
      </w:r>
      <w:r>
        <w:rPr>
          <w:rFonts w:eastAsia="Times New Roman" w:cs="Times New Roman"/>
          <w:sz w:val="26"/>
          <w:szCs w:val="26"/>
          <w:lang w:eastAsia="zh-CN"/>
        </w:rPr>
        <w:t xml:space="preserve"> </w:t>
      </w:r>
      <w:r w:rsidRPr="008F76F6">
        <w:rPr>
          <w:rFonts w:eastAsia="Times New Roman" w:cs="Times New Roman"/>
          <w:sz w:val="26"/>
          <w:szCs w:val="26"/>
          <w:lang w:eastAsia="zh-CN"/>
        </w:rPr>
        <w:t>Киясово</w:t>
      </w:r>
    </w:p>
    <w:p w:rsidR="008F76F6" w:rsidRPr="008F76F6" w:rsidRDefault="008F76F6" w:rsidP="008F76F6">
      <w:pPr>
        <w:suppressAutoHyphens/>
        <w:overflowPunct/>
        <w:autoSpaceDE/>
        <w:textAlignment w:val="auto"/>
        <w:rPr>
          <w:rFonts w:eastAsia="Times New Roman" w:cs="Times New Roman"/>
          <w:sz w:val="26"/>
          <w:szCs w:val="26"/>
          <w:lang w:eastAsia="zh-CN"/>
        </w:rPr>
      </w:pPr>
      <w:r w:rsidRPr="008F76F6">
        <w:rPr>
          <w:rFonts w:eastAsia="Times New Roman" w:cs="Times New Roman"/>
          <w:sz w:val="26"/>
          <w:szCs w:val="26"/>
          <w:lang w:eastAsia="zh-CN"/>
        </w:rPr>
        <w:t xml:space="preserve">20 апреля  2023 года </w:t>
      </w:r>
    </w:p>
    <w:p w:rsidR="008F76F6" w:rsidRPr="008F76F6" w:rsidRDefault="008F76F6" w:rsidP="008F76F6">
      <w:pPr>
        <w:suppressAutoHyphens/>
        <w:overflowPunct/>
        <w:autoSpaceDE/>
        <w:textAlignment w:val="auto"/>
        <w:rPr>
          <w:rFonts w:eastAsia="Times New Roman" w:cs="Times New Roman"/>
          <w:noProof/>
          <w:sz w:val="26"/>
          <w:szCs w:val="26"/>
          <w:lang w:eastAsia="zh-CN"/>
        </w:rPr>
      </w:pPr>
      <w:r w:rsidRPr="008F76F6">
        <w:rPr>
          <w:rFonts w:eastAsia="Times New Roman" w:cs="Times New Roman"/>
          <w:sz w:val="26"/>
          <w:szCs w:val="26"/>
          <w:lang w:eastAsia="zh-CN"/>
        </w:rPr>
        <w:t>№ 276</w:t>
      </w:r>
    </w:p>
    <w:p w:rsidR="008F76F6" w:rsidRDefault="008F76F6"/>
    <w:p w:rsidR="008F76F6" w:rsidRDefault="008F76F6"/>
    <w:p w:rsidR="008F76F6" w:rsidRDefault="008F76F6"/>
    <w:p w:rsidR="008F76F6" w:rsidRDefault="008F76F6"/>
    <w:p w:rsidR="008F76F6" w:rsidRDefault="008F76F6"/>
    <w:p w:rsidR="00EC1AD4" w:rsidRDefault="00EC1AD4" w:rsidP="00EC1AD4">
      <w:pPr>
        <w:overflowPunct/>
        <w:autoSpaceDE/>
        <w:textAlignment w:val="auto"/>
      </w:pPr>
    </w:p>
    <w:p w:rsidR="008F76F6" w:rsidRPr="008F76F6" w:rsidRDefault="008F76F6" w:rsidP="00EC1AD4">
      <w:pPr>
        <w:overflowPunct/>
        <w:autoSpaceDE/>
        <w:textAlignment w:val="auto"/>
        <w:rPr>
          <w:rFonts w:eastAsia="Times New Roman" w:cs="Times New Roman"/>
          <w:sz w:val="26"/>
          <w:szCs w:val="26"/>
          <w:lang w:eastAsia="ru-RU"/>
        </w:rPr>
      </w:pPr>
      <w:r>
        <w:rPr>
          <w:rFonts w:eastAsia="Times New Roman" w:cs="Times New Roman"/>
          <w:noProof/>
          <w:sz w:val="24"/>
          <w:szCs w:val="24"/>
          <w:lang w:eastAsia="ru-RU"/>
        </w:rPr>
        <w:lastRenderedPageBreak/>
        <w:drawing>
          <wp:anchor distT="0" distB="0" distL="114300" distR="114300" simplePos="0" relativeHeight="251672576" behindDoc="0" locked="0" layoutInCell="1" allowOverlap="1" wp14:anchorId="2C6B5A3A" wp14:editId="2D71369E">
            <wp:simplePos x="0" y="0"/>
            <wp:positionH relativeFrom="column">
              <wp:posOffset>2912745</wp:posOffset>
            </wp:positionH>
            <wp:positionV relativeFrom="paragraph">
              <wp:posOffset>-142875</wp:posOffset>
            </wp:positionV>
            <wp:extent cx="371475" cy="542925"/>
            <wp:effectExtent l="0" t="0" r="9525" b="9525"/>
            <wp:wrapNone/>
            <wp:docPr id="13" name="Рисунок 13"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расный герб"/>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6F6" w:rsidRPr="008F76F6" w:rsidRDefault="008F76F6" w:rsidP="008F76F6">
      <w:pPr>
        <w:overflowPunct/>
        <w:autoSpaceDE/>
        <w:jc w:val="both"/>
        <w:textAlignment w:val="auto"/>
        <w:rPr>
          <w:rFonts w:eastAsia="Times New Roman" w:cs="Times New Roman"/>
          <w:sz w:val="26"/>
          <w:szCs w:val="26"/>
          <w:lang w:eastAsia="ru-RU"/>
        </w:rPr>
      </w:pPr>
    </w:p>
    <w:p w:rsidR="008F76F6" w:rsidRPr="008F76F6" w:rsidRDefault="008F76F6" w:rsidP="008F76F6">
      <w:pPr>
        <w:overflowPunct/>
        <w:autoSpaceDE/>
        <w:jc w:val="center"/>
        <w:textAlignment w:val="auto"/>
        <w:rPr>
          <w:rFonts w:eastAsia="Times New Roman" w:cs="Times New Roman"/>
          <w:b/>
          <w:sz w:val="26"/>
          <w:szCs w:val="26"/>
          <w:lang w:eastAsia="ru-RU"/>
        </w:rPr>
      </w:pPr>
      <w:proofErr w:type="gramStart"/>
      <w:r w:rsidRPr="008F76F6">
        <w:rPr>
          <w:rFonts w:eastAsia="Times New Roman" w:cs="Times New Roman"/>
          <w:b/>
          <w:sz w:val="26"/>
          <w:szCs w:val="26"/>
          <w:lang w:eastAsia="ru-RU"/>
        </w:rPr>
        <w:t>Р</w:t>
      </w:r>
      <w:proofErr w:type="gramEnd"/>
      <w:r w:rsidRPr="008F76F6">
        <w:rPr>
          <w:rFonts w:eastAsia="Times New Roman" w:cs="Times New Roman"/>
          <w:b/>
          <w:sz w:val="26"/>
          <w:szCs w:val="26"/>
          <w:lang w:eastAsia="ru-RU"/>
        </w:rPr>
        <w:t xml:space="preserve"> Е Ш Е Н И Е</w:t>
      </w:r>
    </w:p>
    <w:p w:rsidR="008F76F6" w:rsidRPr="008F76F6" w:rsidRDefault="008F76F6" w:rsidP="008F76F6">
      <w:pPr>
        <w:overflowPunct/>
        <w:autoSpaceDE/>
        <w:jc w:val="center"/>
        <w:textAlignment w:val="auto"/>
        <w:rPr>
          <w:rFonts w:eastAsia="Times New Roman" w:cs="Times New Roman"/>
          <w:sz w:val="26"/>
          <w:szCs w:val="26"/>
          <w:lang w:eastAsia="ru-RU"/>
        </w:rPr>
      </w:pPr>
      <w:r w:rsidRPr="008F76F6">
        <w:rPr>
          <w:rFonts w:eastAsia="Times New Roman" w:cs="Times New Roman"/>
          <w:sz w:val="26"/>
          <w:szCs w:val="26"/>
          <w:lang w:eastAsia="ru-RU"/>
        </w:rPr>
        <w:t xml:space="preserve">Совета депутатов муниципального образования </w:t>
      </w:r>
    </w:p>
    <w:p w:rsidR="008F76F6" w:rsidRPr="008F76F6" w:rsidRDefault="008F76F6" w:rsidP="008F76F6">
      <w:pPr>
        <w:overflowPunct/>
        <w:autoSpaceDE/>
        <w:jc w:val="center"/>
        <w:textAlignment w:val="auto"/>
        <w:rPr>
          <w:rFonts w:eastAsia="Times New Roman" w:cs="Times New Roman"/>
          <w:sz w:val="26"/>
          <w:szCs w:val="26"/>
          <w:lang w:eastAsia="ru-RU"/>
        </w:rPr>
      </w:pPr>
      <w:r w:rsidRPr="008F76F6">
        <w:rPr>
          <w:rFonts w:eastAsia="Times New Roman" w:cs="Times New Roman"/>
          <w:sz w:val="26"/>
          <w:szCs w:val="26"/>
          <w:lang w:eastAsia="ru-RU"/>
        </w:rPr>
        <w:t xml:space="preserve">«Муниципальный округ Киясовский район Удмуртской Республики» </w:t>
      </w:r>
    </w:p>
    <w:p w:rsidR="008F76F6" w:rsidRPr="008F76F6" w:rsidRDefault="008F76F6" w:rsidP="008F76F6">
      <w:pPr>
        <w:overflowPunct/>
        <w:autoSpaceDN w:val="0"/>
        <w:adjustRightInd w:val="0"/>
        <w:jc w:val="center"/>
        <w:textAlignment w:val="auto"/>
        <w:rPr>
          <w:rFonts w:eastAsia="Times New Roman" w:cs="Times New Roman"/>
          <w:b/>
          <w:bCs/>
          <w:sz w:val="26"/>
          <w:szCs w:val="26"/>
          <w:lang w:eastAsia="ru-RU"/>
        </w:rPr>
      </w:pPr>
    </w:p>
    <w:p w:rsidR="008F76F6" w:rsidRPr="008F76F6" w:rsidRDefault="008F76F6" w:rsidP="008F76F6">
      <w:pPr>
        <w:overflowPunct/>
        <w:autoSpaceDN w:val="0"/>
        <w:adjustRightInd w:val="0"/>
        <w:jc w:val="center"/>
        <w:textAlignment w:val="auto"/>
        <w:rPr>
          <w:rFonts w:eastAsia="Times New Roman" w:cs="Times New Roman"/>
          <w:b/>
          <w:bCs/>
          <w:sz w:val="26"/>
          <w:szCs w:val="26"/>
          <w:shd w:val="clear" w:color="auto" w:fill="FFFFFF"/>
          <w:lang w:eastAsia="ru-RU"/>
        </w:rPr>
      </w:pPr>
      <w:proofErr w:type="gramStart"/>
      <w:r w:rsidRPr="008F76F6">
        <w:rPr>
          <w:rFonts w:eastAsia="Times New Roman" w:cs="Times New Roman"/>
          <w:b/>
          <w:bCs/>
          <w:sz w:val="26"/>
          <w:szCs w:val="26"/>
          <w:lang w:eastAsia="ru-RU"/>
        </w:rPr>
        <w:t xml:space="preserve">О внесении изменений в </w:t>
      </w:r>
      <w:r w:rsidRPr="008F76F6">
        <w:rPr>
          <w:rFonts w:eastAsia="Times New Roman" w:cs="Times New Roman"/>
          <w:b/>
          <w:bCs/>
          <w:sz w:val="26"/>
          <w:szCs w:val="26"/>
          <w:shd w:val="clear" w:color="auto" w:fill="FFFFFF"/>
          <w:lang w:eastAsia="ru-RU"/>
        </w:rPr>
        <w:t>Положение</w:t>
      </w:r>
      <w:r w:rsidRPr="008F76F6">
        <w:rPr>
          <w:rFonts w:eastAsia="Times New Roman" w:cs="Times New Roman"/>
          <w:b/>
          <w:bCs/>
          <w:sz w:val="26"/>
          <w:szCs w:val="26"/>
          <w:shd w:val="clear" w:color="auto" w:fill="FFFFFF"/>
          <w:lang w:eastAsia="ru-RU"/>
        </w:rPr>
        <w:br/>
        <w:t>о порядке размещения сведений о доходах, расходах, об имуществе и</w:t>
      </w:r>
      <w:r w:rsidRPr="008F76F6">
        <w:rPr>
          <w:rFonts w:eastAsia="Times New Roman" w:cs="Times New Roman"/>
          <w:b/>
          <w:bCs/>
          <w:sz w:val="26"/>
          <w:szCs w:val="26"/>
          <w:shd w:val="clear" w:color="auto" w:fill="FFFFFF"/>
          <w:lang w:eastAsia="ru-RU"/>
        </w:rPr>
        <w:br/>
        <w:t>обязательствах имущественного характера лиц, замещающих муниципальные</w:t>
      </w:r>
      <w:r w:rsidRPr="008F76F6">
        <w:rPr>
          <w:rFonts w:eastAsia="Times New Roman" w:cs="Times New Roman"/>
          <w:b/>
          <w:bCs/>
          <w:sz w:val="26"/>
          <w:szCs w:val="26"/>
          <w:shd w:val="clear" w:color="auto" w:fill="FFFFFF"/>
          <w:lang w:eastAsia="ru-RU"/>
        </w:rPr>
        <w:br/>
        <w:t>должности, и членов их семей на официальном сайте органов местного</w:t>
      </w:r>
      <w:r w:rsidRPr="008F76F6">
        <w:rPr>
          <w:rFonts w:eastAsia="Times New Roman" w:cs="Times New Roman"/>
          <w:b/>
          <w:bCs/>
          <w:sz w:val="26"/>
          <w:szCs w:val="26"/>
          <w:shd w:val="clear" w:color="auto" w:fill="FFFFFF"/>
          <w:lang w:eastAsia="ru-RU"/>
        </w:rPr>
        <w:br/>
        <w:t>самоуправления Киясовского района и предоставления этих сведений средствам</w:t>
      </w:r>
      <w:r w:rsidRPr="008F76F6">
        <w:rPr>
          <w:rFonts w:eastAsia="Times New Roman" w:cs="Times New Roman"/>
          <w:b/>
          <w:bCs/>
          <w:sz w:val="26"/>
          <w:szCs w:val="26"/>
          <w:shd w:val="clear" w:color="auto" w:fill="FFFFFF"/>
          <w:lang w:eastAsia="ru-RU"/>
        </w:rPr>
        <w:br/>
        <w:t>массовой информации для опубликования, утверждённое</w:t>
      </w:r>
      <w:r w:rsidRPr="008F76F6">
        <w:rPr>
          <w:rFonts w:eastAsia="Times New Roman" w:cs="Times New Roman"/>
          <w:b/>
          <w:bCs/>
          <w:sz w:val="26"/>
          <w:szCs w:val="26"/>
          <w:lang w:eastAsia="ru-RU"/>
        </w:rPr>
        <w:t xml:space="preserve"> решением Совета депутатов муниципального образования «Муниципальный округ Киясовский район Удмуртской Республики от 21 апреля 2022 года</w:t>
      </w:r>
      <w:proofErr w:type="gramEnd"/>
      <w:r w:rsidRPr="008F76F6">
        <w:rPr>
          <w:rFonts w:eastAsia="Times New Roman" w:cs="Times New Roman"/>
          <w:b/>
          <w:bCs/>
          <w:sz w:val="26"/>
          <w:szCs w:val="26"/>
          <w:lang w:eastAsia="ru-RU"/>
        </w:rPr>
        <w:t xml:space="preserve"> № 164 «</w:t>
      </w:r>
      <w:r w:rsidRPr="008F76F6">
        <w:rPr>
          <w:rFonts w:eastAsia="Times New Roman" w:cs="Times New Roman"/>
          <w:b/>
          <w:bCs/>
          <w:sz w:val="26"/>
          <w:szCs w:val="26"/>
          <w:shd w:val="clear" w:color="auto" w:fill="FFFFFF"/>
          <w:lang w:eastAsia="ru-RU"/>
        </w:rPr>
        <w:t>Об утверждении положения о порядке размещения сведений о доходах, расходах,</w:t>
      </w:r>
      <w:r w:rsidRPr="008F76F6">
        <w:rPr>
          <w:rFonts w:eastAsia="Times New Roman" w:cs="Times New Roman"/>
          <w:b/>
          <w:bCs/>
          <w:sz w:val="26"/>
          <w:szCs w:val="26"/>
          <w:lang w:eastAsia="ru-RU"/>
        </w:rPr>
        <w:br/>
      </w:r>
      <w:r w:rsidRPr="008F76F6">
        <w:rPr>
          <w:rFonts w:eastAsia="Times New Roman" w:cs="Times New Roman"/>
          <w:b/>
          <w:bCs/>
          <w:sz w:val="26"/>
          <w:szCs w:val="26"/>
          <w:shd w:val="clear" w:color="auto" w:fill="FFFFFF"/>
          <w:lang w:eastAsia="ru-RU"/>
        </w:rPr>
        <w:t>об имуществе и обязательствах имущественного характера лиц, замещающих</w:t>
      </w:r>
      <w:r w:rsidRPr="008F76F6">
        <w:rPr>
          <w:rFonts w:eastAsia="Times New Roman" w:cs="Times New Roman"/>
          <w:b/>
          <w:bCs/>
          <w:sz w:val="26"/>
          <w:szCs w:val="26"/>
          <w:lang w:eastAsia="ru-RU"/>
        </w:rPr>
        <w:br/>
      </w:r>
      <w:r w:rsidRPr="008F76F6">
        <w:rPr>
          <w:rFonts w:eastAsia="Times New Roman" w:cs="Times New Roman"/>
          <w:b/>
          <w:bCs/>
          <w:sz w:val="26"/>
          <w:szCs w:val="26"/>
          <w:shd w:val="clear" w:color="auto" w:fill="FFFFFF"/>
          <w:lang w:eastAsia="ru-RU"/>
        </w:rPr>
        <w:t>муниципальные должности, и членов их семей на официальном сайте органов</w:t>
      </w:r>
      <w:r w:rsidRPr="008F76F6">
        <w:rPr>
          <w:rFonts w:eastAsia="Times New Roman" w:cs="Times New Roman"/>
          <w:b/>
          <w:bCs/>
          <w:sz w:val="26"/>
          <w:szCs w:val="26"/>
          <w:lang w:eastAsia="ru-RU"/>
        </w:rPr>
        <w:br/>
      </w:r>
      <w:r w:rsidRPr="008F76F6">
        <w:rPr>
          <w:rFonts w:eastAsia="Times New Roman" w:cs="Times New Roman"/>
          <w:b/>
          <w:bCs/>
          <w:sz w:val="26"/>
          <w:szCs w:val="26"/>
          <w:shd w:val="clear" w:color="auto" w:fill="FFFFFF"/>
          <w:lang w:eastAsia="ru-RU"/>
        </w:rPr>
        <w:t>местного самоуправления Киясовского района и предоставления этих сведений</w:t>
      </w:r>
      <w:r w:rsidRPr="008F76F6">
        <w:rPr>
          <w:rFonts w:eastAsia="Times New Roman" w:cs="Times New Roman"/>
          <w:b/>
          <w:bCs/>
          <w:sz w:val="26"/>
          <w:szCs w:val="26"/>
          <w:lang w:eastAsia="ru-RU"/>
        </w:rPr>
        <w:br/>
      </w:r>
      <w:r w:rsidRPr="008F76F6">
        <w:rPr>
          <w:rFonts w:eastAsia="Times New Roman" w:cs="Times New Roman"/>
          <w:b/>
          <w:bCs/>
          <w:sz w:val="26"/>
          <w:szCs w:val="26"/>
          <w:shd w:val="clear" w:color="auto" w:fill="FFFFFF"/>
          <w:lang w:eastAsia="ru-RU"/>
        </w:rPr>
        <w:t>средствам массовой информации для опубликования»</w:t>
      </w:r>
    </w:p>
    <w:p w:rsidR="008F76F6" w:rsidRPr="008F76F6" w:rsidRDefault="008F76F6" w:rsidP="008F76F6">
      <w:pPr>
        <w:overflowPunct/>
        <w:autoSpaceDN w:val="0"/>
        <w:adjustRightInd w:val="0"/>
        <w:jc w:val="center"/>
        <w:textAlignment w:val="auto"/>
        <w:rPr>
          <w:rFonts w:eastAsia="Times New Roman" w:cs="Times New Roman"/>
          <w:b/>
          <w:bCs/>
          <w:sz w:val="26"/>
          <w:szCs w:val="26"/>
          <w:shd w:val="clear" w:color="auto" w:fill="FFFFFF"/>
          <w:lang w:eastAsia="ru-RU"/>
        </w:rPr>
      </w:pPr>
    </w:p>
    <w:p w:rsidR="008F76F6" w:rsidRPr="008F76F6" w:rsidRDefault="008F76F6" w:rsidP="008F76F6">
      <w:pPr>
        <w:widowControl w:val="0"/>
        <w:overflowPunct/>
        <w:autoSpaceDN w:val="0"/>
        <w:adjustRightInd w:val="0"/>
        <w:jc w:val="both"/>
        <w:textAlignment w:val="auto"/>
        <w:rPr>
          <w:rFonts w:eastAsia="Times New Roman" w:cs="Times New Roman"/>
          <w:sz w:val="26"/>
          <w:szCs w:val="26"/>
          <w:lang w:eastAsia="ru-RU"/>
        </w:rPr>
      </w:pPr>
      <w:r w:rsidRPr="008F76F6">
        <w:rPr>
          <w:rFonts w:eastAsia="Times New Roman" w:cs="Times New Roman"/>
          <w:sz w:val="26"/>
          <w:szCs w:val="26"/>
          <w:lang w:eastAsia="ru-RU"/>
        </w:rPr>
        <w:t>Принято Советом депутатов</w:t>
      </w:r>
    </w:p>
    <w:p w:rsidR="008F76F6" w:rsidRPr="008F76F6" w:rsidRDefault="008F76F6" w:rsidP="008F76F6">
      <w:pPr>
        <w:widowControl w:val="0"/>
        <w:overflowPunct/>
        <w:autoSpaceDN w:val="0"/>
        <w:adjustRightInd w:val="0"/>
        <w:jc w:val="both"/>
        <w:textAlignment w:val="auto"/>
        <w:rPr>
          <w:rFonts w:eastAsia="Times New Roman" w:cs="Times New Roman"/>
          <w:sz w:val="26"/>
          <w:szCs w:val="26"/>
          <w:lang w:eastAsia="ru-RU"/>
        </w:rPr>
      </w:pPr>
      <w:r w:rsidRPr="008F76F6">
        <w:rPr>
          <w:rFonts w:eastAsia="Times New Roman" w:cs="Times New Roman"/>
          <w:sz w:val="26"/>
          <w:szCs w:val="26"/>
          <w:lang w:eastAsia="ru-RU"/>
        </w:rPr>
        <w:t xml:space="preserve">муниципального образования «Муниципальный округ </w:t>
      </w:r>
    </w:p>
    <w:p w:rsidR="008F76F6" w:rsidRPr="008F76F6" w:rsidRDefault="008F76F6" w:rsidP="008F76F6">
      <w:pPr>
        <w:widowControl w:val="0"/>
        <w:overflowPunct/>
        <w:autoSpaceDN w:val="0"/>
        <w:adjustRightInd w:val="0"/>
        <w:jc w:val="both"/>
        <w:textAlignment w:val="auto"/>
        <w:rPr>
          <w:rFonts w:eastAsia="Times New Roman" w:cs="Times New Roman"/>
          <w:sz w:val="26"/>
          <w:szCs w:val="26"/>
          <w:lang w:eastAsia="ru-RU"/>
        </w:rPr>
      </w:pPr>
      <w:r w:rsidRPr="008F76F6">
        <w:rPr>
          <w:rFonts w:eastAsia="Times New Roman" w:cs="Times New Roman"/>
          <w:sz w:val="26"/>
          <w:szCs w:val="26"/>
          <w:lang w:eastAsia="ru-RU"/>
        </w:rPr>
        <w:t>Киясовский район Удмуртской Республики»                                      20 апреля 2023 года</w:t>
      </w:r>
    </w:p>
    <w:p w:rsidR="008F76F6" w:rsidRPr="008F76F6" w:rsidRDefault="008F76F6" w:rsidP="008F76F6">
      <w:pPr>
        <w:overflowPunct/>
        <w:autoSpaceDN w:val="0"/>
        <w:adjustRightInd w:val="0"/>
        <w:jc w:val="center"/>
        <w:textAlignment w:val="auto"/>
        <w:rPr>
          <w:rFonts w:eastAsia="Times New Roman" w:cs="Times New Roman"/>
          <w:b/>
          <w:bCs/>
          <w:sz w:val="26"/>
          <w:szCs w:val="26"/>
          <w:lang w:eastAsia="ru-RU"/>
        </w:rPr>
      </w:pPr>
    </w:p>
    <w:p w:rsidR="008F76F6" w:rsidRPr="008F76F6" w:rsidRDefault="008F76F6" w:rsidP="008F76F6">
      <w:pPr>
        <w:overflowPunct/>
        <w:autoSpaceDN w:val="0"/>
        <w:adjustRightInd w:val="0"/>
        <w:ind w:firstLine="709"/>
        <w:jc w:val="both"/>
        <w:textAlignment w:val="auto"/>
        <w:rPr>
          <w:rFonts w:eastAsia="Times New Roman" w:cs="Times New Roman"/>
          <w:sz w:val="26"/>
          <w:szCs w:val="26"/>
          <w:lang w:eastAsia="ru-RU"/>
        </w:rPr>
      </w:pPr>
      <w:proofErr w:type="gramStart"/>
      <w:r w:rsidRPr="008F76F6">
        <w:rPr>
          <w:rFonts w:eastAsia="Times New Roman" w:cs="Times New Roman"/>
          <w:sz w:val="26"/>
          <w:szCs w:val="26"/>
          <w:lang w:eastAsia="ru-RU"/>
        </w:rPr>
        <w:t>В соответствии протестом прокуратуры Киясовского района от 23 марта 2023 года № 72-2023, с Законом Удмуртской Республики от 19 июня 2017 года № 37-РЗ «О порядке предоставления гражданином, претендующим на замещение муниципальной должности, и лицами, замещающими муниципальные должности, сведений о своих доходах, расходах, имуществе и обязательствах имущественного характера, а также о доходах, расходах, об имуществе и обязательствах имущественного характера своих супруг (супругов</w:t>
      </w:r>
      <w:proofErr w:type="gramEnd"/>
      <w:r w:rsidRPr="008F76F6">
        <w:rPr>
          <w:rFonts w:eastAsia="Times New Roman" w:cs="Times New Roman"/>
          <w:sz w:val="26"/>
          <w:szCs w:val="26"/>
          <w:lang w:eastAsia="ru-RU"/>
        </w:rPr>
        <w:t xml:space="preserve">) </w:t>
      </w:r>
      <w:proofErr w:type="gramStart"/>
      <w:r w:rsidRPr="008F76F6">
        <w:rPr>
          <w:rFonts w:eastAsia="Times New Roman" w:cs="Times New Roman"/>
          <w:sz w:val="26"/>
          <w:szCs w:val="26"/>
          <w:lang w:eastAsia="ru-RU"/>
        </w:rPr>
        <w:t>и несовершеннолетних детей, порядке проверки достоверности и полноты указанных сведений»,</w:t>
      </w:r>
      <w:r w:rsidRPr="008F76F6">
        <w:rPr>
          <w:rFonts w:eastAsia="Times New Roman" w:cs="Times New Roman"/>
          <w:spacing w:val="2"/>
          <w:sz w:val="26"/>
          <w:szCs w:val="26"/>
          <w:lang w:eastAsia="ru-RU"/>
        </w:rPr>
        <w:t xml:space="preserve"> </w:t>
      </w:r>
      <w:r w:rsidRPr="008F76F6">
        <w:rPr>
          <w:rFonts w:eastAsia="Times New Roman" w:cs="Times New Roman"/>
          <w:sz w:val="26"/>
          <w:szCs w:val="26"/>
          <w:lang w:eastAsia="ru-RU"/>
        </w:rPr>
        <w:t xml:space="preserve">статьей 26 </w:t>
      </w:r>
      <w:r w:rsidRPr="008F76F6">
        <w:rPr>
          <w:rFonts w:eastAsia="Times New Roman" w:cs="Times New Roman"/>
          <w:spacing w:val="-5"/>
          <w:sz w:val="26"/>
          <w:szCs w:val="26"/>
          <w:lang w:eastAsia="ru-RU"/>
        </w:rPr>
        <w:t>Устава</w:t>
      </w:r>
      <w:r w:rsidRPr="008F76F6">
        <w:rPr>
          <w:rFonts w:eastAsia="Times New Roman" w:cs="Times New Roman"/>
          <w:sz w:val="26"/>
          <w:szCs w:val="26"/>
          <w:lang w:eastAsia="ru-RU"/>
        </w:rPr>
        <w:t xml:space="preserve"> муниципального образования «Муниципальный округ Киясовский район Удмуртской Республики»  Совет депутатов муниципального образования «Муниципальный округ Киясовский район Удмуртской Республики»</w:t>
      </w:r>
      <w:proofErr w:type="gramEnd"/>
    </w:p>
    <w:p w:rsidR="008F76F6" w:rsidRPr="008F76F6" w:rsidRDefault="008F76F6" w:rsidP="008F76F6">
      <w:pPr>
        <w:overflowPunct/>
        <w:autoSpaceDN w:val="0"/>
        <w:adjustRightInd w:val="0"/>
        <w:jc w:val="both"/>
        <w:textAlignment w:val="auto"/>
        <w:rPr>
          <w:rFonts w:eastAsia="Times New Roman" w:cs="Times New Roman"/>
          <w:sz w:val="26"/>
          <w:szCs w:val="26"/>
          <w:lang w:eastAsia="ru-RU"/>
        </w:rPr>
      </w:pPr>
    </w:p>
    <w:p w:rsidR="008F76F6" w:rsidRPr="008F76F6" w:rsidRDefault="008F76F6" w:rsidP="008F76F6">
      <w:pPr>
        <w:overflowPunct/>
        <w:autoSpaceDN w:val="0"/>
        <w:adjustRightInd w:val="0"/>
        <w:jc w:val="both"/>
        <w:textAlignment w:val="auto"/>
        <w:rPr>
          <w:rFonts w:eastAsia="Times New Roman" w:cs="Times New Roman"/>
          <w:sz w:val="26"/>
          <w:szCs w:val="26"/>
          <w:lang w:eastAsia="ru-RU"/>
        </w:rPr>
      </w:pPr>
      <w:r w:rsidRPr="008F76F6">
        <w:rPr>
          <w:rFonts w:eastAsia="Times New Roman" w:cs="Times New Roman"/>
          <w:sz w:val="26"/>
          <w:szCs w:val="26"/>
          <w:lang w:eastAsia="ru-RU"/>
        </w:rPr>
        <w:t>РЕШАЕТ:</w:t>
      </w:r>
    </w:p>
    <w:p w:rsidR="008F76F6" w:rsidRPr="008F76F6" w:rsidRDefault="008F76F6" w:rsidP="008F76F6">
      <w:pPr>
        <w:overflowPunct/>
        <w:autoSpaceDE/>
        <w:ind w:firstLine="567"/>
        <w:jc w:val="both"/>
        <w:textAlignment w:val="auto"/>
        <w:rPr>
          <w:rFonts w:eastAsia="Times New Roman" w:cs="Times New Roman"/>
          <w:sz w:val="26"/>
          <w:szCs w:val="26"/>
          <w:lang w:eastAsia="ru-RU"/>
        </w:rPr>
      </w:pPr>
      <w:r w:rsidRPr="008F76F6">
        <w:rPr>
          <w:rFonts w:eastAsia="Times New Roman" w:cs="Times New Roman"/>
          <w:sz w:val="26"/>
          <w:szCs w:val="26"/>
          <w:lang w:eastAsia="ru-RU"/>
        </w:rPr>
        <w:t xml:space="preserve">1. </w:t>
      </w:r>
      <w:proofErr w:type="gramStart"/>
      <w:r w:rsidRPr="008F76F6">
        <w:rPr>
          <w:rFonts w:eastAsia="Times New Roman" w:cs="Times New Roman"/>
          <w:sz w:val="26"/>
          <w:szCs w:val="26"/>
          <w:lang w:eastAsia="ru-RU"/>
        </w:rPr>
        <w:t>Внести изменения в  Положение о порядке размещения сведений о доходах, расходах, об имуществе и обязательствах имущественного характера лиц, замещающих муниципальные должности, и членов их семей на официальном сайте органов местного самоуправления Киясовского района и предоставления этих сведений средствам массовой информации для опубликования, утвержденное решением Совета депутатов муниципального образования «Муниципальный округ Киясовский район Удмуртской Республики» от 21 апреля 2022 года № 164</w:t>
      </w:r>
      <w:proofErr w:type="gramEnd"/>
      <w:r w:rsidRPr="008F76F6">
        <w:rPr>
          <w:rFonts w:eastAsia="Times New Roman" w:cs="Times New Roman"/>
          <w:sz w:val="26"/>
          <w:szCs w:val="26"/>
          <w:lang w:eastAsia="ru-RU"/>
        </w:rPr>
        <w:t xml:space="preserve"> следующие изменения:</w:t>
      </w:r>
    </w:p>
    <w:p w:rsidR="008F76F6" w:rsidRPr="008F76F6" w:rsidRDefault="008F76F6" w:rsidP="008F76F6">
      <w:pPr>
        <w:overflowPunct/>
        <w:autoSpaceDE/>
        <w:ind w:firstLine="567"/>
        <w:jc w:val="both"/>
        <w:textAlignment w:val="auto"/>
        <w:rPr>
          <w:rFonts w:eastAsia="Times New Roman" w:cs="Times New Roman"/>
          <w:sz w:val="26"/>
          <w:szCs w:val="26"/>
          <w:lang w:eastAsia="ru-RU"/>
        </w:rPr>
      </w:pPr>
      <w:r w:rsidRPr="008F76F6">
        <w:rPr>
          <w:rFonts w:eastAsia="Times New Roman" w:cs="Times New Roman"/>
          <w:sz w:val="26"/>
          <w:szCs w:val="26"/>
          <w:lang w:eastAsia="ru-RU"/>
        </w:rPr>
        <w:t>- пункт 2 изложить в следующей редакции:</w:t>
      </w:r>
    </w:p>
    <w:p w:rsidR="008F76F6" w:rsidRPr="008F76F6" w:rsidRDefault="008F76F6" w:rsidP="008F76F6">
      <w:pPr>
        <w:overflowPunct/>
        <w:autoSpaceDE/>
        <w:ind w:firstLine="567"/>
        <w:jc w:val="both"/>
        <w:textAlignment w:val="auto"/>
        <w:rPr>
          <w:rFonts w:eastAsia="Times New Roman" w:cs="Times New Roman"/>
          <w:sz w:val="26"/>
          <w:szCs w:val="26"/>
          <w:lang w:eastAsia="ru-RU"/>
        </w:rPr>
      </w:pPr>
      <w:r w:rsidRPr="008F76F6">
        <w:rPr>
          <w:rFonts w:eastAsia="Times New Roman" w:cs="Times New Roman"/>
          <w:sz w:val="26"/>
          <w:szCs w:val="26"/>
          <w:lang w:eastAsia="ru-RU"/>
        </w:rPr>
        <w:t xml:space="preserve">«2. </w:t>
      </w:r>
      <w:proofErr w:type="gramStart"/>
      <w:r w:rsidRPr="008F76F6">
        <w:rPr>
          <w:rFonts w:eastAsia="Times New Roman" w:cs="Times New Roman"/>
          <w:sz w:val="26"/>
          <w:szCs w:val="26"/>
          <w:lang w:eastAsia="ru-RU"/>
        </w:rPr>
        <w:t xml:space="preserve">На официальном сайте размещаются и средствам массовой информации предоставляются для опубликования обобщенная информация об исполнении лицами, замещающими муниципальные должности депутата представительного органа </w:t>
      </w:r>
      <w:r w:rsidRPr="008F76F6">
        <w:rPr>
          <w:rFonts w:eastAsia="Times New Roman" w:cs="Times New Roman"/>
          <w:sz w:val="26"/>
          <w:szCs w:val="26"/>
          <w:lang w:eastAsia="ru-RU"/>
        </w:rPr>
        <w:lastRenderedPageBreak/>
        <w:t>муниципального образования, обязанности представить сведения о доходах, расходах, об имуществе и обязательствах имущественного характера размещается на официальных сайтах органов местного самоуправления в информационно-телекоммуникационной сети "Интернет" (при условии отсутствия в такой информации персональных данных, позволяющих идентифицировать соответствующее лицо, и</w:t>
      </w:r>
      <w:proofErr w:type="gramEnd"/>
      <w:r w:rsidRPr="008F76F6">
        <w:rPr>
          <w:rFonts w:eastAsia="Times New Roman" w:cs="Times New Roman"/>
          <w:sz w:val="26"/>
          <w:szCs w:val="26"/>
          <w:lang w:eastAsia="ru-RU"/>
        </w:rPr>
        <w:t xml:space="preserve"> данных, позволяющих индивидуализировать имущество, принадлежащее соответствующему лицу) в срок до 1 июня года, следующего за отчетным годом</w:t>
      </w:r>
      <w:proofErr w:type="gramStart"/>
      <w:r w:rsidRPr="008F76F6">
        <w:rPr>
          <w:rFonts w:eastAsia="Times New Roman" w:cs="Times New Roman"/>
          <w:sz w:val="26"/>
          <w:szCs w:val="26"/>
          <w:lang w:eastAsia="ru-RU"/>
        </w:rPr>
        <w:t>.»;</w:t>
      </w:r>
      <w:proofErr w:type="gramEnd"/>
    </w:p>
    <w:p w:rsidR="008F76F6" w:rsidRPr="008F76F6" w:rsidRDefault="008F76F6" w:rsidP="008F76F6">
      <w:pPr>
        <w:overflowPunct/>
        <w:autoSpaceDE/>
        <w:ind w:firstLine="567"/>
        <w:jc w:val="both"/>
        <w:textAlignment w:val="auto"/>
        <w:rPr>
          <w:rFonts w:eastAsia="Times New Roman" w:cs="Times New Roman"/>
          <w:sz w:val="26"/>
          <w:szCs w:val="26"/>
          <w:lang w:eastAsia="ru-RU"/>
        </w:rPr>
      </w:pPr>
      <w:r w:rsidRPr="008F76F6">
        <w:rPr>
          <w:rFonts w:eastAsia="Times New Roman" w:cs="Times New Roman"/>
          <w:sz w:val="26"/>
          <w:szCs w:val="26"/>
          <w:lang w:eastAsia="ru-RU"/>
        </w:rPr>
        <w:t>2. Настоящее решение вступает в силу со дня его принятия.</w:t>
      </w:r>
    </w:p>
    <w:p w:rsidR="008F76F6" w:rsidRPr="008F76F6" w:rsidRDefault="008F76F6" w:rsidP="008F76F6">
      <w:pPr>
        <w:tabs>
          <w:tab w:val="left" w:pos="567"/>
          <w:tab w:val="left" w:pos="1134"/>
        </w:tabs>
        <w:overflowPunct/>
        <w:autoSpaceDE/>
        <w:ind w:firstLine="567"/>
        <w:jc w:val="both"/>
        <w:textAlignment w:val="auto"/>
        <w:rPr>
          <w:rFonts w:eastAsia="Times New Roman" w:cs="Times New Roman"/>
          <w:sz w:val="26"/>
          <w:szCs w:val="26"/>
          <w:lang w:eastAsia="ru-RU"/>
        </w:rPr>
      </w:pPr>
      <w:r w:rsidRPr="008F76F6">
        <w:rPr>
          <w:rFonts w:eastAsia="Times New Roman" w:cs="Times New Roman"/>
          <w:sz w:val="26"/>
          <w:szCs w:val="26"/>
          <w:lang w:eastAsia="ru-RU"/>
        </w:rPr>
        <w:t xml:space="preserve">3. Опубликовать настоящее решение в Вестнике правовых актов органов местного самоуправления  муниципального образования «Муниципальный округ Киясовский район Удмуртской Республики» и </w:t>
      </w:r>
      <w:proofErr w:type="gramStart"/>
      <w:r w:rsidRPr="008F76F6">
        <w:rPr>
          <w:rFonts w:eastAsia="Times New Roman" w:cs="Times New Roman"/>
          <w:sz w:val="26"/>
          <w:szCs w:val="26"/>
          <w:lang w:eastAsia="ru-RU"/>
        </w:rPr>
        <w:t>разместить его</w:t>
      </w:r>
      <w:proofErr w:type="gramEnd"/>
      <w:r w:rsidRPr="008F76F6">
        <w:rPr>
          <w:rFonts w:eastAsia="Times New Roman" w:cs="Times New Roman"/>
          <w:sz w:val="26"/>
          <w:szCs w:val="26"/>
          <w:lang w:eastAsia="ru-RU"/>
        </w:rPr>
        <w:t xml:space="preserve"> на официальном сайте органов местного самоуправления Киясовского района.</w:t>
      </w:r>
    </w:p>
    <w:p w:rsidR="008F76F6" w:rsidRDefault="008F76F6" w:rsidP="008F76F6">
      <w:pPr>
        <w:overflowPunct/>
        <w:autoSpaceDE/>
        <w:spacing w:line="360" w:lineRule="auto"/>
        <w:ind w:firstLine="720"/>
        <w:jc w:val="both"/>
        <w:textAlignment w:val="auto"/>
        <w:rPr>
          <w:rFonts w:eastAsia="Times New Roman" w:cs="Times New Roman"/>
          <w:sz w:val="26"/>
          <w:szCs w:val="26"/>
          <w:lang w:eastAsia="ru-RU"/>
        </w:rPr>
      </w:pPr>
    </w:p>
    <w:p w:rsidR="00EC1AD4" w:rsidRDefault="00EC1AD4" w:rsidP="008F76F6">
      <w:pPr>
        <w:overflowPunct/>
        <w:autoSpaceDE/>
        <w:spacing w:line="360" w:lineRule="auto"/>
        <w:ind w:firstLine="720"/>
        <w:jc w:val="both"/>
        <w:textAlignment w:val="auto"/>
        <w:rPr>
          <w:rFonts w:eastAsia="Times New Roman" w:cs="Times New Roman"/>
          <w:sz w:val="26"/>
          <w:szCs w:val="26"/>
          <w:lang w:eastAsia="ru-RU"/>
        </w:rPr>
      </w:pPr>
    </w:p>
    <w:p w:rsidR="00EC1AD4" w:rsidRPr="008F76F6" w:rsidRDefault="00EC1AD4" w:rsidP="008F76F6">
      <w:pPr>
        <w:overflowPunct/>
        <w:autoSpaceDE/>
        <w:spacing w:line="360" w:lineRule="auto"/>
        <w:ind w:firstLine="720"/>
        <w:jc w:val="both"/>
        <w:textAlignment w:val="auto"/>
        <w:rPr>
          <w:rFonts w:eastAsia="Times New Roman" w:cs="Times New Roman"/>
          <w:sz w:val="26"/>
          <w:szCs w:val="26"/>
          <w:lang w:eastAsia="ru-RU"/>
        </w:rPr>
      </w:pPr>
    </w:p>
    <w:p w:rsidR="008F76F6" w:rsidRPr="008F76F6" w:rsidRDefault="008F76F6" w:rsidP="008F76F6">
      <w:pPr>
        <w:overflowPunct/>
        <w:autoSpaceDE/>
        <w:textAlignment w:val="auto"/>
        <w:rPr>
          <w:rFonts w:eastAsia="Times New Roman" w:cs="Times New Roman"/>
          <w:sz w:val="26"/>
          <w:szCs w:val="26"/>
          <w:lang w:eastAsia="ru-RU"/>
        </w:rPr>
      </w:pPr>
      <w:r w:rsidRPr="008F76F6">
        <w:rPr>
          <w:rFonts w:eastAsia="Times New Roman" w:cs="Times New Roman"/>
          <w:sz w:val="26"/>
          <w:szCs w:val="26"/>
          <w:lang w:eastAsia="ru-RU"/>
        </w:rPr>
        <w:t xml:space="preserve">Председатель Совета депутатов </w:t>
      </w:r>
    </w:p>
    <w:p w:rsidR="008F76F6" w:rsidRPr="008F76F6" w:rsidRDefault="008F76F6" w:rsidP="008F76F6">
      <w:pPr>
        <w:overflowPunct/>
        <w:autoSpaceDE/>
        <w:textAlignment w:val="auto"/>
        <w:rPr>
          <w:rFonts w:eastAsia="Times New Roman" w:cs="Times New Roman"/>
          <w:sz w:val="26"/>
          <w:szCs w:val="26"/>
          <w:lang w:eastAsia="ru-RU"/>
        </w:rPr>
      </w:pPr>
      <w:r w:rsidRPr="008F76F6">
        <w:rPr>
          <w:rFonts w:eastAsia="Times New Roman" w:cs="Times New Roman"/>
          <w:sz w:val="26"/>
          <w:szCs w:val="26"/>
          <w:lang w:eastAsia="ru-RU"/>
        </w:rPr>
        <w:t>муниципального образования «Муниципальный округ</w:t>
      </w:r>
    </w:p>
    <w:p w:rsidR="008F76F6" w:rsidRPr="008F76F6" w:rsidRDefault="008F76F6" w:rsidP="008F76F6">
      <w:pPr>
        <w:overflowPunct/>
        <w:autoSpaceDE/>
        <w:textAlignment w:val="auto"/>
        <w:rPr>
          <w:rFonts w:eastAsia="Times New Roman" w:cs="Times New Roman"/>
          <w:sz w:val="26"/>
          <w:szCs w:val="26"/>
          <w:lang w:eastAsia="ru-RU"/>
        </w:rPr>
      </w:pPr>
      <w:r w:rsidRPr="008F76F6">
        <w:rPr>
          <w:rFonts w:eastAsia="Times New Roman" w:cs="Times New Roman"/>
          <w:sz w:val="26"/>
          <w:szCs w:val="26"/>
          <w:lang w:eastAsia="ru-RU"/>
        </w:rPr>
        <w:t>Киясовский район Удмуртской Республики»</w:t>
      </w:r>
      <w:r w:rsidRPr="008F76F6">
        <w:rPr>
          <w:rFonts w:eastAsia="Times New Roman" w:cs="Times New Roman"/>
          <w:sz w:val="26"/>
          <w:szCs w:val="26"/>
          <w:lang w:eastAsia="ru-RU"/>
        </w:rPr>
        <w:tab/>
      </w:r>
      <w:r w:rsidRPr="008F76F6">
        <w:rPr>
          <w:rFonts w:eastAsia="Times New Roman" w:cs="Times New Roman"/>
          <w:sz w:val="26"/>
          <w:szCs w:val="26"/>
          <w:lang w:eastAsia="ru-RU"/>
        </w:rPr>
        <w:tab/>
        <w:t xml:space="preserve">                  </w:t>
      </w:r>
      <w:r w:rsidRPr="008F76F6">
        <w:rPr>
          <w:rFonts w:eastAsia="Times New Roman" w:cs="Times New Roman"/>
          <w:sz w:val="26"/>
          <w:szCs w:val="26"/>
          <w:lang w:eastAsia="ru-RU"/>
        </w:rPr>
        <w:tab/>
        <w:t>И.М. Сибиряков</w:t>
      </w:r>
    </w:p>
    <w:p w:rsidR="008F76F6" w:rsidRPr="008F76F6" w:rsidRDefault="008F76F6" w:rsidP="008F76F6">
      <w:pPr>
        <w:overflowPunct/>
        <w:autoSpaceDE/>
        <w:textAlignment w:val="auto"/>
        <w:rPr>
          <w:rFonts w:eastAsia="Times New Roman" w:cs="Times New Roman"/>
          <w:sz w:val="24"/>
          <w:szCs w:val="24"/>
          <w:lang w:eastAsia="ru-RU"/>
        </w:rPr>
      </w:pPr>
    </w:p>
    <w:p w:rsidR="008F76F6" w:rsidRPr="008F76F6" w:rsidRDefault="008F76F6" w:rsidP="008F76F6">
      <w:pPr>
        <w:overflowPunct/>
        <w:autoSpaceDE/>
        <w:textAlignment w:val="auto"/>
        <w:rPr>
          <w:rFonts w:eastAsia="Times New Roman" w:cs="Times New Roman"/>
          <w:sz w:val="24"/>
          <w:szCs w:val="24"/>
          <w:lang w:eastAsia="ru-RU"/>
        </w:rPr>
      </w:pPr>
    </w:p>
    <w:p w:rsidR="008F76F6" w:rsidRPr="008F76F6" w:rsidRDefault="008F76F6" w:rsidP="008F76F6">
      <w:pPr>
        <w:overflowPunct/>
        <w:autoSpaceDE/>
        <w:textAlignment w:val="auto"/>
        <w:rPr>
          <w:rFonts w:eastAsia="Times New Roman" w:cs="Times New Roman"/>
          <w:sz w:val="26"/>
          <w:szCs w:val="26"/>
          <w:lang w:eastAsia="ru-RU"/>
        </w:rPr>
      </w:pPr>
    </w:p>
    <w:p w:rsidR="008F76F6" w:rsidRPr="008F76F6" w:rsidRDefault="008F76F6" w:rsidP="008F76F6">
      <w:pPr>
        <w:overflowPunct/>
        <w:autoSpaceDE/>
        <w:textAlignment w:val="auto"/>
        <w:rPr>
          <w:rFonts w:eastAsia="Times New Roman" w:cs="Times New Roman"/>
          <w:sz w:val="26"/>
          <w:szCs w:val="26"/>
          <w:lang w:eastAsia="ru-RU"/>
        </w:rPr>
      </w:pPr>
      <w:r w:rsidRPr="008F76F6">
        <w:rPr>
          <w:rFonts w:eastAsia="Times New Roman" w:cs="Times New Roman"/>
          <w:sz w:val="26"/>
          <w:szCs w:val="26"/>
          <w:lang w:eastAsia="ru-RU"/>
        </w:rPr>
        <w:t xml:space="preserve">Первый заместитель главы Администрации </w:t>
      </w:r>
    </w:p>
    <w:p w:rsidR="008F76F6" w:rsidRPr="008F76F6" w:rsidRDefault="008F76F6" w:rsidP="008F76F6">
      <w:pPr>
        <w:overflowPunct/>
        <w:autoSpaceDE/>
        <w:textAlignment w:val="auto"/>
        <w:rPr>
          <w:rFonts w:eastAsia="Times New Roman" w:cs="Times New Roman"/>
          <w:sz w:val="26"/>
          <w:szCs w:val="26"/>
          <w:lang w:eastAsia="ru-RU"/>
        </w:rPr>
      </w:pPr>
      <w:r w:rsidRPr="008F76F6">
        <w:rPr>
          <w:rFonts w:eastAsia="Times New Roman" w:cs="Times New Roman"/>
          <w:sz w:val="26"/>
          <w:szCs w:val="26"/>
          <w:lang w:eastAsia="ru-RU"/>
        </w:rPr>
        <w:t>муниципального образования «Муниципальный округ</w:t>
      </w:r>
    </w:p>
    <w:p w:rsidR="008F76F6" w:rsidRPr="008F76F6" w:rsidRDefault="008F76F6" w:rsidP="008F76F6">
      <w:pPr>
        <w:overflowPunct/>
        <w:autoSpaceDE/>
        <w:textAlignment w:val="auto"/>
        <w:rPr>
          <w:rFonts w:eastAsia="Times New Roman" w:cs="Times New Roman"/>
          <w:sz w:val="26"/>
          <w:szCs w:val="26"/>
          <w:lang w:eastAsia="ru-RU"/>
        </w:rPr>
      </w:pPr>
      <w:r w:rsidRPr="008F76F6">
        <w:rPr>
          <w:rFonts w:eastAsia="Times New Roman" w:cs="Times New Roman"/>
          <w:sz w:val="26"/>
          <w:szCs w:val="26"/>
          <w:lang w:eastAsia="ru-RU"/>
        </w:rPr>
        <w:t>Киясовский район Удмуртской Республики»</w:t>
      </w:r>
      <w:r w:rsidRPr="008F76F6">
        <w:rPr>
          <w:rFonts w:eastAsia="Times New Roman" w:cs="Times New Roman"/>
          <w:sz w:val="26"/>
          <w:szCs w:val="26"/>
          <w:lang w:eastAsia="ru-RU"/>
        </w:rPr>
        <w:tab/>
      </w:r>
      <w:r w:rsidRPr="008F76F6">
        <w:rPr>
          <w:rFonts w:eastAsia="Times New Roman" w:cs="Times New Roman"/>
          <w:sz w:val="26"/>
          <w:szCs w:val="26"/>
          <w:lang w:eastAsia="ru-RU"/>
        </w:rPr>
        <w:tab/>
      </w:r>
      <w:r w:rsidRPr="008F76F6">
        <w:rPr>
          <w:rFonts w:eastAsia="Times New Roman" w:cs="Times New Roman"/>
          <w:sz w:val="26"/>
          <w:szCs w:val="26"/>
          <w:lang w:eastAsia="ru-RU"/>
        </w:rPr>
        <w:tab/>
      </w:r>
      <w:r w:rsidRPr="008F76F6">
        <w:rPr>
          <w:rFonts w:eastAsia="Times New Roman" w:cs="Times New Roman"/>
          <w:sz w:val="26"/>
          <w:szCs w:val="26"/>
          <w:lang w:eastAsia="ru-RU"/>
        </w:rPr>
        <w:tab/>
        <w:t>М.С. Митрошина</w:t>
      </w:r>
    </w:p>
    <w:p w:rsidR="008F76F6" w:rsidRPr="008F76F6" w:rsidRDefault="008F76F6" w:rsidP="008F76F6">
      <w:pPr>
        <w:overflowPunct/>
        <w:autoSpaceDE/>
        <w:textAlignment w:val="auto"/>
        <w:rPr>
          <w:rFonts w:eastAsia="Times New Roman" w:cs="Times New Roman"/>
          <w:sz w:val="26"/>
          <w:szCs w:val="26"/>
          <w:lang w:eastAsia="ru-RU"/>
        </w:rPr>
      </w:pPr>
    </w:p>
    <w:p w:rsidR="008F76F6" w:rsidRPr="008F76F6" w:rsidRDefault="008F76F6" w:rsidP="008F76F6">
      <w:pPr>
        <w:overflowPunct/>
        <w:autoSpaceDE/>
        <w:textAlignment w:val="auto"/>
        <w:rPr>
          <w:rFonts w:eastAsia="Times New Roman" w:cs="Times New Roman"/>
          <w:sz w:val="26"/>
          <w:szCs w:val="26"/>
          <w:lang w:eastAsia="ru-RU"/>
        </w:rPr>
      </w:pPr>
    </w:p>
    <w:p w:rsidR="008F76F6" w:rsidRPr="008F76F6" w:rsidRDefault="008F76F6" w:rsidP="008F76F6">
      <w:pPr>
        <w:overflowPunct/>
        <w:autoSpaceDE/>
        <w:textAlignment w:val="auto"/>
        <w:rPr>
          <w:rFonts w:eastAsia="Times New Roman" w:cs="Times New Roman"/>
          <w:sz w:val="26"/>
          <w:szCs w:val="26"/>
          <w:lang w:eastAsia="ru-RU"/>
        </w:rPr>
      </w:pPr>
    </w:p>
    <w:p w:rsidR="008F76F6" w:rsidRPr="008F76F6" w:rsidRDefault="008F76F6" w:rsidP="008F76F6">
      <w:pPr>
        <w:overflowPunct/>
        <w:autoSpaceDE/>
        <w:textAlignment w:val="auto"/>
        <w:rPr>
          <w:rFonts w:eastAsia="Times New Roman" w:cs="Times New Roman"/>
          <w:sz w:val="26"/>
          <w:szCs w:val="26"/>
          <w:lang w:eastAsia="ru-RU"/>
        </w:rPr>
      </w:pPr>
      <w:r w:rsidRPr="008F76F6">
        <w:rPr>
          <w:rFonts w:eastAsia="Times New Roman" w:cs="Times New Roman"/>
          <w:sz w:val="26"/>
          <w:szCs w:val="26"/>
          <w:lang w:eastAsia="ru-RU"/>
        </w:rPr>
        <w:t>с</w:t>
      </w:r>
      <w:proofErr w:type="gramStart"/>
      <w:r w:rsidRPr="008F76F6">
        <w:rPr>
          <w:rFonts w:eastAsia="Times New Roman" w:cs="Times New Roman"/>
          <w:sz w:val="26"/>
          <w:szCs w:val="26"/>
          <w:lang w:eastAsia="ru-RU"/>
        </w:rPr>
        <w:t>.К</w:t>
      </w:r>
      <w:proofErr w:type="gramEnd"/>
      <w:r w:rsidRPr="008F76F6">
        <w:rPr>
          <w:rFonts w:eastAsia="Times New Roman" w:cs="Times New Roman"/>
          <w:sz w:val="26"/>
          <w:szCs w:val="26"/>
          <w:lang w:eastAsia="ru-RU"/>
        </w:rPr>
        <w:t>иясово</w:t>
      </w:r>
    </w:p>
    <w:p w:rsidR="008F76F6" w:rsidRPr="008F76F6" w:rsidRDefault="008F76F6" w:rsidP="008F76F6">
      <w:pPr>
        <w:overflowPunct/>
        <w:autoSpaceDE/>
        <w:textAlignment w:val="auto"/>
        <w:rPr>
          <w:rFonts w:eastAsia="Times New Roman" w:cs="Times New Roman"/>
          <w:sz w:val="26"/>
          <w:szCs w:val="26"/>
          <w:lang w:eastAsia="ru-RU"/>
        </w:rPr>
      </w:pPr>
      <w:r w:rsidRPr="008F76F6">
        <w:rPr>
          <w:rFonts w:eastAsia="Times New Roman" w:cs="Times New Roman"/>
          <w:sz w:val="26"/>
          <w:szCs w:val="26"/>
          <w:lang w:eastAsia="ru-RU"/>
        </w:rPr>
        <w:t>20 апреля 2023 года</w:t>
      </w:r>
    </w:p>
    <w:p w:rsidR="008F76F6" w:rsidRPr="008F76F6" w:rsidRDefault="008F76F6" w:rsidP="008F76F6">
      <w:pPr>
        <w:overflowPunct/>
        <w:autoSpaceDE/>
        <w:textAlignment w:val="auto"/>
        <w:rPr>
          <w:rFonts w:eastAsia="Times New Roman" w:cs="Times New Roman"/>
          <w:sz w:val="26"/>
          <w:szCs w:val="26"/>
          <w:lang w:eastAsia="ru-RU"/>
        </w:rPr>
      </w:pPr>
      <w:r w:rsidRPr="008F76F6">
        <w:rPr>
          <w:rFonts w:eastAsia="Times New Roman" w:cs="Times New Roman"/>
          <w:sz w:val="26"/>
          <w:szCs w:val="26"/>
          <w:lang w:eastAsia="ru-RU"/>
        </w:rPr>
        <w:t>№ 279</w:t>
      </w:r>
    </w:p>
    <w:p w:rsidR="008F76F6" w:rsidRPr="008F76F6" w:rsidRDefault="008F76F6" w:rsidP="008F76F6">
      <w:pPr>
        <w:overflowPunct/>
        <w:autoSpaceDE/>
        <w:jc w:val="right"/>
        <w:textAlignment w:val="auto"/>
        <w:rPr>
          <w:rFonts w:eastAsia="Times New Roman" w:cs="Times New Roman"/>
          <w:sz w:val="26"/>
          <w:szCs w:val="26"/>
          <w:lang w:eastAsia="ru-RU"/>
        </w:rPr>
      </w:pPr>
    </w:p>
    <w:p w:rsidR="008F76F6" w:rsidRPr="008F76F6" w:rsidRDefault="008F76F6" w:rsidP="008F76F6">
      <w:pPr>
        <w:overflowPunct/>
        <w:autoSpaceDE/>
        <w:jc w:val="right"/>
        <w:textAlignment w:val="auto"/>
        <w:rPr>
          <w:rFonts w:eastAsia="Times New Roman" w:cs="Times New Roman"/>
          <w:sz w:val="26"/>
          <w:szCs w:val="26"/>
          <w:lang w:eastAsia="ru-RU"/>
        </w:rPr>
      </w:pPr>
    </w:p>
    <w:p w:rsidR="008F76F6" w:rsidRPr="008F76F6" w:rsidRDefault="008F76F6" w:rsidP="008F76F6">
      <w:pPr>
        <w:overflowPunct/>
        <w:autoSpaceDE/>
        <w:jc w:val="right"/>
        <w:textAlignment w:val="auto"/>
        <w:rPr>
          <w:rFonts w:eastAsia="Times New Roman" w:cs="Times New Roman"/>
          <w:sz w:val="26"/>
          <w:szCs w:val="26"/>
          <w:lang w:eastAsia="ru-RU"/>
        </w:rPr>
      </w:pPr>
    </w:p>
    <w:p w:rsidR="008F76F6" w:rsidRPr="008F76F6" w:rsidRDefault="008F76F6" w:rsidP="008F76F6">
      <w:pPr>
        <w:overflowPunct/>
        <w:autoSpaceDE/>
        <w:jc w:val="right"/>
        <w:textAlignment w:val="auto"/>
        <w:rPr>
          <w:rFonts w:eastAsia="Times New Roman" w:cs="Times New Roman"/>
          <w:sz w:val="26"/>
          <w:szCs w:val="26"/>
          <w:lang w:eastAsia="ru-RU"/>
        </w:rPr>
      </w:pPr>
    </w:p>
    <w:p w:rsidR="008F76F6" w:rsidRPr="008F76F6" w:rsidRDefault="008F76F6" w:rsidP="008F76F6">
      <w:pPr>
        <w:overflowPunct/>
        <w:autoSpaceDE/>
        <w:jc w:val="right"/>
        <w:textAlignment w:val="auto"/>
        <w:rPr>
          <w:rFonts w:eastAsia="Times New Roman" w:cs="Times New Roman"/>
          <w:sz w:val="26"/>
          <w:szCs w:val="26"/>
          <w:lang w:eastAsia="ru-RU"/>
        </w:rPr>
      </w:pPr>
    </w:p>
    <w:p w:rsidR="008F76F6" w:rsidRPr="008F76F6" w:rsidRDefault="008F76F6" w:rsidP="008F76F6">
      <w:pPr>
        <w:overflowPunct/>
        <w:autoSpaceDE/>
        <w:jc w:val="right"/>
        <w:textAlignment w:val="auto"/>
        <w:rPr>
          <w:rFonts w:eastAsia="Times New Roman" w:cs="Times New Roman"/>
          <w:sz w:val="26"/>
          <w:szCs w:val="26"/>
          <w:lang w:eastAsia="ru-RU"/>
        </w:rPr>
      </w:pPr>
    </w:p>
    <w:p w:rsidR="008F76F6" w:rsidRPr="008F76F6" w:rsidRDefault="008F76F6" w:rsidP="008F76F6">
      <w:pPr>
        <w:overflowPunct/>
        <w:autoSpaceDE/>
        <w:jc w:val="right"/>
        <w:textAlignment w:val="auto"/>
        <w:rPr>
          <w:rFonts w:eastAsia="Times New Roman" w:cs="Times New Roman"/>
          <w:sz w:val="26"/>
          <w:szCs w:val="26"/>
          <w:lang w:eastAsia="ru-RU"/>
        </w:rPr>
      </w:pPr>
    </w:p>
    <w:p w:rsidR="008F76F6" w:rsidRPr="008F76F6" w:rsidRDefault="008F76F6" w:rsidP="008F76F6">
      <w:pPr>
        <w:overflowPunct/>
        <w:autoSpaceDE/>
        <w:jc w:val="right"/>
        <w:textAlignment w:val="auto"/>
        <w:rPr>
          <w:rFonts w:eastAsia="Times New Roman" w:cs="Times New Roman"/>
          <w:sz w:val="26"/>
          <w:szCs w:val="26"/>
          <w:lang w:eastAsia="ru-RU"/>
        </w:rPr>
      </w:pPr>
    </w:p>
    <w:p w:rsidR="008F76F6" w:rsidRPr="008F76F6" w:rsidRDefault="008F76F6" w:rsidP="008F76F6">
      <w:pPr>
        <w:overflowPunct/>
        <w:autoSpaceDE/>
        <w:jc w:val="right"/>
        <w:textAlignment w:val="auto"/>
        <w:rPr>
          <w:rFonts w:eastAsia="Times New Roman" w:cs="Times New Roman"/>
          <w:sz w:val="26"/>
          <w:szCs w:val="26"/>
          <w:lang w:eastAsia="ru-RU"/>
        </w:rPr>
      </w:pPr>
    </w:p>
    <w:p w:rsidR="008F76F6" w:rsidRPr="008F76F6" w:rsidRDefault="008F76F6" w:rsidP="008F76F6">
      <w:pPr>
        <w:overflowPunct/>
        <w:autoSpaceDE/>
        <w:jc w:val="right"/>
        <w:textAlignment w:val="auto"/>
        <w:rPr>
          <w:rFonts w:eastAsia="Times New Roman" w:cs="Times New Roman"/>
          <w:sz w:val="26"/>
          <w:szCs w:val="26"/>
          <w:lang w:eastAsia="ru-RU"/>
        </w:rPr>
      </w:pPr>
    </w:p>
    <w:p w:rsidR="008F76F6" w:rsidRPr="008F76F6" w:rsidRDefault="008F76F6" w:rsidP="008F76F6">
      <w:pPr>
        <w:overflowPunct/>
        <w:autoSpaceDE/>
        <w:jc w:val="right"/>
        <w:textAlignment w:val="auto"/>
        <w:rPr>
          <w:rFonts w:eastAsia="Times New Roman" w:cs="Times New Roman"/>
          <w:sz w:val="26"/>
          <w:szCs w:val="26"/>
          <w:lang w:eastAsia="ru-RU"/>
        </w:rPr>
      </w:pPr>
    </w:p>
    <w:p w:rsidR="00EC1AD4" w:rsidRDefault="00EC1AD4" w:rsidP="00033CEB">
      <w:pPr>
        <w:widowControl w:val="0"/>
        <w:overflowPunct/>
        <w:autoSpaceDN w:val="0"/>
        <w:adjustRightInd w:val="0"/>
        <w:jc w:val="right"/>
        <w:textAlignment w:val="auto"/>
        <w:rPr>
          <w:rFonts w:eastAsia="Times New Roman" w:cs="Times New Roman"/>
          <w:bCs/>
          <w:sz w:val="26"/>
          <w:szCs w:val="26"/>
          <w:lang w:eastAsia="ru-RU"/>
        </w:rPr>
      </w:pPr>
    </w:p>
    <w:p w:rsidR="00EC1AD4" w:rsidRDefault="00EC1AD4" w:rsidP="00033CEB">
      <w:pPr>
        <w:widowControl w:val="0"/>
        <w:overflowPunct/>
        <w:autoSpaceDN w:val="0"/>
        <w:adjustRightInd w:val="0"/>
        <w:jc w:val="right"/>
        <w:textAlignment w:val="auto"/>
        <w:rPr>
          <w:rFonts w:eastAsia="Times New Roman" w:cs="Times New Roman"/>
          <w:bCs/>
          <w:sz w:val="26"/>
          <w:szCs w:val="26"/>
          <w:lang w:eastAsia="ru-RU"/>
        </w:rPr>
      </w:pPr>
    </w:p>
    <w:p w:rsidR="00EC1AD4" w:rsidRDefault="00EC1AD4" w:rsidP="00033CEB">
      <w:pPr>
        <w:widowControl w:val="0"/>
        <w:overflowPunct/>
        <w:autoSpaceDN w:val="0"/>
        <w:adjustRightInd w:val="0"/>
        <w:jc w:val="right"/>
        <w:textAlignment w:val="auto"/>
        <w:rPr>
          <w:rFonts w:eastAsia="Times New Roman" w:cs="Times New Roman"/>
          <w:bCs/>
          <w:sz w:val="26"/>
          <w:szCs w:val="26"/>
          <w:lang w:eastAsia="ru-RU"/>
        </w:rPr>
      </w:pPr>
    </w:p>
    <w:p w:rsidR="00EC1AD4" w:rsidRDefault="00EC1AD4" w:rsidP="00033CEB">
      <w:pPr>
        <w:widowControl w:val="0"/>
        <w:overflowPunct/>
        <w:autoSpaceDN w:val="0"/>
        <w:adjustRightInd w:val="0"/>
        <w:jc w:val="right"/>
        <w:textAlignment w:val="auto"/>
        <w:rPr>
          <w:rFonts w:eastAsia="Times New Roman" w:cs="Times New Roman"/>
          <w:bCs/>
          <w:sz w:val="26"/>
          <w:szCs w:val="26"/>
          <w:lang w:eastAsia="ru-RU"/>
        </w:rPr>
      </w:pPr>
    </w:p>
    <w:p w:rsidR="00EC1AD4" w:rsidRDefault="00EC1AD4" w:rsidP="00033CEB">
      <w:pPr>
        <w:widowControl w:val="0"/>
        <w:overflowPunct/>
        <w:autoSpaceDN w:val="0"/>
        <w:adjustRightInd w:val="0"/>
        <w:jc w:val="right"/>
        <w:textAlignment w:val="auto"/>
        <w:rPr>
          <w:rFonts w:eastAsia="Times New Roman" w:cs="Times New Roman"/>
          <w:bCs/>
          <w:sz w:val="26"/>
          <w:szCs w:val="26"/>
          <w:lang w:eastAsia="ru-RU"/>
        </w:rPr>
      </w:pPr>
    </w:p>
    <w:p w:rsidR="00EC1AD4" w:rsidRDefault="00EC1AD4" w:rsidP="00033CEB">
      <w:pPr>
        <w:widowControl w:val="0"/>
        <w:overflowPunct/>
        <w:autoSpaceDN w:val="0"/>
        <w:adjustRightInd w:val="0"/>
        <w:jc w:val="right"/>
        <w:textAlignment w:val="auto"/>
        <w:rPr>
          <w:rFonts w:eastAsia="Times New Roman" w:cs="Times New Roman"/>
          <w:bCs/>
          <w:sz w:val="26"/>
          <w:szCs w:val="26"/>
          <w:lang w:eastAsia="ru-RU"/>
        </w:rPr>
      </w:pPr>
    </w:p>
    <w:p w:rsidR="00033CEB" w:rsidRDefault="00033CEB" w:rsidP="00EC1AD4">
      <w:pPr>
        <w:widowControl w:val="0"/>
        <w:overflowPunct/>
        <w:autoSpaceDN w:val="0"/>
        <w:adjustRightInd w:val="0"/>
        <w:jc w:val="right"/>
        <w:textAlignment w:val="auto"/>
        <w:rPr>
          <w:rFonts w:eastAsia="Times New Roman" w:cs="Times New Roman"/>
          <w:bCs/>
          <w:sz w:val="26"/>
          <w:szCs w:val="26"/>
          <w:lang w:eastAsia="ru-RU"/>
        </w:rPr>
      </w:pPr>
      <w:r>
        <w:rPr>
          <w:rFonts w:eastAsia="Times New Roman" w:cs="Times New Roman"/>
          <w:bCs/>
          <w:noProof/>
          <w:sz w:val="26"/>
          <w:szCs w:val="26"/>
          <w:lang w:eastAsia="ru-RU"/>
        </w:rPr>
        <w:lastRenderedPageBreak/>
        <w:drawing>
          <wp:anchor distT="0" distB="0" distL="114300" distR="114300" simplePos="0" relativeHeight="251674624" behindDoc="1" locked="0" layoutInCell="1" allowOverlap="1" wp14:anchorId="12F4F241" wp14:editId="59FE6833">
            <wp:simplePos x="0" y="0"/>
            <wp:positionH relativeFrom="column">
              <wp:posOffset>2999740</wp:posOffset>
            </wp:positionH>
            <wp:positionV relativeFrom="paragraph">
              <wp:posOffset>-216535</wp:posOffset>
            </wp:positionV>
            <wp:extent cx="469265" cy="571500"/>
            <wp:effectExtent l="0" t="0" r="6985" b="0"/>
            <wp:wrapNone/>
            <wp:docPr id="14" name="Рисунок 14" descr="герб_район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ерб_района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265"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1AD4" w:rsidRPr="00033CEB" w:rsidRDefault="00EC1AD4" w:rsidP="00EC1AD4">
      <w:pPr>
        <w:widowControl w:val="0"/>
        <w:overflowPunct/>
        <w:autoSpaceDN w:val="0"/>
        <w:adjustRightInd w:val="0"/>
        <w:jc w:val="right"/>
        <w:textAlignment w:val="auto"/>
        <w:rPr>
          <w:rFonts w:eastAsia="Times New Roman" w:cs="Times New Roman"/>
          <w:bCs/>
          <w:sz w:val="26"/>
          <w:szCs w:val="26"/>
          <w:lang w:eastAsia="ru-RU"/>
        </w:rPr>
      </w:pPr>
    </w:p>
    <w:p w:rsidR="00033CEB" w:rsidRPr="00033CEB" w:rsidRDefault="00033CEB" w:rsidP="00033CEB">
      <w:pPr>
        <w:widowControl w:val="0"/>
        <w:overflowPunct/>
        <w:autoSpaceDN w:val="0"/>
        <w:adjustRightInd w:val="0"/>
        <w:textAlignment w:val="auto"/>
        <w:rPr>
          <w:rFonts w:eastAsia="Times New Roman" w:cs="Times New Roman"/>
          <w:b/>
          <w:bCs/>
          <w:sz w:val="26"/>
          <w:szCs w:val="26"/>
          <w:lang w:eastAsia="ru-RU"/>
        </w:rPr>
      </w:pPr>
      <w:r w:rsidRPr="00033CEB">
        <w:rPr>
          <w:rFonts w:eastAsia="Times New Roman" w:cs="Times New Roman"/>
          <w:b/>
          <w:bCs/>
          <w:sz w:val="26"/>
          <w:szCs w:val="26"/>
          <w:lang w:eastAsia="ru-RU"/>
        </w:rPr>
        <w:t xml:space="preserve">                                                                 </w:t>
      </w:r>
      <w:proofErr w:type="gramStart"/>
      <w:r w:rsidRPr="00033CEB">
        <w:rPr>
          <w:rFonts w:eastAsia="Times New Roman" w:cs="Times New Roman"/>
          <w:b/>
          <w:bCs/>
          <w:sz w:val="26"/>
          <w:szCs w:val="26"/>
          <w:lang w:eastAsia="ru-RU"/>
        </w:rPr>
        <w:t>Р</w:t>
      </w:r>
      <w:proofErr w:type="gramEnd"/>
      <w:r w:rsidRPr="00033CEB">
        <w:rPr>
          <w:rFonts w:eastAsia="Times New Roman" w:cs="Times New Roman"/>
          <w:b/>
          <w:bCs/>
          <w:sz w:val="26"/>
          <w:szCs w:val="26"/>
          <w:lang w:eastAsia="ru-RU"/>
        </w:rPr>
        <w:t xml:space="preserve"> Е Ш Е Н И Е</w:t>
      </w:r>
    </w:p>
    <w:p w:rsidR="00033CEB" w:rsidRPr="00033CEB" w:rsidRDefault="00033CEB" w:rsidP="00033CEB">
      <w:pPr>
        <w:widowControl w:val="0"/>
        <w:overflowPunct/>
        <w:autoSpaceDN w:val="0"/>
        <w:adjustRightInd w:val="0"/>
        <w:jc w:val="center"/>
        <w:textAlignment w:val="auto"/>
        <w:rPr>
          <w:rFonts w:eastAsia="Times New Roman" w:cs="Times New Roman"/>
          <w:bCs/>
          <w:sz w:val="26"/>
          <w:szCs w:val="26"/>
          <w:lang w:eastAsia="ru-RU"/>
        </w:rPr>
      </w:pPr>
      <w:r w:rsidRPr="00033CEB">
        <w:rPr>
          <w:rFonts w:eastAsia="Times New Roman" w:cs="Times New Roman"/>
          <w:bCs/>
          <w:sz w:val="26"/>
          <w:szCs w:val="26"/>
          <w:lang w:eastAsia="ru-RU"/>
        </w:rPr>
        <w:t xml:space="preserve">Совета депутатов муниципального образования </w:t>
      </w:r>
    </w:p>
    <w:p w:rsidR="00033CEB" w:rsidRPr="00033CEB" w:rsidRDefault="00033CEB" w:rsidP="00033CEB">
      <w:pPr>
        <w:widowControl w:val="0"/>
        <w:overflowPunct/>
        <w:autoSpaceDN w:val="0"/>
        <w:adjustRightInd w:val="0"/>
        <w:jc w:val="center"/>
        <w:textAlignment w:val="auto"/>
        <w:rPr>
          <w:rFonts w:eastAsia="Times New Roman" w:cs="Times New Roman"/>
          <w:bCs/>
          <w:sz w:val="26"/>
          <w:szCs w:val="26"/>
          <w:lang w:eastAsia="ru-RU"/>
        </w:rPr>
      </w:pPr>
      <w:r w:rsidRPr="00033CEB">
        <w:rPr>
          <w:rFonts w:eastAsia="Times New Roman" w:cs="Times New Roman"/>
          <w:bCs/>
          <w:sz w:val="26"/>
          <w:szCs w:val="26"/>
          <w:lang w:eastAsia="ru-RU"/>
        </w:rPr>
        <w:t>«Муниципальный округ Киясовский район Удмуртской Республики»</w:t>
      </w:r>
    </w:p>
    <w:p w:rsidR="00033CEB" w:rsidRDefault="00033CEB" w:rsidP="00033CEB">
      <w:pPr>
        <w:widowControl w:val="0"/>
        <w:overflowPunct/>
        <w:autoSpaceDN w:val="0"/>
        <w:adjustRightInd w:val="0"/>
        <w:jc w:val="center"/>
        <w:textAlignment w:val="auto"/>
        <w:rPr>
          <w:rFonts w:eastAsia="Times New Roman" w:cs="Times New Roman"/>
          <w:bCs/>
          <w:sz w:val="26"/>
          <w:szCs w:val="26"/>
          <w:lang w:eastAsia="ru-RU"/>
        </w:rPr>
      </w:pPr>
    </w:p>
    <w:p w:rsidR="00EC1AD4" w:rsidRPr="00033CEB" w:rsidRDefault="00EC1AD4" w:rsidP="00033CEB">
      <w:pPr>
        <w:widowControl w:val="0"/>
        <w:overflowPunct/>
        <w:autoSpaceDN w:val="0"/>
        <w:adjustRightInd w:val="0"/>
        <w:jc w:val="center"/>
        <w:textAlignment w:val="auto"/>
        <w:rPr>
          <w:rFonts w:eastAsia="Times New Roman" w:cs="Times New Roman"/>
          <w:bCs/>
          <w:sz w:val="26"/>
          <w:szCs w:val="26"/>
          <w:lang w:eastAsia="ru-RU"/>
        </w:rPr>
      </w:pPr>
    </w:p>
    <w:p w:rsidR="00033CEB" w:rsidRPr="00033CEB" w:rsidRDefault="00033CEB" w:rsidP="00033CEB">
      <w:pPr>
        <w:widowControl w:val="0"/>
        <w:overflowPunct/>
        <w:autoSpaceDN w:val="0"/>
        <w:adjustRightInd w:val="0"/>
        <w:jc w:val="center"/>
        <w:textAlignment w:val="auto"/>
        <w:rPr>
          <w:rFonts w:eastAsia="Times New Roman" w:cs="Times New Roman"/>
          <w:b/>
          <w:bCs/>
          <w:sz w:val="26"/>
          <w:szCs w:val="26"/>
          <w:lang w:eastAsia="ru-RU"/>
        </w:rPr>
      </w:pPr>
      <w:proofErr w:type="gramStart"/>
      <w:r w:rsidRPr="00033CEB">
        <w:rPr>
          <w:rFonts w:eastAsia="Times New Roman" w:cs="Times New Roman"/>
          <w:b/>
          <w:bCs/>
          <w:sz w:val="26"/>
          <w:szCs w:val="26"/>
          <w:lang w:eastAsia="ru-RU"/>
        </w:rPr>
        <w:t xml:space="preserve">Об утверждении Порядка проведения антикоррупционной экспертизы муниципальных нормативных правовых актов и проектов муниципальных нормативных правовых актов органов местного самоуправления муниципального </w:t>
      </w:r>
      <w:proofErr w:type="gramEnd"/>
    </w:p>
    <w:p w:rsidR="00033CEB" w:rsidRPr="00033CEB" w:rsidRDefault="00033CEB" w:rsidP="00033CEB">
      <w:pPr>
        <w:widowControl w:val="0"/>
        <w:overflowPunct/>
        <w:autoSpaceDN w:val="0"/>
        <w:adjustRightInd w:val="0"/>
        <w:jc w:val="center"/>
        <w:textAlignment w:val="auto"/>
        <w:rPr>
          <w:rFonts w:eastAsia="Times New Roman" w:cs="Arial"/>
          <w:b/>
          <w:bCs/>
          <w:sz w:val="26"/>
          <w:szCs w:val="26"/>
          <w:lang w:eastAsia="ru-RU"/>
        </w:rPr>
      </w:pPr>
      <w:r w:rsidRPr="00033CEB">
        <w:rPr>
          <w:rFonts w:eastAsia="Times New Roman" w:cs="Times New Roman"/>
          <w:b/>
          <w:bCs/>
          <w:sz w:val="26"/>
          <w:szCs w:val="26"/>
          <w:lang w:eastAsia="ru-RU"/>
        </w:rPr>
        <w:t xml:space="preserve">образования </w:t>
      </w:r>
      <w:r w:rsidRPr="00033CEB">
        <w:rPr>
          <w:rFonts w:eastAsia="Times New Roman" w:cs="Arial"/>
          <w:b/>
          <w:bCs/>
          <w:sz w:val="26"/>
          <w:szCs w:val="26"/>
          <w:lang w:eastAsia="ru-RU"/>
        </w:rPr>
        <w:t>«Муниципальный округ Киясовский район Удмуртской Республики»</w:t>
      </w:r>
    </w:p>
    <w:p w:rsidR="00033CEB" w:rsidRDefault="00033CEB" w:rsidP="00033CEB">
      <w:pPr>
        <w:overflowPunct/>
        <w:autoSpaceDN w:val="0"/>
        <w:adjustRightInd w:val="0"/>
        <w:spacing w:line="276" w:lineRule="auto"/>
        <w:ind w:firstLine="540"/>
        <w:jc w:val="both"/>
        <w:textAlignment w:val="auto"/>
        <w:rPr>
          <w:rFonts w:eastAsia="Times New Roman" w:cs="Times New Roman"/>
          <w:sz w:val="14"/>
          <w:szCs w:val="26"/>
          <w:lang w:eastAsia="ru-RU"/>
        </w:rPr>
      </w:pPr>
    </w:p>
    <w:p w:rsidR="00EC1AD4" w:rsidRPr="00033CEB" w:rsidRDefault="00EC1AD4" w:rsidP="00033CEB">
      <w:pPr>
        <w:overflowPunct/>
        <w:autoSpaceDN w:val="0"/>
        <w:adjustRightInd w:val="0"/>
        <w:spacing w:line="276" w:lineRule="auto"/>
        <w:ind w:firstLine="540"/>
        <w:jc w:val="both"/>
        <w:textAlignment w:val="auto"/>
        <w:rPr>
          <w:rFonts w:eastAsia="Times New Roman" w:cs="Times New Roman"/>
          <w:sz w:val="14"/>
          <w:szCs w:val="26"/>
          <w:lang w:eastAsia="ru-RU"/>
        </w:rPr>
      </w:pPr>
    </w:p>
    <w:p w:rsidR="00033CEB" w:rsidRPr="00033CEB" w:rsidRDefault="00033CEB" w:rsidP="00033CEB">
      <w:pPr>
        <w:widowControl w:val="0"/>
        <w:overflowPunct/>
        <w:autoSpaceDN w:val="0"/>
        <w:adjustRightInd w:val="0"/>
        <w:jc w:val="both"/>
        <w:textAlignment w:val="auto"/>
        <w:rPr>
          <w:rFonts w:eastAsia="Times New Roman" w:cs="Times New Roman"/>
          <w:sz w:val="26"/>
          <w:szCs w:val="26"/>
          <w:lang w:eastAsia="ru-RU"/>
        </w:rPr>
      </w:pPr>
      <w:r w:rsidRPr="00033CEB">
        <w:rPr>
          <w:rFonts w:eastAsia="Times New Roman" w:cs="Times New Roman"/>
          <w:sz w:val="26"/>
          <w:szCs w:val="26"/>
          <w:lang w:eastAsia="ru-RU"/>
        </w:rPr>
        <w:t>Принято Советом депутатов</w:t>
      </w:r>
    </w:p>
    <w:p w:rsidR="00033CEB" w:rsidRPr="00033CEB" w:rsidRDefault="00033CEB" w:rsidP="00033CEB">
      <w:pPr>
        <w:widowControl w:val="0"/>
        <w:overflowPunct/>
        <w:autoSpaceDN w:val="0"/>
        <w:adjustRightInd w:val="0"/>
        <w:jc w:val="both"/>
        <w:textAlignment w:val="auto"/>
        <w:rPr>
          <w:rFonts w:eastAsia="Times New Roman" w:cs="Times New Roman"/>
          <w:sz w:val="26"/>
          <w:szCs w:val="26"/>
          <w:lang w:eastAsia="ru-RU"/>
        </w:rPr>
      </w:pPr>
      <w:r w:rsidRPr="00033CEB">
        <w:rPr>
          <w:rFonts w:eastAsia="Times New Roman" w:cs="Times New Roman"/>
          <w:sz w:val="26"/>
          <w:szCs w:val="26"/>
          <w:lang w:eastAsia="ru-RU"/>
        </w:rPr>
        <w:t xml:space="preserve">муниципального образования «Муниципальный округ </w:t>
      </w:r>
    </w:p>
    <w:p w:rsidR="00033CEB" w:rsidRPr="00033CEB" w:rsidRDefault="00033CEB" w:rsidP="00033CEB">
      <w:pPr>
        <w:widowControl w:val="0"/>
        <w:overflowPunct/>
        <w:autoSpaceDN w:val="0"/>
        <w:adjustRightInd w:val="0"/>
        <w:jc w:val="both"/>
        <w:textAlignment w:val="auto"/>
        <w:rPr>
          <w:rFonts w:eastAsia="Times New Roman" w:cs="Times New Roman"/>
          <w:sz w:val="26"/>
          <w:szCs w:val="26"/>
          <w:lang w:eastAsia="ru-RU"/>
        </w:rPr>
      </w:pPr>
      <w:r w:rsidRPr="00033CEB">
        <w:rPr>
          <w:rFonts w:eastAsia="Times New Roman" w:cs="Times New Roman"/>
          <w:sz w:val="26"/>
          <w:szCs w:val="26"/>
          <w:lang w:eastAsia="ru-RU"/>
        </w:rPr>
        <w:t xml:space="preserve">Киясовский район Удмуртской Республики»           </w:t>
      </w:r>
      <w:r w:rsidR="00EC1AD4">
        <w:rPr>
          <w:rFonts w:eastAsia="Times New Roman" w:cs="Times New Roman"/>
          <w:sz w:val="26"/>
          <w:szCs w:val="26"/>
          <w:lang w:eastAsia="ru-RU"/>
        </w:rPr>
        <w:t xml:space="preserve">                               </w:t>
      </w:r>
      <w:r w:rsidRPr="00033CEB">
        <w:rPr>
          <w:rFonts w:eastAsia="Times New Roman" w:cs="Times New Roman"/>
          <w:sz w:val="26"/>
          <w:szCs w:val="26"/>
          <w:lang w:eastAsia="ru-RU"/>
        </w:rPr>
        <w:t>20 апреля 2023 года</w:t>
      </w:r>
    </w:p>
    <w:p w:rsidR="00033CEB" w:rsidRDefault="00033CEB" w:rsidP="00033CEB">
      <w:pPr>
        <w:widowControl w:val="0"/>
        <w:overflowPunct/>
        <w:autoSpaceDN w:val="0"/>
        <w:adjustRightInd w:val="0"/>
        <w:ind w:firstLine="540"/>
        <w:jc w:val="both"/>
        <w:textAlignment w:val="auto"/>
        <w:rPr>
          <w:rFonts w:eastAsia="Times New Roman" w:cs="Times New Roman"/>
          <w:sz w:val="10"/>
          <w:szCs w:val="26"/>
          <w:lang w:eastAsia="ru-RU"/>
        </w:rPr>
      </w:pPr>
    </w:p>
    <w:p w:rsidR="00EC1AD4" w:rsidRDefault="00EC1AD4" w:rsidP="00033CEB">
      <w:pPr>
        <w:widowControl w:val="0"/>
        <w:overflowPunct/>
        <w:autoSpaceDN w:val="0"/>
        <w:adjustRightInd w:val="0"/>
        <w:ind w:firstLine="540"/>
        <w:jc w:val="both"/>
        <w:textAlignment w:val="auto"/>
        <w:rPr>
          <w:rFonts w:eastAsia="Times New Roman" w:cs="Times New Roman"/>
          <w:sz w:val="10"/>
          <w:szCs w:val="26"/>
          <w:lang w:eastAsia="ru-RU"/>
        </w:rPr>
      </w:pPr>
    </w:p>
    <w:p w:rsidR="00EC1AD4" w:rsidRDefault="00EC1AD4" w:rsidP="00033CEB">
      <w:pPr>
        <w:widowControl w:val="0"/>
        <w:overflowPunct/>
        <w:autoSpaceDN w:val="0"/>
        <w:adjustRightInd w:val="0"/>
        <w:ind w:firstLine="540"/>
        <w:jc w:val="both"/>
        <w:textAlignment w:val="auto"/>
        <w:rPr>
          <w:rFonts w:eastAsia="Times New Roman" w:cs="Times New Roman"/>
          <w:sz w:val="10"/>
          <w:szCs w:val="26"/>
          <w:lang w:eastAsia="ru-RU"/>
        </w:rPr>
      </w:pPr>
    </w:p>
    <w:p w:rsidR="00EC1AD4" w:rsidRDefault="00EC1AD4" w:rsidP="00033CEB">
      <w:pPr>
        <w:widowControl w:val="0"/>
        <w:overflowPunct/>
        <w:autoSpaceDN w:val="0"/>
        <w:adjustRightInd w:val="0"/>
        <w:ind w:firstLine="540"/>
        <w:jc w:val="both"/>
        <w:textAlignment w:val="auto"/>
        <w:rPr>
          <w:rFonts w:eastAsia="Times New Roman" w:cs="Times New Roman"/>
          <w:sz w:val="10"/>
          <w:szCs w:val="26"/>
          <w:lang w:eastAsia="ru-RU"/>
        </w:rPr>
      </w:pPr>
    </w:p>
    <w:p w:rsidR="00EC1AD4" w:rsidRPr="00033CEB" w:rsidRDefault="00EC1AD4" w:rsidP="00033CEB">
      <w:pPr>
        <w:widowControl w:val="0"/>
        <w:overflowPunct/>
        <w:autoSpaceDN w:val="0"/>
        <w:adjustRightInd w:val="0"/>
        <w:ind w:firstLine="540"/>
        <w:jc w:val="both"/>
        <w:textAlignment w:val="auto"/>
        <w:rPr>
          <w:rFonts w:eastAsia="Times New Roman" w:cs="Times New Roman"/>
          <w:sz w:val="10"/>
          <w:szCs w:val="26"/>
          <w:lang w:eastAsia="ru-RU"/>
        </w:rPr>
      </w:pPr>
    </w:p>
    <w:p w:rsidR="00033CEB" w:rsidRPr="00EC1AD4" w:rsidRDefault="00033CEB" w:rsidP="00033CEB">
      <w:pPr>
        <w:widowControl w:val="0"/>
        <w:overflowPunct/>
        <w:autoSpaceDN w:val="0"/>
        <w:adjustRightInd w:val="0"/>
        <w:ind w:firstLine="540"/>
        <w:jc w:val="both"/>
        <w:textAlignment w:val="auto"/>
        <w:rPr>
          <w:rFonts w:eastAsia="Times New Roman" w:cs="Times New Roman"/>
          <w:color w:val="000000" w:themeColor="text1"/>
          <w:sz w:val="26"/>
          <w:szCs w:val="26"/>
          <w:lang w:eastAsia="ru-RU"/>
        </w:rPr>
      </w:pPr>
      <w:proofErr w:type="gramStart"/>
      <w:r w:rsidRPr="00033CEB">
        <w:rPr>
          <w:rFonts w:eastAsia="Times New Roman" w:cs="Times New Roman"/>
          <w:sz w:val="26"/>
          <w:szCs w:val="26"/>
          <w:lang w:eastAsia="ru-RU"/>
        </w:rPr>
        <w:t xml:space="preserve">В соответствии с </w:t>
      </w:r>
      <w:hyperlink r:id="rId13">
        <w:r w:rsidRPr="00EC1AD4">
          <w:rPr>
            <w:rFonts w:eastAsia="Times New Roman" w:cs="Times New Roman"/>
            <w:color w:val="000000" w:themeColor="text1"/>
            <w:sz w:val="26"/>
            <w:szCs w:val="26"/>
            <w:lang w:eastAsia="ru-RU"/>
          </w:rPr>
          <w:t>пунктом 3 части 1 статьи 3</w:t>
        </w:r>
      </w:hyperlink>
      <w:r w:rsidRPr="00EC1AD4">
        <w:rPr>
          <w:rFonts w:eastAsia="Times New Roman" w:cs="Times New Roman"/>
          <w:color w:val="000000" w:themeColor="text1"/>
          <w:sz w:val="26"/>
          <w:szCs w:val="26"/>
          <w:lang w:eastAsia="ru-RU"/>
        </w:rPr>
        <w:t xml:space="preserve"> Федерального закона от 17.07.2009       № 172-ФЗ «Об антикоррупционной экспертизе нормативных правовых актов и проектов нормативных правовых актов», </w:t>
      </w:r>
      <w:hyperlink r:id="rId14">
        <w:r w:rsidRPr="00EC1AD4">
          <w:rPr>
            <w:rFonts w:eastAsia="Times New Roman" w:cs="Times New Roman"/>
            <w:color w:val="000000" w:themeColor="text1"/>
            <w:sz w:val="26"/>
            <w:szCs w:val="26"/>
            <w:lang w:eastAsia="ru-RU"/>
          </w:rPr>
          <w:t>постановлением</w:t>
        </w:r>
      </w:hyperlink>
      <w:r w:rsidRPr="00EC1AD4">
        <w:rPr>
          <w:rFonts w:eastAsia="Times New Roman" w:cs="Times New Roman"/>
          <w:color w:val="000000" w:themeColor="text1"/>
          <w:sz w:val="26"/>
          <w:szCs w:val="26"/>
          <w:lang w:eastAsia="ru-RU"/>
        </w:rPr>
        <w:t xml:space="preserve"> Правительства Российской Федерации от 26.02.2010 № 96 «Об антикоррупционной экспертизе нормативных правовых актов и проектов нормативных правовых актов», руководствуясь </w:t>
      </w:r>
      <w:hyperlink r:id="rId15">
        <w:r w:rsidRPr="00EC1AD4">
          <w:rPr>
            <w:rFonts w:eastAsia="Times New Roman" w:cs="Times New Roman"/>
            <w:color w:val="000000" w:themeColor="text1"/>
            <w:sz w:val="26"/>
            <w:szCs w:val="26"/>
            <w:lang w:eastAsia="ru-RU"/>
          </w:rPr>
          <w:t>Уставом</w:t>
        </w:r>
      </w:hyperlink>
      <w:r w:rsidRPr="00EC1AD4">
        <w:rPr>
          <w:rFonts w:eastAsia="Times New Roman" w:cs="Times New Roman"/>
          <w:color w:val="000000" w:themeColor="text1"/>
          <w:sz w:val="26"/>
          <w:szCs w:val="26"/>
          <w:lang w:eastAsia="ru-RU"/>
        </w:rPr>
        <w:t xml:space="preserve"> муниципального образования «Муниципальный округ Киясовский район Удмуртской Республики», Совет депутатов муниципального образования «Муниципальный округ Киясовский</w:t>
      </w:r>
      <w:proofErr w:type="gramEnd"/>
      <w:r w:rsidRPr="00EC1AD4">
        <w:rPr>
          <w:rFonts w:eastAsia="Times New Roman" w:cs="Times New Roman"/>
          <w:color w:val="000000" w:themeColor="text1"/>
          <w:sz w:val="26"/>
          <w:szCs w:val="26"/>
          <w:lang w:eastAsia="ru-RU"/>
        </w:rPr>
        <w:t xml:space="preserve"> район Удмуртской Республики» </w:t>
      </w:r>
    </w:p>
    <w:p w:rsidR="00033CEB" w:rsidRPr="00EC1AD4" w:rsidRDefault="00033CEB" w:rsidP="00033CEB">
      <w:pPr>
        <w:overflowPunct/>
        <w:autoSpaceDN w:val="0"/>
        <w:adjustRightInd w:val="0"/>
        <w:spacing w:after="120"/>
        <w:ind w:firstLine="540"/>
        <w:jc w:val="both"/>
        <w:textAlignment w:val="auto"/>
        <w:rPr>
          <w:rFonts w:ascii="Calibri" w:eastAsia="Times New Roman" w:hAnsi="Calibri" w:cs="Times New Roman"/>
          <w:color w:val="000000" w:themeColor="text1"/>
          <w:sz w:val="6"/>
          <w:szCs w:val="26"/>
          <w:lang w:eastAsia="ru-RU"/>
        </w:rPr>
      </w:pPr>
    </w:p>
    <w:p w:rsidR="00033CEB" w:rsidRPr="00EC1AD4" w:rsidRDefault="00033CEB" w:rsidP="00033CEB">
      <w:pPr>
        <w:overflowPunct/>
        <w:autoSpaceDN w:val="0"/>
        <w:adjustRightInd w:val="0"/>
        <w:jc w:val="both"/>
        <w:textAlignment w:val="auto"/>
        <w:rPr>
          <w:rFonts w:eastAsia="Times New Roman" w:cs="Times New Roman"/>
          <w:color w:val="000000" w:themeColor="text1"/>
          <w:sz w:val="26"/>
          <w:szCs w:val="26"/>
          <w:lang w:eastAsia="ru-RU"/>
        </w:rPr>
      </w:pPr>
      <w:r w:rsidRPr="00EC1AD4">
        <w:rPr>
          <w:rFonts w:eastAsia="Times New Roman" w:cs="Times New Roman"/>
          <w:color w:val="000000" w:themeColor="text1"/>
          <w:sz w:val="26"/>
          <w:szCs w:val="26"/>
          <w:lang w:eastAsia="ru-RU"/>
        </w:rPr>
        <w:t>РЕШАЕТ:</w:t>
      </w:r>
    </w:p>
    <w:p w:rsidR="00033CEB" w:rsidRPr="00033CEB" w:rsidRDefault="00033CEB" w:rsidP="00033CEB">
      <w:pPr>
        <w:overflowPunct/>
        <w:autoSpaceDN w:val="0"/>
        <w:adjustRightInd w:val="0"/>
        <w:ind w:firstLine="540"/>
        <w:jc w:val="both"/>
        <w:textAlignment w:val="auto"/>
        <w:rPr>
          <w:rFonts w:eastAsia="Times New Roman" w:cs="Times New Roman"/>
          <w:sz w:val="26"/>
          <w:szCs w:val="26"/>
          <w:lang w:eastAsia="ru-RU"/>
        </w:rPr>
      </w:pPr>
      <w:r w:rsidRPr="00EC1AD4">
        <w:rPr>
          <w:rFonts w:eastAsia="Times New Roman" w:cs="Times New Roman"/>
          <w:color w:val="000000" w:themeColor="text1"/>
          <w:sz w:val="26"/>
          <w:szCs w:val="26"/>
          <w:lang w:eastAsia="ru-RU"/>
        </w:rPr>
        <w:t xml:space="preserve">1. </w:t>
      </w:r>
      <w:proofErr w:type="gramStart"/>
      <w:r w:rsidRPr="00EC1AD4">
        <w:rPr>
          <w:rFonts w:eastAsia="Times New Roman" w:cs="Times New Roman"/>
          <w:color w:val="000000" w:themeColor="text1"/>
          <w:sz w:val="26"/>
          <w:szCs w:val="26"/>
          <w:lang w:eastAsia="ru-RU"/>
        </w:rPr>
        <w:t xml:space="preserve">Утвердить прилагаемый </w:t>
      </w:r>
      <w:hyperlink w:anchor="P45">
        <w:r w:rsidRPr="00EC1AD4">
          <w:rPr>
            <w:rFonts w:eastAsia="Times New Roman" w:cs="Times New Roman"/>
            <w:color w:val="000000" w:themeColor="text1"/>
            <w:sz w:val="26"/>
            <w:szCs w:val="26"/>
            <w:lang w:eastAsia="ru-RU"/>
          </w:rPr>
          <w:t>Порядок</w:t>
        </w:r>
      </w:hyperlink>
      <w:r w:rsidRPr="00EC1AD4">
        <w:rPr>
          <w:rFonts w:eastAsia="Times New Roman" w:cs="Times New Roman"/>
          <w:color w:val="000000" w:themeColor="text1"/>
          <w:sz w:val="26"/>
          <w:szCs w:val="26"/>
          <w:lang w:eastAsia="ru-RU"/>
        </w:rPr>
        <w:t xml:space="preserve"> проведения антикоррупционной экспертизы муниципальных нормативных правовых актов и проектов муниципальных нормативных правовых актов органов местного самоуправления муниципального образования «Муниципальный округ Киясовский район Удмуртской Респ</w:t>
      </w:r>
      <w:r w:rsidRPr="00033CEB">
        <w:rPr>
          <w:rFonts w:eastAsia="Times New Roman" w:cs="Times New Roman"/>
          <w:sz w:val="26"/>
          <w:szCs w:val="26"/>
          <w:lang w:eastAsia="ru-RU"/>
        </w:rPr>
        <w:t>ублики».</w:t>
      </w:r>
      <w:proofErr w:type="gramEnd"/>
    </w:p>
    <w:p w:rsidR="00033CEB" w:rsidRPr="00033CEB" w:rsidRDefault="00033CEB" w:rsidP="00033CEB">
      <w:pPr>
        <w:overflowPunct/>
        <w:autoSpaceDE/>
        <w:ind w:firstLine="540"/>
        <w:jc w:val="both"/>
        <w:textAlignment w:val="auto"/>
        <w:rPr>
          <w:rFonts w:eastAsia="Times New Roman" w:cs="Times New Roman"/>
          <w:sz w:val="26"/>
          <w:szCs w:val="26"/>
          <w:lang w:eastAsia="ru-RU"/>
        </w:rPr>
      </w:pPr>
      <w:r w:rsidRPr="00033CEB">
        <w:rPr>
          <w:rFonts w:eastAsia="Times New Roman" w:cs="Times New Roman"/>
          <w:sz w:val="26"/>
          <w:szCs w:val="26"/>
          <w:lang w:eastAsia="ru-RU"/>
        </w:rPr>
        <w:t xml:space="preserve">2. </w:t>
      </w:r>
      <w:proofErr w:type="gramStart"/>
      <w:r w:rsidRPr="00033CEB">
        <w:rPr>
          <w:rFonts w:eastAsia="Times New Roman" w:cs="Times New Roman"/>
          <w:sz w:val="26"/>
          <w:szCs w:val="26"/>
          <w:lang w:eastAsia="ru-RU"/>
        </w:rPr>
        <w:t>Признать утратившим силу решение Совета депутатов муниципального образования «Муниципальный округ Киясовский район Удмуртской Республики» от 12.09.2011 года № 436 «Об утверждении Порядка проведения антикоррупционной экспертизы нормативных правовых актов и проектов нормативных правовых актов органов местного самоуправления муниципального образования  «Киясовский район».</w:t>
      </w:r>
      <w:proofErr w:type="gramEnd"/>
    </w:p>
    <w:p w:rsidR="00033CEB" w:rsidRPr="00033CEB" w:rsidRDefault="00033CEB" w:rsidP="00033CEB">
      <w:pPr>
        <w:overflowPunct/>
        <w:autoSpaceDE/>
        <w:ind w:firstLine="540"/>
        <w:jc w:val="both"/>
        <w:textAlignment w:val="auto"/>
        <w:rPr>
          <w:rFonts w:eastAsia="Times New Roman" w:cs="Times New Roman"/>
          <w:sz w:val="26"/>
          <w:szCs w:val="26"/>
          <w:lang w:eastAsia="ru-RU"/>
        </w:rPr>
      </w:pPr>
      <w:r w:rsidRPr="00033CEB">
        <w:rPr>
          <w:rFonts w:eastAsia="Times New Roman" w:cs="Times New Roman"/>
          <w:sz w:val="26"/>
          <w:szCs w:val="26"/>
          <w:lang w:eastAsia="ru-RU"/>
        </w:rPr>
        <w:t xml:space="preserve">3. </w:t>
      </w:r>
      <w:proofErr w:type="gramStart"/>
      <w:r w:rsidRPr="00033CEB">
        <w:rPr>
          <w:rFonts w:eastAsia="Times New Roman" w:cs="Times New Roman"/>
          <w:sz w:val="26"/>
          <w:szCs w:val="26"/>
          <w:lang w:eastAsia="ru-RU"/>
        </w:rPr>
        <w:t>Контроль за исполнением настоящего решения возложить на Руководителя Аппарата Главы, Совета депутатов и Администрации муниципального образования «Муниципальный округ Киясовский район Удмуртской Республики».</w:t>
      </w:r>
      <w:proofErr w:type="gramEnd"/>
    </w:p>
    <w:p w:rsidR="00EC1AD4" w:rsidRDefault="00EC1AD4" w:rsidP="00033CEB">
      <w:pPr>
        <w:tabs>
          <w:tab w:val="left" w:pos="567"/>
          <w:tab w:val="left" w:pos="1134"/>
        </w:tabs>
        <w:overflowPunct/>
        <w:autoSpaceDE/>
        <w:ind w:firstLine="567"/>
        <w:jc w:val="both"/>
        <w:textAlignment w:val="auto"/>
        <w:rPr>
          <w:rFonts w:eastAsia="Times New Roman" w:cs="Times New Roman"/>
          <w:sz w:val="26"/>
          <w:szCs w:val="26"/>
          <w:lang w:eastAsia="ru-RU"/>
        </w:rPr>
      </w:pPr>
    </w:p>
    <w:p w:rsidR="00EC1AD4" w:rsidRDefault="00EC1AD4" w:rsidP="00033CEB">
      <w:pPr>
        <w:tabs>
          <w:tab w:val="left" w:pos="567"/>
          <w:tab w:val="left" w:pos="1134"/>
        </w:tabs>
        <w:overflowPunct/>
        <w:autoSpaceDE/>
        <w:ind w:firstLine="567"/>
        <w:jc w:val="both"/>
        <w:textAlignment w:val="auto"/>
        <w:rPr>
          <w:rFonts w:eastAsia="Times New Roman" w:cs="Times New Roman"/>
          <w:sz w:val="26"/>
          <w:szCs w:val="26"/>
          <w:lang w:eastAsia="ru-RU"/>
        </w:rPr>
      </w:pPr>
    </w:p>
    <w:p w:rsidR="00EC1AD4" w:rsidRDefault="00EC1AD4" w:rsidP="00033CEB">
      <w:pPr>
        <w:tabs>
          <w:tab w:val="left" w:pos="567"/>
          <w:tab w:val="left" w:pos="1134"/>
        </w:tabs>
        <w:overflowPunct/>
        <w:autoSpaceDE/>
        <w:ind w:firstLine="567"/>
        <w:jc w:val="both"/>
        <w:textAlignment w:val="auto"/>
        <w:rPr>
          <w:rFonts w:eastAsia="Times New Roman" w:cs="Times New Roman"/>
          <w:sz w:val="26"/>
          <w:szCs w:val="26"/>
          <w:lang w:eastAsia="ru-RU"/>
        </w:rPr>
      </w:pPr>
    </w:p>
    <w:p w:rsidR="00EC1AD4" w:rsidRDefault="00EC1AD4" w:rsidP="00033CEB">
      <w:pPr>
        <w:tabs>
          <w:tab w:val="left" w:pos="567"/>
          <w:tab w:val="left" w:pos="1134"/>
        </w:tabs>
        <w:overflowPunct/>
        <w:autoSpaceDE/>
        <w:ind w:firstLine="567"/>
        <w:jc w:val="both"/>
        <w:textAlignment w:val="auto"/>
        <w:rPr>
          <w:rFonts w:eastAsia="Times New Roman" w:cs="Times New Roman"/>
          <w:sz w:val="26"/>
          <w:szCs w:val="26"/>
          <w:lang w:eastAsia="ru-RU"/>
        </w:rPr>
      </w:pPr>
    </w:p>
    <w:p w:rsidR="00EC1AD4" w:rsidRDefault="00EC1AD4" w:rsidP="00033CEB">
      <w:pPr>
        <w:tabs>
          <w:tab w:val="left" w:pos="567"/>
          <w:tab w:val="left" w:pos="1134"/>
        </w:tabs>
        <w:overflowPunct/>
        <w:autoSpaceDE/>
        <w:ind w:firstLine="567"/>
        <w:jc w:val="both"/>
        <w:textAlignment w:val="auto"/>
        <w:rPr>
          <w:rFonts w:eastAsia="Times New Roman" w:cs="Times New Roman"/>
          <w:sz w:val="26"/>
          <w:szCs w:val="26"/>
          <w:lang w:eastAsia="ru-RU"/>
        </w:rPr>
      </w:pPr>
    </w:p>
    <w:p w:rsidR="00EC1AD4" w:rsidRDefault="00EC1AD4" w:rsidP="00033CEB">
      <w:pPr>
        <w:tabs>
          <w:tab w:val="left" w:pos="567"/>
          <w:tab w:val="left" w:pos="1134"/>
        </w:tabs>
        <w:overflowPunct/>
        <w:autoSpaceDE/>
        <w:ind w:firstLine="567"/>
        <w:jc w:val="both"/>
        <w:textAlignment w:val="auto"/>
        <w:rPr>
          <w:rFonts w:eastAsia="Times New Roman" w:cs="Times New Roman"/>
          <w:sz w:val="26"/>
          <w:szCs w:val="26"/>
          <w:lang w:eastAsia="ru-RU"/>
        </w:rPr>
      </w:pPr>
    </w:p>
    <w:p w:rsidR="00EC1AD4" w:rsidRDefault="00EC1AD4" w:rsidP="00033CEB">
      <w:pPr>
        <w:tabs>
          <w:tab w:val="left" w:pos="567"/>
          <w:tab w:val="left" w:pos="1134"/>
        </w:tabs>
        <w:overflowPunct/>
        <w:autoSpaceDE/>
        <w:ind w:firstLine="567"/>
        <w:jc w:val="both"/>
        <w:textAlignment w:val="auto"/>
        <w:rPr>
          <w:rFonts w:eastAsia="Times New Roman" w:cs="Times New Roman"/>
          <w:sz w:val="26"/>
          <w:szCs w:val="26"/>
          <w:lang w:eastAsia="ru-RU"/>
        </w:rPr>
      </w:pPr>
    </w:p>
    <w:p w:rsidR="00EC1AD4" w:rsidRDefault="00EC1AD4" w:rsidP="00033CEB">
      <w:pPr>
        <w:tabs>
          <w:tab w:val="left" w:pos="567"/>
          <w:tab w:val="left" w:pos="1134"/>
        </w:tabs>
        <w:overflowPunct/>
        <w:autoSpaceDE/>
        <w:ind w:firstLine="567"/>
        <w:jc w:val="both"/>
        <w:textAlignment w:val="auto"/>
        <w:rPr>
          <w:rFonts w:eastAsia="Times New Roman" w:cs="Times New Roman"/>
          <w:sz w:val="26"/>
          <w:szCs w:val="26"/>
          <w:lang w:eastAsia="ru-RU"/>
        </w:rPr>
      </w:pPr>
    </w:p>
    <w:p w:rsidR="00EC1AD4" w:rsidRDefault="00EC1AD4" w:rsidP="00033CEB">
      <w:pPr>
        <w:tabs>
          <w:tab w:val="left" w:pos="567"/>
          <w:tab w:val="left" w:pos="1134"/>
        </w:tabs>
        <w:overflowPunct/>
        <w:autoSpaceDE/>
        <w:ind w:firstLine="567"/>
        <w:jc w:val="both"/>
        <w:textAlignment w:val="auto"/>
        <w:rPr>
          <w:rFonts w:eastAsia="Times New Roman" w:cs="Times New Roman"/>
          <w:sz w:val="26"/>
          <w:szCs w:val="26"/>
          <w:lang w:eastAsia="ru-RU"/>
        </w:rPr>
      </w:pPr>
    </w:p>
    <w:p w:rsidR="00033CEB" w:rsidRPr="00033CEB" w:rsidRDefault="00033CEB" w:rsidP="00033CEB">
      <w:pPr>
        <w:tabs>
          <w:tab w:val="left" w:pos="567"/>
          <w:tab w:val="left" w:pos="1134"/>
        </w:tabs>
        <w:overflowPunct/>
        <w:autoSpaceDE/>
        <w:ind w:firstLine="567"/>
        <w:jc w:val="both"/>
        <w:textAlignment w:val="auto"/>
        <w:rPr>
          <w:rFonts w:eastAsia="Times New Roman" w:cs="Times New Roman"/>
          <w:sz w:val="26"/>
          <w:szCs w:val="26"/>
          <w:lang w:eastAsia="ru-RU"/>
        </w:rPr>
      </w:pPr>
      <w:r w:rsidRPr="00033CEB">
        <w:rPr>
          <w:rFonts w:eastAsia="Times New Roman" w:cs="Times New Roman"/>
          <w:sz w:val="26"/>
          <w:szCs w:val="26"/>
          <w:lang w:eastAsia="ru-RU"/>
        </w:rPr>
        <w:lastRenderedPageBreak/>
        <w:t xml:space="preserve">4. Опубликовать настоящее решение в Вестнике правовых актов муниципального  образования «Муниципальный округ Киясовский район Удмуртской Республики» и </w:t>
      </w:r>
      <w:proofErr w:type="gramStart"/>
      <w:r w:rsidRPr="00033CEB">
        <w:rPr>
          <w:rFonts w:eastAsia="Times New Roman" w:cs="Times New Roman"/>
          <w:sz w:val="26"/>
          <w:szCs w:val="26"/>
          <w:lang w:eastAsia="ru-RU"/>
        </w:rPr>
        <w:t>разместить его</w:t>
      </w:r>
      <w:proofErr w:type="gramEnd"/>
      <w:r w:rsidRPr="00033CEB">
        <w:rPr>
          <w:rFonts w:eastAsia="Times New Roman" w:cs="Times New Roman"/>
          <w:sz w:val="26"/>
          <w:szCs w:val="26"/>
          <w:lang w:eastAsia="ru-RU"/>
        </w:rPr>
        <w:t xml:space="preserve"> на официальном сайте органов местного самоуправления Киясовского района.</w:t>
      </w:r>
    </w:p>
    <w:p w:rsidR="00033CEB" w:rsidRDefault="00033CEB" w:rsidP="00033CEB">
      <w:pPr>
        <w:overflowPunct/>
        <w:autoSpaceDE/>
        <w:ind w:firstLine="720"/>
        <w:jc w:val="both"/>
        <w:textAlignment w:val="auto"/>
        <w:rPr>
          <w:rFonts w:eastAsia="Times New Roman" w:cs="Times New Roman"/>
          <w:sz w:val="26"/>
          <w:szCs w:val="26"/>
          <w:lang w:eastAsia="ru-RU"/>
        </w:rPr>
      </w:pPr>
    </w:p>
    <w:p w:rsidR="00EC1AD4" w:rsidRDefault="00EC1AD4" w:rsidP="00033CEB">
      <w:pPr>
        <w:overflowPunct/>
        <w:autoSpaceDE/>
        <w:ind w:firstLine="720"/>
        <w:jc w:val="both"/>
        <w:textAlignment w:val="auto"/>
        <w:rPr>
          <w:rFonts w:eastAsia="Times New Roman" w:cs="Times New Roman"/>
          <w:sz w:val="26"/>
          <w:szCs w:val="26"/>
          <w:lang w:eastAsia="ru-RU"/>
        </w:rPr>
      </w:pPr>
    </w:p>
    <w:p w:rsidR="00EC1AD4" w:rsidRDefault="00EC1AD4" w:rsidP="00033CEB">
      <w:pPr>
        <w:overflowPunct/>
        <w:autoSpaceDE/>
        <w:ind w:firstLine="720"/>
        <w:jc w:val="both"/>
        <w:textAlignment w:val="auto"/>
        <w:rPr>
          <w:rFonts w:eastAsia="Times New Roman" w:cs="Times New Roman"/>
          <w:sz w:val="26"/>
          <w:szCs w:val="26"/>
          <w:lang w:eastAsia="ru-RU"/>
        </w:rPr>
      </w:pPr>
    </w:p>
    <w:p w:rsidR="00EC1AD4" w:rsidRPr="00033CEB" w:rsidRDefault="00EC1AD4" w:rsidP="00033CEB">
      <w:pPr>
        <w:overflowPunct/>
        <w:autoSpaceDE/>
        <w:ind w:firstLine="720"/>
        <w:jc w:val="both"/>
        <w:textAlignment w:val="auto"/>
        <w:rPr>
          <w:rFonts w:eastAsia="Times New Roman" w:cs="Times New Roman"/>
          <w:sz w:val="26"/>
          <w:szCs w:val="26"/>
          <w:lang w:eastAsia="ru-RU"/>
        </w:rPr>
      </w:pPr>
    </w:p>
    <w:p w:rsidR="00033CEB" w:rsidRPr="00033CEB" w:rsidRDefault="00033CEB" w:rsidP="00033CEB">
      <w:pPr>
        <w:overflowPunct/>
        <w:autoSpaceDE/>
        <w:textAlignment w:val="auto"/>
        <w:rPr>
          <w:rFonts w:eastAsia="Times New Roman" w:cs="Times New Roman"/>
          <w:sz w:val="26"/>
          <w:szCs w:val="26"/>
          <w:lang w:eastAsia="ru-RU"/>
        </w:rPr>
      </w:pPr>
      <w:r w:rsidRPr="00033CEB">
        <w:rPr>
          <w:rFonts w:eastAsia="Times New Roman" w:cs="Times New Roman"/>
          <w:sz w:val="26"/>
          <w:szCs w:val="26"/>
          <w:lang w:eastAsia="ru-RU"/>
        </w:rPr>
        <w:t xml:space="preserve">Председатель Совета депутатов </w:t>
      </w:r>
    </w:p>
    <w:p w:rsidR="00033CEB" w:rsidRPr="00033CEB" w:rsidRDefault="00033CEB" w:rsidP="00033CEB">
      <w:pPr>
        <w:overflowPunct/>
        <w:autoSpaceDE/>
        <w:textAlignment w:val="auto"/>
        <w:rPr>
          <w:rFonts w:eastAsia="Times New Roman" w:cs="Times New Roman"/>
          <w:sz w:val="26"/>
          <w:szCs w:val="26"/>
          <w:lang w:eastAsia="ru-RU"/>
        </w:rPr>
      </w:pPr>
      <w:r w:rsidRPr="00033CEB">
        <w:rPr>
          <w:rFonts w:eastAsia="Times New Roman" w:cs="Times New Roman"/>
          <w:sz w:val="26"/>
          <w:szCs w:val="26"/>
          <w:lang w:eastAsia="ru-RU"/>
        </w:rPr>
        <w:t>муниципального образования «Муниципальный округ</w:t>
      </w:r>
    </w:p>
    <w:p w:rsidR="00033CEB" w:rsidRPr="00033CEB" w:rsidRDefault="00033CEB" w:rsidP="00033CEB">
      <w:pPr>
        <w:overflowPunct/>
        <w:autoSpaceDE/>
        <w:textAlignment w:val="auto"/>
        <w:rPr>
          <w:rFonts w:eastAsia="Times New Roman" w:cs="Times New Roman"/>
          <w:sz w:val="26"/>
          <w:szCs w:val="26"/>
          <w:lang w:eastAsia="ru-RU"/>
        </w:rPr>
      </w:pPr>
      <w:r w:rsidRPr="00033CEB">
        <w:rPr>
          <w:rFonts w:eastAsia="Times New Roman" w:cs="Times New Roman"/>
          <w:sz w:val="26"/>
          <w:szCs w:val="26"/>
          <w:lang w:eastAsia="ru-RU"/>
        </w:rPr>
        <w:t>Киясовский район Удмуртской Республики»</w:t>
      </w:r>
      <w:r w:rsidRPr="00033CEB">
        <w:rPr>
          <w:rFonts w:eastAsia="Times New Roman" w:cs="Times New Roman"/>
          <w:sz w:val="26"/>
          <w:szCs w:val="26"/>
          <w:lang w:eastAsia="ru-RU"/>
        </w:rPr>
        <w:tab/>
        <w:t xml:space="preserve">                       </w:t>
      </w:r>
      <w:r w:rsidRPr="00033CEB">
        <w:rPr>
          <w:rFonts w:eastAsia="Times New Roman" w:cs="Times New Roman"/>
          <w:sz w:val="26"/>
          <w:szCs w:val="26"/>
          <w:lang w:eastAsia="ru-RU"/>
        </w:rPr>
        <w:tab/>
        <w:t>И.М. Сибиряков</w:t>
      </w:r>
    </w:p>
    <w:p w:rsidR="00033CEB" w:rsidRPr="00033CEB" w:rsidRDefault="00033CEB" w:rsidP="00033CEB">
      <w:pPr>
        <w:overflowPunct/>
        <w:autoSpaceDE/>
        <w:textAlignment w:val="auto"/>
        <w:rPr>
          <w:rFonts w:eastAsia="Times New Roman" w:cs="Times New Roman"/>
          <w:sz w:val="26"/>
          <w:szCs w:val="26"/>
          <w:lang w:eastAsia="ru-RU"/>
        </w:rPr>
      </w:pPr>
    </w:p>
    <w:p w:rsidR="00033CEB" w:rsidRPr="00033CEB" w:rsidRDefault="00033CEB" w:rsidP="00033CEB">
      <w:pPr>
        <w:overflowPunct/>
        <w:autoSpaceDE/>
        <w:textAlignment w:val="auto"/>
        <w:rPr>
          <w:rFonts w:eastAsia="Times New Roman" w:cs="Times New Roman"/>
          <w:sz w:val="26"/>
          <w:szCs w:val="26"/>
          <w:lang w:eastAsia="ru-RU"/>
        </w:rPr>
      </w:pPr>
      <w:r w:rsidRPr="00033CEB">
        <w:rPr>
          <w:rFonts w:eastAsia="Times New Roman" w:cs="Times New Roman"/>
          <w:sz w:val="26"/>
          <w:szCs w:val="26"/>
          <w:lang w:eastAsia="ru-RU"/>
        </w:rPr>
        <w:t xml:space="preserve">Первый заместитель главы Администрации </w:t>
      </w:r>
    </w:p>
    <w:p w:rsidR="00033CEB" w:rsidRPr="00033CEB" w:rsidRDefault="00033CEB" w:rsidP="00033CEB">
      <w:pPr>
        <w:overflowPunct/>
        <w:autoSpaceDE/>
        <w:textAlignment w:val="auto"/>
        <w:rPr>
          <w:rFonts w:eastAsia="Times New Roman" w:cs="Times New Roman"/>
          <w:sz w:val="26"/>
          <w:szCs w:val="26"/>
          <w:lang w:eastAsia="ru-RU"/>
        </w:rPr>
      </w:pPr>
      <w:r w:rsidRPr="00033CEB">
        <w:rPr>
          <w:rFonts w:eastAsia="Times New Roman" w:cs="Times New Roman"/>
          <w:sz w:val="26"/>
          <w:szCs w:val="26"/>
          <w:lang w:eastAsia="ru-RU"/>
        </w:rPr>
        <w:t>муниципального образования «Муниципальный округ</w:t>
      </w:r>
    </w:p>
    <w:p w:rsidR="00033CEB" w:rsidRPr="00033CEB" w:rsidRDefault="00033CEB" w:rsidP="00033CEB">
      <w:pPr>
        <w:overflowPunct/>
        <w:autoSpaceDE/>
        <w:textAlignment w:val="auto"/>
        <w:rPr>
          <w:rFonts w:eastAsia="Times New Roman" w:cs="Times New Roman"/>
          <w:sz w:val="26"/>
          <w:szCs w:val="26"/>
          <w:lang w:eastAsia="ru-RU"/>
        </w:rPr>
      </w:pPr>
      <w:r w:rsidRPr="00033CEB">
        <w:rPr>
          <w:rFonts w:eastAsia="Times New Roman" w:cs="Times New Roman"/>
          <w:sz w:val="26"/>
          <w:szCs w:val="26"/>
          <w:lang w:eastAsia="ru-RU"/>
        </w:rPr>
        <w:t>Киясовский район Удмуртской Республики»</w:t>
      </w:r>
      <w:r w:rsidRPr="00033CEB">
        <w:rPr>
          <w:rFonts w:eastAsia="Times New Roman" w:cs="Times New Roman"/>
          <w:sz w:val="26"/>
          <w:szCs w:val="26"/>
          <w:lang w:eastAsia="ru-RU"/>
        </w:rPr>
        <w:tab/>
      </w:r>
      <w:r w:rsidRPr="00033CEB">
        <w:rPr>
          <w:rFonts w:eastAsia="Times New Roman" w:cs="Times New Roman"/>
          <w:sz w:val="26"/>
          <w:szCs w:val="26"/>
          <w:lang w:eastAsia="ru-RU"/>
        </w:rPr>
        <w:tab/>
      </w:r>
      <w:r w:rsidRPr="00033CEB">
        <w:rPr>
          <w:rFonts w:eastAsia="Times New Roman" w:cs="Times New Roman"/>
          <w:sz w:val="26"/>
          <w:szCs w:val="26"/>
          <w:lang w:eastAsia="ru-RU"/>
        </w:rPr>
        <w:tab/>
        <w:t xml:space="preserve">          М.С. Митрошина</w:t>
      </w:r>
    </w:p>
    <w:p w:rsidR="00033CEB" w:rsidRPr="00033CEB" w:rsidRDefault="00033CEB" w:rsidP="00033CEB">
      <w:pPr>
        <w:overflowPunct/>
        <w:autoSpaceDE/>
        <w:textAlignment w:val="auto"/>
        <w:rPr>
          <w:rFonts w:eastAsia="Times New Roman" w:cs="Times New Roman"/>
          <w:sz w:val="26"/>
          <w:szCs w:val="26"/>
          <w:lang w:eastAsia="ru-RU"/>
        </w:rPr>
      </w:pPr>
    </w:p>
    <w:p w:rsidR="00033CEB" w:rsidRPr="00033CEB" w:rsidRDefault="00033CEB" w:rsidP="00033CEB">
      <w:pPr>
        <w:overflowPunct/>
        <w:autoSpaceDE/>
        <w:textAlignment w:val="auto"/>
        <w:rPr>
          <w:rFonts w:eastAsia="Times New Roman" w:cs="Times New Roman"/>
          <w:sz w:val="26"/>
          <w:szCs w:val="26"/>
          <w:lang w:eastAsia="ru-RU"/>
        </w:rPr>
      </w:pPr>
      <w:r w:rsidRPr="00033CEB">
        <w:rPr>
          <w:rFonts w:eastAsia="Times New Roman" w:cs="Times New Roman"/>
          <w:sz w:val="26"/>
          <w:szCs w:val="26"/>
          <w:lang w:eastAsia="ru-RU"/>
        </w:rPr>
        <w:t>с</w:t>
      </w:r>
      <w:proofErr w:type="gramStart"/>
      <w:r w:rsidRPr="00033CEB">
        <w:rPr>
          <w:rFonts w:eastAsia="Times New Roman" w:cs="Times New Roman"/>
          <w:sz w:val="26"/>
          <w:szCs w:val="26"/>
          <w:lang w:eastAsia="ru-RU"/>
        </w:rPr>
        <w:t>.К</w:t>
      </w:r>
      <w:proofErr w:type="gramEnd"/>
      <w:r w:rsidRPr="00033CEB">
        <w:rPr>
          <w:rFonts w:eastAsia="Times New Roman" w:cs="Times New Roman"/>
          <w:sz w:val="26"/>
          <w:szCs w:val="26"/>
          <w:lang w:eastAsia="ru-RU"/>
        </w:rPr>
        <w:t>иясово</w:t>
      </w:r>
    </w:p>
    <w:p w:rsidR="00033CEB" w:rsidRPr="00033CEB" w:rsidRDefault="00033CEB" w:rsidP="00033CEB">
      <w:pPr>
        <w:overflowPunct/>
        <w:autoSpaceDE/>
        <w:textAlignment w:val="auto"/>
        <w:rPr>
          <w:rFonts w:eastAsia="Times New Roman" w:cs="Times New Roman"/>
          <w:sz w:val="26"/>
          <w:szCs w:val="26"/>
          <w:lang w:eastAsia="ru-RU"/>
        </w:rPr>
      </w:pPr>
      <w:r w:rsidRPr="00033CEB">
        <w:rPr>
          <w:rFonts w:eastAsia="Times New Roman" w:cs="Times New Roman"/>
          <w:sz w:val="26"/>
          <w:szCs w:val="26"/>
          <w:lang w:eastAsia="ru-RU"/>
        </w:rPr>
        <w:t>20 апреля 2023 года</w:t>
      </w:r>
    </w:p>
    <w:p w:rsidR="00033CEB" w:rsidRDefault="00033CEB" w:rsidP="00033CEB">
      <w:pPr>
        <w:overflowPunct/>
        <w:autoSpaceDE/>
        <w:textAlignment w:val="auto"/>
        <w:rPr>
          <w:rFonts w:eastAsia="Times New Roman" w:cs="Times New Roman"/>
          <w:sz w:val="26"/>
          <w:szCs w:val="26"/>
          <w:lang w:eastAsia="ru-RU"/>
        </w:rPr>
      </w:pPr>
      <w:r w:rsidRPr="00033CEB">
        <w:rPr>
          <w:rFonts w:eastAsia="Times New Roman" w:cs="Times New Roman"/>
          <w:sz w:val="26"/>
          <w:szCs w:val="26"/>
          <w:lang w:eastAsia="ru-RU"/>
        </w:rPr>
        <w:t>№ 280</w:t>
      </w:r>
    </w:p>
    <w:p w:rsidR="00EC1AD4" w:rsidRDefault="00EC1AD4" w:rsidP="00033CEB">
      <w:pPr>
        <w:overflowPunct/>
        <w:autoSpaceDE/>
        <w:textAlignment w:val="auto"/>
        <w:rPr>
          <w:rFonts w:eastAsia="Times New Roman" w:cs="Times New Roman"/>
          <w:sz w:val="26"/>
          <w:szCs w:val="26"/>
          <w:lang w:eastAsia="ru-RU"/>
        </w:rPr>
      </w:pPr>
    </w:p>
    <w:p w:rsidR="00EC1AD4" w:rsidRDefault="00EC1AD4" w:rsidP="00033CEB">
      <w:pPr>
        <w:overflowPunct/>
        <w:autoSpaceDE/>
        <w:textAlignment w:val="auto"/>
        <w:rPr>
          <w:rFonts w:eastAsia="Times New Roman" w:cs="Times New Roman"/>
          <w:sz w:val="26"/>
          <w:szCs w:val="26"/>
          <w:lang w:eastAsia="ru-RU"/>
        </w:rPr>
      </w:pPr>
    </w:p>
    <w:p w:rsidR="00EC1AD4" w:rsidRDefault="00EC1AD4" w:rsidP="00033CEB">
      <w:pPr>
        <w:overflowPunct/>
        <w:autoSpaceDE/>
        <w:textAlignment w:val="auto"/>
        <w:rPr>
          <w:rFonts w:eastAsia="Times New Roman" w:cs="Times New Roman"/>
          <w:sz w:val="26"/>
          <w:szCs w:val="26"/>
          <w:lang w:eastAsia="ru-RU"/>
        </w:rPr>
      </w:pPr>
    </w:p>
    <w:p w:rsidR="00EC1AD4" w:rsidRDefault="00EC1AD4" w:rsidP="00033CEB">
      <w:pPr>
        <w:overflowPunct/>
        <w:autoSpaceDE/>
        <w:textAlignment w:val="auto"/>
        <w:rPr>
          <w:rFonts w:eastAsia="Times New Roman" w:cs="Times New Roman"/>
          <w:sz w:val="26"/>
          <w:szCs w:val="26"/>
          <w:lang w:eastAsia="ru-RU"/>
        </w:rPr>
      </w:pPr>
    </w:p>
    <w:p w:rsidR="00EC1AD4" w:rsidRDefault="00EC1AD4" w:rsidP="00033CEB">
      <w:pPr>
        <w:overflowPunct/>
        <w:autoSpaceDE/>
        <w:textAlignment w:val="auto"/>
        <w:rPr>
          <w:rFonts w:eastAsia="Times New Roman" w:cs="Times New Roman"/>
          <w:sz w:val="26"/>
          <w:szCs w:val="26"/>
          <w:lang w:eastAsia="ru-RU"/>
        </w:rPr>
      </w:pPr>
    </w:p>
    <w:p w:rsidR="00EC1AD4" w:rsidRDefault="00EC1AD4" w:rsidP="00033CEB">
      <w:pPr>
        <w:overflowPunct/>
        <w:autoSpaceDE/>
        <w:textAlignment w:val="auto"/>
        <w:rPr>
          <w:rFonts w:eastAsia="Times New Roman" w:cs="Times New Roman"/>
          <w:sz w:val="26"/>
          <w:szCs w:val="26"/>
          <w:lang w:eastAsia="ru-RU"/>
        </w:rPr>
      </w:pPr>
    </w:p>
    <w:p w:rsidR="00EC1AD4" w:rsidRDefault="00EC1AD4" w:rsidP="00033CEB">
      <w:pPr>
        <w:overflowPunct/>
        <w:autoSpaceDE/>
        <w:textAlignment w:val="auto"/>
        <w:rPr>
          <w:rFonts w:eastAsia="Times New Roman" w:cs="Times New Roman"/>
          <w:sz w:val="26"/>
          <w:szCs w:val="26"/>
          <w:lang w:eastAsia="ru-RU"/>
        </w:rPr>
      </w:pPr>
    </w:p>
    <w:p w:rsidR="00EC1AD4" w:rsidRDefault="00EC1AD4" w:rsidP="00033CEB">
      <w:pPr>
        <w:overflowPunct/>
        <w:autoSpaceDE/>
        <w:textAlignment w:val="auto"/>
        <w:rPr>
          <w:rFonts w:eastAsia="Times New Roman" w:cs="Times New Roman"/>
          <w:sz w:val="26"/>
          <w:szCs w:val="26"/>
          <w:lang w:eastAsia="ru-RU"/>
        </w:rPr>
      </w:pPr>
    </w:p>
    <w:p w:rsidR="00EC1AD4" w:rsidRDefault="00EC1AD4" w:rsidP="00033CEB">
      <w:pPr>
        <w:overflowPunct/>
        <w:autoSpaceDE/>
        <w:textAlignment w:val="auto"/>
        <w:rPr>
          <w:rFonts w:eastAsia="Times New Roman" w:cs="Times New Roman"/>
          <w:sz w:val="26"/>
          <w:szCs w:val="26"/>
          <w:lang w:eastAsia="ru-RU"/>
        </w:rPr>
      </w:pPr>
    </w:p>
    <w:p w:rsidR="00EC1AD4" w:rsidRDefault="00EC1AD4" w:rsidP="00033CEB">
      <w:pPr>
        <w:overflowPunct/>
        <w:autoSpaceDE/>
        <w:textAlignment w:val="auto"/>
        <w:rPr>
          <w:rFonts w:eastAsia="Times New Roman" w:cs="Times New Roman"/>
          <w:sz w:val="26"/>
          <w:szCs w:val="26"/>
          <w:lang w:eastAsia="ru-RU"/>
        </w:rPr>
      </w:pPr>
    </w:p>
    <w:p w:rsidR="00EC1AD4" w:rsidRDefault="00EC1AD4" w:rsidP="00033CEB">
      <w:pPr>
        <w:overflowPunct/>
        <w:autoSpaceDE/>
        <w:textAlignment w:val="auto"/>
        <w:rPr>
          <w:rFonts w:eastAsia="Times New Roman" w:cs="Times New Roman"/>
          <w:sz w:val="26"/>
          <w:szCs w:val="26"/>
          <w:lang w:eastAsia="ru-RU"/>
        </w:rPr>
      </w:pPr>
    </w:p>
    <w:p w:rsidR="00EC1AD4" w:rsidRDefault="00EC1AD4" w:rsidP="00033CEB">
      <w:pPr>
        <w:overflowPunct/>
        <w:autoSpaceDE/>
        <w:textAlignment w:val="auto"/>
        <w:rPr>
          <w:rFonts w:eastAsia="Times New Roman" w:cs="Times New Roman"/>
          <w:sz w:val="26"/>
          <w:szCs w:val="26"/>
          <w:lang w:eastAsia="ru-RU"/>
        </w:rPr>
      </w:pPr>
    </w:p>
    <w:p w:rsidR="00EC1AD4" w:rsidRDefault="00EC1AD4" w:rsidP="00033CEB">
      <w:pPr>
        <w:overflowPunct/>
        <w:autoSpaceDE/>
        <w:textAlignment w:val="auto"/>
        <w:rPr>
          <w:rFonts w:eastAsia="Times New Roman" w:cs="Times New Roman"/>
          <w:sz w:val="26"/>
          <w:szCs w:val="26"/>
          <w:lang w:eastAsia="ru-RU"/>
        </w:rPr>
      </w:pPr>
    </w:p>
    <w:p w:rsidR="00EC1AD4" w:rsidRDefault="00EC1AD4" w:rsidP="00033CEB">
      <w:pPr>
        <w:overflowPunct/>
        <w:autoSpaceDE/>
        <w:textAlignment w:val="auto"/>
        <w:rPr>
          <w:rFonts w:eastAsia="Times New Roman" w:cs="Times New Roman"/>
          <w:sz w:val="26"/>
          <w:szCs w:val="26"/>
          <w:lang w:eastAsia="ru-RU"/>
        </w:rPr>
      </w:pPr>
    </w:p>
    <w:p w:rsidR="00EC1AD4" w:rsidRDefault="00EC1AD4" w:rsidP="00033CEB">
      <w:pPr>
        <w:overflowPunct/>
        <w:autoSpaceDE/>
        <w:textAlignment w:val="auto"/>
        <w:rPr>
          <w:rFonts w:eastAsia="Times New Roman" w:cs="Times New Roman"/>
          <w:sz w:val="26"/>
          <w:szCs w:val="26"/>
          <w:lang w:eastAsia="ru-RU"/>
        </w:rPr>
      </w:pPr>
    </w:p>
    <w:p w:rsidR="00EC1AD4" w:rsidRDefault="00EC1AD4" w:rsidP="00033CEB">
      <w:pPr>
        <w:overflowPunct/>
        <w:autoSpaceDE/>
        <w:textAlignment w:val="auto"/>
        <w:rPr>
          <w:rFonts w:eastAsia="Times New Roman" w:cs="Times New Roman"/>
          <w:sz w:val="26"/>
          <w:szCs w:val="26"/>
          <w:lang w:eastAsia="ru-RU"/>
        </w:rPr>
      </w:pPr>
    </w:p>
    <w:p w:rsidR="00EC1AD4" w:rsidRDefault="00EC1AD4" w:rsidP="00033CEB">
      <w:pPr>
        <w:overflowPunct/>
        <w:autoSpaceDE/>
        <w:textAlignment w:val="auto"/>
        <w:rPr>
          <w:rFonts w:eastAsia="Times New Roman" w:cs="Times New Roman"/>
          <w:sz w:val="26"/>
          <w:szCs w:val="26"/>
          <w:lang w:eastAsia="ru-RU"/>
        </w:rPr>
      </w:pPr>
    </w:p>
    <w:p w:rsidR="00EC1AD4" w:rsidRDefault="00EC1AD4" w:rsidP="00033CEB">
      <w:pPr>
        <w:overflowPunct/>
        <w:autoSpaceDE/>
        <w:textAlignment w:val="auto"/>
        <w:rPr>
          <w:rFonts w:eastAsia="Times New Roman" w:cs="Times New Roman"/>
          <w:sz w:val="26"/>
          <w:szCs w:val="26"/>
          <w:lang w:eastAsia="ru-RU"/>
        </w:rPr>
      </w:pPr>
    </w:p>
    <w:p w:rsidR="00EC1AD4" w:rsidRDefault="00EC1AD4" w:rsidP="00033CEB">
      <w:pPr>
        <w:overflowPunct/>
        <w:autoSpaceDE/>
        <w:textAlignment w:val="auto"/>
        <w:rPr>
          <w:rFonts w:eastAsia="Times New Roman" w:cs="Times New Roman"/>
          <w:sz w:val="26"/>
          <w:szCs w:val="26"/>
          <w:lang w:eastAsia="ru-RU"/>
        </w:rPr>
      </w:pPr>
    </w:p>
    <w:p w:rsidR="00EC1AD4" w:rsidRDefault="00EC1AD4" w:rsidP="00033CEB">
      <w:pPr>
        <w:overflowPunct/>
        <w:autoSpaceDE/>
        <w:textAlignment w:val="auto"/>
        <w:rPr>
          <w:rFonts w:eastAsia="Times New Roman" w:cs="Times New Roman"/>
          <w:sz w:val="26"/>
          <w:szCs w:val="26"/>
          <w:lang w:eastAsia="ru-RU"/>
        </w:rPr>
      </w:pPr>
    </w:p>
    <w:p w:rsidR="00EC1AD4" w:rsidRDefault="00EC1AD4" w:rsidP="00033CEB">
      <w:pPr>
        <w:overflowPunct/>
        <w:autoSpaceDE/>
        <w:textAlignment w:val="auto"/>
        <w:rPr>
          <w:rFonts w:eastAsia="Times New Roman" w:cs="Times New Roman"/>
          <w:sz w:val="26"/>
          <w:szCs w:val="26"/>
          <w:lang w:eastAsia="ru-RU"/>
        </w:rPr>
      </w:pPr>
    </w:p>
    <w:p w:rsidR="00EC1AD4" w:rsidRDefault="00EC1AD4" w:rsidP="00033CEB">
      <w:pPr>
        <w:overflowPunct/>
        <w:autoSpaceDE/>
        <w:textAlignment w:val="auto"/>
        <w:rPr>
          <w:rFonts w:eastAsia="Times New Roman" w:cs="Times New Roman"/>
          <w:sz w:val="26"/>
          <w:szCs w:val="26"/>
          <w:lang w:eastAsia="ru-RU"/>
        </w:rPr>
      </w:pPr>
    </w:p>
    <w:p w:rsidR="00EC1AD4" w:rsidRDefault="00EC1AD4" w:rsidP="00033CEB">
      <w:pPr>
        <w:overflowPunct/>
        <w:autoSpaceDE/>
        <w:textAlignment w:val="auto"/>
        <w:rPr>
          <w:rFonts w:eastAsia="Times New Roman" w:cs="Times New Roman"/>
          <w:sz w:val="26"/>
          <w:szCs w:val="26"/>
          <w:lang w:eastAsia="ru-RU"/>
        </w:rPr>
      </w:pPr>
    </w:p>
    <w:p w:rsidR="00EC1AD4" w:rsidRDefault="00EC1AD4" w:rsidP="00033CEB">
      <w:pPr>
        <w:overflowPunct/>
        <w:autoSpaceDE/>
        <w:textAlignment w:val="auto"/>
        <w:rPr>
          <w:rFonts w:eastAsia="Times New Roman" w:cs="Times New Roman"/>
          <w:sz w:val="26"/>
          <w:szCs w:val="26"/>
          <w:lang w:eastAsia="ru-RU"/>
        </w:rPr>
      </w:pPr>
    </w:p>
    <w:p w:rsidR="00EC1AD4" w:rsidRDefault="00EC1AD4" w:rsidP="00033CEB">
      <w:pPr>
        <w:overflowPunct/>
        <w:autoSpaceDE/>
        <w:textAlignment w:val="auto"/>
        <w:rPr>
          <w:rFonts w:eastAsia="Times New Roman" w:cs="Times New Roman"/>
          <w:sz w:val="26"/>
          <w:szCs w:val="26"/>
          <w:lang w:eastAsia="ru-RU"/>
        </w:rPr>
      </w:pPr>
    </w:p>
    <w:p w:rsidR="00EC1AD4" w:rsidRDefault="00EC1AD4" w:rsidP="00033CEB">
      <w:pPr>
        <w:overflowPunct/>
        <w:autoSpaceDE/>
        <w:textAlignment w:val="auto"/>
        <w:rPr>
          <w:rFonts w:eastAsia="Times New Roman" w:cs="Times New Roman"/>
          <w:sz w:val="26"/>
          <w:szCs w:val="26"/>
          <w:lang w:eastAsia="ru-RU"/>
        </w:rPr>
      </w:pPr>
    </w:p>
    <w:p w:rsidR="00EC1AD4" w:rsidRDefault="00EC1AD4" w:rsidP="00033CEB">
      <w:pPr>
        <w:overflowPunct/>
        <w:autoSpaceDE/>
        <w:textAlignment w:val="auto"/>
        <w:rPr>
          <w:rFonts w:eastAsia="Times New Roman" w:cs="Times New Roman"/>
          <w:sz w:val="26"/>
          <w:szCs w:val="26"/>
          <w:lang w:eastAsia="ru-RU"/>
        </w:rPr>
      </w:pPr>
    </w:p>
    <w:p w:rsidR="00EC1AD4" w:rsidRDefault="00EC1AD4" w:rsidP="00033CEB">
      <w:pPr>
        <w:overflowPunct/>
        <w:autoSpaceDE/>
        <w:textAlignment w:val="auto"/>
        <w:rPr>
          <w:rFonts w:eastAsia="Times New Roman" w:cs="Times New Roman"/>
          <w:sz w:val="26"/>
          <w:szCs w:val="26"/>
          <w:lang w:eastAsia="ru-RU"/>
        </w:rPr>
      </w:pPr>
    </w:p>
    <w:p w:rsidR="00EC1AD4" w:rsidRPr="00033CEB" w:rsidRDefault="00EC1AD4" w:rsidP="00033CEB">
      <w:pPr>
        <w:overflowPunct/>
        <w:autoSpaceDE/>
        <w:textAlignment w:val="auto"/>
        <w:rPr>
          <w:rFonts w:eastAsia="Times New Roman" w:cs="Times New Roman"/>
          <w:sz w:val="26"/>
          <w:szCs w:val="26"/>
          <w:lang w:eastAsia="ru-RU"/>
        </w:rPr>
      </w:pPr>
    </w:p>
    <w:tbl>
      <w:tblPr>
        <w:tblW w:w="0" w:type="auto"/>
        <w:tblInd w:w="5070" w:type="dxa"/>
        <w:tblLook w:val="04A0" w:firstRow="1" w:lastRow="0" w:firstColumn="1" w:lastColumn="0" w:noHBand="0" w:noVBand="1"/>
      </w:tblPr>
      <w:tblGrid>
        <w:gridCol w:w="4501"/>
      </w:tblGrid>
      <w:tr w:rsidR="00033CEB" w:rsidRPr="00033CEB" w:rsidTr="00033CEB">
        <w:tc>
          <w:tcPr>
            <w:tcW w:w="4501" w:type="dxa"/>
            <w:shd w:val="clear" w:color="auto" w:fill="auto"/>
          </w:tcPr>
          <w:p w:rsidR="00033CEB" w:rsidRPr="00033CEB" w:rsidRDefault="00033CEB" w:rsidP="00033CEB">
            <w:pPr>
              <w:widowControl w:val="0"/>
              <w:overflowPunct/>
              <w:autoSpaceDN w:val="0"/>
              <w:adjustRightInd w:val="0"/>
              <w:jc w:val="right"/>
              <w:textAlignment w:val="auto"/>
              <w:rPr>
                <w:rFonts w:eastAsia="Times New Roman" w:cs="Times New Roman"/>
                <w:bCs/>
                <w:sz w:val="24"/>
                <w:szCs w:val="24"/>
                <w:lang w:eastAsia="ru-RU"/>
              </w:rPr>
            </w:pPr>
            <w:proofErr w:type="gramStart"/>
            <w:r w:rsidRPr="00033CEB">
              <w:rPr>
                <w:rFonts w:eastAsia="Times New Roman" w:cs="Times New Roman"/>
                <w:bCs/>
                <w:sz w:val="24"/>
                <w:szCs w:val="24"/>
                <w:lang w:eastAsia="ru-RU"/>
              </w:rPr>
              <w:lastRenderedPageBreak/>
              <w:t xml:space="preserve">УТВЕРЖДЕН </w:t>
            </w:r>
            <w:proofErr w:type="gramEnd"/>
          </w:p>
          <w:p w:rsidR="00033CEB" w:rsidRPr="00033CEB" w:rsidRDefault="00033CEB" w:rsidP="00033CEB">
            <w:pPr>
              <w:widowControl w:val="0"/>
              <w:overflowPunct/>
              <w:autoSpaceDN w:val="0"/>
              <w:adjustRightInd w:val="0"/>
              <w:jc w:val="right"/>
              <w:textAlignment w:val="auto"/>
              <w:rPr>
                <w:rFonts w:eastAsia="Times New Roman" w:cs="Times New Roman"/>
                <w:bCs/>
                <w:sz w:val="24"/>
                <w:szCs w:val="24"/>
                <w:lang w:eastAsia="ru-RU"/>
              </w:rPr>
            </w:pPr>
            <w:r w:rsidRPr="00033CEB">
              <w:rPr>
                <w:rFonts w:eastAsia="Times New Roman" w:cs="Times New Roman"/>
                <w:bCs/>
                <w:sz w:val="24"/>
                <w:szCs w:val="24"/>
                <w:lang w:eastAsia="ru-RU"/>
              </w:rPr>
              <w:t xml:space="preserve">решением Совета депутатов муниципального образования «Муниципальный округ Киясовский район Удмуртской Республики» </w:t>
            </w:r>
          </w:p>
          <w:p w:rsidR="00033CEB" w:rsidRPr="00033CEB" w:rsidRDefault="00033CEB" w:rsidP="00033CEB">
            <w:pPr>
              <w:widowControl w:val="0"/>
              <w:overflowPunct/>
              <w:autoSpaceDN w:val="0"/>
              <w:adjustRightInd w:val="0"/>
              <w:jc w:val="right"/>
              <w:textAlignment w:val="auto"/>
              <w:rPr>
                <w:rFonts w:eastAsia="Times New Roman" w:cs="Times New Roman"/>
                <w:bCs/>
                <w:sz w:val="24"/>
                <w:szCs w:val="24"/>
                <w:lang w:eastAsia="ru-RU"/>
              </w:rPr>
            </w:pPr>
            <w:r w:rsidRPr="00033CEB">
              <w:rPr>
                <w:rFonts w:eastAsia="Times New Roman" w:cs="Times New Roman"/>
                <w:bCs/>
                <w:sz w:val="24"/>
                <w:szCs w:val="24"/>
                <w:lang w:eastAsia="ru-RU"/>
              </w:rPr>
              <w:t>от 20.04.2023 № 280</w:t>
            </w:r>
          </w:p>
        </w:tc>
      </w:tr>
    </w:tbl>
    <w:p w:rsidR="00033CEB" w:rsidRPr="00033CEB" w:rsidRDefault="00033CEB" w:rsidP="00033CEB">
      <w:pPr>
        <w:widowControl w:val="0"/>
        <w:overflowPunct/>
        <w:autoSpaceDN w:val="0"/>
        <w:adjustRightInd w:val="0"/>
        <w:jc w:val="center"/>
        <w:textAlignment w:val="auto"/>
        <w:rPr>
          <w:rFonts w:ascii="Arial" w:eastAsia="Times New Roman" w:hAnsi="Arial" w:cs="Arial"/>
          <w:b/>
          <w:bCs/>
          <w:sz w:val="28"/>
          <w:szCs w:val="28"/>
          <w:lang w:eastAsia="ru-RU"/>
        </w:rPr>
      </w:pPr>
    </w:p>
    <w:p w:rsidR="00033CEB" w:rsidRPr="00033CEB" w:rsidRDefault="00033CEB" w:rsidP="00033CEB">
      <w:pPr>
        <w:widowControl w:val="0"/>
        <w:overflowPunct/>
        <w:autoSpaceDN w:val="0"/>
        <w:adjustRightInd w:val="0"/>
        <w:jc w:val="center"/>
        <w:textAlignment w:val="auto"/>
        <w:rPr>
          <w:rFonts w:eastAsia="Times New Roman" w:cs="Times New Roman"/>
          <w:b/>
          <w:bCs/>
          <w:sz w:val="26"/>
          <w:szCs w:val="26"/>
          <w:lang w:eastAsia="ru-RU"/>
        </w:rPr>
      </w:pPr>
      <w:r w:rsidRPr="00033CEB">
        <w:rPr>
          <w:rFonts w:eastAsia="Times New Roman" w:cs="Times New Roman"/>
          <w:b/>
          <w:bCs/>
          <w:sz w:val="26"/>
          <w:szCs w:val="26"/>
          <w:lang w:eastAsia="ru-RU"/>
        </w:rPr>
        <w:t>Порядок</w:t>
      </w:r>
    </w:p>
    <w:p w:rsidR="00033CEB" w:rsidRPr="00033CEB" w:rsidRDefault="00033CEB" w:rsidP="00033CEB">
      <w:pPr>
        <w:widowControl w:val="0"/>
        <w:overflowPunct/>
        <w:autoSpaceDN w:val="0"/>
        <w:adjustRightInd w:val="0"/>
        <w:jc w:val="center"/>
        <w:textAlignment w:val="auto"/>
        <w:rPr>
          <w:rFonts w:eastAsia="Times New Roman" w:cs="Times New Roman"/>
          <w:b/>
          <w:bCs/>
          <w:sz w:val="26"/>
          <w:szCs w:val="26"/>
          <w:lang w:eastAsia="ru-RU"/>
        </w:rPr>
      </w:pPr>
      <w:r w:rsidRPr="00033CEB">
        <w:rPr>
          <w:rFonts w:eastAsia="Times New Roman" w:cs="Times New Roman"/>
          <w:b/>
          <w:bCs/>
          <w:sz w:val="26"/>
          <w:szCs w:val="26"/>
          <w:lang w:eastAsia="ru-RU"/>
        </w:rPr>
        <w:t xml:space="preserve">проведения антикоррупционной экспертизы </w:t>
      </w:r>
      <w:proofErr w:type="gramStart"/>
      <w:r w:rsidRPr="00033CEB">
        <w:rPr>
          <w:rFonts w:eastAsia="Times New Roman" w:cs="Times New Roman"/>
          <w:b/>
          <w:bCs/>
          <w:sz w:val="26"/>
          <w:szCs w:val="26"/>
          <w:lang w:eastAsia="ru-RU"/>
        </w:rPr>
        <w:t>муниципальных</w:t>
      </w:r>
      <w:proofErr w:type="gramEnd"/>
    </w:p>
    <w:p w:rsidR="00033CEB" w:rsidRPr="00033CEB" w:rsidRDefault="00033CEB" w:rsidP="00033CEB">
      <w:pPr>
        <w:widowControl w:val="0"/>
        <w:overflowPunct/>
        <w:autoSpaceDN w:val="0"/>
        <w:adjustRightInd w:val="0"/>
        <w:jc w:val="center"/>
        <w:textAlignment w:val="auto"/>
        <w:rPr>
          <w:rFonts w:eastAsia="Times New Roman" w:cs="Times New Roman"/>
          <w:b/>
          <w:bCs/>
          <w:sz w:val="26"/>
          <w:szCs w:val="26"/>
          <w:lang w:eastAsia="ru-RU"/>
        </w:rPr>
      </w:pPr>
      <w:r w:rsidRPr="00033CEB">
        <w:rPr>
          <w:rFonts w:eastAsia="Times New Roman" w:cs="Times New Roman"/>
          <w:b/>
          <w:bCs/>
          <w:sz w:val="26"/>
          <w:szCs w:val="26"/>
          <w:lang w:eastAsia="ru-RU"/>
        </w:rPr>
        <w:t>нормативных правовых актов и проектов муниципальных</w:t>
      </w:r>
    </w:p>
    <w:p w:rsidR="00033CEB" w:rsidRPr="00033CEB" w:rsidRDefault="00033CEB" w:rsidP="00033CEB">
      <w:pPr>
        <w:widowControl w:val="0"/>
        <w:overflowPunct/>
        <w:autoSpaceDN w:val="0"/>
        <w:adjustRightInd w:val="0"/>
        <w:jc w:val="center"/>
        <w:textAlignment w:val="auto"/>
        <w:rPr>
          <w:rFonts w:eastAsia="Times New Roman" w:cs="Times New Roman"/>
          <w:b/>
          <w:bCs/>
          <w:sz w:val="26"/>
          <w:szCs w:val="26"/>
          <w:lang w:eastAsia="ru-RU"/>
        </w:rPr>
      </w:pPr>
      <w:r w:rsidRPr="00033CEB">
        <w:rPr>
          <w:rFonts w:eastAsia="Times New Roman" w:cs="Times New Roman"/>
          <w:b/>
          <w:bCs/>
          <w:sz w:val="26"/>
          <w:szCs w:val="26"/>
          <w:lang w:eastAsia="ru-RU"/>
        </w:rPr>
        <w:t>нормативных правовых актов органов местного самоуправления</w:t>
      </w:r>
    </w:p>
    <w:p w:rsidR="00033CEB" w:rsidRPr="00033CEB" w:rsidRDefault="00033CEB" w:rsidP="00033CEB">
      <w:pPr>
        <w:widowControl w:val="0"/>
        <w:overflowPunct/>
        <w:autoSpaceDN w:val="0"/>
        <w:adjustRightInd w:val="0"/>
        <w:jc w:val="center"/>
        <w:textAlignment w:val="auto"/>
        <w:rPr>
          <w:rFonts w:eastAsia="Times New Roman" w:cs="Times New Roman"/>
          <w:b/>
          <w:bCs/>
          <w:sz w:val="26"/>
          <w:szCs w:val="26"/>
          <w:lang w:eastAsia="ru-RU"/>
        </w:rPr>
      </w:pPr>
      <w:r w:rsidRPr="00033CEB">
        <w:rPr>
          <w:rFonts w:eastAsia="Times New Roman" w:cs="Times New Roman"/>
          <w:b/>
          <w:bCs/>
          <w:sz w:val="26"/>
          <w:szCs w:val="26"/>
          <w:lang w:eastAsia="ru-RU"/>
        </w:rPr>
        <w:t xml:space="preserve">муниципального образования «Муниципальный округ Киясовский </w:t>
      </w:r>
    </w:p>
    <w:p w:rsidR="00033CEB" w:rsidRPr="00033CEB" w:rsidRDefault="00033CEB" w:rsidP="00033CEB">
      <w:pPr>
        <w:widowControl w:val="0"/>
        <w:overflowPunct/>
        <w:autoSpaceDN w:val="0"/>
        <w:adjustRightInd w:val="0"/>
        <w:jc w:val="center"/>
        <w:textAlignment w:val="auto"/>
        <w:rPr>
          <w:rFonts w:eastAsia="Times New Roman" w:cs="Times New Roman"/>
          <w:b/>
          <w:bCs/>
          <w:sz w:val="26"/>
          <w:szCs w:val="26"/>
          <w:lang w:eastAsia="ru-RU"/>
        </w:rPr>
      </w:pPr>
      <w:r w:rsidRPr="00033CEB">
        <w:rPr>
          <w:rFonts w:eastAsia="Times New Roman" w:cs="Times New Roman"/>
          <w:b/>
          <w:bCs/>
          <w:sz w:val="26"/>
          <w:szCs w:val="26"/>
          <w:lang w:eastAsia="ru-RU"/>
        </w:rPr>
        <w:t>район Удмуртской Республики»</w:t>
      </w:r>
    </w:p>
    <w:p w:rsidR="00033CEB" w:rsidRPr="00033CEB" w:rsidRDefault="00033CEB" w:rsidP="00033CEB">
      <w:pPr>
        <w:widowControl w:val="0"/>
        <w:overflowPunct/>
        <w:autoSpaceDN w:val="0"/>
        <w:adjustRightInd w:val="0"/>
        <w:ind w:firstLine="720"/>
        <w:jc w:val="both"/>
        <w:textAlignment w:val="auto"/>
        <w:rPr>
          <w:rFonts w:eastAsia="Times New Roman" w:cs="Times New Roman"/>
          <w:sz w:val="26"/>
          <w:szCs w:val="26"/>
          <w:lang w:eastAsia="ru-RU"/>
        </w:rPr>
      </w:pPr>
    </w:p>
    <w:p w:rsidR="00033CEB" w:rsidRPr="00033CEB" w:rsidRDefault="00033CEB" w:rsidP="00033CEB">
      <w:pPr>
        <w:widowControl w:val="0"/>
        <w:overflowPunct/>
        <w:autoSpaceDN w:val="0"/>
        <w:adjustRightInd w:val="0"/>
        <w:jc w:val="center"/>
        <w:textAlignment w:val="auto"/>
        <w:outlineLvl w:val="1"/>
        <w:rPr>
          <w:rFonts w:eastAsia="Times New Roman" w:cs="Times New Roman"/>
          <w:b/>
          <w:bCs/>
          <w:sz w:val="26"/>
          <w:szCs w:val="26"/>
          <w:lang w:eastAsia="ru-RU"/>
        </w:rPr>
      </w:pPr>
      <w:r w:rsidRPr="00033CEB">
        <w:rPr>
          <w:rFonts w:eastAsia="Times New Roman" w:cs="Times New Roman"/>
          <w:b/>
          <w:bCs/>
          <w:sz w:val="26"/>
          <w:szCs w:val="26"/>
          <w:lang w:eastAsia="ru-RU"/>
        </w:rPr>
        <w:t>1. Общие положения</w:t>
      </w:r>
    </w:p>
    <w:p w:rsidR="00033CEB" w:rsidRPr="00033CEB" w:rsidRDefault="00033CEB" w:rsidP="00033CEB">
      <w:pPr>
        <w:widowControl w:val="0"/>
        <w:overflowPunct/>
        <w:autoSpaceDN w:val="0"/>
        <w:adjustRightInd w:val="0"/>
        <w:ind w:firstLine="720"/>
        <w:jc w:val="both"/>
        <w:textAlignment w:val="auto"/>
        <w:rPr>
          <w:rFonts w:eastAsia="Times New Roman" w:cs="Times New Roman"/>
          <w:sz w:val="26"/>
          <w:szCs w:val="26"/>
          <w:lang w:eastAsia="ru-RU"/>
        </w:rPr>
      </w:pPr>
    </w:p>
    <w:p w:rsidR="00033CEB" w:rsidRPr="00033CEB" w:rsidRDefault="00033CEB" w:rsidP="00033CEB">
      <w:pPr>
        <w:widowControl w:val="0"/>
        <w:overflowPunct/>
        <w:autoSpaceDN w:val="0"/>
        <w:adjustRightInd w:val="0"/>
        <w:spacing w:line="276" w:lineRule="auto"/>
        <w:ind w:firstLine="540"/>
        <w:jc w:val="both"/>
        <w:textAlignment w:val="auto"/>
        <w:rPr>
          <w:rFonts w:eastAsia="Times New Roman" w:cs="Times New Roman"/>
          <w:sz w:val="26"/>
          <w:szCs w:val="26"/>
          <w:lang w:eastAsia="ru-RU"/>
        </w:rPr>
      </w:pPr>
      <w:r w:rsidRPr="00033CEB">
        <w:rPr>
          <w:rFonts w:eastAsia="Times New Roman" w:cs="Times New Roman"/>
          <w:sz w:val="26"/>
          <w:szCs w:val="26"/>
          <w:lang w:eastAsia="ru-RU"/>
        </w:rPr>
        <w:t xml:space="preserve">1.1. </w:t>
      </w:r>
      <w:proofErr w:type="gramStart"/>
      <w:r w:rsidRPr="00033CEB">
        <w:rPr>
          <w:rFonts w:eastAsia="Times New Roman" w:cs="Times New Roman"/>
          <w:sz w:val="26"/>
          <w:szCs w:val="26"/>
          <w:lang w:eastAsia="ru-RU"/>
        </w:rPr>
        <w:t xml:space="preserve">Настоящий Порядок проведения антикоррупционной экспертизы муниципальных нормативных правовых актов и проектов муниципальных нормативных правовых актов органов местного самоуправления муниципального образования «Муниципальный округ Киясовский район Удмуртской Республики» (далее - Порядок) разработан в соответствии с </w:t>
      </w:r>
      <w:hyperlink r:id="rId16">
        <w:r w:rsidRPr="00EC1AD4">
          <w:rPr>
            <w:rFonts w:eastAsia="Times New Roman" w:cs="Times New Roman"/>
            <w:color w:val="000000" w:themeColor="text1"/>
            <w:sz w:val="26"/>
            <w:szCs w:val="26"/>
            <w:lang w:eastAsia="ru-RU"/>
          </w:rPr>
          <w:t>Конституцией</w:t>
        </w:r>
      </w:hyperlink>
      <w:r w:rsidRPr="00EC1AD4">
        <w:rPr>
          <w:rFonts w:eastAsia="Times New Roman" w:cs="Times New Roman"/>
          <w:color w:val="000000" w:themeColor="text1"/>
          <w:sz w:val="26"/>
          <w:szCs w:val="26"/>
          <w:lang w:eastAsia="ru-RU"/>
        </w:rPr>
        <w:t xml:space="preserve"> Российской Федерации, Федеральным </w:t>
      </w:r>
      <w:hyperlink r:id="rId17">
        <w:r w:rsidRPr="00EC1AD4">
          <w:rPr>
            <w:rFonts w:eastAsia="Times New Roman" w:cs="Times New Roman"/>
            <w:color w:val="000000" w:themeColor="text1"/>
            <w:sz w:val="26"/>
            <w:szCs w:val="26"/>
            <w:lang w:eastAsia="ru-RU"/>
          </w:rPr>
          <w:t>законом</w:t>
        </w:r>
      </w:hyperlink>
      <w:r w:rsidRPr="00EC1AD4">
        <w:rPr>
          <w:rFonts w:eastAsia="Times New Roman" w:cs="Times New Roman"/>
          <w:color w:val="000000" w:themeColor="text1"/>
          <w:sz w:val="26"/>
          <w:szCs w:val="26"/>
          <w:lang w:eastAsia="ru-RU"/>
        </w:rPr>
        <w:t xml:space="preserve"> от 25.12.2008 № 273-ФЗ «О противодействии коррупции», Федеральным </w:t>
      </w:r>
      <w:hyperlink r:id="rId18">
        <w:r w:rsidRPr="00EC1AD4">
          <w:rPr>
            <w:rFonts w:eastAsia="Times New Roman" w:cs="Times New Roman"/>
            <w:color w:val="000000" w:themeColor="text1"/>
            <w:sz w:val="26"/>
            <w:szCs w:val="26"/>
            <w:lang w:eastAsia="ru-RU"/>
          </w:rPr>
          <w:t>законом</w:t>
        </w:r>
      </w:hyperlink>
      <w:r w:rsidRPr="00EC1AD4">
        <w:rPr>
          <w:rFonts w:eastAsia="Times New Roman" w:cs="Times New Roman"/>
          <w:color w:val="000000" w:themeColor="text1"/>
          <w:sz w:val="26"/>
          <w:szCs w:val="26"/>
          <w:lang w:eastAsia="ru-RU"/>
        </w:rPr>
        <w:t xml:space="preserve"> от 17.07.2009 № 172-ФЗ «Об антикоррупционной экспертизе нормативных правовых актов и проектов нормативных правовых актов», </w:t>
      </w:r>
      <w:hyperlink r:id="rId19">
        <w:r w:rsidRPr="00EC1AD4">
          <w:rPr>
            <w:rFonts w:eastAsia="Times New Roman" w:cs="Times New Roman"/>
            <w:color w:val="000000" w:themeColor="text1"/>
            <w:sz w:val="26"/>
            <w:szCs w:val="26"/>
            <w:lang w:eastAsia="ru-RU"/>
          </w:rPr>
          <w:t>постановлением</w:t>
        </w:r>
        <w:proofErr w:type="gramEnd"/>
      </w:hyperlink>
      <w:r w:rsidRPr="00EC1AD4">
        <w:rPr>
          <w:rFonts w:eastAsia="Times New Roman" w:cs="Times New Roman"/>
          <w:color w:val="000000" w:themeColor="text1"/>
          <w:sz w:val="26"/>
          <w:szCs w:val="26"/>
          <w:lang w:eastAsia="ru-RU"/>
        </w:rPr>
        <w:t xml:space="preserve"> Правительства Российской Федерации от 26.02.2010 № 96 «Об антикоррупцион</w:t>
      </w:r>
      <w:r w:rsidRPr="00033CEB">
        <w:rPr>
          <w:rFonts w:eastAsia="Times New Roman" w:cs="Times New Roman"/>
          <w:sz w:val="26"/>
          <w:szCs w:val="26"/>
          <w:lang w:eastAsia="ru-RU"/>
        </w:rPr>
        <w:t>ной экспертизе нормативных правовых актов и проектов нормативных правовых актов» (далее - постановление Правительства Российской Федерации № 96).</w:t>
      </w:r>
    </w:p>
    <w:p w:rsidR="00033CEB" w:rsidRPr="00033CEB" w:rsidRDefault="00033CEB" w:rsidP="00033CEB">
      <w:pPr>
        <w:widowControl w:val="0"/>
        <w:overflowPunct/>
        <w:autoSpaceDN w:val="0"/>
        <w:adjustRightInd w:val="0"/>
        <w:spacing w:line="276" w:lineRule="auto"/>
        <w:ind w:firstLine="540"/>
        <w:jc w:val="both"/>
        <w:textAlignment w:val="auto"/>
        <w:rPr>
          <w:rFonts w:eastAsia="Times New Roman" w:cs="Times New Roman"/>
          <w:sz w:val="26"/>
          <w:szCs w:val="26"/>
          <w:lang w:eastAsia="ru-RU"/>
        </w:rPr>
      </w:pPr>
      <w:r w:rsidRPr="00033CEB">
        <w:rPr>
          <w:rFonts w:eastAsia="Times New Roman" w:cs="Times New Roman"/>
          <w:sz w:val="26"/>
          <w:szCs w:val="26"/>
          <w:lang w:eastAsia="ru-RU"/>
        </w:rPr>
        <w:t>1.2. Настоящий Порядок определяет процедуру проведения антикоррупционной экспертизы муниципальных нормативных правовых актов (далее - правовые акты) и проектов муниципальных нормативных правовых актов (далее - проекты правовых актов) органов местного самоуправления муниципального образования «Муниципальный округ Киясовский район Удмуртской Республики» (далее - органы местного самоуправления).</w:t>
      </w:r>
    </w:p>
    <w:p w:rsidR="00033CEB" w:rsidRPr="00033CEB" w:rsidRDefault="00033CEB" w:rsidP="00033CEB">
      <w:pPr>
        <w:widowControl w:val="0"/>
        <w:overflowPunct/>
        <w:autoSpaceDN w:val="0"/>
        <w:adjustRightInd w:val="0"/>
        <w:spacing w:line="276" w:lineRule="auto"/>
        <w:ind w:firstLine="540"/>
        <w:jc w:val="both"/>
        <w:textAlignment w:val="auto"/>
        <w:rPr>
          <w:rFonts w:eastAsia="Times New Roman" w:cs="Times New Roman"/>
          <w:sz w:val="26"/>
          <w:szCs w:val="26"/>
          <w:lang w:eastAsia="ru-RU"/>
        </w:rPr>
      </w:pPr>
      <w:r w:rsidRPr="00033CEB">
        <w:rPr>
          <w:rFonts w:eastAsia="Times New Roman" w:cs="Times New Roman"/>
          <w:sz w:val="26"/>
          <w:szCs w:val="26"/>
          <w:lang w:eastAsia="ru-RU"/>
        </w:rPr>
        <w:t>1.3. Объектом антикоррупционной экспертизы являются нормативные правовые акты и проекты нормативных правовых актов органов местного самоуправления муниципального образования «Муниципальный округ Киясовский район Удмуртской Республики».</w:t>
      </w:r>
    </w:p>
    <w:p w:rsidR="00033CEB" w:rsidRPr="00033CEB" w:rsidRDefault="00033CEB" w:rsidP="00033CEB">
      <w:pPr>
        <w:widowControl w:val="0"/>
        <w:overflowPunct/>
        <w:autoSpaceDN w:val="0"/>
        <w:adjustRightInd w:val="0"/>
        <w:spacing w:line="276" w:lineRule="auto"/>
        <w:ind w:firstLine="540"/>
        <w:jc w:val="both"/>
        <w:textAlignment w:val="auto"/>
        <w:rPr>
          <w:rFonts w:eastAsia="Times New Roman" w:cs="Times New Roman"/>
          <w:sz w:val="26"/>
          <w:szCs w:val="26"/>
          <w:lang w:eastAsia="ru-RU"/>
        </w:rPr>
      </w:pPr>
      <w:r w:rsidRPr="00033CEB">
        <w:rPr>
          <w:rFonts w:eastAsia="Times New Roman" w:cs="Times New Roman"/>
          <w:sz w:val="26"/>
          <w:szCs w:val="26"/>
          <w:lang w:eastAsia="ru-RU"/>
        </w:rPr>
        <w:t xml:space="preserve">1.4. </w:t>
      </w:r>
      <w:proofErr w:type="gramStart"/>
      <w:r w:rsidRPr="00033CEB">
        <w:rPr>
          <w:rFonts w:eastAsia="Times New Roman" w:cs="Times New Roman"/>
          <w:sz w:val="26"/>
          <w:szCs w:val="26"/>
          <w:lang w:eastAsia="ru-RU"/>
        </w:rPr>
        <w:t>Под нормативно-правовым актом понимается официальный документ установленной формы, принятый в пределах компетенции должностного лица, содержащий общеобязательные правила поведения, рассчитанные на неопределенный круг лиц постоянного или временного характера.</w:t>
      </w:r>
      <w:proofErr w:type="gramEnd"/>
    </w:p>
    <w:p w:rsidR="00033CEB" w:rsidRPr="00033CEB" w:rsidRDefault="00033CEB" w:rsidP="00033CEB">
      <w:pPr>
        <w:widowControl w:val="0"/>
        <w:overflowPunct/>
        <w:autoSpaceDN w:val="0"/>
        <w:adjustRightInd w:val="0"/>
        <w:spacing w:line="276" w:lineRule="auto"/>
        <w:ind w:firstLine="540"/>
        <w:jc w:val="both"/>
        <w:textAlignment w:val="auto"/>
        <w:rPr>
          <w:rFonts w:eastAsia="Times New Roman" w:cs="Times New Roman"/>
          <w:sz w:val="26"/>
          <w:szCs w:val="26"/>
          <w:lang w:eastAsia="ru-RU"/>
        </w:rPr>
      </w:pPr>
      <w:r w:rsidRPr="00033CEB">
        <w:rPr>
          <w:rFonts w:eastAsia="Times New Roman" w:cs="Times New Roman"/>
          <w:sz w:val="26"/>
          <w:szCs w:val="26"/>
          <w:lang w:eastAsia="ru-RU"/>
        </w:rPr>
        <w:t xml:space="preserve">1.5. </w:t>
      </w:r>
      <w:proofErr w:type="gramStart"/>
      <w:r w:rsidRPr="00033CEB">
        <w:rPr>
          <w:rFonts w:eastAsia="Times New Roman" w:cs="Times New Roman"/>
          <w:sz w:val="26"/>
          <w:szCs w:val="26"/>
          <w:lang w:eastAsia="ru-RU"/>
        </w:rPr>
        <w:t xml:space="preserve">Целью антикоррупционной экспертизы является деятельность, направленная на выявление в текстах нормативных правовых актов и проектов нормативных правовых актов положений, способствующих созданию условий для возникновения </w:t>
      </w:r>
      <w:r w:rsidRPr="00033CEB">
        <w:rPr>
          <w:rFonts w:eastAsia="Times New Roman" w:cs="Times New Roman"/>
          <w:sz w:val="26"/>
          <w:szCs w:val="26"/>
          <w:lang w:eastAsia="ru-RU"/>
        </w:rPr>
        <w:lastRenderedPageBreak/>
        <w:t>коррупциогенных факторов, оценка степени их коррупциогенности, разработка рекомендаций, направленных на устранение или ограничение действия таких факторов.</w:t>
      </w:r>
      <w:proofErr w:type="gramEnd"/>
    </w:p>
    <w:p w:rsidR="00033CEB" w:rsidRPr="00033CEB" w:rsidRDefault="00033CEB" w:rsidP="00033CEB">
      <w:pPr>
        <w:widowControl w:val="0"/>
        <w:overflowPunct/>
        <w:autoSpaceDN w:val="0"/>
        <w:adjustRightInd w:val="0"/>
        <w:spacing w:line="276" w:lineRule="auto"/>
        <w:ind w:firstLine="540"/>
        <w:jc w:val="both"/>
        <w:textAlignment w:val="auto"/>
        <w:rPr>
          <w:rFonts w:eastAsia="Times New Roman" w:cs="Times New Roman"/>
          <w:sz w:val="26"/>
          <w:szCs w:val="26"/>
          <w:lang w:eastAsia="ru-RU"/>
        </w:rPr>
      </w:pPr>
      <w:r w:rsidRPr="00033CEB">
        <w:rPr>
          <w:rFonts w:eastAsia="Times New Roman" w:cs="Times New Roman"/>
          <w:sz w:val="26"/>
          <w:szCs w:val="26"/>
          <w:lang w:eastAsia="ru-RU"/>
        </w:rPr>
        <w:t xml:space="preserve">1.6. </w:t>
      </w:r>
      <w:proofErr w:type="gramStart"/>
      <w:r w:rsidRPr="00033CEB">
        <w:rPr>
          <w:rFonts w:eastAsia="Times New Roman" w:cs="Times New Roman"/>
          <w:sz w:val="26"/>
          <w:szCs w:val="26"/>
          <w:lang w:eastAsia="ru-RU"/>
        </w:rPr>
        <w:t xml:space="preserve">Антикоррупционная экспертиза правовых актов и проектов правовых актов органов местного самоуправления проводится </w:t>
      </w:r>
      <w:r w:rsidRPr="00EC1AD4">
        <w:rPr>
          <w:rFonts w:eastAsia="Times New Roman" w:cs="Times New Roman"/>
          <w:color w:val="000000" w:themeColor="text1"/>
          <w:sz w:val="26"/>
          <w:szCs w:val="26"/>
          <w:lang w:eastAsia="ru-RU"/>
        </w:rPr>
        <w:t xml:space="preserve">согласно </w:t>
      </w:r>
      <w:hyperlink r:id="rId20">
        <w:r w:rsidRPr="00EC1AD4">
          <w:rPr>
            <w:rFonts w:eastAsia="Times New Roman" w:cs="Times New Roman"/>
            <w:color w:val="000000" w:themeColor="text1"/>
            <w:sz w:val="26"/>
            <w:szCs w:val="26"/>
            <w:lang w:eastAsia="ru-RU"/>
          </w:rPr>
          <w:t>методике</w:t>
        </w:r>
      </w:hyperlink>
      <w:r w:rsidRPr="00EC1AD4">
        <w:rPr>
          <w:rFonts w:eastAsia="Times New Roman" w:cs="Times New Roman"/>
          <w:color w:val="000000" w:themeColor="text1"/>
          <w:sz w:val="26"/>
          <w:szCs w:val="26"/>
          <w:lang w:eastAsia="ru-RU"/>
        </w:rPr>
        <w:t xml:space="preserve"> проведения антикоррупционной экспертизы нормативных правовых актов и проектов нормативных </w:t>
      </w:r>
      <w:r w:rsidRPr="00033CEB">
        <w:rPr>
          <w:rFonts w:eastAsia="Times New Roman" w:cs="Times New Roman"/>
          <w:sz w:val="26"/>
          <w:szCs w:val="26"/>
          <w:lang w:eastAsia="ru-RU"/>
        </w:rPr>
        <w:t>правовых актов (далее - методика), установленной постановлением Правительства Российской Федерации № 96, начальником отдела правовой, кадровой работы и делопроизводства Управления по обеспечению деятельности Главы, Совета депутатов и Администрации муниципального образования «Муниципальный округ Киясовский район Удмуртской Республики».</w:t>
      </w:r>
      <w:proofErr w:type="gramEnd"/>
    </w:p>
    <w:p w:rsidR="00033CEB" w:rsidRPr="00033CEB" w:rsidRDefault="00033CEB" w:rsidP="00033CEB">
      <w:pPr>
        <w:widowControl w:val="0"/>
        <w:overflowPunct/>
        <w:autoSpaceDN w:val="0"/>
        <w:adjustRightInd w:val="0"/>
        <w:spacing w:line="276" w:lineRule="auto"/>
        <w:ind w:firstLine="720"/>
        <w:jc w:val="both"/>
        <w:textAlignment w:val="auto"/>
        <w:rPr>
          <w:rFonts w:eastAsia="Times New Roman" w:cs="Times New Roman"/>
          <w:sz w:val="26"/>
          <w:szCs w:val="26"/>
          <w:lang w:eastAsia="ru-RU"/>
        </w:rPr>
      </w:pPr>
    </w:p>
    <w:p w:rsidR="00033CEB" w:rsidRPr="00033CEB" w:rsidRDefault="00033CEB" w:rsidP="00033CEB">
      <w:pPr>
        <w:widowControl w:val="0"/>
        <w:overflowPunct/>
        <w:autoSpaceDN w:val="0"/>
        <w:adjustRightInd w:val="0"/>
        <w:spacing w:line="276" w:lineRule="auto"/>
        <w:jc w:val="center"/>
        <w:textAlignment w:val="auto"/>
        <w:outlineLvl w:val="1"/>
        <w:rPr>
          <w:rFonts w:eastAsia="Times New Roman" w:cs="Times New Roman"/>
          <w:b/>
          <w:bCs/>
          <w:sz w:val="26"/>
          <w:szCs w:val="26"/>
          <w:lang w:eastAsia="ru-RU"/>
        </w:rPr>
      </w:pPr>
      <w:r w:rsidRPr="00033CEB">
        <w:rPr>
          <w:rFonts w:eastAsia="Times New Roman" w:cs="Times New Roman"/>
          <w:b/>
          <w:bCs/>
          <w:sz w:val="26"/>
          <w:szCs w:val="26"/>
          <w:lang w:eastAsia="ru-RU"/>
        </w:rPr>
        <w:t xml:space="preserve">2. Порядок проведения антикоррупционной экспертизы </w:t>
      </w:r>
      <w:proofErr w:type="gramStart"/>
      <w:r w:rsidRPr="00033CEB">
        <w:rPr>
          <w:rFonts w:eastAsia="Times New Roman" w:cs="Times New Roman"/>
          <w:b/>
          <w:bCs/>
          <w:sz w:val="26"/>
          <w:szCs w:val="26"/>
          <w:lang w:eastAsia="ru-RU"/>
        </w:rPr>
        <w:t>правовых</w:t>
      </w:r>
      <w:proofErr w:type="gramEnd"/>
    </w:p>
    <w:p w:rsidR="00033CEB" w:rsidRPr="00033CEB" w:rsidRDefault="00033CEB" w:rsidP="00033CEB">
      <w:pPr>
        <w:widowControl w:val="0"/>
        <w:overflowPunct/>
        <w:autoSpaceDN w:val="0"/>
        <w:adjustRightInd w:val="0"/>
        <w:spacing w:line="276" w:lineRule="auto"/>
        <w:jc w:val="center"/>
        <w:textAlignment w:val="auto"/>
        <w:rPr>
          <w:rFonts w:eastAsia="Times New Roman" w:cs="Times New Roman"/>
          <w:b/>
          <w:bCs/>
          <w:sz w:val="26"/>
          <w:szCs w:val="26"/>
          <w:lang w:eastAsia="ru-RU"/>
        </w:rPr>
      </w:pPr>
      <w:r w:rsidRPr="00033CEB">
        <w:rPr>
          <w:rFonts w:eastAsia="Times New Roman" w:cs="Times New Roman"/>
          <w:b/>
          <w:bCs/>
          <w:sz w:val="26"/>
          <w:szCs w:val="26"/>
          <w:lang w:eastAsia="ru-RU"/>
        </w:rPr>
        <w:t>актов и проектов правовых актов</w:t>
      </w:r>
    </w:p>
    <w:p w:rsidR="00033CEB" w:rsidRPr="00033CEB" w:rsidRDefault="00033CEB" w:rsidP="00033CEB">
      <w:pPr>
        <w:widowControl w:val="0"/>
        <w:overflowPunct/>
        <w:autoSpaceDN w:val="0"/>
        <w:adjustRightInd w:val="0"/>
        <w:spacing w:line="276" w:lineRule="auto"/>
        <w:ind w:firstLine="720"/>
        <w:jc w:val="both"/>
        <w:textAlignment w:val="auto"/>
        <w:rPr>
          <w:rFonts w:eastAsia="Times New Roman" w:cs="Times New Roman"/>
          <w:sz w:val="26"/>
          <w:szCs w:val="26"/>
          <w:lang w:eastAsia="ru-RU"/>
        </w:rPr>
      </w:pPr>
    </w:p>
    <w:p w:rsidR="00033CEB" w:rsidRPr="00033CEB" w:rsidRDefault="00033CEB" w:rsidP="00033CEB">
      <w:pPr>
        <w:widowControl w:val="0"/>
        <w:overflowPunct/>
        <w:autoSpaceDN w:val="0"/>
        <w:adjustRightInd w:val="0"/>
        <w:spacing w:line="276" w:lineRule="auto"/>
        <w:ind w:firstLine="540"/>
        <w:jc w:val="both"/>
        <w:textAlignment w:val="auto"/>
        <w:rPr>
          <w:rFonts w:eastAsia="Times New Roman" w:cs="Times New Roman"/>
          <w:sz w:val="26"/>
          <w:szCs w:val="26"/>
          <w:lang w:eastAsia="ru-RU"/>
        </w:rPr>
      </w:pPr>
      <w:r w:rsidRPr="00033CEB">
        <w:rPr>
          <w:rFonts w:eastAsia="Times New Roman" w:cs="Times New Roman"/>
          <w:sz w:val="26"/>
          <w:szCs w:val="26"/>
          <w:lang w:eastAsia="ru-RU"/>
        </w:rPr>
        <w:t>2.1. Антикоррупционная экспертиза правовых актов и проектов правовых актов органов местного самоуправления проводится при проведении их правовой экспертизы.</w:t>
      </w:r>
    </w:p>
    <w:p w:rsidR="00033CEB" w:rsidRPr="00033CEB" w:rsidRDefault="00033CEB" w:rsidP="00033CEB">
      <w:pPr>
        <w:widowControl w:val="0"/>
        <w:overflowPunct/>
        <w:autoSpaceDN w:val="0"/>
        <w:adjustRightInd w:val="0"/>
        <w:spacing w:line="276" w:lineRule="auto"/>
        <w:ind w:firstLine="540"/>
        <w:jc w:val="both"/>
        <w:textAlignment w:val="auto"/>
        <w:rPr>
          <w:rFonts w:eastAsia="Times New Roman" w:cs="Times New Roman"/>
          <w:sz w:val="26"/>
          <w:szCs w:val="26"/>
          <w:lang w:eastAsia="ru-RU"/>
        </w:rPr>
      </w:pPr>
      <w:r w:rsidRPr="00033CEB">
        <w:rPr>
          <w:rFonts w:eastAsia="Times New Roman" w:cs="Times New Roman"/>
          <w:sz w:val="26"/>
          <w:szCs w:val="26"/>
          <w:lang w:eastAsia="ru-RU"/>
        </w:rPr>
        <w:t>2.1.1. Антикоррупционная экспертиза действующих нормативных правовых актов органов местного самоуправления муниципального образования «Муниципальный округ Киясовский район Удмуртской Республики» и их должностных лиц проводится:</w:t>
      </w:r>
    </w:p>
    <w:p w:rsidR="00033CEB" w:rsidRPr="00033CEB" w:rsidRDefault="00033CEB" w:rsidP="00033CEB">
      <w:pPr>
        <w:widowControl w:val="0"/>
        <w:overflowPunct/>
        <w:autoSpaceDN w:val="0"/>
        <w:adjustRightInd w:val="0"/>
        <w:spacing w:line="276" w:lineRule="auto"/>
        <w:ind w:firstLine="540"/>
        <w:jc w:val="both"/>
        <w:textAlignment w:val="auto"/>
        <w:rPr>
          <w:rFonts w:eastAsia="Times New Roman" w:cs="Times New Roman"/>
          <w:sz w:val="26"/>
          <w:szCs w:val="26"/>
          <w:lang w:eastAsia="ru-RU"/>
        </w:rPr>
      </w:pPr>
      <w:r w:rsidRPr="00033CEB">
        <w:rPr>
          <w:rFonts w:eastAsia="Times New Roman" w:cs="Times New Roman"/>
          <w:sz w:val="26"/>
          <w:szCs w:val="26"/>
          <w:lang w:eastAsia="ru-RU"/>
        </w:rPr>
        <w:t>- по поручению Главы муниципального образования;</w:t>
      </w:r>
    </w:p>
    <w:p w:rsidR="00033CEB" w:rsidRPr="00033CEB" w:rsidRDefault="00033CEB" w:rsidP="00033CEB">
      <w:pPr>
        <w:widowControl w:val="0"/>
        <w:overflowPunct/>
        <w:autoSpaceDN w:val="0"/>
        <w:adjustRightInd w:val="0"/>
        <w:spacing w:line="276" w:lineRule="auto"/>
        <w:ind w:firstLine="540"/>
        <w:jc w:val="both"/>
        <w:textAlignment w:val="auto"/>
        <w:rPr>
          <w:rFonts w:eastAsia="Times New Roman" w:cs="Times New Roman"/>
          <w:sz w:val="26"/>
          <w:szCs w:val="26"/>
          <w:lang w:eastAsia="ru-RU"/>
        </w:rPr>
      </w:pPr>
      <w:r w:rsidRPr="00033CEB">
        <w:rPr>
          <w:rFonts w:eastAsia="Times New Roman" w:cs="Times New Roman"/>
          <w:sz w:val="26"/>
          <w:szCs w:val="26"/>
          <w:lang w:eastAsia="ru-RU"/>
        </w:rPr>
        <w:t xml:space="preserve">- по поручению </w:t>
      </w:r>
      <w:proofErr w:type="gramStart"/>
      <w:r w:rsidRPr="00033CEB">
        <w:rPr>
          <w:rFonts w:eastAsia="Times New Roman" w:cs="Times New Roman"/>
          <w:sz w:val="26"/>
          <w:szCs w:val="26"/>
          <w:lang w:eastAsia="ru-RU"/>
        </w:rPr>
        <w:t>председателя Совета депутатов муниципального образования</w:t>
      </w:r>
      <w:proofErr w:type="gramEnd"/>
      <w:r w:rsidRPr="00033CEB">
        <w:rPr>
          <w:rFonts w:eastAsia="Times New Roman" w:cs="Times New Roman"/>
          <w:sz w:val="26"/>
          <w:szCs w:val="26"/>
          <w:lang w:eastAsia="ru-RU"/>
        </w:rPr>
        <w:t>;</w:t>
      </w:r>
    </w:p>
    <w:p w:rsidR="00033CEB" w:rsidRPr="00033CEB" w:rsidRDefault="00033CEB" w:rsidP="00033CEB">
      <w:pPr>
        <w:widowControl w:val="0"/>
        <w:overflowPunct/>
        <w:autoSpaceDN w:val="0"/>
        <w:adjustRightInd w:val="0"/>
        <w:spacing w:line="276" w:lineRule="auto"/>
        <w:ind w:firstLine="540"/>
        <w:jc w:val="both"/>
        <w:textAlignment w:val="auto"/>
        <w:rPr>
          <w:rFonts w:eastAsia="Times New Roman" w:cs="Times New Roman"/>
          <w:sz w:val="26"/>
          <w:szCs w:val="26"/>
          <w:lang w:eastAsia="ru-RU"/>
        </w:rPr>
      </w:pPr>
      <w:r w:rsidRPr="00033CEB">
        <w:rPr>
          <w:rFonts w:eastAsia="Times New Roman" w:cs="Times New Roman"/>
          <w:sz w:val="26"/>
          <w:szCs w:val="26"/>
          <w:lang w:eastAsia="ru-RU"/>
        </w:rPr>
        <w:t>- при мониторинге применения нормативных правовых актов;</w:t>
      </w:r>
    </w:p>
    <w:p w:rsidR="00033CEB" w:rsidRPr="00033CEB" w:rsidRDefault="00033CEB" w:rsidP="00033CEB">
      <w:pPr>
        <w:widowControl w:val="0"/>
        <w:overflowPunct/>
        <w:autoSpaceDN w:val="0"/>
        <w:adjustRightInd w:val="0"/>
        <w:spacing w:line="276" w:lineRule="auto"/>
        <w:ind w:firstLine="540"/>
        <w:jc w:val="both"/>
        <w:textAlignment w:val="auto"/>
        <w:rPr>
          <w:rFonts w:eastAsia="Times New Roman" w:cs="Times New Roman"/>
          <w:sz w:val="26"/>
          <w:szCs w:val="26"/>
          <w:lang w:eastAsia="ru-RU"/>
        </w:rPr>
      </w:pPr>
      <w:proofErr w:type="gramStart"/>
      <w:r w:rsidRPr="00033CEB">
        <w:rPr>
          <w:rFonts w:eastAsia="Times New Roman" w:cs="Times New Roman"/>
          <w:sz w:val="26"/>
          <w:szCs w:val="26"/>
          <w:lang w:eastAsia="ru-RU"/>
        </w:rPr>
        <w:t xml:space="preserve">- при поступлении в органы местного самоуправления муниципального образования «Муниципальный округ Киясовский район Удмуртской Республики» требования прокурора об изменении нормативного правового акта с предложением способа устранения выявленных коррупционных факторов в порядке статьи 9.1 Федерального закона от 17 января 1992 года № 2202-1 «О прокуратуре Российской Федерации». </w:t>
      </w:r>
      <w:proofErr w:type="gramEnd"/>
    </w:p>
    <w:p w:rsidR="00033CEB" w:rsidRPr="00033CEB" w:rsidRDefault="00033CEB" w:rsidP="00033CEB">
      <w:pPr>
        <w:widowControl w:val="0"/>
        <w:overflowPunct/>
        <w:autoSpaceDN w:val="0"/>
        <w:adjustRightInd w:val="0"/>
        <w:spacing w:line="276" w:lineRule="auto"/>
        <w:ind w:firstLine="540"/>
        <w:jc w:val="both"/>
        <w:textAlignment w:val="auto"/>
        <w:rPr>
          <w:rFonts w:eastAsia="Times New Roman" w:cs="Times New Roman"/>
          <w:sz w:val="26"/>
          <w:szCs w:val="26"/>
          <w:lang w:eastAsia="ru-RU"/>
        </w:rPr>
      </w:pPr>
      <w:r w:rsidRPr="00033CEB">
        <w:rPr>
          <w:rFonts w:eastAsia="Times New Roman" w:cs="Times New Roman"/>
          <w:sz w:val="26"/>
          <w:szCs w:val="26"/>
          <w:lang w:eastAsia="ru-RU"/>
        </w:rPr>
        <w:t>2.2. Не проводится антикоррупционная экспертиза отмененных или признанных утратившими силу правовых актов, а также правовых актов, в отношении которых проводилась антикоррупционная экспертиза, если в дальнейшем в эти акты не вносились изменения.</w:t>
      </w:r>
    </w:p>
    <w:p w:rsidR="00033CEB" w:rsidRPr="00033CEB" w:rsidRDefault="00033CEB" w:rsidP="00033CEB">
      <w:pPr>
        <w:widowControl w:val="0"/>
        <w:overflowPunct/>
        <w:autoSpaceDN w:val="0"/>
        <w:adjustRightInd w:val="0"/>
        <w:spacing w:line="276" w:lineRule="auto"/>
        <w:ind w:firstLine="540"/>
        <w:jc w:val="both"/>
        <w:textAlignment w:val="auto"/>
        <w:rPr>
          <w:rFonts w:eastAsia="Times New Roman" w:cs="Times New Roman"/>
          <w:sz w:val="26"/>
          <w:szCs w:val="26"/>
          <w:lang w:eastAsia="ru-RU"/>
        </w:rPr>
      </w:pPr>
      <w:r w:rsidRPr="00033CEB">
        <w:rPr>
          <w:rFonts w:eastAsia="Times New Roman" w:cs="Times New Roman"/>
          <w:sz w:val="26"/>
          <w:szCs w:val="26"/>
          <w:lang w:eastAsia="ru-RU"/>
        </w:rPr>
        <w:t>2.3. Срок проведения антикоррупционной экспертизы:</w:t>
      </w:r>
    </w:p>
    <w:p w:rsidR="00033CEB" w:rsidRPr="00033CEB" w:rsidRDefault="00033CEB" w:rsidP="00033CEB">
      <w:pPr>
        <w:widowControl w:val="0"/>
        <w:overflowPunct/>
        <w:autoSpaceDN w:val="0"/>
        <w:adjustRightInd w:val="0"/>
        <w:spacing w:line="276" w:lineRule="auto"/>
        <w:ind w:firstLine="540"/>
        <w:jc w:val="both"/>
        <w:textAlignment w:val="auto"/>
        <w:rPr>
          <w:rFonts w:eastAsia="Times New Roman" w:cs="Times New Roman"/>
          <w:sz w:val="26"/>
          <w:szCs w:val="26"/>
          <w:lang w:eastAsia="ru-RU"/>
        </w:rPr>
      </w:pPr>
      <w:r w:rsidRPr="00033CEB">
        <w:rPr>
          <w:rFonts w:eastAsia="Times New Roman" w:cs="Times New Roman"/>
          <w:sz w:val="26"/>
          <w:szCs w:val="26"/>
          <w:lang w:eastAsia="ru-RU"/>
        </w:rPr>
        <w:t>- правовых актов - до 10 рабочих дней;</w:t>
      </w:r>
    </w:p>
    <w:p w:rsidR="00033CEB" w:rsidRPr="00033CEB" w:rsidRDefault="00033CEB" w:rsidP="00033CEB">
      <w:pPr>
        <w:widowControl w:val="0"/>
        <w:overflowPunct/>
        <w:autoSpaceDN w:val="0"/>
        <w:adjustRightInd w:val="0"/>
        <w:spacing w:line="276" w:lineRule="auto"/>
        <w:ind w:firstLine="540"/>
        <w:jc w:val="both"/>
        <w:textAlignment w:val="auto"/>
        <w:rPr>
          <w:rFonts w:eastAsia="Times New Roman" w:cs="Times New Roman"/>
          <w:sz w:val="26"/>
          <w:szCs w:val="26"/>
          <w:lang w:eastAsia="ru-RU"/>
        </w:rPr>
      </w:pPr>
      <w:r w:rsidRPr="00033CEB">
        <w:rPr>
          <w:rFonts w:eastAsia="Times New Roman" w:cs="Times New Roman"/>
          <w:sz w:val="26"/>
          <w:szCs w:val="26"/>
          <w:lang w:eastAsia="ru-RU"/>
        </w:rPr>
        <w:t>- проектов правовых актов - до 5 рабочих дней.</w:t>
      </w:r>
    </w:p>
    <w:p w:rsidR="00033CEB" w:rsidRPr="00033CEB" w:rsidRDefault="00033CEB" w:rsidP="00033CEB">
      <w:pPr>
        <w:widowControl w:val="0"/>
        <w:overflowPunct/>
        <w:autoSpaceDN w:val="0"/>
        <w:adjustRightInd w:val="0"/>
        <w:spacing w:line="276" w:lineRule="auto"/>
        <w:ind w:firstLine="540"/>
        <w:jc w:val="both"/>
        <w:textAlignment w:val="auto"/>
        <w:rPr>
          <w:rFonts w:eastAsia="Times New Roman" w:cs="Times New Roman"/>
          <w:sz w:val="26"/>
          <w:szCs w:val="26"/>
          <w:lang w:eastAsia="ru-RU"/>
        </w:rPr>
      </w:pPr>
      <w:r w:rsidRPr="00033CEB">
        <w:rPr>
          <w:rFonts w:eastAsia="Times New Roman" w:cs="Times New Roman"/>
          <w:sz w:val="26"/>
          <w:szCs w:val="26"/>
          <w:lang w:eastAsia="ru-RU"/>
        </w:rPr>
        <w:t xml:space="preserve">2.4. По результатам антикоррупционной экспертизы правовых актов и проектов правовых актов органов местного самоуправления </w:t>
      </w:r>
      <w:r w:rsidRPr="00EC1AD4">
        <w:rPr>
          <w:rFonts w:eastAsia="Times New Roman" w:cs="Times New Roman"/>
          <w:color w:val="000000" w:themeColor="text1"/>
          <w:sz w:val="26"/>
          <w:szCs w:val="26"/>
          <w:lang w:eastAsia="ru-RU"/>
        </w:rPr>
        <w:t xml:space="preserve">составляется </w:t>
      </w:r>
      <w:hyperlink w:anchor="P94">
        <w:r w:rsidRPr="00EC1AD4">
          <w:rPr>
            <w:rFonts w:eastAsia="Times New Roman" w:cs="Times New Roman"/>
            <w:color w:val="000000" w:themeColor="text1"/>
            <w:sz w:val="26"/>
            <w:szCs w:val="26"/>
            <w:lang w:eastAsia="ru-RU"/>
          </w:rPr>
          <w:t>заключение</w:t>
        </w:r>
      </w:hyperlink>
      <w:r w:rsidRPr="00033CEB">
        <w:rPr>
          <w:rFonts w:eastAsia="Times New Roman" w:cs="Times New Roman"/>
          <w:sz w:val="26"/>
          <w:szCs w:val="26"/>
          <w:lang w:eastAsia="ru-RU"/>
        </w:rPr>
        <w:t xml:space="preserve"> (приложение к Порядку).</w:t>
      </w:r>
    </w:p>
    <w:p w:rsidR="00033CEB" w:rsidRPr="00033CEB" w:rsidRDefault="00033CEB" w:rsidP="00033CEB">
      <w:pPr>
        <w:widowControl w:val="0"/>
        <w:overflowPunct/>
        <w:autoSpaceDN w:val="0"/>
        <w:adjustRightInd w:val="0"/>
        <w:spacing w:line="276" w:lineRule="auto"/>
        <w:ind w:firstLine="540"/>
        <w:jc w:val="both"/>
        <w:textAlignment w:val="auto"/>
        <w:rPr>
          <w:rFonts w:eastAsia="Times New Roman" w:cs="Times New Roman"/>
          <w:sz w:val="26"/>
          <w:szCs w:val="26"/>
          <w:lang w:eastAsia="ru-RU"/>
        </w:rPr>
      </w:pPr>
      <w:r w:rsidRPr="00033CEB">
        <w:rPr>
          <w:rFonts w:eastAsia="Times New Roman" w:cs="Times New Roman"/>
          <w:sz w:val="26"/>
          <w:szCs w:val="26"/>
          <w:lang w:eastAsia="ru-RU"/>
        </w:rPr>
        <w:t>2.5. Заключение носит рекомендательный характер и подлежит обязательному рассмотрению.</w:t>
      </w:r>
    </w:p>
    <w:p w:rsidR="00033CEB" w:rsidRPr="00033CEB" w:rsidRDefault="00033CEB" w:rsidP="00033CEB">
      <w:pPr>
        <w:widowControl w:val="0"/>
        <w:overflowPunct/>
        <w:autoSpaceDN w:val="0"/>
        <w:adjustRightInd w:val="0"/>
        <w:spacing w:line="276" w:lineRule="auto"/>
        <w:ind w:firstLine="540"/>
        <w:jc w:val="both"/>
        <w:textAlignment w:val="auto"/>
        <w:rPr>
          <w:rFonts w:eastAsia="Times New Roman" w:cs="Times New Roman"/>
          <w:sz w:val="26"/>
          <w:szCs w:val="26"/>
          <w:lang w:eastAsia="ru-RU"/>
        </w:rPr>
      </w:pPr>
      <w:r w:rsidRPr="00033CEB">
        <w:rPr>
          <w:rFonts w:eastAsia="Times New Roman" w:cs="Times New Roman"/>
          <w:sz w:val="26"/>
          <w:szCs w:val="26"/>
          <w:lang w:eastAsia="ru-RU"/>
        </w:rPr>
        <w:t xml:space="preserve">2.6. Проекты правовых актов, содержащие коррупциогенные факторы, подлежат доработке и </w:t>
      </w:r>
      <w:proofErr w:type="gramStart"/>
      <w:r w:rsidRPr="00033CEB">
        <w:rPr>
          <w:rFonts w:eastAsia="Times New Roman" w:cs="Times New Roman"/>
          <w:sz w:val="26"/>
          <w:szCs w:val="26"/>
          <w:lang w:eastAsia="ru-RU"/>
        </w:rPr>
        <w:t>повторной антикоррупционной</w:t>
      </w:r>
      <w:proofErr w:type="gramEnd"/>
      <w:r w:rsidRPr="00033CEB">
        <w:rPr>
          <w:rFonts w:eastAsia="Times New Roman" w:cs="Times New Roman"/>
          <w:sz w:val="26"/>
          <w:szCs w:val="26"/>
          <w:lang w:eastAsia="ru-RU"/>
        </w:rPr>
        <w:t xml:space="preserve"> экспертизе.</w:t>
      </w:r>
    </w:p>
    <w:p w:rsidR="00033CEB" w:rsidRPr="00033CEB" w:rsidRDefault="00033CEB" w:rsidP="00033CEB">
      <w:pPr>
        <w:widowControl w:val="0"/>
        <w:overflowPunct/>
        <w:autoSpaceDN w:val="0"/>
        <w:adjustRightInd w:val="0"/>
        <w:spacing w:line="276" w:lineRule="auto"/>
        <w:ind w:firstLine="540"/>
        <w:jc w:val="both"/>
        <w:textAlignment w:val="auto"/>
        <w:rPr>
          <w:rFonts w:eastAsia="Times New Roman" w:cs="Times New Roman"/>
          <w:sz w:val="26"/>
          <w:szCs w:val="26"/>
          <w:lang w:eastAsia="ru-RU"/>
        </w:rPr>
      </w:pPr>
      <w:r w:rsidRPr="00033CEB">
        <w:rPr>
          <w:rFonts w:eastAsia="Times New Roman" w:cs="Times New Roman"/>
          <w:sz w:val="26"/>
          <w:szCs w:val="26"/>
          <w:lang w:eastAsia="ru-RU"/>
        </w:rPr>
        <w:lastRenderedPageBreak/>
        <w:t xml:space="preserve">2.7. </w:t>
      </w:r>
      <w:proofErr w:type="gramStart"/>
      <w:r w:rsidRPr="00033CEB">
        <w:rPr>
          <w:rFonts w:eastAsia="Times New Roman" w:cs="Times New Roman"/>
          <w:sz w:val="26"/>
          <w:szCs w:val="26"/>
          <w:lang w:eastAsia="ru-RU"/>
        </w:rPr>
        <w:t>В случае возникновения разногласий, возникающих при оценке указанных в заключении коррупциогенных факторов, они разрешаются путем рассмотрения руководителем Аппарата Главы, Совета депутатов и Администрации муниципального образования «Муниципальный округ Киясовский район Удмуртской Республики».</w:t>
      </w:r>
      <w:proofErr w:type="gramEnd"/>
    </w:p>
    <w:p w:rsidR="00033CEB" w:rsidRPr="00033CEB" w:rsidRDefault="00033CEB" w:rsidP="00033CEB">
      <w:pPr>
        <w:widowControl w:val="0"/>
        <w:overflowPunct/>
        <w:autoSpaceDN w:val="0"/>
        <w:adjustRightInd w:val="0"/>
        <w:spacing w:line="276" w:lineRule="auto"/>
        <w:ind w:firstLine="540"/>
        <w:jc w:val="both"/>
        <w:textAlignment w:val="auto"/>
        <w:rPr>
          <w:rFonts w:eastAsia="Times New Roman" w:cs="Times New Roman"/>
          <w:sz w:val="26"/>
          <w:szCs w:val="26"/>
          <w:lang w:eastAsia="ru-RU"/>
        </w:rPr>
      </w:pPr>
      <w:r w:rsidRPr="00033CEB">
        <w:rPr>
          <w:rFonts w:eastAsia="Times New Roman" w:cs="Times New Roman"/>
          <w:sz w:val="26"/>
          <w:szCs w:val="26"/>
          <w:lang w:eastAsia="ru-RU"/>
        </w:rPr>
        <w:t xml:space="preserve">2.8. </w:t>
      </w:r>
      <w:proofErr w:type="gramStart"/>
      <w:r w:rsidRPr="00033CEB">
        <w:rPr>
          <w:rFonts w:eastAsia="Times New Roman" w:cs="Times New Roman"/>
          <w:sz w:val="26"/>
          <w:szCs w:val="26"/>
          <w:lang w:eastAsia="ru-RU"/>
        </w:rPr>
        <w:t>Повторная антикоррупционная</w:t>
      </w:r>
      <w:proofErr w:type="gramEnd"/>
      <w:r w:rsidRPr="00033CEB">
        <w:rPr>
          <w:rFonts w:eastAsia="Times New Roman" w:cs="Times New Roman"/>
          <w:sz w:val="26"/>
          <w:szCs w:val="26"/>
          <w:lang w:eastAsia="ru-RU"/>
        </w:rPr>
        <w:t xml:space="preserve"> экспертиза проектов правовых актов проводится в соответствии с настоящим Порядком.</w:t>
      </w:r>
    </w:p>
    <w:p w:rsidR="00033CEB" w:rsidRPr="00033CEB" w:rsidRDefault="00033CEB" w:rsidP="00033CEB">
      <w:pPr>
        <w:widowControl w:val="0"/>
        <w:overflowPunct/>
        <w:autoSpaceDN w:val="0"/>
        <w:adjustRightInd w:val="0"/>
        <w:spacing w:line="276" w:lineRule="auto"/>
        <w:ind w:firstLine="720"/>
        <w:jc w:val="both"/>
        <w:textAlignment w:val="auto"/>
        <w:rPr>
          <w:rFonts w:ascii="Arial" w:eastAsia="Times New Roman" w:hAnsi="Arial" w:cs="Arial"/>
          <w:sz w:val="26"/>
          <w:szCs w:val="26"/>
          <w:lang w:eastAsia="ru-RU"/>
        </w:rPr>
      </w:pPr>
    </w:p>
    <w:p w:rsidR="00033CEB" w:rsidRPr="00033CEB" w:rsidRDefault="00033CEB" w:rsidP="00033CEB">
      <w:pPr>
        <w:widowControl w:val="0"/>
        <w:overflowPunct/>
        <w:autoSpaceDN w:val="0"/>
        <w:adjustRightInd w:val="0"/>
        <w:ind w:firstLine="720"/>
        <w:jc w:val="both"/>
        <w:textAlignment w:val="auto"/>
        <w:rPr>
          <w:rFonts w:ascii="Arial" w:eastAsia="Times New Roman" w:hAnsi="Arial" w:cs="Arial"/>
          <w:sz w:val="26"/>
          <w:szCs w:val="26"/>
          <w:lang w:eastAsia="ru-RU"/>
        </w:rPr>
      </w:pPr>
    </w:p>
    <w:p w:rsidR="00033CEB" w:rsidRPr="00033CEB" w:rsidRDefault="00033CEB" w:rsidP="00033CEB">
      <w:pPr>
        <w:widowControl w:val="0"/>
        <w:overflowPunct/>
        <w:autoSpaceDN w:val="0"/>
        <w:adjustRightInd w:val="0"/>
        <w:ind w:firstLine="720"/>
        <w:jc w:val="both"/>
        <w:textAlignment w:val="auto"/>
        <w:rPr>
          <w:rFonts w:ascii="Arial" w:eastAsia="Times New Roman" w:hAnsi="Arial" w:cs="Arial"/>
          <w:sz w:val="26"/>
          <w:szCs w:val="26"/>
          <w:lang w:eastAsia="ru-RU"/>
        </w:rPr>
      </w:pPr>
    </w:p>
    <w:p w:rsidR="00033CEB" w:rsidRPr="00033CEB" w:rsidRDefault="00033CEB" w:rsidP="00033CEB">
      <w:pPr>
        <w:widowControl w:val="0"/>
        <w:overflowPunct/>
        <w:autoSpaceDN w:val="0"/>
        <w:adjustRightInd w:val="0"/>
        <w:ind w:firstLine="5670"/>
        <w:jc w:val="both"/>
        <w:textAlignment w:val="auto"/>
        <w:outlineLvl w:val="1"/>
        <w:rPr>
          <w:rFonts w:eastAsia="Times New Roman" w:cs="Times New Roman"/>
          <w:sz w:val="26"/>
          <w:szCs w:val="26"/>
          <w:lang w:eastAsia="ru-RU"/>
        </w:rPr>
      </w:pPr>
    </w:p>
    <w:p w:rsidR="00033CEB" w:rsidRPr="00033CEB" w:rsidRDefault="00033CEB" w:rsidP="00033CEB">
      <w:pPr>
        <w:widowControl w:val="0"/>
        <w:overflowPunct/>
        <w:autoSpaceDN w:val="0"/>
        <w:adjustRightInd w:val="0"/>
        <w:ind w:firstLine="5670"/>
        <w:jc w:val="both"/>
        <w:textAlignment w:val="auto"/>
        <w:outlineLvl w:val="1"/>
        <w:rPr>
          <w:rFonts w:eastAsia="Times New Roman" w:cs="Times New Roman"/>
          <w:sz w:val="26"/>
          <w:szCs w:val="26"/>
          <w:lang w:eastAsia="ru-RU"/>
        </w:rPr>
      </w:pPr>
    </w:p>
    <w:p w:rsidR="00033CEB" w:rsidRPr="00033CEB" w:rsidRDefault="00033CEB" w:rsidP="00033CEB">
      <w:pPr>
        <w:widowControl w:val="0"/>
        <w:overflowPunct/>
        <w:autoSpaceDN w:val="0"/>
        <w:adjustRightInd w:val="0"/>
        <w:ind w:firstLine="5670"/>
        <w:jc w:val="both"/>
        <w:textAlignment w:val="auto"/>
        <w:outlineLvl w:val="1"/>
        <w:rPr>
          <w:rFonts w:eastAsia="Times New Roman" w:cs="Times New Roman"/>
          <w:sz w:val="26"/>
          <w:szCs w:val="26"/>
          <w:lang w:eastAsia="ru-RU"/>
        </w:rPr>
      </w:pPr>
    </w:p>
    <w:p w:rsidR="00033CEB" w:rsidRPr="00033CEB" w:rsidRDefault="00033CEB" w:rsidP="00033CEB">
      <w:pPr>
        <w:widowControl w:val="0"/>
        <w:overflowPunct/>
        <w:autoSpaceDN w:val="0"/>
        <w:adjustRightInd w:val="0"/>
        <w:ind w:firstLine="5670"/>
        <w:jc w:val="both"/>
        <w:textAlignment w:val="auto"/>
        <w:outlineLvl w:val="1"/>
        <w:rPr>
          <w:rFonts w:eastAsia="Times New Roman" w:cs="Times New Roman"/>
          <w:sz w:val="26"/>
          <w:szCs w:val="26"/>
          <w:lang w:eastAsia="ru-RU"/>
        </w:rPr>
      </w:pPr>
    </w:p>
    <w:p w:rsidR="00033CEB" w:rsidRDefault="00033CEB" w:rsidP="00033CEB">
      <w:pPr>
        <w:widowControl w:val="0"/>
        <w:overflowPunct/>
        <w:autoSpaceDN w:val="0"/>
        <w:adjustRightInd w:val="0"/>
        <w:ind w:firstLine="5670"/>
        <w:jc w:val="both"/>
        <w:textAlignment w:val="auto"/>
        <w:outlineLvl w:val="1"/>
        <w:rPr>
          <w:rFonts w:eastAsia="Times New Roman" w:cs="Times New Roman"/>
          <w:sz w:val="26"/>
          <w:szCs w:val="26"/>
          <w:lang w:eastAsia="ru-RU"/>
        </w:rPr>
      </w:pPr>
    </w:p>
    <w:p w:rsidR="00EC1AD4" w:rsidRDefault="00EC1AD4" w:rsidP="00033CEB">
      <w:pPr>
        <w:widowControl w:val="0"/>
        <w:overflowPunct/>
        <w:autoSpaceDN w:val="0"/>
        <w:adjustRightInd w:val="0"/>
        <w:ind w:firstLine="5670"/>
        <w:jc w:val="both"/>
        <w:textAlignment w:val="auto"/>
        <w:outlineLvl w:val="1"/>
        <w:rPr>
          <w:rFonts w:eastAsia="Times New Roman" w:cs="Times New Roman"/>
          <w:sz w:val="26"/>
          <w:szCs w:val="26"/>
          <w:lang w:eastAsia="ru-RU"/>
        </w:rPr>
      </w:pPr>
    </w:p>
    <w:p w:rsidR="00EC1AD4" w:rsidRDefault="00EC1AD4" w:rsidP="00033CEB">
      <w:pPr>
        <w:widowControl w:val="0"/>
        <w:overflowPunct/>
        <w:autoSpaceDN w:val="0"/>
        <w:adjustRightInd w:val="0"/>
        <w:ind w:firstLine="5670"/>
        <w:jc w:val="both"/>
        <w:textAlignment w:val="auto"/>
        <w:outlineLvl w:val="1"/>
        <w:rPr>
          <w:rFonts w:eastAsia="Times New Roman" w:cs="Times New Roman"/>
          <w:sz w:val="26"/>
          <w:szCs w:val="26"/>
          <w:lang w:eastAsia="ru-RU"/>
        </w:rPr>
      </w:pPr>
    </w:p>
    <w:p w:rsidR="00EC1AD4" w:rsidRDefault="00EC1AD4" w:rsidP="00033CEB">
      <w:pPr>
        <w:widowControl w:val="0"/>
        <w:overflowPunct/>
        <w:autoSpaceDN w:val="0"/>
        <w:adjustRightInd w:val="0"/>
        <w:ind w:firstLine="5670"/>
        <w:jc w:val="both"/>
        <w:textAlignment w:val="auto"/>
        <w:outlineLvl w:val="1"/>
        <w:rPr>
          <w:rFonts w:eastAsia="Times New Roman" w:cs="Times New Roman"/>
          <w:sz w:val="26"/>
          <w:szCs w:val="26"/>
          <w:lang w:eastAsia="ru-RU"/>
        </w:rPr>
      </w:pPr>
    </w:p>
    <w:p w:rsidR="00EC1AD4" w:rsidRDefault="00EC1AD4" w:rsidP="00033CEB">
      <w:pPr>
        <w:widowControl w:val="0"/>
        <w:overflowPunct/>
        <w:autoSpaceDN w:val="0"/>
        <w:adjustRightInd w:val="0"/>
        <w:ind w:firstLine="5670"/>
        <w:jc w:val="both"/>
        <w:textAlignment w:val="auto"/>
        <w:outlineLvl w:val="1"/>
        <w:rPr>
          <w:rFonts w:eastAsia="Times New Roman" w:cs="Times New Roman"/>
          <w:sz w:val="26"/>
          <w:szCs w:val="26"/>
          <w:lang w:eastAsia="ru-RU"/>
        </w:rPr>
      </w:pPr>
    </w:p>
    <w:p w:rsidR="00EC1AD4" w:rsidRDefault="00EC1AD4" w:rsidP="00033CEB">
      <w:pPr>
        <w:widowControl w:val="0"/>
        <w:overflowPunct/>
        <w:autoSpaceDN w:val="0"/>
        <w:adjustRightInd w:val="0"/>
        <w:ind w:firstLine="5670"/>
        <w:jc w:val="both"/>
        <w:textAlignment w:val="auto"/>
        <w:outlineLvl w:val="1"/>
        <w:rPr>
          <w:rFonts w:eastAsia="Times New Roman" w:cs="Times New Roman"/>
          <w:sz w:val="26"/>
          <w:szCs w:val="26"/>
          <w:lang w:eastAsia="ru-RU"/>
        </w:rPr>
      </w:pPr>
    </w:p>
    <w:p w:rsidR="00EC1AD4" w:rsidRDefault="00EC1AD4" w:rsidP="00033CEB">
      <w:pPr>
        <w:widowControl w:val="0"/>
        <w:overflowPunct/>
        <w:autoSpaceDN w:val="0"/>
        <w:adjustRightInd w:val="0"/>
        <w:ind w:firstLine="5670"/>
        <w:jc w:val="both"/>
        <w:textAlignment w:val="auto"/>
        <w:outlineLvl w:val="1"/>
        <w:rPr>
          <w:rFonts w:eastAsia="Times New Roman" w:cs="Times New Roman"/>
          <w:sz w:val="26"/>
          <w:szCs w:val="26"/>
          <w:lang w:eastAsia="ru-RU"/>
        </w:rPr>
      </w:pPr>
    </w:p>
    <w:p w:rsidR="00EC1AD4" w:rsidRDefault="00EC1AD4" w:rsidP="00033CEB">
      <w:pPr>
        <w:widowControl w:val="0"/>
        <w:overflowPunct/>
        <w:autoSpaceDN w:val="0"/>
        <w:adjustRightInd w:val="0"/>
        <w:ind w:firstLine="5670"/>
        <w:jc w:val="both"/>
        <w:textAlignment w:val="auto"/>
        <w:outlineLvl w:val="1"/>
        <w:rPr>
          <w:rFonts w:eastAsia="Times New Roman" w:cs="Times New Roman"/>
          <w:sz w:val="26"/>
          <w:szCs w:val="26"/>
          <w:lang w:eastAsia="ru-RU"/>
        </w:rPr>
      </w:pPr>
    </w:p>
    <w:p w:rsidR="00EC1AD4" w:rsidRDefault="00EC1AD4" w:rsidP="00033CEB">
      <w:pPr>
        <w:widowControl w:val="0"/>
        <w:overflowPunct/>
        <w:autoSpaceDN w:val="0"/>
        <w:adjustRightInd w:val="0"/>
        <w:ind w:firstLine="5670"/>
        <w:jc w:val="both"/>
        <w:textAlignment w:val="auto"/>
        <w:outlineLvl w:val="1"/>
        <w:rPr>
          <w:rFonts w:eastAsia="Times New Roman" w:cs="Times New Roman"/>
          <w:sz w:val="26"/>
          <w:szCs w:val="26"/>
          <w:lang w:eastAsia="ru-RU"/>
        </w:rPr>
      </w:pPr>
    </w:p>
    <w:p w:rsidR="00EC1AD4" w:rsidRDefault="00EC1AD4" w:rsidP="00033CEB">
      <w:pPr>
        <w:widowControl w:val="0"/>
        <w:overflowPunct/>
        <w:autoSpaceDN w:val="0"/>
        <w:adjustRightInd w:val="0"/>
        <w:ind w:firstLine="5670"/>
        <w:jc w:val="both"/>
        <w:textAlignment w:val="auto"/>
        <w:outlineLvl w:val="1"/>
        <w:rPr>
          <w:rFonts w:eastAsia="Times New Roman" w:cs="Times New Roman"/>
          <w:sz w:val="26"/>
          <w:szCs w:val="26"/>
          <w:lang w:eastAsia="ru-RU"/>
        </w:rPr>
      </w:pPr>
    </w:p>
    <w:p w:rsidR="00EC1AD4" w:rsidRDefault="00EC1AD4" w:rsidP="00033CEB">
      <w:pPr>
        <w:widowControl w:val="0"/>
        <w:overflowPunct/>
        <w:autoSpaceDN w:val="0"/>
        <w:adjustRightInd w:val="0"/>
        <w:ind w:firstLine="5670"/>
        <w:jc w:val="both"/>
        <w:textAlignment w:val="auto"/>
        <w:outlineLvl w:val="1"/>
        <w:rPr>
          <w:rFonts w:eastAsia="Times New Roman" w:cs="Times New Roman"/>
          <w:sz w:val="26"/>
          <w:szCs w:val="26"/>
          <w:lang w:eastAsia="ru-RU"/>
        </w:rPr>
      </w:pPr>
    </w:p>
    <w:p w:rsidR="00EC1AD4" w:rsidRDefault="00EC1AD4" w:rsidP="00033CEB">
      <w:pPr>
        <w:widowControl w:val="0"/>
        <w:overflowPunct/>
        <w:autoSpaceDN w:val="0"/>
        <w:adjustRightInd w:val="0"/>
        <w:ind w:firstLine="5670"/>
        <w:jc w:val="both"/>
        <w:textAlignment w:val="auto"/>
        <w:outlineLvl w:val="1"/>
        <w:rPr>
          <w:rFonts w:eastAsia="Times New Roman" w:cs="Times New Roman"/>
          <w:sz w:val="26"/>
          <w:szCs w:val="26"/>
          <w:lang w:eastAsia="ru-RU"/>
        </w:rPr>
      </w:pPr>
    </w:p>
    <w:p w:rsidR="00EC1AD4" w:rsidRDefault="00EC1AD4" w:rsidP="00033CEB">
      <w:pPr>
        <w:widowControl w:val="0"/>
        <w:overflowPunct/>
        <w:autoSpaceDN w:val="0"/>
        <w:adjustRightInd w:val="0"/>
        <w:ind w:firstLine="5670"/>
        <w:jc w:val="both"/>
        <w:textAlignment w:val="auto"/>
        <w:outlineLvl w:val="1"/>
        <w:rPr>
          <w:rFonts w:eastAsia="Times New Roman" w:cs="Times New Roman"/>
          <w:sz w:val="26"/>
          <w:szCs w:val="26"/>
          <w:lang w:eastAsia="ru-RU"/>
        </w:rPr>
      </w:pPr>
    </w:p>
    <w:p w:rsidR="00EC1AD4" w:rsidRDefault="00EC1AD4" w:rsidP="00033CEB">
      <w:pPr>
        <w:widowControl w:val="0"/>
        <w:overflowPunct/>
        <w:autoSpaceDN w:val="0"/>
        <w:adjustRightInd w:val="0"/>
        <w:ind w:firstLine="5670"/>
        <w:jc w:val="both"/>
        <w:textAlignment w:val="auto"/>
        <w:outlineLvl w:val="1"/>
        <w:rPr>
          <w:rFonts w:eastAsia="Times New Roman" w:cs="Times New Roman"/>
          <w:sz w:val="26"/>
          <w:szCs w:val="26"/>
          <w:lang w:eastAsia="ru-RU"/>
        </w:rPr>
      </w:pPr>
    </w:p>
    <w:p w:rsidR="00EC1AD4" w:rsidRDefault="00EC1AD4" w:rsidP="00033CEB">
      <w:pPr>
        <w:widowControl w:val="0"/>
        <w:overflowPunct/>
        <w:autoSpaceDN w:val="0"/>
        <w:adjustRightInd w:val="0"/>
        <w:ind w:firstLine="5670"/>
        <w:jc w:val="both"/>
        <w:textAlignment w:val="auto"/>
        <w:outlineLvl w:val="1"/>
        <w:rPr>
          <w:rFonts w:eastAsia="Times New Roman" w:cs="Times New Roman"/>
          <w:sz w:val="26"/>
          <w:szCs w:val="26"/>
          <w:lang w:eastAsia="ru-RU"/>
        </w:rPr>
      </w:pPr>
    </w:p>
    <w:p w:rsidR="00EC1AD4" w:rsidRDefault="00EC1AD4" w:rsidP="00033CEB">
      <w:pPr>
        <w:widowControl w:val="0"/>
        <w:overflowPunct/>
        <w:autoSpaceDN w:val="0"/>
        <w:adjustRightInd w:val="0"/>
        <w:ind w:firstLine="5670"/>
        <w:jc w:val="both"/>
        <w:textAlignment w:val="auto"/>
        <w:outlineLvl w:val="1"/>
        <w:rPr>
          <w:rFonts w:eastAsia="Times New Roman" w:cs="Times New Roman"/>
          <w:sz w:val="26"/>
          <w:szCs w:val="26"/>
          <w:lang w:eastAsia="ru-RU"/>
        </w:rPr>
      </w:pPr>
    </w:p>
    <w:p w:rsidR="00EC1AD4" w:rsidRDefault="00EC1AD4" w:rsidP="00033CEB">
      <w:pPr>
        <w:widowControl w:val="0"/>
        <w:overflowPunct/>
        <w:autoSpaceDN w:val="0"/>
        <w:adjustRightInd w:val="0"/>
        <w:ind w:firstLine="5670"/>
        <w:jc w:val="both"/>
        <w:textAlignment w:val="auto"/>
        <w:outlineLvl w:val="1"/>
        <w:rPr>
          <w:rFonts w:eastAsia="Times New Roman" w:cs="Times New Roman"/>
          <w:sz w:val="26"/>
          <w:szCs w:val="26"/>
          <w:lang w:eastAsia="ru-RU"/>
        </w:rPr>
      </w:pPr>
    </w:p>
    <w:p w:rsidR="00EC1AD4" w:rsidRDefault="00EC1AD4" w:rsidP="00033CEB">
      <w:pPr>
        <w:widowControl w:val="0"/>
        <w:overflowPunct/>
        <w:autoSpaceDN w:val="0"/>
        <w:adjustRightInd w:val="0"/>
        <w:ind w:firstLine="5670"/>
        <w:jc w:val="both"/>
        <w:textAlignment w:val="auto"/>
        <w:outlineLvl w:val="1"/>
        <w:rPr>
          <w:rFonts w:eastAsia="Times New Roman" w:cs="Times New Roman"/>
          <w:sz w:val="26"/>
          <w:szCs w:val="26"/>
          <w:lang w:eastAsia="ru-RU"/>
        </w:rPr>
      </w:pPr>
    </w:p>
    <w:p w:rsidR="00EC1AD4" w:rsidRDefault="00EC1AD4" w:rsidP="00033CEB">
      <w:pPr>
        <w:widowControl w:val="0"/>
        <w:overflowPunct/>
        <w:autoSpaceDN w:val="0"/>
        <w:adjustRightInd w:val="0"/>
        <w:ind w:firstLine="5670"/>
        <w:jc w:val="both"/>
        <w:textAlignment w:val="auto"/>
        <w:outlineLvl w:val="1"/>
        <w:rPr>
          <w:rFonts w:eastAsia="Times New Roman" w:cs="Times New Roman"/>
          <w:sz w:val="26"/>
          <w:szCs w:val="26"/>
          <w:lang w:eastAsia="ru-RU"/>
        </w:rPr>
      </w:pPr>
    </w:p>
    <w:p w:rsidR="00EC1AD4" w:rsidRDefault="00EC1AD4" w:rsidP="00033CEB">
      <w:pPr>
        <w:widowControl w:val="0"/>
        <w:overflowPunct/>
        <w:autoSpaceDN w:val="0"/>
        <w:adjustRightInd w:val="0"/>
        <w:ind w:firstLine="5670"/>
        <w:jc w:val="both"/>
        <w:textAlignment w:val="auto"/>
        <w:outlineLvl w:val="1"/>
        <w:rPr>
          <w:rFonts w:eastAsia="Times New Roman" w:cs="Times New Roman"/>
          <w:sz w:val="26"/>
          <w:szCs w:val="26"/>
          <w:lang w:eastAsia="ru-RU"/>
        </w:rPr>
      </w:pPr>
    </w:p>
    <w:p w:rsidR="00EC1AD4" w:rsidRDefault="00EC1AD4" w:rsidP="00033CEB">
      <w:pPr>
        <w:widowControl w:val="0"/>
        <w:overflowPunct/>
        <w:autoSpaceDN w:val="0"/>
        <w:adjustRightInd w:val="0"/>
        <w:ind w:firstLine="5670"/>
        <w:jc w:val="both"/>
        <w:textAlignment w:val="auto"/>
        <w:outlineLvl w:val="1"/>
        <w:rPr>
          <w:rFonts w:eastAsia="Times New Roman" w:cs="Times New Roman"/>
          <w:sz w:val="26"/>
          <w:szCs w:val="26"/>
          <w:lang w:eastAsia="ru-RU"/>
        </w:rPr>
      </w:pPr>
    </w:p>
    <w:p w:rsidR="00EC1AD4" w:rsidRDefault="00EC1AD4" w:rsidP="00033CEB">
      <w:pPr>
        <w:widowControl w:val="0"/>
        <w:overflowPunct/>
        <w:autoSpaceDN w:val="0"/>
        <w:adjustRightInd w:val="0"/>
        <w:ind w:firstLine="5670"/>
        <w:jc w:val="both"/>
        <w:textAlignment w:val="auto"/>
        <w:outlineLvl w:val="1"/>
        <w:rPr>
          <w:rFonts w:eastAsia="Times New Roman" w:cs="Times New Roman"/>
          <w:sz w:val="26"/>
          <w:szCs w:val="26"/>
          <w:lang w:eastAsia="ru-RU"/>
        </w:rPr>
      </w:pPr>
    </w:p>
    <w:p w:rsidR="00EC1AD4" w:rsidRDefault="00EC1AD4" w:rsidP="00033CEB">
      <w:pPr>
        <w:widowControl w:val="0"/>
        <w:overflowPunct/>
        <w:autoSpaceDN w:val="0"/>
        <w:adjustRightInd w:val="0"/>
        <w:ind w:firstLine="5670"/>
        <w:jc w:val="both"/>
        <w:textAlignment w:val="auto"/>
        <w:outlineLvl w:val="1"/>
        <w:rPr>
          <w:rFonts w:eastAsia="Times New Roman" w:cs="Times New Roman"/>
          <w:sz w:val="26"/>
          <w:szCs w:val="26"/>
          <w:lang w:eastAsia="ru-RU"/>
        </w:rPr>
      </w:pPr>
    </w:p>
    <w:p w:rsidR="00EC1AD4" w:rsidRDefault="00EC1AD4" w:rsidP="00033CEB">
      <w:pPr>
        <w:widowControl w:val="0"/>
        <w:overflowPunct/>
        <w:autoSpaceDN w:val="0"/>
        <w:adjustRightInd w:val="0"/>
        <w:ind w:firstLine="5670"/>
        <w:jc w:val="both"/>
        <w:textAlignment w:val="auto"/>
        <w:outlineLvl w:val="1"/>
        <w:rPr>
          <w:rFonts w:eastAsia="Times New Roman" w:cs="Times New Roman"/>
          <w:sz w:val="26"/>
          <w:szCs w:val="26"/>
          <w:lang w:eastAsia="ru-RU"/>
        </w:rPr>
      </w:pPr>
    </w:p>
    <w:p w:rsidR="00EC1AD4" w:rsidRDefault="00EC1AD4" w:rsidP="00033CEB">
      <w:pPr>
        <w:widowControl w:val="0"/>
        <w:overflowPunct/>
        <w:autoSpaceDN w:val="0"/>
        <w:adjustRightInd w:val="0"/>
        <w:ind w:firstLine="5670"/>
        <w:jc w:val="both"/>
        <w:textAlignment w:val="auto"/>
        <w:outlineLvl w:val="1"/>
        <w:rPr>
          <w:rFonts w:eastAsia="Times New Roman" w:cs="Times New Roman"/>
          <w:sz w:val="26"/>
          <w:szCs w:val="26"/>
          <w:lang w:eastAsia="ru-RU"/>
        </w:rPr>
      </w:pPr>
    </w:p>
    <w:p w:rsidR="00EC1AD4" w:rsidRDefault="00EC1AD4" w:rsidP="00033CEB">
      <w:pPr>
        <w:widowControl w:val="0"/>
        <w:overflowPunct/>
        <w:autoSpaceDN w:val="0"/>
        <w:adjustRightInd w:val="0"/>
        <w:ind w:firstLine="5670"/>
        <w:jc w:val="both"/>
        <w:textAlignment w:val="auto"/>
        <w:outlineLvl w:val="1"/>
        <w:rPr>
          <w:rFonts w:eastAsia="Times New Roman" w:cs="Times New Roman"/>
          <w:sz w:val="26"/>
          <w:szCs w:val="26"/>
          <w:lang w:eastAsia="ru-RU"/>
        </w:rPr>
      </w:pPr>
    </w:p>
    <w:p w:rsidR="00EC1AD4" w:rsidRDefault="00EC1AD4" w:rsidP="00033CEB">
      <w:pPr>
        <w:widowControl w:val="0"/>
        <w:overflowPunct/>
        <w:autoSpaceDN w:val="0"/>
        <w:adjustRightInd w:val="0"/>
        <w:ind w:firstLine="5670"/>
        <w:jc w:val="both"/>
        <w:textAlignment w:val="auto"/>
        <w:outlineLvl w:val="1"/>
        <w:rPr>
          <w:rFonts w:eastAsia="Times New Roman" w:cs="Times New Roman"/>
          <w:sz w:val="26"/>
          <w:szCs w:val="26"/>
          <w:lang w:eastAsia="ru-RU"/>
        </w:rPr>
      </w:pPr>
    </w:p>
    <w:p w:rsidR="00EC1AD4" w:rsidRDefault="00EC1AD4" w:rsidP="00033CEB">
      <w:pPr>
        <w:widowControl w:val="0"/>
        <w:overflowPunct/>
        <w:autoSpaceDN w:val="0"/>
        <w:adjustRightInd w:val="0"/>
        <w:ind w:firstLine="5670"/>
        <w:jc w:val="both"/>
        <w:textAlignment w:val="auto"/>
        <w:outlineLvl w:val="1"/>
        <w:rPr>
          <w:rFonts w:eastAsia="Times New Roman" w:cs="Times New Roman"/>
          <w:sz w:val="26"/>
          <w:szCs w:val="26"/>
          <w:lang w:eastAsia="ru-RU"/>
        </w:rPr>
      </w:pPr>
    </w:p>
    <w:p w:rsidR="00EC1AD4" w:rsidRDefault="00EC1AD4" w:rsidP="00033CEB">
      <w:pPr>
        <w:widowControl w:val="0"/>
        <w:overflowPunct/>
        <w:autoSpaceDN w:val="0"/>
        <w:adjustRightInd w:val="0"/>
        <w:ind w:firstLine="5670"/>
        <w:jc w:val="both"/>
        <w:textAlignment w:val="auto"/>
        <w:outlineLvl w:val="1"/>
        <w:rPr>
          <w:rFonts w:eastAsia="Times New Roman" w:cs="Times New Roman"/>
          <w:sz w:val="26"/>
          <w:szCs w:val="26"/>
          <w:lang w:eastAsia="ru-RU"/>
        </w:rPr>
      </w:pPr>
    </w:p>
    <w:p w:rsidR="00EC1AD4" w:rsidRDefault="00EC1AD4" w:rsidP="00033CEB">
      <w:pPr>
        <w:widowControl w:val="0"/>
        <w:overflowPunct/>
        <w:autoSpaceDN w:val="0"/>
        <w:adjustRightInd w:val="0"/>
        <w:ind w:firstLine="5670"/>
        <w:jc w:val="both"/>
        <w:textAlignment w:val="auto"/>
        <w:outlineLvl w:val="1"/>
        <w:rPr>
          <w:rFonts w:eastAsia="Times New Roman" w:cs="Times New Roman"/>
          <w:sz w:val="26"/>
          <w:szCs w:val="26"/>
          <w:lang w:eastAsia="ru-RU"/>
        </w:rPr>
      </w:pPr>
    </w:p>
    <w:p w:rsidR="00EC1AD4" w:rsidRDefault="00EC1AD4" w:rsidP="00033CEB">
      <w:pPr>
        <w:widowControl w:val="0"/>
        <w:overflowPunct/>
        <w:autoSpaceDN w:val="0"/>
        <w:adjustRightInd w:val="0"/>
        <w:ind w:firstLine="5670"/>
        <w:jc w:val="both"/>
        <w:textAlignment w:val="auto"/>
        <w:outlineLvl w:val="1"/>
        <w:rPr>
          <w:rFonts w:eastAsia="Times New Roman" w:cs="Times New Roman"/>
          <w:sz w:val="26"/>
          <w:szCs w:val="26"/>
          <w:lang w:eastAsia="ru-RU"/>
        </w:rPr>
      </w:pPr>
    </w:p>
    <w:p w:rsidR="00EC1AD4" w:rsidRDefault="00EC1AD4" w:rsidP="00033CEB">
      <w:pPr>
        <w:widowControl w:val="0"/>
        <w:overflowPunct/>
        <w:autoSpaceDN w:val="0"/>
        <w:adjustRightInd w:val="0"/>
        <w:ind w:firstLine="5670"/>
        <w:jc w:val="both"/>
        <w:textAlignment w:val="auto"/>
        <w:outlineLvl w:val="1"/>
        <w:rPr>
          <w:rFonts w:eastAsia="Times New Roman" w:cs="Times New Roman"/>
          <w:sz w:val="26"/>
          <w:szCs w:val="26"/>
          <w:lang w:eastAsia="ru-RU"/>
        </w:rPr>
      </w:pPr>
    </w:p>
    <w:p w:rsidR="00EC1AD4" w:rsidRDefault="00EC1AD4" w:rsidP="00033CEB">
      <w:pPr>
        <w:widowControl w:val="0"/>
        <w:overflowPunct/>
        <w:autoSpaceDN w:val="0"/>
        <w:adjustRightInd w:val="0"/>
        <w:ind w:firstLine="5670"/>
        <w:jc w:val="both"/>
        <w:textAlignment w:val="auto"/>
        <w:outlineLvl w:val="1"/>
        <w:rPr>
          <w:rFonts w:eastAsia="Times New Roman" w:cs="Times New Roman"/>
          <w:sz w:val="26"/>
          <w:szCs w:val="26"/>
          <w:lang w:eastAsia="ru-RU"/>
        </w:rPr>
      </w:pPr>
    </w:p>
    <w:p w:rsidR="00EC1AD4" w:rsidRPr="00033CEB" w:rsidRDefault="00EC1AD4" w:rsidP="00033CEB">
      <w:pPr>
        <w:widowControl w:val="0"/>
        <w:overflowPunct/>
        <w:autoSpaceDN w:val="0"/>
        <w:adjustRightInd w:val="0"/>
        <w:ind w:firstLine="5670"/>
        <w:jc w:val="both"/>
        <w:textAlignment w:val="auto"/>
        <w:outlineLvl w:val="1"/>
        <w:rPr>
          <w:rFonts w:eastAsia="Times New Roman" w:cs="Times New Roman"/>
          <w:sz w:val="26"/>
          <w:szCs w:val="26"/>
          <w:lang w:eastAsia="ru-RU"/>
        </w:rPr>
      </w:pPr>
    </w:p>
    <w:p w:rsidR="00033CEB" w:rsidRPr="00033CEB" w:rsidRDefault="00033CEB" w:rsidP="00033CEB">
      <w:pPr>
        <w:widowControl w:val="0"/>
        <w:overflowPunct/>
        <w:autoSpaceDN w:val="0"/>
        <w:adjustRightInd w:val="0"/>
        <w:ind w:firstLine="5670"/>
        <w:jc w:val="right"/>
        <w:textAlignment w:val="auto"/>
        <w:outlineLvl w:val="1"/>
        <w:rPr>
          <w:rFonts w:eastAsia="Times New Roman" w:cs="Times New Roman"/>
          <w:sz w:val="22"/>
          <w:szCs w:val="24"/>
          <w:lang w:eastAsia="ru-RU"/>
        </w:rPr>
      </w:pPr>
      <w:r w:rsidRPr="00033CEB">
        <w:rPr>
          <w:rFonts w:eastAsia="Times New Roman" w:cs="Times New Roman"/>
          <w:sz w:val="22"/>
          <w:szCs w:val="24"/>
          <w:lang w:eastAsia="ru-RU"/>
        </w:rPr>
        <w:lastRenderedPageBreak/>
        <w:t>Приложение</w:t>
      </w:r>
    </w:p>
    <w:p w:rsidR="00033CEB" w:rsidRPr="00033CEB" w:rsidRDefault="00033CEB" w:rsidP="00033CEB">
      <w:pPr>
        <w:widowControl w:val="0"/>
        <w:overflowPunct/>
        <w:autoSpaceDN w:val="0"/>
        <w:adjustRightInd w:val="0"/>
        <w:ind w:firstLine="5670"/>
        <w:jc w:val="right"/>
        <w:textAlignment w:val="auto"/>
        <w:rPr>
          <w:rFonts w:eastAsia="Times New Roman" w:cs="Times New Roman"/>
          <w:sz w:val="22"/>
          <w:szCs w:val="24"/>
          <w:lang w:eastAsia="ru-RU"/>
        </w:rPr>
      </w:pPr>
      <w:r w:rsidRPr="00033CEB">
        <w:rPr>
          <w:rFonts w:eastAsia="Times New Roman" w:cs="Times New Roman"/>
          <w:sz w:val="22"/>
          <w:szCs w:val="24"/>
          <w:lang w:eastAsia="ru-RU"/>
        </w:rPr>
        <w:t xml:space="preserve">к Порядку проведения антикоррупционной экспертизы </w:t>
      </w:r>
      <w:proofErr w:type="gramStart"/>
      <w:r w:rsidRPr="00033CEB">
        <w:rPr>
          <w:rFonts w:eastAsia="Times New Roman" w:cs="Times New Roman"/>
          <w:sz w:val="22"/>
          <w:szCs w:val="24"/>
          <w:lang w:eastAsia="ru-RU"/>
        </w:rPr>
        <w:t>муниципальных</w:t>
      </w:r>
      <w:proofErr w:type="gramEnd"/>
      <w:r w:rsidRPr="00033CEB">
        <w:rPr>
          <w:rFonts w:eastAsia="Times New Roman" w:cs="Times New Roman"/>
          <w:sz w:val="22"/>
          <w:szCs w:val="24"/>
          <w:lang w:eastAsia="ru-RU"/>
        </w:rPr>
        <w:t xml:space="preserve"> нормативных</w:t>
      </w:r>
    </w:p>
    <w:p w:rsidR="00033CEB" w:rsidRPr="00033CEB" w:rsidRDefault="00033CEB" w:rsidP="00033CEB">
      <w:pPr>
        <w:widowControl w:val="0"/>
        <w:overflowPunct/>
        <w:autoSpaceDN w:val="0"/>
        <w:adjustRightInd w:val="0"/>
        <w:ind w:firstLine="5670"/>
        <w:jc w:val="right"/>
        <w:textAlignment w:val="auto"/>
        <w:rPr>
          <w:rFonts w:eastAsia="Times New Roman" w:cs="Times New Roman"/>
          <w:sz w:val="22"/>
          <w:szCs w:val="24"/>
          <w:lang w:eastAsia="ru-RU"/>
        </w:rPr>
      </w:pPr>
      <w:r w:rsidRPr="00033CEB">
        <w:rPr>
          <w:rFonts w:eastAsia="Times New Roman" w:cs="Times New Roman"/>
          <w:sz w:val="22"/>
          <w:szCs w:val="24"/>
          <w:lang w:eastAsia="ru-RU"/>
        </w:rPr>
        <w:t>правовых актов и проектов муниципальных нормативных правовых актов органов местного</w:t>
      </w:r>
    </w:p>
    <w:p w:rsidR="00033CEB" w:rsidRPr="00033CEB" w:rsidRDefault="00033CEB" w:rsidP="00033CEB">
      <w:pPr>
        <w:widowControl w:val="0"/>
        <w:overflowPunct/>
        <w:autoSpaceDN w:val="0"/>
        <w:adjustRightInd w:val="0"/>
        <w:ind w:firstLine="5670"/>
        <w:jc w:val="right"/>
        <w:textAlignment w:val="auto"/>
        <w:rPr>
          <w:rFonts w:eastAsia="Times New Roman" w:cs="Times New Roman"/>
          <w:sz w:val="22"/>
          <w:szCs w:val="24"/>
          <w:lang w:eastAsia="ru-RU"/>
        </w:rPr>
      </w:pPr>
      <w:r w:rsidRPr="00033CEB">
        <w:rPr>
          <w:rFonts w:eastAsia="Times New Roman" w:cs="Times New Roman"/>
          <w:sz w:val="22"/>
          <w:szCs w:val="24"/>
          <w:lang w:eastAsia="ru-RU"/>
        </w:rPr>
        <w:t>самоуправления муниципального</w:t>
      </w:r>
    </w:p>
    <w:p w:rsidR="00033CEB" w:rsidRPr="00033CEB" w:rsidRDefault="00033CEB" w:rsidP="00033CEB">
      <w:pPr>
        <w:widowControl w:val="0"/>
        <w:overflowPunct/>
        <w:autoSpaceDN w:val="0"/>
        <w:adjustRightInd w:val="0"/>
        <w:ind w:firstLine="5670"/>
        <w:jc w:val="right"/>
        <w:textAlignment w:val="auto"/>
        <w:rPr>
          <w:rFonts w:eastAsia="Times New Roman" w:cs="Times New Roman"/>
          <w:sz w:val="22"/>
          <w:szCs w:val="24"/>
          <w:lang w:eastAsia="ru-RU"/>
        </w:rPr>
      </w:pPr>
      <w:r w:rsidRPr="00033CEB">
        <w:rPr>
          <w:rFonts w:eastAsia="Times New Roman" w:cs="Times New Roman"/>
          <w:sz w:val="22"/>
          <w:szCs w:val="24"/>
          <w:lang w:eastAsia="ru-RU"/>
        </w:rPr>
        <w:t>образования «Муниципальный округ Киясовский район Удмуртской Республики»</w:t>
      </w:r>
    </w:p>
    <w:p w:rsidR="00033CEB" w:rsidRDefault="00033CEB" w:rsidP="00033CEB">
      <w:pPr>
        <w:widowControl w:val="0"/>
        <w:overflowPunct/>
        <w:autoSpaceDN w:val="0"/>
        <w:adjustRightInd w:val="0"/>
        <w:ind w:firstLine="720"/>
        <w:jc w:val="right"/>
        <w:textAlignment w:val="auto"/>
        <w:rPr>
          <w:rFonts w:ascii="Arial" w:eastAsia="Times New Roman" w:hAnsi="Arial" w:cs="Arial"/>
          <w:lang w:eastAsia="ru-RU"/>
        </w:rPr>
      </w:pPr>
    </w:p>
    <w:p w:rsidR="00EC1AD4" w:rsidRDefault="00EC1AD4" w:rsidP="00033CEB">
      <w:pPr>
        <w:widowControl w:val="0"/>
        <w:overflowPunct/>
        <w:autoSpaceDN w:val="0"/>
        <w:adjustRightInd w:val="0"/>
        <w:ind w:firstLine="720"/>
        <w:jc w:val="right"/>
        <w:textAlignment w:val="auto"/>
        <w:rPr>
          <w:rFonts w:ascii="Arial" w:eastAsia="Times New Roman" w:hAnsi="Arial" w:cs="Arial"/>
          <w:lang w:eastAsia="ru-RU"/>
        </w:rPr>
      </w:pPr>
    </w:p>
    <w:p w:rsidR="00EC1AD4" w:rsidRDefault="00EC1AD4" w:rsidP="00033CEB">
      <w:pPr>
        <w:widowControl w:val="0"/>
        <w:overflowPunct/>
        <w:autoSpaceDN w:val="0"/>
        <w:adjustRightInd w:val="0"/>
        <w:ind w:firstLine="720"/>
        <w:jc w:val="right"/>
        <w:textAlignment w:val="auto"/>
        <w:rPr>
          <w:rFonts w:ascii="Arial" w:eastAsia="Times New Roman" w:hAnsi="Arial" w:cs="Arial"/>
          <w:lang w:eastAsia="ru-RU"/>
        </w:rPr>
      </w:pPr>
    </w:p>
    <w:p w:rsidR="00EC1AD4" w:rsidRDefault="00EC1AD4" w:rsidP="00033CEB">
      <w:pPr>
        <w:widowControl w:val="0"/>
        <w:overflowPunct/>
        <w:autoSpaceDN w:val="0"/>
        <w:adjustRightInd w:val="0"/>
        <w:ind w:firstLine="720"/>
        <w:jc w:val="right"/>
        <w:textAlignment w:val="auto"/>
        <w:rPr>
          <w:rFonts w:ascii="Arial" w:eastAsia="Times New Roman" w:hAnsi="Arial" w:cs="Arial"/>
          <w:lang w:eastAsia="ru-RU"/>
        </w:rPr>
      </w:pPr>
    </w:p>
    <w:p w:rsidR="00EC1AD4" w:rsidRPr="00033CEB" w:rsidRDefault="00EC1AD4" w:rsidP="00033CEB">
      <w:pPr>
        <w:widowControl w:val="0"/>
        <w:overflowPunct/>
        <w:autoSpaceDN w:val="0"/>
        <w:adjustRightInd w:val="0"/>
        <w:ind w:firstLine="720"/>
        <w:jc w:val="right"/>
        <w:textAlignment w:val="auto"/>
        <w:rPr>
          <w:rFonts w:ascii="Arial" w:eastAsia="Times New Roman" w:hAnsi="Arial" w:cs="Arial"/>
          <w:lang w:eastAsia="ru-RU"/>
        </w:rPr>
      </w:pPr>
    </w:p>
    <w:p w:rsidR="00033CEB" w:rsidRPr="00033CEB" w:rsidRDefault="00033CEB" w:rsidP="00033CEB">
      <w:pPr>
        <w:widowControl w:val="0"/>
        <w:overflowPunct/>
        <w:autoSpaceDN w:val="0"/>
        <w:jc w:val="both"/>
        <w:textAlignment w:val="auto"/>
        <w:rPr>
          <w:rFonts w:ascii="Courier New" w:eastAsia="Times New Roman" w:hAnsi="Courier New" w:cs="Courier New"/>
          <w:szCs w:val="22"/>
          <w:lang w:eastAsia="ru-RU"/>
        </w:rPr>
      </w:pPr>
      <w:bookmarkStart w:id="7" w:name="P94"/>
      <w:bookmarkEnd w:id="7"/>
      <w:r w:rsidRPr="00033CEB">
        <w:rPr>
          <w:rFonts w:ascii="Courier New" w:eastAsia="Times New Roman" w:hAnsi="Courier New" w:cs="Courier New"/>
          <w:szCs w:val="22"/>
          <w:lang w:eastAsia="ru-RU"/>
        </w:rPr>
        <w:t xml:space="preserve">                                Заключение</w:t>
      </w:r>
    </w:p>
    <w:p w:rsidR="00033CEB" w:rsidRPr="00033CEB" w:rsidRDefault="00033CEB" w:rsidP="00033CEB">
      <w:pPr>
        <w:widowControl w:val="0"/>
        <w:overflowPunct/>
        <w:autoSpaceDN w:val="0"/>
        <w:jc w:val="both"/>
        <w:textAlignment w:val="auto"/>
        <w:rPr>
          <w:rFonts w:ascii="Courier New" w:eastAsia="Times New Roman" w:hAnsi="Courier New" w:cs="Courier New"/>
          <w:szCs w:val="22"/>
          <w:lang w:eastAsia="ru-RU"/>
        </w:rPr>
      </w:pPr>
      <w:r w:rsidRPr="00033CEB">
        <w:rPr>
          <w:rFonts w:ascii="Courier New" w:eastAsia="Times New Roman" w:hAnsi="Courier New" w:cs="Courier New"/>
          <w:szCs w:val="22"/>
          <w:lang w:eastAsia="ru-RU"/>
        </w:rPr>
        <w:t xml:space="preserve">         о проведении антикоррупционной экспертизы </w:t>
      </w:r>
      <w:proofErr w:type="gramStart"/>
      <w:r w:rsidRPr="00033CEB">
        <w:rPr>
          <w:rFonts w:ascii="Courier New" w:eastAsia="Times New Roman" w:hAnsi="Courier New" w:cs="Courier New"/>
          <w:szCs w:val="22"/>
          <w:lang w:eastAsia="ru-RU"/>
        </w:rPr>
        <w:t>муниципального</w:t>
      </w:r>
      <w:proofErr w:type="gramEnd"/>
    </w:p>
    <w:p w:rsidR="00033CEB" w:rsidRPr="00033CEB" w:rsidRDefault="00033CEB" w:rsidP="00033CEB">
      <w:pPr>
        <w:widowControl w:val="0"/>
        <w:overflowPunct/>
        <w:autoSpaceDN w:val="0"/>
        <w:jc w:val="both"/>
        <w:textAlignment w:val="auto"/>
        <w:rPr>
          <w:rFonts w:ascii="Courier New" w:eastAsia="Times New Roman" w:hAnsi="Courier New" w:cs="Courier New"/>
          <w:szCs w:val="22"/>
          <w:lang w:eastAsia="ru-RU"/>
        </w:rPr>
      </w:pPr>
      <w:r w:rsidRPr="00033CEB">
        <w:rPr>
          <w:rFonts w:ascii="Courier New" w:eastAsia="Times New Roman" w:hAnsi="Courier New" w:cs="Courier New"/>
          <w:szCs w:val="22"/>
          <w:lang w:eastAsia="ru-RU"/>
        </w:rPr>
        <w:t xml:space="preserve">            </w:t>
      </w:r>
      <w:proofErr w:type="gramStart"/>
      <w:r w:rsidRPr="00033CEB">
        <w:rPr>
          <w:rFonts w:ascii="Courier New" w:eastAsia="Times New Roman" w:hAnsi="Courier New" w:cs="Courier New"/>
          <w:szCs w:val="22"/>
          <w:lang w:eastAsia="ru-RU"/>
        </w:rPr>
        <w:t>нормативного правового акта (проекта муниципального</w:t>
      </w:r>
      <w:proofErr w:type="gramEnd"/>
    </w:p>
    <w:p w:rsidR="00033CEB" w:rsidRPr="00033CEB" w:rsidRDefault="00033CEB" w:rsidP="00033CEB">
      <w:pPr>
        <w:widowControl w:val="0"/>
        <w:overflowPunct/>
        <w:autoSpaceDN w:val="0"/>
        <w:jc w:val="both"/>
        <w:textAlignment w:val="auto"/>
        <w:rPr>
          <w:rFonts w:ascii="Courier New" w:eastAsia="Times New Roman" w:hAnsi="Courier New" w:cs="Courier New"/>
          <w:szCs w:val="22"/>
          <w:lang w:eastAsia="ru-RU"/>
        </w:rPr>
      </w:pPr>
      <w:r w:rsidRPr="00033CEB">
        <w:rPr>
          <w:rFonts w:ascii="Courier New" w:eastAsia="Times New Roman" w:hAnsi="Courier New" w:cs="Courier New"/>
          <w:szCs w:val="22"/>
          <w:lang w:eastAsia="ru-RU"/>
        </w:rPr>
        <w:t xml:space="preserve">                       нормативного правового акта)</w:t>
      </w:r>
    </w:p>
    <w:p w:rsidR="00033CEB" w:rsidRPr="00033CEB" w:rsidRDefault="00033CEB" w:rsidP="00033CEB">
      <w:pPr>
        <w:widowControl w:val="0"/>
        <w:overflowPunct/>
        <w:autoSpaceDN w:val="0"/>
        <w:jc w:val="both"/>
        <w:textAlignment w:val="auto"/>
        <w:rPr>
          <w:rFonts w:ascii="Courier New" w:eastAsia="Times New Roman" w:hAnsi="Courier New" w:cs="Courier New"/>
          <w:szCs w:val="22"/>
          <w:lang w:eastAsia="ru-RU"/>
        </w:rPr>
      </w:pPr>
    </w:p>
    <w:p w:rsidR="00033CEB" w:rsidRPr="00033CEB" w:rsidRDefault="00033CEB" w:rsidP="00033CEB">
      <w:pPr>
        <w:widowControl w:val="0"/>
        <w:overflowPunct/>
        <w:autoSpaceDN w:val="0"/>
        <w:jc w:val="both"/>
        <w:textAlignment w:val="auto"/>
        <w:rPr>
          <w:rFonts w:ascii="Courier New" w:eastAsia="Times New Roman" w:hAnsi="Courier New" w:cs="Courier New"/>
          <w:szCs w:val="22"/>
          <w:lang w:eastAsia="ru-RU"/>
        </w:rPr>
      </w:pPr>
      <w:r w:rsidRPr="00033CEB">
        <w:rPr>
          <w:rFonts w:ascii="Courier New" w:eastAsia="Times New Roman" w:hAnsi="Courier New" w:cs="Courier New"/>
          <w:szCs w:val="22"/>
          <w:lang w:eastAsia="ru-RU"/>
        </w:rPr>
        <w:t>от "__" ____________20__ г.                                    N __________</w:t>
      </w:r>
    </w:p>
    <w:p w:rsidR="00033CEB" w:rsidRPr="00033CEB" w:rsidRDefault="00033CEB" w:rsidP="00033CEB">
      <w:pPr>
        <w:widowControl w:val="0"/>
        <w:overflowPunct/>
        <w:autoSpaceDN w:val="0"/>
        <w:jc w:val="both"/>
        <w:textAlignment w:val="auto"/>
        <w:rPr>
          <w:rFonts w:ascii="Courier New" w:eastAsia="Times New Roman" w:hAnsi="Courier New" w:cs="Courier New"/>
          <w:szCs w:val="22"/>
          <w:lang w:eastAsia="ru-RU"/>
        </w:rPr>
      </w:pPr>
      <w:r w:rsidRPr="00033CEB">
        <w:rPr>
          <w:rFonts w:ascii="Courier New" w:eastAsia="Times New Roman" w:hAnsi="Courier New" w:cs="Courier New"/>
          <w:szCs w:val="22"/>
          <w:lang w:eastAsia="ru-RU"/>
        </w:rPr>
        <w:t xml:space="preserve">    _______________________________________________________________________</w:t>
      </w:r>
    </w:p>
    <w:p w:rsidR="00033CEB" w:rsidRPr="00033CEB" w:rsidRDefault="00033CEB" w:rsidP="00033CEB">
      <w:pPr>
        <w:widowControl w:val="0"/>
        <w:overflowPunct/>
        <w:autoSpaceDN w:val="0"/>
        <w:jc w:val="both"/>
        <w:textAlignment w:val="auto"/>
        <w:rPr>
          <w:rFonts w:ascii="Courier New" w:eastAsia="Times New Roman" w:hAnsi="Courier New" w:cs="Courier New"/>
          <w:szCs w:val="22"/>
          <w:lang w:eastAsia="ru-RU"/>
        </w:rPr>
      </w:pPr>
      <w:r w:rsidRPr="00033CEB">
        <w:rPr>
          <w:rFonts w:ascii="Courier New" w:eastAsia="Times New Roman" w:hAnsi="Courier New" w:cs="Courier New"/>
          <w:szCs w:val="22"/>
          <w:lang w:eastAsia="ru-RU"/>
        </w:rPr>
        <w:t xml:space="preserve">       </w:t>
      </w:r>
      <w:proofErr w:type="gramStart"/>
      <w:r w:rsidRPr="00033CEB">
        <w:rPr>
          <w:rFonts w:ascii="Courier New" w:eastAsia="Times New Roman" w:hAnsi="Courier New" w:cs="Courier New"/>
          <w:szCs w:val="22"/>
          <w:lang w:eastAsia="ru-RU"/>
        </w:rPr>
        <w:t>(указать уполномоченное лицо (несколько лиц, коллегиальный орган</w:t>
      </w:r>
      <w:proofErr w:type="gramEnd"/>
    </w:p>
    <w:p w:rsidR="00033CEB" w:rsidRPr="00033CEB" w:rsidRDefault="00033CEB" w:rsidP="00033CEB">
      <w:pPr>
        <w:widowControl w:val="0"/>
        <w:overflowPunct/>
        <w:autoSpaceDN w:val="0"/>
        <w:jc w:val="both"/>
        <w:textAlignment w:val="auto"/>
        <w:rPr>
          <w:rFonts w:ascii="Courier New" w:eastAsia="Times New Roman" w:hAnsi="Courier New" w:cs="Courier New"/>
          <w:szCs w:val="22"/>
          <w:lang w:eastAsia="ru-RU"/>
        </w:rPr>
      </w:pPr>
      <w:r w:rsidRPr="00033CEB">
        <w:rPr>
          <w:rFonts w:ascii="Courier New" w:eastAsia="Times New Roman" w:hAnsi="Courier New" w:cs="Courier New"/>
          <w:szCs w:val="22"/>
          <w:lang w:eastAsia="ru-RU"/>
        </w:rPr>
        <w:t xml:space="preserve">        и т.п.), которо</w:t>
      </w:r>
      <w:proofErr w:type="gramStart"/>
      <w:r w:rsidRPr="00033CEB">
        <w:rPr>
          <w:rFonts w:ascii="Courier New" w:eastAsia="Times New Roman" w:hAnsi="Courier New" w:cs="Courier New"/>
          <w:szCs w:val="22"/>
          <w:lang w:eastAsia="ru-RU"/>
        </w:rPr>
        <w:t>е(</w:t>
      </w:r>
      <w:proofErr w:type="gramEnd"/>
      <w:r w:rsidRPr="00033CEB">
        <w:rPr>
          <w:rFonts w:ascii="Courier New" w:eastAsia="Times New Roman" w:hAnsi="Courier New" w:cs="Courier New"/>
          <w:szCs w:val="22"/>
          <w:lang w:eastAsia="ru-RU"/>
        </w:rPr>
        <w:t>-ые) проводило(-ли) антикоррупционную экспертизу</w:t>
      </w:r>
    </w:p>
    <w:p w:rsidR="00033CEB" w:rsidRPr="00033CEB" w:rsidRDefault="00033CEB" w:rsidP="00033CEB">
      <w:pPr>
        <w:widowControl w:val="0"/>
        <w:overflowPunct/>
        <w:autoSpaceDN w:val="0"/>
        <w:jc w:val="both"/>
        <w:textAlignment w:val="auto"/>
        <w:rPr>
          <w:rFonts w:ascii="Courier New" w:eastAsia="Times New Roman" w:hAnsi="Courier New" w:cs="Courier New"/>
          <w:szCs w:val="22"/>
          <w:lang w:eastAsia="ru-RU"/>
        </w:rPr>
      </w:pPr>
      <w:r w:rsidRPr="00033CEB">
        <w:rPr>
          <w:rFonts w:ascii="Courier New" w:eastAsia="Times New Roman" w:hAnsi="Courier New" w:cs="Courier New"/>
          <w:szCs w:val="22"/>
          <w:lang w:eastAsia="ru-RU"/>
        </w:rPr>
        <w:t xml:space="preserve">     муниципального нормативного правового акта или проекта муниципального</w:t>
      </w:r>
    </w:p>
    <w:p w:rsidR="00033CEB" w:rsidRPr="00033CEB" w:rsidRDefault="00033CEB" w:rsidP="00033CEB">
      <w:pPr>
        <w:widowControl w:val="0"/>
        <w:overflowPunct/>
        <w:autoSpaceDN w:val="0"/>
        <w:jc w:val="both"/>
        <w:textAlignment w:val="auto"/>
        <w:rPr>
          <w:rFonts w:ascii="Courier New" w:eastAsia="Times New Roman" w:hAnsi="Courier New" w:cs="Courier New"/>
          <w:szCs w:val="22"/>
          <w:lang w:eastAsia="ru-RU"/>
        </w:rPr>
      </w:pPr>
      <w:r w:rsidRPr="00033CEB">
        <w:rPr>
          <w:rFonts w:ascii="Courier New" w:eastAsia="Times New Roman" w:hAnsi="Courier New" w:cs="Courier New"/>
          <w:szCs w:val="22"/>
          <w:lang w:eastAsia="ru-RU"/>
        </w:rPr>
        <w:t xml:space="preserve">         нормативного правового акта органа местного самоуправления)</w:t>
      </w:r>
    </w:p>
    <w:p w:rsidR="00033CEB" w:rsidRPr="00033CEB" w:rsidRDefault="00033CEB" w:rsidP="00033CEB">
      <w:pPr>
        <w:widowControl w:val="0"/>
        <w:overflowPunct/>
        <w:autoSpaceDN w:val="0"/>
        <w:jc w:val="both"/>
        <w:textAlignment w:val="auto"/>
        <w:rPr>
          <w:rFonts w:ascii="Courier New" w:eastAsia="Times New Roman" w:hAnsi="Courier New" w:cs="Courier New"/>
          <w:szCs w:val="22"/>
          <w:lang w:eastAsia="ru-RU"/>
        </w:rPr>
      </w:pPr>
      <w:r w:rsidRPr="00033CEB">
        <w:rPr>
          <w:rFonts w:ascii="Courier New" w:eastAsia="Times New Roman" w:hAnsi="Courier New" w:cs="Courier New"/>
          <w:szCs w:val="22"/>
          <w:lang w:eastAsia="ru-RU"/>
        </w:rPr>
        <w:t xml:space="preserve">в  соответствии  с </w:t>
      </w:r>
      <w:hyperlink r:id="rId21">
        <w:r w:rsidRPr="00033CEB">
          <w:rPr>
            <w:rFonts w:ascii="Courier New" w:eastAsia="Times New Roman" w:hAnsi="Courier New" w:cs="Courier New"/>
            <w:color w:val="0000FF"/>
            <w:szCs w:val="22"/>
            <w:lang w:eastAsia="ru-RU"/>
          </w:rPr>
          <w:t>частями 3</w:t>
        </w:r>
      </w:hyperlink>
      <w:r w:rsidRPr="00033CEB">
        <w:rPr>
          <w:rFonts w:ascii="Courier New" w:eastAsia="Times New Roman" w:hAnsi="Courier New" w:cs="Courier New"/>
          <w:szCs w:val="22"/>
          <w:lang w:eastAsia="ru-RU"/>
        </w:rPr>
        <w:t xml:space="preserve"> и </w:t>
      </w:r>
      <w:hyperlink r:id="rId22">
        <w:r w:rsidRPr="00033CEB">
          <w:rPr>
            <w:rFonts w:ascii="Courier New" w:eastAsia="Times New Roman" w:hAnsi="Courier New" w:cs="Courier New"/>
            <w:color w:val="0000FF"/>
            <w:szCs w:val="22"/>
            <w:lang w:eastAsia="ru-RU"/>
          </w:rPr>
          <w:t>4 статьи 3</w:t>
        </w:r>
      </w:hyperlink>
      <w:r w:rsidRPr="00033CEB">
        <w:rPr>
          <w:rFonts w:ascii="Courier New" w:eastAsia="Times New Roman" w:hAnsi="Courier New" w:cs="Courier New"/>
          <w:szCs w:val="22"/>
          <w:lang w:eastAsia="ru-RU"/>
        </w:rPr>
        <w:t xml:space="preserve"> Федерального закона от 17.07.2009</w:t>
      </w:r>
    </w:p>
    <w:p w:rsidR="00033CEB" w:rsidRPr="00033CEB" w:rsidRDefault="00033CEB" w:rsidP="00033CEB">
      <w:pPr>
        <w:widowControl w:val="0"/>
        <w:overflowPunct/>
        <w:autoSpaceDN w:val="0"/>
        <w:jc w:val="both"/>
        <w:textAlignment w:val="auto"/>
        <w:rPr>
          <w:rFonts w:ascii="Courier New" w:eastAsia="Times New Roman" w:hAnsi="Courier New" w:cs="Courier New"/>
          <w:szCs w:val="22"/>
          <w:lang w:eastAsia="ru-RU"/>
        </w:rPr>
      </w:pPr>
      <w:r w:rsidRPr="00033CEB">
        <w:rPr>
          <w:rFonts w:ascii="Courier New" w:eastAsia="Times New Roman" w:hAnsi="Courier New" w:cs="Courier New"/>
          <w:szCs w:val="22"/>
          <w:lang w:eastAsia="ru-RU"/>
        </w:rPr>
        <w:t>N  172-ФЗ  "Об  антикоррупционной  экспертизе  нормативных правовых актов и</w:t>
      </w:r>
    </w:p>
    <w:p w:rsidR="00033CEB" w:rsidRPr="00033CEB" w:rsidRDefault="00033CEB" w:rsidP="00033CEB">
      <w:pPr>
        <w:widowControl w:val="0"/>
        <w:overflowPunct/>
        <w:autoSpaceDN w:val="0"/>
        <w:jc w:val="both"/>
        <w:textAlignment w:val="auto"/>
        <w:rPr>
          <w:rFonts w:ascii="Courier New" w:eastAsia="Times New Roman" w:hAnsi="Courier New" w:cs="Courier New"/>
          <w:szCs w:val="22"/>
          <w:lang w:eastAsia="ru-RU"/>
        </w:rPr>
      </w:pPr>
      <w:r w:rsidRPr="00033CEB">
        <w:rPr>
          <w:rFonts w:ascii="Courier New" w:eastAsia="Times New Roman" w:hAnsi="Courier New" w:cs="Courier New"/>
          <w:szCs w:val="22"/>
          <w:lang w:eastAsia="ru-RU"/>
        </w:rPr>
        <w:t xml:space="preserve">проектов   нормативных  правовых  актов",  </w:t>
      </w:r>
      <w:hyperlink r:id="rId23">
        <w:r w:rsidRPr="00033CEB">
          <w:rPr>
            <w:rFonts w:ascii="Courier New" w:eastAsia="Times New Roman" w:hAnsi="Courier New" w:cs="Courier New"/>
            <w:color w:val="0000FF"/>
            <w:szCs w:val="22"/>
            <w:lang w:eastAsia="ru-RU"/>
          </w:rPr>
          <w:t>статьей  6</w:t>
        </w:r>
      </w:hyperlink>
      <w:r w:rsidRPr="00033CEB">
        <w:rPr>
          <w:rFonts w:ascii="Courier New" w:eastAsia="Times New Roman" w:hAnsi="Courier New" w:cs="Courier New"/>
          <w:szCs w:val="22"/>
          <w:lang w:eastAsia="ru-RU"/>
        </w:rPr>
        <w:t xml:space="preserve">  Федерального  закона</w:t>
      </w:r>
    </w:p>
    <w:p w:rsidR="00033CEB" w:rsidRPr="00033CEB" w:rsidRDefault="00033CEB" w:rsidP="00033CEB">
      <w:pPr>
        <w:widowControl w:val="0"/>
        <w:overflowPunct/>
        <w:autoSpaceDN w:val="0"/>
        <w:jc w:val="both"/>
        <w:textAlignment w:val="auto"/>
        <w:rPr>
          <w:rFonts w:ascii="Courier New" w:eastAsia="Times New Roman" w:hAnsi="Courier New" w:cs="Courier New"/>
          <w:szCs w:val="22"/>
          <w:lang w:eastAsia="ru-RU"/>
        </w:rPr>
      </w:pPr>
      <w:r w:rsidRPr="00033CEB">
        <w:rPr>
          <w:rFonts w:ascii="Courier New" w:eastAsia="Times New Roman" w:hAnsi="Courier New" w:cs="Courier New"/>
          <w:szCs w:val="22"/>
          <w:lang w:eastAsia="ru-RU"/>
        </w:rPr>
        <w:t xml:space="preserve">от  25.12.2008  N  273-ФЗ  "О противодействии коррупции" и </w:t>
      </w:r>
      <w:hyperlink r:id="rId24">
        <w:r w:rsidRPr="00033CEB">
          <w:rPr>
            <w:rFonts w:ascii="Courier New" w:eastAsia="Times New Roman" w:hAnsi="Courier New" w:cs="Courier New"/>
            <w:color w:val="0000FF"/>
            <w:szCs w:val="22"/>
            <w:lang w:eastAsia="ru-RU"/>
          </w:rPr>
          <w:t>пунктом 2</w:t>
        </w:r>
      </w:hyperlink>
      <w:r w:rsidRPr="00033CEB">
        <w:rPr>
          <w:rFonts w:ascii="Courier New" w:eastAsia="Times New Roman" w:hAnsi="Courier New" w:cs="Courier New"/>
          <w:szCs w:val="22"/>
          <w:lang w:eastAsia="ru-RU"/>
        </w:rPr>
        <w:t xml:space="preserve"> Правил</w:t>
      </w:r>
    </w:p>
    <w:p w:rsidR="00033CEB" w:rsidRPr="00033CEB" w:rsidRDefault="00033CEB" w:rsidP="00033CEB">
      <w:pPr>
        <w:widowControl w:val="0"/>
        <w:overflowPunct/>
        <w:autoSpaceDN w:val="0"/>
        <w:jc w:val="both"/>
        <w:textAlignment w:val="auto"/>
        <w:rPr>
          <w:rFonts w:ascii="Courier New" w:eastAsia="Times New Roman" w:hAnsi="Courier New" w:cs="Courier New"/>
          <w:szCs w:val="22"/>
          <w:lang w:eastAsia="ru-RU"/>
        </w:rPr>
      </w:pPr>
      <w:r w:rsidRPr="00033CEB">
        <w:rPr>
          <w:rFonts w:ascii="Courier New" w:eastAsia="Times New Roman" w:hAnsi="Courier New" w:cs="Courier New"/>
          <w:szCs w:val="22"/>
          <w:lang w:eastAsia="ru-RU"/>
        </w:rPr>
        <w:t>проведения   антикоррупционной  экспертизы  нормативных  правовых  актов  и</w:t>
      </w:r>
    </w:p>
    <w:p w:rsidR="00033CEB" w:rsidRPr="00033CEB" w:rsidRDefault="00033CEB" w:rsidP="00033CEB">
      <w:pPr>
        <w:widowControl w:val="0"/>
        <w:overflowPunct/>
        <w:autoSpaceDN w:val="0"/>
        <w:jc w:val="both"/>
        <w:textAlignment w:val="auto"/>
        <w:rPr>
          <w:rFonts w:ascii="Courier New" w:eastAsia="Times New Roman" w:hAnsi="Courier New" w:cs="Courier New"/>
          <w:szCs w:val="22"/>
          <w:lang w:eastAsia="ru-RU"/>
        </w:rPr>
      </w:pPr>
      <w:r w:rsidRPr="00033CEB">
        <w:rPr>
          <w:rFonts w:ascii="Courier New" w:eastAsia="Times New Roman" w:hAnsi="Courier New" w:cs="Courier New"/>
          <w:szCs w:val="22"/>
          <w:lang w:eastAsia="ru-RU"/>
        </w:rPr>
        <w:t>проектов    нормативных   правовых   актов,   утвержденных   постановлением</w:t>
      </w:r>
    </w:p>
    <w:p w:rsidR="00033CEB" w:rsidRPr="00033CEB" w:rsidRDefault="00033CEB" w:rsidP="00033CEB">
      <w:pPr>
        <w:widowControl w:val="0"/>
        <w:overflowPunct/>
        <w:autoSpaceDN w:val="0"/>
        <w:jc w:val="both"/>
        <w:textAlignment w:val="auto"/>
        <w:rPr>
          <w:rFonts w:ascii="Courier New" w:eastAsia="Times New Roman" w:hAnsi="Courier New" w:cs="Courier New"/>
          <w:szCs w:val="22"/>
          <w:lang w:eastAsia="ru-RU"/>
        </w:rPr>
      </w:pPr>
      <w:r w:rsidRPr="00033CEB">
        <w:rPr>
          <w:rFonts w:ascii="Courier New" w:eastAsia="Times New Roman" w:hAnsi="Courier New" w:cs="Courier New"/>
          <w:szCs w:val="22"/>
          <w:lang w:eastAsia="ru-RU"/>
        </w:rPr>
        <w:t xml:space="preserve">Правительства    Российской   Федерации   от   26.02.2010   N 96, </w:t>
      </w:r>
      <w:proofErr w:type="gramStart"/>
      <w:r w:rsidRPr="00033CEB">
        <w:rPr>
          <w:rFonts w:ascii="Courier New" w:eastAsia="Times New Roman" w:hAnsi="Courier New" w:cs="Courier New"/>
          <w:szCs w:val="22"/>
          <w:lang w:eastAsia="ru-RU"/>
        </w:rPr>
        <w:t>проведена</w:t>
      </w:r>
      <w:proofErr w:type="gramEnd"/>
    </w:p>
    <w:p w:rsidR="00033CEB" w:rsidRPr="00033CEB" w:rsidRDefault="00033CEB" w:rsidP="00033CEB">
      <w:pPr>
        <w:widowControl w:val="0"/>
        <w:overflowPunct/>
        <w:autoSpaceDN w:val="0"/>
        <w:jc w:val="both"/>
        <w:textAlignment w:val="auto"/>
        <w:rPr>
          <w:rFonts w:ascii="Courier New" w:eastAsia="Times New Roman" w:hAnsi="Courier New" w:cs="Courier New"/>
          <w:szCs w:val="22"/>
          <w:lang w:eastAsia="ru-RU"/>
        </w:rPr>
      </w:pPr>
      <w:r w:rsidRPr="00033CEB">
        <w:rPr>
          <w:rFonts w:ascii="Courier New" w:eastAsia="Times New Roman" w:hAnsi="Courier New" w:cs="Courier New"/>
          <w:szCs w:val="22"/>
          <w:lang w:eastAsia="ru-RU"/>
        </w:rPr>
        <w:t>антикоррупционная экспертиза ______________________________________________</w:t>
      </w:r>
    </w:p>
    <w:p w:rsidR="00033CEB" w:rsidRPr="00033CEB" w:rsidRDefault="00033CEB" w:rsidP="00033CEB">
      <w:pPr>
        <w:widowControl w:val="0"/>
        <w:overflowPunct/>
        <w:autoSpaceDN w:val="0"/>
        <w:jc w:val="both"/>
        <w:textAlignment w:val="auto"/>
        <w:rPr>
          <w:rFonts w:ascii="Courier New" w:eastAsia="Times New Roman" w:hAnsi="Courier New" w:cs="Courier New"/>
          <w:szCs w:val="22"/>
          <w:lang w:eastAsia="ru-RU"/>
        </w:rPr>
      </w:pPr>
      <w:r w:rsidRPr="00033CEB">
        <w:rPr>
          <w:rFonts w:ascii="Courier New" w:eastAsia="Times New Roman" w:hAnsi="Courier New" w:cs="Courier New"/>
          <w:szCs w:val="22"/>
          <w:lang w:eastAsia="ru-RU"/>
        </w:rPr>
        <w:t xml:space="preserve">                                 </w:t>
      </w:r>
      <w:proofErr w:type="gramStart"/>
      <w:r w:rsidRPr="00033CEB">
        <w:rPr>
          <w:rFonts w:ascii="Courier New" w:eastAsia="Times New Roman" w:hAnsi="Courier New" w:cs="Courier New"/>
          <w:szCs w:val="22"/>
          <w:lang w:eastAsia="ru-RU"/>
        </w:rPr>
        <w:t>(реквизиты муниципального нормативного</w:t>
      </w:r>
      <w:proofErr w:type="gramEnd"/>
    </w:p>
    <w:p w:rsidR="00033CEB" w:rsidRPr="00033CEB" w:rsidRDefault="00033CEB" w:rsidP="00033CEB">
      <w:pPr>
        <w:widowControl w:val="0"/>
        <w:overflowPunct/>
        <w:autoSpaceDN w:val="0"/>
        <w:jc w:val="both"/>
        <w:textAlignment w:val="auto"/>
        <w:rPr>
          <w:rFonts w:ascii="Courier New" w:eastAsia="Times New Roman" w:hAnsi="Courier New" w:cs="Courier New"/>
          <w:szCs w:val="22"/>
          <w:lang w:eastAsia="ru-RU"/>
        </w:rPr>
      </w:pPr>
      <w:r w:rsidRPr="00033CEB">
        <w:rPr>
          <w:rFonts w:ascii="Courier New" w:eastAsia="Times New Roman" w:hAnsi="Courier New" w:cs="Courier New"/>
          <w:szCs w:val="22"/>
          <w:lang w:eastAsia="ru-RU"/>
        </w:rPr>
        <w:t xml:space="preserve">                               правового акта или проекта муниципального</w:t>
      </w:r>
    </w:p>
    <w:p w:rsidR="00033CEB" w:rsidRPr="00033CEB" w:rsidRDefault="00033CEB" w:rsidP="00033CEB">
      <w:pPr>
        <w:widowControl w:val="0"/>
        <w:overflowPunct/>
        <w:autoSpaceDN w:val="0"/>
        <w:jc w:val="both"/>
        <w:textAlignment w:val="auto"/>
        <w:rPr>
          <w:rFonts w:ascii="Courier New" w:eastAsia="Times New Roman" w:hAnsi="Courier New" w:cs="Courier New"/>
          <w:szCs w:val="22"/>
          <w:lang w:eastAsia="ru-RU"/>
        </w:rPr>
      </w:pPr>
      <w:r w:rsidRPr="00033CEB">
        <w:rPr>
          <w:rFonts w:ascii="Courier New" w:eastAsia="Times New Roman" w:hAnsi="Courier New" w:cs="Courier New"/>
          <w:szCs w:val="22"/>
          <w:lang w:eastAsia="ru-RU"/>
        </w:rPr>
        <w:t xml:space="preserve">                                     нормативного правового акта)</w:t>
      </w:r>
    </w:p>
    <w:p w:rsidR="00033CEB" w:rsidRPr="00033CEB" w:rsidRDefault="00033CEB" w:rsidP="00033CEB">
      <w:pPr>
        <w:widowControl w:val="0"/>
        <w:overflowPunct/>
        <w:autoSpaceDN w:val="0"/>
        <w:jc w:val="both"/>
        <w:textAlignment w:val="auto"/>
        <w:rPr>
          <w:rFonts w:ascii="Courier New" w:eastAsia="Times New Roman" w:hAnsi="Courier New" w:cs="Courier New"/>
          <w:szCs w:val="22"/>
          <w:lang w:eastAsia="ru-RU"/>
        </w:rPr>
      </w:pPr>
      <w:r w:rsidRPr="00033CEB">
        <w:rPr>
          <w:rFonts w:ascii="Courier New" w:eastAsia="Times New Roman" w:hAnsi="Courier New" w:cs="Courier New"/>
          <w:szCs w:val="22"/>
          <w:lang w:eastAsia="ru-RU"/>
        </w:rPr>
        <w:t>в  целях  выявления  в  нем  коррупциогенных  факторов  и  их  последующего</w:t>
      </w:r>
    </w:p>
    <w:p w:rsidR="00033CEB" w:rsidRPr="00033CEB" w:rsidRDefault="00033CEB" w:rsidP="00033CEB">
      <w:pPr>
        <w:widowControl w:val="0"/>
        <w:overflowPunct/>
        <w:autoSpaceDN w:val="0"/>
        <w:jc w:val="both"/>
        <w:textAlignment w:val="auto"/>
        <w:rPr>
          <w:rFonts w:ascii="Courier New" w:eastAsia="Times New Roman" w:hAnsi="Courier New" w:cs="Courier New"/>
          <w:szCs w:val="22"/>
          <w:lang w:eastAsia="ru-RU"/>
        </w:rPr>
      </w:pPr>
      <w:r w:rsidRPr="00033CEB">
        <w:rPr>
          <w:rFonts w:ascii="Courier New" w:eastAsia="Times New Roman" w:hAnsi="Courier New" w:cs="Courier New"/>
          <w:szCs w:val="22"/>
          <w:lang w:eastAsia="ru-RU"/>
        </w:rPr>
        <w:t>устранения.</w:t>
      </w:r>
    </w:p>
    <w:p w:rsidR="00033CEB" w:rsidRPr="00033CEB" w:rsidRDefault="00033CEB" w:rsidP="00033CEB">
      <w:pPr>
        <w:widowControl w:val="0"/>
        <w:overflowPunct/>
        <w:autoSpaceDN w:val="0"/>
        <w:jc w:val="both"/>
        <w:textAlignment w:val="auto"/>
        <w:rPr>
          <w:rFonts w:ascii="Courier New" w:eastAsia="Times New Roman" w:hAnsi="Courier New" w:cs="Courier New"/>
          <w:szCs w:val="22"/>
          <w:lang w:eastAsia="ru-RU"/>
        </w:rPr>
      </w:pPr>
    </w:p>
    <w:p w:rsidR="00033CEB" w:rsidRPr="00033CEB" w:rsidRDefault="00033CEB" w:rsidP="00033CEB">
      <w:pPr>
        <w:widowControl w:val="0"/>
        <w:overflowPunct/>
        <w:autoSpaceDN w:val="0"/>
        <w:jc w:val="both"/>
        <w:textAlignment w:val="auto"/>
        <w:rPr>
          <w:rFonts w:ascii="Courier New" w:eastAsia="Times New Roman" w:hAnsi="Courier New" w:cs="Courier New"/>
          <w:szCs w:val="22"/>
          <w:lang w:eastAsia="ru-RU"/>
        </w:rPr>
      </w:pPr>
      <w:r w:rsidRPr="00033CEB">
        <w:rPr>
          <w:rFonts w:ascii="Courier New" w:eastAsia="Times New Roman" w:hAnsi="Courier New" w:cs="Courier New"/>
          <w:szCs w:val="22"/>
          <w:lang w:eastAsia="ru-RU"/>
        </w:rPr>
        <w:t>Вариант 1:</w:t>
      </w:r>
    </w:p>
    <w:p w:rsidR="00033CEB" w:rsidRPr="00033CEB" w:rsidRDefault="00033CEB" w:rsidP="00033CEB">
      <w:pPr>
        <w:widowControl w:val="0"/>
        <w:overflowPunct/>
        <w:autoSpaceDN w:val="0"/>
        <w:jc w:val="both"/>
        <w:textAlignment w:val="auto"/>
        <w:rPr>
          <w:rFonts w:ascii="Courier New" w:eastAsia="Times New Roman" w:hAnsi="Courier New" w:cs="Courier New"/>
          <w:szCs w:val="22"/>
          <w:lang w:eastAsia="ru-RU"/>
        </w:rPr>
      </w:pPr>
      <w:r w:rsidRPr="00033CEB">
        <w:rPr>
          <w:rFonts w:ascii="Courier New" w:eastAsia="Times New Roman" w:hAnsi="Courier New" w:cs="Courier New"/>
          <w:szCs w:val="22"/>
          <w:lang w:eastAsia="ru-RU"/>
        </w:rPr>
        <w:t xml:space="preserve">    В </w:t>
      </w:r>
      <w:proofErr w:type="gramStart"/>
      <w:r w:rsidRPr="00033CEB">
        <w:rPr>
          <w:rFonts w:ascii="Courier New" w:eastAsia="Times New Roman" w:hAnsi="Courier New" w:cs="Courier New"/>
          <w:szCs w:val="22"/>
          <w:lang w:eastAsia="ru-RU"/>
        </w:rPr>
        <w:t>представленном</w:t>
      </w:r>
      <w:proofErr w:type="gramEnd"/>
      <w:r w:rsidRPr="00033CEB">
        <w:rPr>
          <w:rFonts w:ascii="Courier New" w:eastAsia="Times New Roman" w:hAnsi="Courier New" w:cs="Courier New"/>
          <w:szCs w:val="22"/>
          <w:lang w:eastAsia="ru-RU"/>
        </w:rPr>
        <w:t xml:space="preserve"> ______________________________________________________</w:t>
      </w:r>
    </w:p>
    <w:p w:rsidR="00033CEB" w:rsidRPr="00033CEB" w:rsidRDefault="00033CEB" w:rsidP="00033CEB">
      <w:pPr>
        <w:widowControl w:val="0"/>
        <w:overflowPunct/>
        <w:autoSpaceDN w:val="0"/>
        <w:jc w:val="both"/>
        <w:textAlignment w:val="auto"/>
        <w:rPr>
          <w:rFonts w:ascii="Courier New" w:eastAsia="Times New Roman" w:hAnsi="Courier New" w:cs="Courier New"/>
          <w:szCs w:val="22"/>
          <w:lang w:eastAsia="ru-RU"/>
        </w:rPr>
      </w:pPr>
      <w:r w:rsidRPr="00033CEB">
        <w:rPr>
          <w:rFonts w:ascii="Courier New" w:eastAsia="Times New Roman" w:hAnsi="Courier New" w:cs="Courier New"/>
          <w:szCs w:val="22"/>
          <w:lang w:eastAsia="ru-RU"/>
        </w:rPr>
        <w:t xml:space="preserve">                 </w:t>
      </w:r>
      <w:proofErr w:type="gramStart"/>
      <w:r w:rsidRPr="00033CEB">
        <w:rPr>
          <w:rFonts w:ascii="Courier New" w:eastAsia="Times New Roman" w:hAnsi="Courier New" w:cs="Courier New"/>
          <w:szCs w:val="22"/>
          <w:lang w:eastAsia="ru-RU"/>
        </w:rPr>
        <w:t>(реквизиты муниципального нормативного правового акта</w:t>
      </w:r>
      <w:proofErr w:type="gramEnd"/>
    </w:p>
    <w:p w:rsidR="00033CEB" w:rsidRPr="00033CEB" w:rsidRDefault="00033CEB" w:rsidP="00033CEB">
      <w:pPr>
        <w:widowControl w:val="0"/>
        <w:overflowPunct/>
        <w:autoSpaceDN w:val="0"/>
        <w:jc w:val="both"/>
        <w:textAlignment w:val="auto"/>
        <w:rPr>
          <w:rFonts w:ascii="Courier New" w:eastAsia="Times New Roman" w:hAnsi="Courier New" w:cs="Courier New"/>
          <w:szCs w:val="22"/>
          <w:lang w:eastAsia="ru-RU"/>
        </w:rPr>
      </w:pPr>
      <w:r w:rsidRPr="00033CEB">
        <w:rPr>
          <w:rFonts w:ascii="Courier New" w:eastAsia="Times New Roman" w:hAnsi="Courier New" w:cs="Courier New"/>
          <w:szCs w:val="22"/>
          <w:lang w:eastAsia="ru-RU"/>
        </w:rPr>
        <w:t xml:space="preserve">                        или проекта муниципального нормативного правового</w:t>
      </w:r>
    </w:p>
    <w:p w:rsidR="00033CEB" w:rsidRPr="00033CEB" w:rsidRDefault="00033CEB" w:rsidP="00033CEB">
      <w:pPr>
        <w:widowControl w:val="0"/>
        <w:overflowPunct/>
        <w:autoSpaceDN w:val="0"/>
        <w:jc w:val="both"/>
        <w:textAlignment w:val="auto"/>
        <w:rPr>
          <w:rFonts w:ascii="Courier New" w:eastAsia="Times New Roman" w:hAnsi="Courier New" w:cs="Courier New"/>
          <w:szCs w:val="22"/>
          <w:lang w:eastAsia="ru-RU"/>
        </w:rPr>
      </w:pPr>
      <w:r w:rsidRPr="00033CEB">
        <w:rPr>
          <w:rFonts w:ascii="Courier New" w:eastAsia="Times New Roman" w:hAnsi="Courier New" w:cs="Courier New"/>
          <w:szCs w:val="22"/>
          <w:lang w:eastAsia="ru-RU"/>
        </w:rPr>
        <w:t xml:space="preserve">                                              акта)</w:t>
      </w:r>
    </w:p>
    <w:p w:rsidR="00033CEB" w:rsidRPr="00033CEB" w:rsidRDefault="00033CEB" w:rsidP="00033CEB">
      <w:pPr>
        <w:widowControl w:val="0"/>
        <w:overflowPunct/>
        <w:autoSpaceDN w:val="0"/>
        <w:jc w:val="both"/>
        <w:textAlignment w:val="auto"/>
        <w:rPr>
          <w:rFonts w:ascii="Courier New" w:eastAsia="Times New Roman" w:hAnsi="Courier New" w:cs="Courier New"/>
          <w:szCs w:val="22"/>
          <w:lang w:eastAsia="ru-RU"/>
        </w:rPr>
      </w:pPr>
      <w:r w:rsidRPr="00033CEB">
        <w:rPr>
          <w:rFonts w:ascii="Courier New" w:eastAsia="Times New Roman" w:hAnsi="Courier New" w:cs="Courier New"/>
          <w:szCs w:val="22"/>
          <w:lang w:eastAsia="ru-RU"/>
        </w:rPr>
        <w:t>коррупциогенные факторы не выявлены.</w:t>
      </w:r>
    </w:p>
    <w:p w:rsidR="00033CEB" w:rsidRPr="00033CEB" w:rsidRDefault="00033CEB" w:rsidP="00033CEB">
      <w:pPr>
        <w:widowControl w:val="0"/>
        <w:overflowPunct/>
        <w:autoSpaceDN w:val="0"/>
        <w:jc w:val="both"/>
        <w:textAlignment w:val="auto"/>
        <w:rPr>
          <w:rFonts w:ascii="Courier New" w:eastAsia="Times New Roman" w:hAnsi="Courier New" w:cs="Courier New"/>
          <w:szCs w:val="22"/>
          <w:lang w:eastAsia="ru-RU"/>
        </w:rPr>
      </w:pPr>
    </w:p>
    <w:p w:rsidR="00033CEB" w:rsidRPr="00033CEB" w:rsidRDefault="00033CEB" w:rsidP="00033CEB">
      <w:pPr>
        <w:widowControl w:val="0"/>
        <w:overflowPunct/>
        <w:autoSpaceDN w:val="0"/>
        <w:jc w:val="both"/>
        <w:textAlignment w:val="auto"/>
        <w:rPr>
          <w:rFonts w:ascii="Courier New" w:eastAsia="Times New Roman" w:hAnsi="Courier New" w:cs="Courier New"/>
          <w:szCs w:val="22"/>
          <w:lang w:eastAsia="ru-RU"/>
        </w:rPr>
      </w:pPr>
      <w:r w:rsidRPr="00033CEB">
        <w:rPr>
          <w:rFonts w:ascii="Courier New" w:eastAsia="Times New Roman" w:hAnsi="Courier New" w:cs="Courier New"/>
          <w:szCs w:val="22"/>
          <w:lang w:eastAsia="ru-RU"/>
        </w:rPr>
        <w:t>Вариант 2:</w:t>
      </w:r>
    </w:p>
    <w:p w:rsidR="00033CEB" w:rsidRPr="00033CEB" w:rsidRDefault="00033CEB" w:rsidP="00033CEB">
      <w:pPr>
        <w:widowControl w:val="0"/>
        <w:overflowPunct/>
        <w:autoSpaceDN w:val="0"/>
        <w:jc w:val="both"/>
        <w:textAlignment w:val="auto"/>
        <w:rPr>
          <w:rFonts w:ascii="Courier New" w:eastAsia="Times New Roman" w:hAnsi="Courier New" w:cs="Courier New"/>
          <w:szCs w:val="22"/>
          <w:lang w:eastAsia="ru-RU"/>
        </w:rPr>
      </w:pPr>
      <w:r w:rsidRPr="00033CEB">
        <w:rPr>
          <w:rFonts w:ascii="Courier New" w:eastAsia="Times New Roman" w:hAnsi="Courier New" w:cs="Courier New"/>
          <w:szCs w:val="22"/>
          <w:lang w:eastAsia="ru-RU"/>
        </w:rPr>
        <w:t xml:space="preserve">    В </w:t>
      </w:r>
      <w:proofErr w:type="gramStart"/>
      <w:r w:rsidRPr="00033CEB">
        <w:rPr>
          <w:rFonts w:ascii="Courier New" w:eastAsia="Times New Roman" w:hAnsi="Courier New" w:cs="Courier New"/>
          <w:szCs w:val="22"/>
          <w:lang w:eastAsia="ru-RU"/>
        </w:rPr>
        <w:t>представленном</w:t>
      </w:r>
      <w:proofErr w:type="gramEnd"/>
      <w:r w:rsidRPr="00033CEB">
        <w:rPr>
          <w:rFonts w:ascii="Courier New" w:eastAsia="Times New Roman" w:hAnsi="Courier New" w:cs="Courier New"/>
          <w:szCs w:val="22"/>
          <w:lang w:eastAsia="ru-RU"/>
        </w:rPr>
        <w:t xml:space="preserve"> _______________________________________________________</w:t>
      </w:r>
    </w:p>
    <w:p w:rsidR="00033CEB" w:rsidRPr="00033CEB" w:rsidRDefault="00033CEB" w:rsidP="00033CEB">
      <w:pPr>
        <w:widowControl w:val="0"/>
        <w:overflowPunct/>
        <w:autoSpaceDN w:val="0"/>
        <w:jc w:val="both"/>
        <w:textAlignment w:val="auto"/>
        <w:rPr>
          <w:rFonts w:ascii="Courier New" w:eastAsia="Times New Roman" w:hAnsi="Courier New" w:cs="Courier New"/>
          <w:szCs w:val="22"/>
          <w:lang w:eastAsia="ru-RU"/>
        </w:rPr>
      </w:pPr>
      <w:r w:rsidRPr="00033CEB">
        <w:rPr>
          <w:rFonts w:ascii="Courier New" w:eastAsia="Times New Roman" w:hAnsi="Courier New" w:cs="Courier New"/>
          <w:szCs w:val="22"/>
          <w:lang w:eastAsia="ru-RU"/>
        </w:rPr>
        <w:t xml:space="preserve">                     </w:t>
      </w:r>
      <w:proofErr w:type="gramStart"/>
      <w:r w:rsidRPr="00033CEB">
        <w:rPr>
          <w:rFonts w:ascii="Courier New" w:eastAsia="Times New Roman" w:hAnsi="Courier New" w:cs="Courier New"/>
          <w:szCs w:val="22"/>
          <w:lang w:eastAsia="ru-RU"/>
        </w:rPr>
        <w:t>(реквизиты муниципального нормативного правового акта</w:t>
      </w:r>
      <w:proofErr w:type="gramEnd"/>
    </w:p>
    <w:p w:rsidR="00033CEB" w:rsidRPr="00033CEB" w:rsidRDefault="00033CEB" w:rsidP="00033CEB">
      <w:pPr>
        <w:widowControl w:val="0"/>
        <w:overflowPunct/>
        <w:autoSpaceDN w:val="0"/>
        <w:jc w:val="both"/>
        <w:textAlignment w:val="auto"/>
        <w:rPr>
          <w:rFonts w:ascii="Courier New" w:eastAsia="Times New Roman" w:hAnsi="Courier New" w:cs="Courier New"/>
          <w:szCs w:val="22"/>
          <w:lang w:eastAsia="ru-RU"/>
        </w:rPr>
      </w:pPr>
      <w:r w:rsidRPr="00033CEB">
        <w:rPr>
          <w:rFonts w:ascii="Courier New" w:eastAsia="Times New Roman" w:hAnsi="Courier New" w:cs="Courier New"/>
          <w:szCs w:val="22"/>
          <w:lang w:eastAsia="ru-RU"/>
        </w:rPr>
        <w:t xml:space="preserve">                        или проекта муниципального нормативного правового</w:t>
      </w:r>
    </w:p>
    <w:p w:rsidR="00033CEB" w:rsidRPr="00033CEB" w:rsidRDefault="00033CEB" w:rsidP="00033CEB">
      <w:pPr>
        <w:widowControl w:val="0"/>
        <w:overflowPunct/>
        <w:autoSpaceDN w:val="0"/>
        <w:jc w:val="both"/>
        <w:textAlignment w:val="auto"/>
        <w:rPr>
          <w:rFonts w:ascii="Courier New" w:eastAsia="Times New Roman" w:hAnsi="Courier New" w:cs="Courier New"/>
          <w:szCs w:val="22"/>
          <w:lang w:eastAsia="ru-RU"/>
        </w:rPr>
      </w:pPr>
      <w:r w:rsidRPr="00033CEB">
        <w:rPr>
          <w:rFonts w:ascii="Courier New" w:eastAsia="Times New Roman" w:hAnsi="Courier New" w:cs="Courier New"/>
          <w:szCs w:val="22"/>
          <w:lang w:eastAsia="ru-RU"/>
        </w:rPr>
        <w:t xml:space="preserve">                                              акта)</w:t>
      </w:r>
    </w:p>
    <w:p w:rsidR="00033CEB" w:rsidRPr="00033CEB" w:rsidRDefault="00033CEB" w:rsidP="00033CEB">
      <w:pPr>
        <w:widowControl w:val="0"/>
        <w:overflowPunct/>
        <w:autoSpaceDN w:val="0"/>
        <w:jc w:val="both"/>
        <w:textAlignment w:val="auto"/>
        <w:rPr>
          <w:rFonts w:ascii="Courier New" w:eastAsia="Times New Roman" w:hAnsi="Courier New" w:cs="Courier New"/>
          <w:szCs w:val="22"/>
          <w:lang w:eastAsia="ru-RU"/>
        </w:rPr>
      </w:pPr>
      <w:r w:rsidRPr="00033CEB">
        <w:rPr>
          <w:rFonts w:ascii="Courier New" w:eastAsia="Times New Roman" w:hAnsi="Courier New" w:cs="Courier New"/>
          <w:szCs w:val="22"/>
          <w:lang w:eastAsia="ru-RU"/>
        </w:rPr>
        <w:t xml:space="preserve">выявлены следующие коррупциогенные факторы: __________________________ </w:t>
      </w:r>
      <w:hyperlink w:anchor="P145">
        <w:r w:rsidRPr="00033CEB">
          <w:rPr>
            <w:rFonts w:ascii="Courier New" w:eastAsia="Times New Roman" w:hAnsi="Courier New" w:cs="Courier New"/>
            <w:color w:val="0000FF"/>
            <w:szCs w:val="22"/>
            <w:lang w:eastAsia="ru-RU"/>
          </w:rPr>
          <w:t>&lt;1&gt;</w:t>
        </w:r>
      </w:hyperlink>
      <w:r w:rsidRPr="00033CEB">
        <w:rPr>
          <w:rFonts w:ascii="Courier New" w:eastAsia="Times New Roman" w:hAnsi="Courier New" w:cs="Courier New"/>
          <w:szCs w:val="22"/>
          <w:lang w:eastAsia="ru-RU"/>
        </w:rPr>
        <w:t>.</w:t>
      </w:r>
    </w:p>
    <w:p w:rsidR="00033CEB" w:rsidRPr="00033CEB" w:rsidRDefault="00033CEB" w:rsidP="00033CEB">
      <w:pPr>
        <w:widowControl w:val="0"/>
        <w:overflowPunct/>
        <w:autoSpaceDN w:val="0"/>
        <w:jc w:val="both"/>
        <w:textAlignment w:val="auto"/>
        <w:rPr>
          <w:rFonts w:ascii="Courier New" w:eastAsia="Times New Roman" w:hAnsi="Courier New" w:cs="Courier New"/>
          <w:szCs w:val="22"/>
          <w:lang w:eastAsia="ru-RU"/>
        </w:rPr>
      </w:pPr>
    </w:p>
    <w:p w:rsidR="00033CEB" w:rsidRPr="00033CEB" w:rsidRDefault="00033CEB" w:rsidP="00033CEB">
      <w:pPr>
        <w:widowControl w:val="0"/>
        <w:overflowPunct/>
        <w:autoSpaceDN w:val="0"/>
        <w:jc w:val="both"/>
        <w:textAlignment w:val="auto"/>
        <w:rPr>
          <w:rFonts w:ascii="Courier New" w:eastAsia="Times New Roman" w:hAnsi="Courier New" w:cs="Courier New"/>
          <w:szCs w:val="22"/>
          <w:lang w:eastAsia="ru-RU"/>
        </w:rPr>
      </w:pPr>
      <w:r w:rsidRPr="00033CEB">
        <w:rPr>
          <w:rFonts w:ascii="Courier New" w:eastAsia="Times New Roman" w:hAnsi="Courier New" w:cs="Courier New"/>
          <w:szCs w:val="22"/>
          <w:lang w:eastAsia="ru-RU"/>
        </w:rPr>
        <w:t xml:space="preserve">    В  целях  устранения  выявленных  коррупциогенных факторов предлагается</w:t>
      </w:r>
    </w:p>
    <w:p w:rsidR="00033CEB" w:rsidRPr="00033CEB" w:rsidRDefault="00033CEB" w:rsidP="00033CEB">
      <w:pPr>
        <w:widowControl w:val="0"/>
        <w:overflowPunct/>
        <w:autoSpaceDN w:val="0"/>
        <w:jc w:val="both"/>
        <w:textAlignment w:val="auto"/>
        <w:rPr>
          <w:rFonts w:ascii="Courier New" w:eastAsia="Times New Roman" w:hAnsi="Courier New" w:cs="Courier New"/>
          <w:szCs w:val="22"/>
          <w:lang w:eastAsia="ru-RU"/>
        </w:rPr>
      </w:pPr>
      <w:r w:rsidRPr="00033CEB">
        <w:rPr>
          <w:rFonts w:ascii="Courier New" w:eastAsia="Times New Roman" w:hAnsi="Courier New" w:cs="Courier New"/>
          <w:szCs w:val="22"/>
          <w:lang w:eastAsia="ru-RU"/>
        </w:rPr>
        <w:t>__________________________________________________________________________.</w:t>
      </w:r>
    </w:p>
    <w:p w:rsidR="00033CEB" w:rsidRPr="00033CEB" w:rsidRDefault="00033CEB" w:rsidP="00033CEB">
      <w:pPr>
        <w:widowControl w:val="0"/>
        <w:overflowPunct/>
        <w:autoSpaceDN w:val="0"/>
        <w:jc w:val="both"/>
        <w:textAlignment w:val="auto"/>
        <w:rPr>
          <w:rFonts w:ascii="Courier New" w:eastAsia="Times New Roman" w:hAnsi="Courier New" w:cs="Courier New"/>
          <w:szCs w:val="22"/>
          <w:lang w:eastAsia="ru-RU"/>
        </w:rPr>
      </w:pPr>
      <w:r w:rsidRPr="00033CEB">
        <w:rPr>
          <w:rFonts w:ascii="Courier New" w:eastAsia="Times New Roman" w:hAnsi="Courier New" w:cs="Courier New"/>
          <w:szCs w:val="22"/>
          <w:lang w:eastAsia="ru-RU"/>
        </w:rPr>
        <w:t xml:space="preserve"> </w:t>
      </w:r>
      <w:proofErr w:type="gramStart"/>
      <w:r w:rsidRPr="00033CEB">
        <w:rPr>
          <w:rFonts w:ascii="Courier New" w:eastAsia="Times New Roman" w:hAnsi="Courier New" w:cs="Courier New"/>
          <w:szCs w:val="22"/>
          <w:lang w:eastAsia="ru-RU"/>
        </w:rPr>
        <w:t>(указать способ устранения коррупциогенных факторов: исключение из текста</w:t>
      </w:r>
      <w:proofErr w:type="gramEnd"/>
    </w:p>
    <w:p w:rsidR="00033CEB" w:rsidRPr="00033CEB" w:rsidRDefault="00033CEB" w:rsidP="00033CEB">
      <w:pPr>
        <w:widowControl w:val="0"/>
        <w:overflowPunct/>
        <w:autoSpaceDN w:val="0"/>
        <w:jc w:val="both"/>
        <w:textAlignment w:val="auto"/>
        <w:rPr>
          <w:rFonts w:ascii="Courier New" w:eastAsia="Times New Roman" w:hAnsi="Courier New" w:cs="Courier New"/>
          <w:szCs w:val="22"/>
          <w:lang w:eastAsia="ru-RU"/>
        </w:rPr>
      </w:pPr>
      <w:r w:rsidRPr="00033CEB">
        <w:rPr>
          <w:rFonts w:ascii="Courier New" w:eastAsia="Times New Roman" w:hAnsi="Courier New" w:cs="Courier New"/>
          <w:szCs w:val="22"/>
          <w:lang w:eastAsia="ru-RU"/>
        </w:rPr>
        <w:t>документа, изложение его в другой редакции, внесение иных изменений в текст</w:t>
      </w:r>
    </w:p>
    <w:p w:rsidR="00033CEB" w:rsidRPr="00033CEB" w:rsidRDefault="00033CEB" w:rsidP="00033CEB">
      <w:pPr>
        <w:widowControl w:val="0"/>
        <w:overflowPunct/>
        <w:autoSpaceDN w:val="0"/>
        <w:jc w:val="both"/>
        <w:textAlignment w:val="auto"/>
        <w:rPr>
          <w:rFonts w:ascii="Courier New" w:eastAsia="Times New Roman" w:hAnsi="Courier New" w:cs="Courier New"/>
          <w:szCs w:val="22"/>
          <w:lang w:eastAsia="ru-RU"/>
        </w:rPr>
      </w:pPr>
      <w:r w:rsidRPr="00033CEB">
        <w:rPr>
          <w:rFonts w:ascii="Courier New" w:eastAsia="Times New Roman" w:hAnsi="Courier New" w:cs="Courier New"/>
          <w:szCs w:val="22"/>
          <w:lang w:eastAsia="ru-RU"/>
        </w:rPr>
        <w:t xml:space="preserve">     рассматриваемого документа либо в иной документ или иной способ)</w:t>
      </w:r>
    </w:p>
    <w:p w:rsidR="00033CEB" w:rsidRPr="00033CEB" w:rsidRDefault="00033CEB" w:rsidP="00033CEB">
      <w:pPr>
        <w:widowControl w:val="0"/>
        <w:overflowPunct/>
        <w:autoSpaceDN w:val="0"/>
        <w:jc w:val="both"/>
        <w:textAlignment w:val="auto"/>
        <w:rPr>
          <w:rFonts w:ascii="Courier New" w:eastAsia="Times New Roman" w:hAnsi="Courier New" w:cs="Courier New"/>
          <w:szCs w:val="22"/>
          <w:lang w:eastAsia="ru-RU"/>
        </w:rPr>
      </w:pPr>
    </w:p>
    <w:p w:rsidR="00033CEB" w:rsidRPr="00033CEB" w:rsidRDefault="00033CEB" w:rsidP="00033CEB">
      <w:pPr>
        <w:widowControl w:val="0"/>
        <w:overflowPunct/>
        <w:autoSpaceDN w:val="0"/>
        <w:jc w:val="both"/>
        <w:textAlignment w:val="auto"/>
        <w:rPr>
          <w:rFonts w:ascii="Courier New" w:eastAsia="Times New Roman" w:hAnsi="Courier New" w:cs="Courier New"/>
          <w:szCs w:val="22"/>
          <w:lang w:eastAsia="ru-RU"/>
        </w:rPr>
      </w:pPr>
      <w:r w:rsidRPr="00033CEB">
        <w:rPr>
          <w:rFonts w:ascii="Courier New" w:eastAsia="Times New Roman" w:hAnsi="Courier New" w:cs="Courier New"/>
          <w:szCs w:val="22"/>
          <w:lang w:eastAsia="ru-RU"/>
        </w:rPr>
        <w:t>________________________________               ____________________________</w:t>
      </w:r>
    </w:p>
    <w:p w:rsidR="00033CEB" w:rsidRPr="00033CEB" w:rsidRDefault="00033CEB" w:rsidP="00033CEB">
      <w:pPr>
        <w:widowControl w:val="0"/>
        <w:overflowPunct/>
        <w:autoSpaceDN w:val="0"/>
        <w:jc w:val="both"/>
        <w:textAlignment w:val="auto"/>
        <w:rPr>
          <w:rFonts w:ascii="Courier New" w:eastAsia="Times New Roman" w:hAnsi="Courier New" w:cs="Courier New"/>
          <w:szCs w:val="22"/>
          <w:lang w:eastAsia="ru-RU"/>
        </w:rPr>
      </w:pPr>
      <w:proofErr w:type="gramStart"/>
      <w:r w:rsidRPr="00033CEB">
        <w:rPr>
          <w:rFonts w:ascii="Courier New" w:eastAsia="Times New Roman" w:hAnsi="Courier New" w:cs="Courier New"/>
          <w:szCs w:val="22"/>
          <w:lang w:eastAsia="ru-RU"/>
        </w:rPr>
        <w:t>(наименование должностного лица                 (подпись должностного лица</w:t>
      </w:r>
      <w:proofErr w:type="gramEnd"/>
    </w:p>
    <w:p w:rsidR="00033CEB" w:rsidRPr="00033CEB" w:rsidRDefault="00033CEB" w:rsidP="00033CEB">
      <w:pPr>
        <w:widowControl w:val="0"/>
        <w:overflowPunct/>
        <w:autoSpaceDN w:val="0"/>
        <w:jc w:val="both"/>
        <w:textAlignment w:val="auto"/>
        <w:rPr>
          <w:rFonts w:ascii="Courier New" w:eastAsia="Times New Roman" w:hAnsi="Courier New" w:cs="Courier New"/>
          <w:szCs w:val="22"/>
          <w:lang w:eastAsia="ru-RU"/>
        </w:rPr>
      </w:pPr>
      <w:r w:rsidRPr="00033CEB">
        <w:rPr>
          <w:rFonts w:ascii="Courier New" w:eastAsia="Times New Roman" w:hAnsi="Courier New" w:cs="Courier New"/>
          <w:szCs w:val="22"/>
          <w:lang w:eastAsia="ru-RU"/>
        </w:rPr>
        <w:t xml:space="preserve">    </w:t>
      </w:r>
      <w:proofErr w:type="gramStart"/>
      <w:r w:rsidRPr="00033CEB">
        <w:rPr>
          <w:rFonts w:ascii="Courier New" w:eastAsia="Times New Roman" w:hAnsi="Courier New" w:cs="Courier New"/>
          <w:szCs w:val="22"/>
          <w:lang w:eastAsia="ru-RU"/>
        </w:rPr>
        <w:t>местного самоуправления)                      местного самоуправления)</w:t>
      </w:r>
      <w:proofErr w:type="gramEnd"/>
    </w:p>
    <w:p w:rsidR="00033CEB" w:rsidRPr="00033CEB" w:rsidRDefault="00033CEB" w:rsidP="00033CEB">
      <w:pPr>
        <w:widowControl w:val="0"/>
        <w:overflowPunct/>
        <w:autoSpaceDN w:val="0"/>
        <w:jc w:val="both"/>
        <w:textAlignment w:val="auto"/>
        <w:rPr>
          <w:rFonts w:ascii="Courier New" w:eastAsia="Times New Roman" w:hAnsi="Courier New" w:cs="Courier New"/>
          <w:szCs w:val="22"/>
          <w:lang w:eastAsia="ru-RU"/>
        </w:rPr>
      </w:pPr>
    </w:p>
    <w:p w:rsidR="00033CEB" w:rsidRPr="00033CEB" w:rsidRDefault="00033CEB" w:rsidP="00033CEB">
      <w:pPr>
        <w:widowControl w:val="0"/>
        <w:overflowPunct/>
        <w:autoSpaceDN w:val="0"/>
        <w:jc w:val="both"/>
        <w:textAlignment w:val="auto"/>
        <w:rPr>
          <w:rFonts w:ascii="Courier New" w:eastAsia="Times New Roman" w:hAnsi="Courier New" w:cs="Courier New"/>
          <w:szCs w:val="22"/>
          <w:lang w:eastAsia="ru-RU"/>
        </w:rPr>
      </w:pPr>
      <w:r w:rsidRPr="00033CEB">
        <w:rPr>
          <w:rFonts w:ascii="Courier New" w:eastAsia="Times New Roman" w:hAnsi="Courier New" w:cs="Courier New"/>
          <w:szCs w:val="22"/>
          <w:lang w:eastAsia="ru-RU"/>
        </w:rPr>
        <w:t>--------------------------------</w:t>
      </w:r>
    </w:p>
    <w:p w:rsidR="00033CEB" w:rsidRPr="00033CEB" w:rsidRDefault="00033CEB" w:rsidP="00033CEB">
      <w:pPr>
        <w:widowControl w:val="0"/>
        <w:overflowPunct/>
        <w:autoSpaceDN w:val="0"/>
        <w:jc w:val="both"/>
        <w:textAlignment w:val="auto"/>
        <w:rPr>
          <w:rFonts w:ascii="Courier New" w:eastAsia="Times New Roman" w:hAnsi="Courier New" w:cs="Courier New"/>
          <w:szCs w:val="22"/>
          <w:lang w:eastAsia="ru-RU"/>
        </w:rPr>
      </w:pPr>
      <w:bookmarkStart w:id="8" w:name="P145"/>
      <w:bookmarkEnd w:id="8"/>
      <w:r w:rsidRPr="00033CEB">
        <w:rPr>
          <w:rFonts w:ascii="Courier New" w:eastAsia="Times New Roman" w:hAnsi="Courier New" w:cs="Courier New"/>
          <w:szCs w:val="22"/>
          <w:lang w:eastAsia="ru-RU"/>
        </w:rPr>
        <w:lastRenderedPageBreak/>
        <w:t xml:space="preserve">    &lt;1</w:t>
      </w:r>
      <w:proofErr w:type="gramStart"/>
      <w:r w:rsidRPr="00033CEB">
        <w:rPr>
          <w:rFonts w:ascii="Courier New" w:eastAsia="Times New Roman" w:hAnsi="Courier New" w:cs="Courier New"/>
          <w:szCs w:val="22"/>
          <w:lang w:eastAsia="ru-RU"/>
        </w:rPr>
        <w:t>&gt;  О</w:t>
      </w:r>
      <w:proofErr w:type="gramEnd"/>
      <w:r w:rsidRPr="00033CEB">
        <w:rPr>
          <w:rFonts w:ascii="Courier New" w:eastAsia="Times New Roman" w:hAnsi="Courier New" w:cs="Courier New"/>
          <w:szCs w:val="22"/>
          <w:lang w:eastAsia="ru-RU"/>
        </w:rPr>
        <w:t>тражаются  все  положения  правового  акта (или проекта правового</w:t>
      </w:r>
    </w:p>
    <w:p w:rsidR="00033CEB" w:rsidRPr="00033CEB" w:rsidRDefault="00033CEB" w:rsidP="00033CEB">
      <w:pPr>
        <w:widowControl w:val="0"/>
        <w:overflowPunct/>
        <w:autoSpaceDN w:val="0"/>
        <w:jc w:val="both"/>
        <w:textAlignment w:val="auto"/>
        <w:rPr>
          <w:rFonts w:ascii="Courier New" w:eastAsia="Times New Roman" w:hAnsi="Courier New" w:cs="Courier New"/>
          <w:szCs w:val="22"/>
          <w:lang w:eastAsia="ru-RU"/>
        </w:rPr>
      </w:pPr>
      <w:r w:rsidRPr="00033CEB">
        <w:rPr>
          <w:rFonts w:ascii="Courier New" w:eastAsia="Times New Roman" w:hAnsi="Courier New" w:cs="Courier New"/>
          <w:szCs w:val="22"/>
          <w:lang w:eastAsia="ru-RU"/>
        </w:rPr>
        <w:t>акта),   в  котором  выявлены  коррупциогенные  факторы,  с  указанием  его</w:t>
      </w:r>
    </w:p>
    <w:p w:rsidR="00033CEB" w:rsidRPr="00033CEB" w:rsidRDefault="00033CEB" w:rsidP="00033CEB">
      <w:pPr>
        <w:widowControl w:val="0"/>
        <w:overflowPunct/>
        <w:autoSpaceDN w:val="0"/>
        <w:jc w:val="both"/>
        <w:textAlignment w:val="auto"/>
        <w:rPr>
          <w:rFonts w:ascii="Courier New" w:eastAsia="Times New Roman" w:hAnsi="Courier New" w:cs="Courier New"/>
          <w:szCs w:val="22"/>
          <w:lang w:eastAsia="ru-RU"/>
        </w:rPr>
      </w:pPr>
      <w:proofErr w:type="gramStart"/>
      <w:r w:rsidRPr="00033CEB">
        <w:rPr>
          <w:rFonts w:ascii="Courier New" w:eastAsia="Times New Roman" w:hAnsi="Courier New" w:cs="Courier New"/>
          <w:szCs w:val="22"/>
          <w:lang w:eastAsia="ru-RU"/>
        </w:rPr>
        <w:t>структурных  единиц  (разделов,  глав, статей, частей, пунктов, подпунктов,</w:t>
      </w:r>
      <w:proofErr w:type="gramEnd"/>
    </w:p>
    <w:p w:rsidR="00033CEB" w:rsidRPr="00033CEB" w:rsidRDefault="00033CEB" w:rsidP="00033CEB">
      <w:pPr>
        <w:widowControl w:val="0"/>
        <w:overflowPunct/>
        <w:autoSpaceDN w:val="0"/>
        <w:jc w:val="both"/>
        <w:textAlignment w:val="auto"/>
        <w:rPr>
          <w:rFonts w:ascii="Courier New" w:eastAsia="Times New Roman" w:hAnsi="Courier New" w:cs="Courier New"/>
          <w:szCs w:val="22"/>
          <w:lang w:eastAsia="ru-RU"/>
        </w:rPr>
      </w:pPr>
      <w:r w:rsidRPr="00033CEB">
        <w:rPr>
          <w:rFonts w:ascii="Courier New" w:eastAsia="Times New Roman" w:hAnsi="Courier New" w:cs="Courier New"/>
          <w:szCs w:val="22"/>
          <w:lang w:eastAsia="ru-RU"/>
        </w:rPr>
        <w:t>абзацев) и соответствующих коррупциогенных факторов со ссылкой на положения</w:t>
      </w:r>
    </w:p>
    <w:p w:rsidR="00033CEB" w:rsidRPr="00033CEB" w:rsidRDefault="00033CEB" w:rsidP="00033CEB">
      <w:pPr>
        <w:widowControl w:val="0"/>
        <w:overflowPunct/>
        <w:autoSpaceDN w:val="0"/>
        <w:jc w:val="both"/>
        <w:textAlignment w:val="auto"/>
        <w:rPr>
          <w:rFonts w:ascii="Courier New" w:eastAsia="Times New Roman" w:hAnsi="Courier New" w:cs="Courier New"/>
          <w:szCs w:val="22"/>
          <w:lang w:eastAsia="ru-RU"/>
        </w:rPr>
      </w:pPr>
      <w:hyperlink r:id="rId25">
        <w:r w:rsidRPr="00033CEB">
          <w:rPr>
            <w:rFonts w:ascii="Courier New" w:eastAsia="Times New Roman" w:hAnsi="Courier New" w:cs="Courier New"/>
            <w:color w:val="0000FF"/>
            <w:szCs w:val="22"/>
            <w:lang w:eastAsia="ru-RU"/>
          </w:rPr>
          <w:t>методики</w:t>
        </w:r>
      </w:hyperlink>
      <w:r w:rsidRPr="00033CEB">
        <w:rPr>
          <w:rFonts w:ascii="Courier New" w:eastAsia="Times New Roman" w:hAnsi="Courier New" w:cs="Courier New"/>
          <w:szCs w:val="22"/>
          <w:lang w:eastAsia="ru-RU"/>
        </w:rPr>
        <w:t>,  утвержденной  постановлением  Правительства Российской Федерации</w:t>
      </w:r>
    </w:p>
    <w:p w:rsidR="00033CEB" w:rsidRPr="00033CEB" w:rsidRDefault="00033CEB" w:rsidP="00033CEB">
      <w:pPr>
        <w:widowControl w:val="0"/>
        <w:overflowPunct/>
        <w:autoSpaceDN w:val="0"/>
        <w:jc w:val="both"/>
        <w:textAlignment w:val="auto"/>
        <w:rPr>
          <w:rFonts w:ascii="Courier New" w:eastAsia="Times New Roman" w:hAnsi="Courier New" w:cs="Courier New"/>
          <w:szCs w:val="22"/>
          <w:lang w:eastAsia="ru-RU"/>
        </w:rPr>
      </w:pPr>
      <w:proofErr w:type="gramStart"/>
      <w:r w:rsidRPr="00033CEB">
        <w:rPr>
          <w:rFonts w:ascii="Courier New" w:eastAsia="Times New Roman" w:hAnsi="Courier New" w:cs="Courier New"/>
          <w:szCs w:val="22"/>
          <w:lang w:eastAsia="ru-RU"/>
        </w:rPr>
        <w:t>от  26.02.2010  N 96 (Собрание законодательства Российской Федерации, 2010,</w:t>
      </w:r>
      <w:proofErr w:type="gramEnd"/>
    </w:p>
    <w:p w:rsidR="00033CEB" w:rsidRPr="00033CEB" w:rsidRDefault="00033CEB" w:rsidP="00033CEB">
      <w:pPr>
        <w:widowControl w:val="0"/>
        <w:overflowPunct/>
        <w:autoSpaceDN w:val="0"/>
        <w:jc w:val="both"/>
        <w:textAlignment w:val="auto"/>
        <w:rPr>
          <w:rFonts w:ascii="Courier New" w:eastAsia="Times New Roman" w:hAnsi="Courier New" w:cs="Courier New"/>
          <w:szCs w:val="22"/>
          <w:lang w:eastAsia="ru-RU"/>
        </w:rPr>
      </w:pPr>
      <w:proofErr w:type="gramStart"/>
      <w:r w:rsidRPr="00033CEB">
        <w:rPr>
          <w:rFonts w:ascii="Courier New" w:eastAsia="Times New Roman" w:hAnsi="Courier New" w:cs="Courier New"/>
          <w:szCs w:val="22"/>
          <w:lang w:eastAsia="ru-RU"/>
        </w:rPr>
        <w:t>N 10, ст. 1084).</w:t>
      </w:r>
      <w:proofErr w:type="gramEnd"/>
    </w:p>
    <w:p w:rsidR="00033CEB" w:rsidRPr="00033CEB" w:rsidRDefault="00033CEB" w:rsidP="00033CEB">
      <w:pPr>
        <w:widowControl w:val="0"/>
        <w:pBdr>
          <w:bottom w:val="single" w:sz="6" w:space="0" w:color="auto"/>
        </w:pBdr>
        <w:overflowPunct/>
        <w:autoSpaceDN w:val="0"/>
        <w:adjustRightInd w:val="0"/>
        <w:spacing w:before="100" w:after="100"/>
        <w:ind w:firstLine="720"/>
        <w:jc w:val="both"/>
        <w:textAlignment w:val="auto"/>
        <w:rPr>
          <w:rFonts w:ascii="Arial" w:eastAsia="Times New Roman" w:hAnsi="Arial" w:cs="Arial"/>
          <w:sz w:val="2"/>
          <w:szCs w:val="2"/>
          <w:lang w:eastAsia="ru-RU"/>
        </w:rPr>
      </w:pPr>
    </w:p>
    <w:p w:rsidR="008F76F6" w:rsidRPr="008F76F6" w:rsidRDefault="008F76F6" w:rsidP="008F76F6">
      <w:pPr>
        <w:overflowPunct/>
        <w:autoSpaceDE/>
        <w:jc w:val="right"/>
        <w:textAlignment w:val="auto"/>
        <w:rPr>
          <w:rFonts w:eastAsia="Times New Roman" w:cs="Times New Roman"/>
          <w:sz w:val="26"/>
          <w:szCs w:val="26"/>
          <w:lang w:eastAsia="ru-RU"/>
        </w:rPr>
      </w:pPr>
    </w:p>
    <w:p w:rsidR="008F76F6" w:rsidRPr="008F76F6" w:rsidRDefault="008F76F6" w:rsidP="008F76F6">
      <w:pPr>
        <w:overflowPunct/>
        <w:autoSpaceDE/>
        <w:jc w:val="right"/>
        <w:textAlignment w:val="auto"/>
        <w:rPr>
          <w:rFonts w:eastAsia="Times New Roman" w:cs="Times New Roman"/>
          <w:sz w:val="26"/>
          <w:szCs w:val="26"/>
          <w:lang w:eastAsia="ru-RU"/>
        </w:rPr>
      </w:pPr>
    </w:p>
    <w:p w:rsidR="008F76F6" w:rsidRPr="008F76F6" w:rsidRDefault="008F76F6" w:rsidP="008F76F6">
      <w:pPr>
        <w:overflowPunct/>
        <w:autoSpaceDE/>
        <w:jc w:val="right"/>
        <w:textAlignment w:val="auto"/>
        <w:rPr>
          <w:rFonts w:eastAsia="Times New Roman" w:cs="Times New Roman"/>
          <w:sz w:val="26"/>
          <w:szCs w:val="26"/>
          <w:lang w:eastAsia="ru-RU"/>
        </w:rPr>
      </w:pPr>
    </w:p>
    <w:p w:rsidR="008F76F6" w:rsidRPr="008F76F6" w:rsidRDefault="008F76F6" w:rsidP="008F76F6">
      <w:pPr>
        <w:overflowPunct/>
        <w:autoSpaceDE/>
        <w:jc w:val="right"/>
        <w:textAlignment w:val="auto"/>
        <w:rPr>
          <w:rFonts w:eastAsia="Times New Roman" w:cs="Times New Roman"/>
          <w:sz w:val="26"/>
          <w:szCs w:val="26"/>
          <w:lang w:eastAsia="ru-RU"/>
        </w:rPr>
      </w:pPr>
    </w:p>
    <w:p w:rsidR="008F76F6" w:rsidRPr="008F76F6" w:rsidRDefault="008F76F6" w:rsidP="008F76F6">
      <w:pPr>
        <w:overflowPunct/>
        <w:autoSpaceDE/>
        <w:jc w:val="right"/>
        <w:textAlignment w:val="auto"/>
        <w:rPr>
          <w:rFonts w:eastAsia="Times New Roman" w:cs="Times New Roman"/>
          <w:sz w:val="26"/>
          <w:szCs w:val="26"/>
          <w:lang w:eastAsia="ru-RU"/>
        </w:rPr>
      </w:pPr>
    </w:p>
    <w:p w:rsidR="008F76F6" w:rsidRPr="008F76F6" w:rsidRDefault="008F76F6" w:rsidP="008F76F6">
      <w:pPr>
        <w:overflowPunct/>
        <w:autoSpaceDE/>
        <w:jc w:val="right"/>
        <w:textAlignment w:val="auto"/>
        <w:rPr>
          <w:rFonts w:eastAsia="Times New Roman" w:cs="Times New Roman"/>
          <w:sz w:val="26"/>
          <w:szCs w:val="26"/>
          <w:lang w:eastAsia="ru-RU"/>
        </w:rPr>
      </w:pPr>
    </w:p>
    <w:p w:rsidR="008F76F6" w:rsidRPr="008F76F6" w:rsidRDefault="008F76F6" w:rsidP="008F76F6">
      <w:pPr>
        <w:overflowPunct/>
        <w:autoSpaceDE/>
        <w:jc w:val="right"/>
        <w:textAlignment w:val="auto"/>
        <w:rPr>
          <w:rFonts w:eastAsia="Times New Roman" w:cs="Times New Roman"/>
          <w:sz w:val="26"/>
          <w:szCs w:val="26"/>
          <w:lang w:eastAsia="ru-RU"/>
        </w:rPr>
      </w:pPr>
    </w:p>
    <w:p w:rsidR="008F76F6" w:rsidRPr="008F76F6" w:rsidRDefault="008F76F6" w:rsidP="008F76F6">
      <w:pPr>
        <w:overflowPunct/>
        <w:autoSpaceDE/>
        <w:jc w:val="right"/>
        <w:textAlignment w:val="auto"/>
        <w:rPr>
          <w:rFonts w:eastAsia="Times New Roman" w:cs="Times New Roman"/>
          <w:sz w:val="26"/>
          <w:szCs w:val="26"/>
          <w:lang w:eastAsia="ru-RU"/>
        </w:rPr>
      </w:pPr>
    </w:p>
    <w:p w:rsidR="008F76F6" w:rsidRPr="008F76F6" w:rsidRDefault="008F76F6" w:rsidP="008F76F6">
      <w:pPr>
        <w:overflowPunct/>
        <w:autoSpaceDE/>
        <w:jc w:val="right"/>
        <w:textAlignment w:val="auto"/>
        <w:rPr>
          <w:rFonts w:eastAsia="Times New Roman" w:cs="Times New Roman"/>
          <w:sz w:val="26"/>
          <w:szCs w:val="26"/>
          <w:lang w:eastAsia="ru-RU"/>
        </w:rPr>
      </w:pPr>
    </w:p>
    <w:p w:rsidR="008F76F6" w:rsidRPr="008F76F6" w:rsidRDefault="008F76F6" w:rsidP="008F76F6">
      <w:pPr>
        <w:overflowPunct/>
        <w:autoSpaceDE/>
        <w:textAlignment w:val="auto"/>
        <w:rPr>
          <w:rFonts w:eastAsia="Times New Roman" w:cs="Times New Roman"/>
          <w:sz w:val="26"/>
          <w:szCs w:val="26"/>
          <w:lang w:eastAsia="ru-RU"/>
        </w:rPr>
      </w:pPr>
    </w:p>
    <w:p w:rsidR="008F76F6" w:rsidRDefault="008F76F6"/>
    <w:p w:rsidR="008F76F6" w:rsidRDefault="008F76F6"/>
    <w:p w:rsidR="00033CEB" w:rsidRDefault="00033CEB"/>
    <w:p w:rsidR="00033CEB" w:rsidRPr="00033CEB" w:rsidRDefault="00033CEB" w:rsidP="00033CEB">
      <w:pPr>
        <w:overflowPunct/>
        <w:autoSpaceDE/>
        <w:ind w:right="176"/>
        <w:jc w:val="center"/>
        <w:textAlignment w:val="auto"/>
        <w:rPr>
          <w:rFonts w:eastAsia="Times New Roman" w:cs="Times New Roman"/>
          <w:sz w:val="24"/>
          <w:szCs w:val="24"/>
          <w:lang w:eastAsia="ru-RU"/>
        </w:rPr>
      </w:pPr>
    </w:p>
    <w:p w:rsidR="00033CEB" w:rsidRDefault="00033CEB" w:rsidP="00033CEB">
      <w:pPr>
        <w:overflowPunct/>
        <w:autoSpaceDE/>
        <w:ind w:right="176"/>
        <w:jc w:val="center"/>
        <w:textAlignment w:val="auto"/>
        <w:rPr>
          <w:rFonts w:eastAsia="Times New Roman" w:cs="Times New Roman"/>
          <w:sz w:val="24"/>
          <w:szCs w:val="24"/>
          <w:lang w:eastAsia="ru-RU"/>
        </w:rPr>
      </w:pPr>
    </w:p>
    <w:p w:rsidR="00EC1AD4" w:rsidRDefault="00EC1AD4" w:rsidP="00033CEB">
      <w:pPr>
        <w:overflowPunct/>
        <w:autoSpaceDE/>
        <w:ind w:right="176"/>
        <w:jc w:val="center"/>
        <w:textAlignment w:val="auto"/>
        <w:rPr>
          <w:rFonts w:eastAsia="Times New Roman" w:cs="Times New Roman"/>
          <w:sz w:val="24"/>
          <w:szCs w:val="24"/>
          <w:lang w:eastAsia="ru-RU"/>
        </w:rPr>
      </w:pPr>
    </w:p>
    <w:p w:rsidR="00EC1AD4" w:rsidRDefault="00EC1AD4" w:rsidP="00033CEB">
      <w:pPr>
        <w:overflowPunct/>
        <w:autoSpaceDE/>
        <w:ind w:right="176"/>
        <w:jc w:val="center"/>
        <w:textAlignment w:val="auto"/>
        <w:rPr>
          <w:rFonts w:eastAsia="Times New Roman" w:cs="Times New Roman"/>
          <w:sz w:val="24"/>
          <w:szCs w:val="24"/>
          <w:lang w:eastAsia="ru-RU"/>
        </w:rPr>
      </w:pPr>
    </w:p>
    <w:p w:rsidR="00EC1AD4" w:rsidRDefault="00EC1AD4" w:rsidP="00033CEB">
      <w:pPr>
        <w:overflowPunct/>
        <w:autoSpaceDE/>
        <w:ind w:right="176"/>
        <w:jc w:val="center"/>
        <w:textAlignment w:val="auto"/>
        <w:rPr>
          <w:rFonts w:eastAsia="Times New Roman" w:cs="Times New Roman"/>
          <w:sz w:val="24"/>
          <w:szCs w:val="24"/>
          <w:lang w:eastAsia="ru-RU"/>
        </w:rPr>
      </w:pPr>
    </w:p>
    <w:p w:rsidR="00EC1AD4" w:rsidRDefault="00EC1AD4" w:rsidP="00033CEB">
      <w:pPr>
        <w:overflowPunct/>
        <w:autoSpaceDE/>
        <w:ind w:right="176"/>
        <w:jc w:val="center"/>
        <w:textAlignment w:val="auto"/>
        <w:rPr>
          <w:rFonts w:eastAsia="Times New Roman" w:cs="Times New Roman"/>
          <w:sz w:val="24"/>
          <w:szCs w:val="24"/>
          <w:lang w:eastAsia="ru-RU"/>
        </w:rPr>
      </w:pPr>
    </w:p>
    <w:p w:rsidR="00EC1AD4" w:rsidRDefault="00EC1AD4" w:rsidP="00033CEB">
      <w:pPr>
        <w:overflowPunct/>
        <w:autoSpaceDE/>
        <w:ind w:right="176"/>
        <w:jc w:val="center"/>
        <w:textAlignment w:val="auto"/>
        <w:rPr>
          <w:rFonts w:eastAsia="Times New Roman" w:cs="Times New Roman"/>
          <w:sz w:val="24"/>
          <w:szCs w:val="24"/>
          <w:lang w:eastAsia="ru-RU"/>
        </w:rPr>
      </w:pPr>
    </w:p>
    <w:p w:rsidR="00EC1AD4" w:rsidRDefault="00EC1AD4" w:rsidP="00033CEB">
      <w:pPr>
        <w:overflowPunct/>
        <w:autoSpaceDE/>
        <w:ind w:right="176"/>
        <w:jc w:val="center"/>
        <w:textAlignment w:val="auto"/>
        <w:rPr>
          <w:rFonts w:eastAsia="Times New Roman" w:cs="Times New Roman"/>
          <w:sz w:val="24"/>
          <w:szCs w:val="24"/>
          <w:lang w:eastAsia="ru-RU"/>
        </w:rPr>
      </w:pPr>
    </w:p>
    <w:p w:rsidR="00EC1AD4" w:rsidRDefault="00EC1AD4" w:rsidP="00033CEB">
      <w:pPr>
        <w:overflowPunct/>
        <w:autoSpaceDE/>
        <w:ind w:right="176"/>
        <w:jc w:val="center"/>
        <w:textAlignment w:val="auto"/>
        <w:rPr>
          <w:rFonts w:eastAsia="Times New Roman" w:cs="Times New Roman"/>
          <w:sz w:val="24"/>
          <w:szCs w:val="24"/>
          <w:lang w:eastAsia="ru-RU"/>
        </w:rPr>
      </w:pPr>
    </w:p>
    <w:p w:rsidR="00EC1AD4" w:rsidRDefault="00EC1AD4" w:rsidP="00033CEB">
      <w:pPr>
        <w:overflowPunct/>
        <w:autoSpaceDE/>
        <w:ind w:right="176"/>
        <w:jc w:val="center"/>
        <w:textAlignment w:val="auto"/>
        <w:rPr>
          <w:rFonts w:eastAsia="Times New Roman" w:cs="Times New Roman"/>
          <w:sz w:val="24"/>
          <w:szCs w:val="24"/>
          <w:lang w:eastAsia="ru-RU"/>
        </w:rPr>
      </w:pPr>
    </w:p>
    <w:p w:rsidR="00EC1AD4" w:rsidRDefault="00EC1AD4" w:rsidP="00033CEB">
      <w:pPr>
        <w:overflowPunct/>
        <w:autoSpaceDE/>
        <w:ind w:right="176"/>
        <w:jc w:val="center"/>
        <w:textAlignment w:val="auto"/>
        <w:rPr>
          <w:rFonts w:eastAsia="Times New Roman" w:cs="Times New Roman"/>
          <w:sz w:val="24"/>
          <w:szCs w:val="24"/>
          <w:lang w:eastAsia="ru-RU"/>
        </w:rPr>
      </w:pPr>
    </w:p>
    <w:p w:rsidR="00EC1AD4" w:rsidRDefault="00EC1AD4" w:rsidP="00033CEB">
      <w:pPr>
        <w:overflowPunct/>
        <w:autoSpaceDE/>
        <w:ind w:right="176"/>
        <w:jc w:val="center"/>
        <w:textAlignment w:val="auto"/>
        <w:rPr>
          <w:rFonts w:eastAsia="Times New Roman" w:cs="Times New Roman"/>
          <w:sz w:val="24"/>
          <w:szCs w:val="24"/>
          <w:lang w:eastAsia="ru-RU"/>
        </w:rPr>
      </w:pPr>
    </w:p>
    <w:p w:rsidR="00EC1AD4" w:rsidRDefault="00EC1AD4" w:rsidP="00033CEB">
      <w:pPr>
        <w:overflowPunct/>
        <w:autoSpaceDE/>
        <w:ind w:right="176"/>
        <w:jc w:val="center"/>
        <w:textAlignment w:val="auto"/>
        <w:rPr>
          <w:rFonts w:eastAsia="Times New Roman" w:cs="Times New Roman"/>
          <w:sz w:val="24"/>
          <w:szCs w:val="24"/>
          <w:lang w:eastAsia="ru-RU"/>
        </w:rPr>
      </w:pPr>
    </w:p>
    <w:p w:rsidR="00EC1AD4" w:rsidRDefault="00EC1AD4" w:rsidP="00033CEB">
      <w:pPr>
        <w:overflowPunct/>
        <w:autoSpaceDE/>
        <w:ind w:right="176"/>
        <w:jc w:val="center"/>
        <w:textAlignment w:val="auto"/>
        <w:rPr>
          <w:rFonts w:eastAsia="Times New Roman" w:cs="Times New Roman"/>
          <w:sz w:val="24"/>
          <w:szCs w:val="24"/>
          <w:lang w:eastAsia="ru-RU"/>
        </w:rPr>
      </w:pPr>
    </w:p>
    <w:p w:rsidR="00EC1AD4" w:rsidRDefault="00EC1AD4" w:rsidP="00033CEB">
      <w:pPr>
        <w:overflowPunct/>
        <w:autoSpaceDE/>
        <w:ind w:right="176"/>
        <w:jc w:val="center"/>
        <w:textAlignment w:val="auto"/>
        <w:rPr>
          <w:rFonts w:eastAsia="Times New Roman" w:cs="Times New Roman"/>
          <w:sz w:val="24"/>
          <w:szCs w:val="24"/>
          <w:lang w:eastAsia="ru-RU"/>
        </w:rPr>
      </w:pPr>
    </w:p>
    <w:p w:rsidR="00EC1AD4" w:rsidRDefault="00EC1AD4" w:rsidP="00033CEB">
      <w:pPr>
        <w:overflowPunct/>
        <w:autoSpaceDE/>
        <w:ind w:right="176"/>
        <w:jc w:val="center"/>
        <w:textAlignment w:val="auto"/>
        <w:rPr>
          <w:rFonts w:eastAsia="Times New Roman" w:cs="Times New Roman"/>
          <w:sz w:val="24"/>
          <w:szCs w:val="24"/>
          <w:lang w:eastAsia="ru-RU"/>
        </w:rPr>
      </w:pPr>
    </w:p>
    <w:p w:rsidR="00EC1AD4" w:rsidRDefault="00EC1AD4" w:rsidP="00033CEB">
      <w:pPr>
        <w:overflowPunct/>
        <w:autoSpaceDE/>
        <w:ind w:right="176"/>
        <w:jc w:val="center"/>
        <w:textAlignment w:val="auto"/>
        <w:rPr>
          <w:rFonts w:eastAsia="Times New Roman" w:cs="Times New Roman"/>
          <w:sz w:val="24"/>
          <w:szCs w:val="24"/>
          <w:lang w:eastAsia="ru-RU"/>
        </w:rPr>
      </w:pPr>
    </w:p>
    <w:p w:rsidR="00EC1AD4" w:rsidRDefault="00EC1AD4" w:rsidP="00033CEB">
      <w:pPr>
        <w:overflowPunct/>
        <w:autoSpaceDE/>
        <w:ind w:right="176"/>
        <w:jc w:val="center"/>
        <w:textAlignment w:val="auto"/>
        <w:rPr>
          <w:rFonts w:eastAsia="Times New Roman" w:cs="Times New Roman"/>
          <w:sz w:val="24"/>
          <w:szCs w:val="24"/>
          <w:lang w:eastAsia="ru-RU"/>
        </w:rPr>
      </w:pPr>
    </w:p>
    <w:p w:rsidR="00EC1AD4" w:rsidRDefault="00EC1AD4" w:rsidP="00033CEB">
      <w:pPr>
        <w:overflowPunct/>
        <w:autoSpaceDE/>
        <w:ind w:right="176"/>
        <w:jc w:val="center"/>
        <w:textAlignment w:val="auto"/>
        <w:rPr>
          <w:rFonts w:eastAsia="Times New Roman" w:cs="Times New Roman"/>
          <w:sz w:val="24"/>
          <w:szCs w:val="24"/>
          <w:lang w:eastAsia="ru-RU"/>
        </w:rPr>
      </w:pPr>
    </w:p>
    <w:p w:rsidR="00EC1AD4" w:rsidRDefault="00EC1AD4" w:rsidP="00033CEB">
      <w:pPr>
        <w:overflowPunct/>
        <w:autoSpaceDE/>
        <w:ind w:right="176"/>
        <w:jc w:val="center"/>
        <w:textAlignment w:val="auto"/>
        <w:rPr>
          <w:rFonts w:eastAsia="Times New Roman" w:cs="Times New Roman"/>
          <w:sz w:val="24"/>
          <w:szCs w:val="24"/>
          <w:lang w:eastAsia="ru-RU"/>
        </w:rPr>
      </w:pPr>
    </w:p>
    <w:p w:rsidR="00EC1AD4" w:rsidRDefault="00EC1AD4" w:rsidP="00033CEB">
      <w:pPr>
        <w:overflowPunct/>
        <w:autoSpaceDE/>
        <w:ind w:right="176"/>
        <w:jc w:val="center"/>
        <w:textAlignment w:val="auto"/>
        <w:rPr>
          <w:rFonts w:eastAsia="Times New Roman" w:cs="Times New Roman"/>
          <w:sz w:val="24"/>
          <w:szCs w:val="24"/>
          <w:lang w:eastAsia="ru-RU"/>
        </w:rPr>
      </w:pPr>
    </w:p>
    <w:p w:rsidR="00EC1AD4" w:rsidRDefault="00EC1AD4" w:rsidP="00033CEB">
      <w:pPr>
        <w:overflowPunct/>
        <w:autoSpaceDE/>
        <w:ind w:right="176"/>
        <w:jc w:val="center"/>
        <w:textAlignment w:val="auto"/>
        <w:rPr>
          <w:rFonts w:eastAsia="Times New Roman" w:cs="Times New Roman"/>
          <w:sz w:val="24"/>
          <w:szCs w:val="24"/>
          <w:lang w:eastAsia="ru-RU"/>
        </w:rPr>
      </w:pPr>
    </w:p>
    <w:p w:rsidR="00EC1AD4" w:rsidRDefault="00EC1AD4" w:rsidP="00033CEB">
      <w:pPr>
        <w:overflowPunct/>
        <w:autoSpaceDE/>
        <w:ind w:right="176"/>
        <w:jc w:val="center"/>
        <w:textAlignment w:val="auto"/>
        <w:rPr>
          <w:rFonts w:eastAsia="Times New Roman" w:cs="Times New Roman"/>
          <w:sz w:val="24"/>
          <w:szCs w:val="24"/>
          <w:lang w:eastAsia="ru-RU"/>
        </w:rPr>
      </w:pPr>
    </w:p>
    <w:p w:rsidR="00EC1AD4" w:rsidRDefault="00EC1AD4" w:rsidP="00033CEB">
      <w:pPr>
        <w:overflowPunct/>
        <w:autoSpaceDE/>
        <w:ind w:right="176"/>
        <w:jc w:val="center"/>
        <w:textAlignment w:val="auto"/>
        <w:rPr>
          <w:rFonts w:eastAsia="Times New Roman" w:cs="Times New Roman"/>
          <w:sz w:val="24"/>
          <w:szCs w:val="24"/>
          <w:lang w:eastAsia="ru-RU"/>
        </w:rPr>
      </w:pPr>
    </w:p>
    <w:p w:rsidR="00EC1AD4" w:rsidRDefault="00EC1AD4" w:rsidP="00033CEB">
      <w:pPr>
        <w:overflowPunct/>
        <w:autoSpaceDE/>
        <w:ind w:right="176"/>
        <w:jc w:val="center"/>
        <w:textAlignment w:val="auto"/>
        <w:rPr>
          <w:rFonts w:eastAsia="Times New Roman" w:cs="Times New Roman"/>
          <w:sz w:val="24"/>
          <w:szCs w:val="24"/>
          <w:lang w:eastAsia="ru-RU"/>
        </w:rPr>
      </w:pPr>
    </w:p>
    <w:p w:rsidR="00EC1AD4" w:rsidRDefault="00EC1AD4" w:rsidP="00033CEB">
      <w:pPr>
        <w:overflowPunct/>
        <w:autoSpaceDE/>
        <w:ind w:right="176"/>
        <w:jc w:val="center"/>
        <w:textAlignment w:val="auto"/>
        <w:rPr>
          <w:rFonts w:eastAsia="Times New Roman" w:cs="Times New Roman"/>
          <w:sz w:val="24"/>
          <w:szCs w:val="24"/>
          <w:lang w:eastAsia="ru-RU"/>
        </w:rPr>
      </w:pPr>
    </w:p>
    <w:p w:rsidR="00EC1AD4" w:rsidRDefault="00EC1AD4" w:rsidP="00033CEB">
      <w:pPr>
        <w:overflowPunct/>
        <w:autoSpaceDE/>
        <w:ind w:right="176"/>
        <w:jc w:val="center"/>
        <w:textAlignment w:val="auto"/>
        <w:rPr>
          <w:rFonts w:eastAsia="Times New Roman" w:cs="Times New Roman"/>
          <w:sz w:val="24"/>
          <w:szCs w:val="24"/>
          <w:lang w:eastAsia="ru-RU"/>
        </w:rPr>
      </w:pPr>
    </w:p>
    <w:p w:rsidR="00EC1AD4" w:rsidRDefault="00EC1AD4" w:rsidP="00033CEB">
      <w:pPr>
        <w:overflowPunct/>
        <w:autoSpaceDE/>
        <w:ind w:right="176"/>
        <w:jc w:val="center"/>
        <w:textAlignment w:val="auto"/>
        <w:rPr>
          <w:rFonts w:eastAsia="Times New Roman" w:cs="Times New Roman"/>
          <w:sz w:val="24"/>
          <w:szCs w:val="24"/>
          <w:lang w:eastAsia="ru-RU"/>
        </w:rPr>
      </w:pPr>
    </w:p>
    <w:p w:rsidR="00EC1AD4" w:rsidRDefault="00EC1AD4" w:rsidP="00033CEB">
      <w:pPr>
        <w:overflowPunct/>
        <w:autoSpaceDE/>
        <w:ind w:right="176"/>
        <w:jc w:val="center"/>
        <w:textAlignment w:val="auto"/>
        <w:rPr>
          <w:rFonts w:eastAsia="Times New Roman" w:cs="Times New Roman"/>
          <w:sz w:val="24"/>
          <w:szCs w:val="24"/>
          <w:lang w:eastAsia="ru-RU"/>
        </w:rPr>
      </w:pPr>
    </w:p>
    <w:p w:rsidR="00EC1AD4" w:rsidRDefault="00EC1AD4" w:rsidP="00033CEB">
      <w:pPr>
        <w:overflowPunct/>
        <w:autoSpaceDE/>
        <w:ind w:right="176"/>
        <w:jc w:val="center"/>
        <w:textAlignment w:val="auto"/>
        <w:rPr>
          <w:rFonts w:eastAsia="Times New Roman" w:cs="Times New Roman"/>
          <w:sz w:val="24"/>
          <w:szCs w:val="24"/>
          <w:lang w:eastAsia="ru-RU"/>
        </w:rPr>
      </w:pPr>
    </w:p>
    <w:p w:rsidR="00EC1AD4" w:rsidRDefault="00EC1AD4" w:rsidP="00033CEB">
      <w:pPr>
        <w:overflowPunct/>
        <w:autoSpaceDE/>
        <w:ind w:right="176"/>
        <w:jc w:val="center"/>
        <w:textAlignment w:val="auto"/>
        <w:rPr>
          <w:rFonts w:eastAsia="Times New Roman" w:cs="Times New Roman"/>
          <w:sz w:val="24"/>
          <w:szCs w:val="24"/>
          <w:lang w:eastAsia="ru-RU"/>
        </w:rPr>
      </w:pPr>
    </w:p>
    <w:p w:rsidR="00EC1AD4" w:rsidRPr="00033CEB" w:rsidRDefault="00EC1AD4" w:rsidP="00033CEB">
      <w:pPr>
        <w:overflowPunct/>
        <w:autoSpaceDE/>
        <w:ind w:right="176"/>
        <w:jc w:val="center"/>
        <w:textAlignment w:val="auto"/>
        <w:rPr>
          <w:rFonts w:eastAsia="Times New Roman" w:cs="Times New Roman"/>
          <w:sz w:val="24"/>
          <w:szCs w:val="24"/>
          <w:lang w:eastAsia="ru-RU"/>
        </w:rPr>
      </w:pPr>
    </w:p>
    <w:p w:rsidR="00033CEB" w:rsidRPr="00033CEB" w:rsidRDefault="00EC1AD4" w:rsidP="00033CEB">
      <w:pPr>
        <w:overflowPunct/>
        <w:autoSpaceDE/>
        <w:ind w:right="175"/>
        <w:jc w:val="center"/>
        <w:textAlignment w:val="auto"/>
        <w:rPr>
          <w:rFonts w:eastAsia="Times New Roman" w:cs="Times New Roman"/>
          <w:sz w:val="22"/>
          <w:szCs w:val="22"/>
          <w:lang w:eastAsia="ru-RU"/>
        </w:rPr>
      </w:pPr>
      <w:r>
        <w:rPr>
          <w:rFonts w:eastAsia="Times New Roman" w:cs="Times New Roman"/>
          <w:noProof/>
          <w:sz w:val="22"/>
          <w:szCs w:val="22"/>
          <w:lang w:eastAsia="ru-RU"/>
        </w:rPr>
        <w:lastRenderedPageBreak/>
        <w:drawing>
          <wp:inline distT="0" distB="0" distL="0" distR="0" wp14:anchorId="0FAC4971">
            <wp:extent cx="469265" cy="567055"/>
            <wp:effectExtent l="0" t="0" r="6985" b="444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9265" cy="567055"/>
                    </a:xfrm>
                    <a:prstGeom prst="rect">
                      <a:avLst/>
                    </a:prstGeom>
                    <a:noFill/>
                  </pic:spPr>
                </pic:pic>
              </a:graphicData>
            </a:graphic>
          </wp:inline>
        </w:drawing>
      </w:r>
    </w:p>
    <w:p w:rsidR="00033CEB" w:rsidRPr="00033CEB" w:rsidRDefault="00033CEB" w:rsidP="00033CEB">
      <w:pPr>
        <w:overflowPunct/>
        <w:autoSpaceDE/>
        <w:ind w:right="175"/>
        <w:jc w:val="center"/>
        <w:textAlignment w:val="auto"/>
        <w:rPr>
          <w:rFonts w:eastAsia="Times New Roman" w:cs="Times New Roman"/>
          <w:sz w:val="26"/>
          <w:szCs w:val="26"/>
          <w:lang w:eastAsia="ru-RU"/>
        </w:rPr>
      </w:pPr>
      <w:proofErr w:type="gramStart"/>
      <w:r w:rsidRPr="00033CEB">
        <w:rPr>
          <w:rFonts w:eastAsia="Times New Roman" w:cs="Times New Roman"/>
          <w:sz w:val="26"/>
          <w:szCs w:val="26"/>
          <w:lang w:eastAsia="ru-RU"/>
        </w:rPr>
        <w:t>Р</w:t>
      </w:r>
      <w:proofErr w:type="gramEnd"/>
      <w:r w:rsidRPr="00033CEB">
        <w:rPr>
          <w:rFonts w:eastAsia="Times New Roman" w:cs="Times New Roman"/>
          <w:sz w:val="26"/>
          <w:szCs w:val="26"/>
          <w:lang w:eastAsia="ru-RU"/>
        </w:rPr>
        <w:t xml:space="preserve"> Е Ш Е Н И Е</w:t>
      </w:r>
    </w:p>
    <w:p w:rsidR="00033CEB" w:rsidRPr="00033CEB" w:rsidRDefault="00033CEB" w:rsidP="00033CEB">
      <w:pPr>
        <w:overflowPunct/>
        <w:autoSpaceDE/>
        <w:ind w:right="175"/>
        <w:jc w:val="center"/>
        <w:textAlignment w:val="auto"/>
        <w:rPr>
          <w:rFonts w:eastAsia="Times New Roman" w:cs="Times New Roman"/>
          <w:sz w:val="26"/>
          <w:szCs w:val="26"/>
          <w:lang w:eastAsia="ru-RU"/>
        </w:rPr>
      </w:pPr>
      <w:r w:rsidRPr="00033CEB">
        <w:rPr>
          <w:rFonts w:eastAsia="Times New Roman" w:cs="Times New Roman"/>
          <w:sz w:val="26"/>
          <w:szCs w:val="26"/>
          <w:lang w:eastAsia="ru-RU"/>
        </w:rPr>
        <w:t xml:space="preserve">Совета депутатов муниципального образования </w:t>
      </w:r>
    </w:p>
    <w:p w:rsidR="00033CEB" w:rsidRPr="00033CEB" w:rsidRDefault="00033CEB" w:rsidP="00033CEB">
      <w:pPr>
        <w:overflowPunct/>
        <w:autoSpaceDE/>
        <w:ind w:right="175"/>
        <w:jc w:val="center"/>
        <w:textAlignment w:val="auto"/>
        <w:rPr>
          <w:rFonts w:eastAsia="Times New Roman" w:cs="Times New Roman"/>
          <w:sz w:val="26"/>
          <w:szCs w:val="26"/>
          <w:lang w:eastAsia="ru-RU"/>
        </w:rPr>
      </w:pPr>
      <w:r w:rsidRPr="00033CEB">
        <w:rPr>
          <w:rFonts w:eastAsia="Times New Roman" w:cs="Times New Roman"/>
          <w:sz w:val="26"/>
          <w:szCs w:val="26"/>
          <w:lang w:eastAsia="ru-RU"/>
        </w:rPr>
        <w:t>«Муниципальный округ Киясовский район Удмуртской Республики»</w:t>
      </w:r>
    </w:p>
    <w:p w:rsidR="00033CEB" w:rsidRPr="00033CEB" w:rsidRDefault="00033CEB" w:rsidP="00033CEB">
      <w:pPr>
        <w:overflowPunct/>
        <w:autoSpaceDE/>
        <w:ind w:right="175"/>
        <w:jc w:val="center"/>
        <w:textAlignment w:val="auto"/>
        <w:rPr>
          <w:rFonts w:eastAsia="Times New Roman" w:cs="Times New Roman"/>
          <w:sz w:val="26"/>
          <w:szCs w:val="26"/>
          <w:lang w:eastAsia="ru-RU"/>
        </w:rPr>
      </w:pPr>
    </w:p>
    <w:p w:rsidR="00033CEB" w:rsidRPr="00033CEB" w:rsidRDefault="00033CEB" w:rsidP="00033CEB">
      <w:pPr>
        <w:overflowPunct/>
        <w:autoSpaceDE/>
        <w:ind w:right="175"/>
        <w:jc w:val="center"/>
        <w:textAlignment w:val="auto"/>
        <w:rPr>
          <w:rFonts w:eastAsia="Times New Roman" w:cs="Times New Roman"/>
          <w:b/>
          <w:sz w:val="26"/>
          <w:szCs w:val="26"/>
          <w:lang w:eastAsia="ru-RU"/>
        </w:rPr>
      </w:pPr>
      <w:r w:rsidRPr="00033CEB">
        <w:rPr>
          <w:rFonts w:eastAsia="Times New Roman" w:cs="Times New Roman"/>
          <w:b/>
          <w:sz w:val="26"/>
          <w:szCs w:val="26"/>
          <w:lang w:eastAsia="ru-RU"/>
        </w:rPr>
        <w:t>О  внесении  изменений  в решение  Совета депутатов муниципального образования  «Муниципальный округ Киясовский район Удмуртской Республики от 22.12.2022 №  231 «О бюджете  муниципального образования  «Муниципальный округ Киясовский район Удмуртской Республики» на  2023 год и на плановый период 2024 и 2025 годов»</w:t>
      </w:r>
    </w:p>
    <w:p w:rsidR="00033CEB" w:rsidRPr="00033CEB" w:rsidRDefault="00033CEB" w:rsidP="00033CEB">
      <w:pPr>
        <w:overflowPunct/>
        <w:autoSpaceDE/>
        <w:ind w:right="175"/>
        <w:textAlignment w:val="auto"/>
        <w:rPr>
          <w:rFonts w:eastAsia="Times New Roman" w:cs="Times New Roman"/>
          <w:sz w:val="26"/>
          <w:szCs w:val="26"/>
          <w:lang w:eastAsia="ru-RU"/>
        </w:rPr>
      </w:pPr>
    </w:p>
    <w:p w:rsidR="00033CEB" w:rsidRPr="00033CEB" w:rsidRDefault="00033CEB" w:rsidP="00033CEB">
      <w:pPr>
        <w:widowControl w:val="0"/>
        <w:overflowPunct/>
        <w:autoSpaceDN w:val="0"/>
        <w:adjustRightInd w:val="0"/>
        <w:jc w:val="both"/>
        <w:textAlignment w:val="auto"/>
        <w:rPr>
          <w:rFonts w:eastAsia="Times New Roman" w:cs="Times New Roman"/>
          <w:sz w:val="26"/>
          <w:szCs w:val="26"/>
          <w:lang w:eastAsia="ru-RU"/>
        </w:rPr>
      </w:pPr>
      <w:r w:rsidRPr="00033CEB">
        <w:rPr>
          <w:rFonts w:eastAsia="Times New Roman" w:cs="Times New Roman"/>
          <w:sz w:val="26"/>
          <w:szCs w:val="26"/>
          <w:lang w:eastAsia="ru-RU"/>
        </w:rPr>
        <w:t>Принято Советом депутатов</w:t>
      </w:r>
    </w:p>
    <w:p w:rsidR="00033CEB" w:rsidRPr="00033CEB" w:rsidRDefault="00033CEB" w:rsidP="00033CEB">
      <w:pPr>
        <w:widowControl w:val="0"/>
        <w:overflowPunct/>
        <w:autoSpaceDN w:val="0"/>
        <w:adjustRightInd w:val="0"/>
        <w:jc w:val="both"/>
        <w:textAlignment w:val="auto"/>
        <w:rPr>
          <w:rFonts w:eastAsia="Times New Roman" w:cs="Times New Roman"/>
          <w:sz w:val="26"/>
          <w:szCs w:val="26"/>
          <w:lang w:eastAsia="ru-RU"/>
        </w:rPr>
      </w:pPr>
      <w:r w:rsidRPr="00033CEB">
        <w:rPr>
          <w:rFonts w:eastAsia="Times New Roman" w:cs="Times New Roman"/>
          <w:sz w:val="26"/>
          <w:szCs w:val="26"/>
          <w:lang w:eastAsia="ru-RU"/>
        </w:rPr>
        <w:t xml:space="preserve">муниципального образования «Муниципальный округ </w:t>
      </w:r>
    </w:p>
    <w:p w:rsidR="00033CEB" w:rsidRPr="00033CEB" w:rsidRDefault="00033CEB" w:rsidP="00033CEB">
      <w:pPr>
        <w:widowControl w:val="0"/>
        <w:overflowPunct/>
        <w:autoSpaceDN w:val="0"/>
        <w:adjustRightInd w:val="0"/>
        <w:jc w:val="both"/>
        <w:textAlignment w:val="auto"/>
        <w:rPr>
          <w:rFonts w:eastAsia="Times New Roman" w:cs="Times New Roman"/>
          <w:sz w:val="26"/>
          <w:szCs w:val="26"/>
          <w:lang w:eastAsia="ru-RU"/>
        </w:rPr>
      </w:pPr>
      <w:r w:rsidRPr="00033CEB">
        <w:rPr>
          <w:rFonts w:eastAsia="Times New Roman" w:cs="Times New Roman"/>
          <w:sz w:val="26"/>
          <w:szCs w:val="26"/>
          <w:lang w:eastAsia="ru-RU"/>
        </w:rPr>
        <w:t xml:space="preserve">Киясовский район Удмуртской Республики»                             </w:t>
      </w:r>
      <w:r w:rsidR="00B51131">
        <w:rPr>
          <w:rFonts w:eastAsia="Times New Roman" w:cs="Times New Roman"/>
          <w:sz w:val="26"/>
          <w:szCs w:val="26"/>
          <w:lang w:eastAsia="ru-RU"/>
        </w:rPr>
        <w:t xml:space="preserve">         </w:t>
      </w:r>
      <w:r w:rsidRPr="00033CEB">
        <w:rPr>
          <w:rFonts w:eastAsia="Times New Roman" w:cs="Times New Roman"/>
          <w:sz w:val="26"/>
          <w:szCs w:val="26"/>
          <w:lang w:eastAsia="ru-RU"/>
        </w:rPr>
        <w:t>20 апреля 2023 года</w:t>
      </w:r>
    </w:p>
    <w:p w:rsidR="00033CEB" w:rsidRPr="00033CEB" w:rsidRDefault="00033CEB" w:rsidP="00033CEB">
      <w:pPr>
        <w:overflowPunct/>
        <w:autoSpaceDE/>
        <w:ind w:right="175"/>
        <w:textAlignment w:val="auto"/>
        <w:rPr>
          <w:rFonts w:eastAsia="Times New Roman" w:cs="Times New Roman"/>
          <w:sz w:val="26"/>
          <w:szCs w:val="26"/>
          <w:lang w:eastAsia="ru-RU"/>
        </w:rPr>
      </w:pPr>
    </w:p>
    <w:p w:rsidR="00033CEB" w:rsidRPr="00033CEB" w:rsidRDefault="00033CEB" w:rsidP="00033CEB">
      <w:pPr>
        <w:overflowPunct/>
        <w:autoSpaceDE/>
        <w:ind w:right="175"/>
        <w:textAlignment w:val="auto"/>
        <w:rPr>
          <w:rFonts w:eastAsia="Times New Roman" w:cs="Times New Roman"/>
          <w:sz w:val="26"/>
          <w:szCs w:val="26"/>
          <w:lang w:eastAsia="ru-RU"/>
        </w:rPr>
      </w:pPr>
    </w:p>
    <w:p w:rsidR="00033CEB" w:rsidRPr="00033CEB" w:rsidRDefault="00033CEB" w:rsidP="00033CEB">
      <w:pPr>
        <w:overflowPunct/>
        <w:autoSpaceDE/>
        <w:ind w:left="150" w:right="175"/>
        <w:jc w:val="both"/>
        <w:textAlignment w:val="auto"/>
        <w:rPr>
          <w:rFonts w:eastAsia="Times New Roman" w:cs="Times New Roman"/>
          <w:iCs/>
          <w:sz w:val="26"/>
          <w:szCs w:val="26"/>
          <w:lang w:eastAsia="x-none"/>
        </w:rPr>
      </w:pPr>
      <w:r w:rsidRPr="00033CEB">
        <w:rPr>
          <w:rFonts w:eastAsia="Times New Roman" w:cs="Times New Roman"/>
          <w:iCs/>
          <w:sz w:val="26"/>
          <w:szCs w:val="26"/>
          <w:lang w:val="x-none" w:eastAsia="x-none"/>
        </w:rPr>
        <w:t xml:space="preserve">     </w:t>
      </w:r>
      <w:r w:rsidRPr="00033CEB">
        <w:rPr>
          <w:rFonts w:eastAsia="Times New Roman" w:cs="Times New Roman"/>
          <w:iCs/>
          <w:sz w:val="26"/>
          <w:szCs w:val="26"/>
          <w:lang w:eastAsia="x-none"/>
        </w:rPr>
        <w:t xml:space="preserve">    </w:t>
      </w:r>
      <w:r w:rsidRPr="00033CEB">
        <w:rPr>
          <w:rFonts w:eastAsia="Times New Roman" w:cs="Times New Roman"/>
          <w:iCs/>
          <w:sz w:val="26"/>
          <w:szCs w:val="26"/>
          <w:lang w:val="x-none" w:eastAsia="x-none"/>
        </w:rPr>
        <w:t xml:space="preserve"> В соответствии со ст. 2</w:t>
      </w:r>
      <w:r w:rsidRPr="00033CEB">
        <w:rPr>
          <w:rFonts w:eastAsia="Times New Roman" w:cs="Times New Roman"/>
          <w:iCs/>
          <w:sz w:val="26"/>
          <w:szCs w:val="26"/>
          <w:lang w:eastAsia="x-none"/>
        </w:rPr>
        <w:t>6</w:t>
      </w:r>
      <w:r w:rsidRPr="00033CEB">
        <w:rPr>
          <w:rFonts w:eastAsia="Times New Roman" w:cs="Times New Roman"/>
          <w:iCs/>
          <w:sz w:val="26"/>
          <w:szCs w:val="26"/>
          <w:lang w:val="x-none" w:eastAsia="x-none"/>
        </w:rPr>
        <w:t xml:space="preserve"> Устава муниципального образования «</w:t>
      </w:r>
      <w:r w:rsidRPr="00033CEB">
        <w:rPr>
          <w:rFonts w:eastAsia="Times New Roman" w:cs="Times New Roman"/>
          <w:iCs/>
          <w:sz w:val="26"/>
          <w:szCs w:val="26"/>
          <w:lang w:eastAsia="x-none"/>
        </w:rPr>
        <w:t xml:space="preserve">Муниципальный округ </w:t>
      </w:r>
      <w:r w:rsidRPr="00033CEB">
        <w:rPr>
          <w:rFonts w:eastAsia="Times New Roman" w:cs="Times New Roman"/>
          <w:iCs/>
          <w:sz w:val="26"/>
          <w:szCs w:val="26"/>
          <w:lang w:val="x-none" w:eastAsia="x-none"/>
        </w:rPr>
        <w:t>Киясовский район</w:t>
      </w:r>
      <w:r w:rsidRPr="00033CEB">
        <w:rPr>
          <w:rFonts w:eastAsia="Times New Roman" w:cs="Times New Roman"/>
          <w:iCs/>
          <w:sz w:val="26"/>
          <w:szCs w:val="26"/>
          <w:lang w:eastAsia="x-none"/>
        </w:rPr>
        <w:t xml:space="preserve"> Удмуртской Республики</w:t>
      </w:r>
      <w:r w:rsidRPr="00033CEB">
        <w:rPr>
          <w:rFonts w:eastAsia="Times New Roman" w:cs="Times New Roman"/>
          <w:iCs/>
          <w:sz w:val="26"/>
          <w:szCs w:val="26"/>
          <w:lang w:val="x-none" w:eastAsia="x-none"/>
        </w:rPr>
        <w:t>», Положением о бюджетном процессе в муниципальном образовании «</w:t>
      </w:r>
      <w:r w:rsidRPr="00033CEB">
        <w:rPr>
          <w:rFonts w:eastAsia="Times New Roman" w:cs="Times New Roman"/>
          <w:iCs/>
          <w:sz w:val="26"/>
          <w:szCs w:val="26"/>
          <w:lang w:eastAsia="x-none"/>
        </w:rPr>
        <w:t xml:space="preserve">Муниципальный округ </w:t>
      </w:r>
      <w:r w:rsidRPr="00033CEB">
        <w:rPr>
          <w:rFonts w:eastAsia="Times New Roman" w:cs="Times New Roman"/>
          <w:iCs/>
          <w:sz w:val="26"/>
          <w:szCs w:val="26"/>
          <w:lang w:val="x-none" w:eastAsia="x-none"/>
        </w:rPr>
        <w:t>Киясовский район</w:t>
      </w:r>
      <w:r w:rsidRPr="00033CEB">
        <w:rPr>
          <w:rFonts w:eastAsia="Times New Roman" w:cs="Times New Roman"/>
          <w:iCs/>
          <w:sz w:val="26"/>
          <w:szCs w:val="26"/>
          <w:lang w:eastAsia="x-none"/>
        </w:rPr>
        <w:t xml:space="preserve"> Удмуртской Республики</w:t>
      </w:r>
      <w:r w:rsidRPr="00033CEB">
        <w:rPr>
          <w:rFonts w:eastAsia="Times New Roman" w:cs="Times New Roman"/>
          <w:iCs/>
          <w:sz w:val="26"/>
          <w:szCs w:val="26"/>
          <w:lang w:val="x-none" w:eastAsia="x-none"/>
        </w:rPr>
        <w:t>»,</w:t>
      </w:r>
      <w:r w:rsidRPr="00033CEB">
        <w:rPr>
          <w:rFonts w:eastAsia="Times New Roman" w:cs="Times New Roman"/>
          <w:iCs/>
          <w:sz w:val="26"/>
          <w:szCs w:val="26"/>
          <w:lang w:val="x-none" w:eastAsia="x-none" w:bidi="ru-RU"/>
        </w:rPr>
        <w:t xml:space="preserve"> утвержденным решением Совета депутатов муниципального образования «</w:t>
      </w:r>
      <w:r w:rsidRPr="00033CEB">
        <w:rPr>
          <w:rFonts w:eastAsia="Times New Roman" w:cs="Times New Roman"/>
          <w:iCs/>
          <w:sz w:val="26"/>
          <w:szCs w:val="26"/>
          <w:lang w:eastAsia="x-none"/>
        </w:rPr>
        <w:t xml:space="preserve">Муниципальный округ </w:t>
      </w:r>
      <w:r w:rsidRPr="00033CEB">
        <w:rPr>
          <w:rFonts w:eastAsia="Times New Roman" w:cs="Times New Roman"/>
          <w:iCs/>
          <w:sz w:val="26"/>
          <w:szCs w:val="26"/>
          <w:lang w:val="x-none" w:eastAsia="x-none"/>
        </w:rPr>
        <w:t>Киясовский район</w:t>
      </w:r>
      <w:r w:rsidRPr="00033CEB">
        <w:rPr>
          <w:rFonts w:eastAsia="Times New Roman" w:cs="Times New Roman"/>
          <w:iCs/>
          <w:sz w:val="26"/>
          <w:szCs w:val="26"/>
          <w:lang w:eastAsia="x-none"/>
        </w:rPr>
        <w:t xml:space="preserve"> Удмуртской Республики</w:t>
      </w:r>
      <w:r w:rsidRPr="00033CEB">
        <w:rPr>
          <w:rFonts w:eastAsia="Times New Roman" w:cs="Times New Roman"/>
          <w:iCs/>
          <w:sz w:val="26"/>
          <w:szCs w:val="26"/>
          <w:lang w:val="x-none" w:eastAsia="x-none" w:bidi="ru-RU"/>
        </w:rPr>
        <w:t xml:space="preserve">» от </w:t>
      </w:r>
      <w:r w:rsidRPr="00033CEB">
        <w:rPr>
          <w:rFonts w:eastAsia="Times New Roman" w:cs="Times New Roman"/>
          <w:iCs/>
          <w:sz w:val="26"/>
          <w:szCs w:val="26"/>
          <w:lang w:eastAsia="x-none" w:bidi="ru-RU"/>
        </w:rPr>
        <w:t>16</w:t>
      </w:r>
      <w:r w:rsidRPr="00033CEB">
        <w:rPr>
          <w:rFonts w:eastAsia="Times New Roman" w:cs="Times New Roman"/>
          <w:iCs/>
          <w:sz w:val="26"/>
          <w:szCs w:val="26"/>
          <w:lang w:val="x-none" w:eastAsia="x-none" w:bidi="ru-RU"/>
        </w:rPr>
        <w:t>.</w:t>
      </w:r>
      <w:r w:rsidRPr="00033CEB">
        <w:rPr>
          <w:rFonts w:eastAsia="Times New Roman" w:cs="Times New Roman"/>
          <w:iCs/>
          <w:sz w:val="26"/>
          <w:szCs w:val="26"/>
          <w:lang w:eastAsia="x-none" w:bidi="ru-RU"/>
        </w:rPr>
        <w:t>11</w:t>
      </w:r>
      <w:r w:rsidRPr="00033CEB">
        <w:rPr>
          <w:rFonts w:eastAsia="Times New Roman" w:cs="Times New Roman"/>
          <w:iCs/>
          <w:sz w:val="26"/>
          <w:szCs w:val="26"/>
          <w:lang w:val="x-none" w:eastAsia="x-none" w:bidi="ru-RU"/>
        </w:rPr>
        <w:t>.20</w:t>
      </w:r>
      <w:r w:rsidRPr="00033CEB">
        <w:rPr>
          <w:rFonts w:eastAsia="Times New Roman" w:cs="Times New Roman"/>
          <w:iCs/>
          <w:sz w:val="26"/>
          <w:szCs w:val="26"/>
          <w:lang w:eastAsia="x-none" w:bidi="ru-RU"/>
        </w:rPr>
        <w:t>21 №</w:t>
      </w:r>
      <w:r w:rsidRPr="00033CEB">
        <w:rPr>
          <w:rFonts w:eastAsia="Times New Roman" w:cs="Times New Roman"/>
          <w:iCs/>
          <w:sz w:val="26"/>
          <w:szCs w:val="26"/>
          <w:lang w:val="x-none" w:eastAsia="x-none" w:bidi="ru-RU"/>
        </w:rPr>
        <w:t xml:space="preserve"> </w:t>
      </w:r>
      <w:r w:rsidRPr="00033CEB">
        <w:rPr>
          <w:rFonts w:eastAsia="Times New Roman" w:cs="Times New Roman"/>
          <w:iCs/>
          <w:sz w:val="26"/>
          <w:szCs w:val="26"/>
          <w:lang w:eastAsia="x-none" w:bidi="ru-RU"/>
        </w:rPr>
        <w:t>54,</w:t>
      </w:r>
      <w:r w:rsidRPr="00033CEB">
        <w:rPr>
          <w:rFonts w:eastAsia="Times New Roman" w:cs="Times New Roman"/>
          <w:iCs/>
          <w:sz w:val="26"/>
          <w:szCs w:val="26"/>
          <w:lang w:val="x-none" w:eastAsia="x-none"/>
        </w:rPr>
        <w:t xml:space="preserve">  Совет депутатов</w:t>
      </w:r>
      <w:r w:rsidRPr="00033CEB">
        <w:rPr>
          <w:rFonts w:eastAsia="Times New Roman" w:cs="Times New Roman"/>
          <w:iCs/>
          <w:sz w:val="26"/>
          <w:szCs w:val="26"/>
          <w:lang w:eastAsia="x-none"/>
        </w:rPr>
        <w:t xml:space="preserve"> </w:t>
      </w:r>
      <w:bookmarkStart w:id="9" w:name="_Hlk126845652"/>
      <w:r w:rsidRPr="00033CEB">
        <w:rPr>
          <w:rFonts w:eastAsia="Times New Roman" w:cs="Times New Roman"/>
          <w:iCs/>
          <w:sz w:val="26"/>
          <w:szCs w:val="26"/>
          <w:lang w:val="x-none" w:eastAsia="x-none"/>
        </w:rPr>
        <w:t>муниципального образования</w:t>
      </w:r>
      <w:r w:rsidRPr="00033CEB">
        <w:rPr>
          <w:rFonts w:eastAsia="Times New Roman" w:cs="Times New Roman"/>
          <w:iCs/>
          <w:sz w:val="26"/>
          <w:szCs w:val="26"/>
          <w:lang w:eastAsia="x-none"/>
        </w:rPr>
        <w:t xml:space="preserve"> </w:t>
      </w:r>
      <w:r w:rsidRPr="00033CEB">
        <w:rPr>
          <w:rFonts w:eastAsia="Times New Roman" w:cs="Times New Roman"/>
          <w:iCs/>
          <w:sz w:val="26"/>
          <w:szCs w:val="26"/>
          <w:lang w:val="x-none" w:eastAsia="x-none"/>
        </w:rPr>
        <w:t>«Муниципальный округ Киясовский район Удмуртской Республики»</w:t>
      </w:r>
      <w:bookmarkEnd w:id="9"/>
      <w:r w:rsidRPr="00033CEB">
        <w:rPr>
          <w:rFonts w:eastAsia="Times New Roman" w:cs="Times New Roman"/>
          <w:iCs/>
          <w:sz w:val="26"/>
          <w:szCs w:val="26"/>
          <w:lang w:eastAsia="x-none"/>
        </w:rPr>
        <w:t xml:space="preserve"> </w:t>
      </w:r>
    </w:p>
    <w:p w:rsidR="00033CEB" w:rsidRPr="00033CEB" w:rsidRDefault="00033CEB" w:rsidP="00033CEB">
      <w:pPr>
        <w:overflowPunct/>
        <w:autoSpaceDE/>
        <w:ind w:left="150" w:right="175"/>
        <w:jc w:val="both"/>
        <w:textAlignment w:val="auto"/>
        <w:rPr>
          <w:rFonts w:eastAsia="Times New Roman" w:cs="Times New Roman"/>
          <w:iCs/>
          <w:sz w:val="26"/>
          <w:szCs w:val="26"/>
          <w:lang w:eastAsia="x-none"/>
        </w:rPr>
      </w:pPr>
    </w:p>
    <w:p w:rsidR="00033CEB" w:rsidRPr="00033CEB" w:rsidRDefault="00033CEB" w:rsidP="00033CEB">
      <w:pPr>
        <w:overflowPunct/>
        <w:autoSpaceDE/>
        <w:ind w:left="150" w:right="175"/>
        <w:jc w:val="both"/>
        <w:textAlignment w:val="auto"/>
        <w:rPr>
          <w:rFonts w:eastAsia="Times New Roman" w:cs="Times New Roman"/>
          <w:iCs/>
          <w:sz w:val="26"/>
          <w:szCs w:val="26"/>
          <w:lang w:val="x-none" w:eastAsia="x-none"/>
        </w:rPr>
      </w:pPr>
      <w:r w:rsidRPr="00033CEB">
        <w:rPr>
          <w:rFonts w:eastAsia="Times New Roman" w:cs="Times New Roman"/>
          <w:iCs/>
          <w:sz w:val="26"/>
          <w:szCs w:val="26"/>
          <w:lang w:val="x-none" w:eastAsia="x-none"/>
        </w:rPr>
        <w:t>РЕШАЕТ:</w:t>
      </w:r>
    </w:p>
    <w:p w:rsidR="00033CEB" w:rsidRPr="00033CEB" w:rsidRDefault="00033CEB" w:rsidP="00033CEB">
      <w:pPr>
        <w:overflowPunct/>
        <w:autoSpaceDE/>
        <w:ind w:left="150" w:right="175" w:firstLine="558"/>
        <w:jc w:val="both"/>
        <w:textAlignment w:val="auto"/>
        <w:rPr>
          <w:rFonts w:eastAsia="Times New Roman" w:cs="Times New Roman"/>
          <w:sz w:val="26"/>
          <w:szCs w:val="26"/>
          <w:lang w:eastAsia="ru-RU"/>
        </w:rPr>
      </w:pPr>
      <w:r w:rsidRPr="00033CEB">
        <w:rPr>
          <w:rFonts w:eastAsia="Times New Roman" w:cs="Times New Roman"/>
          <w:sz w:val="26"/>
          <w:szCs w:val="26"/>
          <w:lang w:eastAsia="ru-RU"/>
        </w:rPr>
        <w:t>1. Внести в решение Совета депутатов муниципального образования «Муниципальный округ Киясовский район Удмуртской Республики» от 22.12.2022 №  231 «О бюджете  муниципального образования  «Муниципальный округ Киясовский район Удмуртской Республики»  на  2023 год и на плановый период 2024 и 2025 годов» следующие изменения:</w:t>
      </w:r>
    </w:p>
    <w:p w:rsidR="00033CEB" w:rsidRPr="00033CEB" w:rsidRDefault="00033CEB" w:rsidP="00033CEB">
      <w:pPr>
        <w:overflowPunct/>
        <w:autoSpaceDE/>
        <w:ind w:right="175"/>
        <w:jc w:val="both"/>
        <w:textAlignment w:val="auto"/>
        <w:rPr>
          <w:rFonts w:eastAsia="Times New Roman" w:cs="Times New Roman"/>
          <w:sz w:val="26"/>
          <w:szCs w:val="26"/>
          <w:lang w:eastAsia="ru-RU"/>
        </w:rPr>
      </w:pPr>
      <w:r w:rsidRPr="00033CEB">
        <w:rPr>
          <w:rFonts w:eastAsia="Times New Roman" w:cs="Times New Roman"/>
          <w:sz w:val="26"/>
          <w:szCs w:val="26"/>
          <w:lang w:eastAsia="ru-RU"/>
        </w:rPr>
        <w:t xml:space="preserve">            - в подпункте 1 пункта 1 цифры «496276,2» заменить цифрами «508233,9», цифры «384146,2» заменить цифрами «394942,9», цифры «378521,8» заменить цифрами «389318,5».</w:t>
      </w:r>
    </w:p>
    <w:p w:rsidR="00033CEB" w:rsidRPr="00033CEB" w:rsidRDefault="00033CEB" w:rsidP="00033CEB">
      <w:pPr>
        <w:tabs>
          <w:tab w:val="left" w:pos="709"/>
        </w:tabs>
        <w:overflowPunct/>
        <w:autoSpaceDE/>
        <w:ind w:right="175"/>
        <w:jc w:val="both"/>
        <w:textAlignment w:val="auto"/>
        <w:rPr>
          <w:rFonts w:eastAsia="Times New Roman" w:cs="Times New Roman"/>
          <w:sz w:val="26"/>
          <w:szCs w:val="26"/>
          <w:lang w:eastAsia="ru-RU"/>
        </w:rPr>
      </w:pPr>
      <w:r w:rsidRPr="00033CEB">
        <w:rPr>
          <w:rFonts w:eastAsia="Times New Roman" w:cs="Times New Roman"/>
          <w:color w:val="FF0000"/>
          <w:sz w:val="26"/>
          <w:szCs w:val="26"/>
          <w:lang w:eastAsia="ru-RU"/>
        </w:rPr>
        <w:t xml:space="preserve">            </w:t>
      </w:r>
      <w:r w:rsidRPr="00033CEB">
        <w:rPr>
          <w:rFonts w:eastAsia="Times New Roman" w:cs="Times New Roman"/>
          <w:sz w:val="26"/>
          <w:szCs w:val="26"/>
          <w:lang w:eastAsia="ru-RU"/>
        </w:rPr>
        <w:t xml:space="preserve">- </w:t>
      </w:r>
      <w:proofErr w:type="gramStart"/>
      <w:r w:rsidRPr="00033CEB">
        <w:rPr>
          <w:rFonts w:eastAsia="Times New Roman" w:cs="Times New Roman"/>
          <w:sz w:val="26"/>
          <w:szCs w:val="26"/>
          <w:lang w:eastAsia="ru-RU"/>
        </w:rPr>
        <w:t>в</w:t>
      </w:r>
      <w:proofErr w:type="gramEnd"/>
      <w:r w:rsidRPr="00033CEB">
        <w:rPr>
          <w:rFonts w:eastAsia="Times New Roman" w:cs="Times New Roman"/>
          <w:sz w:val="26"/>
          <w:szCs w:val="26"/>
          <w:lang w:eastAsia="ru-RU"/>
        </w:rPr>
        <w:t xml:space="preserve"> подпункте 2 пункта 1 цифры «508095,3» заменить цифрами «521779,2»;</w:t>
      </w:r>
    </w:p>
    <w:p w:rsidR="00033CEB" w:rsidRPr="00033CEB" w:rsidRDefault="00033CEB" w:rsidP="00033CEB">
      <w:pPr>
        <w:overflowPunct/>
        <w:autoSpaceDE/>
        <w:ind w:left="150" w:right="175" w:firstLine="558"/>
        <w:jc w:val="both"/>
        <w:textAlignment w:val="auto"/>
        <w:rPr>
          <w:rFonts w:eastAsia="Times New Roman" w:cs="Times New Roman"/>
          <w:sz w:val="26"/>
          <w:szCs w:val="26"/>
          <w:lang w:eastAsia="ru-RU"/>
        </w:rPr>
      </w:pPr>
      <w:r w:rsidRPr="00033CEB">
        <w:rPr>
          <w:rFonts w:eastAsia="Times New Roman" w:cs="Times New Roman"/>
          <w:sz w:val="26"/>
          <w:szCs w:val="26"/>
          <w:lang w:eastAsia="ru-RU"/>
        </w:rPr>
        <w:t>- в подпункте 3 пункта 1 цифры «35329,3» заменить цифрами «36301,3»;</w:t>
      </w:r>
    </w:p>
    <w:p w:rsidR="00033CEB" w:rsidRPr="00033CEB" w:rsidRDefault="00033CEB" w:rsidP="00033CEB">
      <w:pPr>
        <w:overflowPunct/>
        <w:autoSpaceDE/>
        <w:ind w:right="175" w:firstLine="709"/>
        <w:jc w:val="both"/>
        <w:textAlignment w:val="auto"/>
        <w:rPr>
          <w:rFonts w:eastAsia="Times New Roman" w:cs="Times New Roman"/>
          <w:sz w:val="26"/>
          <w:szCs w:val="26"/>
          <w:lang w:eastAsia="ru-RU"/>
        </w:rPr>
      </w:pPr>
      <w:r w:rsidRPr="00033CEB">
        <w:rPr>
          <w:rFonts w:eastAsia="Times New Roman" w:cs="Times New Roman"/>
          <w:sz w:val="26"/>
          <w:szCs w:val="26"/>
          <w:lang w:eastAsia="ru-RU"/>
        </w:rPr>
        <w:t>-  в подпункте 4 пункта 1 цифры «11819,1» заменить цифрами «13545,3»;</w:t>
      </w:r>
    </w:p>
    <w:p w:rsidR="00033CEB" w:rsidRPr="00033CEB" w:rsidRDefault="00033CEB" w:rsidP="00033CEB">
      <w:pPr>
        <w:overflowPunct/>
        <w:autoSpaceDE/>
        <w:ind w:right="175" w:firstLine="709"/>
        <w:jc w:val="both"/>
        <w:textAlignment w:val="auto"/>
        <w:rPr>
          <w:rFonts w:eastAsia="Times New Roman" w:cs="Times New Roman"/>
          <w:sz w:val="26"/>
          <w:szCs w:val="26"/>
          <w:lang w:eastAsia="ru-RU"/>
        </w:rPr>
      </w:pPr>
      <w:r w:rsidRPr="00033CEB">
        <w:rPr>
          <w:rFonts w:eastAsia="Times New Roman" w:cs="Times New Roman"/>
          <w:sz w:val="26"/>
          <w:szCs w:val="26"/>
          <w:lang w:eastAsia="ru-RU"/>
        </w:rPr>
        <w:t>- в подпункте 1 пункта 2 цифры «494540,7» заменить цифрами «504422,9», цифры «376016,7» заменить цифрами «385898,9», цифры «376016,7» заменить цифрами «385898,9» и цифры «478318,3» заменить цифрами «488020,8», цифры «354072,3» заменить цифрами «363774,8», цифры «354072,3» заменить цифрами «363774,8».</w:t>
      </w:r>
    </w:p>
    <w:p w:rsidR="00033CEB" w:rsidRPr="00033CEB" w:rsidRDefault="00033CEB" w:rsidP="00033CEB">
      <w:pPr>
        <w:overflowPunct/>
        <w:autoSpaceDE/>
        <w:ind w:right="175" w:firstLine="709"/>
        <w:jc w:val="both"/>
        <w:textAlignment w:val="auto"/>
        <w:rPr>
          <w:rFonts w:eastAsia="Times New Roman" w:cs="Times New Roman"/>
          <w:sz w:val="26"/>
          <w:szCs w:val="26"/>
          <w:lang w:eastAsia="ru-RU"/>
        </w:rPr>
      </w:pPr>
      <w:r w:rsidRPr="00033CEB">
        <w:rPr>
          <w:rFonts w:eastAsia="Times New Roman" w:cs="Times New Roman"/>
          <w:sz w:val="26"/>
          <w:szCs w:val="26"/>
          <w:lang w:eastAsia="ru-RU"/>
        </w:rPr>
        <w:t>- в подпункте 2 пункта 2 цифры «494540,7» заменить цифрами «504422,9» и цифры «478318,3» заменить цифрами «488020,8»;</w:t>
      </w:r>
    </w:p>
    <w:p w:rsidR="00033CEB" w:rsidRPr="00033CEB" w:rsidRDefault="00033CEB" w:rsidP="00033CEB">
      <w:pPr>
        <w:overflowPunct/>
        <w:autoSpaceDE/>
        <w:ind w:right="175" w:firstLine="709"/>
        <w:jc w:val="both"/>
        <w:textAlignment w:val="auto"/>
        <w:rPr>
          <w:rFonts w:eastAsia="Times New Roman" w:cs="Times New Roman"/>
          <w:sz w:val="26"/>
          <w:szCs w:val="26"/>
          <w:lang w:eastAsia="ru-RU"/>
        </w:rPr>
      </w:pPr>
      <w:proofErr w:type="gramStart"/>
      <w:r w:rsidRPr="00033CEB">
        <w:rPr>
          <w:rFonts w:eastAsia="Times New Roman" w:cs="Times New Roman"/>
          <w:color w:val="000000"/>
          <w:sz w:val="26"/>
          <w:szCs w:val="26"/>
          <w:lang w:eastAsia="ru-RU"/>
        </w:rPr>
        <w:t>- в подпункте 3 пункта 2 слова и цифры «на 1 января 2025 года в сумме 35329,3» и «на 1 января 2026 года в сумме 35329,3» заменить словами и цифрами «на 1 января 2025 года в сумме 36301,3» и «на 1 января 2026 года в сумме 36301,3».</w:t>
      </w:r>
      <w:proofErr w:type="gramEnd"/>
    </w:p>
    <w:p w:rsidR="00033CEB" w:rsidRPr="00033CEB" w:rsidRDefault="00033CEB" w:rsidP="00033CEB">
      <w:pPr>
        <w:overflowPunct/>
        <w:autoSpaceDE/>
        <w:ind w:left="150" w:right="175" w:firstLine="559"/>
        <w:jc w:val="both"/>
        <w:textAlignment w:val="auto"/>
        <w:rPr>
          <w:rFonts w:eastAsia="Times New Roman" w:cs="Times New Roman"/>
          <w:sz w:val="26"/>
          <w:szCs w:val="26"/>
          <w:lang w:eastAsia="ru-RU"/>
        </w:rPr>
      </w:pPr>
      <w:r w:rsidRPr="00033CEB">
        <w:rPr>
          <w:rFonts w:eastAsia="Times New Roman" w:cs="Times New Roman"/>
          <w:sz w:val="26"/>
          <w:szCs w:val="26"/>
          <w:lang w:eastAsia="ru-RU"/>
        </w:rPr>
        <w:lastRenderedPageBreak/>
        <w:t>- внести изменения в приложения 1,2,3,4,5,8 к вышеназванному решению (прилагаются).</w:t>
      </w:r>
    </w:p>
    <w:p w:rsidR="00033CEB" w:rsidRPr="00033CEB" w:rsidRDefault="00033CEB" w:rsidP="00033CEB">
      <w:pPr>
        <w:overflowPunct/>
        <w:autoSpaceDE/>
        <w:ind w:right="175" w:firstLine="709"/>
        <w:jc w:val="both"/>
        <w:textAlignment w:val="auto"/>
        <w:rPr>
          <w:rFonts w:eastAsia="Times New Roman" w:cs="Times New Roman"/>
          <w:sz w:val="26"/>
          <w:szCs w:val="26"/>
          <w:lang w:eastAsia="ru-RU"/>
        </w:rPr>
      </w:pPr>
      <w:r w:rsidRPr="00033CEB">
        <w:rPr>
          <w:rFonts w:eastAsia="Times New Roman" w:cs="Times New Roman"/>
          <w:sz w:val="26"/>
          <w:szCs w:val="26"/>
          <w:lang w:eastAsia="ru-RU"/>
        </w:rPr>
        <w:t>2.  Настоящее решение вступает в силу со дня его принятия.</w:t>
      </w:r>
    </w:p>
    <w:p w:rsidR="00033CEB" w:rsidRPr="00033CEB" w:rsidRDefault="00033CEB" w:rsidP="00033CEB">
      <w:pPr>
        <w:overflowPunct/>
        <w:autoSpaceDE/>
        <w:ind w:left="142" w:right="175" w:firstLine="567"/>
        <w:jc w:val="both"/>
        <w:textAlignment w:val="auto"/>
        <w:rPr>
          <w:rFonts w:eastAsia="Times New Roman" w:cs="Times New Roman"/>
          <w:sz w:val="26"/>
          <w:szCs w:val="26"/>
          <w:lang w:eastAsia="ru-RU"/>
        </w:rPr>
      </w:pPr>
      <w:r w:rsidRPr="00033CEB">
        <w:rPr>
          <w:rFonts w:eastAsia="Times New Roman" w:cs="Times New Roman"/>
          <w:sz w:val="26"/>
          <w:szCs w:val="26"/>
          <w:lang w:eastAsia="ru-RU"/>
        </w:rPr>
        <w:t>3. Опубликовать настоящее решение в Вестнике правовых актов муниципального образования «Муниципальный округ Киясовский район Удмуртской Республики» и на официальном сайте органов местного  самоуправления Киясовского района.</w:t>
      </w:r>
    </w:p>
    <w:p w:rsidR="00033CEB" w:rsidRPr="00033CEB" w:rsidRDefault="00033CEB" w:rsidP="00033CEB">
      <w:pPr>
        <w:overflowPunct/>
        <w:autoSpaceDE/>
        <w:ind w:left="150" w:right="175"/>
        <w:textAlignment w:val="auto"/>
        <w:rPr>
          <w:rFonts w:eastAsia="Times New Roman" w:cs="Times New Roman"/>
          <w:sz w:val="26"/>
          <w:szCs w:val="26"/>
          <w:lang w:eastAsia="ru-RU"/>
        </w:rPr>
      </w:pPr>
    </w:p>
    <w:p w:rsidR="00033CEB" w:rsidRPr="00033CEB" w:rsidRDefault="00033CEB" w:rsidP="00033CEB">
      <w:pPr>
        <w:overflowPunct/>
        <w:autoSpaceDE/>
        <w:ind w:left="150" w:right="175"/>
        <w:textAlignment w:val="auto"/>
        <w:rPr>
          <w:rFonts w:eastAsia="Times New Roman" w:cs="Times New Roman"/>
          <w:sz w:val="22"/>
          <w:szCs w:val="22"/>
          <w:lang w:eastAsia="ru-RU"/>
        </w:rPr>
      </w:pPr>
    </w:p>
    <w:p w:rsidR="00033CEB" w:rsidRPr="00033CEB" w:rsidRDefault="00033CEB" w:rsidP="00033CEB">
      <w:pPr>
        <w:overflowPunct/>
        <w:autoSpaceDE/>
        <w:ind w:left="150" w:right="175"/>
        <w:textAlignment w:val="auto"/>
        <w:rPr>
          <w:rFonts w:eastAsia="Times New Roman" w:cs="Times New Roman"/>
          <w:sz w:val="22"/>
          <w:szCs w:val="22"/>
          <w:lang w:eastAsia="ru-RU"/>
        </w:rPr>
      </w:pPr>
    </w:p>
    <w:p w:rsidR="00033CEB" w:rsidRPr="00033CEB" w:rsidRDefault="00033CEB" w:rsidP="00033CEB">
      <w:pPr>
        <w:overflowPunct/>
        <w:autoSpaceDE/>
        <w:textAlignment w:val="auto"/>
        <w:rPr>
          <w:rFonts w:eastAsia="Times New Roman" w:cs="Times New Roman"/>
          <w:sz w:val="26"/>
          <w:szCs w:val="26"/>
          <w:lang w:eastAsia="ru-RU"/>
        </w:rPr>
      </w:pPr>
      <w:r w:rsidRPr="00033CEB">
        <w:rPr>
          <w:rFonts w:eastAsia="Times New Roman" w:cs="Times New Roman"/>
          <w:sz w:val="26"/>
          <w:szCs w:val="26"/>
          <w:lang w:eastAsia="ru-RU"/>
        </w:rPr>
        <w:t>Председатель Совета депутатов</w:t>
      </w:r>
    </w:p>
    <w:p w:rsidR="00033CEB" w:rsidRPr="00033CEB" w:rsidRDefault="00033CEB" w:rsidP="00033CEB">
      <w:pPr>
        <w:overflowPunct/>
        <w:autoSpaceDE/>
        <w:ind w:right="175"/>
        <w:textAlignment w:val="auto"/>
        <w:rPr>
          <w:rFonts w:eastAsia="Times New Roman" w:cs="Times New Roman"/>
          <w:sz w:val="26"/>
          <w:szCs w:val="26"/>
          <w:lang w:eastAsia="ru-RU"/>
        </w:rPr>
      </w:pPr>
      <w:r w:rsidRPr="00033CEB">
        <w:rPr>
          <w:rFonts w:eastAsia="Times New Roman" w:cs="Times New Roman"/>
          <w:sz w:val="26"/>
          <w:szCs w:val="26"/>
          <w:lang w:eastAsia="ru-RU"/>
        </w:rPr>
        <w:t>муниципального образования «Муниципальный округ</w:t>
      </w:r>
    </w:p>
    <w:p w:rsidR="00033CEB" w:rsidRPr="00033CEB" w:rsidRDefault="00033CEB" w:rsidP="00033CEB">
      <w:pPr>
        <w:tabs>
          <w:tab w:val="left" w:pos="7230"/>
        </w:tabs>
        <w:overflowPunct/>
        <w:autoSpaceDE/>
        <w:textAlignment w:val="auto"/>
        <w:rPr>
          <w:rFonts w:eastAsia="Times New Roman" w:cs="Times New Roman"/>
          <w:sz w:val="26"/>
          <w:szCs w:val="26"/>
          <w:lang w:eastAsia="ru-RU"/>
        </w:rPr>
      </w:pPr>
      <w:r w:rsidRPr="00033CEB">
        <w:rPr>
          <w:rFonts w:eastAsia="Times New Roman" w:cs="Times New Roman"/>
          <w:sz w:val="26"/>
          <w:szCs w:val="26"/>
          <w:lang w:eastAsia="ru-RU"/>
        </w:rPr>
        <w:t xml:space="preserve">Киясовский район Удмуртской Республики»                                 </w:t>
      </w:r>
      <w:r w:rsidR="00B51131">
        <w:rPr>
          <w:rFonts w:eastAsia="Times New Roman" w:cs="Times New Roman"/>
          <w:sz w:val="26"/>
          <w:szCs w:val="26"/>
          <w:lang w:eastAsia="ru-RU"/>
        </w:rPr>
        <w:t xml:space="preserve">             </w:t>
      </w:r>
      <w:r w:rsidRPr="00033CEB">
        <w:rPr>
          <w:rFonts w:eastAsia="Times New Roman" w:cs="Times New Roman"/>
          <w:sz w:val="26"/>
          <w:szCs w:val="26"/>
          <w:lang w:eastAsia="ru-RU"/>
        </w:rPr>
        <w:t>И. М. Сибиряков</w:t>
      </w:r>
    </w:p>
    <w:p w:rsidR="00033CEB" w:rsidRPr="00033CEB" w:rsidRDefault="00033CEB" w:rsidP="00033CEB">
      <w:pPr>
        <w:tabs>
          <w:tab w:val="left" w:pos="7230"/>
        </w:tabs>
        <w:overflowPunct/>
        <w:autoSpaceDE/>
        <w:textAlignment w:val="auto"/>
        <w:rPr>
          <w:rFonts w:eastAsia="Times New Roman" w:cs="Times New Roman"/>
          <w:sz w:val="26"/>
          <w:szCs w:val="26"/>
          <w:lang w:eastAsia="ru-RU"/>
        </w:rPr>
      </w:pPr>
    </w:p>
    <w:p w:rsidR="00033CEB" w:rsidRPr="00033CEB" w:rsidRDefault="00033CEB" w:rsidP="00033CEB">
      <w:pPr>
        <w:tabs>
          <w:tab w:val="left" w:pos="7230"/>
        </w:tabs>
        <w:overflowPunct/>
        <w:autoSpaceDE/>
        <w:textAlignment w:val="auto"/>
        <w:rPr>
          <w:rFonts w:eastAsia="Times New Roman" w:cs="Times New Roman"/>
          <w:sz w:val="26"/>
          <w:szCs w:val="26"/>
          <w:lang w:eastAsia="ru-RU"/>
        </w:rPr>
      </w:pPr>
    </w:p>
    <w:p w:rsidR="00033CEB" w:rsidRPr="00033CEB" w:rsidRDefault="00033CEB" w:rsidP="00033CEB">
      <w:pPr>
        <w:overflowPunct/>
        <w:autoSpaceDE/>
        <w:ind w:right="175"/>
        <w:textAlignment w:val="auto"/>
        <w:rPr>
          <w:rFonts w:eastAsia="Times New Roman" w:cs="Times New Roman"/>
          <w:sz w:val="26"/>
          <w:szCs w:val="26"/>
          <w:lang w:eastAsia="ru-RU"/>
        </w:rPr>
      </w:pPr>
      <w:r w:rsidRPr="00033CEB">
        <w:rPr>
          <w:rFonts w:eastAsia="Times New Roman" w:cs="Times New Roman"/>
          <w:sz w:val="26"/>
          <w:szCs w:val="26"/>
          <w:lang w:eastAsia="ru-RU"/>
        </w:rPr>
        <w:t xml:space="preserve">Первый заместитель главы Администрации </w:t>
      </w:r>
    </w:p>
    <w:p w:rsidR="00033CEB" w:rsidRPr="00033CEB" w:rsidRDefault="00033CEB" w:rsidP="00033CEB">
      <w:pPr>
        <w:overflowPunct/>
        <w:autoSpaceDE/>
        <w:ind w:right="175"/>
        <w:textAlignment w:val="auto"/>
        <w:rPr>
          <w:rFonts w:eastAsia="Times New Roman" w:cs="Times New Roman"/>
          <w:sz w:val="26"/>
          <w:szCs w:val="26"/>
          <w:lang w:eastAsia="ru-RU"/>
        </w:rPr>
      </w:pPr>
      <w:r w:rsidRPr="00033CEB">
        <w:rPr>
          <w:rFonts w:eastAsia="Times New Roman" w:cs="Times New Roman"/>
          <w:sz w:val="26"/>
          <w:szCs w:val="26"/>
          <w:lang w:eastAsia="ru-RU"/>
        </w:rPr>
        <w:t>муниципального образования «Муниципальный округ</w:t>
      </w:r>
    </w:p>
    <w:p w:rsidR="00033CEB" w:rsidRPr="00033CEB" w:rsidRDefault="00033CEB" w:rsidP="00033CEB">
      <w:pPr>
        <w:overflowPunct/>
        <w:autoSpaceDE/>
        <w:ind w:right="175"/>
        <w:textAlignment w:val="auto"/>
        <w:rPr>
          <w:rFonts w:eastAsia="Times New Roman" w:cs="Times New Roman"/>
          <w:sz w:val="26"/>
          <w:szCs w:val="26"/>
          <w:lang w:eastAsia="ru-RU"/>
        </w:rPr>
      </w:pPr>
      <w:r w:rsidRPr="00033CEB">
        <w:rPr>
          <w:rFonts w:eastAsia="Times New Roman" w:cs="Times New Roman"/>
          <w:sz w:val="26"/>
          <w:szCs w:val="26"/>
          <w:lang w:eastAsia="ru-RU"/>
        </w:rPr>
        <w:t xml:space="preserve"> Киясовский район Удмуртской Республики»                            </w:t>
      </w:r>
      <w:r w:rsidR="00B51131">
        <w:rPr>
          <w:rFonts w:eastAsia="Times New Roman" w:cs="Times New Roman"/>
          <w:sz w:val="26"/>
          <w:szCs w:val="26"/>
          <w:lang w:eastAsia="ru-RU"/>
        </w:rPr>
        <w:t xml:space="preserve">              </w:t>
      </w:r>
      <w:r w:rsidRPr="00033CEB">
        <w:rPr>
          <w:rFonts w:eastAsia="Times New Roman" w:cs="Times New Roman"/>
          <w:sz w:val="26"/>
          <w:szCs w:val="26"/>
          <w:lang w:eastAsia="ru-RU"/>
        </w:rPr>
        <w:t>М.С.</w:t>
      </w:r>
      <w:r w:rsidR="00B51131">
        <w:rPr>
          <w:rFonts w:eastAsia="Times New Roman" w:cs="Times New Roman"/>
          <w:sz w:val="26"/>
          <w:szCs w:val="26"/>
          <w:lang w:eastAsia="ru-RU"/>
        </w:rPr>
        <w:t xml:space="preserve"> </w:t>
      </w:r>
      <w:r w:rsidRPr="00033CEB">
        <w:rPr>
          <w:rFonts w:eastAsia="Times New Roman" w:cs="Times New Roman"/>
          <w:sz w:val="26"/>
          <w:szCs w:val="26"/>
          <w:lang w:eastAsia="ru-RU"/>
        </w:rPr>
        <w:t>Митрошина</w:t>
      </w:r>
    </w:p>
    <w:p w:rsidR="00033CEB" w:rsidRPr="00033CEB" w:rsidRDefault="00033CEB" w:rsidP="00033CEB">
      <w:pPr>
        <w:overflowPunct/>
        <w:autoSpaceDE/>
        <w:ind w:right="175"/>
        <w:textAlignment w:val="auto"/>
        <w:rPr>
          <w:rFonts w:eastAsia="Times New Roman" w:cs="Times New Roman"/>
          <w:sz w:val="26"/>
          <w:szCs w:val="26"/>
          <w:lang w:eastAsia="ru-RU"/>
        </w:rPr>
      </w:pPr>
    </w:p>
    <w:p w:rsidR="00033CEB" w:rsidRPr="00033CEB" w:rsidRDefault="00033CEB" w:rsidP="00033CEB">
      <w:pPr>
        <w:overflowPunct/>
        <w:autoSpaceDE/>
        <w:ind w:right="175"/>
        <w:textAlignment w:val="auto"/>
        <w:rPr>
          <w:rFonts w:eastAsia="Times New Roman" w:cs="Times New Roman"/>
          <w:sz w:val="26"/>
          <w:szCs w:val="26"/>
          <w:lang w:eastAsia="ru-RU"/>
        </w:rPr>
      </w:pPr>
    </w:p>
    <w:p w:rsidR="00033CEB" w:rsidRPr="00033CEB" w:rsidRDefault="00033CEB" w:rsidP="00033CEB">
      <w:pPr>
        <w:overflowPunct/>
        <w:autoSpaceDE/>
        <w:ind w:right="175"/>
        <w:textAlignment w:val="auto"/>
        <w:rPr>
          <w:rFonts w:eastAsia="Times New Roman" w:cs="Times New Roman"/>
          <w:sz w:val="26"/>
          <w:szCs w:val="26"/>
          <w:lang w:eastAsia="ru-RU"/>
        </w:rPr>
      </w:pPr>
      <w:r w:rsidRPr="00033CEB">
        <w:rPr>
          <w:rFonts w:eastAsia="Times New Roman" w:cs="Times New Roman"/>
          <w:sz w:val="26"/>
          <w:szCs w:val="26"/>
          <w:lang w:eastAsia="ru-RU"/>
        </w:rPr>
        <w:t>с</w:t>
      </w:r>
      <w:proofErr w:type="gramStart"/>
      <w:r w:rsidRPr="00033CEB">
        <w:rPr>
          <w:rFonts w:eastAsia="Times New Roman" w:cs="Times New Roman"/>
          <w:sz w:val="26"/>
          <w:szCs w:val="26"/>
          <w:lang w:eastAsia="ru-RU"/>
        </w:rPr>
        <w:t>.К</w:t>
      </w:r>
      <w:proofErr w:type="gramEnd"/>
      <w:r w:rsidRPr="00033CEB">
        <w:rPr>
          <w:rFonts w:eastAsia="Times New Roman" w:cs="Times New Roman"/>
          <w:sz w:val="26"/>
          <w:szCs w:val="26"/>
          <w:lang w:eastAsia="ru-RU"/>
        </w:rPr>
        <w:t>иясово</w:t>
      </w:r>
    </w:p>
    <w:p w:rsidR="00033CEB" w:rsidRPr="00033CEB" w:rsidRDefault="00033CEB" w:rsidP="00033CEB">
      <w:pPr>
        <w:overflowPunct/>
        <w:autoSpaceDE/>
        <w:ind w:right="175"/>
        <w:textAlignment w:val="auto"/>
        <w:rPr>
          <w:rFonts w:eastAsia="Times New Roman" w:cs="Times New Roman"/>
          <w:sz w:val="26"/>
          <w:szCs w:val="26"/>
          <w:lang w:eastAsia="ru-RU"/>
        </w:rPr>
      </w:pPr>
      <w:r w:rsidRPr="00033CEB">
        <w:rPr>
          <w:rFonts w:eastAsia="Times New Roman" w:cs="Times New Roman"/>
          <w:sz w:val="26"/>
          <w:szCs w:val="26"/>
          <w:lang w:eastAsia="ru-RU"/>
        </w:rPr>
        <w:t>20 апреля 2023 года</w:t>
      </w:r>
    </w:p>
    <w:p w:rsidR="00033CEB" w:rsidRPr="00033CEB" w:rsidRDefault="00033CEB" w:rsidP="00033CEB">
      <w:pPr>
        <w:overflowPunct/>
        <w:autoSpaceDE/>
        <w:ind w:right="175"/>
        <w:textAlignment w:val="auto"/>
        <w:rPr>
          <w:rFonts w:eastAsia="Times New Roman" w:cs="Times New Roman"/>
          <w:sz w:val="26"/>
          <w:szCs w:val="26"/>
          <w:lang w:eastAsia="ru-RU"/>
        </w:rPr>
      </w:pPr>
      <w:r w:rsidRPr="00033CEB">
        <w:rPr>
          <w:rFonts w:eastAsia="Times New Roman" w:cs="Times New Roman"/>
          <w:sz w:val="26"/>
          <w:szCs w:val="26"/>
          <w:lang w:eastAsia="ru-RU"/>
        </w:rPr>
        <w:t>№ 281</w:t>
      </w:r>
    </w:p>
    <w:p w:rsidR="00033CEB" w:rsidRDefault="00033CEB"/>
    <w:p w:rsidR="00033CEB" w:rsidRDefault="00033CEB"/>
    <w:p w:rsidR="00033CEB" w:rsidRDefault="00033CEB"/>
    <w:p w:rsidR="00033CEB" w:rsidRDefault="00033CEB"/>
    <w:p w:rsidR="00033CEB" w:rsidRDefault="00033CEB"/>
    <w:p w:rsidR="00033CEB" w:rsidRDefault="00033CEB"/>
    <w:p w:rsidR="00033CEB" w:rsidRDefault="00033CEB"/>
    <w:p w:rsidR="00033CEB" w:rsidRDefault="00033CEB"/>
    <w:p w:rsidR="00033CEB" w:rsidRDefault="00033CEB"/>
    <w:p w:rsidR="00033CEB" w:rsidRDefault="00033CEB"/>
    <w:p w:rsidR="00033CEB" w:rsidRDefault="00033CEB"/>
    <w:p w:rsidR="00033CEB" w:rsidRDefault="00033CEB"/>
    <w:p w:rsidR="00033CEB" w:rsidRDefault="00033CEB"/>
    <w:p w:rsidR="00033CEB" w:rsidRDefault="00033CEB"/>
    <w:p w:rsidR="00033CEB" w:rsidRDefault="00033CEB"/>
    <w:p w:rsidR="00033CEB" w:rsidRDefault="00033CEB"/>
    <w:p w:rsidR="00033CEB" w:rsidRDefault="00033CEB"/>
    <w:p w:rsidR="00033CEB" w:rsidRDefault="00033CEB"/>
    <w:p w:rsidR="00033CEB" w:rsidRDefault="00033CEB"/>
    <w:p w:rsidR="00033CEB" w:rsidRDefault="00033CEB"/>
    <w:p w:rsidR="00033CEB" w:rsidRDefault="00033CEB"/>
    <w:p w:rsidR="00033CEB" w:rsidRDefault="00033CEB"/>
    <w:p w:rsidR="00033CEB" w:rsidRDefault="00033CEB"/>
    <w:p w:rsidR="00033CEB" w:rsidRDefault="00033CEB"/>
    <w:p w:rsidR="00033CEB" w:rsidRDefault="00033CEB"/>
    <w:p w:rsidR="00033CEB" w:rsidRDefault="00033CEB"/>
    <w:p w:rsidR="00033CEB" w:rsidRDefault="00033CEB"/>
    <w:p w:rsidR="00033CEB" w:rsidRDefault="00033CEB"/>
    <w:p w:rsidR="00033CEB" w:rsidRDefault="00033CEB"/>
    <w:p w:rsidR="00033CEB" w:rsidRDefault="00033CEB"/>
    <w:p w:rsidR="00033CEB" w:rsidRDefault="00033CEB"/>
    <w:p w:rsidR="00033CEB" w:rsidRDefault="00033CEB" w:rsidP="00033CEB">
      <w:pPr>
        <w:rPr>
          <w:lang w:eastAsia="en-US"/>
        </w:rPr>
      </w:pPr>
    </w:p>
    <w:p w:rsidR="00EC1AD4" w:rsidRPr="00033CEB" w:rsidRDefault="00EC1AD4" w:rsidP="00033CEB">
      <w:pPr>
        <w:rPr>
          <w:lang w:eastAsia="en-US"/>
        </w:rPr>
      </w:pPr>
    </w:p>
    <w:tbl>
      <w:tblPr>
        <w:tblW w:w="5000" w:type="pct"/>
        <w:tblLook w:val="04A0" w:firstRow="1" w:lastRow="0" w:firstColumn="1" w:lastColumn="0" w:noHBand="0" w:noVBand="1"/>
      </w:tblPr>
      <w:tblGrid>
        <w:gridCol w:w="1075"/>
        <w:gridCol w:w="446"/>
        <w:gridCol w:w="655"/>
        <w:gridCol w:w="549"/>
        <w:gridCol w:w="3376"/>
        <w:gridCol w:w="1346"/>
        <w:gridCol w:w="1346"/>
        <w:gridCol w:w="1344"/>
      </w:tblGrid>
      <w:tr w:rsidR="00033CEB" w:rsidRPr="00033CEB" w:rsidTr="00033CEB">
        <w:trPr>
          <w:trHeight w:val="300"/>
        </w:trPr>
        <w:tc>
          <w:tcPr>
            <w:tcW w:w="530"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220"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323"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271"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3656" w:type="pct"/>
            <w:gridSpan w:val="4"/>
            <w:tcBorders>
              <w:top w:val="nil"/>
              <w:left w:val="nil"/>
              <w:bottom w:val="nil"/>
              <w:right w:val="nil"/>
            </w:tcBorders>
            <w:shd w:val="clear" w:color="auto" w:fill="auto"/>
            <w:noWrap/>
            <w:vAlign w:val="bottom"/>
            <w:hideMark/>
          </w:tcPr>
          <w:p w:rsidR="00033CEB" w:rsidRPr="00033CEB" w:rsidRDefault="00033CEB" w:rsidP="00033CEB">
            <w:pPr>
              <w:rPr>
                <w:lang w:eastAsia="ru-RU"/>
              </w:rPr>
            </w:pPr>
            <w:r w:rsidRPr="00033CEB">
              <w:rPr>
                <w:lang w:eastAsia="ru-RU"/>
              </w:rPr>
              <w:t>Приложение 1- доходы</w:t>
            </w:r>
          </w:p>
        </w:tc>
      </w:tr>
      <w:tr w:rsidR="00033CEB" w:rsidRPr="00033CEB" w:rsidTr="00033CEB">
        <w:trPr>
          <w:trHeight w:val="300"/>
        </w:trPr>
        <w:tc>
          <w:tcPr>
            <w:tcW w:w="530"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220"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323"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271"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3656" w:type="pct"/>
            <w:gridSpan w:val="4"/>
            <w:tcBorders>
              <w:top w:val="nil"/>
              <w:left w:val="nil"/>
              <w:bottom w:val="nil"/>
              <w:right w:val="nil"/>
            </w:tcBorders>
            <w:shd w:val="clear" w:color="auto" w:fill="auto"/>
            <w:noWrap/>
            <w:vAlign w:val="bottom"/>
            <w:hideMark/>
          </w:tcPr>
          <w:p w:rsidR="00033CEB" w:rsidRPr="00033CEB" w:rsidRDefault="00033CEB" w:rsidP="00033CEB">
            <w:pPr>
              <w:rPr>
                <w:lang w:eastAsia="ru-RU"/>
              </w:rPr>
            </w:pPr>
            <w:r w:rsidRPr="00033CEB">
              <w:rPr>
                <w:lang w:eastAsia="ru-RU"/>
              </w:rPr>
              <w:t>к  решению Совета депутатов</w:t>
            </w:r>
          </w:p>
        </w:tc>
      </w:tr>
      <w:tr w:rsidR="00033CEB" w:rsidRPr="00033CEB" w:rsidTr="00033CEB">
        <w:trPr>
          <w:trHeight w:val="270"/>
        </w:trPr>
        <w:tc>
          <w:tcPr>
            <w:tcW w:w="530"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220"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323"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271"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3656" w:type="pct"/>
            <w:gridSpan w:val="4"/>
            <w:tcBorders>
              <w:top w:val="nil"/>
              <w:left w:val="nil"/>
              <w:bottom w:val="nil"/>
              <w:right w:val="nil"/>
            </w:tcBorders>
            <w:shd w:val="clear" w:color="auto" w:fill="auto"/>
            <w:vAlign w:val="bottom"/>
            <w:hideMark/>
          </w:tcPr>
          <w:p w:rsidR="00033CEB" w:rsidRPr="00033CEB" w:rsidRDefault="00033CEB" w:rsidP="00033CEB">
            <w:pPr>
              <w:rPr>
                <w:lang w:eastAsia="ru-RU"/>
              </w:rPr>
            </w:pPr>
            <w:r w:rsidRPr="00033CEB">
              <w:rPr>
                <w:lang w:eastAsia="ru-RU"/>
              </w:rPr>
              <w:t>муниципального образования "Муниципальный округ Киясовский район Удмуртской Республики"</w:t>
            </w:r>
          </w:p>
        </w:tc>
      </w:tr>
      <w:tr w:rsidR="00033CEB" w:rsidRPr="00033CEB" w:rsidTr="00033CEB">
        <w:trPr>
          <w:trHeight w:val="255"/>
        </w:trPr>
        <w:tc>
          <w:tcPr>
            <w:tcW w:w="530"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220"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323"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271"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3656" w:type="pct"/>
            <w:gridSpan w:val="4"/>
            <w:tcBorders>
              <w:top w:val="nil"/>
              <w:left w:val="nil"/>
              <w:bottom w:val="nil"/>
              <w:right w:val="nil"/>
            </w:tcBorders>
            <w:shd w:val="clear" w:color="auto" w:fill="auto"/>
            <w:noWrap/>
            <w:vAlign w:val="bottom"/>
            <w:hideMark/>
          </w:tcPr>
          <w:p w:rsidR="00033CEB" w:rsidRPr="00033CEB" w:rsidRDefault="00033CEB" w:rsidP="00033CEB">
            <w:pPr>
              <w:rPr>
                <w:lang w:eastAsia="ru-RU"/>
              </w:rPr>
            </w:pPr>
            <w:r w:rsidRPr="00033CEB">
              <w:rPr>
                <w:lang w:eastAsia="ru-RU"/>
              </w:rPr>
              <w:t xml:space="preserve">          от 22 декабря 2022 года № 231</w:t>
            </w:r>
          </w:p>
        </w:tc>
      </w:tr>
      <w:tr w:rsidR="00033CEB" w:rsidRPr="00033CEB" w:rsidTr="00033CEB">
        <w:trPr>
          <w:trHeight w:val="1230"/>
        </w:trPr>
        <w:tc>
          <w:tcPr>
            <w:tcW w:w="5000" w:type="pct"/>
            <w:gridSpan w:val="8"/>
            <w:tcBorders>
              <w:top w:val="nil"/>
              <w:left w:val="nil"/>
              <w:bottom w:val="nil"/>
              <w:right w:val="nil"/>
            </w:tcBorders>
            <w:shd w:val="clear" w:color="auto" w:fill="auto"/>
            <w:vAlign w:val="center"/>
            <w:hideMark/>
          </w:tcPr>
          <w:p w:rsidR="00033CEB" w:rsidRPr="00033CEB" w:rsidRDefault="00033CEB" w:rsidP="00033CEB">
            <w:pPr>
              <w:rPr>
                <w:lang w:eastAsia="ru-RU"/>
              </w:rPr>
            </w:pPr>
            <w:r w:rsidRPr="00033CEB">
              <w:rPr>
                <w:lang w:eastAsia="ru-RU"/>
              </w:rPr>
              <w:t>Прогнозируемый общий объем доходов бюджета муниципального образования «Муниципальный округ Киясовский район Удмуртской Республики»  на 2023 год и плановый период 2024 и 2025 годов</w:t>
            </w:r>
          </w:p>
        </w:tc>
      </w:tr>
      <w:tr w:rsidR="00033CEB" w:rsidRPr="00033CEB" w:rsidTr="00033CEB">
        <w:trPr>
          <w:trHeight w:val="255"/>
        </w:trPr>
        <w:tc>
          <w:tcPr>
            <w:tcW w:w="530"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220"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323"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271"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1665"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664"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664"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664"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r>
      <w:tr w:rsidR="00033CEB" w:rsidRPr="00033CEB" w:rsidTr="00033CEB">
        <w:trPr>
          <w:trHeight w:val="1275"/>
        </w:trPr>
        <w:tc>
          <w:tcPr>
            <w:tcW w:w="1344"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3CEB" w:rsidRPr="00033CEB" w:rsidRDefault="00033CEB" w:rsidP="00033CEB">
            <w:pPr>
              <w:rPr>
                <w:lang w:eastAsia="ru-RU"/>
              </w:rPr>
            </w:pPr>
            <w:r w:rsidRPr="00033CEB">
              <w:rPr>
                <w:lang w:eastAsia="ru-RU"/>
              </w:rPr>
              <w:t>Код БКД</w:t>
            </w:r>
          </w:p>
        </w:tc>
        <w:tc>
          <w:tcPr>
            <w:tcW w:w="1665" w:type="pct"/>
            <w:tcBorders>
              <w:top w:val="single" w:sz="4" w:space="0" w:color="auto"/>
              <w:left w:val="nil"/>
              <w:bottom w:val="single" w:sz="4" w:space="0" w:color="auto"/>
              <w:right w:val="single" w:sz="4" w:space="0" w:color="auto"/>
            </w:tcBorders>
            <w:shd w:val="clear" w:color="auto" w:fill="auto"/>
            <w:noWrap/>
            <w:vAlign w:val="center"/>
            <w:hideMark/>
          </w:tcPr>
          <w:p w:rsidR="00033CEB" w:rsidRPr="00033CEB" w:rsidRDefault="00033CEB" w:rsidP="00033CEB">
            <w:pPr>
              <w:rPr>
                <w:lang w:eastAsia="ru-RU"/>
              </w:rPr>
            </w:pPr>
            <w:r w:rsidRPr="00033CEB">
              <w:rPr>
                <w:lang w:eastAsia="ru-RU"/>
              </w:rPr>
              <w:t>Наименование</w:t>
            </w:r>
          </w:p>
        </w:tc>
        <w:tc>
          <w:tcPr>
            <w:tcW w:w="664" w:type="pct"/>
            <w:tcBorders>
              <w:top w:val="single" w:sz="4" w:space="0" w:color="auto"/>
              <w:left w:val="nil"/>
              <w:bottom w:val="single" w:sz="4" w:space="0" w:color="auto"/>
              <w:right w:val="single" w:sz="4" w:space="0" w:color="auto"/>
            </w:tcBorders>
            <w:shd w:val="clear" w:color="auto" w:fill="auto"/>
            <w:vAlign w:val="center"/>
            <w:hideMark/>
          </w:tcPr>
          <w:p w:rsidR="00033CEB" w:rsidRPr="00033CEB" w:rsidRDefault="00033CEB" w:rsidP="00033CEB">
            <w:pPr>
              <w:rPr>
                <w:lang w:eastAsia="ru-RU"/>
              </w:rPr>
            </w:pPr>
            <w:r w:rsidRPr="00033CEB">
              <w:rPr>
                <w:lang w:eastAsia="ru-RU"/>
              </w:rPr>
              <w:t>2023 год                 сумма изменений</w:t>
            </w:r>
            <w:proofErr w:type="gramStart"/>
            <w:r w:rsidRPr="00033CEB">
              <w:rPr>
                <w:lang w:eastAsia="ru-RU"/>
              </w:rPr>
              <w:t xml:space="preserve"> (+,-)</w:t>
            </w:r>
            <w:proofErr w:type="gramEnd"/>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33CEB" w:rsidRPr="00033CEB" w:rsidRDefault="00033CEB" w:rsidP="00033CEB">
            <w:pPr>
              <w:rPr>
                <w:lang w:eastAsia="ru-RU"/>
              </w:rPr>
            </w:pPr>
            <w:r w:rsidRPr="00033CEB">
              <w:rPr>
                <w:lang w:eastAsia="ru-RU"/>
              </w:rPr>
              <w:t>2024 год                 сумма изменений</w:t>
            </w:r>
            <w:proofErr w:type="gramStart"/>
            <w:r w:rsidRPr="00033CEB">
              <w:rPr>
                <w:lang w:eastAsia="ru-RU"/>
              </w:rPr>
              <w:t xml:space="preserve"> (+,-)</w:t>
            </w:r>
            <w:proofErr w:type="gramEnd"/>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33CEB" w:rsidRPr="00033CEB" w:rsidRDefault="00033CEB" w:rsidP="00033CEB">
            <w:pPr>
              <w:rPr>
                <w:lang w:eastAsia="ru-RU"/>
              </w:rPr>
            </w:pPr>
            <w:r w:rsidRPr="00033CEB">
              <w:rPr>
                <w:lang w:eastAsia="ru-RU"/>
              </w:rPr>
              <w:t>2025 год                 сумма изменений</w:t>
            </w:r>
            <w:proofErr w:type="gramStart"/>
            <w:r w:rsidRPr="00033CEB">
              <w:rPr>
                <w:lang w:eastAsia="ru-RU"/>
              </w:rPr>
              <w:t xml:space="preserve"> (+,-)</w:t>
            </w:r>
            <w:proofErr w:type="gramEnd"/>
          </w:p>
        </w:tc>
      </w:tr>
      <w:tr w:rsidR="00033CEB" w:rsidRPr="00033CEB" w:rsidTr="00033CEB">
        <w:trPr>
          <w:trHeight w:val="345"/>
        </w:trPr>
        <w:tc>
          <w:tcPr>
            <w:tcW w:w="530" w:type="pct"/>
            <w:tcBorders>
              <w:top w:val="nil"/>
              <w:left w:val="single" w:sz="4" w:space="0" w:color="auto"/>
              <w:bottom w:val="single" w:sz="4" w:space="0" w:color="auto"/>
              <w:right w:val="nil"/>
            </w:tcBorders>
            <w:shd w:val="clear" w:color="auto" w:fill="auto"/>
            <w:noWrap/>
            <w:vAlign w:val="bottom"/>
            <w:hideMark/>
          </w:tcPr>
          <w:p w:rsidR="00033CEB" w:rsidRPr="00033CEB" w:rsidRDefault="00033CEB" w:rsidP="00033CEB">
            <w:pPr>
              <w:rPr>
                <w:lang w:eastAsia="ru-RU"/>
              </w:rPr>
            </w:pPr>
            <w:r w:rsidRPr="00033CEB">
              <w:rPr>
                <w:lang w:eastAsia="ru-RU"/>
              </w:rPr>
              <w:t>10000000</w:t>
            </w:r>
          </w:p>
        </w:tc>
        <w:tc>
          <w:tcPr>
            <w:tcW w:w="220" w:type="pct"/>
            <w:tcBorders>
              <w:top w:val="nil"/>
              <w:left w:val="nil"/>
              <w:bottom w:val="single" w:sz="4" w:space="0" w:color="auto"/>
              <w:right w:val="nil"/>
            </w:tcBorders>
            <w:shd w:val="clear" w:color="auto" w:fill="auto"/>
            <w:noWrap/>
            <w:vAlign w:val="bottom"/>
            <w:hideMark/>
          </w:tcPr>
          <w:p w:rsidR="00033CEB" w:rsidRPr="00033CEB" w:rsidRDefault="00033CEB" w:rsidP="00033CEB">
            <w:pPr>
              <w:rPr>
                <w:lang w:eastAsia="ru-RU"/>
              </w:rPr>
            </w:pPr>
            <w:r w:rsidRPr="00033CEB">
              <w:rPr>
                <w:lang w:eastAsia="ru-RU"/>
              </w:rPr>
              <w:t>00</w:t>
            </w:r>
          </w:p>
        </w:tc>
        <w:tc>
          <w:tcPr>
            <w:tcW w:w="323" w:type="pct"/>
            <w:tcBorders>
              <w:top w:val="nil"/>
              <w:left w:val="nil"/>
              <w:bottom w:val="single" w:sz="4" w:space="0" w:color="auto"/>
              <w:right w:val="nil"/>
            </w:tcBorders>
            <w:shd w:val="clear" w:color="auto" w:fill="auto"/>
            <w:noWrap/>
            <w:vAlign w:val="bottom"/>
            <w:hideMark/>
          </w:tcPr>
          <w:p w:rsidR="00033CEB" w:rsidRPr="00033CEB" w:rsidRDefault="00033CEB" w:rsidP="00033CEB">
            <w:pPr>
              <w:rPr>
                <w:lang w:eastAsia="ru-RU"/>
              </w:rPr>
            </w:pPr>
            <w:r w:rsidRPr="00033CEB">
              <w:rPr>
                <w:lang w:eastAsia="ru-RU"/>
              </w:rPr>
              <w:t>0000</w:t>
            </w:r>
          </w:p>
        </w:tc>
        <w:tc>
          <w:tcPr>
            <w:tcW w:w="271"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000</w:t>
            </w:r>
          </w:p>
        </w:tc>
        <w:tc>
          <w:tcPr>
            <w:tcW w:w="1665" w:type="pct"/>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НАЛОГОВЫЕ И НЕНАЛОГОВЫЕ ДОХОДЫ</w:t>
            </w:r>
          </w:p>
        </w:tc>
        <w:tc>
          <w:tcPr>
            <w:tcW w:w="664"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1161</w:t>
            </w:r>
          </w:p>
        </w:tc>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c>
          <w:tcPr>
            <w:tcW w:w="664"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345"/>
        </w:trPr>
        <w:tc>
          <w:tcPr>
            <w:tcW w:w="530" w:type="pct"/>
            <w:tcBorders>
              <w:top w:val="nil"/>
              <w:left w:val="single" w:sz="4" w:space="0" w:color="auto"/>
              <w:bottom w:val="single" w:sz="4" w:space="0" w:color="auto"/>
              <w:right w:val="nil"/>
            </w:tcBorders>
            <w:shd w:val="clear" w:color="auto" w:fill="auto"/>
            <w:noWrap/>
            <w:vAlign w:val="bottom"/>
            <w:hideMark/>
          </w:tcPr>
          <w:p w:rsidR="00033CEB" w:rsidRPr="00033CEB" w:rsidRDefault="00033CEB" w:rsidP="00033CEB">
            <w:pPr>
              <w:rPr>
                <w:lang w:eastAsia="ru-RU"/>
              </w:rPr>
            </w:pPr>
            <w:r w:rsidRPr="00033CEB">
              <w:rPr>
                <w:lang w:eastAsia="ru-RU"/>
              </w:rPr>
              <w:t>11700000</w:t>
            </w:r>
          </w:p>
        </w:tc>
        <w:tc>
          <w:tcPr>
            <w:tcW w:w="220" w:type="pct"/>
            <w:tcBorders>
              <w:top w:val="nil"/>
              <w:left w:val="nil"/>
              <w:bottom w:val="single" w:sz="4" w:space="0" w:color="auto"/>
              <w:right w:val="nil"/>
            </w:tcBorders>
            <w:shd w:val="clear" w:color="auto" w:fill="auto"/>
            <w:noWrap/>
            <w:vAlign w:val="bottom"/>
            <w:hideMark/>
          </w:tcPr>
          <w:p w:rsidR="00033CEB" w:rsidRPr="00033CEB" w:rsidRDefault="00033CEB" w:rsidP="00033CEB">
            <w:pPr>
              <w:rPr>
                <w:lang w:eastAsia="ru-RU"/>
              </w:rPr>
            </w:pPr>
            <w:r w:rsidRPr="00033CEB">
              <w:rPr>
                <w:lang w:eastAsia="ru-RU"/>
              </w:rPr>
              <w:t>00</w:t>
            </w:r>
          </w:p>
        </w:tc>
        <w:tc>
          <w:tcPr>
            <w:tcW w:w="323" w:type="pct"/>
            <w:tcBorders>
              <w:top w:val="nil"/>
              <w:left w:val="nil"/>
              <w:bottom w:val="single" w:sz="4" w:space="0" w:color="auto"/>
              <w:right w:val="nil"/>
            </w:tcBorders>
            <w:shd w:val="clear" w:color="auto" w:fill="auto"/>
            <w:noWrap/>
            <w:vAlign w:val="bottom"/>
            <w:hideMark/>
          </w:tcPr>
          <w:p w:rsidR="00033CEB" w:rsidRPr="00033CEB" w:rsidRDefault="00033CEB" w:rsidP="00033CEB">
            <w:pPr>
              <w:rPr>
                <w:lang w:eastAsia="ru-RU"/>
              </w:rPr>
            </w:pPr>
            <w:r w:rsidRPr="00033CEB">
              <w:rPr>
                <w:lang w:eastAsia="ru-RU"/>
              </w:rPr>
              <w:t>0000</w:t>
            </w:r>
          </w:p>
        </w:tc>
        <w:tc>
          <w:tcPr>
            <w:tcW w:w="271"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000</w:t>
            </w:r>
          </w:p>
        </w:tc>
        <w:tc>
          <w:tcPr>
            <w:tcW w:w="1665" w:type="pct"/>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ПРОЧИЕ НЕНАЛОГОВЫЕ ДОХОДЫ</w:t>
            </w:r>
          </w:p>
        </w:tc>
        <w:tc>
          <w:tcPr>
            <w:tcW w:w="664"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1161</w:t>
            </w:r>
          </w:p>
        </w:tc>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c>
          <w:tcPr>
            <w:tcW w:w="664"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540"/>
        </w:trPr>
        <w:tc>
          <w:tcPr>
            <w:tcW w:w="530" w:type="pct"/>
            <w:tcBorders>
              <w:top w:val="nil"/>
              <w:left w:val="single" w:sz="4" w:space="0" w:color="auto"/>
              <w:bottom w:val="single" w:sz="4" w:space="0" w:color="auto"/>
              <w:right w:val="nil"/>
            </w:tcBorders>
            <w:shd w:val="clear" w:color="auto" w:fill="auto"/>
            <w:noWrap/>
            <w:vAlign w:val="bottom"/>
            <w:hideMark/>
          </w:tcPr>
          <w:p w:rsidR="00033CEB" w:rsidRPr="00033CEB" w:rsidRDefault="00033CEB" w:rsidP="00033CEB">
            <w:pPr>
              <w:rPr>
                <w:lang w:eastAsia="ru-RU"/>
              </w:rPr>
            </w:pPr>
            <w:r w:rsidRPr="00033CEB">
              <w:rPr>
                <w:lang w:eastAsia="ru-RU"/>
              </w:rPr>
              <w:t>11714020</w:t>
            </w:r>
          </w:p>
        </w:tc>
        <w:tc>
          <w:tcPr>
            <w:tcW w:w="220" w:type="pct"/>
            <w:tcBorders>
              <w:top w:val="nil"/>
              <w:left w:val="nil"/>
              <w:bottom w:val="single" w:sz="4" w:space="0" w:color="auto"/>
              <w:right w:val="nil"/>
            </w:tcBorders>
            <w:shd w:val="clear" w:color="auto" w:fill="auto"/>
            <w:noWrap/>
            <w:vAlign w:val="bottom"/>
            <w:hideMark/>
          </w:tcPr>
          <w:p w:rsidR="00033CEB" w:rsidRPr="00033CEB" w:rsidRDefault="00033CEB" w:rsidP="00033CEB">
            <w:pPr>
              <w:rPr>
                <w:lang w:eastAsia="ru-RU"/>
              </w:rPr>
            </w:pPr>
            <w:r w:rsidRPr="00033CEB">
              <w:rPr>
                <w:lang w:eastAsia="ru-RU"/>
              </w:rPr>
              <w:t>14</w:t>
            </w:r>
          </w:p>
        </w:tc>
        <w:tc>
          <w:tcPr>
            <w:tcW w:w="323" w:type="pct"/>
            <w:tcBorders>
              <w:top w:val="nil"/>
              <w:left w:val="nil"/>
              <w:bottom w:val="single" w:sz="4" w:space="0" w:color="auto"/>
              <w:right w:val="nil"/>
            </w:tcBorders>
            <w:shd w:val="clear" w:color="auto" w:fill="auto"/>
            <w:noWrap/>
            <w:vAlign w:val="bottom"/>
            <w:hideMark/>
          </w:tcPr>
          <w:p w:rsidR="00033CEB" w:rsidRPr="00033CEB" w:rsidRDefault="00033CEB" w:rsidP="00033CEB">
            <w:pPr>
              <w:rPr>
                <w:lang w:eastAsia="ru-RU"/>
              </w:rPr>
            </w:pPr>
            <w:r w:rsidRPr="00033CEB">
              <w:rPr>
                <w:lang w:eastAsia="ru-RU"/>
              </w:rPr>
              <w:t>0000</w:t>
            </w:r>
          </w:p>
        </w:tc>
        <w:tc>
          <w:tcPr>
            <w:tcW w:w="271"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150</w:t>
            </w:r>
          </w:p>
        </w:tc>
        <w:tc>
          <w:tcPr>
            <w:tcW w:w="1665" w:type="pct"/>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Средства самообложения граждан, зачисляемые в бюджеты муниципальных округов</w:t>
            </w:r>
          </w:p>
        </w:tc>
        <w:tc>
          <w:tcPr>
            <w:tcW w:w="664"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632,5</w:t>
            </w:r>
          </w:p>
        </w:tc>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c>
          <w:tcPr>
            <w:tcW w:w="664"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585"/>
        </w:trPr>
        <w:tc>
          <w:tcPr>
            <w:tcW w:w="530" w:type="pct"/>
            <w:tcBorders>
              <w:top w:val="nil"/>
              <w:left w:val="single" w:sz="4" w:space="0" w:color="auto"/>
              <w:bottom w:val="single" w:sz="4" w:space="0" w:color="auto"/>
              <w:right w:val="nil"/>
            </w:tcBorders>
            <w:shd w:val="clear" w:color="auto" w:fill="auto"/>
            <w:noWrap/>
            <w:vAlign w:val="bottom"/>
            <w:hideMark/>
          </w:tcPr>
          <w:p w:rsidR="00033CEB" w:rsidRPr="00033CEB" w:rsidRDefault="00033CEB" w:rsidP="00033CEB">
            <w:pPr>
              <w:rPr>
                <w:lang w:eastAsia="ru-RU"/>
              </w:rPr>
            </w:pPr>
            <w:r w:rsidRPr="00033CEB">
              <w:rPr>
                <w:lang w:eastAsia="ru-RU"/>
              </w:rPr>
              <w:t>11715020</w:t>
            </w:r>
          </w:p>
        </w:tc>
        <w:tc>
          <w:tcPr>
            <w:tcW w:w="220" w:type="pct"/>
            <w:tcBorders>
              <w:top w:val="nil"/>
              <w:left w:val="nil"/>
              <w:bottom w:val="single" w:sz="4" w:space="0" w:color="auto"/>
              <w:right w:val="nil"/>
            </w:tcBorders>
            <w:shd w:val="clear" w:color="auto" w:fill="auto"/>
            <w:noWrap/>
            <w:vAlign w:val="bottom"/>
            <w:hideMark/>
          </w:tcPr>
          <w:p w:rsidR="00033CEB" w:rsidRPr="00033CEB" w:rsidRDefault="00033CEB" w:rsidP="00033CEB">
            <w:pPr>
              <w:rPr>
                <w:lang w:eastAsia="ru-RU"/>
              </w:rPr>
            </w:pPr>
            <w:r w:rsidRPr="00033CEB">
              <w:rPr>
                <w:lang w:eastAsia="ru-RU"/>
              </w:rPr>
              <w:t>14</w:t>
            </w:r>
          </w:p>
        </w:tc>
        <w:tc>
          <w:tcPr>
            <w:tcW w:w="323" w:type="pct"/>
            <w:tcBorders>
              <w:top w:val="nil"/>
              <w:left w:val="nil"/>
              <w:bottom w:val="single" w:sz="4" w:space="0" w:color="auto"/>
              <w:right w:val="nil"/>
            </w:tcBorders>
            <w:shd w:val="clear" w:color="auto" w:fill="auto"/>
            <w:noWrap/>
            <w:vAlign w:val="bottom"/>
            <w:hideMark/>
          </w:tcPr>
          <w:p w:rsidR="00033CEB" w:rsidRPr="00033CEB" w:rsidRDefault="00033CEB" w:rsidP="00033CEB">
            <w:pPr>
              <w:rPr>
                <w:lang w:eastAsia="ru-RU"/>
              </w:rPr>
            </w:pPr>
            <w:r w:rsidRPr="00033CEB">
              <w:rPr>
                <w:lang w:eastAsia="ru-RU"/>
              </w:rPr>
              <w:t>0000</w:t>
            </w:r>
          </w:p>
        </w:tc>
        <w:tc>
          <w:tcPr>
            <w:tcW w:w="271"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150</w:t>
            </w:r>
          </w:p>
        </w:tc>
        <w:tc>
          <w:tcPr>
            <w:tcW w:w="1665" w:type="pct"/>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Инициативные платежи, зачисляемые в бюджеты муниципальных округов</w:t>
            </w:r>
          </w:p>
        </w:tc>
        <w:tc>
          <w:tcPr>
            <w:tcW w:w="664"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528,5</w:t>
            </w:r>
          </w:p>
        </w:tc>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c>
          <w:tcPr>
            <w:tcW w:w="664"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345"/>
        </w:trPr>
        <w:tc>
          <w:tcPr>
            <w:tcW w:w="530" w:type="pct"/>
            <w:tcBorders>
              <w:top w:val="nil"/>
              <w:left w:val="single" w:sz="4" w:space="0" w:color="auto"/>
              <w:bottom w:val="single" w:sz="4" w:space="0" w:color="auto"/>
              <w:right w:val="nil"/>
            </w:tcBorders>
            <w:shd w:val="clear" w:color="auto" w:fill="auto"/>
            <w:noWrap/>
            <w:vAlign w:val="bottom"/>
            <w:hideMark/>
          </w:tcPr>
          <w:p w:rsidR="00033CEB" w:rsidRPr="00033CEB" w:rsidRDefault="00033CEB" w:rsidP="00033CEB">
            <w:pPr>
              <w:rPr>
                <w:lang w:eastAsia="ru-RU"/>
              </w:rPr>
            </w:pPr>
            <w:r w:rsidRPr="00033CEB">
              <w:rPr>
                <w:lang w:eastAsia="ru-RU"/>
              </w:rPr>
              <w:t>20000000</w:t>
            </w:r>
          </w:p>
        </w:tc>
        <w:tc>
          <w:tcPr>
            <w:tcW w:w="220" w:type="pct"/>
            <w:tcBorders>
              <w:top w:val="nil"/>
              <w:left w:val="nil"/>
              <w:bottom w:val="single" w:sz="4" w:space="0" w:color="auto"/>
              <w:right w:val="nil"/>
            </w:tcBorders>
            <w:shd w:val="clear" w:color="auto" w:fill="auto"/>
            <w:noWrap/>
            <w:vAlign w:val="bottom"/>
            <w:hideMark/>
          </w:tcPr>
          <w:p w:rsidR="00033CEB" w:rsidRPr="00033CEB" w:rsidRDefault="00033CEB" w:rsidP="00033CEB">
            <w:pPr>
              <w:rPr>
                <w:lang w:eastAsia="ru-RU"/>
              </w:rPr>
            </w:pPr>
            <w:r w:rsidRPr="00033CEB">
              <w:rPr>
                <w:lang w:eastAsia="ru-RU"/>
              </w:rPr>
              <w:t>00</w:t>
            </w:r>
          </w:p>
        </w:tc>
        <w:tc>
          <w:tcPr>
            <w:tcW w:w="323" w:type="pct"/>
            <w:tcBorders>
              <w:top w:val="nil"/>
              <w:left w:val="nil"/>
              <w:bottom w:val="single" w:sz="4" w:space="0" w:color="auto"/>
              <w:right w:val="nil"/>
            </w:tcBorders>
            <w:shd w:val="clear" w:color="auto" w:fill="auto"/>
            <w:noWrap/>
            <w:vAlign w:val="bottom"/>
            <w:hideMark/>
          </w:tcPr>
          <w:p w:rsidR="00033CEB" w:rsidRPr="00033CEB" w:rsidRDefault="00033CEB" w:rsidP="00033CEB">
            <w:pPr>
              <w:rPr>
                <w:lang w:eastAsia="ru-RU"/>
              </w:rPr>
            </w:pPr>
            <w:r w:rsidRPr="00033CEB">
              <w:rPr>
                <w:lang w:eastAsia="ru-RU"/>
              </w:rPr>
              <w:t>0000</w:t>
            </w:r>
          </w:p>
        </w:tc>
        <w:tc>
          <w:tcPr>
            <w:tcW w:w="271"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000</w:t>
            </w:r>
          </w:p>
        </w:tc>
        <w:tc>
          <w:tcPr>
            <w:tcW w:w="1665" w:type="pct"/>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БЕЗВОЗМЕЗДНЫЕ ПОСТУПЛЕНИЯ</w:t>
            </w:r>
          </w:p>
        </w:tc>
        <w:tc>
          <w:tcPr>
            <w:tcW w:w="664"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10796,7</w:t>
            </w:r>
          </w:p>
        </w:tc>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9882,2</w:t>
            </w:r>
          </w:p>
        </w:tc>
        <w:tc>
          <w:tcPr>
            <w:tcW w:w="664"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9702,5</w:t>
            </w:r>
          </w:p>
        </w:tc>
      </w:tr>
      <w:tr w:rsidR="00033CEB" w:rsidRPr="00033CEB" w:rsidTr="00033CEB">
        <w:trPr>
          <w:trHeight w:val="510"/>
        </w:trPr>
        <w:tc>
          <w:tcPr>
            <w:tcW w:w="530" w:type="pct"/>
            <w:tcBorders>
              <w:top w:val="nil"/>
              <w:left w:val="single" w:sz="4" w:space="0" w:color="auto"/>
              <w:bottom w:val="single" w:sz="4" w:space="0" w:color="auto"/>
              <w:right w:val="nil"/>
            </w:tcBorders>
            <w:shd w:val="clear" w:color="auto" w:fill="auto"/>
            <w:noWrap/>
            <w:vAlign w:val="bottom"/>
            <w:hideMark/>
          </w:tcPr>
          <w:p w:rsidR="00033CEB" w:rsidRPr="00033CEB" w:rsidRDefault="00033CEB" w:rsidP="00033CEB">
            <w:pPr>
              <w:rPr>
                <w:lang w:eastAsia="ru-RU"/>
              </w:rPr>
            </w:pPr>
            <w:r w:rsidRPr="00033CEB">
              <w:rPr>
                <w:lang w:eastAsia="ru-RU"/>
              </w:rPr>
              <w:t>20200000</w:t>
            </w:r>
          </w:p>
        </w:tc>
        <w:tc>
          <w:tcPr>
            <w:tcW w:w="220" w:type="pct"/>
            <w:tcBorders>
              <w:top w:val="nil"/>
              <w:left w:val="nil"/>
              <w:bottom w:val="single" w:sz="4" w:space="0" w:color="auto"/>
              <w:right w:val="nil"/>
            </w:tcBorders>
            <w:shd w:val="clear" w:color="auto" w:fill="auto"/>
            <w:noWrap/>
            <w:vAlign w:val="bottom"/>
            <w:hideMark/>
          </w:tcPr>
          <w:p w:rsidR="00033CEB" w:rsidRPr="00033CEB" w:rsidRDefault="00033CEB" w:rsidP="00033CEB">
            <w:pPr>
              <w:rPr>
                <w:lang w:eastAsia="ru-RU"/>
              </w:rPr>
            </w:pPr>
            <w:r w:rsidRPr="00033CEB">
              <w:rPr>
                <w:lang w:eastAsia="ru-RU"/>
              </w:rPr>
              <w:t>00</w:t>
            </w:r>
          </w:p>
        </w:tc>
        <w:tc>
          <w:tcPr>
            <w:tcW w:w="323" w:type="pct"/>
            <w:tcBorders>
              <w:top w:val="nil"/>
              <w:left w:val="nil"/>
              <w:bottom w:val="single" w:sz="4" w:space="0" w:color="auto"/>
              <w:right w:val="nil"/>
            </w:tcBorders>
            <w:shd w:val="clear" w:color="auto" w:fill="auto"/>
            <w:noWrap/>
            <w:vAlign w:val="bottom"/>
            <w:hideMark/>
          </w:tcPr>
          <w:p w:rsidR="00033CEB" w:rsidRPr="00033CEB" w:rsidRDefault="00033CEB" w:rsidP="00033CEB">
            <w:pPr>
              <w:rPr>
                <w:lang w:eastAsia="ru-RU"/>
              </w:rPr>
            </w:pPr>
            <w:r w:rsidRPr="00033CEB">
              <w:rPr>
                <w:lang w:eastAsia="ru-RU"/>
              </w:rPr>
              <w:t>0000</w:t>
            </w:r>
          </w:p>
        </w:tc>
        <w:tc>
          <w:tcPr>
            <w:tcW w:w="271"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000</w:t>
            </w:r>
          </w:p>
        </w:tc>
        <w:tc>
          <w:tcPr>
            <w:tcW w:w="1665" w:type="pct"/>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Безвозмездные поступления от других бюджетов бюджетной системы Российской Федерации</w:t>
            </w:r>
          </w:p>
        </w:tc>
        <w:tc>
          <w:tcPr>
            <w:tcW w:w="664"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10796,7</w:t>
            </w:r>
          </w:p>
        </w:tc>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9882,2</w:t>
            </w:r>
          </w:p>
        </w:tc>
        <w:tc>
          <w:tcPr>
            <w:tcW w:w="664"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9702,5</w:t>
            </w:r>
          </w:p>
        </w:tc>
      </w:tr>
      <w:tr w:rsidR="00033CEB" w:rsidRPr="00033CEB" w:rsidTr="00033CEB">
        <w:trPr>
          <w:trHeight w:val="555"/>
        </w:trPr>
        <w:tc>
          <w:tcPr>
            <w:tcW w:w="530" w:type="pct"/>
            <w:tcBorders>
              <w:top w:val="nil"/>
              <w:left w:val="single" w:sz="4" w:space="0" w:color="auto"/>
              <w:bottom w:val="single" w:sz="4" w:space="0" w:color="auto"/>
              <w:right w:val="nil"/>
            </w:tcBorders>
            <w:shd w:val="clear" w:color="auto" w:fill="auto"/>
            <w:noWrap/>
            <w:vAlign w:val="bottom"/>
            <w:hideMark/>
          </w:tcPr>
          <w:p w:rsidR="00033CEB" w:rsidRPr="00033CEB" w:rsidRDefault="00033CEB" w:rsidP="00033CEB">
            <w:pPr>
              <w:rPr>
                <w:lang w:eastAsia="ru-RU"/>
              </w:rPr>
            </w:pPr>
            <w:r w:rsidRPr="00033CEB">
              <w:rPr>
                <w:lang w:eastAsia="ru-RU"/>
              </w:rPr>
              <w:t>20225497</w:t>
            </w:r>
          </w:p>
        </w:tc>
        <w:tc>
          <w:tcPr>
            <w:tcW w:w="220" w:type="pct"/>
            <w:tcBorders>
              <w:top w:val="nil"/>
              <w:left w:val="nil"/>
              <w:bottom w:val="single" w:sz="4" w:space="0" w:color="auto"/>
              <w:right w:val="nil"/>
            </w:tcBorders>
            <w:shd w:val="clear" w:color="auto" w:fill="auto"/>
            <w:noWrap/>
            <w:vAlign w:val="bottom"/>
            <w:hideMark/>
          </w:tcPr>
          <w:p w:rsidR="00033CEB" w:rsidRPr="00033CEB" w:rsidRDefault="00033CEB" w:rsidP="00033CEB">
            <w:pPr>
              <w:rPr>
                <w:lang w:eastAsia="ru-RU"/>
              </w:rPr>
            </w:pPr>
            <w:r w:rsidRPr="00033CEB">
              <w:rPr>
                <w:lang w:eastAsia="ru-RU"/>
              </w:rPr>
              <w:t>14</w:t>
            </w:r>
          </w:p>
        </w:tc>
        <w:tc>
          <w:tcPr>
            <w:tcW w:w="323" w:type="pct"/>
            <w:tcBorders>
              <w:top w:val="nil"/>
              <w:left w:val="nil"/>
              <w:bottom w:val="single" w:sz="4" w:space="0" w:color="auto"/>
              <w:right w:val="nil"/>
            </w:tcBorders>
            <w:shd w:val="clear" w:color="auto" w:fill="auto"/>
            <w:noWrap/>
            <w:vAlign w:val="bottom"/>
            <w:hideMark/>
          </w:tcPr>
          <w:p w:rsidR="00033CEB" w:rsidRPr="00033CEB" w:rsidRDefault="00033CEB" w:rsidP="00033CEB">
            <w:pPr>
              <w:rPr>
                <w:lang w:eastAsia="ru-RU"/>
              </w:rPr>
            </w:pPr>
            <w:r w:rsidRPr="00033CEB">
              <w:rPr>
                <w:lang w:eastAsia="ru-RU"/>
              </w:rPr>
              <w:t>0000</w:t>
            </w:r>
          </w:p>
        </w:tc>
        <w:tc>
          <w:tcPr>
            <w:tcW w:w="271"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150</w:t>
            </w:r>
          </w:p>
        </w:tc>
        <w:tc>
          <w:tcPr>
            <w:tcW w:w="1665" w:type="pct"/>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Субсидии на реализацию мероприятий по обеспечению жильем молодых семей</w:t>
            </w:r>
          </w:p>
        </w:tc>
        <w:tc>
          <w:tcPr>
            <w:tcW w:w="664"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719,4</w:t>
            </w:r>
          </w:p>
        </w:tc>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c>
          <w:tcPr>
            <w:tcW w:w="664"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555"/>
        </w:trPr>
        <w:tc>
          <w:tcPr>
            <w:tcW w:w="530" w:type="pct"/>
            <w:tcBorders>
              <w:top w:val="nil"/>
              <w:left w:val="single" w:sz="4" w:space="0" w:color="auto"/>
              <w:bottom w:val="single" w:sz="4" w:space="0" w:color="auto"/>
              <w:right w:val="nil"/>
            </w:tcBorders>
            <w:shd w:val="clear" w:color="auto" w:fill="auto"/>
            <w:noWrap/>
            <w:vAlign w:val="bottom"/>
            <w:hideMark/>
          </w:tcPr>
          <w:p w:rsidR="00033CEB" w:rsidRPr="00033CEB" w:rsidRDefault="00033CEB" w:rsidP="00033CEB">
            <w:pPr>
              <w:rPr>
                <w:lang w:eastAsia="ru-RU"/>
              </w:rPr>
            </w:pPr>
            <w:r w:rsidRPr="00033CEB">
              <w:rPr>
                <w:lang w:eastAsia="ru-RU"/>
              </w:rPr>
              <w:t>20225519</w:t>
            </w:r>
          </w:p>
        </w:tc>
        <w:tc>
          <w:tcPr>
            <w:tcW w:w="220" w:type="pct"/>
            <w:tcBorders>
              <w:top w:val="nil"/>
              <w:left w:val="nil"/>
              <w:bottom w:val="single" w:sz="4" w:space="0" w:color="auto"/>
              <w:right w:val="nil"/>
            </w:tcBorders>
            <w:shd w:val="clear" w:color="auto" w:fill="auto"/>
            <w:noWrap/>
            <w:vAlign w:val="bottom"/>
            <w:hideMark/>
          </w:tcPr>
          <w:p w:rsidR="00033CEB" w:rsidRPr="00033CEB" w:rsidRDefault="00033CEB" w:rsidP="00033CEB">
            <w:pPr>
              <w:rPr>
                <w:lang w:eastAsia="ru-RU"/>
              </w:rPr>
            </w:pPr>
            <w:r w:rsidRPr="00033CEB">
              <w:rPr>
                <w:lang w:eastAsia="ru-RU"/>
              </w:rPr>
              <w:t>14</w:t>
            </w:r>
          </w:p>
        </w:tc>
        <w:tc>
          <w:tcPr>
            <w:tcW w:w="323" w:type="pct"/>
            <w:tcBorders>
              <w:top w:val="nil"/>
              <w:left w:val="nil"/>
              <w:bottom w:val="single" w:sz="4" w:space="0" w:color="auto"/>
              <w:right w:val="nil"/>
            </w:tcBorders>
            <w:shd w:val="clear" w:color="auto" w:fill="auto"/>
            <w:noWrap/>
            <w:vAlign w:val="bottom"/>
            <w:hideMark/>
          </w:tcPr>
          <w:p w:rsidR="00033CEB" w:rsidRPr="00033CEB" w:rsidRDefault="00033CEB" w:rsidP="00033CEB">
            <w:pPr>
              <w:rPr>
                <w:lang w:eastAsia="ru-RU"/>
              </w:rPr>
            </w:pPr>
            <w:r w:rsidRPr="00033CEB">
              <w:rPr>
                <w:lang w:eastAsia="ru-RU"/>
              </w:rPr>
              <w:t>0000</w:t>
            </w:r>
          </w:p>
        </w:tc>
        <w:tc>
          <w:tcPr>
            <w:tcW w:w="271"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150</w:t>
            </w:r>
          </w:p>
        </w:tc>
        <w:tc>
          <w:tcPr>
            <w:tcW w:w="1665" w:type="pct"/>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Субсидии бюджетам муниципальных округов на поддержку отрасли культуры</w:t>
            </w:r>
          </w:p>
        </w:tc>
        <w:tc>
          <w:tcPr>
            <w:tcW w:w="664"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105,3</w:t>
            </w:r>
          </w:p>
        </w:tc>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c>
          <w:tcPr>
            <w:tcW w:w="664"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1065"/>
        </w:trPr>
        <w:tc>
          <w:tcPr>
            <w:tcW w:w="530" w:type="pct"/>
            <w:tcBorders>
              <w:top w:val="nil"/>
              <w:left w:val="single" w:sz="4" w:space="0" w:color="auto"/>
              <w:bottom w:val="single" w:sz="4" w:space="0" w:color="auto"/>
              <w:right w:val="nil"/>
            </w:tcBorders>
            <w:shd w:val="clear" w:color="auto" w:fill="auto"/>
            <w:noWrap/>
            <w:vAlign w:val="bottom"/>
            <w:hideMark/>
          </w:tcPr>
          <w:p w:rsidR="00033CEB" w:rsidRPr="00033CEB" w:rsidRDefault="00033CEB" w:rsidP="00033CEB">
            <w:pPr>
              <w:rPr>
                <w:lang w:eastAsia="ru-RU"/>
              </w:rPr>
            </w:pPr>
            <w:r w:rsidRPr="00033CEB">
              <w:rPr>
                <w:lang w:eastAsia="ru-RU"/>
              </w:rPr>
              <w:t>20245303</w:t>
            </w:r>
          </w:p>
        </w:tc>
        <w:tc>
          <w:tcPr>
            <w:tcW w:w="220" w:type="pct"/>
            <w:tcBorders>
              <w:top w:val="nil"/>
              <w:left w:val="nil"/>
              <w:bottom w:val="single" w:sz="4" w:space="0" w:color="auto"/>
              <w:right w:val="nil"/>
            </w:tcBorders>
            <w:shd w:val="clear" w:color="auto" w:fill="auto"/>
            <w:noWrap/>
            <w:vAlign w:val="bottom"/>
            <w:hideMark/>
          </w:tcPr>
          <w:p w:rsidR="00033CEB" w:rsidRPr="00033CEB" w:rsidRDefault="00033CEB" w:rsidP="00033CEB">
            <w:pPr>
              <w:rPr>
                <w:lang w:eastAsia="ru-RU"/>
              </w:rPr>
            </w:pPr>
            <w:r w:rsidRPr="00033CEB">
              <w:rPr>
                <w:lang w:eastAsia="ru-RU"/>
              </w:rPr>
              <w:t>14</w:t>
            </w:r>
          </w:p>
        </w:tc>
        <w:tc>
          <w:tcPr>
            <w:tcW w:w="323" w:type="pct"/>
            <w:tcBorders>
              <w:top w:val="nil"/>
              <w:left w:val="nil"/>
              <w:bottom w:val="single" w:sz="4" w:space="0" w:color="auto"/>
              <w:right w:val="nil"/>
            </w:tcBorders>
            <w:shd w:val="clear" w:color="auto" w:fill="auto"/>
            <w:noWrap/>
            <w:vAlign w:val="bottom"/>
            <w:hideMark/>
          </w:tcPr>
          <w:p w:rsidR="00033CEB" w:rsidRPr="00033CEB" w:rsidRDefault="00033CEB" w:rsidP="00033CEB">
            <w:pPr>
              <w:rPr>
                <w:lang w:eastAsia="ru-RU"/>
              </w:rPr>
            </w:pPr>
            <w:r w:rsidRPr="00033CEB">
              <w:rPr>
                <w:lang w:eastAsia="ru-RU"/>
              </w:rPr>
              <w:t>0000</w:t>
            </w:r>
          </w:p>
        </w:tc>
        <w:tc>
          <w:tcPr>
            <w:tcW w:w="271"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150</w:t>
            </w:r>
          </w:p>
        </w:tc>
        <w:tc>
          <w:tcPr>
            <w:tcW w:w="1665" w:type="pct"/>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Межбюджетные трансферты на ежемесячное денежное вознаграждение за классное руководство педагогических работников государственных и муниципальных общеобразовательных организаций</w:t>
            </w:r>
          </w:p>
        </w:tc>
        <w:tc>
          <w:tcPr>
            <w:tcW w:w="664"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9972</w:t>
            </w:r>
          </w:p>
        </w:tc>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9882,2</w:t>
            </w:r>
          </w:p>
        </w:tc>
        <w:tc>
          <w:tcPr>
            <w:tcW w:w="664"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9702,5</w:t>
            </w:r>
          </w:p>
        </w:tc>
      </w:tr>
      <w:tr w:rsidR="00033CEB" w:rsidRPr="00033CEB" w:rsidTr="00033CEB">
        <w:trPr>
          <w:trHeight w:val="300"/>
        </w:trPr>
        <w:tc>
          <w:tcPr>
            <w:tcW w:w="530" w:type="pct"/>
            <w:tcBorders>
              <w:top w:val="nil"/>
              <w:left w:val="single" w:sz="4" w:space="0" w:color="auto"/>
              <w:bottom w:val="single" w:sz="4" w:space="0" w:color="auto"/>
              <w:right w:val="nil"/>
            </w:tcBorders>
            <w:shd w:val="clear" w:color="auto" w:fill="auto"/>
            <w:noWrap/>
            <w:vAlign w:val="bottom"/>
            <w:hideMark/>
          </w:tcPr>
          <w:p w:rsidR="00033CEB" w:rsidRPr="00033CEB" w:rsidRDefault="00033CEB" w:rsidP="00033CEB">
            <w:pPr>
              <w:rPr>
                <w:lang w:eastAsia="ru-RU"/>
              </w:rPr>
            </w:pPr>
            <w:r w:rsidRPr="00033CEB">
              <w:rPr>
                <w:lang w:eastAsia="ru-RU"/>
              </w:rPr>
              <w:t> </w:t>
            </w:r>
          </w:p>
        </w:tc>
        <w:tc>
          <w:tcPr>
            <w:tcW w:w="220" w:type="pct"/>
            <w:tcBorders>
              <w:top w:val="nil"/>
              <w:left w:val="nil"/>
              <w:bottom w:val="single" w:sz="4" w:space="0" w:color="auto"/>
              <w:right w:val="nil"/>
            </w:tcBorders>
            <w:shd w:val="clear" w:color="auto" w:fill="auto"/>
            <w:noWrap/>
            <w:vAlign w:val="bottom"/>
            <w:hideMark/>
          </w:tcPr>
          <w:p w:rsidR="00033CEB" w:rsidRPr="00033CEB" w:rsidRDefault="00033CEB" w:rsidP="00033CEB">
            <w:pPr>
              <w:rPr>
                <w:lang w:eastAsia="ru-RU"/>
              </w:rPr>
            </w:pPr>
            <w:r w:rsidRPr="00033CEB">
              <w:rPr>
                <w:lang w:eastAsia="ru-RU"/>
              </w:rPr>
              <w:t> </w:t>
            </w:r>
          </w:p>
        </w:tc>
        <w:tc>
          <w:tcPr>
            <w:tcW w:w="323" w:type="pct"/>
            <w:tcBorders>
              <w:top w:val="nil"/>
              <w:left w:val="nil"/>
              <w:bottom w:val="single" w:sz="4" w:space="0" w:color="auto"/>
              <w:right w:val="nil"/>
            </w:tcBorders>
            <w:shd w:val="clear" w:color="auto" w:fill="auto"/>
            <w:noWrap/>
            <w:vAlign w:val="bottom"/>
            <w:hideMark/>
          </w:tcPr>
          <w:p w:rsidR="00033CEB" w:rsidRPr="00033CEB" w:rsidRDefault="00033CEB" w:rsidP="00033CEB">
            <w:pPr>
              <w:rPr>
                <w:lang w:eastAsia="ru-RU"/>
              </w:rPr>
            </w:pPr>
            <w:r w:rsidRPr="00033CEB">
              <w:rPr>
                <w:lang w:eastAsia="ru-RU"/>
              </w:rPr>
              <w:t> </w:t>
            </w:r>
          </w:p>
        </w:tc>
        <w:tc>
          <w:tcPr>
            <w:tcW w:w="271"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c>
          <w:tcPr>
            <w:tcW w:w="1665" w:type="pct"/>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ИТОГО ДОХОДОВ</w:t>
            </w:r>
          </w:p>
        </w:tc>
        <w:tc>
          <w:tcPr>
            <w:tcW w:w="664"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11957,7</w:t>
            </w:r>
          </w:p>
        </w:tc>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9882,2</w:t>
            </w:r>
          </w:p>
        </w:tc>
        <w:tc>
          <w:tcPr>
            <w:tcW w:w="664"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9702,5</w:t>
            </w:r>
          </w:p>
        </w:tc>
      </w:tr>
      <w:tr w:rsidR="00033CEB" w:rsidRPr="00033CEB" w:rsidTr="00033CEB">
        <w:trPr>
          <w:trHeight w:val="315"/>
        </w:trPr>
        <w:tc>
          <w:tcPr>
            <w:tcW w:w="1344"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33CEB" w:rsidRPr="00033CEB" w:rsidRDefault="00033CEB" w:rsidP="00033CEB">
            <w:pPr>
              <w:rPr>
                <w:lang w:eastAsia="ru-RU"/>
              </w:rPr>
            </w:pPr>
            <w:r w:rsidRPr="00033CEB">
              <w:rPr>
                <w:lang w:eastAsia="ru-RU"/>
              </w:rPr>
              <w:t> </w:t>
            </w:r>
          </w:p>
        </w:tc>
        <w:tc>
          <w:tcPr>
            <w:tcW w:w="1665"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ДЕФИЦИ</w:t>
            </w:r>
            <w:proofErr w:type="gramStart"/>
            <w:r w:rsidRPr="00033CEB">
              <w:rPr>
                <w:lang w:eastAsia="ru-RU"/>
              </w:rPr>
              <w:t>Т(</w:t>
            </w:r>
            <w:proofErr w:type="gramEnd"/>
            <w:r w:rsidRPr="00033CEB">
              <w:rPr>
                <w:lang w:eastAsia="ru-RU"/>
              </w:rPr>
              <w:t>-) ПРОФИЦИТ(+)</w:t>
            </w:r>
          </w:p>
        </w:tc>
        <w:tc>
          <w:tcPr>
            <w:tcW w:w="664"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1726,2</w:t>
            </w:r>
          </w:p>
        </w:tc>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0</w:t>
            </w:r>
          </w:p>
        </w:tc>
        <w:tc>
          <w:tcPr>
            <w:tcW w:w="664"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0</w:t>
            </w:r>
          </w:p>
        </w:tc>
      </w:tr>
      <w:tr w:rsidR="00033CEB" w:rsidRPr="00033CEB" w:rsidTr="00033CEB">
        <w:trPr>
          <w:trHeight w:val="315"/>
        </w:trPr>
        <w:tc>
          <w:tcPr>
            <w:tcW w:w="1344"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33CEB" w:rsidRPr="00033CEB" w:rsidRDefault="00033CEB" w:rsidP="00033CEB">
            <w:pPr>
              <w:rPr>
                <w:lang w:eastAsia="ru-RU"/>
              </w:rPr>
            </w:pPr>
            <w:r w:rsidRPr="00033CEB">
              <w:rPr>
                <w:lang w:eastAsia="ru-RU"/>
              </w:rPr>
              <w:t> </w:t>
            </w:r>
          </w:p>
        </w:tc>
        <w:tc>
          <w:tcPr>
            <w:tcW w:w="1665"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БАЛАНС</w:t>
            </w:r>
          </w:p>
        </w:tc>
        <w:tc>
          <w:tcPr>
            <w:tcW w:w="664"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13683,9</w:t>
            </w:r>
          </w:p>
        </w:tc>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9882,2</w:t>
            </w:r>
          </w:p>
        </w:tc>
        <w:tc>
          <w:tcPr>
            <w:tcW w:w="664"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9702,5</w:t>
            </w:r>
          </w:p>
        </w:tc>
      </w:tr>
      <w:tr w:rsidR="00033CEB" w:rsidRPr="00033CEB" w:rsidTr="00033CEB">
        <w:trPr>
          <w:trHeight w:val="255"/>
        </w:trPr>
        <w:tc>
          <w:tcPr>
            <w:tcW w:w="530"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220"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323"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271"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1665"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664"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664"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664"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r>
    </w:tbl>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Default="00033CEB" w:rsidP="00033CEB">
      <w:pPr>
        <w:rPr>
          <w:lang w:eastAsia="en-US"/>
        </w:rPr>
      </w:pPr>
    </w:p>
    <w:p w:rsidR="00EC1AD4" w:rsidRDefault="00EC1AD4" w:rsidP="00033CEB">
      <w:pPr>
        <w:rPr>
          <w:lang w:eastAsia="en-US"/>
        </w:rPr>
      </w:pPr>
    </w:p>
    <w:p w:rsidR="00EC1AD4" w:rsidRDefault="00EC1AD4" w:rsidP="00033CEB">
      <w:pPr>
        <w:rPr>
          <w:lang w:eastAsia="en-US"/>
        </w:rPr>
      </w:pPr>
    </w:p>
    <w:p w:rsidR="00EC1AD4" w:rsidRDefault="00EC1AD4" w:rsidP="00033CEB">
      <w:pPr>
        <w:rPr>
          <w:lang w:eastAsia="en-US"/>
        </w:rPr>
      </w:pPr>
    </w:p>
    <w:p w:rsidR="00EC1AD4" w:rsidRDefault="00EC1AD4" w:rsidP="00033CEB">
      <w:pPr>
        <w:rPr>
          <w:lang w:eastAsia="en-US"/>
        </w:rPr>
      </w:pPr>
    </w:p>
    <w:p w:rsidR="00EC1AD4" w:rsidRPr="00033CEB" w:rsidRDefault="00EC1AD4" w:rsidP="00033CEB">
      <w:pPr>
        <w:rPr>
          <w:lang w:eastAsia="en-US"/>
        </w:rPr>
      </w:pPr>
    </w:p>
    <w:tbl>
      <w:tblPr>
        <w:tblW w:w="9780" w:type="dxa"/>
        <w:tblInd w:w="93" w:type="dxa"/>
        <w:tblLook w:val="04A0" w:firstRow="1" w:lastRow="0" w:firstColumn="1" w:lastColumn="0" w:noHBand="0" w:noVBand="1"/>
      </w:tblPr>
      <w:tblGrid>
        <w:gridCol w:w="459"/>
        <w:gridCol w:w="459"/>
        <w:gridCol w:w="5620"/>
        <w:gridCol w:w="1180"/>
        <w:gridCol w:w="1160"/>
        <w:gridCol w:w="1140"/>
      </w:tblGrid>
      <w:tr w:rsidR="00033CEB" w:rsidRPr="00033CEB" w:rsidTr="00033CEB">
        <w:trPr>
          <w:trHeight w:val="255"/>
        </w:trPr>
        <w:tc>
          <w:tcPr>
            <w:tcW w:w="340" w:type="dxa"/>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340" w:type="dxa"/>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9100" w:type="dxa"/>
            <w:gridSpan w:val="4"/>
            <w:tcBorders>
              <w:top w:val="nil"/>
              <w:left w:val="nil"/>
              <w:bottom w:val="nil"/>
              <w:right w:val="nil"/>
            </w:tcBorders>
            <w:shd w:val="clear" w:color="auto" w:fill="auto"/>
            <w:noWrap/>
            <w:vAlign w:val="bottom"/>
            <w:hideMark/>
          </w:tcPr>
          <w:p w:rsidR="00033CEB" w:rsidRPr="00033CEB" w:rsidRDefault="00033CEB" w:rsidP="00033CEB">
            <w:pPr>
              <w:rPr>
                <w:lang w:eastAsia="ru-RU"/>
              </w:rPr>
            </w:pPr>
            <w:r w:rsidRPr="00033CEB">
              <w:rPr>
                <w:lang w:eastAsia="ru-RU"/>
              </w:rPr>
              <w:t xml:space="preserve">Приложение 1- расходы </w:t>
            </w:r>
          </w:p>
        </w:tc>
      </w:tr>
      <w:tr w:rsidR="00033CEB" w:rsidRPr="00033CEB" w:rsidTr="00033CEB">
        <w:trPr>
          <w:trHeight w:val="255"/>
        </w:trPr>
        <w:tc>
          <w:tcPr>
            <w:tcW w:w="340" w:type="dxa"/>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340" w:type="dxa"/>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9100" w:type="dxa"/>
            <w:gridSpan w:val="4"/>
            <w:tcBorders>
              <w:top w:val="nil"/>
              <w:left w:val="nil"/>
              <w:bottom w:val="nil"/>
              <w:right w:val="nil"/>
            </w:tcBorders>
            <w:shd w:val="clear" w:color="auto" w:fill="auto"/>
            <w:noWrap/>
            <w:vAlign w:val="bottom"/>
            <w:hideMark/>
          </w:tcPr>
          <w:p w:rsidR="00033CEB" w:rsidRPr="00033CEB" w:rsidRDefault="00033CEB" w:rsidP="00033CEB">
            <w:pPr>
              <w:rPr>
                <w:lang w:eastAsia="ru-RU"/>
              </w:rPr>
            </w:pPr>
            <w:r w:rsidRPr="00033CEB">
              <w:rPr>
                <w:lang w:eastAsia="ru-RU"/>
              </w:rPr>
              <w:t>к решению Совета депутатов</w:t>
            </w:r>
          </w:p>
        </w:tc>
      </w:tr>
      <w:tr w:rsidR="00033CEB" w:rsidRPr="00033CEB" w:rsidTr="00033CEB">
        <w:trPr>
          <w:trHeight w:val="240"/>
        </w:trPr>
        <w:tc>
          <w:tcPr>
            <w:tcW w:w="340" w:type="dxa"/>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9440" w:type="dxa"/>
            <w:gridSpan w:val="5"/>
            <w:tcBorders>
              <w:top w:val="nil"/>
              <w:left w:val="nil"/>
              <w:bottom w:val="nil"/>
              <w:right w:val="nil"/>
            </w:tcBorders>
            <w:shd w:val="clear" w:color="auto" w:fill="auto"/>
            <w:vAlign w:val="bottom"/>
            <w:hideMark/>
          </w:tcPr>
          <w:p w:rsidR="00033CEB" w:rsidRPr="00033CEB" w:rsidRDefault="00033CEB" w:rsidP="00033CEB">
            <w:pPr>
              <w:rPr>
                <w:lang w:eastAsia="ru-RU"/>
              </w:rPr>
            </w:pPr>
            <w:r w:rsidRPr="00033CEB">
              <w:rPr>
                <w:lang w:eastAsia="ru-RU"/>
              </w:rPr>
              <w:t xml:space="preserve">муниципального образования "Муниципальный округ </w:t>
            </w:r>
          </w:p>
          <w:p w:rsidR="00033CEB" w:rsidRPr="00033CEB" w:rsidRDefault="00033CEB" w:rsidP="00033CEB">
            <w:pPr>
              <w:rPr>
                <w:lang w:eastAsia="ru-RU"/>
              </w:rPr>
            </w:pPr>
            <w:r w:rsidRPr="00033CEB">
              <w:rPr>
                <w:lang w:eastAsia="ru-RU"/>
              </w:rPr>
              <w:t>Киясовский район  Удмуртской Республики"</w:t>
            </w:r>
          </w:p>
        </w:tc>
      </w:tr>
      <w:tr w:rsidR="00033CEB" w:rsidRPr="00033CEB" w:rsidTr="00033CEB">
        <w:trPr>
          <w:trHeight w:val="255"/>
        </w:trPr>
        <w:tc>
          <w:tcPr>
            <w:tcW w:w="340" w:type="dxa"/>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340" w:type="dxa"/>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9100" w:type="dxa"/>
            <w:gridSpan w:val="4"/>
            <w:tcBorders>
              <w:top w:val="nil"/>
              <w:left w:val="nil"/>
              <w:bottom w:val="nil"/>
              <w:right w:val="nil"/>
            </w:tcBorders>
            <w:shd w:val="clear" w:color="auto" w:fill="auto"/>
            <w:noWrap/>
            <w:vAlign w:val="bottom"/>
            <w:hideMark/>
          </w:tcPr>
          <w:p w:rsidR="00033CEB" w:rsidRPr="00033CEB" w:rsidRDefault="00033CEB" w:rsidP="00033CEB">
            <w:pPr>
              <w:rPr>
                <w:lang w:eastAsia="ru-RU"/>
              </w:rPr>
            </w:pPr>
            <w:r w:rsidRPr="00033CEB">
              <w:rPr>
                <w:lang w:eastAsia="ru-RU"/>
              </w:rPr>
              <w:t xml:space="preserve">от 22 декабря 2022 года  № 231 </w:t>
            </w:r>
          </w:p>
        </w:tc>
      </w:tr>
      <w:tr w:rsidR="00033CEB" w:rsidRPr="00033CEB" w:rsidTr="00033CEB">
        <w:trPr>
          <w:trHeight w:val="255"/>
        </w:trPr>
        <w:tc>
          <w:tcPr>
            <w:tcW w:w="340" w:type="dxa"/>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340" w:type="dxa"/>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5620" w:type="dxa"/>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1180" w:type="dxa"/>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1160" w:type="dxa"/>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1140" w:type="dxa"/>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r>
      <w:tr w:rsidR="00033CEB" w:rsidRPr="00033CEB" w:rsidTr="00033CEB">
        <w:trPr>
          <w:trHeight w:val="1005"/>
        </w:trPr>
        <w:tc>
          <w:tcPr>
            <w:tcW w:w="9780" w:type="dxa"/>
            <w:gridSpan w:val="6"/>
            <w:tcBorders>
              <w:top w:val="nil"/>
              <w:left w:val="nil"/>
              <w:bottom w:val="nil"/>
              <w:right w:val="nil"/>
            </w:tcBorders>
            <w:shd w:val="clear" w:color="auto" w:fill="auto"/>
            <w:vAlign w:val="center"/>
            <w:hideMark/>
          </w:tcPr>
          <w:p w:rsidR="00033CEB" w:rsidRPr="00033CEB" w:rsidRDefault="00033CEB" w:rsidP="00033CEB">
            <w:pPr>
              <w:rPr>
                <w:lang w:eastAsia="ru-RU"/>
              </w:rPr>
            </w:pPr>
            <w:r w:rsidRPr="00033CEB">
              <w:rPr>
                <w:lang w:eastAsia="ru-RU"/>
              </w:rPr>
              <w:t>Функциональная классификация расходов бюджета муниципального образования "Муниципальный округ  Киясовский район Удмуртской Республики на  2023 год и плановый период 2024 и 2025 годов</w:t>
            </w:r>
          </w:p>
        </w:tc>
      </w:tr>
      <w:tr w:rsidR="00033CEB" w:rsidRPr="00033CEB" w:rsidTr="00033CEB">
        <w:trPr>
          <w:trHeight w:val="255"/>
        </w:trPr>
        <w:tc>
          <w:tcPr>
            <w:tcW w:w="340" w:type="dxa"/>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340" w:type="dxa"/>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5620" w:type="dxa"/>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1180" w:type="dxa"/>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1160" w:type="dxa"/>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1140" w:type="dxa"/>
            <w:tcBorders>
              <w:top w:val="nil"/>
              <w:left w:val="nil"/>
              <w:bottom w:val="nil"/>
              <w:right w:val="nil"/>
            </w:tcBorders>
            <w:shd w:val="clear" w:color="auto" w:fill="auto"/>
            <w:noWrap/>
            <w:vAlign w:val="bottom"/>
            <w:hideMark/>
          </w:tcPr>
          <w:p w:rsidR="00033CEB" w:rsidRPr="00033CEB" w:rsidRDefault="00033CEB" w:rsidP="00033CEB">
            <w:pPr>
              <w:rPr>
                <w:lang w:eastAsia="ru-RU"/>
              </w:rPr>
            </w:pPr>
            <w:r w:rsidRPr="00033CEB">
              <w:rPr>
                <w:lang w:eastAsia="ru-RU"/>
              </w:rPr>
              <w:t>тыс</w:t>
            </w:r>
            <w:proofErr w:type="gramStart"/>
            <w:r w:rsidRPr="00033CEB">
              <w:rPr>
                <w:lang w:eastAsia="ru-RU"/>
              </w:rPr>
              <w:t>.р</w:t>
            </w:r>
            <w:proofErr w:type="gramEnd"/>
            <w:r w:rsidRPr="00033CEB">
              <w:rPr>
                <w:lang w:eastAsia="ru-RU"/>
              </w:rPr>
              <w:t>уб</w:t>
            </w:r>
          </w:p>
        </w:tc>
      </w:tr>
      <w:tr w:rsidR="00033CEB" w:rsidRPr="00033CEB" w:rsidTr="00033CEB">
        <w:trPr>
          <w:trHeight w:val="1020"/>
        </w:trPr>
        <w:tc>
          <w:tcPr>
            <w:tcW w:w="34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33CEB" w:rsidRPr="00033CEB" w:rsidRDefault="00033CEB" w:rsidP="00033CEB">
            <w:pPr>
              <w:rPr>
                <w:lang w:eastAsia="ru-RU"/>
              </w:rPr>
            </w:pPr>
            <w:r w:rsidRPr="00033CEB">
              <w:rPr>
                <w:lang w:eastAsia="ru-RU"/>
              </w:rPr>
              <w:t>Раздел</w:t>
            </w:r>
          </w:p>
        </w:tc>
        <w:tc>
          <w:tcPr>
            <w:tcW w:w="340" w:type="dxa"/>
            <w:tcBorders>
              <w:top w:val="single" w:sz="4" w:space="0" w:color="auto"/>
              <w:left w:val="nil"/>
              <w:bottom w:val="single" w:sz="4" w:space="0" w:color="auto"/>
              <w:right w:val="single" w:sz="4" w:space="0" w:color="auto"/>
            </w:tcBorders>
            <w:shd w:val="clear" w:color="auto" w:fill="auto"/>
            <w:textDirection w:val="btLr"/>
            <w:vAlign w:val="center"/>
            <w:hideMark/>
          </w:tcPr>
          <w:p w:rsidR="00033CEB" w:rsidRPr="00033CEB" w:rsidRDefault="00033CEB" w:rsidP="00033CEB">
            <w:pPr>
              <w:rPr>
                <w:lang w:eastAsia="ru-RU"/>
              </w:rPr>
            </w:pPr>
            <w:r w:rsidRPr="00033CEB">
              <w:rPr>
                <w:lang w:eastAsia="ru-RU"/>
              </w:rPr>
              <w:t>Подраздел</w:t>
            </w:r>
          </w:p>
        </w:tc>
        <w:tc>
          <w:tcPr>
            <w:tcW w:w="5620" w:type="dxa"/>
            <w:tcBorders>
              <w:top w:val="single" w:sz="4" w:space="0" w:color="auto"/>
              <w:left w:val="nil"/>
              <w:bottom w:val="single" w:sz="4" w:space="0" w:color="auto"/>
              <w:right w:val="single" w:sz="4" w:space="0" w:color="auto"/>
            </w:tcBorders>
            <w:shd w:val="clear" w:color="auto" w:fill="auto"/>
            <w:vAlign w:val="center"/>
            <w:hideMark/>
          </w:tcPr>
          <w:p w:rsidR="00033CEB" w:rsidRPr="00033CEB" w:rsidRDefault="00033CEB" w:rsidP="00033CEB">
            <w:pPr>
              <w:rPr>
                <w:lang w:eastAsia="ru-RU"/>
              </w:rPr>
            </w:pPr>
            <w:r w:rsidRPr="00033CEB">
              <w:rPr>
                <w:lang w:eastAsia="ru-RU"/>
              </w:rPr>
              <w:t>Наименование</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033CEB" w:rsidRPr="00033CEB" w:rsidRDefault="00033CEB" w:rsidP="00033CEB">
            <w:pPr>
              <w:rPr>
                <w:lang w:eastAsia="ru-RU"/>
              </w:rPr>
            </w:pPr>
            <w:r w:rsidRPr="00033CEB">
              <w:rPr>
                <w:lang w:eastAsia="ru-RU"/>
              </w:rPr>
              <w:t>Сумма изменения на 2023 год</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033CEB" w:rsidRPr="00033CEB" w:rsidRDefault="00033CEB" w:rsidP="00033CEB">
            <w:pPr>
              <w:rPr>
                <w:lang w:eastAsia="ru-RU"/>
              </w:rPr>
            </w:pPr>
            <w:r w:rsidRPr="00033CEB">
              <w:rPr>
                <w:lang w:eastAsia="ru-RU"/>
              </w:rPr>
              <w:t>Сумма изменения на 2024 год</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033CEB" w:rsidRPr="00033CEB" w:rsidRDefault="00033CEB" w:rsidP="00033CEB">
            <w:pPr>
              <w:rPr>
                <w:lang w:eastAsia="ru-RU"/>
              </w:rPr>
            </w:pPr>
            <w:r w:rsidRPr="00033CEB">
              <w:rPr>
                <w:lang w:eastAsia="ru-RU"/>
              </w:rPr>
              <w:t>Сумма изменения на 2025 год</w:t>
            </w:r>
          </w:p>
        </w:tc>
      </w:tr>
      <w:tr w:rsidR="00033CEB" w:rsidRPr="00033CEB" w:rsidTr="00033CEB">
        <w:trPr>
          <w:trHeight w:val="285"/>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04</w:t>
            </w:r>
          </w:p>
        </w:tc>
        <w:tc>
          <w:tcPr>
            <w:tcW w:w="340" w:type="dxa"/>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 </w:t>
            </w:r>
          </w:p>
        </w:tc>
        <w:tc>
          <w:tcPr>
            <w:tcW w:w="5620" w:type="dxa"/>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НАЦИОНАЛЬНАЯ ЭКОНОМИКА</w:t>
            </w:r>
          </w:p>
        </w:tc>
        <w:tc>
          <w:tcPr>
            <w:tcW w:w="1180" w:type="dxa"/>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500</w:t>
            </w:r>
          </w:p>
        </w:tc>
        <w:tc>
          <w:tcPr>
            <w:tcW w:w="1160" w:type="dxa"/>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 </w:t>
            </w:r>
          </w:p>
        </w:tc>
        <w:tc>
          <w:tcPr>
            <w:tcW w:w="1140" w:type="dxa"/>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04</w:t>
            </w:r>
          </w:p>
        </w:tc>
        <w:tc>
          <w:tcPr>
            <w:tcW w:w="340" w:type="dxa"/>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08</w:t>
            </w:r>
          </w:p>
        </w:tc>
        <w:tc>
          <w:tcPr>
            <w:tcW w:w="5620" w:type="dxa"/>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Транспорт</w:t>
            </w:r>
          </w:p>
        </w:tc>
        <w:tc>
          <w:tcPr>
            <w:tcW w:w="1180" w:type="dxa"/>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500</w:t>
            </w:r>
          </w:p>
        </w:tc>
        <w:tc>
          <w:tcPr>
            <w:tcW w:w="1160" w:type="dxa"/>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 </w:t>
            </w:r>
          </w:p>
        </w:tc>
        <w:tc>
          <w:tcPr>
            <w:tcW w:w="1140" w:type="dxa"/>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05</w:t>
            </w:r>
          </w:p>
        </w:tc>
        <w:tc>
          <w:tcPr>
            <w:tcW w:w="340" w:type="dxa"/>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 </w:t>
            </w:r>
          </w:p>
        </w:tc>
        <w:tc>
          <w:tcPr>
            <w:tcW w:w="5620" w:type="dxa"/>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ЖИЛИЩНО-КОММУНАЛЬНОЕ ХОЗЯЙСТВО</w:t>
            </w:r>
          </w:p>
        </w:tc>
        <w:tc>
          <w:tcPr>
            <w:tcW w:w="1180" w:type="dxa"/>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900,8</w:t>
            </w:r>
          </w:p>
        </w:tc>
        <w:tc>
          <w:tcPr>
            <w:tcW w:w="1160" w:type="dxa"/>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 </w:t>
            </w:r>
          </w:p>
        </w:tc>
        <w:tc>
          <w:tcPr>
            <w:tcW w:w="1140" w:type="dxa"/>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05</w:t>
            </w:r>
          </w:p>
        </w:tc>
        <w:tc>
          <w:tcPr>
            <w:tcW w:w="340" w:type="dxa"/>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03</w:t>
            </w:r>
          </w:p>
        </w:tc>
        <w:tc>
          <w:tcPr>
            <w:tcW w:w="5620" w:type="dxa"/>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Благоустройство</w:t>
            </w:r>
          </w:p>
        </w:tc>
        <w:tc>
          <w:tcPr>
            <w:tcW w:w="1180" w:type="dxa"/>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900,8</w:t>
            </w:r>
          </w:p>
        </w:tc>
        <w:tc>
          <w:tcPr>
            <w:tcW w:w="1160" w:type="dxa"/>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 </w:t>
            </w:r>
          </w:p>
        </w:tc>
        <w:tc>
          <w:tcPr>
            <w:tcW w:w="1140" w:type="dxa"/>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07</w:t>
            </w:r>
          </w:p>
        </w:tc>
        <w:tc>
          <w:tcPr>
            <w:tcW w:w="340" w:type="dxa"/>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 </w:t>
            </w:r>
          </w:p>
        </w:tc>
        <w:tc>
          <w:tcPr>
            <w:tcW w:w="5620" w:type="dxa"/>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ОБРАЗОВАНИЕ</w:t>
            </w:r>
          </w:p>
        </w:tc>
        <w:tc>
          <w:tcPr>
            <w:tcW w:w="1180" w:type="dxa"/>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10716,7</w:t>
            </w:r>
          </w:p>
        </w:tc>
        <w:tc>
          <w:tcPr>
            <w:tcW w:w="1160" w:type="dxa"/>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9882,2</w:t>
            </w:r>
          </w:p>
        </w:tc>
        <w:tc>
          <w:tcPr>
            <w:tcW w:w="1140" w:type="dxa"/>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9702,5</w:t>
            </w:r>
          </w:p>
        </w:tc>
      </w:tr>
      <w:tr w:rsidR="00033CEB" w:rsidRPr="00033CEB" w:rsidTr="00033CEB">
        <w:trPr>
          <w:trHeight w:val="285"/>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07</w:t>
            </w:r>
          </w:p>
        </w:tc>
        <w:tc>
          <w:tcPr>
            <w:tcW w:w="340" w:type="dxa"/>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02</w:t>
            </w:r>
          </w:p>
        </w:tc>
        <w:tc>
          <w:tcPr>
            <w:tcW w:w="5620" w:type="dxa"/>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Общее образование</w:t>
            </w:r>
          </w:p>
        </w:tc>
        <w:tc>
          <w:tcPr>
            <w:tcW w:w="1180" w:type="dxa"/>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10382,2</w:t>
            </w:r>
          </w:p>
        </w:tc>
        <w:tc>
          <w:tcPr>
            <w:tcW w:w="1160" w:type="dxa"/>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9882,2</w:t>
            </w:r>
          </w:p>
        </w:tc>
        <w:tc>
          <w:tcPr>
            <w:tcW w:w="1140" w:type="dxa"/>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9702,5</w:t>
            </w:r>
          </w:p>
        </w:tc>
      </w:tr>
      <w:tr w:rsidR="00033CEB" w:rsidRPr="00033CEB" w:rsidTr="00033CEB">
        <w:trPr>
          <w:trHeight w:val="285"/>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07</w:t>
            </w:r>
          </w:p>
        </w:tc>
        <w:tc>
          <w:tcPr>
            <w:tcW w:w="340" w:type="dxa"/>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03</w:t>
            </w:r>
          </w:p>
        </w:tc>
        <w:tc>
          <w:tcPr>
            <w:tcW w:w="5620" w:type="dxa"/>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Дополнительное образование детей</w:t>
            </w:r>
          </w:p>
        </w:tc>
        <w:tc>
          <w:tcPr>
            <w:tcW w:w="1180" w:type="dxa"/>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264</w:t>
            </w:r>
          </w:p>
        </w:tc>
        <w:tc>
          <w:tcPr>
            <w:tcW w:w="1160" w:type="dxa"/>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 </w:t>
            </w:r>
          </w:p>
        </w:tc>
        <w:tc>
          <w:tcPr>
            <w:tcW w:w="1140" w:type="dxa"/>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07</w:t>
            </w:r>
          </w:p>
        </w:tc>
        <w:tc>
          <w:tcPr>
            <w:tcW w:w="340" w:type="dxa"/>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07</w:t>
            </w:r>
          </w:p>
        </w:tc>
        <w:tc>
          <w:tcPr>
            <w:tcW w:w="5620" w:type="dxa"/>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Молодежная политика</w:t>
            </w:r>
          </w:p>
        </w:tc>
        <w:tc>
          <w:tcPr>
            <w:tcW w:w="1180" w:type="dxa"/>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70,5</w:t>
            </w:r>
          </w:p>
        </w:tc>
        <w:tc>
          <w:tcPr>
            <w:tcW w:w="1160" w:type="dxa"/>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 </w:t>
            </w:r>
          </w:p>
        </w:tc>
        <w:tc>
          <w:tcPr>
            <w:tcW w:w="1140" w:type="dxa"/>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08</w:t>
            </w:r>
          </w:p>
        </w:tc>
        <w:tc>
          <w:tcPr>
            <w:tcW w:w="340" w:type="dxa"/>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 </w:t>
            </w:r>
          </w:p>
        </w:tc>
        <w:tc>
          <w:tcPr>
            <w:tcW w:w="5620" w:type="dxa"/>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КУЛЬТУРА, КИНЕМАТОГРАФИЯ</w:t>
            </w:r>
          </w:p>
        </w:tc>
        <w:tc>
          <w:tcPr>
            <w:tcW w:w="1180" w:type="dxa"/>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847</w:t>
            </w:r>
          </w:p>
        </w:tc>
        <w:tc>
          <w:tcPr>
            <w:tcW w:w="1160" w:type="dxa"/>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 </w:t>
            </w:r>
          </w:p>
        </w:tc>
        <w:tc>
          <w:tcPr>
            <w:tcW w:w="1140" w:type="dxa"/>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08</w:t>
            </w:r>
          </w:p>
        </w:tc>
        <w:tc>
          <w:tcPr>
            <w:tcW w:w="340" w:type="dxa"/>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01</w:t>
            </w:r>
          </w:p>
        </w:tc>
        <w:tc>
          <w:tcPr>
            <w:tcW w:w="5620" w:type="dxa"/>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Культура</w:t>
            </w:r>
          </w:p>
        </w:tc>
        <w:tc>
          <w:tcPr>
            <w:tcW w:w="1180" w:type="dxa"/>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847</w:t>
            </w:r>
          </w:p>
        </w:tc>
        <w:tc>
          <w:tcPr>
            <w:tcW w:w="1160" w:type="dxa"/>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 </w:t>
            </w:r>
          </w:p>
        </w:tc>
        <w:tc>
          <w:tcPr>
            <w:tcW w:w="1140" w:type="dxa"/>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10</w:t>
            </w:r>
          </w:p>
        </w:tc>
        <w:tc>
          <w:tcPr>
            <w:tcW w:w="340" w:type="dxa"/>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 </w:t>
            </w:r>
          </w:p>
        </w:tc>
        <w:tc>
          <w:tcPr>
            <w:tcW w:w="5620" w:type="dxa"/>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СОЦИАЛЬНАЯ ПОЛИТИКА</w:t>
            </w:r>
          </w:p>
        </w:tc>
        <w:tc>
          <w:tcPr>
            <w:tcW w:w="1180" w:type="dxa"/>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719,4</w:t>
            </w:r>
          </w:p>
        </w:tc>
        <w:tc>
          <w:tcPr>
            <w:tcW w:w="1160" w:type="dxa"/>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 </w:t>
            </w:r>
          </w:p>
        </w:tc>
        <w:tc>
          <w:tcPr>
            <w:tcW w:w="1140" w:type="dxa"/>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340" w:type="dxa"/>
            <w:tcBorders>
              <w:top w:val="nil"/>
              <w:left w:val="single" w:sz="4" w:space="0" w:color="auto"/>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10</w:t>
            </w:r>
          </w:p>
        </w:tc>
        <w:tc>
          <w:tcPr>
            <w:tcW w:w="340" w:type="dxa"/>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03</w:t>
            </w:r>
          </w:p>
        </w:tc>
        <w:tc>
          <w:tcPr>
            <w:tcW w:w="5620" w:type="dxa"/>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Социальное обеспечение населения</w:t>
            </w:r>
          </w:p>
        </w:tc>
        <w:tc>
          <w:tcPr>
            <w:tcW w:w="1180" w:type="dxa"/>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719,4</w:t>
            </w:r>
          </w:p>
        </w:tc>
        <w:tc>
          <w:tcPr>
            <w:tcW w:w="1160" w:type="dxa"/>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 </w:t>
            </w:r>
          </w:p>
        </w:tc>
        <w:tc>
          <w:tcPr>
            <w:tcW w:w="1140" w:type="dxa"/>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340" w:type="dxa"/>
            <w:tcBorders>
              <w:top w:val="nil"/>
              <w:left w:val="single" w:sz="4" w:space="0" w:color="auto"/>
              <w:bottom w:val="single" w:sz="4" w:space="0" w:color="auto"/>
              <w:right w:val="nil"/>
            </w:tcBorders>
            <w:shd w:val="clear" w:color="auto" w:fill="auto"/>
            <w:noWrap/>
            <w:vAlign w:val="bottom"/>
            <w:hideMark/>
          </w:tcPr>
          <w:p w:rsidR="00033CEB" w:rsidRPr="00033CEB" w:rsidRDefault="00033CEB" w:rsidP="00033CEB">
            <w:pPr>
              <w:rPr>
                <w:lang w:eastAsia="ru-RU"/>
              </w:rPr>
            </w:pPr>
            <w:r w:rsidRPr="00033CEB">
              <w:rPr>
                <w:lang w:eastAsia="ru-RU"/>
              </w:rPr>
              <w:t> </w:t>
            </w:r>
          </w:p>
        </w:tc>
        <w:tc>
          <w:tcPr>
            <w:tcW w:w="340" w:type="dxa"/>
            <w:tcBorders>
              <w:top w:val="nil"/>
              <w:left w:val="nil"/>
              <w:bottom w:val="single" w:sz="4" w:space="0" w:color="auto"/>
              <w:right w:val="nil"/>
            </w:tcBorders>
            <w:shd w:val="clear" w:color="auto" w:fill="auto"/>
            <w:noWrap/>
            <w:vAlign w:val="bottom"/>
            <w:hideMark/>
          </w:tcPr>
          <w:p w:rsidR="00033CEB" w:rsidRPr="00033CEB" w:rsidRDefault="00033CEB" w:rsidP="00033CEB">
            <w:pPr>
              <w:rPr>
                <w:lang w:eastAsia="ru-RU"/>
              </w:rPr>
            </w:pPr>
            <w:r w:rsidRPr="00033CEB">
              <w:rPr>
                <w:lang w:eastAsia="ru-RU"/>
              </w:rPr>
              <w:t> </w:t>
            </w:r>
          </w:p>
        </w:tc>
        <w:tc>
          <w:tcPr>
            <w:tcW w:w="5620" w:type="dxa"/>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Итого</w:t>
            </w:r>
          </w:p>
        </w:tc>
        <w:tc>
          <w:tcPr>
            <w:tcW w:w="1180" w:type="dxa"/>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13683,9</w:t>
            </w:r>
          </w:p>
        </w:tc>
        <w:tc>
          <w:tcPr>
            <w:tcW w:w="1160" w:type="dxa"/>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9882,2</w:t>
            </w:r>
          </w:p>
        </w:tc>
        <w:tc>
          <w:tcPr>
            <w:tcW w:w="1140" w:type="dxa"/>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9702,5</w:t>
            </w:r>
          </w:p>
        </w:tc>
      </w:tr>
      <w:tr w:rsidR="00033CEB" w:rsidRPr="00033CEB" w:rsidTr="00033CEB">
        <w:trPr>
          <w:trHeight w:val="300"/>
        </w:trPr>
        <w:tc>
          <w:tcPr>
            <w:tcW w:w="340" w:type="dxa"/>
            <w:tcBorders>
              <w:top w:val="nil"/>
              <w:left w:val="single" w:sz="4" w:space="0" w:color="auto"/>
              <w:bottom w:val="single" w:sz="4" w:space="0" w:color="auto"/>
              <w:right w:val="nil"/>
            </w:tcBorders>
            <w:shd w:val="clear" w:color="auto" w:fill="auto"/>
            <w:noWrap/>
            <w:vAlign w:val="bottom"/>
            <w:hideMark/>
          </w:tcPr>
          <w:p w:rsidR="00033CEB" w:rsidRPr="00033CEB" w:rsidRDefault="00033CEB" w:rsidP="00033CEB">
            <w:pPr>
              <w:rPr>
                <w:lang w:eastAsia="ru-RU"/>
              </w:rPr>
            </w:pPr>
            <w:r w:rsidRPr="00033CEB">
              <w:rPr>
                <w:lang w:eastAsia="ru-RU"/>
              </w:rPr>
              <w:t> </w:t>
            </w:r>
          </w:p>
        </w:tc>
        <w:tc>
          <w:tcPr>
            <w:tcW w:w="340" w:type="dxa"/>
            <w:tcBorders>
              <w:top w:val="nil"/>
              <w:left w:val="nil"/>
              <w:bottom w:val="single" w:sz="4" w:space="0" w:color="auto"/>
              <w:right w:val="nil"/>
            </w:tcBorders>
            <w:shd w:val="clear" w:color="auto" w:fill="auto"/>
            <w:noWrap/>
            <w:vAlign w:val="bottom"/>
            <w:hideMark/>
          </w:tcPr>
          <w:p w:rsidR="00033CEB" w:rsidRPr="00033CEB" w:rsidRDefault="00033CEB" w:rsidP="00033CEB">
            <w:pPr>
              <w:rPr>
                <w:lang w:eastAsia="ru-RU"/>
              </w:rPr>
            </w:pPr>
            <w:r w:rsidRPr="00033CEB">
              <w:rPr>
                <w:lang w:eastAsia="ru-RU"/>
              </w:rPr>
              <w:t> </w:t>
            </w:r>
          </w:p>
        </w:tc>
        <w:tc>
          <w:tcPr>
            <w:tcW w:w="5620" w:type="dxa"/>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Всего расходов</w:t>
            </w:r>
          </w:p>
        </w:tc>
        <w:tc>
          <w:tcPr>
            <w:tcW w:w="1180" w:type="dxa"/>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13683,9</w:t>
            </w:r>
          </w:p>
        </w:tc>
        <w:tc>
          <w:tcPr>
            <w:tcW w:w="1160" w:type="dxa"/>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9882,2</w:t>
            </w:r>
          </w:p>
        </w:tc>
        <w:tc>
          <w:tcPr>
            <w:tcW w:w="1140" w:type="dxa"/>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9702,5</w:t>
            </w:r>
          </w:p>
        </w:tc>
      </w:tr>
      <w:tr w:rsidR="00033CEB" w:rsidRPr="00033CEB" w:rsidTr="00033CEB">
        <w:trPr>
          <w:trHeight w:val="300"/>
        </w:trPr>
        <w:tc>
          <w:tcPr>
            <w:tcW w:w="340" w:type="dxa"/>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340" w:type="dxa"/>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5620" w:type="dxa"/>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1180" w:type="dxa"/>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1160" w:type="dxa"/>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1140" w:type="dxa"/>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r>
    </w:tbl>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Default="00033CEB" w:rsidP="00033CEB">
      <w:pPr>
        <w:rPr>
          <w:lang w:eastAsia="en-US"/>
        </w:rPr>
      </w:pPr>
    </w:p>
    <w:p w:rsidR="00EC1AD4" w:rsidRDefault="00EC1AD4" w:rsidP="00033CEB">
      <w:pPr>
        <w:rPr>
          <w:lang w:eastAsia="en-US"/>
        </w:rPr>
      </w:pPr>
    </w:p>
    <w:p w:rsidR="00EC1AD4" w:rsidRPr="00033CEB" w:rsidRDefault="00EC1AD4" w:rsidP="00033CEB">
      <w:pPr>
        <w:rPr>
          <w:lang w:eastAsia="en-US"/>
        </w:rPr>
      </w:pPr>
    </w:p>
    <w:tbl>
      <w:tblPr>
        <w:tblW w:w="0" w:type="auto"/>
        <w:jc w:val="right"/>
        <w:tblInd w:w="2837" w:type="dxa"/>
        <w:tblLook w:val="04A0" w:firstRow="1" w:lastRow="0" w:firstColumn="1" w:lastColumn="0" w:noHBand="0" w:noVBand="1"/>
      </w:tblPr>
      <w:tblGrid>
        <w:gridCol w:w="3367"/>
      </w:tblGrid>
      <w:tr w:rsidR="00033CEB" w:rsidRPr="00033CEB" w:rsidTr="00033CEB">
        <w:trPr>
          <w:jc w:val="right"/>
        </w:trPr>
        <w:tc>
          <w:tcPr>
            <w:tcW w:w="3367" w:type="dxa"/>
            <w:shd w:val="clear" w:color="auto" w:fill="auto"/>
          </w:tcPr>
          <w:p w:rsidR="00033CEB" w:rsidRPr="00033CEB" w:rsidRDefault="00033CEB" w:rsidP="00033CEB">
            <w:pPr>
              <w:rPr>
                <w:lang w:eastAsia="ru-RU"/>
              </w:rPr>
            </w:pPr>
            <w:r w:rsidRPr="00033CEB">
              <w:rPr>
                <w:lang w:eastAsia="ru-RU"/>
              </w:rPr>
              <w:lastRenderedPageBreak/>
              <w:t>Изменение в приложение № 2</w:t>
            </w:r>
          </w:p>
          <w:p w:rsidR="00033CEB" w:rsidRPr="00033CEB" w:rsidRDefault="00033CEB" w:rsidP="00033CEB">
            <w:pPr>
              <w:rPr>
                <w:lang w:eastAsia="ru-RU"/>
              </w:rPr>
            </w:pPr>
            <w:r w:rsidRPr="00033CEB">
              <w:rPr>
                <w:lang w:eastAsia="ru-RU"/>
              </w:rPr>
              <w:t>к решению Совета депутатов муниципального образования «Муниципальный округ</w:t>
            </w:r>
          </w:p>
          <w:p w:rsidR="00033CEB" w:rsidRPr="00033CEB" w:rsidRDefault="00033CEB" w:rsidP="00033CEB">
            <w:pPr>
              <w:rPr>
                <w:lang w:eastAsia="ru-RU"/>
              </w:rPr>
            </w:pPr>
            <w:r w:rsidRPr="00033CEB">
              <w:rPr>
                <w:lang w:eastAsia="ru-RU"/>
              </w:rPr>
              <w:t xml:space="preserve">Киясовский район                      </w:t>
            </w:r>
          </w:p>
          <w:p w:rsidR="00033CEB" w:rsidRPr="00033CEB" w:rsidRDefault="00033CEB" w:rsidP="00033CEB">
            <w:pPr>
              <w:rPr>
                <w:lang w:eastAsia="ru-RU"/>
              </w:rPr>
            </w:pPr>
            <w:r w:rsidRPr="00033CEB">
              <w:rPr>
                <w:lang w:eastAsia="ru-RU"/>
              </w:rPr>
              <w:t>Удмуртской Республики»</w:t>
            </w:r>
          </w:p>
          <w:p w:rsidR="00033CEB" w:rsidRPr="00033CEB" w:rsidRDefault="00033CEB" w:rsidP="00033CEB">
            <w:pPr>
              <w:rPr>
                <w:lang w:eastAsia="ru-RU"/>
              </w:rPr>
            </w:pPr>
            <w:r w:rsidRPr="00033CEB">
              <w:rPr>
                <w:lang w:eastAsia="ru-RU"/>
              </w:rPr>
              <w:t>От 22 декабря 2022 года  № 231</w:t>
            </w:r>
          </w:p>
        </w:tc>
      </w:tr>
    </w:tbl>
    <w:p w:rsidR="00033CEB" w:rsidRPr="00033CEB" w:rsidRDefault="00033CEB" w:rsidP="00033CEB">
      <w:pPr>
        <w:rPr>
          <w:lang w:eastAsia="ru-RU"/>
        </w:rPr>
      </w:pPr>
      <w:r w:rsidRPr="00033CEB">
        <w:rPr>
          <w:lang w:eastAsia="ru-RU"/>
        </w:rPr>
        <w:t xml:space="preserve">                           </w:t>
      </w:r>
    </w:p>
    <w:p w:rsidR="00033CEB" w:rsidRPr="00033CEB" w:rsidRDefault="00033CEB" w:rsidP="00033CEB">
      <w:pPr>
        <w:rPr>
          <w:lang w:eastAsia="ru-RU"/>
        </w:rPr>
      </w:pPr>
      <w:r w:rsidRPr="00033CEB">
        <w:rPr>
          <w:lang w:eastAsia="ru-RU"/>
        </w:rPr>
        <w:t xml:space="preserve">                                                                                            </w:t>
      </w:r>
    </w:p>
    <w:p w:rsidR="00033CEB" w:rsidRPr="00033CEB" w:rsidRDefault="00033CEB" w:rsidP="00033CEB">
      <w:pPr>
        <w:rPr>
          <w:lang w:eastAsia="en-US"/>
        </w:rPr>
      </w:pPr>
      <w:r w:rsidRPr="00033CEB">
        <w:rPr>
          <w:lang w:eastAsia="en-US"/>
        </w:rPr>
        <w:t>Источники финансирования дефицита бюджета муниципального образования «Муниципальный округ Киясовский район Удмуртской Республики» на 2023 год  и на плановый период 2024 и 2025 годов</w:t>
      </w:r>
    </w:p>
    <w:p w:rsidR="00033CEB" w:rsidRPr="00033CEB" w:rsidRDefault="00033CEB" w:rsidP="00033CEB">
      <w:pPr>
        <w:rPr>
          <w:lang w:eastAsia="ru-RU"/>
        </w:rPr>
      </w:pPr>
      <w:r w:rsidRPr="00033CEB">
        <w:rPr>
          <w:lang w:eastAsia="ru-RU"/>
        </w:rPr>
        <w:t>тыс</w:t>
      </w:r>
      <w:proofErr w:type="gramStart"/>
      <w:r w:rsidRPr="00033CEB">
        <w:rPr>
          <w:lang w:eastAsia="ru-RU"/>
        </w:rPr>
        <w:t>.р</w:t>
      </w:r>
      <w:proofErr w:type="gramEnd"/>
      <w:r w:rsidRPr="00033CEB">
        <w:rPr>
          <w:lang w:eastAsia="ru-RU"/>
        </w:rPr>
        <w:t xml:space="preserve">уб.                                                                                                                                         </w:t>
      </w:r>
    </w:p>
    <w:tbl>
      <w:tblPr>
        <w:tblW w:w="10004" w:type="dxa"/>
        <w:tblInd w:w="-43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41"/>
        <w:gridCol w:w="3960"/>
        <w:gridCol w:w="1285"/>
        <w:gridCol w:w="1235"/>
        <w:gridCol w:w="1283"/>
      </w:tblGrid>
      <w:tr w:rsidR="00033CEB" w:rsidRPr="00033CEB" w:rsidTr="00033CEB">
        <w:trPr>
          <w:trHeight w:val="639"/>
          <w:tblHeader/>
        </w:trPr>
        <w:tc>
          <w:tcPr>
            <w:tcW w:w="2241" w:type="dxa"/>
            <w:tcBorders>
              <w:top w:val="single" w:sz="4" w:space="0" w:color="auto"/>
              <w:left w:val="single" w:sz="4" w:space="0" w:color="auto"/>
              <w:bottom w:val="single" w:sz="4" w:space="0" w:color="auto"/>
              <w:right w:val="single" w:sz="4" w:space="0" w:color="auto"/>
            </w:tcBorders>
            <w:shd w:val="clear" w:color="auto" w:fill="auto"/>
            <w:vAlign w:val="center"/>
          </w:tcPr>
          <w:p w:rsidR="00033CEB" w:rsidRPr="00033CEB" w:rsidRDefault="00033CEB" w:rsidP="00033CEB">
            <w:pPr>
              <w:rPr>
                <w:lang w:eastAsia="ru-RU"/>
              </w:rPr>
            </w:pPr>
            <w:r w:rsidRPr="00033CEB">
              <w:rPr>
                <w:lang w:eastAsia="ru-RU"/>
              </w:rPr>
              <w:t>Код бюджетной классификации</w:t>
            </w:r>
          </w:p>
        </w:tc>
        <w:tc>
          <w:tcPr>
            <w:tcW w:w="3960" w:type="dxa"/>
            <w:tcBorders>
              <w:top w:val="single" w:sz="4" w:space="0" w:color="auto"/>
              <w:left w:val="single" w:sz="4" w:space="0" w:color="auto"/>
              <w:bottom w:val="single" w:sz="4" w:space="0" w:color="auto"/>
              <w:right w:val="single" w:sz="4" w:space="0" w:color="auto"/>
            </w:tcBorders>
            <w:shd w:val="clear" w:color="auto" w:fill="auto"/>
            <w:vAlign w:val="center"/>
          </w:tcPr>
          <w:p w:rsidR="00033CEB" w:rsidRPr="00033CEB" w:rsidRDefault="00033CEB" w:rsidP="00033CEB">
            <w:pPr>
              <w:rPr>
                <w:lang w:eastAsia="ru-RU"/>
              </w:rPr>
            </w:pPr>
            <w:r w:rsidRPr="00033CEB">
              <w:rPr>
                <w:lang w:eastAsia="ru-RU"/>
              </w:rPr>
              <w:t>Наименование</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033CEB" w:rsidRPr="00033CEB" w:rsidRDefault="00033CEB" w:rsidP="00033CEB">
            <w:pPr>
              <w:rPr>
                <w:lang w:eastAsia="ru-RU"/>
              </w:rPr>
            </w:pPr>
          </w:p>
          <w:p w:rsidR="00033CEB" w:rsidRPr="00033CEB" w:rsidRDefault="00033CEB" w:rsidP="00033CEB">
            <w:pPr>
              <w:rPr>
                <w:lang w:eastAsia="ru-RU"/>
              </w:rPr>
            </w:pPr>
            <w:r w:rsidRPr="00033CEB">
              <w:rPr>
                <w:lang w:eastAsia="ru-RU"/>
              </w:rPr>
              <w:t>2023 год</w:t>
            </w:r>
          </w:p>
        </w:tc>
        <w:tc>
          <w:tcPr>
            <w:tcW w:w="1235" w:type="dxa"/>
            <w:tcBorders>
              <w:top w:val="single" w:sz="4" w:space="0" w:color="auto"/>
              <w:left w:val="single" w:sz="4" w:space="0" w:color="auto"/>
              <w:bottom w:val="single" w:sz="4" w:space="0" w:color="auto"/>
              <w:right w:val="single" w:sz="4" w:space="0" w:color="auto"/>
            </w:tcBorders>
          </w:tcPr>
          <w:p w:rsidR="00033CEB" w:rsidRPr="00033CEB" w:rsidRDefault="00033CEB" w:rsidP="00033CEB">
            <w:pPr>
              <w:rPr>
                <w:lang w:eastAsia="ru-RU"/>
              </w:rPr>
            </w:pPr>
          </w:p>
          <w:p w:rsidR="00033CEB" w:rsidRPr="00033CEB" w:rsidRDefault="00033CEB" w:rsidP="00033CEB">
            <w:pPr>
              <w:rPr>
                <w:lang w:eastAsia="ru-RU"/>
              </w:rPr>
            </w:pPr>
            <w:r w:rsidRPr="00033CEB">
              <w:rPr>
                <w:lang w:eastAsia="ru-RU"/>
              </w:rPr>
              <w:t>2024 год</w:t>
            </w:r>
          </w:p>
        </w:tc>
        <w:tc>
          <w:tcPr>
            <w:tcW w:w="1283" w:type="dxa"/>
            <w:tcBorders>
              <w:top w:val="single" w:sz="4" w:space="0" w:color="auto"/>
              <w:left w:val="single" w:sz="4" w:space="0" w:color="auto"/>
              <w:bottom w:val="single" w:sz="4" w:space="0" w:color="auto"/>
              <w:right w:val="single" w:sz="4" w:space="0" w:color="auto"/>
            </w:tcBorders>
          </w:tcPr>
          <w:p w:rsidR="00033CEB" w:rsidRPr="00033CEB" w:rsidRDefault="00033CEB" w:rsidP="00033CEB">
            <w:pPr>
              <w:rPr>
                <w:lang w:eastAsia="ru-RU"/>
              </w:rPr>
            </w:pPr>
          </w:p>
          <w:p w:rsidR="00033CEB" w:rsidRPr="00033CEB" w:rsidRDefault="00033CEB" w:rsidP="00033CEB">
            <w:pPr>
              <w:rPr>
                <w:lang w:eastAsia="ru-RU"/>
              </w:rPr>
            </w:pPr>
            <w:r w:rsidRPr="00033CEB">
              <w:rPr>
                <w:lang w:eastAsia="ru-RU"/>
              </w:rPr>
              <w:t>2025 год</w:t>
            </w:r>
          </w:p>
        </w:tc>
      </w:tr>
      <w:tr w:rsidR="00033CEB" w:rsidRPr="00033CEB" w:rsidTr="00033CEB">
        <w:tc>
          <w:tcPr>
            <w:tcW w:w="2241" w:type="dxa"/>
            <w:tcBorders>
              <w:top w:val="single" w:sz="4" w:space="0" w:color="auto"/>
              <w:left w:val="single" w:sz="4" w:space="0" w:color="auto"/>
              <w:bottom w:val="single" w:sz="4" w:space="0" w:color="auto"/>
              <w:right w:val="nil"/>
            </w:tcBorders>
            <w:shd w:val="clear" w:color="auto" w:fill="auto"/>
          </w:tcPr>
          <w:p w:rsidR="00033CEB" w:rsidRPr="00033CEB" w:rsidRDefault="00033CEB" w:rsidP="00033CEB">
            <w:pPr>
              <w:rPr>
                <w:lang w:eastAsia="ru-RU"/>
              </w:rPr>
            </w:pPr>
          </w:p>
        </w:tc>
        <w:tc>
          <w:tcPr>
            <w:tcW w:w="3960" w:type="dxa"/>
            <w:tcBorders>
              <w:top w:val="single" w:sz="4" w:space="0" w:color="auto"/>
              <w:left w:val="single" w:sz="4" w:space="0" w:color="auto"/>
              <w:bottom w:val="single" w:sz="4" w:space="0" w:color="auto"/>
              <w:right w:val="nil"/>
            </w:tcBorders>
            <w:shd w:val="clear" w:color="auto" w:fill="auto"/>
          </w:tcPr>
          <w:p w:rsidR="00033CEB" w:rsidRPr="00033CEB" w:rsidRDefault="00033CEB" w:rsidP="00033CEB">
            <w:pPr>
              <w:rPr>
                <w:lang w:eastAsia="ru-RU"/>
              </w:rPr>
            </w:pPr>
            <w:r w:rsidRPr="00033CEB">
              <w:rPr>
                <w:lang w:eastAsia="ru-RU"/>
              </w:rPr>
              <w:t xml:space="preserve">Всего источников финансирования дефицита бюджета </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033CEB" w:rsidRPr="00033CEB" w:rsidRDefault="00033CEB" w:rsidP="00033CEB">
            <w:pPr>
              <w:rPr>
                <w:lang w:eastAsia="ru-RU"/>
              </w:rPr>
            </w:pPr>
            <w:r w:rsidRPr="00033CEB">
              <w:rPr>
                <w:lang w:eastAsia="ru-RU"/>
              </w:rPr>
              <w:t>1726,2</w:t>
            </w:r>
          </w:p>
        </w:tc>
        <w:tc>
          <w:tcPr>
            <w:tcW w:w="1235" w:type="dxa"/>
            <w:tcBorders>
              <w:top w:val="single" w:sz="4" w:space="0" w:color="auto"/>
              <w:left w:val="single" w:sz="4" w:space="0" w:color="auto"/>
              <w:bottom w:val="single" w:sz="4" w:space="0" w:color="auto"/>
              <w:right w:val="single" w:sz="4" w:space="0" w:color="auto"/>
            </w:tcBorders>
            <w:vAlign w:val="center"/>
          </w:tcPr>
          <w:p w:rsidR="00033CEB" w:rsidRPr="00033CEB" w:rsidRDefault="00033CEB" w:rsidP="00033CEB">
            <w:pPr>
              <w:rPr>
                <w:lang w:eastAsia="ru-RU"/>
              </w:rPr>
            </w:pPr>
            <w:r w:rsidRPr="00033CEB">
              <w:rPr>
                <w:lang w:eastAsia="ru-RU"/>
              </w:rPr>
              <w:t>0</w:t>
            </w:r>
          </w:p>
        </w:tc>
        <w:tc>
          <w:tcPr>
            <w:tcW w:w="1283" w:type="dxa"/>
            <w:tcBorders>
              <w:top w:val="single" w:sz="4" w:space="0" w:color="auto"/>
              <w:left w:val="single" w:sz="4" w:space="0" w:color="auto"/>
              <w:bottom w:val="single" w:sz="4" w:space="0" w:color="auto"/>
              <w:right w:val="single" w:sz="4" w:space="0" w:color="auto"/>
            </w:tcBorders>
            <w:vAlign w:val="center"/>
          </w:tcPr>
          <w:p w:rsidR="00033CEB" w:rsidRPr="00033CEB" w:rsidRDefault="00033CEB" w:rsidP="00033CEB">
            <w:pPr>
              <w:rPr>
                <w:lang w:eastAsia="ru-RU"/>
              </w:rPr>
            </w:pPr>
            <w:r w:rsidRPr="00033CEB">
              <w:rPr>
                <w:lang w:eastAsia="ru-RU"/>
              </w:rPr>
              <w:t>0</w:t>
            </w:r>
          </w:p>
        </w:tc>
      </w:tr>
      <w:tr w:rsidR="00033CEB" w:rsidRPr="00033CEB" w:rsidTr="00033CEB">
        <w:tc>
          <w:tcPr>
            <w:tcW w:w="2241" w:type="dxa"/>
            <w:tcBorders>
              <w:top w:val="single" w:sz="4" w:space="0" w:color="auto"/>
              <w:left w:val="single" w:sz="4" w:space="0" w:color="auto"/>
              <w:bottom w:val="single" w:sz="4" w:space="0" w:color="auto"/>
              <w:right w:val="nil"/>
            </w:tcBorders>
            <w:shd w:val="clear" w:color="auto" w:fill="auto"/>
          </w:tcPr>
          <w:p w:rsidR="00033CEB" w:rsidRPr="00033CEB" w:rsidRDefault="00033CEB" w:rsidP="00033CEB">
            <w:pPr>
              <w:rPr>
                <w:lang w:eastAsia="ru-RU"/>
              </w:rPr>
            </w:pPr>
          </w:p>
        </w:tc>
        <w:tc>
          <w:tcPr>
            <w:tcW w:w="3960" w:type="dxa"/>
            <w:tcBorders>
              <w:top w:val="single" w:sz="4" w:space="0" w:color="auto"/>
              <w:left w:val="single" w:sz="4" w:space="0" w:color="auto"/>
              <w:bottom w:val="single" w:sz="4" w:space="0" w:color="auto"/>
              <w:right w:val="nil"/>
            </w:tcBorders>
            <w:shd w:val="clear" w:color="auto" w:fill="auto"/>
          </w:tcPr>
          <w:p w:rsidR="00033CEB" w:rsidRPr="00033CEB" w:rsidRDefault="00033CEB" w:rsidP="00033CEB">
            <w:pPr>
              <w:rPr>
                <w:lang w:eastAsia="ru-RU"/>
              </w:rPr>
            </w:pPr>
            <w:r w:rsidRPr="00033CEB">
              <w:rPr>
                <w:lang w:eastAsia="ru-RU"/>
              </w:rPr>
              <w:t>в том числе</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033CEB" w:rsidRPr="00033CEB" w:rsidRDefault="00033CEB" w:rsidP="00033CEB">
            <w:pPr>
              <w:rPr>
                <w:lang w:eastAsia="ru-RU"/>
              </w:rPr>
            </w:pPr>
          </w:p>
        </w:tc>
        <w:tc>
          <w:tcPr>
            <w:tcW w:w="1235" w:type="dxa"/>
            <w:tcBorders>
              <w:top w:val="single" w:sz="4" w:space="0" w:color="auto"/>
              <w:left w:val="single" w:sz="4" w:space="0" w:color="auto"/>
              <w:bottom w:val="single" w:sz="4" w:space="0" w:color="auto"/>
              <w:right w:val="single" w:sz="4" w:space="0" w:color="auto"/>
            </w:tcBorders>
            <w:vAlign w:val="center"/>
          </w:tcPr>
          <w:p w:rsidR="00033CEB" w:rsidRPr="00033CEB" w:rsidRDefault="00033CEB" w:rsidP="00033CEB">
            <w:pPr>
              <w:rPr>
                <w:lang w:eastAsia="ru-RU"/>
              </w:rPr>
            </w:pPr>
          </w:p>
        </w:tc>
        <w:tc>
          <w:tcPr>
            <w:tcW w:w="1283" w:type="dxa"/>
            <w:tcBorders>
              <w:top w:val="single" w:sz="4" w:space="0" w:color="auto"/>
              <w:left w:val="single" w:sz="4" w:space="0" w:color="auto"/>
              <w:bottom w:val="single" w:sz="4" w:space="0" w:color="auto"/>
              <w:right w:val="single" w:sz="4" w:space="0" w:color="auto"/>
            </w:tcBorders>
            <w:vAlign w:val="center"/>
          </w:tcPr>
          <w:p w:rsidR="00033CEB" w:rsidRPr="00033CEB" w:rsidRDefault="00033CEB" w:rsidP="00033CEB">
            <w:pPr>
              <w:rPr>
                <w:lang w:eastAsia="ru-RU"/>
              </w:rPr>
            </w:pPr>
          </w:p>
        </w:tc>
      </w:tr>
      <w:tr w:rsidR="00033CEB" w:rsidRPr="00033CEB" w:rsidTr="00033CEB">
        <w:tc>
          <w:tcPr>
            <w:tcW w:w="2241" w:type="dxa"/>
            <w:tcBorders>
              <w:top w:val="single" w:sz="4" w:space="0" w:color="auto"/>
              <w:left w:val="single" w:sz="4" w:space="0" w:color="auto"/>
              <w:bottom w:val="single" w:sz="4" w:space="0" w:color="auto"/>
              <w:right w:val="nil"/>
            </w:tcBorders>
            <w:shd w:val="clear" w:color="auto" w:fill="auto"/>
          </w:tcPr>
          <w:p w:rsidR="00033CEB" w:rsidRPr="00033CEB" w:rsidRDefault="00033CEB" w:rsidP="00033CEB">
            <w:pPr>
              <w:rPr>
                <w:lang w:eastAsia="ru-RU"/>
              </w:rPr>
            </w:pPr>
            <w:r w:rsidRPr="00033CEB">
              <w:rPr>
                <w:lang w:eastAsia="ru-RU"/>
              </w:rPr>
              <w:t>01 02 00 00 00 0000 000</w:t>
            </w:r>
          </w:p>
        </w:tc>
        <w:tc>
          <w:tcPr>
            <w:tcW w:w="3960" w:type="dxa"/>
            <w:tcBorders>
              <w:top w:val="single" w:sz="4" w:space="0" w:color="auto"/>
              <w:left w:val="single" w:sz="4" w:space="0" w:color="auto"/>
              <w:bottom w:val="single" w:sz="4" w:space="0" w:color="auto"/>
              <w:right w:val="nil"/>
            </w:tcBorders>
            <w:shd w:val="clear" w:color="auto" w:fill="auto"/>
          </w:tcPr>
          <w:p w:rsidR="00033CEB" w:rsidRPr="00033CEB" w:rsidRDefault="00033CEB" w:rsidP="00033CEB">
            <w:pPr>
              <w:rPr>
                <w:lang w:eastAsia="ru-RU"/>
              </w:rPr>
            </w:pPr>
            <w:r w:rsidRPr="00033CEB">
              <w:rPr>
                <w:lang w:eastAsia="ru-RU"/>
              </w:rPr>
              <w:t>Кредиты кредитных организаций  в валюте Российской Федерации</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033CEB" w:rsidRPr="00033CEB" w:rsidRDefault="00033CEB" w:rsidP="00033CEB">
            <w:pPr>
              <w:rPr>
                <w:lang w:eastAsia="ru-RU"/>
              </w:rPr>
            </w:pPr>
            <w:r w:rsidRPr="00033CEB">
              <w:rPr>
                <w:lang w:eastAsia="ru-RU"/>
              </w:rPr>
              <w:t>972,0</w:t>
            </w:r>
          </w:p>
        </w:tc>
        <w:tc>
          <w:tcPr>
            <w:tcW w:w="1235" w:type="dxa"/>
            <w:tcBorders>
              <w:top w:val="single" w:sz="4" w:space="0" w:color="auto"/>
              <w:left w:val="single" w:sz="4" w:space="0" w:color="auto"/>
              <w:bottom w:val="single" w:sz="4" w:space="0" w:color="auto"/>
              <w:right w:val="single" w:sz="4" w:space="0" w:color="auto"/>
            </w:tcBorders>
            <w:vAlign w:val="center"/>
          </w:tcPr>
          <w:p w:rsidR="00033CEB" w:rsidRPr="00033CEB" w:rsidRDefault="00033CEB" w:rsidP="00033CEB">
            <w:pPr>
              <w:rPr>
                <w:lang w:eastAsia="ru-RU"/>
              </w:rPr>
            </w:pPr>
            <w:r w:rsidRPr="00033CEB">
              <w:rPr>
                <w:lang w:eastAsia="ru-RU"/>
              </w:rPr>
              <w:t>0</w:t>
            </w:r>
          </w:p>
        </w:tc>
        <w:tc>
          <w:tcPr>
            <w:tcW w:w="1283" w:type="dxa"/>
            <w:tcBorders>
              <w:top w:val="single" w:sz="4" w:space="0" w:color="auto"/>
              <w:left w:val="single" w:sz="4" w:space="0" w:color="auto"/>
              <w:bottom w:val="single" w:sz="4" w:space="0" w:color="auto"/>
              <w:right w:val="single" w:sz="4" w:space="0" w:color="auto"/>
            </w:tcBorders>
            <w:vAlign w:val="center"/>
          </w:tcPr>
          <w:p w:rsidR="00033CEB" w:rsidRPr="00033CEB" w:rsidRDefault="00033CEB" w:rsidP="00033CEB">
            <w:pPr>
              <w:rPr>
                <w:lang w:eastAsia="ru-RU"/>
              </w:rPr>
            </w:pPr>
            <w:r w:rsidRPr="00033CEB">
              <w:rPr>
                <w:lang w:eastAsia="ru-RU"/>
              </w:rPr>
              <w:t>0</w:t>
            </w:r>
          </w:p>
        </w:tc>
      </w:tr>
      <w:tr w:rsidR="00033CEB" w:rsidRPr="00033CEB" w:rsidTr="00033CEB">
        <w:tc>
          <w:tcPr>
            <w:tcW w:w="2241" w:type="dxa"/>
            <w:tcBorders>
              <w:top w:val="single" w:sz="4" w:space="0" w:color="auto"/>
              <w:left w:val="single" w:sz="4" w:space="0" w:color="auto"/>
              <w:bottom w:val="single" w:sz="4" w:space="0" w:color="auto"/>
              <w:right w:val="nil"/>
            </w:tcBorders>
            <w:shd w:val="clear" w:color="auto" w:fill="auto"/>
          </w:tcPr>
          <w:p w:rsidR="00033CEB" w:rsidRPr="00033CEB" w:rsidRDefault="00033CEB" w:rsidP="00033CEB">
            <w:pPr>
              <w:rPr>
                <w:lang w:eastAsia="ru-RU"/>
              </w:rPr>
            </w:pPr>
            <w:r w:rsidRPr="00033CEB">
              <w:rPr>
                <w:lang w:eastAsia="ru-RU"/>
              </w:rPr>
              <w:t>01 02 00 00 00 0000 700</w:t>
            </w:r>
          </w:p>
        </w:tc>
        <w:tc>
          <w:tcPr>
            <w:tcW w:w="3960" w:type="dxa"/>
            <w:tcBorders>
              <w:top w:val="single" w:sz="4" w:space="0" w:color="auto"/>
              <w:left w:val="single" w:sz="4" w:space="0" w:color="auto"/>
              <w:bottom w:val="single" w:sz="4" w:space="0" w:color="auto"/>
              <w:right w:val="nil"/>
            </w:tcBorders>
            <w:shd w:val="clear" w:color="auto" w:fill="auto"/>
          </w:tcPr>
          <w:p w:rsidR="00033CEB" w:rsidRPr="00033CEB" w:rsidRDefault="00033CEB" w:rsidP="00033CEB">
            <w:pPr>
              <w:rPr>
                <w:lang w:eastAsia="ru-RU"/>
              </w:rPr>
            </w:pPr>
            <w:r w:rsidRPr="00033CEB">
              <w:rPr>
                <w:lang w:eastAsia="ru-RU"/>
              </w:rPr>
              <w:t xml:space="preserve">Привлечение кредитов  от кредитных организаций в валюте Российской Федерации </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033CEB" w:rsidRPr="00033CEB" w:rsidRDefault="00033CEB" w:rsidP="00033CEB">
            <w:pPr>
              <w:rPr>
                <w:lang w:eastAsia="ru-RU"/>
              </w:rPr>
            </w:pPr>
            <w:r w:rsidRPr="00033CEB">
              <w:rPr>
                <w:lang w:eastAsia="ru-RU"/>
              </w:rPr>
              <w:t>972,0</w:t>
            </w:r>
          </w:p>
        </w:tc>
        <w:tc>
          <w:tcPr>
            <w:tcW w:w="1235" w:type="dxa"/>
            <w:tcBorders>
              <w:top w:val="single" w:sz="4" w:space="0" w:color="auto"/>
              <w:left w:val="single" w:sz="4" w:space="0" w:color="auto"/>
              <w:bottom w:val="single" w:sz="4" w:space="0" w:color="auto"/>
              <w:right w:val="single" w:sz="4" w:space="0" w:color="auto"/>
            </w:tcBorders>
            <w:vAlign w:val="center"/>
          </w:tcPr>
          <w:p w:rsidR="00033CEB" w:rsidRPr="00033CEB" w:rsidRDefault="00033CEB" w:rsidP="00033CEB">
            <w:pPr>
              <w:rPr>
                <w:lang w:eastAsia="ru-RU"/>
              </w:rPr>
            </w:pPr>
            <w:r w:rsidRPr="00033CEB">
              <w:rPr>
                <w:lang w:eastAsia="ru-RU"/>
              </w:rPr>
              <w:t>0</w:t>
            </w:r>
          </w:p>
        </w:tc>
        <w:tc>
          <w:tcPr>
            <w:tcW w:w="1283" w:type="dxa"/>
            <w:tcBorders>
              <w:top w:val="single" w:sz="4" w:space="0" w:color="auto"/>
              <w:left w:val="single" w:sz="4" w:space="0" w:color="auto"/>
              <w:bottom w:val="single" w:sz="4" w:space="0" w:color="auto"/>
              <w:right w:val="single" w:sz="4" w:space="0" w:color="auto"/>
            </w:tcBorders>
            <w:vAlign w:val="center"/>
          </w:tcPr>
          <w:p w:rsidR="00033CEB" w:rsidRPr="00033CEB" w:rsidRDefault="00033CEB" w:rsidP="00033CEB">
            <w:pPr>
              <w:rPr>
                <w:lang w:eastAsia="ru-RU"/>
              </w:rPr>
            </w:pPr>
            <w:r w:rsidRPr="00033CEB">
              <w:rPr>
                <w:lang w:eastAsia="ru-RU"/>
              </w:rPr>
              <w:t>0</w:t>
            </w:r>
          </w:p>
        </w:tc>
      </w:tr>
      <w:tr w:rsidR="00033CEB" w:rsidRPr="00033CEB" w:rsidTr="00033CEB">
        <w:tc>
          <w:tcPr>
            <w:tcW w:w="2241" w:type="dxa"/>
            <w:tcBorders>
              <w:top w:val="single" w:sz="4" w:space="0" w:color="auto"/>
              <w:left w:val="single" w:sz="4" w:space="0" w:color="auto"/>
              <w:bottom w:val="single" w:sz="4" w:space="0" w:color="auto"/>
              <w:right w:val="nil"/>
            </w:tcBorders>
            <w:shd w:val="clear" w:color="auto" w:fill="auto"/>
          </w:tcPr>
          <w:p w:rsidR="00033CEB" w:rsidRPr="00033CEB" w:rsidRDefault="00033CEB" w:rsidP="00033CEB">
            <w:pPr>
              <w:rPr>
                <w:lang w:eastAsia="ru-RU"/>
              </w:rPr>
            </w:pPr>
            <w:r w:rsidRPr="00033CEB">
              <w:rPr>
                <w:lang w:eastAsia="ru-RU"/>
              </w:rPr>
              <w:t>01 02 00 00 14 0000 710</w:t>
            </w:r>
          </w:p>
        </w:tc>
        <w:tc>
          <w:tcPr>
            <w:tcW w:w="3960" w:type="dxa"/>
            <w:tcBorders>
              <w:top w:val="single" w:sz="4" w:space="0" w:color="auto"/>
              <w:left w:val="single" w:sz="4" w:space="0" w:color="auto"/>
              <w:bottom w:val="single" w:sz="4" w:space="0" w:color="auto"/>
              <w:right w:val="nil"/>
            </w:tcBorders>
            <w:shd w:val="clear" w:color="auto" w:fill="auto"/>
          </w:tcPr>
          <w:p w:rsidR="00033CEB" w:rsidRPr="00033CEB" w:rsidRDefault="00033CEB" w:rsidP="00033CEB">
            <w:pPr>
              <w:rPr>
                <w:lang w:eastAsia="ru-RU"/>
              </w:rPr>
            </w:pPr>
            <w:r w:rsidRPr="00033CEB">
              <w:rPr>
                <w:lang w:eastAsia="ru-RU"/>
              </w:rPr>
              <w:t>Привлечение муниципальными округами кредитов от кредитных организаций в валюте Российской Федерации</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033CEB" w:rsidRPr="00033CEB" w:rsidRDefault="00033CEB" w:rsidP="00033CEB">
            <w:pPr>
              <w:rPr>
                <w:lang w:eastAsia="ru-RU"/>
              </w:rPr>
            </w:pPr>
            <w:r w:rsidRPr="00033CEB">
              <w:rPr>
                <w:lang w:eastAsia="ru-RU"/>
              </w:rPr>
              <w:t>972,0</w:t>
            </w:r>
          </w:p>
        </w:tc>
        <w:tc>
          <w:tcPr>
            <w:tcW w:w="1235" w:type="dxa"/>
            <w:tcBorders>
              <w:top w:val="single" w:sz="4" w:space="0" w:color="auto"/>
              <w:left w:val="single" w:sz="4" w:space="0" w:color="auto"/>
              <w:bottom w:val="single" w:sz="4" w:space="0" w:color="auto"/>
              <w:right w:val="single" w:sz="4" w:space="0" w:color="auto"/>
            </w:tcBorders>
            <w:vAlign w:val="center"/>
          </w:tcPr>
          <w:p w:rsidR="00033CEB" w:rsidRPr="00033CEB" w:rsidRDefault="00033CEB" w:rsidP="00033CEB">
            <w:pPr>
              <w:rPr>
                <w:lang w:eastAsia="ru-RU"/>
              </w:rPr>
            </w:pPr>
            <w:r w:rsidRPr="00033CEB">
              <w:rPr>
                <w:lang w:eastAsia="ru-RU"/>
              </w:rPr>
              <w:t>0</w:t>
            </w:r>
          </w:p>
        </w:tc>
        <w:tc>
          <w:tcPr>
            <w:tcW w:w="1283" w:type="dxa"/>
            <w:tcBorders>
              <w:top w:val="single" w:sz="4" w:space="0" w:color="auto"/>
              <w:left w:val="single" w:sz="4" w:space="0" w:color="auto"/>
              <w:bottom w:val="single" w:sz="4" w:space="0" w:color="auto"/>
              <w:right w:val="single" w:sz="4" w:space="0" w:color="auto"/>
            </w:tcBorders>
            <w:vAlign w:val="center"/>
          </w:tcPr>
          <w:p w:rsidR="00033CEB" w:rsidRPr="00033CEB" w:rsidRDefault="00033CEB" w:rsidP="00033CEB">
            <w:pPr>
              <w:rPr>
                <w:lang w:eastAsia="ru-RU"/>
              </w:rPr>
            </w:pPr>
            <w:r w:rsidRPr="00033CEB">
              <w:rPr>
                <w:lang w:eastAsia="ru-RU"/>
              </w:rPr>
              <w:t>0</w:t>
            </w:r>
          </w:p>
        </w:tc>
      </w:tr>
      <w:tr w:rsidR="00033CEB" w:rsidRPr="00033CEB" w:rsidTr="00033CEB">
        <w:tc>
          <w:tcPr>
            <w:tcW w:w="2241" w:type="dxa"/>
            <w:tcBorders>
              <w:top w:val="single" w:sz="4" w:space="0" w:color="auto"/>
              <w:left w:val="single" w:sz="4" w:space="0" w:color="auto"/>
              <w:bottom w:val="single" w:sz="4" w:space="0" w:color="auto"/>
              <w:right w:val="nil"/>
            </w:tcBorders>
            <w:shd w:val="clear" w:color="auto" w:fill="auto"/>
          </w:tcPr>
          <w:p w:rsidR="00033CEB" w:rsidRPr="00033CEB" w:rsidRDefault="00033CEB" w:rsidP="00033CEB">
            <w:pPr>
              <w:rPr>
                <w:lang w:eastAsia="ru-RU"/>
              </w:rPr>
            </w:pPr>
            <w:r w:rsidRPr="00033CEB">
              <w:rPr>
                <w:lang w:eastAsia="ru-RU"/>
              </w:rPr>
              <w:t>01 05 00 00 00 0000 000</w:t>
            </w:r>
          </w:p>
        </w:tc>
        <w:tc>
          <w:tcPr>
            <w:tcW w:w="3960" w:type="dxa"/>
            <w:tcBorders>
              <w:top w:val="single" w:sz="4" w:space="0" w:color="auto"/>
              <w:left w:val="single" w:sz="4" w:space="0" w:color="auto"/>
              <w:bottom w:val="single" w:sz="4" w:space="0" w:color="auto"/>
              <w:right w:val="nil"/>
            </w:tcBorders>
            <w:shd w:val="clear" w:color="auto" w:fill="auto"/>
          </w:tcPr>
          <w:p w:rsidR="00033CEB" w:rsidRPr="00033CEB" w:rsidRDefault="00033CEB" w:rsidP="00033CEB">
            <w:pPr>
              <w:rPr>
                <w:lang w:eastAsia="ru-RU"/>
              </w:rPr>
            </w:pPr>
            <w:r w:rsidRPr="00033CEB">
              <w:rPr>
                <w:lang w:eastAsia="ru-RU"/>
              </w:rPr>
              <w:t>Изменение остатков на счетах по учету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033CEB" w:rsidRPr="00033CEB" w:rsidRDefault="00033CEB" w:rsidP="00033CEB">
            <w:pPr>
              <w:rPr>
                <w:lang w:eastAsia="ru-RU"/>
              </w:rPr>
            </w:pPr>
            <w:r w:rsidRPr="00033CEB">
              <w:rPr>
                <w:lang w:eastAsia="ru-RU"/>
              </w:rPr>
              <w:t>754,2</w:t>
            </w:r>
          </w:p>
        </w:tc>
        <w:tc>
          <w:tcPr>
            <w:tcW w:w="1235" w:type="dxa"/>
            <w:tcBorders>
              <w:top w:val="single" w:sz="4" w:space="0" w:color="auto"/>
              <w:left w:val="single" w:sz="4" w:space="0" w:color="auto"/>
              <w:bottom w:val="single" w:sz="4" w:space="0" w:color="auto"/>
              <w:right w:val="single" w:sz="4" w:space="0" w:color="auto"/>
            </w:tcBorders>
            <w:vAlign w:val="center"/>
          </w:tcPr>
          <w:p w:rsidR="00033CEB" w:rsidRPr="00033CEB" w:rsidRDefault="00033CEB" w:rsidP="00033CEB">
            <w:pPr>
              <w:rPr>
                <w:lang w:eastAsia="ru-RU"/>
              </w:rPr>
            </w:pPr>
            <w:r w:rsidRPr="00033CEB">
              <w:rPr>
                <w:lang w:eastAsia="ru-RU"/>
              </w:rPr>
              <w:t>0</w:t>
            </w:r>
          </w:p>
        </w:tc>
        <w:tc>
          <w:tcPr>
            <w:tcW w:w="1283" w:type="dxa"/>
            <w:tcBorders>
              <w:top w:val="single" w:sz="4" w:space="0" w:color="auto"/>
              <w:left w:val="single" w:sz="4" w:space="0" w:color="auto"/>
              <w:bottom w:val="single" w:sz="4" w:space="0" w:color="auto"/>
              <w:right w:val="single" w:sz="4" w:space="0" w:color="auto"/>
            </w:tcBorders>
            <w:vAlign w:val="center"/>
          </w:tcPr>
          <w:p w:rsidR="00033CEB" w:rsidRPr="00033CEB" w:rsidRDefault="00033CEB" w:rsidP="00033CEB">
            <w:pPr>
              <w:rPr>
                <w:lang w:eastAsia="ru-RU"/>
              </w:rPr>
            </w:pPr>
            <w:r w:rsidRPr="00033CEB">
              <w:rPr>
                <w:lang w:eastAsia="ru-RU"/>
              </w:rPr>
              <w:t>0</w:t>
            </w:r>
          </w:p>
        </w:tc>
      </w:tr>
      <w:tr w:rsidR="00033CEB" w:rsidRPr="00033CEB" w:rsidTr="00033CEB">
        <w:tc>
          <w:tcPr>
            <w:tcW w:w="2241" w:type="dxa"/>
            <w:tcBorders>
              <w:top w:val="single" w:sz="4" w:space="0" w:color="auto"/>
              <w:left w:val="single" w:sz="4" w:space="0" w:color="auto"/>
              <w:bottom w:val="single" w:sz="4" w:space="0" w:color="auto"/>
              <w:right w:val="nil"/>
            </w:tcBorders>
            <w:shd w:val="clear" w:color="auto" w:fill="auto"/>
          </w:tcPr>
          <w:p w:rsidR="00033CEB" w:rsidRPr="00033CEB" w:rsidRDefault="00033CEB" w:rsidP="00033CEB">
            <w:pPr>
              <w:rPr>
                <w:lang w:eastAsia="ru-RU"/>
              </w:rPr>
            </w:pPr>
            <w:r w:rsidRPr="00033CEB">
              <w:rPr>
                <w:lang w:eastAsia="ru-RU"/>
              </w:rPr>
              <w:t>01 05 00 00 00 0000 500</w:t>
            </w:r>
          </w:p>
        </w:tc>
        <w:tc>
          <w:tcPr>
            <w:tcW w:w="3960" w:type="dxa"/>
            <w:tcBorders>
              <w:top w:val="single" w:sz="4" w:space="0" w:color="auto"/>
              <w:left w:val="single" w:sz="4" w:space="0" w:color="auto"/>
              <w:bottom w:val="single" w:sz="4" w:space="0" w:color="auto"/>
              <w:right w:val="nil"/>
            </w:tcBorders>
            <w:shd w:val="clear" w:color="auto" w:fill="auto"/>
          </w:tcPr>
          <w:p w:rsidR="00033CEB" w:rsidRPr="00033CEB" w:rsidRDefault="00033CEB" w:rsidP="00033CEB">
            <w:pPr>
              <w:rPr>
                <w:lang w:eastAsia="ru-RU"/>
              </w:rPr>
            </w:pPr>
            <w:r w:rsidRPr="00033CEB">
              <w:rPr>
                <w:lang w:eastAsia="ru-RU"/>
              </w:rPr>
              <w:t>Увеличение остатков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033CEB" w:rsidRPr="00033CEB" w:rsidRDefault="00033CEB" w:rsidP="00033CEB">
            <w:pPr>
              <w:rPr>
                <w:lang w:eastAsia="ru-RU"/>
              </w:rPr>
            </w:pPr>
            <w:r w:rsidRPr="00033CEB">
              <w:rPr>
                <w:lang w:eastAsia="ru-RU"/>
              </w:rPr>
              <w:t>12929,7</w:t>
            </w:r>
          </w:p>
        </w:tc>
        <w:tc>
          <w:tcPr>
            <w:tcW w:w="1235" w:type="dxa"/>
            <w:tcBorders>
              <w:top w:val="single" w:sz="4" w:space="0" w:color="auto"/>
              <w:left w:val="single" w:sz="4" w:space="0" w:color="auto"/>
              <w:bottom w:val="single" w:sz="4" w:space="0" w:color="auto"/>
              <w:right w:val="single" w:sz="4" w:space="0" w:color="auto"/>
            </w:tcBorders>
            <w:vAlign w:val="center"/>
          </w:tcPr>
          <w:p w:rsidR="00033CEB" w:rsidRPr="00033CEB" w:rsidRDefault="00033CEB" w:rsidP="00033CEB">
            <w:pPr>
              <w:rPr>
                <w:lang w:eastAsia="ru-RU"/>
              </w:rPr>
            </w:pPr>
            <w:r w:rsidRPr="00033CEB">
              <w:rPr>
                <w:lang w:eastAsia="ru-RU"/>
              </w:rPr>
              <w:t>9882,2</w:t>
            </w:r>
          </w:p>
        </w:tc>
        <w:tc>
          <w:tcPr>
            <w:tcW w:w="1283" w:type="dxa"/>
            <w:tcBorders>
              <w:top w:val="single" w:sz="4" w:space="0" w:color="auto"/>
              <w:left w:val="single" w:sz="4" w:space="0" w:color="auto"/>
              <w:bottom w:val="single" w:sz="4" w:space="0" w:color="auto"/>
              <w:right w:val="single" w:sz="4" w:space="0" w:color="auto"/>
            </w:tcBorders>
            <w:vAlign w:val="center"/>
          </w:tcPr>
          <w:p w:rsidR="00033CEB" w:rsidRPr="00033CEB" w:rsidRDefault="00033CEB" w:rsidP="00033CEB">
            <w:pPr>
              <w:rPr>
                <w:lang w:eastAsia="ru-RU"/>
              </w:rPr>
            </w:pPr>
            <w:r w:rsidRPr="00033CEB">
              <w:rPr>
                <w:lang w:eastAsia="ru-RU"/>
              </w:rPr>
              <w:t>9702,5</w:t>
            </w:r>
          </w:p>
        </w:tc>
      </w:tr>
      <w:tr w:rsidR="00033CEB" w:rsidRPr="00033CEB" w:rsidTr="00033CEB">
        <w:tc>
          <w:tcPr>
            <w:tcW w:w="2241" w:type="dxa"/>
            <w:tcBorders>
              <w:top w:val="single" w:sz="4" w:space="0" w:color="auto"/>
              <w:left w:val="single" w:sz="4" w:space="0" w:color="auto"/>
              <w:bottom w:val="single" w:sz="4" w:space="0" w:color="auto"/>
              <w:right w:val="nil"/>
            </w:tcBorders>
            <w:shd w:val="clear" w:color="auto" w:fill="auto"/>
          </w:tcPr>
          <w:p w:rsidR="00033CEB" w:rsidRPr="00033CEB" w:rsidRDefault="00033CEB" w:rsidP="00033CEB">
            <w:pPr>
              <w:rPr>
                <w:lang w:eastAsia="ru-RU"/>
              </w:rPr>
            </w:pPr>
            <w:r w:rsidRPr="00033CEB">
              <w:rPr>
                <w:lang w:eastAsia="ru-RU"/>
              </w:rPr>
              <w:t>01 05 02 00 00 0000 500</w:t>
            </w:r>
          </w:p>
        </w:tc>
        <w:tc>
          <w:tcPr>
            <w:tcW w:w="3960" w:type="dxa"/>
            <w:tcBorders>
              <w:top w:val="single" w:sz="4" w:space="0" w:color="auto"/>
              <w:left w:val="single" w:sz="4" w:space="0" w:color="auto"/>
              <w:bottom w:val="single" w:sz="4" w:space="0" w:color="auto"/>
              <w:right w:val="nil"/>
            </w:tcBorders>
            <w:shd w:val="clear" w:color="auto" w:fill="auto"/>
          </w:tcPr>
          <w:p w:rsidR="00033CEB" w:rsidRPr="00033CEB" w:rsidRDefault="00033CEB" w:rsidP="00033CEB">
            <w:pPr>
              <w:rPr>
                <w:lang w:eastAsia="ru-RU"/>
              </w:rPr>
            </w:pPr>
            <w:r w:rsidRPr="00033CEB">
              <w:rPr>
                <w:lang w:eastAsia="ru-RU"/>
              </w:rPr>
              <w:t>Увеличение прочих остатков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033CEB" w:rsidRPr="00033CEB" w:rsidRDefault="00033CEB" w:rsidP="00033CEB">
            <w:pPr>
              <w:rPr>
                <w:lang w:eastAsia="ru-RU"/>
              </w:rPr>
            </w:pPr>
            <w:r w:rsidRPr="00033CEB">
              <w:rPr>
                <w:lang w:eastAsia="ru-RU"/>
              </w:rPr>
              <w:t>12929,7</w:t>
            </w:r>
          </w:p>
        </w:tc>
        <w:tc>
          <w:tcPr>
            <w:tcW w:w="1235" w:type="dxa"/>
            <w:tcBorders>
              <w:top w:val="single" w:sz="4" w:space="0" w:color="auto"/>
              <w:left w:val="single" w:sz="4" w:space="0" w:color="auto"/>
              <w:bottom w:val="single" w:sz="4" w:space="0" w:color="auto"/>
              <w:right w:val="single" w:sz="4" w:space="0" w:color="auto"/>
            </w:tcBorders>
            <w:vAlign w:val="center"/>
          </w:tcPr>
          <w:p w:rsidR="00033CEB" w:rsidRPr="00033CEB" w:rsidRDefault="00033CEB" w:rsidP="00033CEB">
            <w:pPr>
              <w:rPr>
                <w:lang w:eastAsia="ru-RU"/>
              </w:rPr>
            </w:pPr>
            <w:r w:rsidRPr="00033CEB">
              <w:rPr>
                <w:lang w:eastAsia="ru-RU"/>
              </w:rPr>
              <w:t>9882,2</w:t>
            </w:r>
          </w:p>
        </w:tc>
        <w:tc>
          <w:tcPr>
            <w:tcW w:w="1283" w:type="dxa"/>
            <w:tcBorders>
              <w:top w:val="single" w:sz="4" w:space="0" w:color="auto"/>
              <w:left w:val="single" w:sz="4" w:space="0" w:color="auto"/>
              <w:bottom w:val="single" w:sz="4" w:space="0" w:color="auto"/>
              <w:right w:val="single" w:sz="4" w:space="0" w:color="auto"/>
            </w:tcBorders>
            <w:vAlign w:val="center"/>
          </w:tcPr>
          <w:p w:rsidR="00033CEB" w:rsidRPr="00033CEB" w:rsidRDefault="00033CEB" w:rsidP="00033CEB">
            <w:pPr>
              <w:rPr>
                <w:lang w:eastAsia="ru-RU"/>
              </w:rPr>
            </w:pPr>
            <w:r w:rsidRPr="00033CEB">
              <w:rPr>
                <w:lang w:eastAsia="ru-RU"/>
              </w:rPr>
              <w:t>9702,5</w:t>
            </w:r>
          </w:p>
        </w:tc>
      </w:tr>
      <w:tr w:rsidR="00033CEB" w:rsidRPr="00033CEB" w:rsidTr="00033CEB">
        <w:tc>
          <w:tcPr>
            <w:tcW w:w="2241" w:type="dxa"/>
            <w:tcBorders>
              <w:top w:val="single" w:sz="4" w:space="0" w:color="auto"/>
              <w:left w:val="single" w:sz="4" w:space="0" w:color="auto"/>
              <w:bottom w:val="single" w:sz="4" w:space="0" w:color="auto"/>
              <w:right w:val="nil"/>
            </w:tcBorders>
            <w:shd w:val="clear" w:color="auto" w:fill="auto"/>
          </w:tcPr>
          <w:p w:rsidR="00033CEB" w:rsidRPr="00033CEB" w:rsidRDefault="00033CEB" w:rsidP="00033CEB">
            <w:pPr>
              <w:rPr>
                <w:lang w:eastAsia="ru-RU"/>
              </w:rPr>
            </w:pPr>
            <w:r w:rsidRPr="00033CEB">
              <w:rPr>
                <w:lang w:eastAsia="ru-RU"/>
              </w:rPr>
              <w:t>01 05 02 01 00 0000 510</w:t>
            </w:r>
          </w:p>
        </w:tc>
        <w:tc>
          <w:tcPr>
            <w:tcW w:w="3960" w:type="dxa"/>
            <w:tcBorders>
              <w:top w:val="single" w:sz="4" w:space="0" w:color="auto"/>
              <w:left w:val="single" w:sz="4" w:space="0" w:color="auto"/>
              <w:bottom w:val="single" w:sz="4" w:space="0" w:color="auto"/>
              <w:right w:val="nil"/>
            </w:tcBorders>
            <w:shd w:val="clear" w:color="auto" w:fill="auto"/>
          </w:tcPr>
          <w:p w:rsidR="00033CEB" w:rsidRPr="00033CEB" w:rsidRDefault="00033CEB" w:rsidP="00033CEB">
            <w:pPr>
              <w:rPr>
                <w:lang w:eastAsia="ru-RU"/>
              </w:rPr>
            </w:pPr>
            <w:r w:rsidRPr="00033CEB">
              <w:rPr>
                <w:lang w:eastAsia="ru-RU"/>
              </w:rPr>
              <w:t>Увеличение прочих остатков денежных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033CEB" w:rsidRPr="00033CEB" w:rsidRDefault="00033CEB" w:rsidP="00033CEB">
            <w:pPr>
              <w:rPr>
                <w:lang w:eastAsia="ru-RU"/>
              </w:rPr>
            </w:pPr>
            <w:r w:rsidRPr="00033CEB">
              <w:rPr>
                <w:lang w:eastAsia="ru-RU"/>
              </w:rPr>
              <w:t>12929,7</w:t>
            </w:r>
          </w:p>
        </w:tc>
        <w:tc>
          <w:tcPr>
            <w:tcW w:w="1235" w:type="dxa"/>
            <w:tcBorders>
              <w:top w:val="single" w:sz="4" w:space="0" w:color="auto"/>
              <w:left w:val="single" w:sz="4" w:space="0" w:color="auto"/>
              <w:bottom w:val="single" w:sz="4" w:space="0" w:color="auto"/>
              <w:right w:val="single" w:sz="4" w:space="0" w:color="auto"/>
            </w:tcBorders>
            <w:vAlign w:val="center"/>
          </w:tcPr>
          <w:p w:rsidR="00033CEB" w:rsidRPr="00033CEB" w:rsidRDefault="00033CEB" w:rsidP="00033CEB">
            <w:pPr>
              <w:rPr>
                <w:lang w:eastAsia="ru-RU"/>
              </w:rPr>
            </w:pPr>
            <w:r w:rsidRPr="00033CEB">
              <w:rPr>
                <w:lang w:eastAsia="ru-RU"/>
              </w:rPr>
              <w:t>9882,2</w:t>
            </w:r>
          </w:p>
        </w:tc>
        <w:tc>
          <w:tcPr>
            <w:tcW w:w="1283" w:type="dxa"/>
            <w:tcBorders>
              <w:top w:val="single" w:sz="4" w:space="0" w:color="auto"/>
              <w:left w:val="single" w:sz="4" w:space="0" w:color="auto"/>
              <w:bottom w:val="single" w:sz="4" w:space="0" w:color="auto"/>
              <w:right w:val="single" w:sz="4" w:space="0" w:color="auto"/>
            </w:tcBorders>
            <w:vAlign w:val="center"/>
          </w:tcPr>
          <w:p w:rsidR="00033CEB" w:rsidRPr="00033CEB" w:rsidRDefault="00033CEB" w:rsidP="00033CEB">
            <w:pPr>
              <w:rPr>
                <w:lang w:eastAsia="ru-RU"/>
              </w:rPr>
            </w:pPr>
            <w:r w:rsidRPr="00033CEB">
              <w:rPr>
                <w:lang w:eastAsia="ru-RU"/>
              </w:rPr>
              <w:t>9702,5</w:t>
            </w:r>
          </w:p>
        </w:tc>
      </w:tr>
      <w:tr w:rsidR="00033CEB" w:rsidRPr="00033CEB" w:rsidTr="00033CEB">
        <w:trPr>
          <w:trHeight w:val="366"/>
        </w:trPr>
        <w:tc>
          <w:tcPr>
            <w:tcW w:w="2241" w:type="dxa"/>
            <w:tcBorders>
              <w:top w:val="single" w:sz="4" w:space="0" w:color="auto"/>
              <w:left w:val="single" w:sz="4" w:space="0" w:color="auto"/>
              <w:bottom w:val="single" w:sz="4" w:space="0" w:color="auto"/>
              <w:right w:val="nil"/>
            </w:tcBorders>
            <w:shd w:val="clear" w:color="auto" w:fill="auto"/>
          </w:tcPr>
          <w:p w:rsidR="00033CEB" w:rsidRPr="00033CEB" w:rsidRDefault="00033CEB" w:rsidP="00033CEB">
            <w:pPr>
              <w:rPr>
                <w:lang w:eastAsia="ru-RU"/>
              </w:rPr>
            </w:pPr>
            <w:r w:rsidRPr="00033CEB">
              <w:rPr>
                <w:lang w:eastAsia="ru-RU"/>
              </w:rPr>
              <w:t>01 05 02 01 14 0000 510</w:t>
            </w:r>
          </w:p>
        </w:tc>
        <w:tc>
          <w:tcPr>
            <w:tcW w:w="3960" w:type="dxa"/>
            <w:tcBorders>
              <w:top w:val="single" w:sz="4" w:space="0" w:color="auto"/>
              <w:left w:val="single" w:sz="4" w:space="0" w:color="auto"/>
              <w:bottom w:val="single" w:sz="4" w:space="0" w:color="auto"/>
              <w:right w:val="nil"/>
            </w:tcBorders>
            <w:shd w:val="clear" w:color="auto" w:fill="auto"/>
            <w:vAlign w:val="center"/>
          </w:tcPr>
          <w:p w:rsidR="00033CEB" w:rsidRPr="00033CEB" w:rsidRDefault="00033CEB" w:rsidP="00033CEB">
            <w:pPr>
              <w:rPr>
                <w:lang w:eastAsia="ru-RU"/>
              </w:rPr>
            </w:pPr>
            <w:r w:rsidRPr="00033CEB">
              <w:rPr>
                <w:lang w:eastAsia="ru-RU"/>
              </w:rPr>
              <w:t xml:space="preserve">Увеличение прочих </w:t>
            </w:r>
            <w:proofErr w:type="gramStart"/>
            <w:r w:rsidRPr="00033CEB">
              <w:rPr>
                <w:lang w:eastAsia="ru-RU"/>
              </w:rPr>
              <w:t>остатков денежных средств бюджетов муниципальных округов</w:t>
            </w:r>
            <w:proofErr w:type="gramEnd"/>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033CEB" w:rsidRPr="00033CEB" w:rsidRDefault="00033CEB" w:rsidP="00033CEB">
            <w:pPr>
              <w:rPr>
                <w:lang w:eastAsia="ru-RU"/>
              </w:rPr>
            </w:pPr>
            <w:r w:rsidRPr="00033CEB">
              <w:rPr>
                <w:lang w:eastAsia="ru-RU"/>
              </w:rPr>
              <w:t>12929,7</w:t>
            </w:r>
          </w:p>
        </w:tc>
        <w:tc>
          <w:tcPr>
            <w:tcW w:w="1235" w:type="dxa"/>
            <w:tcBorders>
              <w:top w:val="single" w:sz="4" w:space="0" w:color="auto"/>
              <w:left w:val="single" w:sz="4" w:space="0" w:color="auto"/>
              <w:bottom w:val="single" w:sz="4" w:space="0" w:color="auto"/>
              <w:right w:val="single" w:sz="4" w:space="0" w:color="auto"/>
            </w:tcBorders>
            <w:vAlign w:val="center"/>
          </w:tcPr>
          <w:p w:rsidR="00033CEB" w:rsidRPr="00033CEB" w:rsidRDefault="00033CEB" w:rsidP="00033CEB">
            <w:pPr>
              <w:rPr>
                <w:lang w:eastAsia="ru-RU"/>
              </w:rPr>
            </w:pPr>
            <w:r w:rsidRPr="00033CEB">
              <w:rPr>
                <w:lang w:eastAsia="ru-RU"/>
              </w:rPr>
              <w:t>9882,2</w:t>
            </w:r>
          </w:p>
        </w:tc>
        <w:tc>
          <w:tcPr>
            <w:tcW w:w="1283" w:type="dxa"/>
            <w:tcBorders>
              <w:top w:val="single" w:sz="4" w:space="0" w:color="auto"/>
              <w:left w:val="single" w:sz="4" w:space="0" w:color="auto"/>
              <w:bottom w:val="single" w:sz="4" w:space="0" w:color="auto"/>
              <w:right w:val="single" w:sz="4" w:space="0" w:color="auto"/>
            </w:tcBorders>
            <w:vAlign w:val="center"/>
          </w:tcPr>
          <w:p w:rsidR="00033CEB" w:rsidRPr="00033CEB" w:rsidRDefault="00033CEB" w:rsidP="00033CEB">
            <w:pPr>
              <w:rPr>
                <w:lang w:eastAsia="ru-RU"/>
              </w:rPr>
            </w:pPr>
            <w:r w:rsidRPr="00033CEB">
              <w:rPr>
                <w:lang w:eastAsia="ru-RU"/>
              </w:rPr>
              <w:t>9702,5</w:t>
            </w:r>
          </w:p>
        </w:tc>
      </w:tr>
      <w:tr w:rsidR="00033CEB" w:rsidRPr="00033CEB" w:rsidTr="00033CEB">
        <w:trPr>
          <w:trHeight w:val="238"/>
        </w:trPr>
        <w:tc>
          <w:tcPr>
            <w:tcW w:w="2241" w:type="dxa"/>
            <w:tcBorders>
              <w:top w:val="single" w:sz="4" w:space="0" w:color="auto"/>
              <w:left w:val="single" w:sz="4" w:space="0" w:color="auto"/>
              <w:bottom w:val="single" w:sz="4" w:space="0" w:color="auto"/>
              <w:right w:val="nil"/>
            </w:tcBorders>
            <w:shd w:val="clear" w:color="auto" w:fill="auto"/>
          </w:tcPr>
          <w:p w:rsidR="00033CEB" w:rsidRPr="00033CEB" w:rsidRDefault="00033CEB" w:rsidP="00033CEB">
            <w:pPr>
              <w:rPr>
                <w:lang w:eastAsia="ru-RU"/>
              </w:rPr>
            </w:pPr>
            <w:r w:rsidRPr="00033CEB">
              <w:rPr>
                <w:lang w:eastAsia="ru-RU"/>
              </w:rPr>
              <w:t>01 05 00 00 00 0000 600</w:t>
            </w:r>
          </w:p>
        </w:tc>
        <w:tc>
          <w:tcPr>
            <w:tcW w:w="3960" w:type="dxa"/>
            <w:tcBorders>
              <w:top w:val="single" w:sz="4" w:space="0" w:color="auto"/>
              <w:left w:val="single" w:sz="4" w:space="0" w:color="auto"/>
              <w:bottom w:val="single" w:sz="4" w:space="0" w:color="auto"/>
              <w:right w:val="nil"/>
            </w:tcBorders>
            <w:shd w:val="clear" w:color="auto" w:fill="auto"/>
          </w:tcPr>
          <w:p w:rsidR="00033CEB" w:rsidRPr="00033CEB" w:rsidRDefault="00033CEB" w:rsidP="00033CEB">
            <w:pPr>
              <w:rPr>
                <w:lang w:eastAsia="ru-RU"/>
              </w:rPr>
            </w:pPr>
            <w:r w:rsidRPr="00033CEB">
              <w:rPr>
                <w:lang w:eastAsia="ru-RU"/>
              </w:rPr>
              <w:t>Уменьшение остатков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033CEB" w:rsidRPr="00033CEB" w:rsidRDefault="00033CEB" w:rsidP="00033CEB">
            <w:pPr>
              <w:rPr>
                <w:lang w:eastAsia="ru-RU"/>
              </w:rPr>
            </w:pPr>
            <w:r w:rsidRPr="00033CEB">
              <w:rPr>
                <w:lang w:eastAsia="ru-RU"/>
              </w:rPr>
              <w:t>13683,9</w:t>
            </w:r>
          </w:p>
        </w:tc>
        <w:tc>
          <w:tcPr>
            <w:tcW w:w="1235" w:type="dxa"/>
            <w:tcBorders>
              <w:top w:val="single" w:sz="4" w:space="0" w:color="auto"/>
              <w:left w:val="single" w:sz="4" w:space="0" w:color="auto"/>
              <w:bottom w:val="single" w:sz="4" w:space="0" w:color="auto"/>
              <w:right w:val="single" w:sz="4" w:space="0" w:color="auto"/>
            </w:tcBorders>
            <w:vAlign w:val="center"/>
          </w:tcPr>
          <w:p w:rsidR="00033CEB" w:rsidRPr="00033CEB" w:rsidRDefault="00033CEB" w:rsidP="00033CEB">
            <w:pPr>
              <w:rPr>
                <w:lang w:eastAsia="ru-RU"/>
              </w:rPr>
            </w:pPr>
            <w:r w:rsidRPr="00033CEB">
              <w:rPr>
                <w:lang w:eastAsia="ru-RU"/>
              </w:rPr>
              <w:t>9882,2</w:t>
            </w:r>
          </w:p>
        </w:tc>
        <w:tc>
          <w:tcPr>
            <w:tcW w:w="1283" w:type="dxa"/>
            <w:tcBorders>
              <w:top w:val="single" w:sz="4" w:space="0" w:color="auto"/>
              <w:left w:val="single" w:sz="4" w:space="0" w:color="auto"/>
              <w:bottom w:val="single" w:sz="4" w:space="0" w:color="auto"/>
              <w:right w:val="single" w:sz="4" w:space="0" w:color="auto"/>
            </w:tcBorders>
            <w:vAlign w:val="center"/>
          </w:tcPr>
          <w:p w:rsidR="00033CEB" w:rsidRPr="00033CEB" w:rsidRDefault="00033CEB" w:rsidP="00033CEB">
            <w:pPr>
              <w:rPr>
                <w:lang w:eastAsia="ru-RU"/>
              </w:rPr>
            </w:pPr>
            <w:r w:rsidRPr="00033CEB">
              <w:rPr>
                <w:lang w:eastAsia="ru-RU"/>
              </w:rPr>
              <w:t>9702,5</w:t>
            </w:r>
          </w:p>
        </w:tc>
      </w:tr>
      <w:tr w:rsidR="00033CEB" w:rsidRPr="00033CEB" w:rsidTr="00033CEB">
        <w:tc>
          <w:tcPr>
            <w:tcW w:w="2241" w:type="dxa"/>
            <w:tcBorders>
              <w:top w:val="single" w:sz="4" w:space="0" w:color="auto"/>
              <w:left w:val="single" w:sz="4" w:space="0" w:color="auto"/>
              <w:bottom w:val="single" w:sz="4" w:space="0" w:color="auto"/>
              <w:right w:val="nil"/>
            </w:tcBorders>
            <w:shd w:val="clear" w:color="auto" w:fill="auto"/>
          </w:tcPr>
          <w:p w:rsidR="00033CEB" w:rsidRPr="00033CEB" w:rsidRDefault="00033CEB" w:rsidP="00033CEB">
            <w:pPr>
              <w:rPr>
                <w:lang w:eastAsia="ru-RU"/>
              </w:rPr>
            </w:pPr>
            <w:r w:rsidRPr="00033CEB">
              <w:rPr>
                <w:lang w:eastAsia="ru-RU"/>
              </w:rPr>
              <w:t>01 05 02 00 00 0000 600</w:t>
            </w:r>
          </w:p>
        </w:tc>
        <w:tc>
          <w:tcPr>
            <w:tcW w:w="3960" w:type="dxa"/>
            <w:tcBorders>
              <w:top w:val="single" w:sz="4" w:space="0" w:color="auto"/>
              <w:left w:val="single" w:sz="4" w:space="0" w:color="auto"/>
              <w:bottom w:val="single" w:sz="4" w:space="0" w:color="auto"/>
              <w:right w:val="nil"/>
            </w:tcBorders>
            <w:shd w:val="clear" w:color="auto" w:fill="auto"/>
          </w:tcPr>
          <w:p w:rsidR="00033CEB" w:rsidRPr="00033CEB" w:rsidRDefault="00033CEB" w:rsidP="00033CEB">
            <w:pPr>
              <w:rPr>
                <w:lang w:eastAsia="ru-RU"/>
              </w:rPr>
            </w:pPr>
            <w:r w:rsidRPr="00033CEB">
              <w:rPr>
                <w:lang w:eastAsia="ru-RU"/>
              </w:rPr>
              <w:t>Уменьшение прочих остатков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033CEB" w:rsidRPr="00033CEB" w:rsidRDefault="00033CEB" w:rsidP="00033CEB">
            <w:pPr>
              <w:rPr>
                <w:lang w:eastAsia="ru-RU"/>
              </w:rPr>
            </w:pPr>
            <w:r w:rsidRPr="00033CEB">
              <w:rPr>
                <w:lang w:eastAsia="ru-RU"/>
              </w:rPr>
              <w:t>13683,9</w:t>
            </w:r>
          </w:p>
        </w:tc>
        <w:tc>
          <w:tcPr>
            <w:tcW w:w="1235" w:type="dxa"/>
            <w:tcBorders>
              <w:top w:val="single" w:sz="4" w:space="0" w:color="auto"/>
              <w:left w:val="single" w:sz="4" w:space="0" w:color="auto"/>
              <w:bottom w:val="single" w:sz="4" w:space="0" w:color="auto"/>
              <w:right w:val="single" w:sz="4" w:space="0" w:color="auto"/>
            </w:tcBorders>
            <w:vAlign w:val="center"/>
          </w:tcPr>
          <w:p w:rsidR="00033CEB" w:rsidRPr="00033CEB" w:rsidRDefault="00033CEB" w:rsidP="00033CEB">
            <w:pPr>
              <w:rPr>
                <w:lang w:eastAsia="ru-RU"/>
              </w:rPr>
            </w:pPr>
            <w:r w:rsidRPr="00033CEB">
              <w:rPr>
                <w:lang w:eastAsia="ru-RU"/>
              </w:rPr>
              <w:t>9882,2</w:t>
            </w:r>
          </w:p>
        </w:tc>
        <w:tc>
          <w:tcPr>
            <w:tcW w:w="1283" w:type="dxa"/>
            <w:tcBorders>
              <w:top w:val="single" w:sz="4" w:space="0" w:color="auto"/>
              <w:left w:val="single" w:sz="4" w:space="0" w:color="auto"/>
              <w:bottom w:val="single" w:sz="4" w:space="0" w:color="auto"/>
              <w:right w:val="single" w:sz="4" w:space="0" w:color="auto"/>
            </w:tcBorders>
            <w:vAlign w:val="center"/>
          </w:tcPr>
          <w:p w:rsidR="00033CEB" w:rsidRPr="00033CEB" w:rsidRDefault="00033CEB" w:rsidP="00033CEB">
            <w:pPr>
              <w:rPr>
                <w:lang w:eastAsia="ru-RU"/>
              </w:rPr>
            </w:pPr>
            <w:r w:rsidRPr="00033CEB">
              <w:rPr>
                <w:lang w:eastAsia="ru-RU"/>
              </w:rPr>
              <w:t>9702,5</w:t>
            </w:r>
          </w:p>
        </w:tc>
      </w:tr>
      <w:tr w:rsidR="00033CEB" w:rsidRPr="00033CEB" w:rsidTr="00033CEB">
        <w:tc>
          <w:tcPr>
            <w:tcW w:w="2241" w:type="dxa"/>
            <w:tcBorders>
              <w:top w:val="single" w:sz="4" w:space="0" w:color="auto"/>
              <w:left w:val="single" w:sz="4" w:space="0" w:color="auto"/>
              <w:bottom w:val="single" w:sz="4" w:space="0" w:color="auto"/>
              <w:right w:val="nil"/>
            </w:tcBorders>
            <w:shd w:val="clear" w:color="auto" w:fill="auto"/>
          </w:tcPr>
          <w:p w:rsidR="00033CEB" w:rsidRPr="00033CEB" w:rsidRDefault="00033CEB" w:rsidP="00033CEB">
            <w:pPr>
              <w:rPr>
                <w:lang w:eastAsia="ru-RU"/>
              </w:rPr>
            </w:pPr>
            <w:r w:rsidRPr="00033CEB">
              <w:rPr>
                <w:lang w:eastAsia="ru-RU"/>
              </w:rPr>
              <w:t>01 05 02 01 00 0000 610</w:t>
            </w:r>
          </w:p>
        </w:tc>
        <w:tc>
          <w:tcPr>
            <w:tcW w:w="3960" w:type="dxa"/>
            <w:tcBorders>
              <w:top w:val="single" w:sz="4" w:space="0" w:color="auto"/>
              <w:left w:val="single" w:sz="4" w:space="0" w:color="auto"/>
              <w:bottom w:val="single" w:sz="4" w:space="0" w:color="auto"/>
              <w:right w:val="nil"/>
            </w:tcBorders>
            <w:shd w:val="clear" w:color="auto" w:fill="auto"/>
          </w:tcPr>
          <w:p w:rsidR="00033CEB" w:rsidRPr="00033CEB" w:rsidRDefault="00033CEB" w:rsidP="00033CEB">
            <w:pPr>
              <w:rPr>
                <w:lang w:eastAsia="ru-RU"/>
              </w:rPr>
            </w:pPr>
            <w:r w:rsidRPr="00033CEB">
              <w:rPr>
                <w:lang w:eastAsia="ru-RU"/>
              </w:rPr>
              <w:t>Уменьшение прочих остатков денежных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033CEB" w:rsidRPr="00033CEB" w:rsidRDefault="00033CEB" w:rsidP="00033CEB">
            <w:pPr>
              <w:rPr>
                <w:lang w:eastAsia="ru-RU"/>
              </w:rPr>
            </w:pPr>
            <w:r w:rsidRPr="00033CEB">
              <w:rPr>
                <w:lang w:eastAsia="ru-RU"/>
              </w:rPr>
              <w:t>13683,9</w:t>
            </w:r>
          </w:p>
        </w:tc>
        <w:tc>
          <w:tcPr>
            <w:tcW w:w="1235" w:type="dxa"/>
            <w:tcBorders>
              <w:top w:val="single" w:sz="4" w:space="0" w:color="auto"/>
              <w:left w:val="single" w:sz="4" w:space="0" w:color="auto"/>
              <w:bottom w:val="single" w:sz="4" w:space="0" w:color="auto"/>
              <w:right w:val="single" w:sz="4" w:space="0" w:color="auto"/>
            </w:tcBorders>
            <w:vAlign w:val="center"/>
          </w:tcPr>
          <w:p w:rsidR="00033CEB" w:rsidRPr="00033CEB" w:rsidRDefault="00033CEB" w:rsidP="00033CEB">
            <w:pPr>
              <w:rPr>
                <w:lang w:eastAsia="ru-RU"/>
              </w:rPr>
            </w:pPr>
            <w:r w:rsidRPr="00033CEB">
              <w:rPr>
                <w:lang w:eastAsia="ru-RU"/>
              </w:rPr>
              <w:t>9882,2</w:t>
            </w:r>
          </w:p>
        </w:tc>
        <w:tc>
          <w:tcPr>
            <w:tcW w:w="1283" w:type="dxa"/>
            <w:tcBorders>
              <w:top w:val="single" w:sz="4" w:space="0" w:color="auto"/>
              <w:left w:val="single" w:sz="4" w:space="0" w:color="auto"/>
              <w:bottom w:val="single" w:sz="4" w:space="0" w:color="auto"/>
              <w:right w:val="single" w:sz="4" w:space="0" w:color="auto"/>
            </w:tcBorders>
            <w:vAlign w:val="center"/>
          </w:tcPr>
          <w:p w:rsidR="00033CEB" w:rsidRPr="00033CEB" w:rsidRDefault="00033CEB" w:rsidP="00033CEB">
            <w:pPr>
              <w:rPr>
                <w:lang w:eastAsia="ru-RU"/>
              </w:rPr>
            </w:pPr>
            <w:r w:rsidRPr="00033CEB">
              <w:rPr>
                <w:lang w:eastAsia="ru-RU"/>
              </w:rPr>
              <w:t>9702,5</w:t>
            </w:r>
          </w:p>
        </w:tc>
      </w:tr>
      <w:tr w:rsidR="00033CEB" w:rsidRPr="00033CEB" w:rsidTr="00033CEB">
        <w:tc>
          <w:tcPr>
            <w:tcW w:w="2241" w:type="dxa"/>
            <w:tcBorders>
              <w:top w:val="single" w:sz="4" w:space="0" w:color="auto"/>
              <w:left w:val="single" w:sz="4" w:space="0" w:color="auto"/>
              <w:bottom w:val="single" w:sz="4" w:space="0" w:color="auto"/>
              <w:right w:val="nil"/>
            </w:tcBorders>
            <w:shd w:val="clear" w:color="auto" w:fill="auto"/>
          </w:tcPr>
          <w:p w:rsidR="00033CEB" w:rsidRPr="00033CEB" w:rsidRDefault="00033CEB" w:rsidP="00033CEB">
            <w:pPr>
              <w:rPr>
                <w:lang w:eastAsia="ru-RU"/>
              </w:rPr>
            </w:pPr>
            <w:r w:rsidRPr="00033CEB">
              <w:rPr>
                <w:lang w:eastAsia="ru-RU"/>
              </w:rPr>
              <w:t>01 05 02 01 14 0000 610</w:t>
            </w:r>
          </w:p>
        </w:tc>
        <w:tc>
          <w:tcPr>
            <w:tcW w:w="3960" w:type="dxa"/>
            <w:tcBorders>
              <w:top w:val="single" w:sz="4" w:space="0" w:color="auto"/>
              <w:left w:val="single" w:sz="4" w:space="0" w:color="auto"/>
              <w:bottom w:val="single" w:sz="4" w:space="0" w:color="auto"/>
              <w:right w:val="nil"/>
            </w:tcBorders>
            <w:shd w:val="clear" w:color="auto" w:fill="auto"/>
            <w:vAlign w:val="center"/>
          </w:tcPr>
          <w:p w:rsidR="00033CEB" w:rsidRPr="00033CEB" w:rsidRDefault="00033CEB" w:rsidP="00033CEB">
            <w:pPr>
              <w:rPr>
                <w:lang w:eastAsia="ru-RU"/>
              </w:rPr>
            </w:pPr>
            <w:r w:rsidRPr="00033CEB">
              <w:rPr>
                <w:lang w:eastAsia="ru-RU"/>
              </w:rPr>
              <w:t xml:space="preserve">Уменьшение прочих </w:t>
            </w:r>
            <w:proofErr w:type="gramStart"/>
            <w:r w:rsidRPr="00033CEB">
              <w:rPr>
                <w:lang w:eastAsia="ru-RU"/>
              </w:rPr>
              <w:t>остатков денежных средств бюджетов муниципальных округов</w:t>
            </w:r>
            <w:proofErr w:type="gramEnd"/>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033CEB" w:rsidRPr="00033CEB" w:rsidRDefault="00033CEB" w:rsidP="00033CEB">
            <w:pPr>
              <w:rPr>
                <w:lang w:eastAsia="ru-RU"/>
              </w:rPr>
            </w:pPr>
            <w:r w:rsidRPr="00033CEB">
              <w:rPr>
                <w:lang w:eastAsia="ru-RU"/>
              </w:rPr>
              <w:t>13683,9</w:t>
            </w:r>
          </w:p>
        </w:tc>
        <w:tc>
          <w:tcPr>
            <w:tcW w:w="1235" w:type="dxa"/>
            <w:tcBorders>
              <w:top w:val="single" w:sz="4" w:space="0" w:color="auto"/>
              <w:left w:val="single" w:sz="4" w:space="0" w:color="auto"/>
              <w:bottom w:val="single" w:sz="4" w:space="0" w:color="auto"/>
              <w:right w:val="single" w:sz="4" w:space="0" w:color="auto"/>
            </w:tcBorders>
            <w:vAlign w:val="center"/>
          </w:tcPr>
          <w:p w:rsidR="00033CEB" w:rsidRPr="00033CEB" w:rsidRDefault="00033CEB" w:rsidP="00033CEB">
            <w:pPr>
              <w:rPr>
                <w:lang w:eastAsia="ru-RU"/>
              </w:rPr>
            </w:pPr>
            <w:r w:rsidRPr="00033CEB">
              <w:rPr>
                <w:lang w:eastAsia="ru-RU"/>
              </w:rPr>
              <w:t>9882,2</w:t>
            </w:r>
          </w:p>
        </w:tc>
        <w:tc>
          <w:tcPr>
            <w:tcW w:w="1283" w:type="dxa"/>
            <w:tcBorders>
              <w:top w:val="single" w:sz="4" w:space="0" w:color="auto"/>
              <w:left w:val="single" w:sz="4" w:space="0" w:color="auto"/>
              <w:bottom w:val="single" w:sz="4" w:space="0" w:color="auto"/>
              <w:right w:val="single" w:sz="4" w:space="0" w:color="auto"/>
            </w:tcBorders>
            <w:vAlign w:val="center"/>
          </w:tcPr>
          <w:p w:rsidR="00033CEB" w:rsidRPr="00033CEB" w:rsidRDefault="00033CEB" w:rsidP="00033CEB">
            <w:pPr>
              <w:rPr>
                <w:lang w:eastAsia="ru-RU"/>
              </w:rPr>
            </w:pPr>
            <w:r w:rsidRPr="00033CEB">
              <w:rPr>
                <w:lang w:eastAsia="ru-RU"/>
              </w:rPr>
              <w:t>9702,5</w:t>
            </w:r>
          </w:p>
        </w:tc>
      </w:tr>
    </w:tbl>
    <w:p w:rsidR="00033CEB" w:rsidRPr="00033CEB" w:rsidRDefault="00033CEB" w:rsidP="00033CEB">
      <w:pPr>
        <w:rPr>
          <w:lang w:eastAsia="ru-RU"/>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Default="00033CEB" w:rsidP="00033CEB">
      <w:pPr>
        <w:rPr>
          <w:lang w:eastAsia="en-US"/>
        </w:rPr>
      </w:pPr>
    </w:p>
    <w:p w:rsidR="00EC1AD4" w:rsidRDefault="00EC1AD4" w:rsidP="00033CEB">
      <w:pPr>
        <w:rPr>
          <w:lang w:eastAsia="en-US"/>
        </w:rPr>
      </w:pPr>
    </w:p>
    <w:p w:rsidR="00EC1AD4" w:rsidRDefault="00EC1AD4" w:rsidP="00033CEB">
      <w:pPr>
        <w:rPr>
          <w:lang w:eastAsia="en-US"/>
        </w:rPr>
      </w:pPr>
    </w:p>
    <w:p w:rsidR="00EC1AD4" w:rsidRPr="00033CEB" w:rsidRDefault="00EC1AD4" w:rsidP="00033CEB">
      <w:pPr>
        <w:rPr>
          <w:lang w:eastAsia="en-US"/>
        </w:rPr>
      </w:pPr>
    </w:p>
    <w:p w:rsidR="00033CEB" w:rsidRPr="00033CEB" w:rsidRDefault="00033CEB" w:rsidP="00033CEB">
      <w:pPr>
        <w:rPr>
          <w:lang w:eastAsia="en-US"/>
        </w:rPr>
      </w:pPr>
    </w:p>
    <w:tbl>
      <w:tblPr>
        <w:tblW w:w="5000" w:type="pct"/>
        <w:tblLook w:val="04A0" w:firstRow="1" w:lastRow="0" w:firstColumn="1" w:lastColumn="0" w:noHBand="0" w:noVBand="1"/>
      </w:tblPr>
      <w:tblGrid>
        <w:gridCol w:w="3333"/>
        <w:gridCol w:w="704"/>
        <w:gridCol w:w="459"/>
        <w:gridCol w:w="459"/>
        <w:gridCol w:w="1261"/>
        <w:gridCol w:w="516"/>
        <w:gridCol w:w="1135"/>
        <w:gridCol w:w="1135"/>
        <w:gridCol w:w="1135"/>
      </w:tblGrid>
      <w:tr w:rsidR="00033CEB" w:rsidRPr="00033CEB" w:rsidTr="00033CEB">
        <w:trPr>
          <w:trHeight w:val="300"/>
        </w:trPr>
        <w:tc>
          <w:tcPr>
            <w:tcW w:w="2152"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284"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185"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2380" w:type="pct"/>
            <w:gridSpan w:val="6"/>
            <w:tcBorders>
              <w:top w:val="nil"/>
              <w:left w:val="nil"/>
              <w:bottom w:val="nil"/>
              <w:right w:val="nil"/>
            </w:tcBorders>
            <w:shd w:val="clear" w:color="auto" w:fill="auto"/>
            <w:noWrap/>
            <w:vAlign w:val="bottom"/>
            <w:hideMark/>
          </w:tcPr>
          <w:p w:rsidR="00033CEB" w:rsidRPr="00033CEB" w:rsidRDefault="00033CEB" w:rsidP="00033CEB">
            <w:pPr>
              <w:rPr>
                <w:lang w:eastAsia="ru-RU"/>
              </w:rPr>
            </w:pPr>
            <w:r w:rsidRPr="00033CEB">
              <w:rPr>
                <w:lang w:eastAsia="ru-RU"/>
              </w:rPr>
              <w:t>Изменение в приложение № 3</w:t>
            </w:r>
          </w:p>
        </w:tc>
      </w:tr>
      <w:tr w:rsidR="00033CEB" w:rsidRPr="00033CEB" w:rsidTr="00033CEB">
        <w:trPr>
          <w:trHeight w:val="300"/>
        </w:trPr>
        <w:tc>
          <w:tcPr>
            <w:tcW w:w="2152"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2848" w:type="pct"/>
            <w:gridSpan w:val="8"/>
            <w:tcBorders>
              <w:top w:val="nil"/>
              <w:left w:val="nil"/>
              <w:bottom w:val="nil"/>
              <w:right w:val="nil"/>
            </w:tcBorders>
            <w:shd w:val="clear" w:color="auto" w:fill="auto"/>
            <w:noWrap/>
            <w:vAlign w:val="bottom"/>
            <w:hideMark/>
          </w:tcPr>
          <w:p w:rsidR="00033CEB" w:rsidRPr="00033CEB" w:rsidRDefault="00033CEB" w:rsidP="00033CEB">
            <w:pPr>
              <w:rPr>
                <w:lang w:eastAsia="ru-RU"/>
              </w:rPr>
            </w:pPr>
            <w:r w:rsidRPr="00033CEB">
              <w:rPr>
                <w:lang w:eastAsia="ru-RU"/>
              </w:rPr>
              <w:t>к решению Совета депутатов</w:t>
            </w:r>
          </w:p>
        </w:tc>
      </w:tr>
      <w:tr w:rsidR="00033CEB" w:rsidRPr="00033CEB" w:rsidTr="00033CEB">
        <w:trPr>
          <w:trHeight w:val="300"/>
        </w:trPr>
        <w:tc>
          <w:tcPr>
            <w:tcW w:w="5000" w:type="pct"/>
            <w:gridSpan w:val="9"/>
            <w:tcBorders>
              <w:top w:val="nil"/>
              <w:left w:val="nil"/>
              <w:bottom w:val="nil"/>
              <w:right w:val="nil"/>
            </w:tcBorders>
            <w:shd w:val="clear" w:color="auto" w:fill="auto"/>
            <w:noWrap/>
            <w:vAlign w:val="bottom"/>
            <w:hideMark/>
          </w:tcPr>
          <w:p w:rsidR="00033CEB" w:rsidRPr="00033CEB" w:rsidRDefault="00033CEB" w:rsidP="00033CEB">
            <w:pPr>
              <w:rPr>
                <w:lang w:eastAsia="ru-RU"/>
              </w:rPr>
            </w:pPr>
            <w:r w:rsidRPr="00033CEB">
              <w:rPr>
                <w:lang w:eastAsia="ru-RU"/>
              </w:rPr>
              <w:t>муниципального образования "Муниципальный округ Киясовский район Удмуртской Республики"</w:t>
            </w:r>
          </w:p>
        </w:tc>
      </w:tr>
      <w:tr w:rsidR="00033CEB" w:rsidRPr="00033CEB" w:rsidTr="00033CEB">
        <w:trPr>
          <w:trHeight w:val="300"/>
        </w:trPr>
        <w:tc>
          <w:tcPr>
            <w:tcW w:w="2152"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284"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2564" w:type="pct"/>
            <w:gridSpan w:val="7"/>
            <w:tcBorders>
              <w:top w:val="nil"/>
              <w:left w:val="nil"/>
              <w:bottom w:val="nil"/>
              <w:right w:val="nil"/>
            </w:tcBorders>
            <w:shd w:val="clear" w:color="auto" w:fill="auto"/>
            <w:noWrap/>
            <w:vAlign w:val="bottom"/>
            <w:hideMark/>
          </w:tcPr>
          <w:p w:rsidR="00033CEB" w:rsidRPr="00033CEB" w:rsidRDefault="00033CEB" w:rsidP="00033CEB">
            <w:pPr>
              <w:rPr>
                <w:lang w:eastAsia="ru-RU"/>
              </w:rPr>
            </w:pPr>
            <w:r w:rsidRPr="00033CEB">
              <w:rPr>
                <w:lang w:eastAsia="ru-RU"/>
              </w:rPr>
              <w:t>от 22 декабря 2022 года  № 231</w:t>
            </w:r>
          </w:p>
        </w:tc>
      </w:tr>
      <w:tr w:rsidR="00033CEB" w:rsidRPr="00033CEB" w:rsidTr="00033CEB">
        <w:trPr>
          <w:trHeight w:val="300"/>
        </w:trPr>
        <w:tc>
          <w:tcPr>
            <w:tcW w:w="2152"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284"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185"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185"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540"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196"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459"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475"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524"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r>
      <w:tr w:rsidR="00033CEB" w:rsidRPr="00033CEB" w:rsidTr="00033CEB">
        <w:trPr>
          <w:trHeight w:val="1035"/>
        </w:trPr>
        <w:tc>
          <w:tcPr>
            <w:tcW w:w="5000" w:type="pct"/>
            <w:gridSpan w:val="9"/>
            <w:tcBorders>
              <w:top w:val="nil"/>
              <w:left w:val="nil"/>
              <w:bottom w:val="nil"/>
              <w:right w:val="nil"/>
            </w:tcBorders>
            <w:shd w:val="clear" w:color="auto" w:fill="auto"/>
            <w:vAlign w:val="center"/>
            <w:hideMark/>
          </w:tcPr>
          <w:p w:rsidR="00033CEB" w:rsidRPr="00033CEB" w:rsidRDefault="00033CEB" w:rsidP="00033CEB">
            <w:pPr>
              <w:rPr>
                <w:lang w:eastAsia="ru-RU"/>
              </w:rPr>
            </w:pPr>
            <w:r w:rsidRPr="00033CEB">
              <w:rPr>
                <w:lang w:eastAsia="ru-RU"/>
              </w:rPr>
              <w:t>Ведомственная классификация расходов бюджета муниципального образования "Муниципальный округ Киясовский район Удмуртской Республики" на 2023 год и плановый период 2024 и 2025 годов</w:t>
            </w:r>
          </w:p>
        </w:tc>
      </w:tr>
      <w:tr w:rsidR="00033CEB" w:rsidRPr="00033CEB" w:rsidTr="00033CEB">
        <w:trPr>
          <w:trHeight w:val="300"/>
        </w:trPr>
        <w:tc>
          <w:tcPr>
            <w:tcW w:w="2152"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284"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185"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185"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540"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196"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459"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475"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524" w:type="pct"/>
            <w:tcBorders>
              <w:top w:val="nil"/>
              <w:left w:val="nil"/>
              <w:bottom w:val="single" w:sz="4" w:space="0" w:color="auto"/>
              <w:right w:val="nil"/>
            </w:tcBorders>
            <w:shd w:val="clear" w:color="auto" w:fill="auto"/>
            <w:noWrap/>
            <w:vAlign w:val="bottom"/>
            <w:hideMark/>
          </w:tcPr>
          <w:p w:rsidR="00033CEB" w:rsidRPr="00033CEB" w:rsidRDefault="00033CEB" w:rsidP="00033CEB">
            <w:pPr>
              <w:rPr>
                <w:lang w:eastAsia="ru-RU"/>
              </w:rPr>
            </w:pPr>
            <w:r w:rsidRPr="00033CEB">
              <w:rPr>
                <w:lang w:eastAsia="ru-RU"/>
              </w:rPr>
              <w:t>тыс</w:t>
            </w:r>
            <w:proofErr w:type="gramStart"/>
            <w:r w:rsidRPr="00033CEB">
              <w:rPr>
                <w:lang w:eastAsia="ru-RU"/>
              </w:rPr>
              <w:t>.р</w:t>
            </w:r>
            <w:proofErr w:type="gramEnd"/>
            <w:r w:rsidRPr="00033CEB">
              <w:rPr>
                <w:lang w:eastAsia="ru-RU"/>
              </w:rPr>
              <w:t>уб.</w:t>
            </w:r>
          </w:p>
        </w:tc>
      </w:tr>
      <w:tr w:rsidR="00033CEB" w:rsidRPr="00033CEB" w:rsidTr="00033CEB">
        <w:trPr>
          <w:trHeight w:val="1170"/>
        </w:trPr>
        <w:tc>
          <w:tcPr>
            <w:tcW w:w="21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33CEB" w:rsidRPr="00033CEB" w:rsidRDefault="00033CEB" w:rsidP="00033CEB">
            <w:pPr>
              <w:rPr>
                <w:lang w:eastAsia="ru-RU"/>
              </w:rPr>
            </w:pPr>
            <w:r w:rsidRPr="00033CEB">
              <w:rPr>
                <w:lang w:eastAsia="ru-RU"/>
              </w:rPr>
              <w:t>Название</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033CEB" w:rsidRPr="00033CEB" w:rsidRDefault="00033CEB" w:rsidP="00033CEB">
            <w:pPr>
              <w:rPr>
                <w:lang w:eastAsia="ru-RU"/>
              </w:rPr>
            </w:pPr>
            <w:r w:rsidRPr="00033CEB">
              <w:rPr>
                <w:lang w:eastAsia="ru-RU"/>
              </w:rPr>
              <w:t>Глава</w:t>
            </w:r>
          </w:p>
        </w:tc>
        <w:tc>
          <w:tcPr>
            <w:tcW w:w="185" w:type="pct"/>
            <w:tcBorders>
              <w:top w:val="single" w:sz="4" w:space="0" w:color="auto"/>
              <w:left w:val="nil"/>
              <w:bottom w:val="single" w:sz="4" w:space="0" w:color="auto"/>
              <w:right w:val="single" w:sz="4" w:space="0" w:color="auto"/>
            </w:tcBorders>
            <w:shd w:val="clear" w:color="auto" w:fill="auto"/>
            <w:textDirection w:val="btLr"/>
            <w:vAlign w:val="center"/>
            <w:hideMark/>
          </w:tcPr>
          <w:p w:rsidR="00033CEB" w:rsidRPr="00033CEB" w:rsidRDefault="00033CEB" w:rsidP="00033CEB">
            <w:pPr>
              <w:rPr>
                <w:lang w:eastAsia="ru-RU"/>
              </w:rPr>
            </w:pPr>
            <w:r w:rsidRPr="00033CEB">
              <w:rPr>
                <w:lang w:eastAsia="ru-RU"/>
              </w:rPr>
              <w:t>Раздел</w:t>
            </w:r>
          </w:p>
        </w:tc>
        <w:tc>
          <w:tcPr>
            <w:tcW w:w="185" w:type="pct"/>
            <w:tcBorders>
              <w:top w:val="single" w:sz="4" w:space="0" w:color="auto"/>
              <w:left w:val="nil"/>
              <w:bottom w:val="single" w:sz="4" w:space="0" w:color="auto"/>
              <w:right w:val="single" w:sz="4" w:space="0" w:color="auto"/>
            </w:tcBorders>
            <w:shd w:val="clear" w:color="auto" w:fill="auto"/>
            <w:textDirection w:val="btLr"/>
            <w:vAlign w:val="center"/>
            <w:hideMark/>
          </w:tcPr>
          <w:p w:rsidR="00033CEB" w:rsidRPr="00033CEB" w:rsidRDefault="00033CEB" w:rsidP="00033CEB">
            <w:pPr>
              <w:rPr>
                <w:lang w:eastAsia="ru-RU"/>
              </w:rPr>
            </w:pPr>
            <w:r w:rsidRPr="00033CEB">
              <w:rPr>
                <w:lang w:eastAsia="ru-RU"/>
              </w:rPr>
              <w:t>Подраздел</w:t>
            </w:r>
          </w:p>
        </w:tc>
        <w:tc>
          <w:tcPr>
            <w:tcW w:w="540" w:type="pct"/>
            <w:tcBorders>
              <w:top w:val="single" w:sz="4" w:space="0" w:color="auto"/>
              <w:left w:val="nil"/>
              <w:bottom w:val="single" w:sz="4" w:space="0" w:color="auto"/>
              <w:right w:val="single" w:sz="4" w:space="0" w:color="auto"/>
            </w:tcBorders>
            <w:shd w:val="clear" w:color="auto" w:fill="auto"/>
            <w:vAlign w:val="center"/>
            <w:hideMark/>
          </w:tcPr>
          <w:p w:rsidR="00033CEB" w:rsidRPr="00033CEB" w:rsidRDefault="00033CEB" w:rsidP="00033CEB">
            <w:pPr>
              <w:rPr>
                <w:lang w:eastAsia="ru-RU"/>
              </w:rPr>
            </w:pPr>
            <w:r w:rsidRPr="00033CEB">
              <w:rPr>
                <w:lang w:eastAsia="ru-RU"/>
              </w:rPr>
              <w:t>Целевая статья</w:t>
            </w:r>
          </w:p>
        </w:tc>
        <w:tc>
          <w:tcPr>
            <w:tcW w:w="196" w:type="pct"/>
            <w:tcBorders>
              <w:top w:val="single" w:sz="4" w:space="0" w:color="auto"/>
              <w:left w:val="nil"/>
              <w:bottom w:val="single" w:sz="4" w:space="0" w:color="auto"/>
              <w:right w:val="single" w:sz="4" w:space="0" w:color="auto"/>
            </w:tcBorders>
            <w:shd w:val="clear" w:color="auto" w:fill="auto"/>
            <w:textDirection w:val="btLr"/>
            <w:vAlign w:val="center"/>
            <w:hideMark/>
          </w:tcPr>
          <w:p w:rsidR="00033CEB" w:rsidRPr="00033CEB" w:rsidRDefault="00033CEB" w:rsidP="00033CEB">
            <w:pPr>
              <w:rPr>
                <w:lang w:eastAsia="ru-RU"/>
              </w:rPr>
            </w:pPr>
            <w:r w:rsidRPr="00033CEB">
              <w:rPr>
                <w:lang w:eastAsia="ru-RU"/>
              </w:rPr>
              <w:t>Вид расходов</w:t>
            </w:r>
          </w:p>
        </w:tc>
        <w:tc>
          <w:tcPr>
            <w:tcW w:w="459" w:type="pct"/>
            <w:tcBorders>
              <w:top w:val="single" w:sz="4" w:space="0" w:color="auto"/>
              <w:left w:val="nil"/>
              <w:bottom w:val="single" w:sz="4" w:space="0" w:color="auto"/>
              <w:right w:val="single" w:sz="4" w:space="0" w:color="auto"/>
            </w:tcBorders>
            <w:shd w:val="clear" w:color="auto" w:fill="auto"/>
            <w:vAlign w:val="center"/>
            <w:hideMark/>
          </w:tcPr>
          <w:p w:rsidR="00033CEB" w:rsidRPr="00033CEB" w:rsidRDefault="00033CEB" w:rsidP="00033CEB">
            <w:pPr>
              <w:rPr>
                <w:lang w:eastAsia="ru-RU"/>
              </w:rPr>
            </w:pPr>
            <w:r w:rsidRPr="00033CEB">
              <w:rPr>
                <w:lang w:eastAsia="ru-RU"/>
              </w:rPr>
              <w:t>Сумма  изменений 2023 год</w:t>
            </w:r>
          </w:p>
        </w:tc>
        <w:tc>
          <w:tcPr>
            <w:tcW w:w="475" w:type="pct"/>
            <w:tcBorders>
              <w:top w:val="single" w:sz="4" w:space="0" w:color="auto"/>
              <w:left w:val="nil"/>
              <w:bottom w:val="single" w:sz="4" w:space="0" w:color="auto"/>
              <w:right w:val="single" w:sz="4" w:space="0" w:color="auto"/>
            </w:tcBorders>
            <w:shd w:val="clear" w:color="auto" w:fill="auto"/>
            <w:vAlign w:val="center"/>
            <w:hideMark/>
          </w:tcPr>
          <w:p w:rsidR="00033CEB" w:rsidRPr="00033CEB" w:rsidRDefault="00033CEB" w:rsidP="00033CEB">
            <w:pPr>
              <w:rPr>
                <w:lang w:eastAsia="ru-RU"/>
              </w:rPr>
            </w:pPr>
            <w:r w:rsidRPr="00033CEB">
              <w:rPr>
                <w:lang w:eastAsia="ru-RU"/>
              </w:rPr>
              <w:t>Сумма  изменений 2024 год</w:t>
            </w:r>
          </w:p>
        </w:tc>
        <w:tc>
          <w:tcPr>
            <w:tcW w:w="524" w:type="pct"/>
            <w:tcBorders>
              <w:top w:val="nil"/>
              <w:left w:val="nil"/>
              <w:bottom w:val="single" w:sz="4" w:space="0" w:color="auto"/>
              <w:right w:val="single" w:sz="4" w:space="0" w:color="auto"/>
            </w:tcBorders>
            <w:shd w:val="clear" w:color="auto" w:fill="auto"/>
            <w:vAlign w:val="center"/>
            <w:hideMark/>
          </w:tcPr>
          <w:p w:rsidR="00033CEB" w:rsidRPr="00033CEB" w:rsidRDefault="00033CEB" w:rsidP="00033CEB">
            <w:pPr>
              <w:rPr>
                <w:lang w:eastAsia="ru-RU"/>
              </w:rPr>
            </w:pPr>
            <w:r w:rsidRPr="00033CEB">
              <w:rPr>
                <w:lang w:eastAsia="ru-RU"/>
              </w:rPr>
              <w:t>Сумма  изменений 2025 год</w:t>
            </w:r>
          </w:p>
        </w:tc>
      </w:tr>
      <w:tr w:rsidR="00033CEB" w:rsidRPr="00033CEB" w:rsidTr="00033CEB">
        <w:trPr>
          <w:trHeight w:val="540"/>
        </w:trPr>
        <w:tc>
          <w:tcPr>
            <w:tcW w:w="2152" w:type="pct"/>
            <w:tcBorders>
              <w:top w:val="nil"/>
              <w:left w:val="single" w:sz="4" w:space="0" w:color="auto"/>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Администрация муниципального образования "Муниципальный округ Киясовский район Удмуртской Республики"</w:t>
            </w:r>
          </w:p>
        </w:tc>
        <w:tc>
          <w:tcPr>
            <w:tcW w:w="284" w:type="pct"/>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509</w:t>
            </w:r>
          </w:p>
        </w:tc>
        <w:tc>
          <w:tcPr>
            <w:tcW w:w="185" w:type="pct"/>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 </w:t>
            </w:r>
          </w:p>
        </w:tc>
        <w:tc>
          <w:tcPr>
            <w:tcW w:w="185" w:type="pct"/>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 </w:t>
            </w:r>
          </w:p>
        </w:tc>
        <w:tc>
          <w:tcPr>
            <w:tcW w:w="540" w:type="pct"/>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 </w:t>
            </w:r>
          </w:p>
        </w:tc>
        <w:tc>
          <w:tcPr>
            <w:tcW w:w="196" w:type="pct"/>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2120,2</w:t>
            </w:r>
          </w:p>
        </w:tc>
        <w:tc>
          <w:tcPr>
            <w:tcW w:w="475" w:type="pct"/>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2152" w:type="pct"/>
            <w:tcBorders>
              <w:top w:val="nil"/>
              <w:left w:val="single" w:sz="4" w:space="0" w:color="auto"/>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Национальная экономика</w:t>
            </w:r>
          </w:p>
        </w:tc>
        <w:tc>
          <w:tcPr>
            <w:tcW w:w="284" w:type="pct"/>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509</w:t>
            </w:r>
          </w:p>
        </w:tc>
        <w:tc>
          <w:tcPr>
            <w:tcW w:w="185" w:type="pct"/>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04</w:t>
            </w:r>
          </w:p>
        </w:tc>
        <w:tc>
          <w:tcPr>
            <w:tcW w:w="185" w:type="pct"/>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 </w:t>
            </w:r>
          </w:p>
        </w:tc>
        <w:tc>
          <w:tcPr>
            <w:tcW w:w="540" w:type="pct"/>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 </w:t>
            </w:r>
          </w:p>
        </w:tc>
        <w:tc>
          <w:tcPr>
            <w:tcW w:w="196" w:type="pct"/>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500</w:t>
            </w:r>
          </w:p>
        </w:tc>
        <w:tc>
          <w:tcPr>
            <w:tcW w:w="475" w:type="pct"/>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Транспорт</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509</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04</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08</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96" w:type="pct"/>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500</w:t>
            </w:r>
          </w:p>
        </w:tc>
        <w:tc>
          <w:tcPr>
            <w:tcW w:w="475" w:type="pct"/>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Муниципальная программа "Муниципальное хозяйство"</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509</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04</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08</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0700000000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500</w:t>
            </w:r>
          </w:p>
        </w:tc>
        <w:tc>
          <w:tcPr>
            <w:tcW w:w="475" w:type="pct"/>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720"/>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Подпрограмма "Развитие транспортной системы (организация транспортного обслуживания населения, развитие дорожного хозяйства)"</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509</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04</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08</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0750000000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500</w:t>
            </w:r>
          </w:p>
        </w:tc>
        <w:tc>
          <w:tcPr>
            <w:tcW w:w="475" w:type="pct"/>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750"/>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Возмещение транспортным организациям и индивидуальным предпринимателям выпадающих доходов, связанных с осуществлением регулярных перевозок</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509</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04</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08</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0750062530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500</w:t>
            </w:r>
          </w:p>
        </w:tc>
        <w:tc>
          <w:tcPr>
            <w:tcW w:w="475" w:type="pct"/>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960"/>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509</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04</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08</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0750062530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811</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500</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Жилищно-коммунальное хозяйство</w:t>
            </w:r>
          </w:p>
        </w:tc>
        <w:tc>
          <w:tcPr>
            <w:tcW w:w="284" w:type="pct"/>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509</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05</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900,8</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Благоустройство</w:t>
            </w:r>
          </w:p>
        </w:tc>
        <w:tc>
          <w:tcPr>
            <w:tcW w:w="284" w:type="pct"/>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509</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05</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900,8</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Муниципальная программа "Муниципальное хозяйство"</w:t>
            </w:r>
          </w:p>
        </w:tc>
        <w:tc>
          <w:tcPr>
            <w:tcW w:w="284" w:type="pct"/>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509</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05</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0700000000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164,6</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480"/>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Подпрограмма "Благоустройство и охрана окружающей среды"</w:t>
            </w:r>
          </w:p>
        </w:tc>
        <w:tc>
          <w:tcPr>
            <w:tcW w:w="284" w:type="pct"/>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509</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05</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0740000000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164,6</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480"/>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Мероприятия по благоустройству населенных пунктов и охране окружающей среды</w:t>
            </w:r>
          </w:p>
        </w:tc>
        <w:tc>
          <w:tcPr>
            <w:tcW w:w="284" w:type="pct"/>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509</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05</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0740100000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164,6</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480"/>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Расходы на реализацию проектов за счет средств самообложения граждан</w:t>
            </w:r>
          </w:p>
        </w:tc>
        <w:tc>
          <w:tcPr>
            <w:tcW w:w="284" w:type="pct"/>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509</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05</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07401S8220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94,6</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Прочая закупка товаров, работ и услуг</w:t>
            </w:r>
          </w:p>
        </w:tc>
        <w:tc>
          <w:tcPr>
            <w:tcW w:w="284" w:type="pct"/>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509</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05</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07401S8220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244</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94,6</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480"/>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Проведение конкурса по благоустройству территории муниципального образования</w:t>
            </w:r>
          </w:p>
        </w:tc>
        <w:tc>
          <w:tcPr>
            <w:tcW w:w="284" w:type="pct"/>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509</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05</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0740162340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70</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lastRenderedPageBreak/>
              <w:t>Прочая закупка товаров, работ и услуг</w:t>
            </w:r>
          </w:p>
        </w:tc>
        <w:tc>
          <w:tcPr>
            <w:tcW w:w="284" w:type="pct"/>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509</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05</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0740162340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244</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70</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Непрограммные направления деятельности</w:t>
            </w:r>
          </w:p>
        </w:tc>
        <w:tc>
          <w:tcPr>
            <w:tcW w:w="284" w:type="pct"/>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509</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05</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9900000000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736,2</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proofErr w:type="gramStart"/>
            <w:r w:rsidRPr="00033CEB">
              <w:rPr>
                <w:lang w:eastAsia="ru-RU"/>
              </w:rPr>
              <w:t>Инициативное бюджетирование</w:t>
            </w:r>
            <w:proofErr w:type="gramEnd"/>
          </w:p>
        </w:tc>
        <w:tc>
          <w:tcPr>
            <w:tcW w:w="284" w:type="pct"/>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509</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05</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9900100000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736,2</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720"/>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Реализация проектов развития общественной инфраструктуры</w:t>
            </w:r>
            <w:proofErr w:type="gramStart"/>
            <w:r w:rsidRPr="00033CEB">
              <w:rPr>
                <w:lang w:eastAsia="ru-RU"/>
              </w:rPr>
              <w:t>.</w:t>
            </w:r>
            <w:proofErr w:type="gramEnd"/>
            <w:r w:rsidRPr="00033CEB">
              <w:rPr>
                <w:lang w:eastAsia="ru-RU"/>
              </w:rPr>
              <w:t xml:space="preserve"> </w:t>
            </w:r>
            <w:proofErr w:type="gramStart"/>
            <w:r w:rsidRPr="00033CEB">
              <w:rPr>
                <w:lang w:eastAsia="ru-RU"/>
              </w:rPr>
              <w:t>о</w:t>
            </w:r>
            <w:proofErr w:type="gramEnd"/>
            <w:r w:rsidRPr="00033CEB">
              <w:rPr>
                <w:lang w:eastAsia="ru-RU"/>
              </w:rPr>
              <w:t>снованных на местных инициативах. за счет средств местного бюджета</w:t>
            </w:r>
          </w:p>
        </w:tc>
        <w:tc>
          <w:tcPr>
            <w:tcW w:w="284" w:type="pct"/>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509</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05</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99001S8810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595,2</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Прочая закупка товаров, работ и услуг</w:t>
            </w:r>
          </w:p>
        </w:tc>
        <w:tc>
          <w:tcPr>
            <w:tcW w:w="284" w:type="pct"/>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509</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05</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99001S8810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244</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595,2</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480"/>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Реализация молодежного инициативного бюджетирования за счет средств местного бюджета</w:t>
            </w:r>
          </w:p>
        </w:tc>
        <w:tc>
          <w:tcPr>
            <w:tcW w:w="284" w:type="pct"/>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509</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05</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99001S9550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141</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Прочая закупка товаров, работ и услуг</w:t>
            </w:r>
          </w:p>
        </w:tc>
        <w:tc>
          <w:tcPr>
            <w:tcW w:w="284" w:type="pct"/>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509</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05</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99001S9550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244</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141</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СОЦИАЛЬНАЯ ПОЛИТИКА</w:t>
            </w:r>
          </w:p>
        </w:tc>
        <w:tc>
          <w:tcPr>
            <w:tcW w:w="284" w:type="pct"/>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509</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10</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719,4</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Социальное обеспечение населения</w:t>
            </w:r>
          </w:p>
        </w:tc>
        <w:tc>
          <w:tcPr>
            <w:tcW w:w="284" w:type="pct"/>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509</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10</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719,4</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480"/>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Муниципальная программа "Социальная поддержка населения"</w:t>
            </w:r>
          </w:p>
        </w:tc>
        <w:tc>
          <w:tcPr>
            <w:tcW w:w="284" w:type="pct"/>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509</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10</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0400000000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719,4</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480"/>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Подпрограмма "Обеспечение жильем отдельных категорий граждан, стимулирование улучшения жилищных условий"</w:t>
            </w:r>
          </w:p>
        </w:tc>
        <w:tc>
          <w:tcPr>
            <w:tcW w:w="284" w:type="pct"/>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509</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10</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0430000000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719,4</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480"/>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Мероприятия по организации обеспечения жильем отдельных категорий граждан</w:t>
            </w:r>
          </w:p>
        </w:tc>
        <w:tc>
          <w:tcPr>
            <w:tcW w:w="284" w:type="pct"/>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509</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10</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0430100000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719,4</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480"/>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Субсидии на реализацию мероприятий по обеспечению жильем молодых семей</w:t>
            </w:r>
          </w:p>
        </w:tc>
        <w:tc>
          <w:tcPr>
            <w:tcW w:w="284" w:type="pct"/>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509</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10</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04301L4970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719,4</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Субсидии гражданам на приобретение жилья</w:t>
            </w:r>
          </w:p>
        </w:tc>
        <w:tc>
          <w:tcPr>
            <w:tcW w:w="284" w:type="pct"/>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509</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10</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04301L4970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322</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719,4</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720"/>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Управление образования Администрации муниципального образования "Муниципальный округ Киясовский район Удмуртской Республики"</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512</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10646,2</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9882,2</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9702,5</w:t>
            </w:r>
          </w:p>
        </w:tc>
      </w:tr>
      <w:tr w:rsidR="00033CEB" w:rsidRPr="00033CEB" w:rsidTr="00033CEB">
        <w:trPr>
          <w:trHeight w:val="28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ОБРАЗОВАНИЕ</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512</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10716,7</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9882,2</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9702,5</w:t>
            </w:r>
          </w:p>
        </w:tc>
      </w:tr>
      <w:tr w:rsidR="00033CEB" w:rsidRPr="00033CEB" w:rsidTr="00033CEB">
        <w:trPr>
          <w:trHeight w:val="28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Общее образование</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512</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02</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10382,2</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9882,2</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9702,5</w:t>
            </w:r>
          </w:p>
        </w:tc>
      </w:tr>
      <w:tr w:rsidR="00033CEB" w:rsidRPr="00033CEB" w:rsidTr="00033CEB">
        <w:trPr>
          <w:trHeight w:val="31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Муниципальная программа "Развитие образования и воспитание"</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512</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02</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0100000000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9997</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9882,2</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9702,5</w:t>
            </w:r>
          </w:p>
        </w:tc>
      </w:tr>
      <w:tr w:rsidR="00033CEB" w:rsidRPr="00033CEB" w:rsidTr="00033CEB">
        <w:trPr>
          <w:trHeight w:val="28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Подпрограмма "Развитие общего образования"</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512</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02</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0120000000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9997</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9882,2</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9702,5</w:t>
            </w:r>
          </w:p>
        </w:tc>
      </w:tr>
      <w:tr w:rsidR="00033CEB" w:rsidRPr="00033CEB" w:rsidTr="00033CEB">
        <w:trPr>
          <w:trHeight w:val="28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Предоставление общего образования</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512</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02</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0120100000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9997</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9882,2</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9702,5</w:t>
            </w:r>
          </w:p>
        </w:tc>
      </w:tr>
      <w:tr w:rsidR="00033CEB" w:rsidRPr="00033CEB" w:rsidTr="00033CEB">
        <w:trPr>
          <w:trHeight w:val="720"/>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Ежемесячное денежное вознаграждение за классное руководство педагогиским работникам государственных и муниципальных общеобразоватедьных организаций</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512</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02</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0120153030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9972</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9882,2</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9702,5</w:t>
            </w:r>
          </w:p>
        </w:tc>
      </w:tr>
      <w:tr w:rsidR="00033CEB" w:rsidRPr="00033CEB" w:rsidTr="00033CEB">
        <w:trPr>
          <w:trHeight w:val="28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Фонд оплаты труда учреждений</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512</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02</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0120153030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111</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5099</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4978,6</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4840,6</w:t>
            </w:r>
          </w:p>
        </w:tc>
      </w:tr>
      <w:tr w:rsidR="00033CEB" w:rsidRPr="00033CEB" w:rsidTr="00033CEB">
        <w:trPr>
          <w:trHeight w:val="58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512</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02</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0120153030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119</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1473</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1503,6</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1461,9</w:t>
            </w:r>
          </w:p>
        </w:tc>
      </w:tr>
      <w:tr w:rsidR="00033CEB" w:rsidRPr="00033CEB" w:rsidTr="00033CEB">
        <w:trPr>
          <w:trHeight w:val="28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 xml:space="preserve">Субсидии бюджетным </w:t>
            </w:r>
            <w:r w:rsidRPr="00033CEB">
              <w:rPr>
                <w:lang w:eastAsia="ru-RU"/>
              </w:rPr>
              <w:lastRenderedPageBreak/>
              <w:t>учреждениям на иные цели</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lastRenderedPageBreak/>
              <w:t>512</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02</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0120153030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612</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3400</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3400</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3400</w:t>
            </w:r>
          </w:p>
        </w:tc>
      </w:tr>
      <w:tr w:rsidR="00033CEB" w:rsidRPr="00033CEB" w:rsidTr="00033CEB">
        <w:trPr>
          <w:trHeight w:val="28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lastRenderedPageBreak/>
              <w:t>Реализация проектов за счет средств самообложения граждан</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512</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02</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01201S8220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25</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Прочая закупка товаров, работ и услуг</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512</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02</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01201S8220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244</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25</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Непрограммные направления деятельности</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512</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02</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9900000000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385,2</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proofErr w:type="gramStart"/>
            <w:r w:rsidRPr="00033CEB">
              <w:rPr>
                <w:lang w:eastAsia="ru-RU"/>
              </w:rPr>
              <w:t>Инициативное бюджетирование</w:t>
            </w:r>
            <w:proofErr w:type="gramEnd"/>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512</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02</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9900100000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385,2</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570"/>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Софинансирование проекта инициативного бюджетирования "Без границ"</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512</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02</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99001S3500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136,2</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Субсидии бюджетным учреждениям на иные цели</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512</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02</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99001S3500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612</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136,2</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720"/>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Реализация проектов развития общественной инфраструктуры</w:t>
            </w:r>
            <w:proofErr w:type="gramStart"/>
            <w:r w:rsidRPr="00033CEB">
              <w:rPr>
                <w:lang w:eastAsia="ru-RU"/>
              </w:rPr>
              <w:t>.</w:t>
            </w:r>
            <w:proofErr w:type="gramEnd"/>
            <w:r w:rsidRPr="00033CEB">
              <w:rPr>
                <w:lang w:eastAsia="ru-RU"/>
              </w:rPr>
              <w:t xml:space="preserve"> </w:t>
            </w:r>
            <w:proofErr w:type="gramStart"/>
            <w:r w:rsidRPr="00033CEB">
              <w:rPr>
                <w:lang w:eastAsia="ru-RU"/>
              </w:rPr>
              <w:t>о</w:t>
            </w:r>
            <w:proofErr w:type="gramEnd"/>
            <w:r w:rsidRPr="00033CEB">
              <w:rPr>
                <w:lang w:eastAsia="ru-RU"/>
              </w:rPr>
              <w:t>снованных на местных инициативах. за счет средств местного бюджета</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512</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02</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99001S8810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249</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Прочая закупка товаров, работ и услуг</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512</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02</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99001S8810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244</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249</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Дополнительное образование детей</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512</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264</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Муниципальная программа "Развитие образования и воспитание"</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512</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0100000000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193,5</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Подпрограмма "Дополнительное образование и воспитание детей"</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512</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0130000000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193,5</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Предоставление дополнительного образования и воспитание детей</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512</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0130100000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193,5</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480"/>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Расходы на реализацию проектов за счет средств самообложения граждан</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512</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01301S8220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193,5</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Прочая закупка товаров, работ и услуг</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512</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01301S8220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244</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193,5</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Непрограммные направления деятельности</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512</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9900000000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70,5</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proofErr w:type="gramStart"/>
            <w:r w:rsidRPr="00033CEB">
              <w:rPr>
                <w:lang w:eastAsia="ru-RU"/>
              </w:rPr>
              <w:t>Инициативное бюджетирование</w:t>
            </w:r>
            <w:proofErr w:type="gramEnd"/>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512</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9900100000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70,5</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52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Реализация молодежного инициативного бюджетирования за счет средств местного бюджета</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512</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99001S9550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70,5</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Субсидии бюджетным учреждениям на иные цели</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512</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99001S9550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612</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70,5</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1290"/>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Муниципальное казенное учреждение культуры "Районный координационно-методический центр учреждений культуры</w:t>
            </w:r>
            <w:proofErr w:type="gramStart"/>
            <w:r w:rsidRPr="00033CEB">
              <w:rPr>
                <w:lang w:eastAsia="ru-RU"/>
              </w:rPr>
              <w:t>,м</w:t>
            </w:r>
            <w:proofErr w:type="gramEnd"/>
            <w:r w:rsidRPr="00033CEB">
              <w:rPr>
                <w:lang w:eastAsia="ru-RU"/>
              </w:rPr>
              <w:t>олодежной политики и туризма" муниципального образования "Муниципальный округ Киясовский район Удмуртской Республики"</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515</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917,5</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ОБРАЗОВАНИЕ</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515</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70,5</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Молодежная политика</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515</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70,5</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Непрограммные направления деятельности</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515</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9900000000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70,5</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proofErr w:type="gramStart"/>
            <w:r w:rsidRPr="00033CEB">
              <w:rPr>
                <w:lang w:eastAsia="ru-RU"/>
              </w:rPr>
              <w:t>Инициативное бюджетирование</w:t>
            </w:r>
            <w:proofErr w:type="gramEnd"/>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515</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9900100000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70,5</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480"/>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Реализация молодежного инициативного бюджетирования за счет средств местного бюджета</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515</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99001S9550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70,5</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Прочая закупка товаров, работ и услуг</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515</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99001S9550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244</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70,5</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lastRenderedPageBreak/>
              <w:t>КУЛЬТУРА, КИНЕМАТОГРАФИЯ</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515</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08</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847</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Культура</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515</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08</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847</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Муниципальная программа "Развитие культуры"</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515</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08</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0300000000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424,7</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Подпрограмма "Библиотечное обслуживание населения"</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515</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08</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0310000000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105,3</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Библиотечное обслуживание населения</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515</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08</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0310100000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105,3</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480"/>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Финансовое обеспечение оказания муниципальных услуг, выполнения работ</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515</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08</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0310166770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720"/>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515</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08</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0310166770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611</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Федеральный проект "Творческие люди"</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515</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08</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031A200000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106,3</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Государственная поддержка отрасли культуры</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515</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08</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031A255190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106,3</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Субсидии бюджетным учреждениям на иные цели</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515</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08</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031A255190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612</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106,3</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480"/>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Подпрограмма "Организация досуга, развитие народного творчества и ремесел"</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515</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08</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0320000000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219,4</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480"/>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Организация и проведение культурно-досуговых мероприятий, создание условий для реализации творчества</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515</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08</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0320100000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219,4</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Реализация проектов за счет средств самообложения граждан</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515</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08</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03201S8220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219,4</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Субсидии бюджетным учреждениям на иные цели</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515</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08</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03201S8220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612</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219,4</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720"/>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Подпрограмма "Реализация национальной политики, туристское обслуживание населения  и обеспечение доступа к музейным фордам"</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515</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08</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0330000000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100</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Организация и проведение экскурсий</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515</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08</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0330100000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100</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Реализация проектов за счет средств самообложения граждан</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515</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08</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03301S8220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100</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Субсидии бюджетным учреждениям на иные цели</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515</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08</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03301S8220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612</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100</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Непрограммные направления деятельности</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515</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08</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9900000000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422,3</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proofErr w:type="gramStart"/>
            <w:r w:rsidRPr="00033CEB">
              <w:rPr>
                <w:lang w:eastAsia="ru-RU"/>
              </w:rPr>
              <w:t>Инициативное бюджетирование</w:t>
            </w:r>
            <w:proofErr w:type="gramEnd"/>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515</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08</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9900100000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422,3</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480"/>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Софинансирование проекта инициативного бюджетирования "Без границ"</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515</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08</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99001S3500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216,8</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Субсидии бюджетным учреждениям на иные цели</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515</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08</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99001S3500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612</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216,8</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720"/>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Реализация проектов развития общественной инфраструктуры</w:t>
            </w:r>
            <w:proofErr w:type="gramStart"/>
            <w:r w:rsidRPr="00033CEB">
              <w:rPr>
                <w:lang w:eastAsia="ru-RU"/>
              </w:rPr>
              <w:t>.</w:t>
            </w:r>
            <w:proofErr w:type="gramEnd"/>
            <w:r w:rsidRPr="00033CEB">
              <w:rPr>
                <w:lang w:eastAsia="ru-RU"/>
              </w:rPr>
              <w:t xml:space="preserve"> </w:t>
            </w:r>
            <w:proofErr w:type="gramStart"/>
            <w:r w:rsidRPr="00033CEB">
              <w:rPr>
                <w:lang w:eastAsia="ru-RU"/>
              </w:rPr>
              <w:t>о</w:t>
            </w:r>
            <w:proofErr w:type="gramEnd"/>
            <w:r w:rsidRPr="00033CEB">
              <w:rPr>
                <w:lang w:eastAsia="ru-RU"/>
              </w:rPr>
              <w:t>снованных на местных инициативах. за счет средств местного бюджета</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515</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08</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99001S8810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135</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Субсидии бюджетным учреждениям на иные цели</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515</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08</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99001S8810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612</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135</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480"/>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lastRenderedPageBreak/>
              <w:t>Реализация молодежного инициативного бюджетирования за счет средств местного бюджета</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515</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08</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99001S9550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70,5</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2152"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Субсидии бюджетным учреждениям на иные цели</w:t>
            </w:r>
          </w:p>
        </w:tc>
        <w:tc>
          <w:tcPr>
            <w:tcW w:w="28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515</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08</w:t>
            </w:r>
          </w:p>
        </w:tc>
        <w:tc>
          <w:tcPr>
            <w:tcW w:w="18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w:t>
            </w:r>
          </w:p>
        </w:tc>
        <w:tc>
          <w:tcPr>
            <w:tcW w:w="54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99001S9550</w:t>
            </w:r>
          </w:p>
        </w:tc>
        <w:tc>
          <w:tcPr>
            <w:tcW w:w="196"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612</w:t>
            </w:r>
          </w:p>
        </w:tc>
        <w:tc>
          <w:tcPr>
            <w:tcW w:w="45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70,5</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300"/>
        </w:trPr>
        <w:tc>
          <w:tcPr>
            <w:tcW w:w="3541"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Итого</w:t>
            </w:r>
          </w:p>
        </w:tc>
        <w:tc>
          <w:tcPr>
            <w:tcW w:w="459"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13683,9</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9882,2</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9702,5</w:t>
            </w:r>
          </w:p>
        </w:tc>
      </w:tr>
      <w:tr w:rsidR="00033CEB" w:rsidRPr="00033CEB" w:rsidTr="00033CEB">
        <w:trPr>
          <w:trHeight w:val="300"/>
        </w:trPr>
        <w:tc>
          <w:tcPr>
            <w:tcW w:w="3541"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Всего расходов</w:t>
            </w:r>
          </w:p>
        </w:tc>
        <w:tc>
          <w:tcPr>
            <w:tcW w:w="459"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13683,9</w:t>
            </w:r>
          </w:p>
        </w:tc>
        <w:tc>
          <w:tcPr>
            <w:tcW w:w="475"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9882,2</w:t>
            </w:r>
          </w:p>
        </w:tc>
        <w:tc>
          <w:tcPr>
            <w:tcW w:w="52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9702,5</w:t>
            </w:r>
          </w:p>
        </w:tc>
      </w:tr>
      <w:tr w:rsidR="00033CEB" w:rsidRPr="00033CEB" w:rsidTr="00033CEB">
        <w:trPr>
          <w:trHeight w:val="300"/>
        </w:trPr>
        <w:tc>
          <w:tcPr>
            <w:tcW w:w="2152"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284"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185"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185"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540"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196"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459"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475"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524"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r>
    </w:tbl>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Default="00033CEB" w:rsidP="00033CEB">
      <w:pPr>
        <w:rPr>
          <w:lang w:eastAsia="en-US"/>
        </w:rPr>
      </w:pPr>
    </w:p>
    <w:p w:rsidR="00EC1AD4" w:rsidRDefault="00EC1AD4" w:rsidP="00033CEB">
      <w:pPr>
        <w:rPr>
          <w:lang w:eastAsia="en-US"/>
        </w:rPr>
      </w:pPr>
    </w:p>
    <w:p w:rsidR="00EC1AD4" w:rsidRDefault="00EC1AD4" w:rsidP="00033CEB">
      <w:pPr>
        <w:rPr>
          <w:lang w:eastAsia="en-US"/>
        </w:rPr>
      </w:pPr>
    </w:p>
    <w:p w:rsidR="00EC1AD4" w:rsidRDefault="00EC1AD4" w:rsidP="00033CEB">
      <w:pPr>
        <w:rPr>
          <w:lang w:eastAsia="en-US"/>
        </w:rPr>
      </w:pPr>
    </w:p>
    <w:p w:rsidR="00EC1AD4" w:rsidRDefault="00EC1AD4" w:rsidP="00033CEB">
      <w:pPr>
        <w:rPr>
          <w:lang w:eastAsia="en-US"/>
        </w:rPr>
      </w:pPr>
    </w:p>
    <w:p w:rsidR="00EC1AD4" w:rsidRDefault="00EC1AD4" w:rsidP="00033CEB">
      <w:pPr>
        <w:rPr>
          <w:lang w:eastAsia="en-US"/>
        </w:rPr>
      </w:pPr>
    </w:p>
    <w:p w:rsidR="00EC1AD4" w:rsidRDefault="00EC1AD4" w:rsidP="00033CEB">
      <w:pPr>
        <w:rPr>
          <w:lang w:eastAsia="en-US"/>
        </w:rPr>
      </w:pPr>
    </w:p>
    <w:p w:rsidR="00EC1AD4" w:rsidRDefault="00EC1AD4" w:rsidP="00033CEB">
      <w:pPr>
        <w:rPr>
          <w:lang w:eastAsia="en-US"/>
        </w:rPr>
      </w:pPr>
    </w:p>
    <w:p w:rsidR="00EC1AD4" w:rsidRDefault="00EC1AD4" w:rsidP="00033CEB">
      <w:pPr>
        <w:rPr>
          <w:lang w:eastAsia="en-US"/>
        </w:rPr>
      </w:pPr>
    </w:p>
    <w:p w:rsidR="00EC1AD4" w:rsidRDefault="00EC1AD4" w:rsidP="00033CEB">
      <w:pPr>
        <w:rPr>
          <w:lang w:eastAsia="en-US"/>
        </w:rPr>
      </w:pPr>
    </w:p>
    <w:p w:rsidR="00EC1AD4" w:rsidRDefault="00EC1AD4" w:rsidP="00033CEB">
      <w:pPr>
        <w:rPr>
          <w:lang w:eastAsia="en-US"/>
        </w:rPr>
      </w:pPr>
    </w:p>
    <w:p w:rsidR="00EC1AD4" w:rsidRDefault="00EC1AD4" w:rsidP="00033CEB">
      <w:pPr>
        <w:rPr>
          <w:lang w:eastAsia="en-US"/>
        </w:rPr>
      </w:pPr>
    </w:p>
    <w:p w:rsidR="00EC1AD4" w:rsidRDefault="00EC1AD4" w:rsidP="00033CEB">
      <w:pPr>
        <w:rPr>
          <w:lang w:eastAsia="en-US"/>
        </w:rPr>
      </w:pPr>
    </w:p>
    <w:p w:rsidR="00EC1AD4" w:rsidRDefault="00EC1AD4" w:rsidP="00033CEB">
      <w:pPr>
        <w:rPr>
          <w:lang w:eastAsia="en-US"/>
        </w:rPr>
      </w:pPr>
    </w:p>
    <w:p w:rsidR="00EC1AD4" w:rsidRDefault="00EC1AD4" w:rsidP="00033CEB">
      <w:pPr>
        <w:rPr>
          <w:lang w:eastAsia="en-US"/>
        </w:rPr>
      </w:pPr>
    </w:p>
    <w:p w:rsidR="00EC1AD4" w:rsidRDefault="00EC1AD4" w:rsidP="00033CEB">
      <w:pPr>
        <w:rPr>
          <w:lang w:eastAsia="en-US"/>
        </w:rPr>
      </w:pPr>
    </w:p>
    <w:p w:rsidR="00EC1AD4" w:rsidRDefault="00EC1AD4" w:rsidP="00033CEB">
      <w:pPr>
        <w:rPr>
          <w:lang w:eastAsia="en-US"/>
        </w:rPr>
      </w:pPr>
    </w:p>
    <w:p w:rsidR="00EC1AD4" w:rsidRDefault="00EC1AD4" w:rsidP="00033CEB">
      <w:pPr>
        <w:rPr>
          <w:lang w:eastAsia="en-US"/>
        </w:rPr>
      </w:pPr>
    </w:p>
    <w:p w:rsidR="00EC1AD4" w:rsidRDefault="00EC1AD4" w:rsidP="00033CEB">
      <w:pPr>
        <w:rPr>
          <w:lang w:eastAsia="en-US"/>
        </w:rPr>
      </w:pPr>
    </w:p>
    <w:p w:rsidR="00EC1AD4" w:rsidRDefault="00EC1AD4" w:rsidP="00033CEB">
      <w:pPr>
        <w:rPr>
          <w:lang w:eastAsia="en-US"/>
        </w:rPr>
      </w:pPr>
    </w:p>
    <w:p w:rsidR="00EC1AD4" w:rsidRDefault="00EC1AD4" w:rsidP="00033CEB">
      <w:pPr>
        <w:rPr>
          <w:lang w:eastAsia="en-US"/>
        </w:rPr>
      </w:pPr>
    </w:p>
    <w:p w:rsidR="00EC1AD4" w:rsidRDefault="00EC1AD4" w:rsidP="00033CEB">
      <w:pPr>
        <w:rPr>
          <w:lang w:eastAsia="en-US"/>
        </w:rPr>
      </w:pPr>
    </w:p>
    <w:p w:rsidR="00EC1AD4" w:rsidRDefault="00EC1AD4" w:rsidP="00033CEB">
      <w:pPr>
        <w:rPr>
          <w:lang w:eastAsia="en-US"/>
        </w:rPr>
      </w:pPr>
    </w:p>
    <w:p w:rsidR="00EC1AD4" w:rsidRDefault="00EC1AD4" w:rsidP="00033CEB">
      <w:pPr>
        <w:rPr>
          <w:lang w:eastAsia="en-US"/>
        </w:rPr>
      </w:pPr>
    </w:p>
    <w:p w:rsidR="00EC1AD4" w:rsidRDefault="00EC1AD4" w:rsidP="00033CEB">
      <w:pPr>
        <w:rPr>
          <w:lang w:eastAsia="en-US"/>
        </w:rPr>
      </w:pPr>
    </w:p>
    <w:p w:rsidR="00EC1AD4" w:rsidRDefault="00EC1AD4" w:rsidP="00033CEB">
      <w:pPr>
        <w:rPr>
          <w:lang w:eastAsia="en-US"/>
        </w:rPr>
      </w:pPr>
    </w:p>
    <w:p w:rsidR="00EC1AD4" w:rsidRDefault="00EC1AD4" w:rsidP="00033CEB">
      <w:pPr>
        <w:rPr>
          <w:lang w:eastAsia="en-US"/>
        </w:rPr>
      </w:pPr>
    </w:p>
    <w:p w:rsidR="00EC1AD4" w:rsidRDefault="00EC1AD4" w:rsidP="00033CEB">
      <w:pPr>
        <w:rPr>
          <w:lang w:eastAsia="en-US"/>
        </w:rPr>
      </w:pPr>
    </w:p>
    <w:p w:rsidR="00EC1AD4" w:rsidRDefault="00EC1AD4" w:rsidP="00033CEB">
      <w:pPr>
        <w:rPr>
          <w:lang w:eastAsia="en-US"/>
        </w:rPr>
      </w:pPr>
    </w:p>
    <w:p w:rsidR="00EC1AD4" w:rsidRDefault="00EC1AD4" w:rsidP="00033CEB">
      <w:pPr>
        <w:rPr>
          <w:lang w:eastAsia="en-US"/>
        </w:rPr>
      </w:pPr>
    </w:p>
    <w:p w:rsidR="00EC1AD4" w:rsidRDefault="00EC1AD4" w:rsidP="00033CEB">
      <w:pPr>
        <w:rPr>
          <w:lang w:eastAsia="en-US"/>
        </w:rPr>
      </w:pPr>
    </w:p>
    <w:p w:rsidR="00EC1AD4" w:rsidRPr="00033CEB" w:rsidRDefault="00EC1AD4" w:rsidP="00033CEB">
      <w:pPr>
        <w:rPr>
          <w:lang w:eastAsia="en-US"/>
        </w:rPr>
      </w:pPr>
    </w:p>
    <w:tbl>
      <w:tblPr>
        <w:tblW w:w="9700" w:type="dxa"/>
        <w:tblInd w:w="93" w:type="dxa"/>
        <w:tblLook w:val="04A0" w:firstRow="1" w:lastRow="0" w:firstColumn="1" w:lastColumn="0" w:noHBand="0" w:noVBand="1"/>
      </w:tblPr>
      <w:tblGrid>
        <w:gridCol w:w="4120"/>
        <w:gridCol w:w="620"/>
        <w:gridCol w:w="1261"/>
        <w:gridCol w:w="620"/>
        <w:gridCol w:w="1120"/>
        <w:gridCol w:w="960"/>
        <w:gridCol w:w="1040"/>
      </w:tblGrid>
      <w:tr w:rsidR="00033CEB" w:rsidRPr="00033CEB" w:rsidTr="00033CEB">
        <w:trPr>
          <w:trHeight w:val="255"/>
        </w:trPr>
        <w:tc>
          <w:tcPr>
            <w:tcW w:w="9700" w:type="dxa"/>
            <w:gridSpan w:val="7"/>
            <w:tcBorders>
              <w:top w:val="nil"/>
              <w:left w:val="nil"/>
              <w:bottom w:val="nil"/>
              <w:right w:val="nil"/>
            </w:tcBorders>
            <w:shd w:val="clear" w:color="auto" w:fill="auto"/>
            <w:noWrap/>
            <w:vAlign w:val="bottom"/>
            <w:hideMark/>
          </w:tcPr>
          <w:p w:rsidR="00033CEB" w:rsidRPr="00033CEB" w:rsidRDefault="00033CEB" w:rsidP="00033CEB">
            <w:pPr>
              <w:rPr>
                <w:lang w:eastAsia="ru-RU"/>
              </w:rPr>
            </w:pPr>
            <w:r w:rsidRPr="00033CEB">
              <w:rPr>
                <w:lang w:eastAsia="ru-RU"/>
              </w:rPr>
              <w:lastRenderedPageBreak/>
              <w:t>Изменение в приложение № 4</w:t>
            </w:r>
          </w:p>
        </w:tc>
      </w:tr>
      <w:tr w:rsidR="00033CEB" w:rsidRPr="00033CEB" w:rsidTr="00033CEB">
        <w:trPr>
          <w:trHeight w:val="255"/>
        </w:trPr>
        <w:tc>
          <w:tcPr>
            <w:tcW w:w="4120" w:type="dxa"/>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5580" w:type="dxa"/>
            <w:gridSpan w:val="6"/>
            <w:tcBorders>
              <w:top w:val="nil"/>
              <w:left w:val="nil"/>
              <w:bottom w:val="nil"/>
              <w:right w:val="nil"/>
            </w:tcBorders>
            <w:shd w:val="clear" w:color="auto" w:fill="auto"/>
            <w:noWrap/>
            <w:vAlign w:val="bottom"/>
            <w:hideMark/>
          </w:tcPr>
          <w:p w:rsidR="00033CEB" w:rsidRPr="00033CEB" w:rsidRDefault="00033CEB" w:rsidP="00033CEB">
            <w:pPr>
              <w:rPr>
                <w:lang w:eastAsia="ru-RU"/>
              </w:rPr>
            </w:pPr>
            <w:r w:rsidRPr="00033CEB">
              <w:rPr>
                <w:lang w:eastAsia="ru-RU"/>
              </w:rPr>
              <w:t>к решению Совета депутатов</w:t>
            </w:r>
          </w:p>
        </w:tc>
      </w:tr>
      <w:tr w:rsidR="00033CEB" w:rsidRPr="00033CEB" w:rsidTr="00033CEB">
        <w:trPr>
          <w:trHeight w:val="255"/>
        </w:trPr>
        <w:tc>
          <w:tcPr>
            <w:tcW w:w="9700" w:type="dxa"/>
            <w:gridSpan w:val="7"/>
            <w:tcBorders>
              <w:top w:val="nil"/>
              <w:left w:val="nil"/>
              <w:bottom w:val="nil"/>
              <w:right w:val="nil"/>
            </w:tcBorders>
            <w:shd w:val="clear" w:color="auto" w:fill="auto"/>
            <w:noWrap/>
            <w:vAlign w:val="bottom"/>
            <w:hideMark/>
          </w:tcPr>
          <w:p w:rsidR="00033CEB" w:rsidRPr="00033CEB" w:rsidRDefault="00033CEB" w:rsidP="00033CEB">
            <w:pPr>
              <w:rPr>
                <w:lang w:eastAsia="ru-RU"/>
              </w:rPr>
            </w:pPr>
            <w:r w:rsidRPr="00033CEB">
              <w:rPr>
                <w:lang w:eastAsia="ru-RU"/>
              </w:rPr>
              <w:t>муниципального образования "Муниципальный округ Киясовский район Удмуртской Республики"</w:t>
            </w:r>
          </w:p>
        </w:tc>
      </w:tr>
      <w:tr w:rsidR="00033CEB" w:rsidRPr="00033CEB" w:rsidTr="00033CEB">
        <w:trPr>
          <w:trHeight w:val="255"/>
        </w:trPr>
        <w:tc>
          <w:tcPr>
            <w:tcW w:w="4120" w:type="dxa"/>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620" w:type="dxa"/>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4960" w:type="dxa"/>
            <w:gridSpan w:val="5"/>
            <w:tcBorders>
              <w:top w:val="nil"/>
              <w:left w:val="nil"/>
              <w:bottom w:val="nil"/>
              <w:right w:val="nil"/>
            </w:tcBorders>
            <w:shd w:val="clear" w:color="auto" w:fill="auto"/>
            <w:noWrap/>
            <w:vAlign w:val="bottom"/>
            <w:hideMark/>
          </w:tcPr>
          <w:p w:rsidR="00033CEB" w:rsidRPr="00033CEB" w:rsidRDefault="00033CEB" w:rsidP="00033CEB">
            <w:pPr>
              <w:rPr>
                <w:lang w:eastAsia="ru-RU"/>
              </w:rPr>
            </w:pPr>
            <w:r w:rsidRPr="00033CEB">
              <w:rPr>
                <w:lang w:eastAsia="ru-RU"/>
              </w:rPr>
              <w:t>от 22 декабря 2022 года № 231</w:t>
            </w:r>
          </w:p>
        </w:tc>
      </w:tr>
      <w:tr w:rsidR="00033CEB" w:rsidRPr="00033CEB" w:rsidTr="00033CEB">
        <w:trPr>
          <w:trHeight w:val="1695"/>
        </w:trPr>
        <w:tc>
          <w:tcPr>
            <w:tcW w:w="9700" w:type="dxa"/>
            <w:gridSpan w:val="7"/>
            <w:tcBorders>
              <w:top w:val="nil"/>
              <w:left w:val="nil"/>
              <w:bottom w:val="nil"/>
              <w:right w:val="nil"/>
            </w:tcBorders>
            <w:shd w:val="clear" w:color="auto" w:fill="auto"/>
            <w:vAlign w:val="center"/>
            <w:hideMark/>
          </w:tcPr>
          <w:p w:rsidR="00033CEB" w:rsidRPr="00033CEB" w:rsidRDefault="00033CEB" w:rsidP="00033CEB">
            <w:pPr>
              <w:rPr>
                <w:lang w:eastAsia="ru-RU"/>
              </w:rPr>
            </w:pPr>
            <w:r w:rsidRPr="00033CEB">
              <w:rPr>
                <w:lang w:eastAsia="ru-RU"/>
              </w:rPr>
              <w:t xml:space="preserve">Предельные ассигнования из бюджета муниципального образования "Муниципальный округ  Киясовский район Удмуртской Республики" на 2023 год и на плановый период 2024 и 2025 годов по разделам и подразделам, целевым статьям, группам (группам и подгруппам) видов </w:t>
            </w:r>
            <w:proofErr w:type="gramStart"/>
            <w:r w:rsidRPr="00033CEB">
              <w:rPr>
                <w:lang w:eastAsia="ru-RU"/>
              </w:rPr>
              <w:t>расходов классификации расходов бюджетов Российской Федерации</w:t>
            </w:r>
            <w:proofErr w:type="gramEnd"/>
            <w:r w:rsidRPr="00033CEB">
              <w:rPr>
                <w:lang w:eastAsia="ru-RU"/>
              </w:rPr>
              <w:t>"</w:t>
            </w:r>
          </w:p>
        </w:tc>
      </w:tr>
      <w:tr w:rsidR="00033CEB" w:rsidRPr="00033CEB" w:rsidTr="00033CEB">
        <w:trPr>
          <w:trHeight w:val="255"/>
        </w:trPr>
        <w:tc>
          <w:tcPr>
            <w:tcW w:w="4120" w:type="dxa"/>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620" w:type="dxa"/>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1220" w:type="dxa"/>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620" w:type="dxa"/>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1120" w:type="dxa"/>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960" w:type="dxa"/>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1040" w:type="dxa"/>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r>
      <w:tr w:rsidR="00033CEB" w:rsidRPr="00033CEB" w:rsidTr="00033CEB">
        <w:trPr>
          <w:trHeight w:val="645"/>
        </w:trPr>
        <w:tc>
          <w:tcPr>
            <w:tcW w:w="4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3CEB" w:rsidRPr="00033CEB" w:rsidRDefault="00033CEB" w:rsidP="00033CEB">
            <w:pPr>
              <w:rPr>
                <w:lang w:eastAsia="ru-RU"/>
              </w:rPr>
            </w:pPr>
            <w:r w:rsidRPr="00033CEB">
              <w:rPr>
                <w:lang w:eastAsia="ru-RU"/>
              </w:rPr>
              <w:t>Наименование расходов</w:t>
            </w:r>
          </w:p>
        </w:tc>
        <w:tc>
          <w:tcPr>
            <w:tcW w:w="6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33CEB" w:rsidRPr="00033CEB" w:rsidRDefault="00033CEB" w:rsidP="00033CEB">
            <w:pPr>
              <w:rPr>
                <w:lang w:eastAsia="ru-RU"/>
              </w:rPr>
            </w:pPr>
            <w:r w:rsidRPr="00033CEB">
              <w:rPr>
                <w:lang w:eastAsia="ru-RU"/>
              </w:rPr>
              <w:t>Раздел, подраздел</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33CEB" w:rsidRPr="00033CEB" w:rsidRDefault="00033CEB" w:rsidP="00033CEB">
            <w:pPr>
              <w:rPr>
                <w:lang w:eastAsia="ru-RU"/>
              </w:rPr>
            </w:pPr>
            <w:r w:rsidRPr="00033CEB">
              <w:rPr>
                <w:lang w:eastAsia="ru-RU"/>
              </w:rPr>
              <w:t>Целевая статья</w:t>
            </w:r>
          </w:p>
        </w:tc>
        <w:tc>
          <w:tcPr>
            <w:tcW w:w="6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33CEB" w:rsidRPr="00033CEB" w:rsidRDefault="00033CEB" w:rsidP="00033CEB">
            <w:pPr>
              <w:rPr>
                <w:lang w:eastAsia="ru-RU"/>
              </w:rPr>
            </w:pPr>
            <w:r w:rsidRPr="00033CEB">
              <w:rPr>
                <w:lang w:eastAsia="ru-RU"/>
              </w:rPr>
              <w:t>Вид расходов</w:t>
            </w:r>
          </w:p>
        </w:tc>
        <w:tc>
          <w:tcPr>
            <w:tcW w:w="3120" w:type="dxa"/>
            <w:gridSpan w:val="3"/>
            <w:tcBorders>
              <w:top w:val="single" w:sz="4" w:space="0" w:color="auto"/>
              <w:left w:val="nil"/>
              <w:bottom w:val="single" w:sz="4" w:space="0" w:color="auto"/>
              <w:right w:val="nil"/>
            </w:tcBorders>
            <w:shd w:val="clear" w:color="auto" w:fill="auto"/>
            <w:vAlign w:val="bottom"/>
            <w:hideMark/>
          </w:tcPr>
          <w:p w:rsidR="00033CEB" w:rsidRPr="00033CEB" w:rsidRDefault="00033CEB" w:rsidP="00033CEB">
            <w:pPr>
              <w:rPr>
                <w:lang w:eastAsia="ru-RU"/>
              </w:rPr>
            </w:pPr>
            <w:r w:rsidRPr="00033CEB">
              <w:rPr>
                <w:lang w:eastAsia="ru-RU"/>
              </w:rPr>
              <w:t xml:space="preserve">Сумма изменений </w:t>
            </w:r>
            <w:proofErr w:type="gramStart"/>
            <w:r w:rsidRPr="00033CEB">
              <w:rPr>
                <w:lang w:eastAsia="ru-RU"/>
              </w:rPr>
              <w:t>на</w:t>
            </w:r>
            <w:proofErr w:type="gramEnd"/>
          </w:p>
        </w:tc>
      </w:tr>
      <w:tr w:rsidR="00033CEB" w:rsidRPr="00033CEB" w:rsidTr="00033CEB">
        <w:trPr>
          <w:trHeight w:val="990"/>
        </w:trPr>
        <w:tc>
          <w:tcPr>
            <w:tcW w:w="4120" w:type="dxa"/>
            <w:vMerge/>
            <w:tcBorders>
              <w:top w:val="single" w:sz="4" w:space="0" w:color="auto"/>
              <w:left w:val="single" w:sz="4" w:space="0" w:color="auto"/>
              <w:bottom w:val="single" w:sz="4" w:space="0" w:color="auto"/>
              <w:right w:val="single" w:sz="4" w:space="0" w:color="auto"/>
            </w:tcBorders>
            <w:vAlign w:val="center"/>
            <w:hideMark/>
          </w:tcPr>
          <w:p w:rsidR="00033CEB" w:rsidRPr="00033CEB" w:rsidRDefault="00033CEB" w:rsidP="00033CEB">
            <w:pPr>
              <w:rPr>
                <w:lang w:eastAsia="ru-RU"/>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033CEB" w:rsidRPr="00033CEB" w:rsidRDefault="00033CEB" w:rsidP="00033CEB">
            <w:pPr>
              <w:rPr>
                <w:lang w:eastAsia="ru-RU"/>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033CEB" w:rsidRPr="00033CEB" w:rsidRDefault="00033CEB" w:rsidP="00033CEB">
            <w:pPr>
              <w:rPr>
                <w:lang w:eastAsia="ru-RU"/>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033CEB" w:rsidRPr="00033CEB" w:rsidRDefault="00033CEB" w:rsidP="00033CEB">
            <w:pPr>
              <w:rPr>
                <w:lang w:eastAsia="ru-RU"/>
              </w:rPr>
            </w:pPr>
          </w:p>
        </w:tc>
        <w:tc>
          <w:tcPr>
            <w:tcW w:w="1120" w:type="dxa"/>
            <w:tcBorders>
              <w:top w:val="nil"/>
              <w:left w:val="nil"/>
              <w:bottom w:val="single" w:sz="4" w:space="0" w:color="auto"/>
              <w:right w:val="single" w:sz="4" w:space="0" w:color="auto"/>
            </w:tcBorders>
            <w:shd w:val="clear" w:color="auto" w:fill="auto"/>
            <w:vAlign w:val="center"/>
            <w:hideMark/>
          </w:tcPr>
          <w:p w:rsidR="00033CEB" w:rsidRPr="00033CEB" w:rsidRDefault="00033CEB" w:rsidP="00033CEB">
            <w:pPr>
              <w:rPr>
                <w:lang w:eastAsia="ru-RU"/>
              </w:rPr>
            </w:pPr>
            <w:r w:rsidRPr="00033CEB">
              <w:rPr>
                <w:lang w:eastAsia="ru-RU"/>
              </w:rPr>
              <w:t>2023 год</w:t>
            </w:r>
          </w:p>
        </w:tc>
        <w:tc>
          <w:tcPr>
            <w:tcW w:w="960" w:type="dxa"/>
            <w:tcBorders>
              <w:top w:val="nil"/>
              <w:left w:val="nil"/>
              <w:bottom w:val="single" w:sz="4" w:space="0" w:color="auto"/>
              <w:right w:val="single" w:sz="4" w:space="0" w:color="auto"/>
            </w:tcBorders>
            <w:shd w:val="clear" w:color="auto" w:fill="auto"/>
            <w:vAlign w:val="center"/>
            <w:hideMark/>
          </w:tcPr>
          <w:p w:rsidR="00033CEB" w:rsidRPr="00033CEB" w:rsidRDefault="00033CEB" w:rsidP="00033CEB">
            <w:pPr>
              <w:rPr>
                <w:lang w:eastAsia="ru-RU"/>
              </w:rPr>
            </w:pPr>
            <w:r w:rsidRPr="00033CEB">
              <w:rPr>
                <w:lang w:eastAsia="ru-RU"/>
              </w:rPr>
              <w:t>2024 год</w:t>
            </w:r>
          </w:p>
        </w:tc>
        <w:tc>
          <w:tcPr>
            <w:tcW w:w="1040" w:type="dxa"/>
            <w:tcBorders>
              <w:top w:val="nil"/>
              <w:left w:val="nil"/>
              <w:bottom w:val="single" w:sz="4" w:space="0" w:color="auto"/>
              <w:right w:val="single" w:sz="4" w:space="0" w:color="auto"/>
            </w:tcBorders>
            <w:shd w:val="clear" w:color="auto" w:fill="auto"/>
            <w:vAlign w:val="center"/>
            <w:hideMark/>
          </w:tcPr>
          <w:p w:rsidR="00033CEB" w:rsidRPr="00033CEB" w:rsidRDefault="00033CEB" w:rsidP="00033CEB">
            <w:pPr>
              <w:rPr>
                <w:lang w:eastAsia="ru-RU"/>
              </w:rPr>
            </w:pPr>
            <w:r w:rsidRPr="00033CEB">
              <w:rPr>
                <w:lang w:eastAsia="ru-RU"/>
              </w:rPr>
              <w:t xml:space="preserve"> 2025 год</w:t>
            </w:r>
          </w:p>
        </w:tc>
      </w:tr>
      <w:tr w:rsidR="00033CEB" w:rsidRPr="00033CEB" w:rsidTr="00033CEB">
        <w:trPr>
          <w:trHeight w:val="285"/>
        </w:trPr>
        <w:tc>
          <w:tcPr>
            <w:tcW w:w="4120" w:type="dxa"/>
            <w:tcBorders>
              <w:top w:val="nil"/>
              <w:left w:val="single" w:sz="4" w:space="0" w:color="auto"/>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Национальная экономика</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0400</w:t>
            </w:r>
          </w:p>
        </w:tc>
        <w:tc>
          <w:tcPr>
            <w:tcW w:w="12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500,0</w:t>
            </w:r>
          </w:p>
        </w:tc>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single" w:sz="4" w:space="0" w:color="auto"/>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4120" w:type="dxa"/>
            <w:tcBorders>
              <w:top w:val="nil"/>
              <w:left w:val="single" w:sz="4" w:space="0" w:color="B9CDE5"/>
              <w:bottom w:val="nil"/>
              <w:right w:val="single" w:sz="4" w:space="0" w:color="D9D9D9"/>
            </w:tcBorders>
            <w:shd w:val="clear" w:color="000000" w:fill="FFFFFF"/>
            <w:hideMark/>
          </w:tcPr>
          <w:p w:rsidR="00033CEB" w:rsidRPr="00033CEB" w:rsidRDefault="00033CEB" w:rsidP="00033CEB">
            <w:pPr>
              <w:rPr>
                <w:lang w:eastAsia="ru-RU"/>
              </w:rPr>
            </w:pPr>
            <w:r w:rsidRPr="00033CEB">
              <w:rPr>
                <w:lang w:eastAsia="ru-RU"/>
              </w:rPr>
              <w:t>Транспорт</w:t>
            </w:r>
          </w:p>
        </w:tc>
        <w:tc>
          <w:tcPr>
            <w:tcW w:w="620" w:type="dxa"/>
            <w:tcBorders>
              <w:top w:val="nil"/>
              <w:left w:val="single" w:sz="4" w:space="0" w:color="auto"/>
              <w:bottom w:val="nil"/>
              <w:right w:val="single" w:sz="4" w:space="0" w:color="auto"/>
            </w:tcBorders>
            <w:shd w:val="clear" w:color="auto" w:fill="auto"/>
            <w:noWrap/>
            <w:hideMark/>
          </w:tcPr>
          <w:p w:rsidR="00033CEB" w:rsidRPr="00033CEB" w:rsidRDefault="00033CEB" w:rsidP="00033CEB">
            <w:pPr>
              <w:rPr>
                <w:lang w:eastAsia="ru-RU"/>
              </w:rPr>
            </w:pPr>
            <w:r w:rsidRPr="00033CEB">
              <w:rPr>
                <w:lang w:eastAsia="ru-RU"/>
              </w:rPr>
              <w:t>0408</w:t>
            </w:r>
          </w:p>
        </w:tc>
        <w:tc>
          <w:tcPr>
            <w:tcW w:w="1220" w:type="dxa"/>
            <w:tcBorders>
              <w:top w:val="nil"/>
              <w:left w:val="nil"/>
              <w:bottom w:val="nil"/>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c>
          <w:tcPr>
            <w:tcW w:w="620" w:type="dxa"/>
            <w:tcBorders>
              <w:top w:val="nil"/>
              <w:left w:val="nil"/>
              <w:bottom w:val="nil"/>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nil"/>
              <w:right w:val="single" w:sz="4" w:space="0" w:color="auto"/>
            </w:tcBorders>
            <w:shd w:val="clear" w:color="auto" w:fill="auto"/>
            <w:noWrap/>
            <w:hideMark/>
          </w:tcPr>
          <w:p w:rsidR="00033CEB" w:rsidRPr="00033CEB" w:rsidRDefault="00033CEB" w:rsidP="00033CEB">
            <w:pPr>
              <w:rPr>
                <w:lang w:eastAsia="ru-RU"/>
              </w:rPr>
            </w:pPr>
            <w:r w:rsidRPr="00033CEB">
              <w:rPr>
                <w:lang w:eastAsia="ru-RU"/>
              </w:rPr>
              <w:t>500,0</w:t>
            </w:r>
          </w:p>
        </w:tc>
        <w:tc>
          <w:tcPr>
            <w:tcW w:w="960" w:type="dxa"/>
            <w:tcBorders>
              <w:top w:val="nil"/>
              <w:left w:val="single" w:sz="4" w:space="0" w:color="auto"/>
              <w:bottom w:val="nil"/>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nil"/>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510"/>
        </w:trPr>
        <w:tc>
          <w:tcPr>
            <w:tcW w:w="4120" w:type="dxa"/>
            <w:tcBorders>
              <w:top w:val="single" w:sz="4" w:space="0" w:color="auto"/>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Муниципальная программа "Муниципальное хозяйство"</w:t>
            </w:r>
          </w:p>
        </w:tc>
        <w:tc>
          <w:tcPr>
            <w:tcW w:w="620" w:type="dxa"/>
            <w:tcBorders>
              <w:top w:val="single" w:sz="4" w:space="0" w:color="auto"/>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0408</w:t>
            </w:r>
          </w:p>
        </w:tc>
        <w:tc>
          <w:tcPr>
            <w:tcW w:w="1220" w:type="dxa"/>
            <w:tcBorders>
              <w:top w:val="single" w:sz="4" w:space="0" w:color="auto"/>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0700000000</w:t>
            </w:r>
          </w:p>
        </w:tc>
        <w:tc>
          <w:tcPr>
            <w:tcW w:w="620" w:type="dxa"/>
            <w:tcBorders>
              <w:top w:val="single" w:sz="4" w:space="0" w:color="auto"/>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single" w:sz="4" w:space="0" w:color="auto"/>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500,0</w:t>
            </w:r>
          </w:p>
        </w:tc>
        <w:tc>
          <w:tcPr>
            <w:tcW w:w="960" w:type="dxa"/>
            <w:tcBorders>
              <w:top w:val="single" w:sz="4" w:space="0" w:color="auto"/>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single" w:sz="4" w:space="0" w:color="auto"/>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840"/>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Подпрограмма "Развитие транспортной системы (организация транспортного обслуживания населения, развитие дорожного хозяйства)"</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0408</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0750000000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500,0</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1020"/>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Возмещение транспортным организациям и индивидуальным предпринимателям выпадающих доходов, связанных с осуществлением регулярных перевозок</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0408</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0750062530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500,0</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1275"/>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0408</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0750062530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811</w:t>
            </w:r>
          </w:p>
        </w:tc>
        <w:tc>
          <w:tcPr>
            <w:tcW w:w="11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500,0</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Жилищно-коммунальное хозяйство</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0500</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900,8</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Благоустройство</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0503</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900,8</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510"/>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Муниципальная программа "Муниципальное хозяйство"</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0503</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0700000000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164,6</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510"/>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Подпрограмма "Благоустройство и охрана окружающей среды"</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0503</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0740000000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164,6</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510"/>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Мероприятия по благоустройству населенных пунктов и охране окружающей среды</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0503</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0740100000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164,6</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510"/>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Расходы на реализацию проектов за счет средств самообложения граждан</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0503</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07401S8220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94,6</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Прочая закупка товаров, работ и услуг</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0503</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07401S8220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244</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94,6</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510"/>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Проведение конкурса по благоустройству территории муниципального образования</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0503</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0740162340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70</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Прочая закупка товаров, работ и услуг</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0503</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0740162340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244</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70</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Непрограммные направления деятельности</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0503</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9900000000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736,2</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proofErr w:type="gramStart"/>
            <w:r w:rsidRPr="00033CEB">
              <w:rPr>
                <w:lang w:eastAsia="ru-RU"/>
              </w:rPr>
              <w:t>Инициативное бюджетирование</w:t>
            </w:r>
            <w:proofErr w:type="gramEnd"/>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0503</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9900100000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736,2</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765"/>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Реализация молодежного инициативного бюджетирования за счет средств местного бюджета</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0503</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99001S9550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141</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lastRenderedPageBreak/>
              <w:t>Прочая закупка товаров, работ и услуг</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0503</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99001S9550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244</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141</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690"/>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 xml:space="preserve">Реализация проектов </w:t>
            </w:r>
            <w:proofErr w:type="gramStart"/>
            <w:r w:rsidRPr="00033CEB">
              <w:rPr>
                <w:lang w:eastAsia="ru-RU"/>
              </w:rPr>
              <w:t>инициативного</w:t>
            </w:r>
            <w:proofErr w:type="gramEnd"/>
            <w:r w:rsidRPr="00033CEB">
              <w:rPr>
                <w:lang w:eastAsia="ru-RU"/>
              </w:rPr>
              <w:t xml:space="preserve"> бюджетирования в муниципальном образовании</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0503</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99001S8810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595,2</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Прочая закупка товаров, работ и услуг</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0503</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99001S8810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244</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595,2</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ОБРАЗОВАНИЕ</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0700</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10716,7</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9882,2</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9702,5</w:t>
            </w:r>
          </w:p>
        </w:tc>
      </w:tr>
      <w:tr w:rsidR="00033CEB" w:rsidRPr="00033CEB" w:rsidTr="00033CEB">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Общее образование</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0702</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10382,2</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9882,2</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9702,5</w:t>
            </w:r>
          </w:p>
        </w:tc>
      </w:tr>
      <w:tr w:rsidR="00033CEB" w:rsidRPr="00033CEB" w:rsidTr="00033CEB">
        <w:trPr>
          <w:trHeight w:val="510"/>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Муниципальная программа "Развитие образования и воспитание"</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0702</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0100000000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9997</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9882,2</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9702,5</w:t>
            </w:r>
          </w:p>
        </w:tc>
      </w:tr>
      <w:tr w:rsidR="00033CEB" w:rsidRPr="00033CEB" w:rsidTr="00033CEB">
        <w:trPr>
          <w:trHeight w:val="510"/>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Подпрограмма "Развитие общего образования"</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0702</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0120000000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9997</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9882,2</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9702,5</w:t>
            </w:r>
          </w:p>
        </w:tc>
      </w:tr>
      <w:tr w:rsidR="00033CEB" w:rsidRPr="00033CEB" w:rsidTr="00033CEB">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Предоставление общего образования</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0702</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0120100000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9997</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9882,2</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9702,5</w:t>
            </w:r>
          </w:p>
        </w:tc>
      </w:tr>
      <w:tr w:rsidR="00033CEB" w:rsidRPr="00033CEB" w:rsidTr="00033CEB">
        <w:trPr>
          <w:trHeight w:val="1275"/>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Расходы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0702</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0120153030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9972</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9882,2</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9702,5</w:t>
            </w:r>
          </w:p>
        </w:tc>
      </w:tr>
      <w:tr w:rsidR="00033CEB" w:rsidRPr="00033CEB" w:rsidTr="00033CEB">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Фонд оплаты труда учреждений</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0702</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0120153030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111</w:t>
            </w:r>
          </w:p>
        </w:tc>
        <w:tc>
          <w:tcPr>
            <w:tcW w:w="11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5099</w:t>
            </w:r>
          </w:p>
        </w:tc>
        <w:tc>
          <w:tcPr>
            <w:tcW w:w="96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4978,6</w:t>
            </w:r>
          </w:p>
        </w:tc>
        <w:tc>
          <w:tcPr>
            <w:tcW w:w="104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4840,6</w:t>
            </w:r>
          </w:p>
        </w:tc>
      </w:tr>
      <w:tr w:rsidR="00033CEB" w:rsidRPr="00033CEB" w:rsidTr="00033CEB">
        <w:trPr>
          <w:trHeight w:val="1020"/>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0702</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0120153030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119</w:t>
            </w:r>
          </w:p>
        </w:tc>
        <w:tc>
          <w:tcPr>
            <w:tcW w:w="11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1473</w:t>
            </w:r>
          </w:p>
        </w:tc>
        <w:tc>
          <w:tcPr>
            <w:tcW w:w="96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1503,6</w:t>
            </w:r>
          </w:p>
        </w:tc>
        <w:tc>
          <w:tcPr>
            <w:tcW w:w="104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1461,9</w:t>
            </w:r>
          </w:p>
        </w:tc>
      </w:tr>
      <w:tr w:rsidR="00033CEB" w:rsidRPr="00033CEB" w:rsidTr="00033CEB">
        <w:trPr>
          <w:trHeight w:val="510"/>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Субсидии бюджетным учреждениям на иные цели</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0702</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0120153030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612</w:t>
            </w:r>
          </w:p>
        </w:tc>
        <w:tc>
          <w:tcPr>
            <w:tcW w:w="11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3400</w:t>
            </w:r>
          </w:p>
        </w:tc>
        <w:tc>
          <w:tcPr>
            <w:tcW w:w="96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3400</w:t>
            </w:r>
          </w:p>
        </w:tc>
        <w:tc>
          <w:tcPr>
            <w:tcW w:w="104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3400</w:t>
            </w:r>
          </w:p>
        </w:tc>
      </w:tr>
      <w:tr w:rsidR="00033CEB" w:rsidRPr="00033CEB" w:rsidTr="00033CEB">
        <w:trPr>
          <w:trHeight w:val="510"/>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Расходы на реализацию проектов за счет средств самообложения граждан</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0702</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01201S8220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25</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Прочая закупка товаров, работ и услуг</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0702</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01201S8220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244</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25</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Непрограммные направления деятельности</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0702</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9900000000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385,2</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proofErr w:type="gramStart"/>
            <w:r w:rsidRPr="00033CEB">
              <w:rPr>
                <w:lang w:eastAsia="ru-RU"/>
              </w:rPr>
              <w:t>Инициативное бюджетирование</w:t>
            </w:r>
            <w:proofErr w:type="gramEnd"/>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0702</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9900100000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385,2</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510"/>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Софинансирование проекта инициативного бюджетирования "Без границ"</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0702</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99001S3500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136,2</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510"/>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Субсидии бюджетным учреждениям на иные цели</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0702</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99001S3500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612</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136,2</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690"/>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 xml:space="preserve">Реализация проектов </w:t>
            </w:r>
            <w:proofErr w:type="gramStart"/>
            <w:r w:rsidRPr="00033CEB">
              <w:rPr>
                <w:lang w:eastAsia="ru-RU"/>
              </w:rPr>
              <w:t>инициативного</w:t>
            </w:r>
            <w:proofErr w:type="gramEnd"/>
            <w:r w:rsidRPr="00033CEB">
              <w:rPr>
                <w:lang w:eastAsia="ru-RU"/>
              </w:rPr>
              <w:t xml:space="preserve"> бюджетирования в муниципальном образовании</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0702</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99001S8810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249</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Прочая закупка товаров, работ и услуг</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0702</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99001S8810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244</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249</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Дополнительное образование детей</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0703</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264</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510"/>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Муниципальная программа "Развитие образования и воспитание"</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0703</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0100000000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193,5</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510"/>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Подпрограмма "Дополнительное образование и воспитание детей"</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0703</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0130000000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193,5</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510"/>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Предоставление дополнительного образования и воспитание детей</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0703</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0130100000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193,5</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510"/>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Расходы на реализацию проектов за счет средств самообложения граждан</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0703</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01301S8220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193,5</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Прочая закупка товаров, работ и услуг</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0703</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01301S8220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244</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193,5</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Непрограммные направления деятельности</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0703</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9900000000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70,5</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proofErr w:type="gramStart"/>
            <w:r w:rsidRPr="00033CEB">
              <w:rPr>
                <w:lang w:eastAsia="ru-RU"/>
              </w:rPr>
              <w:t>Инициативное бюджетирование</w:t>
            </w:r>
            <w:proofErr w:type="gramEnd"/>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0703</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9900100000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70,5</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765"/>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Реализация молодежного инициативного бюджетирования за счет средств местного бюджета</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0703</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99001S9550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70,5</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Прочая закупка товаров, работ и услуг</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0703</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99001S9550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612</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70,5</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Молодежная политика</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0707</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70,5</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lastRenderedPageBreak/>
              <w:t>Непрограммные направления деятельности</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0707</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9900000000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70,5</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proofErr w:type="gramStart"/>
            <w:r w:rsidRPr="00033CEB">
              <w:rPr>
                <w:lang w:eastAsia="ru-RU"/>
              </w:rPr>
              <w:t>Инициативное бюджетирование</w:t>
            </w:r>
            <w:proofErr w:type="gramEnd"/>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0707</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9900100000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70,5</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765"/>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Реализация молодежного инициативного бюджетирования за счет средств местного бюджета</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0707</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99001S9550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70,5</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Прочая закупка товаров, работ и услуг</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0707</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99001S9550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244</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70,5</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КУЛЬТУРА, КИНЕМАТОГРАФИЯ</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0800</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847</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Культура</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0801</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847</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510"/>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Муниципальная программа "Развитие культуры"</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0801</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0300000000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424,7</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510"/>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Подпрограмма "Библиотечное обслуживание населения"</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0801</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0310000000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105,3</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Федеральный проект "Творческие люди"</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0801</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031A200000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106,3</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Государственная поддержка отрасли культуры</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0801</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031A255190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106,3</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510"/>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Субсидии бюджетным учреждениям на иные цели</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0801</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031A255190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612</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106,3</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Библиотечное обслуживание населения</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0801</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0310100000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-1</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510"/>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Финансовое обеспечение оказания муниципальных услуг, выполнения работ</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0801</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0310166770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-1</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1275"/>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0801</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0310166770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611</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-1</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510"/>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Подпрограмма "Организация досуга, развитие народного творчества и ремесел"</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0801</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0320000000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219,4</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765"/>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Организация и проведение культурно-досуговых мероприятий, создание условий для реализации творчества</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0801</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0320100000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219,4</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510"/>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Расходы на реализацию проектов за счет средств самообложения граждан</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0801</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03201S8220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219,4</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510"/>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Субсидии бюджетным учреждениям на иные цели</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0801</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03201S8220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612</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219,4</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810"/>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Подпрограмма "Реализация национальной политики, туристское обслуживание населения  и обеспечение доступа к музейным фондам"</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0801</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0330000000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100</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Организация и проведение экскурсий</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0801</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0330100000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100</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510"/>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Расходы на реализацию проектов за счет средств самообложения граждан</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0801</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03301S8220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100</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510"/>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Субсидии бюджетным учреждениям на иные цели</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0801</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03301S8220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612</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100</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Непрограммные направления деятельности</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0801</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9900000000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422,3</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proofErr w:type="gramStart"/>
            <w:r w:rsidRPr="00033CEB">
              <w:rPr>
                <w:lang w:eastAsia="ru-RU"/>
              </w:rPr>
              <w:t>Инициативное бюджетирование</w:t>
            </w:r>
            <w:proofErr w:type="gramEnd"/>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0801</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9900100000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422,3</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765"/>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Реализация молодежного инициативного бюджетирования за счет средств местного бюджета</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0801</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99001S9550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70,5</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510"/>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Субсидии бюджетным учреждениям на иные цели</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0801</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99001S9550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612</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70,5</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510"/>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Софинансирование проекта инициативного бюджетирования "Без границ"</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0801</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99001S3500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216,8</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510"/>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Субсидии бюджетным учреждениям на иные цели</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0801</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99001S3500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612</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216,8</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765"/>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lastRenderedPageBreak/>
              <w:t xml:space="preserve">Реализация проектов </w:t>
            </w:r>
            <w:proofErr w:type="gramStart"/>
            <w:r w:rsidRPr="00033CEB">
              <w:rPr>
                <w:lang w:eastAsia="ru-RU"/>
              </w:rPr>
              <w:t>инициативного</w:t>
            </w:r>
            <w:proofErr w:type="gramEnd"/>
            <w:r w:rsidRPr="00033CEB">
              <w:rPr>
                <w:lang w:eastAsia="ru-RU"/>
              </w:rPr>
              <w:t xml:space="preserve"> бюджетирования в муниципальном образовании</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0801</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99001S8810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135</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510"/>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Субсидии бюджетным учреждениям на иные цели</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0801</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99001S8810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612</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135</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СОЦИАЛЬНАЯ ПОЛИТИКА</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1000</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719,4</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Социальное обеспечение населения</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1003</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719,4</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510"/>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Муниципальная программа "Социальная поддержка населения"</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1003</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0400000000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719,4</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765"/>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Подпрограмма "Обеспечение жильем отдельных категорий граждан, стимулирование улучшения жилищных условий"</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1003</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0430000000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719,4</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510"/>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Мероприятия по организации обеспечения жильем отдельных категорий граждан</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1003</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0430100000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719,4</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510"/>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Субсидии на реализацию мероприятий по обеспечению жильем молодых семей</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1003</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04301L4970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719,4</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4120" w:type="dxa"/>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Субсидии гражданам на приобретение жилья</w:t>
            </w:r>
          </w:p>
        </w:tc>
        <w:tc>
          <w:tcPr>
            <w:tcW w:w="6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1003</w:t>
            </w:r>
          </w:p>
        </w:tc>
        <w:tc>
          <w:tcPr>
            <w:tcW w:w="12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04301L4970</w:t>
            </w:r>
          </w:p>
        </w:tc>
        <w:tc>
          <w:tcPr>
            <w:tcW w:w="620" w:type="dxa"/>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322</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719,4</w:t>
            </w:r>
          </w:p>
        </w:tc>
        <w:tc>
          <w:tcPr>
            <w:tcW w:w="96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6580" w:type="dxa"/>
            <w:gridSpan w:val="4"/>
            <w:tcBorders>
              <w:top w:val="nil"/>
              <w:left w:val="single" w:sz="4" w:space="0" w:color="auto"/>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Итого</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13683,9</w:t>
            </w:r>
          </w:p>
        </w:tc>
        <w:tc>
          <w:tcPr>
            <w:tcW w:w="960" w:type="dxa"/>
            <w:tcBorders>
              <w:top w:val="nil"/>
              <w:left w:val="single" w:sz="4" w:space="0" w:color="auto"/>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9882,2</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9702,5</w:t>
            </w:r>
          </w:p>
        </w:tc>
      </w:tr>
      <w:tr w:rsidR="00033CEB" w:rsidRPr="00033CEB" w:rsidTr="00033CEB">
        <w:trPr>
          <w:trHeight w:val="285"/>
        </w:trPr>
        <w:tc>
          <w:tcPr>
            <w:tcW w:w="6580"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Всего расходов</w:t>
            </w:r>
          </w:p>
        </w:tc>
        <w:tc>
          <w:tcPr>
            <w:tcW w:w="1120" w:type="dxa"/>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13683,9</w:t>
            </w:r>
          </w:p>
        </w:tc>
        <w:tc>
          <w:tcPr>
            <w:tcW w:w="960" w:type="dxa"/>
            <w:tcBorders>
              <w:top w:val="nil"/>
              <w:left w:val="single" w:sz="4" w:space="0" w:color="auto"/>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9882,2</w:t>
            </w:r>
          </w:p>
        </w:tc>
        <w:tc>
          <w:tcPr>
            <w:tcW w:w="1040" w:type="dxa"/>
            <w:tcBorders>
              <w:top w:val="nil"/>
              <w:left w:val="nil"/>
              <w:bottom w:val="single" w:sz="4" w:space="0" w:color="auto"/>
              <w:right w:val="single" w:sz="4" w:space="0" w:color="auto"/>
            </w:tcBorders>
            <w:shd w:val="clear" w:color="auto" w:fill="auto"/>
            <w:hideMark/>
          </w:tcPr>
          <w:p w:rsidR="00033CEB" w:rsidRPr="00033CEB" w:rsidRDefault="00033CEB" w:rsidP="00033CEB">
            <w:pPr>
              <w:rPr>
                <w:lang w:eastAsia="ru-RU"/>
              </w:rPr>
            </w:pPr>
            <w:r w:rsidRPr="00033CEB">
              <w:rPr>
                <w:lang w:eastAsia="ru-RU"/>
              </w:rPr>
              <w:t>9702,5</w:t>
            </w:r>
          </w:p>
        </w:tc>
      </w:tr>
      <w:tr w:rsidR="00033CEB" w:rsidRPr="00033CEB" w:rsidTr="00033CEB">
        <w:trPr>
          <w:trHeight w:val="300"/>
        </w:trPr>
        <w:tc>
          <w:tcPr>
            <w:tcW w:w="4120" w:type="dxa"/>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620" w:type="dxa"/>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1220" w:type="dxa"/>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620" w:type="dxa"/>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1120" w:type="dxa"/>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960" w:type="dxa"/>
            <w:tcBorders>
              <w:top w:val="nil"/>
              <w:left w:val="nil"/>
              <w:bottom w:val="nil"/>
              <w:right w:val="nil"/>
            </w:tcBorders>
            <w:shd w:val="clear" w:color="auto" w:fill="auto"/>
            <w:vAlign w:val="bottom"/>
            <w:hideMark/>
          </w:tcPr>
          <w:p w:rsidR="00033CEB" w:rsidRPr="00033CEB" w:rsidRDefault="00033CEB" w:rsidP="00033CEB">
            <w:pPr>
              <w:rPr>
                <w:lang w:eastAsia="ru-RU"/>
              </w:rPr>
            </w:pPr>
          </w:p>
        </w:tc>
        <w:tc>
          <w:tcPr>
            <w:tcW w:w="1040" w:type="dxa"/>
            <w:tcBorders>
              <w:top w:val="nil"/>
              <w:left w:val="nil"/>
              <w:bottom w:val="nil"/>
              <w:right w:val="nil"/>
            </w:tcBorders>
            <w:shd w:val="clear" w:color="auto" w:fill="auto"/>
            <w:vAlign w:val="bottom"/>
            <w:hideMark/>
          </w:tcPr>
          <w:p w:rsidR="00033CEB" w:rsidRPr="00033CEB" w:rsidRDefault="00033CEB" w:rsidP="00033CEB">
            <w:pPr>
              <w:rPr>
                <w:lang w:eastAsia="ru-RU"/>
              </w:rPr>
            </w:pPr>
          </w:p>
        </w:tc>
      </w:tr>
    </w:tbl>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Default="00033CEB" w:rsidP="00033CEB">
      <w:pPr>
        <w:rPr>
          <w:lang w:eastAsia="en-US"/>
        </w:rPr>
      </w:pPr>
    </w:p>
    <w:p w:rsidR="00EC1AD4" w:rsidRDefault="00EC1AD4" w:rsidP="00033CEB">
      <w:pPr>
        <w:rPr>
          <w:lang w:eastAsia="en-US"/>
        </w:rPr>
      </w:pPr>
    </w:p>
    <w:p w:rsidR="00EC1AD4" w:rsidRDefault="00EC1AD4" w:rsidP="00033CEB">
      <w:pPr>
        <w:rPr>
          <w:lang w:eastAsia="en-US"/>
        </w:rPr>
      </w:pPr>
    </w:p>
    <w:p w:rsidR="00EC1AD4" w:rsidRDefault="00EC1AD4" w:rsidP="00033CEB">
      <w:pPr>
        <w:rPr>
          <w:lang w:eastAsia="en-US"/>
        </w:rPr>
      </w:pPr>
    </w:p>
    <w:p w:rsidR="00EC1AD4" w:rsidRDefault="00EC1AD4" w:rsidP="00033CEB">
      <w:pPr>
        <w:rPr>
          <w:lang w:eastAsia="en-US"/>
        </w:rPr>
      </w:pPr>
    </w:p>
    <w:p w:rsidR="00EC1AD4" w:rsidRDefault="00EC1AD4" w:rsidP="00033CEB">
      <w:pPr>
        <w:rPr>
          <w:lang w:eastAsia="en-US"/>
        </w:rPr>
      </w:pPr>
    </w:p>
    <w:p w:rsidR="00EC1AD4" w:rsidRDefault="00EC1AD4" w:rsidP="00033CEB">
      <w:pPr>
        <w:rPr>
          <w:lang w:eastAsia="en-US"/>
        </w:rPr>
      </w:pPr>
    </w:p>
    <w:p w:rsidR="00EC1AD4" w:rsidRDefault="00EC1AD4" w:rsidP="00033CEB">
      <w:pPr>
        <w:rPr>
          <w:lang w:eastAsia="en-US"/>
        </w:rPr>
      </w:pPr>
    </w:p>
    <w:p w:rsidR="00EC1AD4" w:rsidRDefault="00EC1AD4" w:rsidP="00033CEB">
      <w:pPr>
        <w:rPr>
          <w:lang w:eastAsia="en-US"/>
        </w:rPr>
      </w:pPr>
    </w:p>
    <w:p w:rsidR="00EC1AD4" w:rsidRDefault="00EC1AD4" w:rsidP="00033CEB">
      <w:pPr>
        <w:rPr>
          <w:lang w:eastAsia="en-US"/>
        </w:rPr>
      </w:pPr>
    </w:p>
    <w:p w:rsidR="00EC1AD4" w:rsidRDefault="00EC1AD4" w:rsidP="00033CEB">
      <w:pPr>
        <w:rPr>
          <w:lang w:eastAsia="en-US"/>
        </w:rPr>
      </w:pPr>
    </w:p>
    <w:p w:rsidR="00EC1AD4" w:rsidRDefault="00EC1AD4" w:rsidP="00033CEB">
      <w:pPr>
        <w:rPr>
          <w:lang w:eastAsia="en-US"/>
        </w:rPr>
      </w:pPr>
    </w:p>
    <w:p w:rsidR="00EC1AD4" w:rsidRPr="00033CEB" w:rsidRDefault="00EC1AD4" w:rsidP="00033CEB">
      <w:pPr>
        <w:rPr>
          <w:lang w:eastAsia="en-US"/>
        </w:rPr>
      </w:pPr>
    </w:p>
    <w:tbl>
      <w:tblPr>
        <w:tblW w:w="5000" w:type="pct"/>
        <w:tblLayout w:type="fixed"/>
        <w:tblLook w:val="04A0" w:firstRow="1" w:lastRow="0" w:firstColumn="1" w:lastColumn="0" w:noHBand="0" w:noVBand="1"/>
      </w:tblPr>
      <w:tblGrid>
        <w:gridCol w:w="2285"/>
        <w:gridCol w:w="1701"/>
        <w:gridCol w:w="774"/>
        <w:gridCol w:w="1083"/>
        <w:gridCol w:w="1237"/>
        <w:gridCol w:w="3057"/>
      </w:tblGrid>
      <w:tr w:rsidR="00033CEB" w:rsidRPr="00033CEB" w:rsidTr="00033CEB">
        <w:trPr>
          <w:trHeight w:val="255"/>
        </w:trPr>
        <w:tc>
          <w:tcPr>
            <w:tcW w:w="1127"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839"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382"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534"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610"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1508"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r w:rsidRPr="00033CEB">
              <w:rPr>
                <w:lang w:eastAsia="ru-RU"/>
              </w:rPr>
              <w:t>Изменения в приложение № 5</w:t>
            </w:r>
          </w:p>
        </w:tc>
      </w:tr>
      <w:tr w:rsidR="00033CEB" w:rsidRPr="00033CEB" w:rsidTr="00033CEB">
        <w:trPr>
          <w:trHeight w:val="255"/>
        </w:trPr>
        <w:tc>
          <w:tcPr>
            <w:tcW w:w="1127"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839"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382"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534"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610"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1508"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r w:rsidRPr="00033CEB">
              <w:rPr>
                <w:lang w:eastAsia="ru-RU"/>
              </w:rPr>
              <w:t>к решению Совета депутатов</w:t>
            </w:r>
          </w:p>
        </w:tc>
      </w:tr>
      <w:tr w:rsidR="00033CEB" w:rsidRPr="00033CEB" w:rsidTr="00033CEB">
        <w:trPr>
          <w:trHeight w:val="255"/>
        </w:trPr>
        <w:tc>
          <w:tcPr>
            <w:tcW w:w="1127"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839"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382"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534"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610"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1508"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r w:rsidRPr="00033CEB">
              <w:rPr>
                <w:lang w:eastAsia="ru-RU"/>
              </w:rPr>
              <w:t>муниципального образования "Муниципальный округ Киясовский район Удмуртской Республики"</w:t>
            </w:r>
          </w:p>
        </w:tc>
      </w:tr>
      <w:tr w:rsidR="00033CEB" w:rsidRPr="00033CEB" w:rsidTr="00033CEB">
        <w:trPr>
          <w:trHeight w:val="255"/>
        </w:trPr>
        <w:tc>
          <w:tcPr>
            <w:tcW w:w="1127"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839"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382"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534"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610"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1508"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r w:rsidRPr="00033CEB">
              <w:rPr>
                <w:lang w:eastAsia="ru-RU"/>
              </w:rPr>
              <w:t>от 22 декабря 2022 года  № 231</w:t>
            </w:r>
          </w:p>
        </w:tc>
      </w:tr>
      <w:tr w:rsidR="00033CEB" w:rsidRPr="00033CEB" w:rsidTr="00033CEB">
        <w:trPr>
          <w:trHeight w:val="1935"/>
        </w:trPr>
        <w:tc>
          <w:tcPr>
            <w:tcW w:w="5000" w:type="pct"/>
            <w:gridSpan w:val="6"/>
            <w:tcBorders>
              <w:top w:val="nil"/>
              <w:left w:val="nil"/>
              <w:bottom w:val="nil"/>
              <w:right w:val="nil"/>
            </w:tcBorders>
            <w:shd w:val="clear" w:color="auto" w:fill="auto"/>
            <w:vAlign w:val="center"/>
            <w:hideMark/>
          </w:tcPr>
          <w:p w:rsidR="00033CEB" w:rsidRPr="00033CEB" w:rsidRDefault="00033CEB" w:rsidP="00033CEB">
            <w:pPr>
              <w:rPr>
                <w:lang w:eastAsia="ru-RU"/>
              </w:rPr>
            </w:pPr>
            <w:r w:rsidRPr="00033CEB">
              <w:rPr>
                <w:lang w:eastAsia="ru-RU"/>
              </w:rPr>
              <w:t xml:space="preserve">Предельные ассигнования из бюджета муниципального образования "Муниципальный округ Киясовский район Удмуртской Республики" на 2023 год по целевым статьям (муниципальным программам и непрограммным направлениям деятельности), группам (группам и подгруппам) видов </w:t>
            </w:r>
            <w:proofErr w:type="gramStart"/>
            <w:r w:rsidRPr="00033CEB">
              <w:rPr>
                <w:lang w:eastAsia="ru-RU"/>
              </w:rPr>
              <w:t>расходов классификации расходов бюджетов Российской Федерации</w:t>
            </w:r>
            <w:proofErr w:type="gramEnd"/>
          </w:p>
        </w:tc>
      </w:tr>
      <w:tr w:rsidR="00033CEB" w:rsidRPr="00033CEB" w:rsidTr="00033CEB">
        <w:trPr>
          <w:trHeight w:val="255"/>
        </w:trPr>
        <w:tc>
          <w:tcPr>
            <w:tcW w:w="1127"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839"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382"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534"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610"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1508"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r w:rsidRPr="00033CEB">
              <w:rPr>
                <w:lang w:eastAsia="ru-RU"/>
              </w:rPr>
              <w:t>тыс</w:t>
            </w:r>
            <w:proofErr w:type="gramStart"/>
            <w:r w:rsidRPr="00033CEB">
              <w:rPr>
                <w:lang w:eastAsia="ru-RU"/>
              </w:rPr>
              <w:t>.р</w:t>
            </w:r>
            <w:proofErr w:type="gramEnd"/>
            <w:r w:rsidRPr="00033CEB">
              <w:rPr>
                <w:lang w:eastAsia="ru-RU"/>
              </w:rPr>
              <w:t>уб.</w:t>
            </w:r>
          </w:p>
        </w:tc>
      </w:tr>
      <w:tr w:rsidR="00033CEB" w:rsidRPr="00033CEB" w:rsidTr="00033CEB">
        <w:trPr>
          <w:trHeight w:val="1095"/>
        </w:trPr>
        <w:tc>
          <w:tcPr>
            <w:tcW w:w="11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33CEB" w:rsidRPr="00033CEB" w:rsidRDefault="00033CEB" w:rsidP="00033CEB">
            <w:pPr>
              <w:rPr>
                <w:lang w:eastAsia="ru-RU"/>
              </w:rPr>
            </w:pPr>
            <w:r w:rsidRPr="00033CEB">
              <w:rPr>
                <w:lang w:eastAsia="ru-RU"/>
              </w:rPr>
              <w:t>Наименование расходов</w:t>
            </w:r>
          </w:p>
        </w:tc>
        <w:tc>
          <w:tcPr>
            <w:tcW w:w="839" w:type="pct"/>
            <w:tcBorders>
              <w:top w:val="single" w:sz="4" w:space="0" w:color="auto"/>
              <w:left w:val="nil"/>
              <w:bottom w:val="single" w:sz="4" w:space="0" w:color="auto"/>
              <w:right w:val="single" w:sz="4" w:space="0" w:color="auto"/>
            </w:tcBorders>
            <w:shd w:val="clear" w:color="auto" w:fill="auto"/>
            <w:textDirection w:val="btLr"/>
            <w:vAlign w:val="center"/>
            <w:hideMark/>
          </w:tcPr>
          <w:p w:rsidR="00033CEB" w:rsidRPr="00033CEB" w:rsidRDefault="00033CEB" w:rsidP="00033CEB">
            <w:pPr>
              <w:rPr>
                <w:lang w:eastAsia="ru-RU"/>
              </w:rPr>
            </w:pPr>
            <w:r w:rsidRPr="00033CEB">
              <w:rPr>
                <w:lang w:eastAsia="ru-RU"/>
              </w:rPr>
              <w:t>Целевая статья</w:t>
            </w:r>
          </w:p>
        </w:tc>
        <w:tc>
          <w:tcPr>
            <w:tcW w:w="382" w:type="pct"/>
            <w:tcBorders>
              <w:top w:val="single" w:sz="4" w:space="0" w:color="auto"/>
              <w:left w:val="nil"/>
              <w:bottom w:val="single" w:sz="4" w:space="0" w:color="auto"/>
              <w:right w:val="single" w:sz="4" w:space="0" w:color="auto"/>
            </w:tcBorders>
            <w:shd w:val="clear" w:color="auto" w:fill="auto"/>
            <w:textDirection w:val="btLr"/>
            <w:vAlign w:val="center"/>
            <w:hideMark/>
          </w:tcPr>
          <w:p w:rsidR="00033CEB" w:rsidRPr="00033CEB" w:rsidRDefault="00033CEB" w:rsidP="00033CEB">
            <w:pPr>
              <w:rPr>
                <w:lang w:eastAsia="ru-RU"/>
              </w:rPr>
            </w:pPr>
            <w:r w:rsidRPr="00033CEB">
              <w:rPr>
                <w:lang w:eastAsia="ru-RU"/>
              </w:rPr>
              <w:t>Вид расходов</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033CEB" w:rsidRPr="00033CEB" w:rsidRDefault="00033CEB" w:rsidP="00033CEB">
            <w:pPr>
              <w:rPr>
                <w:lang w:eastAsia="ru-RU"/>
              </w:rPr>
            </w:pPr>
            <w:r w:rsidRPr="00033CEB">
              <w:rPr>
                <w:lang w:eastAsia="ru-RU"/>
              </w:rPr>
              <w:t xml:space="preserve">Сумма изменения 2023 г.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033CEB" w:rsidRPr="00033CEB" w:rsidRDefault="00033CEB" w:rsidP="00033CEB">
            <w:pPr>
              <w:rPr>
                <w:lang w:eastAsia="ru-RU"/>
              </w:rPr>
            </w:pPr>
            <w:r w:rsidRPr="00033CEB">
              <w:rPr>
                <w:lang w:eastAsia="ru-RU"/>
              </w:rPr>
              <w:t xml:space="preserve">Сумма изменения 2024 г. </w:t>
            </w:r>
          </w:p>
        </w:tc>
        <w:tc>
          <w:tcPr>
            <w:tcW w:w="1508" w:type="pct"/>
            <w:tcBorders>
              <w:top w:val="single" w:sz="4" w:space="0" w:color="auto"/>
              <w:left w:val="nil"/>
              <w:bottom w:val="single" w:sz="4" w:space="0" w:color="auto"/>
              <w:right w:val="single" w:sz="4" w:space="0" w:color="auto"/>
            </w:tcBorders>
            <w:shd w:val="clear" w:color="auto" w:fill="auto"/>
            <w:vAlign w:val="center"/>
            <w:hideMark/>
          </w:tcPr>
          <w:p w:rsidR="00033CEB" w:rsidRPr="00033CEB" w:rsidRDefault="00033CEB" w:rsidP="00033CEB">
            <w:pPr>
              <w:rPr>
                <w:lang w:eastAsia="ru-RU"/>
              </w:rPr>
            </w:pPr>
            <w:r w:rsidRPr="00033CEB">
              <w:rPr>
                <w:lang w:eastAsia="ru-RU"/>
              </w:rPr>
              <w:t xml:space="preserve">Сумма изменения 2025 г. </w:t>
            </w:r>
          </w:p>
        </w:tc>
      </w:tr>
      <w:tr w:rsidR="00033CEB" w:rsidRPr="00033CEB" w:rsidTr="00033CEB">
        <w:trPr>
          <w:trHeight w:val="285"/>
        </w:trPr>
        <w:tc>
          <w:tcPr>
            <w:tcW w:w="1127"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Муниципальная программа "Развитие образования и воспитание"</w:t>
            </w:r>
          </w:p>
        </w:tc>
        <w:tc>
          <w:tcPr>
            <w:tcW w:w="83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0100000000</w:t>
            </w:r>
          </w:p>
        </w:tc>
        <w:tc>
          <w:tcPr>
            <w:tcW w:w="382"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3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10190,5</w:t>
            </w:r>
          </w:p>
        </w:tc>
        <w:tc>
          <w:tcPr>
            <w:tcW w:w="610"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9882,2</w:t>
            </w:r>
          </w:p>
        </w:tc>
        <w:tc>
          <w:tcPr>
            <w:tcW w:w="1508"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9702,5</w:t>
            </w:r>
          </w:p>
        </w:tc>
      </w:tr>
      <w:tr w:rsidR="00033CEB" w:rsidRPr="00033CEB" w:rsidTr="00033CEB">
        <w:trPr>
          <w:trHeight w:val="285"/>
        </w:trPr>
        <w:tc>
          <w:tcPr>
            <w:tcW w:w="1127"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Подпрограмма "Развитие общего образования"</w:t>
            </w:r>
          </w:p>
        </w:tc>
        <w:tc>
          <w:tcPr>
            <w:tcW w:w="83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0120000000</w:t>
            </w:r>
          </w:p>
        </w:tc>
        <w:tc>
          <w:tcPr>
            <w:tcW w:w="382"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3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9997</w:t>
            </w:r>
          </w:p>
        </w:tc>
        <w:tc>
          <w:tcPr>
            <w:tcW w:w="610"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9882,2</w:t>
            </w:r>
          </w:p>
        </w:tc>
        <w:tc>
          <w:tcPr>
            <w:tcW w:w="1508"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9702,5</w:t>
            </w:r>
          </w:p>
        </w:tc>
      </w:tr>
      <w:tr w:rsidR="00033CEB" w:rsidRPr="00033CEB" w:rsidTr="00033CEB">
        <w:trPr>
          <w:trHeight w:val="285"/>
        </w:trPr>
        <w:tc>
          <w:tcPr>
            <w:tcW w:w="1127"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Предоставление общего образования</w:t>
            </w:r>
          </w:p>
        </w:tc>
        <w:tc>
          <w:tcPr>
            <w:tcW w:w="83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0120100000</w:t>
            </w:r>
          </w:p>
        </w:tc>
        <w:tc>
          <w:tcPr>
            <w:tcW w:w="382"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3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9997</w:t>
            </w:r>
          </w:p>
        </w:tc>
        <w:tc>
          <w:tcPr>
            <w:tcW w:w="610"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9882,2</w:t>
            </w:r>
          </w:p>
        </w:tc>
        <w:tc>
          <w:tcPr>
            <w:tcW w:w="1508"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9702,5</w:t>
            </w:r>
          </w:p>
        </w:tc>
      </w:tr>
      <w:tr w:rsidR="00033CEB" w:rsidRPr="00033CEB" w:rsidTr="00033CEB">
        <w:trPr>
          <w:trHeight w:val="765"/>
        </w:trPr>
        <w:tc>
          <w:tcPr>
            <w:tcW w:w="1127"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Расходы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83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0120153030</w:t>
            </w:r>
          </w:p>
        </w:tc>
        <w:tc>
          <w:tcPr>
            <w:tcW w:w="382"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3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9972</w:t>
            </w:r>
          </w:p>
        </w:tc>
        <w:tc>
          <w:tcPr>
            <w:tcW w:w="610"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9882,2</w:t>
            </w:r>
          </w:p>
        </w:tc>
        <w:tc>
          <w:tcPr>
            <w:tcW w:w="1508"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9702,5</w:t>
            </w:r>
          </w:p>
        </w:tc>
      </w:tr>
      <w:tr w:rsidR="00033CEB" w:rsidRPr="00033CEB" w:rsidTr="00033CEB">
        <w:trPr>
          <w:trHeight w:val="285"/>
        </w:trPr>
        <w:tc>
          <w:tcPr>
            <w:tcW w:w="1127"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Фонд оплаты труда учреждений</w:t>
            </w:r>
          </w:p>
        </w:tc>
        <w:tc>
          <w:tcPr>
            <w:tcW w:w="83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0120153030</w:t>
            </w:r>
          </w:p>
        </w:tc>
        <w:tc>
          <w:tcPr>
            <w:tcW w:w="382"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111</w:t>
            </w:r>
          </w:p>
        </w:tc>
        <w:tc>
          <w:tcPr>
            <w:tcW w:w="53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5099</w:t>
            </w:r>
          </w:p>
        </w:tc>
        <w:tc>
          <w:tcPr>
            <w:tcW w:w="61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4978,6</w:t>
            </w:r>
          </w:p>
        </w:tc>
        <w:tc>
          <w:tcPr>
            <w:tcW w:w="1508"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4840,6</w:t>
            </w:r>
          </w:p>
        </w:tc>
      </w:tr>
      <w:tr w:rsidR="00033CEB" w:rsidRPr="00033CEB" w:rsidTr="00033CEB">
        <w:trPr>
          <w:trHeight w:val="510"/>
        </w:trPr>
        <w:tc>
          <w:tcPr>
            <w:tcW w:w="1127"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83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0120153030</w:t>
            </w:r>
          </w:p>
        </w:tc>
        <w:tc>
          <w:tcPr>
            <w:tcW w:w="382"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119</w:t>
            </w:r>
          </w:p>
        </w:tc>
        <w:tc>
          <w:tcPr>
            <w:tcW w:w="53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1473</w:t>
            </w:r>
          </w:p>
        </w:tc>
        <w:tc>
          <w:tcPr>
            <w:tcW w:w="61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1503,6</w:t>
            </w:r>
          </w:p>
        </w:tc>
        <w:tc>
          <w:tcPr>
            <w:tcW w:w="1508"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1461,9</w:t>
            </w:r>
          </w:p>
        </w:tc>
      </w:tr>
      <w:tr w:rsidR="00033CEB" w:rsidRPr="00033CEB" w:rsidTr="00033CEB">
        <w:trPr>
          <w:trHeight w:val="285"/>
        </w:trPr>
        <w:tc>
          <w:tcPr>
            <w:tcW w:w="1127"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Субсидии бюджетным учреждениям на иные цели</w:t>
            </w:r>
          </w:p>
        </w:tc>
        <w:tc>
          <w:tcPr>
            <w:tcW w:w="83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0120153030</w:t>
            </w:r>
          </w:p>
        </w:tc>
        <w:tc>
          <w:tcPr>
            <w:tcW w:w="382"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612</w:t>
            </w:r>
          </w:p>
        </w:tc>
        <w:tc>
          <w:tcPr>
            <w:tcW w:w="53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3400</w:t>
            </w:r>
          </w:p>
        </w:tc>
        <w:tc>
          <w:tcPr>
            <w:tcW w:w="610"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3400</w:t>
            </w:r>
          </w:p>
        </w:tc>
        <w:tc>
          <w:tcPr>
            <w:tcW w:w="1508"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3400</w:t>
            </w:r>
          </w:p>
        </w:tc>
      </w:tr>
      <w:tr w:rsidR="00033CEB" w:rsidRPr="00033CEB" w:rsidTr="00033CEB">
        <w:trPr>
          <w:trHeight w:val="510"/>
        </w:trPr>
        <w:tc>
          <w:tcPr>
            <w:tcW w:w="1127"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Расходы на реализацию проектов за счет средств самообложения граждан</w:t>
            </w:r>
          </w:p>
        </w:tc>
        <w:tc>
          <w:tcPr>
            <w:tcW w:w="83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01201S8220</w:t>
            </w:r>
          </w:p>
        </w:tc>
        <w:tc>
          <w:tcPr>
            <w:tcW w:w="382"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3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25</w:t>
            </w:r>
          </w:p>
        </w:tc>
        <w:tc>
          <w:tcPr>
            <w:tcW w:w="610"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c>
          <w:tcPr>
            <w:tcW w:w="1508"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1127"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Прочая закупка товаров, работ и услуг</w:t>
            </w:r>
          </w:p>
        </w:tc>
        <w:tc>
          <w:tcPr>
            <w:tcW w:w="83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01201S8220</w:t>
            </w:r>
          </w:p>
        </w:tc>
        <w:tc>
          <w:tcPr>
            <w:tcW w:w="382"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244</w:t>
            </w:r>
          </w:p>
        </w:tc>
        <w:tc>
          <w:tcPr>
            <w:tcW w:w="53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25</w:t>
            </w:r>
          </w:p>
        </w:tc>
        <w:tc>
          <w:tcPr>
            <w:tcW w:w="610"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c>
          <w:tcPr>
            <w:tcW w:w="1508"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1127"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 xml:space="preserve">Подпрограмма "Дополнительное </w:t>
            </w:r>
            <w:r w:rsidRPr="00033CEB">
              <w:rPr>
                <w:lang w:eastAsia="ru-RU"/>
              </w:rPr>
              <w:lastRenderedPageBreak/>
              <w:t>образование и воспитание детей"</w:t>
            </w:r>
          </w:p>
        </w:tc>
        <w:tc>
          <w:tcPr>
            <w:tcW w:w="83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lastRenderedPageBreak/>
              <w:t>0130000000</w:t>
            </w:r>
          </w:p>
        </w:tc>
        <w:tc>
          <w:tcPr>
            <w:tcW w:w="382"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3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193,5</w:t>
            </w:r>
          </w:p>
        </w:tc>
        <w:tc>
          <w:tcPr>
            <w:tcW w:w="610"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c>
          <w:tcPr>
            <w:tcW w:w="1508"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1127"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lastRenderedPageBreak/>
              <w:t>Предоставление дополнительного образования и воспитание детей</w:t>
            </w:r>
          </w:p>
        </w:tc>
        <w:tc>
          <w:tcPr>
            <w:tcW w:w="83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0130100000</w:t>
            </w:r>
          </w:p>
        </w:tc>
        <w:tc>
          <w:tcPr>
            <w:tcW w:w="382"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3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193,5</w:t>
            </w:r>
          </w:p>
        </w:tc>
        <w:tc>
          <w:tcPr>
            <w:tcW w:w="610"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c>
          <w:tcPr>
            <w:tcW w:w="1508"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510"/>
        </w:trPr>
        <w:tc>
          <w:tcPr>
            <w:tcW w:w="1127"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Расходы на реализацию проектов за счет средств самообложения граждан</w:t>
            </w:r>
          </w:p>
        </w:tc>
        <w:tc>
          <w:tcPr>
            <w:tcW w:w="83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01301S8220</w:t>
            </w:r>
          </w:p>
        </w:tc>
        <w:tc>
          <w:tcPr>
            <w:tcW w:w="382"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3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193,5</w:t>
            </w:r>
          </w:p>
        </w:tc>
        <w:tc>
          <w:tcPr>
            <w:tcW w:w="610"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c>
          <w:tcPr>
            <w:tcW w:w="1508"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1127"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Прочая закупка товаров, работ и услуг</w:t>
            </w:r>
          </w:p>
        </w:tc>
        <w:tc>
          <w:tcPr>
            <w:tcW w:w="83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01301S8220</w:t>
            </w:r>
          </w:p>
        </w:tc>
        <w:tc>
          <w:tcPr>
            <w:tcW w:w="382"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244</w:t>
            </w:r>
          </w:p>
        </w:tc>
        <w:tc>
          <w:tcPr>
            <w:tcW w:w="534" w:type="pct"/>
            <w:tcBorders>
              <w:top w:val="nil"/>
              <w:left w:val="nil"/>
              <w:bottom w:val="single" w:sz="4" w:space="0" w:color="auto"/>
              <w:right w:val="single" w:sz="4" w:space="0" w:color="auto"/>
            </w:tcBorders>
            <w:shd w:val="clear" w:color="auto" w:fill="auto"/>
            <w:noWrap/>
            <w:hideMark/>
          </w:tcPr>
          <w:p w:rsidR="00033CEB" w:rsidRPr="00033CEB" w:rsidRDefault="00033CEB" w:rsidP="00033CEB">
            <w:pPr>
              <w:rPr>
                <w:lang w:eastAsia="ru-RU"/>
              </w:rPr>
            </w:pPr>
            <w:r w:rsidRPr="00033CEB">
              <w:rPr>
                <w:lang w:eastAsia="ru-RU"/>
              </w:rPr>
              <w:t>193,5</w:t>
            </w:r>
          </w:p>
        </w:tc>
        <w:tc>
          <w:tcPr>
            <w:tcW w:w="610"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c>
          <w:tcPr>
            <w:tcW w:w="1508"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1127"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Муниципальная программа "Развитие культуры"</w:t>
            </w:r>
          </w:p>
        </w:tc>
        <w:tc>
          <w:tcPr>
            <w:tcW w:w="83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0300000000</w:t>
            </w:r>
          </w:p>
        </w:tc>
        <w:tc>
          <w:tcPr>
            <w:tcW w:w="382"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3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424,7</w:t>
            </w:r>
          </w:p>
        </w:tc>
        <w:tc>
          <w:tcPr>
            <w:tcW w:w="610"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c>
          <w:tcPr>
            <w:tcW w:w="1508"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1127"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Подпрограмма "Библиотечное обслуживание населения"</w:t>
            </w:r>
          </w:p>
        </w:tc>
        <w:tc>
          <w:tcPr>
            <w:tcW w:w="83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0310000000</w:t>
            </w:r>
          </w:p>
        </w:tc>
        <w:tc>
          <w:tcPr>
            <w:tcW w:w="382"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3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105,3</w:t>
            </w:r>
          </w:p>
        </w:tc>
        <w:tc>
          <w:tcPr>
            <w:tcW w:w="610"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c>
          <w:tcPr>
            <w:tcW w:w="1508"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1127"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Библиотечное обслуживание населения</w:t>
            </w:r>
          </w:p>
        </w:tc>
        <w:tc>
          <w:tcPr>
            <w:tcW w:w="83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0310100000</w:t>
            </w:r>
          </w:p>
        </w:tc>
        <w:tc>
          <w:tcPr>
            <w:tcW w:w="382"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3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105,3</w:t>
            </w:r>
          </w:p>
        </w:tc>
        <w:tc>
          <w:tcPr>
            <w:tcW w:w="610"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c>
          <w:tcPr>
            <w:tcW w:w="1508"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480"/>
        </w:trPr>
        <w:tc>
          <w:tcPr>
            <w:tcW w:w="1127"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Финансовое обеспечение оказания муниципальных услуг, выполнения работ</w:t>
            </w:r>
          </w:p>
        </w:tc>
        <w:tc>
          <w:tcPr>
            <w:tcW w:w="83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0310166770</w:t>
            </w:r>
          </w:p>
        </w:tc>
        <w:tc>
          <w:tcPr>
            <w:tcW w:w="382"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3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w:t>
            </w:r>
          </w:p>
        </w:tc>
        <w:tc>
          <w:tcPr>
            <w:tcW w:w="610"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c>
          <w:tcPr>
            <w:tcW w:w="1508"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720"/>
        </w:trPr>
        <w:tc>
          <w:tcPr>
            <w:tcW w:w="1127"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3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0310166770</w:t>
            </w:r>
          </w:p>
        </w:tc>
        <w:tc>
          <w:tcPr>
            <w:tcW w:w="382"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611</w:t>
            </w:r>
          </w:p>
        </w:tc>
        <w:tc>
          <w:tcPr>
            <w:tcW w:w="53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w:t>
            </w:r>
          </w:p>
        </w:tc>
        <w:tc>
          <w:tcPr>
            <w:tcW w:w="610"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c>
          <w:tcPr>
            <w:tcW w:w="1508"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1127"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Федеральный проект "Творческие люди"</w:t>
            </w:r>
          </w:p>
        </w:tc>
        <w:tc>
          <w:tcPr>
            <w:tcW w:w="83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031A200000</w:t>
            </w:r>
          </w:p>
        </w:tc>
        <w:tc>
          <w:tcPr>
            <w:tcW w:w="382"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3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106,3</w:t>
            </w:r>
          </w:p>
        </w:tc>
        <w:tc>
          <w:tcPr>
            <w:tcW w:w="610"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c>
          <w:tcPr>
            <w:tcW w:w="1508"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1127"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Государственная поддержка отрасли культуры</w:t>
            </w:r>
          </w:p>
        </w:tc>
        <w:tc>
          <w:tcPr>
            <w:tcW w:w="83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031A255190</w:t>
            </w:r>
          </w:p>
        </w:tc>
        <w:tc>
          <w:tcPr>
            <w:tcW w:w="382"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3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106,3</w:t>
            </w:r>
          </w:p>
        </w:tc>
        <w:tc>
          <w:tcPr>
            <w:tcW w:w="610"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c>
          <w:tcPr>
            <w:tcW w:w="1508"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1127"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Субсидии бюджетным учреждениям на иные цели</w:t>
            </w:r>
          </w:p>
        </w:tc>
        <w:tc>
          <w:tcPr>
            <w:tcW w:w="83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031A255190</w:t>
            </w:r>
          </w:p>
        </w:tc>
        <w:tc>
          <w:tcPr>
            <w:tcW w:w="382"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612</w:t>
            </w:r>
          </w:p>
        </w:tc>
        <w:tc>
          <w:tcPr>
            <w:tcW w:w="53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106,3</w:t>
            </w:r>
          </w:p>
        </w:tc>
        <w:tc>
          <w:tcPr>
            <w:tcW w:w="610"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c>
          <w:tcPr>
            <w:tcW w:w="1508"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480"/>
        </w:trPr>
        <w:tc>
          <w:tcPr>
            <w:tcW w:w="1127"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Подпрограмма "Организация досуга, развитие народного творчества и ремесел"</w:t>
            </w:r>
          </w:p>
        </w:tc>
        <w:tc>
          <w:tcPr>
            <w:tcW w:w="83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0320000000</w:t>
            </w:r>
          </w:p>
        </w:tc>
        <w:tc>
          <w:tcPr>
            <w:tcW w:w="382"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3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219,4</w:t>
            </w:r>
          </w:p>
        </w:tc>
        <w:tc>
          <w:tcPr>
            <w:tcW w:w="610"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c>
          <w:tcPr>
            <w:tcW w:w="1508"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480"/>
        </w:trPr>
        <w:tc>
          <w:tcPr>
            <w:tcW w:w="1127"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Организация и проведение культурно-досуговых мероприятий, создание условий для реализации творчества</w:t>
            </w:r>
          </w:p>
        </w:tc>
        <w:tc>
          <w:tcPr>
            <w:tcW w:w="83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0320100000</w:t>
            </w:r>
          </w:p>
        </w:tc>
        <w:tc>
          <w:tcPr>
            <w:tcW w:w="382"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3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219,4</w:t>
            </w:r>
          </w:p>
        </w:tc>
        <w:tc>
          <w:tcPr>
            <w:tcW w:w="610"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c>
          <w:tcPr>
            <w:tcW w:w="1508"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1127"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Реализация проектов за счет средств самообложения граждан</w:t>
            </w:r>
          </w:p>
        </w:tc>
        <w:tc>
          <w:tcPr>
            <w:tcW w:w="83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03201S8220</w:t>
            </w:r>
          </w:p>
        </w:tc>
        <w:tc>
          <w:tcPr>
            <w:tcW w:w="382"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3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219,4</w:t>
            </w:r>
          </w:p>
        </w:tc>
        <w:tc>
          <w:tcPr>
            <w:tcW w:w="610"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c>
          <w:tcPr>
            <w:tcW w:w="1508"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1127"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Субсидии бюджетным учреждениям на иные цели</w:t>
            </w:r>
          </w:p>
        </w:tc>
        <w:tc>
          <w:tcPr>
            <w:tcW w:w="83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03201S8220</w:t>
            </w:r>
          </w:p>
        </w:tc>
        <w:tc>
          <w:tcPr>
            <w:tcW w:w="382"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612</w:t>
            </w:r>
          </w:p>
        </w:tc>
        <w:tc>
          <w:tcPr>
            <w:tcW w:w="53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219,4</w:t>
            </w:r>
          </w:p>
        </w:tc>
        <w:tc>
          <w:tcPr>
            <w:tcW w:w="610"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c>
          <w:tcPr>
            <w:tcW w:w="1508"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480"/>
        </w:trPr>
        <w:tc>
          <w:tcPr>
            <w:tcW w:w="1127"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lastRenderedPageBreak/>
              <w:t>Подпрограмма "Реализация национальной политики, туристское обслуживание населения  и обеспечение доступа к музейным фордам"</w:t>
            </w:r>
          </w:p>
        </w:tc>
        <w:tc>
          <w:tcPr>
            <w:tcW w:w="83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0330000000</w:t>
            </w:r>
          </w:p>
        </w:tc>
        <w:tc>
          <w:tcPr>
            <w:tcW w:w="382"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3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100</w:t>
            </w:r>
          </w:p>
        </w:tc>
        <w:tc>
          <w:tcPr>
            <w:tcW w:w="610"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c>
          <w:tcPr>
            <w:tcW w:w="1508"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1127"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Организация и проведение экскурсий</w:t>
            </w:r>
          </w:p>
        </w:tc>
        <w:tc>
          <w:tcPr>
            <w:tcW w:w="83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0330100000</w:t>
            </w:r>
          </w:p>
        </w:tc>
        <w:tc>
          <w:tcPr>
            <w:tcW w:w="382"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3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100</w:t>
            </w:r>
          </w:p>
        </w:tc>
        <w:tc>
          <w:tcPr>
            <w:tcW w:w="610"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c>
          <w:tcPr>
            <w:tcW w:w="1508"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1127"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Реализация проектов за счет средств самообложения граждан</w:t>
            </w:r>
          </w:p>
        </w:tc>
        <w:tc>
          <w:tcPr>
            <w:tcW w:w="83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03301S8220</w:t>
            </w:r>
          </w:p>
        </w:tc>
        <w:tc>
          <w:tcPr>
            <w:tcW w:w="382"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3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100</w:t>
            </w:r>
          </w:p>
        </w:tc>
        <w:tc>
          <w:tcPr>
            <w:tcW w:w="610"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c>
          <w:tcPr>
            <w:tcW w:w="1508"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1127"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Субсидии бюджетным учреждениям на иные цели</w:t>
            </w:r>
          </w:p>
        </w:tc>
        <w:tc>
          <w:tcPr>
            <w:tcW w:w="83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03301S8220</w:t>
            </w:r>
          </w:p>
        </w:tc>
        <w:tc>
          <w:tcPr>
            <w:tcW w:w="382"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612</w:t>
            </w:r>
          </w:p>
        </w:tc>
        <w:tc>
          <w:tcPr>
            <w:tcW w:w="53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100</w:t>
            </w:r>
          </w:p>
        </w:tc>
        <w:tc>
          <w:tcPr>
            <w:tcW w:w="610"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c>
          <w:tcPr>
            <w:tcW w:w="1508"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1127"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Муниципальная программа "Социальная поддержка населения"</w:t>
            </w:r>
          </w:p>
        </w:tc>
        <w:tc>
          <w:tcPr>
            <w:tcW w:w="83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0400000000</w:t>
            </w:r>
          </w:p>
        </w:tc>
        <w:tc>
          <w:tcPr>
            <w:tcW w:w="382"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3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719,4</w:t>
            </w:r>
          </w:p>
        </w:tc>
        <w:tc>
          <w:tcPr>
            <w:tcW w:w="610"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c>
          <w:tcPr>
            <w:tcW w:w="1508"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480"/>
        </w:trPr>
        <w:tc>
          <w:tcPr>
            <w:tcW w:w="1127"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Подпрограмма "Обеспечение жильем отдельных категорий граждан, стимулирование улучшения жилищных условий"</w:t>
            </w:r>
          </w:p>
        </w:tc>
        <w:tc>
          <w:tcPr>
            <w:tcW w:w="83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0430000000</w:t>
            </w:r>
          </w:p>
        </w:tc>
        <w:tc>
          <w:tcPr>
            <w:tcW w:w="382"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3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719,4</w:t>
            </w:r>
          </w:p>
        </w:tc>
        <w:tc>
          <w:tcPr>
            <w:tcW w:w="610"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c>
          <w:tcPr>
            <w:tcW w:w="1508"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480"/>
        </w:trPr>
        <w:tc>
          <w:tcPr>
            <w:tcW w:w="1127"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Мероприятия по организации обеспечения жильем отдельных категорий граждан</w:t>
            </w:r>
          </w:p>
        </w:tc>
        <w:tc>
          <w:tcPr>
            <w:tcW w:w="83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0430100000</w:t>
            </w:r>
          </w:p>
        </w:tc>
        <w:tc>
          <w:tcPr>
            <w:tcW w:w="382"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3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719,4</w:t>
            </w:r>
          </w:p>
        </w:tc>
        <w:tc>
          <w:tcPr>
            <w:tcW w:w="610"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c>
          <w:tcPr>
            <w:tcW w:w="1508"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480"/>
        </w:trPr>
        <w:tc>
          <w:tcPr>
            <w:tcW w:w="1127"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Субсидии на реализацию мероприятий по обеспечению жильем молодых семей</w:t>
            </w:r>
          </w:p>
        </w:tc>
        <w:tc>
          <w:tcPr>
            <w:tcW w:w="83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04301L4970</w:t>
            </w:r>
          </w:p>
        </w:tc>
        <w:tc>
          <w:tcPr>
            <w:tcW w:w="382"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3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719,4</w:t>
            </w:r>
          </w:p>
        </w:tc>
        <w:tc>
          <w:tcPr>
            <w:tcW w:w="610"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c>
          <w:tcPr>
            <w:tcW w:w="1508"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1127"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Субсидии гражданам на приобретение жилья</w:t>
            </w:r>
          </w:p>
        </w:tc>
        <w:tc>
          <w:tcPr>
            <w:tcW w:w="83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04301L4970</w:t>
            </w:r>
          </w:p>
        </w:tc>
        <w:tc>
          <w:tcPr>
            <w:tcW w:w="382"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322</w:t>
            </w:r>
          </w:p>
        </w:tc>
        <w:tc>
          <w:tcPr>
            <w:tcW w:w="53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719,4</w:t>
            </w:r>
          </w:p>
        </w:tc>
        <w:tc>
          <w:tcPr>
            <w:tcW w:w="610"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c>
          <w:tcPr>
            <w:tcW w:w="1508"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1127"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Муниципальная программа "Муниципальное хозяйство"</w:t>
            </w:r>
          </w:p>
        </w:tc>
        <w:tc>
          <w:tcPr>
            <w:tcW w:w="83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0700000000</w:t>
            </w:r>
          </w:p>
        </w:tc>
        <w:tc>
          <w:tcPr>
            <w:tcW w:w="382"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3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664,6</w:t>
            </w:r>
          </w:p>
        </w:tc>
        <w:tc>
          <w:tcPr>
            <w:tcW w:w="610"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c>
          <w:tcPr>
            <w:tcW w:w="1508"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1127"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Подпрограмма "Благоустройство и охрана окружающей среды"</w:t>
            </w:r>
          </w:p>
        </w:tc>
        <w:tc>
          <w:tcPr>
            <w:tcW w:w="83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0740000000</w:t>
            </w:r>
          </w:p>
        </w:tc>
        <w:tc>
          <w:tcPr>
            <w:tcW w:w="382"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3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164,6</w:t>
            </w:r>
          </w:p>
        </w:tc>
        <w:tc>
          <w:tcPr>
            <w:tcW w:w="610"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c>
          <w:tcPr>
            <w:tcW w:w="1508"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480"/>
        </w:trPr>
        <w:tc>
          <w:tcPr>
            <w:tcW w:w="1127"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Мероприятия по благоустройству населенных пунктов и охране окружающей среды</w:t>
            </w:r>
          </w:p>
        </w:tc>
        <w:tc>
          <w:tcPr>
            <w:tcW w:w="83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0740100000</w:t>
            </w:r>
          </w:p>
        </w:tc>
        <w:tc>
          <w:tcPr>
            <w:tcW w:w="382"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3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164,6</w:t>
            </w:r>
          </w:p>
        </w:tc>
        <w:tc>
          <w:tcPr>
            <w:tcW w:w="610"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c>
          <w:tcPr>
            <w:tcW w:w="1508"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1127"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Расходы на реализацию проектов за счет средств самообложения граждан</w:t>
            </w:r>
          </w:p>
        </w:tc>
        <w:tc>
          <w:tcPr>
            <w:tcW w:w="83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07401S8220</w:t>
            </w:r>
          </w:p>
        </w:tc>
        <w:tc>
          <w:tcPr>
            <w:tcW w:w="382"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3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94,6</w:t>
            </w:r>
          </w:p>
        </w:tc>
        <w:tc>
          <w:tcPr>
            <w:tcW w:w="610"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c>
          <w:tcPr>
            <w:tcW w:w="1508"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1127"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Прочая закупка товаров, работ и услуг</w:t>
            </w:r>
          </w:p>
        </w:tc>
        <w:tc>
          <w:tcPr>
            <w:tcW w:w="83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07401S8220</w:t>
            </w:r>
          </w:p>
        </w:tc>
        <w:tc>
          <w:tcPr>
            <w:tcW w:w="382"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244</w:t>
            </w:r>
          </w:p>
        </w:tc>
        <w:tc>
          <w:tcPr>
            <w:tcW w:w="53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94,6</w:t>
            </w:r>
          </w:p>
        </w:tc>
        <w:tc>
          <w:tcPr>
            <w:tcW w:w="610"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c>
          <w:tcPr>
            <w:tcW w:w="1508"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480"/>
        </w:trPr>
        <w:tc>
          <w:tcPr>
            <w:tcW w:w="1127"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 xml:space="preserve">Проведение конкурса по благоустройству территории муниципального </w:t>
            </w:r>
            <w:r w:rsidRPr="00033CEB">
              <w:rPr>
                <w:lang w:eastAsia="ru-RU"/>
              </w:rPr>
              <w:lastRenderedPageBreak/>
              <w:t>образования</w:t>
            </w:r>
          </w:p>
        </w:tc>
        <w:tc>
          <w:tcPr>
            <w:tcW w:w="83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lastRenderedPageBreak/>
              <w:t>0740162340</w:t>
            </w:r>
          </w:p>
        </w:tc>
        <w:tc>
          <w:tcPr>
            <w:tcW w:w="382"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3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70</w:t>
            </w:r>
          </w:p>
        </w:tc>
        <w:tc>
          <w:tcPr>
            <w:tcW w:w="610"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c>
          <w:tcPr>
            <w:tcW w:w="1508"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1127"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lastRenderedPageBreak/>
              <w:t>Прочая закупка товаров, работ и услуг</w:t>
            </w:r>
          </w:p>
        </w:tc>
        <w:tc>
          <w:tcPr>
            <w:tcW w:w="83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0740162340</w:t>
            </w:r>
          </w:p>
        </w:tc>
        <w:tc>
          <w:tcPr>
            <w:tcW w:w="382"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244</w:t>
            </w:r>
          </w:p>
        </w:tc>
        <w:tc>
          <w:tcPr>
            <w:tcW w:w="53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70</w:t>
            </w:r>
          </w:p>
        </w:tc>
        <w:tc>
          <w:tcPr>
            <w:tcW w:w="610"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c>
          <w:tcPr>
            <w:tcW w:w="1508"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480"/>
        </w:trPr>
        <w:tc>
          <w:tcPr>
            <w:tcW w:w="1127"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Подпрограмма "Развитие транспортной системы (организация транспортного обслуживания населения, развитие дорожного хозяйства)"</w:t>
            </w:r>
          </w:p>
        </w:tc>
        <w:tc>
          <w:tcPr>
            <w:tcW w:w="83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0750000000</w:t>
            </w:r>
          </w:p>
        </w:tc>
        <w:tc>
          <w:tcPr>
            <w:tcW w:w="382"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3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500</w:t>
            </w:r>
          </w:p>
        </w:tc>
        <w:tc>
          <w:tcPr>
            <w:tcW w:w="610"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c>
          <w:tcPr>
            <w:tcW w:w="1508"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720"/>
        </w:trPr>
        <w:tc>
          <w:tcPr>
            <w:tcW w:w="1127"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Возмещение транспортным организациям и индивидуальным предпринимателям выпадающих доходов, связанных с осуществлением регулярных перевозок</w:t>
            </w:r>
          </w:p>
        </w:tc>
        <w:tc>
          <w:tcPr>
            <w:tcW w:w="83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0750062530</w:t>
            </w:r>
          </w:p>
        </w:tc>
        <w:tc>
          <w:tcPr>
            <w:tcW w:w="382"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3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500</w:t>
            </w:r>
          </w:p>
        </w:tc>
        <w:tc>
          <w:tcPr>
            <w:tcW w:w="610"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c>
          <w:tcPr>
            <w:tcW w:w="1508"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720"/>
        </w:trPr>
        <w:tc>
          <w:tcPr>
            <w:tcW w:w="1127"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83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0750062530</w:t>
            </w:r>
          </w:p>
        </w:tc>
        <w:tc>
          <w:tcPr>
            <w:tcW w:w="382"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811</w:t>
            </w:r>
          </w:p>
        </w:tc>
        <w:tc>
          <w:tcPr>
            <w:tcW w:w="53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500</w:t>
            </w:r>
          </w:p>
        </w:tc>
        <w:tc>
          <w:tcPr>
            <w:tcW w:w="610"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c>
          <w:tcPr>
            <w:tcW w:w="1508"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1127"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Непрограммные направления деятельности</w:t>
            </w:r>
          </w:p>
        </w:tc>
        <w:tc>
          <w:tcPr>
            <w:tcW w:w="83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9900000000</w:t>
            </w:r>
          </w:p>
        </w:tc>
        <w:tc>
          <w:tcPr>
            <w:tcW w:w="382"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3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1684,7</w:t>
            </w:r>
          </w:p>
        </w:tc>
        <w:tc>
          <w:tcPr>
            <w:tcW w:w="610"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c>
          <w:tcPr>
            <w:tcW w:w="1508"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1127"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proofErr w:type="gramStart"/>
            <w:r w:rsidRPr="00033CEB">
              <w:rPr>
                <w:lang w:eastAsia="ru-RU"/>
              </w:rPr>
              <w:t>Инициативное бюджетирование</w:t>
            </w:r>
            <w:proofErr w:type="gramEnd"/>
          </w:p>
        </w:tc>
        <w:tc>
          <w:tcPr>
            <w:tcW w:w="83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9900100000</w:t>
            </w:r>
          </w:p>
        </w:tc>
        <w:tc>
          <w:tcPr>
            <w:tcW w:w="382"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3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1684,7</w:t>
            </w:r>
          </w:p>
        </w:tc>
        <w:tc>
          <w:tcPr>
            <w:tcW w:w="610"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c>
          <w:tcPr>
            <w:tcW w:w="1508"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1127"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Софинансирование проекта инициативного бюджетирования "Без границ"</w:t>
            </w:r>
          </w:p>
        </w:tc>
        <w:tc>
          <w:tcPr>
            <w:tcW w:w="83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99001S3500</w:t>
            </w:r>
          </w:p>
        </w:tc>
        <w:tc>
          <w:tcPr>
            <w:tcW w:w="382"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3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353</w:t>
            </w:r>
          </w:p>
        </w:tc>
        <w:tc>
          <w:tcPr>
            <w:tcW w:w="610"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c>
          <w:tcPr>
            <w:tcW w:w="1508"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1127"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Субсидии бюджетным учреждениям на иные цели</w:t>
            </w:r>
          </w:p>
        </w:tc>
        <w:tc>
          <w:tcPr>
            <w:tcW w:w="83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99001S3500</w:t>
            </w:r>
          </w:p>
        </w:tc>
        <w:tc>
          <w:tcPr>
            <w:tcW w:w="382"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612</w:t>
            </w:r>
          </w:p>
        </w:tc>
        <w:tc>
          <w:tcPr>
            <w:tcW w:w="53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353</w:t>
            </w:r>
          </w:p>
        </w:tc>
        <w:tc>
          <w:tcPr>
            <w:tcW w:w="610"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c>
          <w:tcPr>
            <w:tcW w:w="1508"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480"/>
        </w:trPr>
        <w:tc>
          <w:tcPr>
            <w:tcW w:w="1127"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Реализация проектов развития общественной инфраструктуры</w:t>
            </w:r>
            <w:proofErr w:type="gramStart"/>
            <w:r w:rsidRPr="00033CEB">
              <w:rPr>
                <w:lang w:eastAsia="ru-RU"/>
              </w:rPr>
              <w:t>.</w:t>
            </w:r>
            <w:proofErr w:type="gramEnd"/>
            <w:r w:rsidRPr="00033CEB">
              <w:rPr>
                <w:lang w:eastAsia="ru-RU"/>
              </w:rPr>
              <w:t xml:space="preserve"> </w:t>
            </w:r>
            <w:proofErr w:type="gramStart"/>
            <w:r w:rsidRPr="00033CEB">
              <w:rPr>
                <w:lang w:eastAsia="ru-RU"/>
              </w:rPr>
              <w:t>о</w:t>
            </w:r>
            <w:proofErr w:type="gramEnd"/>
            <w:r w:rsidRPr="00033CEB">
              <w:rPr>
                <w:lang w:eastAsia="ru-RU"/>
              </w:rPr>
              <w:t>снованных на местных инициативах. за счет средств местного бюджета</w:t>
            </w:r>
          </w:p>
        </w:tc>
        <w:tc>
          <w:tcPr>
            <w:tcW w:w="83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99001S8810</w:t>
            </w:r>
          </w:p>
        </w:tc>
        <w:tc>
          <w:tcPr>
            <w:tcW w:w="382"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3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979,2</w:t>
            </w:r>
          </w:p>
        </w:tc>
        <w:tc>
          <w:tcPr>
            <w:tcW w:w="610"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c>
          <w:tcPr>
            <w:tcW w:w="1508"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1127"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Прочая закупка товаров, работ и услуг</w:t>
            </w:r>
          </w:p>
        </w:tc>
        <w:tc>
          <w:tcPr>
            <w:tcW w:w="83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99001S8810</w:t>
            </w:r>
          </w:p>
        </w:tc>
        <w:tc>
          <w:tcPr>
            <w:tcW w:w="382"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244</w:t>
            </w:r>
          </w:p>
        </w:tc>
        <w:tc>
          <w:tcPr>
            <w:tcW w:w="53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844,2</w:t>
            </w:r>
          </w:p>
        </w:tc>
        <w:tc>
          <w:tcPr>
            <w:tcW w:w="610" w:type="pct"/>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 </w:t>
            </w:r>
          </w:p>
        </w:tc>
        <w:tc>
          <w:tcPr>
            <w:tcW w:w="1508"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1127"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Субсидии бюджетным учреждениям на иные цели</w:t>
            </w:r>
          </w:p>
        </w:tc>
        <w:tc>
          <w:tcPr>
            <w:tcW w:w="83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99001S8810</w:t>
            </w:r>
          </w:p>
        </w:tc>
        <w:tc>
          <w:tcPr>
            <w:tcW w:w="382"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612</w:t>
            </w:r>
          </w:p>
        </w:tc>
        <w:tc>
          <w:tcPr>
            <w:tcW w:w="53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135</w:t>
            </w:r>
          </w:p>
        </w:tc>
        <w:tc>
          <w:tcPr>
            <w:tcW w:w="610" w:type="pct"/>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 </w:t>
            </w:r>
          </w:p>
        </w:tc>
        <w:tc>
          <w:tcPr>
            <w:tcW w:w="1508"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480"/>
        </w:trPr>
        <w:tc>
          <w:tcPr>
            <w:tcW w:w="1127"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Реализация молодежного инициативного бюджетирования за счет средств местного бюджета</w:t>
            </w:r>
          </w:p>
        </w:tc>
        <w:tc>
          <w:tcPr>
            <w:tcW w:w="83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99001S9550</w:t>
            </w:r>
          </w:p>
        </w:tc>
        <w:tc>
          <w:tcPr>
            <w:tcW w:w="382"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 </w:t>
            </w:r>
          </w:p>
        </w:tc>
        <w:tc>
          <w:tcPr>
            <w:tcW w:w="53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352,5</w:t>
            </w:r>
          </w:p>
        </w:tc>
        <w:tc>
          <w:tcPr>
            <w:tcW w:w="610" w:type="pct"/>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 </w:t>
            </w:r>
          </w:p>
        </w:tc>
        <w:tc>
          <w:tcPr>
            <w:tcW w:w="1508"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1127"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lastRenderedPageBreak/>
              <w:t>Прочая закупка товаров, работ и услуг</w:t>
            </w:r>
          </w:p>
        </w:tc>
        <w:tc>
          <w:tcPr>
            <w:tcW w:w="83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99001S9550</w:t>
            </w:r>
          </w:p>
        </w:tc>
        <w:tc>
          <w:tcPr>
            <w:tcW w:w="382"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244</w:t>
            </w:r>
          </w:p>
        </w:tc>
        <w:tc>
          <w:tcPr>
            <w:tcW w:w="53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211,5</w:t>
            </w:r>
          </w:p>
        </w:tc>
        <w:tc>
          <w:tcPr>
            <w:tcW w:w="610" w:type="pct"/>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 </w:t>
            </w:r>
          </w:p>
        </w:tc>
        <w:tc>
          <w:tcPr>
            <w:tcW w:w="1508"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285"/>
        </w:trPr>
        <w:tc>
          <w:tcPr>
            <w:tcW w:w="1127" w:type="pct"/>
            <w:tcBorders>
              <w:top w:val="nil"/>
              <w:left w:val="single" w:sz="4" w:space="0" w:color="auto"/>
              <w:bottom w:val="single" w:sz="4" w:space="0" w:color="auto"/>
              <w:right w:val="single" w:sz="4" w:space="0" w:color="auto"/>
            </w:tcBorders>
            <w:shd w:val="clear" w:color="000000" w:fill="FFFFFF"/>
            <w:hideMark/>
          </w:tcPr>
          <w:p w:rsidR="00033CEB" w:rsidRPr="00033CEB" w:rsidRDefault="00033CEB" w:rsidP="00033CEB">
            <w:pPr>
              <w:rPr>
                <w:lang w:eastAsia="ru-RU"/>
              </w:rPr>
            </w:pPr>
            <w:r w:rsidRPr="00033CEB">
              <w:rPr>
                <w:lang w:eastAsia="ru-RU"/>
              </w:rPr>
              <w:t>Субсидии бюджетным учреждениям на иные цели</w:t>
            </w:r>
          </w:p>
        </w:tc>
        <w:tc>
          <w:tcPr>
            <w:tcW w:w="839"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99001S9550</w:t>
            </w:r>
          </w:p>
        </w:tc>
        <w:tc>
          <w:tcPr>
            <w:tcW w:w="382"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612</w:t>
            </w:r>
          </w:p>
        </w:tc>
        <w:tc>
          <w:tcPr>
            <w:tcW w:w="534" w:type="pct"/>
            <w:tcBorders>
              <w:top w:val="nil"/>
              <w:left w:val="nil"/>
              <w:bottom w:val="single" w:sz="4" w:space="0" w:color="auto"/>
              <w:right w:val="single" w:sz="4" w:space="0" w:color="auto"/>
            </w:tcBorders>
            <w:shd w:val="clear" w:color="000000" w:fill="FFFFFF"/>
            <w:noWrap/>
            <w:hideMark/>
          </w:tcPr>
          <w:p w:rsidR="00033CEB" w:rsidRPr="00033CEB" w:rsidRDefault="00033CEB" w:rsidP="00033CEB">
            <w:pPr>
              <w:rPr>
                <w:lang w:eastAsia="ru-RU"/>
              </w:rPr>
            </w:pPr>
            <w:r w:rsidRPr="00033CEB">
              <w:rPr>
                <w:lang w:eastAsia="ru-RU"/>
              </w:rPr>
              <w:t>141</w:t>
            </w:r>
          </w:p>
        </w:tc>
        <w:tc>
          <w:tcPr>
            <w:tcW w:w="610" w:type="pct"/>
            <w:tcBorders>
              <w:top w:val="nil"/>
              <w:left w:val="nil"/>
              <w:bottom w:val="single" w:sz="4" w:space="0" w:color="auto"/>
              <w:right w:val="single" w:sz="4" w:space="0" w:color="auto"/>
            </w:tcBorders>
            <w:shd w:val="clear" w:color="auto" w:fill="auto"/>
            <w:vAlign w:val="bottom"/>
            <w:hideMark/>
          </w:tcPr>
          <w:p w:rsidR="00033CEB" w:rsidRPr="00033CEB" w:rsidRDefault="00033CEB" w:rsidP="00033CEB">
            <w:pPr>
              <w:rPr>
                <w:lang w:eastAsia="ru-RU"/>
              </w:rPr>
            </w:pPr>
            <w:r w:rsidRPr="00033CEB">
              <w:rPr>
                <w:lang w:eastAsia="ru-RU"/>
              </w:rPr>
              <w:t> </w:t>
            </w:r>
          </w:p>
        </w:tc>
        <w:tc>
          <w:tcPr>
            <w:tcW w:w="1508"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 </w:t>
            </w:r>
          </w:p>
        </w:tc>
      </w:tr>
      <w:tr w:rsidR="00033CEB" w:rsidRPr="00033CEB" w:rsidTr="00033CEB">
        <w:trPr>
          <w:trHeight w:val="300"/>
        </w:trPr>
        <w:tc>
          <w:tcPr>
            <w:tcW w:w="2348"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Итого</w:t>
            </w:r>
          </w:p>
        </w:tc>
        <w:tc>
          <w:tcPr>
            <w:tcW w:w="534"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13683,9</w:t>
            </w:r>
          </w:p>
        </w:tc>
        <w:tc>
          <w:tcPr>
            <w:tcW w:w="610"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9882,2</w:t>
            </w:r>
          </w:p>
        </w:tc>
        <w:tc>
          <w:tcPr>
            <w:tcW w:w="1508"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9702,5</w:t>
            </w:r>
          </w:p>
        </w:tc>
      </w:tr>
      <w:tr w:rsidR="00033CEB" w:rsidRPr="00033CEB" w:rsidTr="00033CEB">
        <w:trPr>
          <w:trHeight w:val="300"/>
        </w:trPr>
        <w:tc>
          <w:tcPr>
            <w:tcW w:w="2348"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Всего расходов</w:t>
            </w:r>
          </w:p>
        </w:tc>
        <w:tc>
          <w:tcPr>
            <w:tcW w:w="534"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13683,9</w:t>
            </w:r>
          </w:p>
        </w:tc>
        <w:tc>
          <w:tcPr>
            <w:tcW w:w="610"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9882,2</w:t>
            </w:r>
          </w:p>
        </w:tc>
        <w:tc>
          <w:tcPr>
            <w:tcW w:w="1508" w:type="pct"/>
            <w:tcBorders>
              <w:top w:val="nil"/>
              <w:left w:val="nil"/>
              <w:bottom w:val="single" w:sz="4" w:space="0" w:color="auto"/>
              <w:right w:val="single" w:sz="4" w:space="0" w:color="auto"/>
            </w:tcBorders>
            <w:shd w:val="clear" w:color="auto" w:fill="auto"/>
            <w:noWrap/>
            <w:vAlign w:val="bottom"/>
            <w:hideMark/>
          </w:tcPr>
          <w:p w:rsidR="00033CEB" w:rsidRPr="00033CEB" w:rsidRDefault="00033CEB" w:rsidP="00033CEB">
            <w:pPr>
              <w:rPr>
                <w:lang w:eastAsia="ru-RU"/>
              </w:rPr>
            </w:pPr>
            <w:r w:rsidRPr="00033CEB">
              <w:rPr>
                <w:lang w:eastAsia="ru-RU"/>
              </w:rPr>
              <w:t>9702,5</w:t>
            </w:r>
          </w:p>
        </w:tc>
      </w:tr>
      <w:tr w:rsidR="00033CEB" w:rsidRPr="00033CEB" w:rsidTr="00033CEB">
        <w:trPr>
          <w:trHeight w:val="300"/>
        </w:trPr>
        <w:tc>
          <w:tcPr>
            <w:tcW w:w="1127"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839"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382"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534"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610"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c>
          <w:tcPr>
            <w:tcW w:w="1508" w:type="pct"/>
            <w:tcBorders>
              <w:top w:val="nil"/>
              <w:left w:val="nil"/>
              <w:bottom w:val="nil"/>
              <w:right w:val="nil"/>
            </w:tcBorders>
            <w:shd w:val="clear" w:color="auto" w:fill="auto"/>
            <w:noWrap/>
            <w:vAlign w:val="bottom"/>
            <w:hideMark/>
          </w:tcPr>
          <w:p w:rsidR="00033CEB" w:rsidRPr="00033CEB" w:rsidRDefault="00033CEB" w:rsidP="00033CEB">
            <w:pPr>
              <w:rPr>
                <w:lang w:eastAsia="ru-RU"/>
              </w:rPr>
            </w:pPr>
          </w:p>
        </w:tc>
      </w:tr>
    </w:tbl>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pPr>
    </w:p>
    <w:p w:rsidR="00033CEB" w:rsidRPr="00033CEB" w:rsidRDefault="00033CEB" w:rsidP="00033CEB">
      <w:pPr>
        <w:rPr>
          <w:lang w:eastAsia="en-US"/>
        </w:rPr>
        <w:sectPr w:rsidR="00033CEB" w:rsidRPr="00033CEB" w:rsidSect="002B3014">
          <w:footerReference w:type="default" r:id="rId27"/>
          <w:pgSz w:w="11906" w:h="16838"/>
          <w:pgMar w:top="1134" w:right="567" w:bottom="1134" w:left="1418" w:header="709" w:footer="709" w:gutter="0"/>
          <w:cols w:space="708"/>
          <w:titlePg/>
          <w:docGrid w:linePitch="360"/>
        </w:sectPr>
      </w:pPr>
    </w:p>
    <w:tbl>
      <w:tblPr>
        <w:tblW w:w="0" w:type="auto"/>
        <w:jc w:val="right"/>
        <w:tblInd w:w="5328" w:type="dxa"/>
        <w:tblLook w:val="0000" w:firstRow="0" w:lastRow="0" w:firstColumn="0" w:lastColumn="0" w:noHBand="0" w:noVBand="0"/>
      </w:tblPr>
      <w:tblGrid>
        <w:gridCol w:w="4242"/>
      </w:tblGrid>
      <w:tr w:rsidR="00033CEB" w:rsidRPr="00033CEB" w:rsidTr="00033CEB">
        <w:trPr>
          <w:jc w:val="right"/>
        </w:trPr>
        <w:tc>
          <w:tcPr>
            <w:tcW w:w="4242" w:type="dxa"/>
            <w:shd w:val="clear" w:color="auto" w:fill="auto"/>
          </w:tcPr>
          <w:p w:rsidR="00033CEB" w:rsidRPr="00033CEB" w:rsidRDefault="00033CEB" w:rsidP="00033CEB">
            <w:pPr>
              <w:rPr>
                <w:lang w:eastAsia="ru-RU"/>
              </w:rPr>
            </w:pPr>
            <w:r w:rsidRPr="00033CEB">
              <w:rPr>
                <w:lang w:eastAsia="ru-RU"/>
              </w:rPr>
              <w:lastRenderedPageBreak/>
              <w:t>Приложение № 8</w:t>
            </w:r>
          </w:p>
          <w:p w:rsidR="00033CEB" w:rsidRPr="00033CEB" w:rsidRDefault="00033CEB" w:rsidP="00033CEB">
            <w:pPr>
              <w:rPr>
                <w:lang w:eastAsia="ru-RU"/>
              </w:rPr>
            </w:pPr>
            <w:r w:rsidRPr="00033CEB">
              <w:rPr>
                <w:lang w:eastAsia="ru-RU"/>
              </w:rPr>
              <w:t>к решению Совета депутатов муниципального образования «Муниципальный округ</w:t>
            </w:r>
          </w:p>
          <w:p w:rsidR="00033CEB" w:rsidRPr="00033CEB" w:rsidRDefault="00033CEB" w:rsidP="00033CEB">
            <w:pPr>
              <w:rPr>
                <w:lang w:eastAsia="ru-RU"/>
              </w:rPr>
            </w:pPr>
            <w:r w:rsidRPr="00033CEB">
              <w:rPr>
                <w:lang w:eastAsia="ru-RU"/>
              </w:rPr>
              <w:t xml:space="preserve">Киясовский район                      </w:t>
            </w:r>
          </w:p>
          <w:p w:rsidR="00033CEB" w:rsidRPr="00033CEB" w:rsidRDefault="00033CEB" w:rsidP="00033CEB">
            <w:pPr>
              <w:rPr>
                <w:lang w:eastAsia="ru-RU"/>
              </w:rPr>
            </w:pPr>
            <w:r w:rsidRPr="00033CEB">
              <w:rPr>
                <w:lang w:eastAsia="ru-RU"/>
              </w:rPr>
              <w:t>Удмуртской Республики»</w:t>
            </w:r>
          </w:p>
          <w:p w:rsidR="00033CEB" w:rsidRPr="00033CEB" w:rsidRDefault="00033CEB" w:rsidP="00033CEB">
            <w:pPr>
              <w:rPr>
                <w:lang w:eastAsia="ru-RU"/>
              </w:rPr>
            </w:pPr>
            <w:r w:rsidRPr="00033CEB">
              <w:rPr>
                <w:lang w:eastAsia="ru-RU"/>
              </w:rPr>
              <w:t>От 22 декабря 2022 года  № 231</w:t>
            </w:r>
          </w:p>
        </w:tc>
      </w:tr>
    </w:tbl>
    <w:p w:rsidR="00033CEB" w:rsidRPr="00033CEB" w:rsidRDefault="00033CEB" w:rsidP="00033CEB">
      <w:pPr>
        <w:rPr>
          <w:lang w:eastAsia="ru-RU"/>
        </w:rPr>
      </w:pPr>
    </w:p>
    <w:p w:rsidR="00B51131" w:rsidRDefault="00033CEB" w:rsidP="00B51131">
      <w:pPr>
        <w:jc w:val="center"/>
        <w:rPr>
          <w:lang w:eastAsia="ru-RU"/>
        </w:rPr>
      </w:pPr>
      <w:r w:rsidRPr="00033CEB">
        <w:rPr>
          <w:lang w:eastAsia="ru-RU"/>
        </w:rPr>
        <w:t xml:space="preserve">Программа муниципальных внутренних заимствований муниципального образования «Муниципальный округ Киясовский район Удмуртской Республики»  </w:t>
      </w:r>
    </w:p>
    <w:p w:rsidR="00033CEB" w:rsidRPr="00033CEB" w:rsidRDefault="00033CEB" w:rsidP="00B51131">
      <w:pPr>
        <w:jc w:val="center"/>
        <w:rPr>
          <w:lang w:eastAsia="ru-RU"/>
        </w:rPr>
      </w:pPr>
      <w:r w:rsidRPr="00033CEB">
        <w:rPr>
          <w:lang w:eastAsia="ru-RU"/>
        </w:rPr>
        <w:t>на 2023 год и на плановый период 2024 и 2025 годов</w:t>
      </w:r>
    </w:p>
    <w:p w:rsidR="00033CEB" w:rsidRPr="00033CEB" w:rsidRDefault="00033CEB" w:rsidP="00033CEB">
      <w:pPr>
        <w:rPr>
          <w:lang w:eastAsia="ru-RU"/>
        </w:rPr>
      </w:pPr>
    </w:p>
    <w:tbl>
      <w:tblPr>
        <w:tblW w:w="5171"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86"/>
        <w:gridCol w:w="2325"/>
        <w:gridCol w:w="843"/>
        <w:gridCol w:w="1316"/>
        <w:gridCol w:w="1658"/>
        <w:gridCol w:w="844"/>
        <w:gridCol w:w="1316"/>
        <w:gridCol w:w="1658"/>
        <w:gridCol w:w="844"/>
        <w:gridCol w:w="1316"/>
        <w:gridCol w:w="2245"/>
      </w:tblGrid>
      <w:tr w:rsidR="00033CEB" w:rsidRPr="00033CEB" w:rsidTr="00B51131">
        <w:trPr>
          <w:trHeight w:val="140"/>
        </w:trPr>
        <w:tc>
          <w:tcPr>
            <w:tcW w:w="164" w:type="pct"/>
            <w:vMerge w:val="restart"/>
            <w:tcBorders>
              <w:top w:val="single" w:sz="4" w:space="0" w:color="auto"/>
              <w:left w:val="single" w:sz="4" w:space="0" w:color="auto"/>
              <w:right w:val="single" w:sz="4" w:space="0" w:color="auto"/>
            </w:tcBorders>
            <w:shd w:val="clear" w:color="auto" w:fill="auto"/>
            <w:vAlign w:val="center"/>
          </w:tcPr>
          <w:p w:rsidR="00033CEB" w:rsidRPr="00033CEB" w:rsidRDefault="00033CEB" w:rsidP="00033CEB">
            <w:pPr>
              <w:rPr>
                <w:lang w:eastAsia="ru-RU"/>
              </w:rPr>
            </w:pPr>
            <w:r w:rsidRPr="00033CEB">
              <w:rPr>
                <w:lang w:eastAsia="ru-RU"/>
              </w:rPr>
              <w:t xml:space="preserve">№ </w:t>
            </w:r>
            <w:proofErr w:type="gramStart"/>
            <w:r w:rsidRPr="00033CEB">
              <w:rPr>
                <w:lang w:eastAsia="ru-RU"/>
              </w:rPr>
              <w:t>п</w:t>
            </w:r>
            <w:proofErr w:type="gramEnd"/>
            <w:r w:rsidRPr="00033CEB">
              <w:rPr>
                <w:lang w:eastAsia="ru-RU"/>
              </w:rPr>
              <w:t>/п</w:t>
            </w:r>
          </w:p>
        </w:tc>
        <w:tc>
          <w:tcPr>
            <w:tcW w:w="783" w:type="pct"/>
            <w:vMerge w:val="restart"/>
            <w:tcBorders>
              <w:top w:val="single" w:sz="4" w:space="0" w:color="auto"/>
              <w:left w:val="single" w:sz="4" w:space="0" w:color="auto"/>
              <w:right w:val="single" w:sz="4" w:space="0" w:color="auto"/>
            </w:tcBorders>
            <w:shd w:val="clear" w:color="auto" w:fill="auto"/>
            <w:vAlign w:val="center"/>
          </w:tcPr>
          <w:p w:rsidR="00033CEB" w:rsidRPr="00033CEB" w:rsidRDefault="00033CEB" w:rsidP="00033CEB">
            <w:pPr>
              <w:rPr>
                <w:lang w:eastAsia="ru-RU"/>
              </w:rPr>
            </w:pPr>
            <w:r w:rsidRPr="00033CEB">
              <w:rPr>
                <w:lang w:eastAsia="ru-RU"/>
              </w:rPr>
              <w:t>Наименование</w:t>
            </w:r>
          </w:p>
        </w:tc>
        <w:tc>
          <w:tcPr>
            <w:tcW w:w="12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033CEB" w:rsidRPr="00033CEB" w:rsidRDefault="00033CEB" w:rsidP="00033CEB">
            <w:pPr>
              <w:rPr>
                <w:lang w:eastAsia="ru-RU"/>
              </w:rPr>
            </w:pPr>
            <w:r w:rsidRPr="00033CEB">
              <w:rPr>
                <w:lang w:val="en-US" w:eastAsia="ru-RU"/>
              </w:rPr>
              <w:t>20</w:t>
            </w:r>
            <w:r w:rsidRPr="00033CEB">
              <w:rPr>
                <w:lang w:eastAsia="ru-RU"/>
              </w:rPr>
              <w:t>23</w:t>
            </w:r>
            <w:r w:rsidRPr="00033CEB">
              <w:rPr>
                <w:lang w:val="en-US" w:eastAsia="ru-RU"/>
              </w:rPr>
              <w:t xml:space="preserve"> </w:t>
            </w:r>
            <w:r w:rsidRPr="00033CEB">
              <w:rPr>
                <w:lang w:eastAsia="ru-RU"/>
              </w:rPr>
              <w:t>год</w:t>
            </w:r>
          </w:p>
        </w:tc>
        <w:tc>
          <w:tcPr>
            <w:tcW w:w="1285" w:type="pct"/>
            <w:gridSpan w:val="3"/>
            <w:tcBorders>
              <w:top w:val="single" w:sz="4" w:space="0" w:color="auto"/>
              <w:left w:val="single" w:sz="4" w:space="0" w:color="auto"/>
              <w:bottom w:val="single" w:sz="4" w:space="0" w:color="auto"/>
              <w:right w:val="single" w:sz="4" w:space="0" w:color="auto"/>
            </w:tcBorders>
            <w:vAlign w:val="center"/>
          </w:tcPr>
          <w:p w:rsidR="00033CEB" w:rsidRPr="00033CEB" w:rsidRDefault="00033CEB" w:rsidP="00033CEB">
            <w:pPr>
              <w:rPr>
                <w:lang w:eastAsia="ru-RU"/>
              </w:rPr>
            </w:pPr>
            <w:r w:rsidRPr="00033CEB">
              <w:rPr>
                <w:lang w:eastAsia="ru-RU"/>
              </w:rPr>
              <w:t>2024 год</w:t>
            </w:r>
          </w:p>
        </w:tc>
        <w:tc>
          <w:tcPr>
            <w:tcW w:w="1484" w:type="pct"/>
            <w:gridSpan w:val="3"/>
            <w:tcBorders>
              <w:top w:val="single" w:sz="4" w:space="0" w:color="auto"/>
              <w:left w:val="single" w:sz="4" w:space="0" w:color="auto"/>
              <w:bottom w:val="single" w:sz="4" w:space="0" w:color="auto"/>
              <w:right w:val="single" w:sz="4" w:space="0" w:color="auto"/>
            </w:tcBorders>
            <w:vAlign w:val="center"/>
          </w:tcPr>
          <w:p w:rsidR="00033CEB" w:rsidRPr="00033CEB" w:rsidRDefault="00033CEB" w:rsidP="00033CEB">
            <w:pPr>
              <w:rPr>
                <w:lang w:eastAsia="ru-RU"/>
              </w:rPr>
            </w:pPr>
            <w:r w:rsidRPr="00033CEB">
              <w:rPr>
                <w:lang w:eastAsia="ru-RU"/>
              </w:rPr>
              <w:t>2025 год</w:t>
            </w:r>
          </w:p>
        </w:tc>
      </w:tr>
      <w:tr w:rsidR="00033CEB" w:rsidRPr="00033CEB" w:rsidTr="00B51131">
        <w:trPr>
          <w:trHeight w:val="107"/>
        </w:trPr>
        <w:tc>
          <w:tcPr>
            <w:tcW w:w="164" w:type="pct"/>
            <w:vMerge/>
            <w:tcBorders>
              <w:left w:val="single" w:sz="4" w:space="0" w:color="auto"/>
              <w:right w:val="single" w:sz="4" w:space="0" w:color="auto"/>
            </w:tcBorders>
            <w:shd w:val="clear" w:color="auto" w:fill="auto"/>
          </w:tcPr>
          <w:p w:rsidR="00033CEB" w:rsidRPr="00033CEB" w:rsidRDefault="00033CEB" w:rsidP="00033CEB">
            <w:pPr>
              <w:rPr>
                <w:lang w:eastAsia="ru-RU"/>
              </w:rPr>
            </w:pPr>
          </w:p>
        </w:tc>
        <w:tc>
          <w:tcPr>
            <w:tcW w:w="783" w:type="pct"/>
            <w:vMerge/>
            <w:tcBorders>
              <w:left w:val="single" w:sz="4" w:space="0" w:color="auto"/>
              <w:right w:val="single" w:sz="4" w:space="0" w:color="auto"/>
            </w:tcBorders>
            <w:shd w:val="clear" w:color="auto" w:fill="auto"/>
          </w:tcPr>
          <w:p w:rsidR="00033CEB" w:rsidRPr="00033CEB" w:rsidRDefault="00033CEB" w:rsidP="00033CEB">
            <w:pPr>
              <w:rPr>
                <w:lang w:eastAsia="ru-RU"/>
              </w:rPr>
            </w:pPr>
          </w:p>
        </w:tc>
        <w:tc>
          <w:tcPr>
            <w:tcW w:w="72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33CEB" w:rsidRPr="00033CEB" w:rsidRDefault="00033CEB" w:rsidP="00033CEB">
            <w:pPr>
              <w:rPr>
                <w:lang w:eastAsia="ru-RU"/>
              </w:rPr>
            </w:pPr>
            <w:r w:rsidRPr="00033CEB">
              <w:rPr>
                <w:lang w:eastAsia="ru-RU"/>
              </w:rPr>
              <w:t>Объем привлечения сре</w:t>
            </w:r>
            <w:proofErr w:type="gramStart"/>
            <w:r w:rsidRPr="00033CEB">
              <w:rPr>
                <w:lang w:eastAsia="ru-RU"/>
              </w:rPr>
              <w:t>дств          в б</w:t>
            </w:r>
            <w:proofErr w:type="gramEnd"/>
            <w:r w:rsidRPr="00033CEB">
              <w:rPr>
                <w:lang w:eastAsia="ru-RU"/>
              </w:rPr>
              <w:t xml:space="preserve">юджет муниципального образования «Муниципальный округ Киясовский район Удмуртской Республики»  </w:t>
            </w:r>
          </w:p>
        </w:tc>
        <w:tc>
          <w:tcPr>
            <w:tcW w:w="558" w:type="pct"/>
            <w:vMerge w:val="restart"/>
            <w:tcBorders>
              <w:top w:val="single" w:sz="4" w:space="0" w:color="auto"/>
              <w:left w:val="single" w:sz="4" w:space="0" w:color="auto"/>
              <w:right w:val="single" w:sz="4" w:space="0" w:color="auto"/>
            </w:tcBorders>
            <w:shd w:val="clear" w:color="auto" w:fill="auto"/>
            <w:vAlign w:val="center"/>
          </w:tcPr>
          <w:p w:rsidR="00033CEB" w:rsidRPr="00033CEB" w:rsidRDefault="00033CEB" w:rsidP="00033CEB">
            <w:pPr>
              <w:rPr>
                <w:lang w:eastAsia="ru-RU"/>
              </w:rPr>
            </w:pPr>
            <w:r w:rsidRPr="00033CEB">
              <w:rPr>
                <w:lang w:eastAsia="ru-RU"/>
              </w:rPr>
              <w:t>Объем погашения долговых обязательств муниципального образования Муниципальный округ Киясовский район Удмуртской Республики»,                тыс. руб.</w:t>
            </w:r>
          </w:p>
        </w:tc>
        <w:tc>
          <w:tcPr>
            <w:tcW w:w="727" w:type="pct"/>
            <w:gridSpan w:val="2"/>
            <w:tcBorders>
              <w:top w:val="single" w:sz="4" w:space="0" w:color="auto"/>
              <w:left w:val="single" w:sz="4" w:space="0" w:color="auto"/>
              <w:right w:val="single" w:sz="4" w:space="0" w:color="auto"/>
            </w:tcBorders>
            <w:vAlign w:val="center"/>
          </w:tcPr>
          <w:p w:rsidR="00033CEB" w:rsidRPr="00033CEB" w:rsidRDefault="00033CEB" w:rsidP="00033CEB">
            <w:pPr>
              <w:rPr>
                <w:lang w:eastAsia="ru-RU"/>
              </w:rPr>
            </w:pPr>
            <w:r w:rsidRPr="00033CEB">
              <w:rPr>
                <w:lang w:eastAsia="ru-RU"/>
              </w:rPr>
              <w:t>Объем привлечения сре</w:t>
            </w:r>
            <w:proofErr w:type="gramStart"/>
            <w:r w:rsidRPr="00033CEB">
              <w:rPr>
                <w:lang w:eastAsia="ru-RU"/>
              </w:rPr>
              <w:t>дств в б</w:t>
            </w:r>
            <w:proofErr w:type="gramEnd"/>
            <w:r w:rsidRPr="00033CEB">
              <w:rPr>
                <w:lang w:eastAsia="ru-RU"/>
              </w:rPr>
              <w:t xml:space="preserve">юджет муниципального образования «Муниципальный округ Киясовский район Удмуртской Республики»  </w:t>
            </w:r>
          </w:p>
        </w:tc>
        <w:tc>
          <w:tcPr>
            <w:tcW w:w="558" w:type="pct"/>
            <w:vMerge w:val="restart"/>
            <w:tcBorders>
              <w:top w:val="single" w:sz="4" w:space="0" w:color="auto"/>
              <w:left w:val="single" w:sz="4" w:space="0" w:color="auto"/>
              <w:right w:val="single" w:sz="4" w:space="0" w:color="auto"/>
            </w:tcBorders>
            <w:vAlign w:val="center"/>
          </w:tcPr>
          <w:p w:rsidR="00033CEB" w:rsidRPr="00033CEB" w:rsidRDefault="00033CEB" w:rsidP="00033CEB">
            <w:pPr>
              <w:rPr>
                <w:lang w:eastAsia="ru-RU"/>
              </w:rPr>
            </w:pPr>
            <w:r w:rsidRPr="00033CEB">
              <w:rPr>
                <w:lang w:eastAsia="ru-RU"/>
              </w:rPr>
              <w:t>Объем погашения долговых обязательств муниципального образования Муниципальный округ Киясовский район Удмуртской Республики»,                тыс. руб.</w:t>
            </w:r>
          </w:p>
        </w:tc>
        <w:tc>
          <w:tcPr>
            <w:tcW w:w="727" w:type="pct"/>
            <w:gridSpan w:val="2"/>
            <w:tcBorders>
              <w:top w:val="single" w:sz="4" w:space="0" w:color="auto"/>
              <w:left w:val="single" w:sz="4" w:space="0" w:color="auto"/>
              <w:bottom w:val="single" w:sz="4" w:space="0" w:color="auto"/>
              <w:right w:val="single" w:sz="4" w:space="0" w:color="auto"/>
            </w:tcBorders>
            <w:vAlign w:val="center"/>
          </w:tcPr>
          <w:p w:rsidR="00033CEB" w:rsidRPr="00033CEB" w:rsidRDefault="00033CEB" w:rsidP="00033CEB">
            <w:pPr>
              <w:rPr>
                <w:lang w:eastAsia="ru-RU"/>
              </w:rPr>
            </w:pPr>
            <w:r w:rsidRPr="00033CEB">
              <w:rPr>
                <w:lang w:eastAsia="ru-RU"/>
              </w:rPr>
              <w:t>Объем привлечения сре</w:t>
            </w:r>
            <w:proofErr w:type="gramStart"/>
            <w:r w:rsidRPr="00033CEB">
              <w:rPr>
                <w:lang w:eastAsia="ru-RU"/>
              </w:rPr>
              <w:t>дств в б</w:t>
            </w:r>
            <w:proofErr w:type="gramEnd"/>
            <w:r w:rsidRPr="00033CEB">
              <w:rPr>
                <w:lang w:eastAsia="ru-RU"/>
              </w:rPr>
              <w:t xml:space="preserve">юджет муниципального образования «Муниципальный округ Киясовский район Удмуртской Республики»  </w:t>
            </w:r>
          </w:p>
        </w:tc>
        <w:tc>
          <w:tcPr>
            <w:tcW w:w="757" w:type="pct"/>
            <w:vMerge w:val="restart"/>
            <w:tcBorders>
              <w:top w:val="single" w:sz="4" w:space="0" w:color="auto"/>
              <w:left w:val="single" w:sz="4" w:space="0" w:color="auto"/>
              <w:right w:val="single" w:sz="4" w:space="0" w:color="auto"/>
            </w:tcBorders>
            <w:vAlign w:val="center"/>
          </w:tcPr>
          <w:p w:rsidR="00033CEB" w:rsidRPr="00033CEB" w:rsidRDefault="00033CEB" w:rsidP="00033CEB">
            <w:pPr>
              <w:rPr>
                <w:lang w:eastAsia="ru-RU"/>
              </w:rPr>
            </w:pPr>
            <w:r w:rsidRPr="00033CEB">
              <w:rPr>
                <w:lang w:eastAsia="ru-RU"/>
              </w:rPr>
              <w:t>Объем погашения долговых обязательств муниципального образования «Муниципальный округ Киясовский район Удмуртской Республики»</w:t>
            </w:r>
            <w:proofErr w:type="gramStart"/>
            <w:r w:rsidRPr="00033CEB">
              <w:rPr>
                <w:lang w:eastAsia="ru-RU"/>
              </w:rPr>
              <w:t xml:space="preserve"> ,</w:t>
            </w:r>
            <w:proofErr w:type="gramEnd"/>
            <w:r w:rsidRPr="00033CEB">
              <w:rPr>
                <w:lang w:eastAsia="ru-RU"/>
              </w:rPr>
              <w:t xml:space="preserve">                тыс. руб.</w:t>
            </w:r>
          </w:p>
        </w:tc>
      </w:tr>
      <w:tr w:rsidR="00033CEB" w:rsidRPr="00033CEB" w:rsidTr="00B51131">
        <w:trPr>
          <w:trHeight w:val="107"/>
        </w:trPr>
        <w:tc>
          <w:tcPr>
            <w:tcW w:w="164" w:type="pct"/>
            <w:vMerge/>
            <w:tcBorders>
              <w:left w:val="single" w:sz="4" w:space="0" w:color="auto"/>
              <w:bottom w:val="single" w:sz="4" w:space="0" w:color="auto"/>
              <w:right w:val="single" w:sz="4" w:space="0" w:color="auto"/>
            </w:tcBorders>
            <w:shd w:val="clear" w:color="auto" w:fill="auto"/>
          </w:tcPr>
          <w:p w:rsidR="00033CEB" w:rsidRPr="00033CEB" w:rsidRDefault="00033CEB" w:rsidP="00033CEB">
            <w:pPr>
              <w:rPr>
                <w:lang w:eastAsia="ru-RU"/>
              </w:rPr>
            </w:pPr>
          </w:p>
        </w:tc>
        <w:tc>
          <w:tcPr>
            <w:tcW w:w="783" w:type="pct"/>
            <w:vMerge/>
            <w:tcBorders>
              <w:left w:val="single" w:sz="4" w:space="0" w:color="auto"/>
              <w:bottom w:val="single" w:sz="4" w:space="0" w:color="auto"/>
              <w:right w:val="single" w:sz="4" w:space="0" w:color="auto"/>
            </w:tcBorders>
            <w:shd w:val="clear" w:color="auto" w:fill="auto"/>
          </w:tcPr>
          <w:p w:rsidR="00033CEB" w:rsidRPr="00033CEB" w:rsidRDefault="00033CEB" w:rsidP="00033CEB">
            <w:pPr>
              <w:rPr>
                <w:lang w:eastAsia="ru-RU"/>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033CEB" w:rsidRPr="00033CEB" w:rsidRDefault="00033CEB" w:rsidP="00033CEB">
            <w:pPr>
              <w:rPr>
                <w:lang w:eastAsia="ru-RU"/>
              </w:rPr>
            </w:pPr>
            <w:r w:rsidRPr="00033CEB">
              <w:rPr>
                <w:lang w:eastAsia="ru-RU"/>
              </w:rPr>
              <w:t>Сумма,             тыс. руб.</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033CEB" w:rsidRPr="00033CEB" w:rsidRDefault="00033CEB" w:rsidP="00033CEB">
            <w:pPr>
              <w:rPr>
                <w:lang w:eastAsia="ru-RU"/>
              </w:rPr>
            </w:pPr>
            <w:r w:rsidRPr="00033CEB">
              <w:rPr>
                <w:lang w:eastAsia="ru-RU"/>
              </w:rPr>
              <w:t>Предельный срок погашения долговых обязательств</w:t>
            </w:r>
          </w:p>
        </w:tc>
        <w:tc>
          <w:tcPr>
            <w:tcW w:w="558" w:type="pct"/>
            <w:vMerge/>
            <w:tcBorders>
              <w:left w:val="single" w:sz="4" w:space="0" w:color="auto"/>
              <w:bottom w:val="single" w:sz="4" w:space="0" w:color="auto"/>
              <w:right w:val="single" w:sz="4" w:space="0" w:color="auto"/>
            </w:tcBorders>
            <w:shd w:val="clear" w:color="auto" w:fill="auto"/>
            <w:vAlign w:val="center"/>
          </w:tcPr>
          <w:p w:rsidR="00033CEB" w:rsidRPr="00033CEB" w:rsidRDefault="00033CEB" w:rsidP="00033CEB">
            <w:pPr>
              <w:rPr>
                <w:lang w:eastAsia="ru-RU"/>
              </w:rPr>
            </w:pPr>
          </w:p>
        </w:tc>
        <w:tc>
          <w:tcPr>
            <w:tcW w:w="284" w:type="pct"/>
            <w:tcBorders>
              <w:top w:val="single" w:sz="4" w:space="0" w:color="auto"/>
              <w:left w:val="single" w:sz="4" w:space="0" w:color="auto"/>
              <w:bottom w:val="single" w:sz="4" w:space="0" w:color="auto"/>
              <w:right w:val="single" w:sz="4" w:space="0" w:color="auto"/>
            </w:tcBorders>
            <w:vAlign w:val="center"/>
          </w:tcPr>
          <w:p w:rsidR="00033CEB" w:rsidRPr="00033CEB" w:rsidRDefault="00033CEB" w:rsidP="00033CEB">
            <w:pPr>
              <w:rPr>
                <w:lang w:eastAsia="ru-RU"/>
              </w:rPr>
            </w:pPr>
            <w:r w:rsidRPr="00033CEB">
              <w:rPr>
                <w:lang w:eastAsia="ru-RU"/>
              </w:rPr>
              <w:t>Сумма,             тыс. руб.</w:t>
            </w:r>
          </w:p>
        </w:tc>
        <w:tc>
          <w:tcPr>
            <w:tcW w:w="443" w:type="pct"/>
            <w:tcBorders>
              <w:top w:val="single" w:sz="4" w:space="0" w:color="auto"/>
              <w:left w:val="single" w:sz="4" w:space="0" w:color="auto"/>
              <w:bottom w:val="single" w:sz="4" w:space="0" w:color="auto"/>
              <w:right w:val="single" w:sz="4" w:space="0" w:color="auto"/>
            </w:tcBorders>
            <w:vAlign w:val="center"/>
          </w:tcPr>
          <w:p w:rsidR="00033CEB" w:rsidRPr="00033CEB" w:rsidRDefault="00033CEB" w:rsidP="00033CEB">
            <w:pPr>
              <w:rPr>
                <w:lang w:eastAsia="ru-RU"/>
              </w:rPr>
            </w:pPr>
            <w:r w:rsidRPr="00033CEB">
              <w:rPr>
                <w:lang w:eastAsia="ru-RU"/>
              </w:rPr>
              <w:t>Предельный срок погашения долговых обязательств</w:t>
            </w:r>
          </w:p>
        </w:tc>
        <w:tc>
          <w:tcPr>
            <w:tcW w:w="558" w:type="pct"/>
            <w:vMerge/>
            <w:tcBorders>
              <w:left w:val="single" w:sz="4" w:space="0" w:color="auto"/>
              <w:bottom w:val="single" w:sz="4" w:space="0" w:color="auto"/>
              <w:right w:val="single" w:sz="4" w:space="0" w:color="auto"/>
            </w:tcBorders>
            <w:vAlign w:val="center"/>
          </w:tcPr>
          <w:p w:rsidR="00033CEB" w:rsidRPr="00033CEB" w:rsidRDefault="00033CEB" w:rsidP="00033CEB">
            <w:pPr>
              <w:rPr>
                <w:lang w:eastAsia="ru-RU"/>
              </w:rPr>
            </w:pPr>
          </w:p>
        </w:tc>
        <w:tc>
          <w:tcPr>
            <w:tcW w:w="284" w:type="pct"/>
            <w:tcBorders>
              <w:top w:val="single" w:sz="4" w:space="0" w:color="auto"/>
              <w:left w:val="single" w:sz="4" w:space="0" w:color="auto"/>
              <w:bottom w:val="single" w:sz="4" w:space="0" w:color="auto"/>
              <w:right w:val="single" w:sz="4" w:space="0" w:color="auto"/>
            </w:tcBorders>
            <w:vAlign w:val="center"/>
          </w:tcPr>
          <w:p w:rsidR="00033CEB" w:rsidRPr="00033CEB" w:rsidRDefault="00033CEB" w:rsidP="00033CEB">
            <w:pPr>
              <w:rPr>
                <w:lang w:eastAsia="ru-RU"/>
              </w:rPr>
            </w:pPr>
            <w:r w:rsidRPr="00033CEB">
              <w:rPr>
                <w:lang w:eastAsia="ru-RU"/>
              </w:rPr>
              <w:t>Сумма,             тыс. руб.</w:t>
            </w:r>
          </w:p>
        </w:tc>
        <w:tc>
          <w:tcPr>
            <w:tcW w:w="443" w:type="pct"/>
            <w:tcBorders>
              <w:top w:val="single" w:sz="4" w:space="0" w:color="auto"/>
              <w:left w:val="single" w:sz="4" w:space="0" w:color="auto"/>
              <w:bottom w:val="single" w:sz="4" w:space="0" w:color="auto"/>
              <w:right w:val="single" w:sz="4" w:space="0" w:color="auto"/>
            </w:tcBorders>
            <w:vAlign w:val="center"/>
          </w:tcPr>
          <w:p w:rsidR="00033CEB" w:rsidRPr="00033CEB" w:rsidRDefault="00033CEB" w:rsidP="00033CEB">
            <w:pPr>
              <w:rPr>
                <w:lang w:eastAsia="ru-RU"/>
              </w:rPr>
            </w:pPr>
            <w:r w:rsidRPr="00033CEB">
              <w:rPr>
                <w:lang w:eastAsia="ru-RU"/>
              </w:rPr>
              <w:t>Предельный срок погашения долговых обязательств</w:t>
            </w:r>
          </w:p>
        </w:tc>
        <w:tc>
          <w:tcPr>
            <w:tcW w:w="757" w:type="pct"/>
            <w:vMerge/>
            <w:tcBorders>
              <w:left w:val="single" w:sz="4" w:space="0" w:color="auto"/>
              <w:bottom w:val="single" w:sz="4" w:space="0" w:color="auto"/>
              <w:right w:val="single" w:sz="4" w:space="0" w:color="auto"/>
            </w:tcBorders>
          </w:tcPr>
          <w:p w:rsidR="00033CEB" w:rsidRPr="00033CEB" w:rsidRDefault="00033CEB" w:rsidP="00033CEB">
            <w:pPr>
              <w:rPr>
                <w:lang w:eastAsia="ru-RU"/>
              </w:rPr>
            </w:pPr>
          </w:p>
        </w:tc>
      </w:tr>
      <w:tr w:rsidR="00033CEB" w:rsidRPr="00033CEB" w:rsidTr="00B51131">
        <w:tc>
          <w:tcPr>
            <w:tcW w:w="164" w:type="pct"/>
            <w:tcBorders>
              <w:top w:val="single" w:sz="4" w:space="0" w:color="auto"/>
              <w:left w:val="single" w:sz="4" w:space="0" w:color="auto"/>
              <w:bottom w:val="single" w:sz="4" w:space="0" w:color="auto"/>
              <w:right w:val="single" w:sz="4" w:space="0" w:color="auto"/>
            </w:tcBorders>
            <w:shd w:val="clear" w:color="auto" w:fill="auto"/>
          </w:tcPr>
          <w:p w:rsidR="00033CEB" w:rsidRPr="00033CEB" w:rsidRDefault="00033CEB" w:rsidP="00033CEB">
            <w:pPr>
              <w:rPr>
                <w:lang w:eastAsia="ru-RU"/>
              </w:rPr>
            </w:pPr>
          </w:p>
          <w:p w:rsidR="00033CEB" w:rsidRPr="00033CEB" w:rsidRDefault="00033CEB" w:rsidP="00033CEB">
            <w:pPr>
              <w:rPr>
                <w:lang w:eastAsia="ru-RU"/>
              </w:rPr>
            </w:pPr>
            <w:r w:rsidRPr="00033CEB">
              <w:rPr>
                <w:lang w:eastAsia="ru-RU"/>
              </w:rPr>
              <w:t>1</w:t>
            </w:r>
          </w:p>
        </w:tc>
        <w:tc>
          <w:tcPr>
            <w:tcW w:w="783" w:type="pct"/>
            <w:tcBorders>
              <w:top w:val="single" w:sz="4" w:space="0" w:color="auto"/>
              <w:left w:val="single" w:sz="4" w:space="0" w:color="auto"/>
              <w:bottom w:val="single" w:sz="4" w:space="0" w:color="auto"/>
              <w:right w:val="single" w:sz="4" w:space="0" w:color="auto"/>
            </w:tcBorders>
            <w:shd w:val="clear" w:color="auto" w:fill="auto"/>
          </w:tcPr>
          <w:p w:rsidR="00033CEB" w:rsidRPr="00033CEB" w:rsidRDefault="00033CEB" w:rsidP="00033CEB">
            <w:pPr>
              <w:rPr>
                <w:lang w:eastAsia="ru-RU"/>
              </w:rPr>
            </w:pPr>
            <w:r w:rsidRPr="00033CEB">
              <w:rPr>
                <w:lang w:eastAsia="ru-RU"/>
              </w:rPr>
              <w:t>Кредиты, полученные от кредитных организаций,             в том числе:</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033CEB" w:rsidRPr="00033CEB" w:rsidRDefault="00033CEB" w:rsidP="00033CEB">
            <w:pPr>
              <w:rPr>
                <w:lang w:eastAsia="ru-RU"/>
              </w:rPr>
            </w:pPr>
            <w:r w:rsidRPr="00033CEB">
              <w:rPr>
                <w:lang w:eastAsia="ru-RU"/>
              </w:rPr>
              <w:t>972,0</w:t>
            </w:r>
          </w:p>
        </w:tc>
        <w:tc>
          <w:tcPr>
            <w:tcW w:w="443" w:type="pct"/>
            <w:vMerge w:val="restart"/>
            <w:tcBorders>
              <w:top w:val="single" w:sz="4" w:space="0" w:color="auto"/>
              <w:left w:val="single" w:sz="4" w:space="0" w:color="auto"/>
              <w:right w:val="single" w:sz="4" w:space="0" w:color="auto"/>
            </w:tcBorders>
            <w:shd w:val="clear" w:color="auto" w:fill="auto"/>
            <w:vAlign w:val="center"/>
          </w:tcPr>
          <w:p w:rsidR="00033CEB" w:rsidRPr="00033CEB" w:rsidRDefault="00033CEB" w:rsidP="00033CEB">
            <w:pPr>
              <w:rPr>
                <w:lang w:eastAsia="ru-RU"/>
              </w:rPr>
            </w:pPr>
          </w:p>
          <w:p w:rsidR="00033CEB" w:rsidRPr="00033CEB" w:rsidRDefault="00033CEB" w:rsidP="00033CEB">
            <w:pPr>
              <w:rPr>
                <w:lang w:eastAsia="ru-RU"/>
              </w:rPr>
            </w:pPr>
          </w:p>
          <w:p w:rsidR="00033CEB" w:rsidRPr="00033CEB" w:rsidRDefault="00033CEB" w:rsidP="00033CEB">
            <w:pPr>
              <w:rPr>
                <w:lang w:eastAsia="ru-RU"/>
              </w:rPr>
            </w:pPr>
          </w:p>
          <w:p w:rsidR="00033CEB" w:rsidRPr="00033CEB" w:rsidRDefault="00033CEB" w:rsidP="00033CEB">
            <w:pPr>
              <w:rPr>
                <w:lang w:eastAsia="ru-RU"/>
              </w:rPr>
            </w:pPr>
          </w:p>
          <w:p w:rsidR="00033CEB" w:rsidRPr="00033CEB" w:rsidRDefault="00033CEB" w:rsidP="00033CEB">
            <w:pPr>
              <w:rPr>
                <w:lang w:eastAsia="ru-RU"/>
              </w:rPr>
            </w:pPr>
          </w:p>
          <w:p w:rsidR="00033CEB" w:rsidRPr="00033CEB" w:rsidRDefault="00033CEB" w:rsidP="00033CEB">
            <w:pPr>
              <w:rPr>
                <w:lang w:eastAsia="ru-RU"/>
              </w:rPr>
            </w:pPr>
          </w:p>
          <w:p w:rsidR="00033CEB" w:rsidRPr="00033CEB" w:rsidRDefault="00033CEB" w:rsidP="00033CEB">
            <w:pPr>
              <w:rPr>
                <w:lang w:eastAsia="ru-RU"/>
              </w:rPr>
            </w:pPr>
          </w:p>
        </w:tc>
        <w:tc>
          <w:tcPr>
            <w:tcW w:w="558" w:type="pct"/>
            <w:tcBorders>
              <w:top w:val="single" w:sz="4" w:space="0" w:color="auto"/>
              <w:left w:val="single" w:sz="4" w:space="0" w:color="auto"/>
              <w:bottom w:val="single" w:sz="4" w:space="0" w:color="auto"/>
              <w:right w:val="single" w:sz="4" w:space="0" w:color="auto"/>
            </w:tcBorders>
            <w:shd w:val="clear" w:color="auto" w:fill="auto"/>
            <w:vAlign w:val="center"/>
          </w:tcPr>
          <w:p w:rsidR="00033CEB" w:rsidRPr="00033CEB" w:rsidRDefault="00033CEB" w:rsidP="00033CEB">
            <w:pPr>
              <w:rPr>
                <w:lang w:eastAsia="ru-RU"/>
              </w:rPr>
            </w:pPr>
            <w:r w:rsidRPr="00033CEB">
              <w:rPr>
                <w:lang w:eastAsia="ru-RU"/>
              </w:rPr>
              <w:t>-</w:t>
            </w:r>
          </w:p>
        </w:tc>
        <w:tc>
          <w:tcPr>
            <w:tcW w:w="284" w:type="pct"/>
            <w:tcBorders>
              <w:top w:val="single" w:sz="4" w:space="0" w:color="auto"/>
              <w:left w:val="single" w:sz="4" w:space="0" w:color="auto"/>
              <w:bottom w:val="single" w:sz="4" w:space="0" w:color="auto"/>
              <w:right w:val="single" w:sz="4" w:space="0" w:color="auto"/>
            </w:tcBorders>
            <w:vAlign w:val="center"/>
          </w:tcPr>
          <w:p w:rsidR="00033CEB" w:rsidRPr="00033CEB" w:rsidRDefault="00033CEB" w:rsidP="00033CEB">
            <w:pPr>
              <w:rPr>
                <w:lang w:eastAsia="ru-RU"/>
              </w:rPr>
            </w:pPr>
            <w:r w:rsidRPr="00033CEB">
              <w:rPr>
                <w:lang w:eastAsia="ru-RU"/>
              </w:rPr>
              <w:t>-</w:t>
            </w:r>
          </w:p>
        </w:tc>
        <w:tc>
          <w:tcPr>
            <w:tcW w:w="443" w:type="pct"/>
            <w:vMerge w:val="restart"/>
            <w:tcBorders>
              <w:top w:val="single" w:sz="4" w:space="0" w:color="auto"/>
              <w:left w:val="single" w:sz="4" w:space="0" w:color="auto"/>
              <w:right w:val="single" w:sz="4" w:space="0" w:color="auto"/>
            </w:tcBorders>
            <w:vAlign w:val="center"/>
          </w:tcPr>
          <w:p w:rsidR="00033CEB" w:rsidRPr="00033CEB" w:rsidRDefault="00033CEB" w:rsidP="00033CEB">
            <w:pPr>
              <w:rPr>
                <w:lang w:eastAsia="ru-RU"/>
              </w:rPr>
            </w:pPr>
          </w:p>
          <w:p w:rsidR="00033CEB" w:rsidRPr="00033CEB" w:rsidRDefault="00033CEB" w:rsidP="00033CEB">
            <w:pPr>
              <w:rPr>
                <w:lang w:eastAsia="ru-RU"/>
              </w:rPr>
            </w:pPr>
          </w:p>
          <w:p w:rsidR="00033CEB" w:rsidRPr="00033CEB" w:rsidRDefault="00033CEB" w:rsidP="00033CEB">
            <w:pPr>
              <w:rPr>
                <w:lang w:eastAsia="ru-RU"/>
              </w:rPr>
            </w:pPr>
          </w:p>
          <w:p w:rsidR="00033CEB" w:rsidRPr="00033CEB" w:rsidRDefault="00033CEB" w:rsidP="00033CEB">
            <w:pPr>
              <w:rPr>
                <w:lang w:eastAsia="ru-RU"/>
              </w:rPr>
            </w:pPr>
          </w:p>
          <w:p w:rsidR="00033CEB" w:rsidRPr="00033CEB" w:rsidRDefault="00033CEB" w:rsidP="00033CEB">
            <w:pPr>
              <w:rPr>
                <w:lang w:eastAsia="ru-RU"/>
              </w:rPr>
            </w:pPr>
          </w:p>
          <w:p w:rsidR="00033CEB" w:rsidRPr="00033CEB" w:rsidRDefault="00033CEB" w:rsidP="00033CEB">
            <w:pPr>
              <w:rPr>
                <w:lang w:eastAsia="ru-RU"/>
              </w:rPr>
            </w:pPr>
          </w:p>
          <w:p w:rsidR="00033CEB" w:rsidRPr="00033CEB" w:rsidRDefault="00033CEB" w:rsidP="00033CEB">
            <w:pPr>
              <w:rPr>
                <w:lang w:eastAsia="ru-RU"/>
              </w:rPr>
            </w:pPr>
          </w:p>
        </w:tc>
        <w:tc>
          <w:tcPr>
            <w:tcW w:w="558" w:type="pct"/>
            <w:tcBorders>
              <w:top w:val="single" w:sz="4" w:space="0" w:color="auto"/>
              <w:left w:val="single" w:sz="4" w:space="0" w:color="auto"/>
              <w:bottom w:val="single" w:sz="4" w:space="0" w:color="auto"/>
              <w:right w:val="single" w:sz="4" w:space="0" w:color="auto"/>
            </w:tcBorders>
            <w:vAlign w:val="center"/>
          </w:tcPr>
          <w:p w:rsidR="00033CEB" w:rsidRPr="00033CEB" w:rsidRDefault="00033CEB" w:rsidP="00033CEB">
            <w:pPr>
              <w:rPr>
                <w:lang w:eastAsia="ru-RU"/>
              </w:rPr>
            </w:pPr>
            <w:r w:rsidRPr="00033CEB">
              <w:rPr>
                <w:lang w:eastAsia="ru-RU"/>
              </w:rPr>
              <w:t>-</w:t>
            </w:r>
          </w:p>
        </w:tc>
        <w:tc>
          <w:tcPr>
            <w:tcW w:w="284" w:type="pct"/>
            <w:tcBorders>
              <w:top w:val="single" w:sz="4" w:space="0" w:color="auto"/>
              <w:left w:val="single" w:sz="4" w:space="0" w:color="auto"/>
              <w:bottom w:val="single" w:sz="4" w:space="0" w:color="auto"/>
              <w:right w:val="single" w:sz="4" w:space="0" w:color="auto"/>
            </w:tcBorders>
            <w:vAlign w:val="center"/>
          </w:tcPr>
          <w:p w:rsidR="00033CEB" w:rsidRPr="00033CEB" w:rsidRDefault="00033CEB" w:rsidP="00033CEB">
            <w:pPr>
              <w:rPr>
                <w:lang w:eastAsia="ru-RU"/>
              </w:rPr>
            </w:pPr>
            <w:r w:rsidRPr="00033CEB">
              <w:rPr>
                <w:lang w:eastAsia="ru-RU"/>
              </w:rPr>
              <w:t>-</w:t>
            </w:r>
          </w:p>
        </w:tc>
        <w:tc>
          <w:tcPr>
            <w:tcW w:w="443" w:type="pct"/>
            <w:vMerge w:val="restart"/>
            <w:tcBorders>
              <w:top w:val="single" w:sz="4" w:space="0" w:color="auto"/>
              <w:left w:val="single" w:sz="4" w:space="0" w:color="auto"/>
              <w:right w:val="single" w:sz="4" w:space="0" w:color="auto"/>
            </w:tcBorders>
            <w:vAlign w:val="center"/>
          </w:tcPr>
          <w:p w:rsidR="00033CEB" w:rsidRPr="00033CEB" w:rsidRDefault="00033CEB" w:rsidP="00033CEB">
            <w:pPr>
              <w:rPr>
                <w:lang w:eastAsia="ru-RU"/>
              </w:rPr>
            </w:pPr>
          </w:p>
          <w:p w:rsidR="00033CEB" w:rsidRPr="00033CEB" w:rsidRDefault="00033CEB" w:rsidP="00033CEB">
            <w:pPr>
              <w:rPr>
                <w:lang w:eastAsia="ru-RU"/>
              </w:rPr>
            </w:pPr>
          </w:p>
          <w:p w:rsidR="00033CEB" w:rsidRPr="00033CEB" w:rsidRDefault="00033CEB" w:rsidP="00033CEB">
            <w:pPr>
              <w:rPr>
                <w:lang w:eastAsia="ru-RU"/>
              </w:rPr>
            </w:pPr>
          </w:p>
          <w:p w:rsidR="00033CEB" w:rsidRPr="00033CEB" w:rsidRDefault="00033CEB" w:rsidP="00033CEB">
            <w:pPr>
              <w:rPr>
                <w:lang w:eastAsia="ru-RU"/>
              </w:rPr>
            </w:pPr>
          </w:p>
          <w:p w:rsidR="00033CEB" w:rsidRPr="00033CEB" w:rsidRDefault="00033CEB" w:rsidP="00033CEB">
            <w:pPr>
              <w:rPr>
                <w:lang w:eastAsia="ru-RU"/>
              </w:rPr>
            </w:pPr>
          </w:p>
        </w:tc>
        <w:tc>
          <w:tcPr>
            <w:tcW w:w="757" w:type="pct"/>
            <w:tcBorders>
              <w:top w:val="single" w:sz="4" w:space="0" w:color="auto"/>
              <w:left w:val="single" w:sz="4" w:space="0" w:color="auto"/>
              <w:bottom w:val="single" w:sz="4" w:space="0" w:color="auto"/>
              <w:right w:val="single" w:sz="4" w:space="0" w:color="auto"/>
            </w:tcBorders>
            <w:vAlign w:val="center"/>
          </w:tcPr>
          <w:p w:rsidR="00033CEB" w:rsidRPr="00033CEB" w:rsidRDefault="00033CEB" w:rsidP="00033CEB">
            <w:pPr>
              <w:rPr>
                <w:lang w:eastAsia="ru-RU"/>
              </w:rPr>
            </w:pPr>
            <w:r w:rsidRPr="00033CEB">
              <w:rPr>
                <w:lang w:eastAsia="ru-RU"/>
              </w:rPr>
              <w:t>-</w:t>
            </w:r>
          </w:p>
        </w:tc>
      </w:tr>
      <w:tr w:rsidR="00033CEB" w:rsidRPr="00033CEB" w:rsidTr="00B51131">
        <w:trPr>
          <w:trHeight w:val="1206"/>
        </w:trPr>
        <w:tc>
          <w:tcPr>
            <w:tcW w:w="164" w:type="pct"/>
            <w:tcBorders>
              <w:top w:val="single" w:sz="4" w:space="0" w:color="auto"/>
              <w:left w:val="single" w:sz="4" w:space="0" w:color="auto"/>
              <w:bottom w:val="single" w:sz="4" w:space="0" w:color="auto"/>
              <w:right w:val="single" w:sz="4" w:space="0" w:color="auto"/>
            </w:tcBorders>
            <w:shd w:val="clear" w:color="auto" w:fill="auto"/>
          </w:tcPr>
          <w:p w:rsidR="00033CEB" w:rsidRPr="00033CEB" w:rsidRDefault="00033CEB" w:rsidP="00033CEB">
            <w:pPr>
              <w:rPr>
                <w:lang w:eastAsia="ru-RU"/>
              </w:rPr>
            </w:pPr>
          </w:p>
        </w:tc>
        <w:tc>
          <w:tcPr>
            <w:tcW w:w="783" w:type="pct"/>
            <w:tcBorders>
              <w:top w:val="single" w:sz="4" w:space="0" w:color="auto"/>
              <w:left w:val="single" w:sz="4" w:space="0" w:color="auto"/>
              <w:bottom w:val="single" w:sz="4" w:space="0" w:color="auto"/>
              <w:right w:val="single" w:sz="4" w:space="0" w:color="auto"/>
            </w:tcBorders>
            <w:shd w:val="clear" w:color="auto" w:fill="auto"/>
          </w:tcPr>
          <w:p w:rsidR="00033CEB" w:rsidRPr="00033CEB" w:rsidRDefault="00033CEB" w:rsidP="00033CEB">
            <w:pPr>
              <w:rPr>
                <w:lang w:eastAsia="ru-RU"/>
              </w:rPr>
            </w:pPr>
            <w:r w:rsidRPr="00033CEB">
              <w:rPr>
                <w:lang w:eastAsia="ru-RU"/>
              </w:rPr>
              <w:t>- для финансирования дефицита бюджета и (или) погашения долговых обязательств муниципального образования Муниципальный округ Киясовский район Удмуртской Республики»</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033CEB" w:rsidRPr="00033CEB" w:rsidRDefault="00033CEB" w:rsidP="00033CEB">
            <w:pPr>
              <w:rPr>
                <w:lang w:eastAsia="ru-RU"/>
              </w:rPr>
            </w:pPr>
          </w:p>
          <w:p w:rsidR="00033CEB" w:rsidRPr="00033CEB" w:rsidRDefault="00033CEB" w:rsidP="00033CEB">
            <w:pPr>
              <w:rPr>
                <w:lang w:eastAsia="ru-RU"/>
              </w:rPr>
            </w:pPr>
          </w:p>
          <w:p w:rsidR="00033CEB" w:rsidRPr="00033CEB" w:rsidRDefault="00033CEB" w:rsidP="00033CEB">
            <w:pPr>
              <w:rPr>
                <w:lang w:eastAsia="ru-RU"/>
              </w:rPr>
            </w:pPr>
            <w:r w:rsidRPr="00033CEB">
              <w:rPr>
                <w:lang w:eastAsia="ru-RU"/>
              </w:rPr>
              <w:t>972,0</w:t>
            </w:r>
          </w:p>
          <w:p w:rsidR="00033CEB" w:rsidRPr="00033CEB" w:rsidRDefault="00033CEB" w:rsidP="00033CEB">
            <w:pPr>
              <w:rPr>
                <w:lang w:eastAsia="ru-RU"/>
              </w:rPr>
            </w:pPr>
          </w:p>
          <w:p w:rsidR="00033CEB" w:rsidRPr="00033CEB" w:rsidRDefault="00033CEB" w:rsidP="00033CEB">
            <w:pPr>
              <w:rPr>
                <w:lang w:eastAsia="ru-RU"/>
              </w:rPr>
            </w:pPr>
          </w:p>
        </w:tc>
        <w:tc>
          <w:tcPr>
            <w:tcW w:w="443" w:type="pct"/>
            <w:vMerge/>
            <w:tcBorders>
              <w:left w:val="single" w:sz="4" w:space="0" w:color="auto"/>
              <w:bottom w:val="single" w:sz="4" w:space="0" w:color="auto"/>
              <w:right w:val="single" w:sz="4" w:space="0" w:color="auto"/>
            </w:tcBorders>
            <w:shd w:val="clear" w:color="auto" w:fill="auto"/>
            <w:vAlign w:val="center"/>
          </w:tcPr>
          <w:p w:rsidR="00033CEB" w:rsidRPr="00033CEB" w:rsidRDefault="00033CEB" w:rsidP="00033CEB">
            <w:pPr>
              <w:rPr>
                <w:lang w:eastAsia="ru-RU"/>
              </w:rPr>
            </w:pPr>
          </w:p>
        </w:tc>
        <w:tc>
          <w:tcPr>
            <w:tcW w:w="558" w:type="pct"/>
            <w:tcBorders>
              <w:top w:val="single" w:sz="4" w:space="0" w:color="auto"/>
              <w:left w:val="single" w:sz="4" w:space="0" w:color="auto"/>
              <w:bottom w:val="single" w:sz="4" w:space="0" w:color="auto"/>
              <w:right w:val="single" w:sz="4" w:space="0" w:color="auto"/>
            </w:tcBorders>
            <w:shd w:val="clear" w:color="auto" w:fill="auto"/>
            <w:vAlign w:val="center"/>
          </w:tcPr>
          <w:p w:rsidR="00033CEB" w:rsidRPr="00033CEB" w:rsidRDefault="00033CEB" w:rsidP="00033CEB">
            <w:pPr>
              <w:rPr>
                <w:lang w:eastAsia="ru-RU"/>
              </w:rPr>
            </w:pPr>
          </w:p>
          <w:p w:rsidR="00033CEB" w:rsidRPr="00033CEB" w:rsidRDefault="00033CEB" w:rsidP="00033CEB">
            <w:pPr>
              <w:rPr>
                <w:lang w:eastAsia="ru-RU"/>
              </w:rPr>
            </w:pPr>
            <w:r w:rsidRPr="00033CEB">
              <w:rPr>
                <w:lang w:eastAsia="ru-RU"/>
              </w:rPr>
              <w:t>-</w:t>
            </w:r>
          </w:p>
          <w:p w:rsidR="00033CEB" w:rsidRPr="00033CEB" w:rsidRDefault="00033CEB" w:rsidP="00033CEB">
            <w:pPr>
              <w:rPr>
                <w:lang w:eastAsia="ru-RU"/>
              </w:rPr>
            </w:pPr>
          </w:p>
          <w:p w:rsidR="00033CEB" w:rsidRPr="00033CEB" w:rsidRDefault="00033CEB" w:rsidP="00033CEB">
            <w:pPr>
              <w:rPr>
                <w:lang w:eastAsia="ru-RU"/>
              </w:rPr>
            </w:pPr>
          </w:p>
        </w:tc>
        <w:tc>
          <w:tcPr>
            <w:tcW w:w="284" w:type="pct"/>
            <w:tcBorders>
              <w:top w:val="single" w:sz="4" w:space="0" w:color="auto"/>
              <w:left w:val="single" w:sz="4" w:space="0" w:color="auto"/>
              <w:bottom w:val="single" w:sz="4" w:space="0" w:color="auto"/>
              <w:right w:val="single" w:sz="4" w:space="0" w:color="auto"/>
            </w:tcBorders>
            <w:vAlign w:val="center"/>
          </w:tcPr>
          <w:p w:rsidR="00033CEB" w:rsidRPr="00033CEB" w:rsidRDefault="00033CEB" w:rsidP="00033CEB">
            <w:pPr>
              <w:rPr>
                <w:lang w:eastAsia="ru-RU"/>
              </w:rPr>
            </w:pPr>
            <w:r w:rsidRPr="00033CEB">
              <w:rPr>
                <w:lang w:eastAsia="ru-RU"/>
              </w:rPr>
              <w:t>-</w:t>
            </w:r>
          </w:p>
        </w:tc>
        <w:tc>
          <w:tcPr>
            <w:tcW w:w="443" w:type="pct"/>
            <w:vMerge/>
            <w:tcBorders>
              <w:left w:val="single" w:sz="4" w:space="0" w:color="auto"/>
              <w:bottom w:val="single" w:sz="4" w:space="0" w:color="auto"/>
              <w:right w:val="single" w:sz="4" w:space="0" w:color="auto"/>
            </w:tcBorders>
            <w:vAlign w:val="center"/>
          </w:tcPr>
          <w:p w:rsidR="00033CEB" w:rsidRPr="00033CEB" w:rsidRDefault="00033CEB" w:rsidP="00033CEB">
            <w:pPr>
              <w:rPr>
                <w:lang w:eastAsia="ru-RU"/>
              </w:rPr>
            </w:pPr>
          </w:p>
        </w:tc>
        <w:tc>
          <w:tcPr>
            <w:tcW w:w="558" w:type="pct"/>
            <w:tcBorders>
              <w:top w:val="single" w:sz="4" w:space="0" w:color="auto"/>
              <w:left w:val="single" w:sz="4" w:space="0" w:color="auto"/>
              <w:bottom w:val="single" w:sz="4" w:space="0" w:color="auto"/>
              <w:right w:val="single" w:sz="4" w:space="0" w:color="auto"/>
            </w:tcBorders>
            <w:vAlign w:val="center"/>
          </w:tcPr>
          <w:p w:rsidR="00033CEB" w:rsidRPr="00033CEB" w:rsidRDefault="00033CEB" w:rsidP="00033CEB">
            <w:pPr>
              <w:rPr>
                <w:lang w:eastAsia="ru-RU"/>
              </w:rPr>
            </w:pPr>
          </w:p>
          <w:p w:rsidR="00033CEB" w:rsidRPr="00033CEB" w:rsidRDefault="00033CEB" w:rsidP="00033CEB">
            <w:pPr>
              <w:rPr>
                <w:lang w:eastAsia="ru-RU"/>
              </w:rPr>
            </w:pPr>
            <w:r w:rsidRPr="00033CEB">
              <w:rPr>
                <w:lang w:eastAsia="ru-RU"/>
              </w:rPr>
              <w:t>-</w:t>
            </w:r>
          </w:p>
          <w:p w:rsidR="00033CEB" w:rsidRPr="00033CEB" w:rsidRDefault="00033CEB" w:rsidP="00033CEB">
            <w:pPr>
              <w:rPr>
                <w:lang w:eastAsia="ru-RU"/>
              </w:rPr>
            </w:pPr>
          </w:p>
          <w:p w:rsidR="00033CEB" w:rsidRPr="00033CEB" w:rsidRDefault="00033CEB" w:rsidP="00033CEB">
            <w:pPr>
              <w:rPr>
                <w:lang w:eastAsia="ru-RU"/>
              </w:rPr>
            </w:pPr>
          </w:p>
        </w:tc>
        <w:tc>
          <w:tcPr>
            <w:tcW w:w="284" w:type="pct"/>
            <w:tcBorders>
              <w:top w:val="single" w:sz="4" w:space="0" w:color="auto"/>
              <w:left w:val="single" w:sz="4" w:space="0" w:color="auto"/>
              <w:bottom w:val="single" w:sz="4" w:space="0" w:color="auto"/>
              <w:right w:val="single" w:sz="4" w:space="0" w:color="auto"/>
            </w:tcBorders>
            <w:vAlign w:val="center"/>
          </w:tcPr>
          <w:p w:rsidR="00033CEB" w:rsidRPr="00033CEB" w:rsidRDefault="00033CEB" w:rsidP="00033CEB">
            <w:pPr>
              <w:rPr>
                <w:lang w:eastAsia="ru-RU"/>
              </w:rPr>
            </w:pPr>
          </w:p>
          <w:p w:rsidR="00033CEB" w:rsidRPr="00033CEB" w:rsidRDefault="00033CEB" w:rsidP="00033CEB">
            <w:pPr>
              <w:rPr>
                <w:lang w:eastAsia="ru-RU"/>
              </w:rPr>
            </w:pPr>
            <w:r w:rsidRPr="00033CEB">
              <w:rPr>
                <w:lang w:eastAsia="ru-RU"/>
              </w:rPr>
              <w:t>-</w:t>
            </w:r>
          </w:p>
          <w:p w:rsidR="00033CEB" w:rsidRPr="00033CEB" w:rsidRDefault="00033CEB" w:rsidP="00033CEB">
            <w:pPr>
              <w:rPr>
                <w:lang w:eastAsia="ru-RU"/>
              </w:rPr>
            </w:pPr>
          </w:p>
          <w:p w:rsidR="00033CEB" w:rsidRPr="00033CEB" w:rsidRDefault="00033CEB" w:rsidP="00033CEB">
            <w:pPr>
              <w:rPr>
                <w:lang w:eastAsia="ru-RU"/>
              </w:rPr>
            </w:pPr>
          </w:p>
        </w:tc>
        <w:tc>
          <w:tcPr>
            <w:tcW w:w="443" w:type="pct"/>
            <w:vMerge/>
            <w:tcBorders>
              <w:left w:val="single" w:sz="4" w:space="0" w:color="auto"/>
              <w:bottom w:val="single" w:sz="4" w:space="0" w:color="auto"/>
              <w:right w:val="single" w:sz="4" w:space="0" w:color="auto"/>
            </w:tcBorders>
            <w:vAlign w:val="center"/>
          </w:tcPr>
          <w:p w:rsidR="00033CEB" w:rsidRPr="00033CEB" w:rsidRDefault="00033CEB" w:rsidP="00033CEB">
            <w:pPr>
              <w:rPr>
                <w:lang w:eastAsia="ru-RU"/>
              </w:rPr>
            </w:pPr>
          </w:p>
        </w:tc>
        <w:tc>
          <w:tcPr>
            <w:tcW w:w="757" w:type="pct"/>
            <w:tcBorders>
              <w:top w:val="single" w:sz="4" w:space="0" w:color="auto"/>
              <w:left w:val="single" w:sz="4" w:space="0" w:color="auto"/>
              <w:bottom w:val="single" w:sz="4" w:space="0" w:color="auto"/>
              <w:right w:val="single" w:sz="4" w:space="0" w:color="auto"/>
            </w:tcBorders>
            <w:vAlign w:val="center"/>
          </w:tcPr>
          <w:p w:rsidR="00033CEB" w:rsidRPr="00033CEB" w:rsidRDefault="00033CEB" w:rsidP="00033CEB">
            <w:pPr>
              <w:rPr>
                <w:lang w:eastAsia="ru-RU"/>
              </w:rPr>
            </w:pPr>
          </w:p>
          <w:p w:rsidR="00033CEB" w:rsidRPr="00033CEB" w:rsidRDefault="00033CEB" w:rsidP="00033CEB">
            <w:pPr>
              <w:rPr>
                <w:lang w:eastAsia="ru-RU"/>
              </w:rPr>
            </w:pPr>
            <w:r w:rsidRPr="00033CEB">
              <w:rPr>
                <w:lang w:eastAsia="ru-RU"/>
              </w:rPr>
              <w:t>-</w:t>
            </w:r>
          </w:p>
          <w:p w:rsidR="00033CEB" w:rsidRPr="00033CEB" w:rsidRDefault="00033CEB" w:rsidP="00033CEB">
            <w:pPr>
              <w:rPr>
                <w:lang w:eastAsia="ru-RU"/>
              </w:rPr>
            </w:pPr>
          </w:p>
          <w:p w:rsidR="00033CEB" w:rsidRPr="00033CEB" w:rsidRDefault="00033CEB" w:rsidP="00033CEB">
            <w:pPr>
              <w:rPr>
                <w:lang w:eastAsia="ru-RU"/>
              </w:rPr>
            </w:pPr>
          </w:p>
        </w:tc>
      </w:tr>
      <w:tr w:rsidR="00033CEB" w:rsidRPr="00033CEB" w:rsidTr="00B51131">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033CEB" w:rsidRPr="00033CEB" w:rsidRDefault="00033CEB" w:rsidP="00033CEB">
            <w:pPr>
              <w:rPr>
                <w:lang w:eastAsia="ru-RU"/>
              </w:rPr>
            </w:pPr>
          </w:p>
          <w:p w:rsidR="00033CEB" w:rsidRPr="00033CEB" w:rsidRDefault="00033CEB" w:rsidP="00033CEB">
            <w:pPr>
              <w:rPr>
                <w:lang w:eastAsia="ru-RU"/>
              </w:rPr>
            </w:pPr>
          </w:p>
        </w:tc>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rsidR="00033CEB" w:rsidRPr="00033CEB" w:rsidRDefault="00033CEB" w:rsidP="00033CEB">
            <w:pPr>
              <w:rPr>
                <w:lang w:eastAsia="ru-RU"/>
              </w:rPr>
            </w:pPr>
            <w:r w:rsidRPr="00033CEB">
              <w:rPr>
                <w:lang w:eastAsia="ru-RU"/>
              </w:rPr>
              <w:t>Всего:</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033CEB" w:rsidRPr="00033CEB" w:rsidRDefault="00033CEB" w:rsidP="00033CEB">
            <w:pPr>
              <w:rPr>
                <w:lang w:eastAsia="ru-RU"/>
              </w:rPr>
            </w:pPr>
            <w:r w:rsidRPr="00033CEB">
              <w:rPr>
                <w:lang w:eastAsia="ru-RU"/>
              </w:rPr>
              <w:t>972,0</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033CEB" w:rsidRPr="00033CEB" w:rsidRDefault="00033CEB" w:rsidP="00033CEB">
            <w:pPr>
              <w:rPr>
                <w:lang w:eastAsia="ru-RU"/>
              </w:rPr>
            </w:pPr>
          </w:p>
        </w:tc>
        <w:tc>
          <w:tcPr>
            <w:tcW w:w="558" w:type="pct"/>
            <w:tcBorders>
              <w:top w:val="single" w:sz="4" w:space="0" w:color="auto"/>
              <w:left w:val="single" w:sz="4" w:space="0" w:color="auto"/>
              <w:bottom w:val="single" w:sz="4" w:space="0" w:color="auto"/>
              <w:right w:val="single" w:sz="4" w:space="0" w:color="auto"/>
            </w:tcBorders>
            <w:shd w:val="clear" w:color="auto" w:fill="auto"/>
            <w:vAlign w:val="center"/>
          </w:tcPr>
          <w:p w:rsidR="00033CEB" w:rsidRPr="00033CEB" w:rsidRDefault="00033CEB" w:rsidP="00033CEB">
            <w:pPr>
              <w:rPr>
                <w:lang w:eastAsia="ru-RU"/>
              </w:rPr>
            </w:pPr>
            <w:r w:rsidRPr="00033CEB">
              <w:rPr>
                <w:lang w:eastAsia="ru-RU"/>
              </w:rPr>
              <w:t>-</w:t>
            </w:r>
          </w:p>
        </w:tc>
        <w:tc>
          <w:tcPr>
            <w:tcW w:w="284" w:type="pct"/>
            <w:tcBorders>
              <w:top w:val="single" w:sz="4" w:space="0" w:color="auto"/>
              <w:left w:val="single" w:sz="4" w:space="0" w:color="auto"/>
              <w:bottom w:val="single" w:sz="4" w:space="0" w:color="auto"/>
              <w:right w:val="single" w:sz="4" w:space="0" w:color="auto"/>
            </w:tcBorders>
            <w:vAlign w:val="center"/>
          </w:tcPr>
          <w:p w:rsidR="00033CEB" w:rsidRPr="00033CEB" w:rsidRDefault="00033CEB" w:rsidP="00033CEB">
            <w:pPr>
              <w:rPr>
                <w:lang w:eastAsia="ru-RU"/>
              </w:rPr>
            </w:pPr>
            <w:r w:rsidRPr="00033CEB">
              <w:rPr>
                <w:lang w:eastAsia="ru-RU"/>
              </w:rPr>
              <w:t>-</w:t>
            </w:r>
          </w:p>
        </w:tc>
        <w:tc>
          <w:tcPr>
            <w:tcW w:w="443" w:type="pct"/>
            <w:tcBorders>
              <w:top w:val="single" w:sz="4" w:space="0" w:color="auto"/>
              <w:left w:val="single" w:sz="4" w:space="0" w:color="auto"/>
              <w:bottom w:val="single" w:sz="4" w:space="0" w:color="auto"/>
              <w:right w:val="single" w:sz="4" w:space="0" w:color="auto"/>
            </w:tcBorders>
            <w:vAlign w:val="center"/>
          </w:tcPr>
          <w:p w:rsidR="00033CEB" w:rsidRPr="00033CEB" w:rsidRDefault="00033CEB" w:rsidP="00033CEB">
            <w:pPr>
              <w:rPr>
                <w:lang w:eastAsia="ru-RU"/>
              </w:rPr>
            </w:pPr>
          </w:p>
        </w:tc>
        <w:tc>
          <w:tcPr>
            <w:tcW w:w="558" w:type="pct"/>
            <w:tcBorders>
              <w:top w:val="single" w:sz="4" w:space="0" w:color="auto"/>
              <w:left w:val="single" w:sz="4" w:space="0" w:color="auto"/>
              <w:bottom w:val="single" w:sz="4" w:space="0" w:color="auto"/>
              <w:right w:val="single" w:sz="4" w:space="0" w:color="auto"/>
            </w:tcBorders>
            <w:vAlign w:val="center"/>
          </w:tcPr>
          <w:p w:rsidR="00033CEB" w:rsidRPr="00033CEB" w:rsidRDefault="00033CEB" w:rsidP="00033CEB">
            <w:pPr>
              <w:rPr>
                <w:lang w:eastAsia="ru-RU"/>
              </w:rPr>
            </w:pPr>
            <w:r w:rsidRPr="00033CEB">
              <w:rPr>
                <w:lang w:eastAsia="ru-RU"/>
              </w:rPr>
              <w:t>-</w:t>
            </w:r>
          </w:p>
        </w:tc>
        <w:tc>
          <w:tcPr>
            <w:tcW w:w="284" w:type="pct"/>
            <w:tcBorders>
              <w:top w:val="single" w:sz="4" w:space="0" w:color="auto"/>
              <w:left w:val="single" w:sz="4" w:space="0" w:color="auto"/>
              <w:bottom w:val="single" w:sz="4" w:space="0" w:color="auto"/>
              <w:right w:val="single" w:sz="4" w:space="0" w:color="auto"/>
            </w:tcBorders>
            <w:vAlign w:val="center"/>
          </w:tcPr>
          <w:p w:rsidR="00033CEB" w:rsidRPr="00033CEB" w:rsidRDefault="00033CEB" w:rsidP="00033CEB">
            <w:pPr>
              <w:rPr>
                <w:lang w:eastAsia="ru-RU"/>
              </w:rPr>
            </w:pPr>
            <w:r w:rsidRPr="00033CEB">
              <w:rPr>
                <w:lang w:eastAsia="ru-RU"/>
              </w:rPr>
              <w:t>-</w:t>
            </w:r>
          </w:p>
        </w:tc>
        <w:tc>
          <w:tcPr>
            <w:tcW w:w="443" w:type="pct"/>
            <w:tcBorders>
              <w:top w:val="single" w:sz="4" w:space="0" w:color="auto"/>
              <w:left w:val="single" w:sz="4" w:space="0" w:color="auto"/>
              <w:bottom w:val="single" w:sz="4" w:space="0" w:color="auto"/>
              <w:right w:val="single" w:sz="4" w:space="0" w:color="auto"/>
            </w:tcBorders>
            <w:vAlign w:val="center"/>
          </w:tcPr>
          <w:p w:rsidR="00033CEB" w:rsidRPr="00033CEB" w:rsidRDefault="00033CEB" w:rsidP="00033CEB">
            <w:pPr>
              <w:rPr>
                <w:lang w:eastAsia="ru-RU"/>
              </w:rPr>
            </w:pPr>
          </w:p>
        </w:tc>
        <w:tc>
          <w:tcPr>
            <w:tcW w:w="757" w:type="pct"/>
            <w:tcBorders>
              <w:top w:val="single" w:sz="4" w:space="0" w:color="auto"/>
              <w:left w:val="single" w:sz="4" w:space="0" w:color="auto"/>
              <w:bottom w:val="single" w:sz="4" w:space="0" w:color="auto"/>
              <w:right w:val="single" w:sz="4" w:space="0" w:color="auto"/>
            </w:tcBorders>
            <w:vAlign w:val="center"/>
          </w:tcPr>
          <w:p w:rsidR="00033CEB" w:rsidRPr="00033CEB" w:rsidRDefault="00033CEB" w:rsidP="00033CEB">
            <w:pPr>
              <w:rPr>
                <w:lang w:eastAsia="ru-RU"/>
              </w:rPr>
            </w:pPr>
            <w:r w:rsidRPr="00033CEB">
              <w:rPr>
                <w:lang w:eastAsia="ru-RU"/>
              </w:rPr>
              <w:t>-</w:t>
            </w:r>
          </w:p>
        </w:tc>
      </w:tr>
    </w:tbl>
    <w:p w:rsidR="00033CEB" w:rsidRPr="00033CEB" w:rsidRDefault="00033CEB" w:rsidP="00033CEB">
      <w:pPr>
        <w:rPr>
          <w:lang w:eastAsia="en-US"/>
        </w:rPr>
        <w:sectPr w:rsidR="00033CEB" w:rsidRPr="00033CEB" w:rsidSect="00033CEB">
          <w:pgSz w:w="16838" w:h="11906" w:orient="landscape"/>
          <w:pgMar w:top="1701" w:right="1560" w:bottom="1134" w:left="1134" w:header="709" w:footer="709" w:gutter="0"/>
          <w:cols w:space="708"/>
          <w:docGrid w:linePitch="360"/>
        </w:sectPr>
      </w:pPr>
    </w:p>
    <w:p w:rsidR="00B7789E" w:rsidRPr="00B7789E" w:rsidRDefault="00B7789E" w:rsidP="00B7789E">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678720"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2D0340" w:rsidRDefault="002D0340" w:rsidP="00B7789E">
                            <w:pPr>
                              <w:jc w:val="center"/>
                              <w:rPr>
                                <w:b/>
                                <w:sz w:val="26"/>
                                <w:szCs w:val="26"/>
                              </w:rPr>
                            </w:pPr>
                            <w:r>
                              <w:rPr>
                                <w:b/>
                                <w:sz w:val="26"/>
                                <w:szCs w:val="26"/>
                              </w:rPr>
                              <w:t xml:space="preserve">«Удмурт Элькунысь </w:t>
                            </w:r>
                          </w:p>
                          <w:p w:rsidR="002D0340" w:rsidRDefault="002D0340" w:rsidP="00B7789E">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2D0340" w:rsidRPr="003A3243" w:rsidRDefault="002D0340" w:rsidP="00B7789E">
                            <w:pPr>
                              <w:jc w:val="center"/>
                              <w:rPr>
                                <w:b/>
                                <w:sz w:val="26"/>
                                <w:szCs w:val="26"/>
                              </w:rPr>
                            </w:pPr>
                            <w:r>
                              <w:rPr>
                                <w:b/>
                                <w:sz w:val="26"/>
                                <w:szCs w:val="26"/>
                              </w:rPr>
                              <w:t>А</w:t>
                            </w:r>
                            <w:r>
                              <w:rPr>
                                <w:b/>
                                <w:sz w:val="26"/>
                                <w:szCs w:val="26"/>
                              </w:rPr>
                              <w:t>Д</w:t>
                            </w:r>
                            <w:r>
                              <w:rPr>
                                <w:b/>
                                <w:sz w:val="26"/>
                                <w:szCs w:val="26"/>
                              </w:rPr>
                              <w:t>МИНИСТРАЦИЕЗ</w:t>
                            </w:r>
                          </w:p>
                          <w:p w:rsidR="002D0340" w:rsidRPr="00FE2501" w:rsidRDefault="002D0340" w:rsidP="00B7789E">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7" style="position:absolute;left:0;text-align:left;margin-left:275.7pt;margin-top:3.45pt;width:194.15pt;height:89.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" strokecolor="white">
                <v:textbox>
                  <w:txbxContent>
                    <w:p w:rsidR="002D0340" w:rsidRDefault="002D0340" w:rsidP="00B7789E">
                      <w:pPr>
                        <w:jc w:val="center"/>
                        <w:rPr>
                          <w:b/>
                          <w:sz w:val="26"/>
                          <w:szCs w:val="26"/>
                        </w:rPr>
                      </w:pPr>
                      <w:r>
                        <w:rPr>
                          <w:b/>
                          <w:sz w:val="26"/>
                          <w:szCs w:val="26"/>
                        </w:rPr>
                        <w:t xml:space="preserve">«Удмурт Элькунысь </w:t>
                      </w:r>
                    </w:p>
                    <w:p w:rsidR="002D0340" w:rsidRDefault="002D0340" w:rsidP="00B7789E">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2D0340" w:rsidRPr="003A3243" w:rsidRDefault="002D0340" w:rsidP="00B7789E">
                      <w:pPr>
                        <w:jc w:val="center"/>
                        <w:rPr>
                          <w:b/>
                          <w:sz w:val="26"/>
                          <w:szCs w:val="26"/>
                        </w:rPr>
                      </w:pPr>
                      <w:r>
                        <w:rPr>
                          <w:b/>
                          <w:sz w:val="26"/>
                          <w:szCs w:val="26"/>
                        </w:rPr>
                        <w:t>А</w:t>
                      </w:r>
                      <w:r>
                        <w:rPr>
                          <w:b/>
                          <w:sz w:val="26"/>
                          <w:szCs w:val="26"/>
                        </w:rPr>
                        <w:t>Д</w:t>
                      </w:r>
                      <w:r>
                        <w:rPr>
                          <w:b/>
                          <w:sz w:val="26"/>
                          <w:szCs w:val="26"/>
                        </w:rPr>
                        <w:t>МИНИСТРАЦИЕЗ</w:t>
                      </w:r>
                    </w:p>
                    <w:p w:rsidR="002D0340" w:rsidRPr="00FE2501" w:rsidRDefault="002D0340" w:rsidP="00B7789E">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77696"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2D0340" w:rsidRPr="00FE2501" w:rsidRDefault="002D0340" w:rsidP="00B7789E">
                            <w:pPr>
                              <w:jc w:val="center"/>
                              <w:rPr>
                                <w:b/>
                                <w:sz w:val="26"/>
                                <w:szCs w:val="26"/>
                              </w:rPr>
                            </w:pPr>
                            <w:r w:rsidRPr="00FE2501">
                              <w:rPr>
                                <w:b/>
                                <w:sz w:val="26"/>
                                <w:szCs w:val="26"/>
                              </w:rPr>
                              <w:t>АДМИНИСТРАЦИЯ</w:t>
                            </w:r>
                          </w:p>
                          <w:p w:rsidR="002D0340" w:rsidRDefault="002D0340" w:rsidP="00B7789E">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2D0340" w:rsidRDefault="002D0340" w:rsidP="00B7789E">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2D0340" w:rsidRPr="00FE2501" w:rsidRDefault="002D0340" w:rsidP="00B7789E">
                            <w:pPr>
                              <w:jc w:val="center"/>
                              <w:rPr>
                                <w:sz w:val="26"/>
                                <w:szCs w:val="26"/>
                              </w:rPr>
                            </w:pPr>
                            <w:r>
                              <w:rPr>
                                <w:b/>
                                <w:sz w:val="26"/>
                                <w:szCs w:val="26"/>
                              </w:rPr>
                              <w:t>Удмуртской Республики</w:t>
                            </w:r>
                            <w:r w:rsidRPr="00FE2501">
                              <w:rPr>
                                <w:b/>
                                <w:sz w:val="26"/>
                                <w:szCs w:val="26"/>
                              </w:rPr>
                              <w:t>»</w:t>
                            </w:r>
                          </w:p>
                          <w:p w:rsidR="002D0340" w:rsidRPr="00FE2501" w:rsidRDefault="002D0340" w:rsidP="00B7789E">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28" style="position:absolute;left:0;text-align:left;margin-left:-8.65pt;margin-top:3.45pt;width:192.75pt;height:89.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" strokecolor="white">
                <v:textbox>
                  <w:txbxContent>
                    <w:p w:rsidR="002D0340" w:rsidRPr="00FE2501" w:rsidRDefault="002D0340" w:rsidP="00B7789E">
                      <w:pPr>
                        <w:jc w:val="center"/>
                        <w:rPr>
                          <w:b/>
                          <w:sz w:val="26"/>
                          <w:szCs w:val="26"/>
                        </w:rPr>
                      </w:pPr>
                      <w:r w:rsidRPr="00FE2501">
                        <w:rPr>
                          <w:b/>
                          <w:sz w:val="26"/>
                          <w:szCs w:val="26"/>
                        </w:rPr>
                        <w:t>АДМИНИСТРАЦИЯ</w:t>
                      </w:r>
                    </w:p>
                    <w:p w:rsidR="002D0340" w:rsidRDefault="002D0340" w:rsidP="00B7789E">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2D0340" w:rsidRDefault="002D0340" w:rsidP="00B7789E">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2D0340" w:rsidRPr="00FE2501" w:rsidRDefault="002D0340" w:rsidP="00B7789E">
                      <w:pPr>
                        <w:jc w:val="center"/>
                        <w:rPr>
                          <w:sz w:val="26"/>
                          <w:szCs w:val="26"/>
                        </w:rPr>
                      </w:pPr>
                      <w:r>
                        <w:rPr>
                          <w:b/>
                          <w:sz w:val="26"/>
                          <w:szCs w:val="26"/>
                        </w:rPr>
                        <w:t>Удмуртской Республики</w:t>
                      </w:r>
                      <w:r w:rsidRPr="00FE2501">
                        <w:rPr>
                          <w:b/>
                          <w:sz w:val="26"/>
                          <w:szCs w:val="26"/>
                        </w:rPr>
                        <w:t>»</w:t>
                      </w:r>
                    </w:p>
                    <w:p w:rsidR="002D0340" w:rsidRPr="00FE2501" w:rsidRDefault="002D0340" w:rsidP="00B7789E">
                      <w:pPr>
                        <w:jc w:val="center"/>
                        <w:rPr>
                          <w:sz w:val="26"/>
                          <w:szCs w:val="26"/>
                        </w:rPr>
                      </w:pPr>
                    </w:p>
                  </w:txbxContent>
                </v:textbox>
              </v:rect>
            </w:pict>
          </mc:Fallback>
        </mc:AlternateContent>
      </w:r>
    </w:p>
    <w:p w:rsidR="00B7789E" w:rsidRPr="00B7789E" w:rsidRDefault="00B7789E" w:rsidP="00B7789E">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76672"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15" name="Рисунок 15"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789E" w:rsidRPr="00B7789E" w:rsidRDefault="00B7789E" w:rsidP="00B7789E">
      <w:pPr>
        <w:overflowPunct/>
        <w:autoSpaceDE/>
        <w:jc w:val="center"/>
        <w:textAlignment w:val="auto"/>
        <w:rPr>
          <w:rFonts w:eastAsia="Times New Roman" w:cs="Times New Roman"/>
          <w:sz w:val="24"/>
          <w:szCs w:val="24"/>
          <w:lang w:eastAsia="ru-RU"/>
        </w:rPr>
      </w:pPr>
    </w:p>
    <w:p w:rsidR="00B7789E" w:rsidRPr="00B7789E" w:rsidRDefault="00B7789E" w:rsidP="00B7789E">
      <w:pPr>
        <w:overflowPunct/>
        <w:autoSpaceDE/>
        <w:jc w:val="center"/>
        <w:textAlignment w:val="auto"/>
        <w:rPr>
          <w:rFonts w:eastAsia="Times New Roman" w:cs="Times New Roman"/>
          <w:sz w:val="24"/>
          <w:szCs w:val="24"/>
          <w:lang w:eastAsia="ru-RU"/>
        </w:rPr>
      </w:pPr>
    </w:p>
    <w:p w:rsidR="00B7789E" w:rsidRPr="00B7789E" w:rsidRDefault="00B7789E" w:rsidP="00B7789E">
      <w:pPr>
        <w:overflowPunct/>
        <w:autoSpaceDE/>
        <w:jc w:val="center"/>
        <w:textAlignment w:val="auto"/>
        <w:rPr>
          <w:rFonts w:eastAsia="Times New Roman" w:cs="Times New Roman"/>
          <w:sz w:val="26"/>
          <w:szCs w:val="26"/>
          <w:lang w:eastAsia="ru-RU"/>
        </w:rPr>
      </w:pPr>
    </w:p>
    <w:p w:rsidR="00B7789E" w:rsidRPr="00B7789E" w:rsidRDefault="00B7789E" w:rsidP="00B7789E">
      <w:pPr>
        <w:keepNext/>
        <w:overflowPunct/>
        <w:autoSpaceDE/>
        <w:textAlignment w:val="auto"/>
        <w:outlineLvl w:val="0"/>
        <w:rPr>
          <w:rFonts w:eastAsia="Times New Roman" w:cs="Times New Roman"/>
          <w:b/>
          <w:bCs/>
          <w:sz w:val="10"/>
          <w:szCs w:val="10"/>
          <w:lang w:eastAsia="ru-RU"/>
        </w:rPr>
      </w:pPr>
    </w:p>
    <w:p w:rsidR="00B7789E" w:rsidRPr="00B7789E" w:rsidRDefault="00B7789E" w:rsidP="00B7789E">
      <w:pPr>
        <w:keepNext/>
        <w:overflowPunct/>
        <w:autoSpaceDE/>
        <w:jc w:val="center"/>
        <w:textAlignment w:val="auto"/>
        <w:outlineLvl w:val="0"/>
        <w:rPr>
          <w:rFonts w:eastAsia="Times New Roman" w:cs="Times New Roman"/>
          <w:b/>
          <w:bCs/>
          <w:sz w:val="26"/>
          <w:szCs w:val="26"/>
          <w:lang w:eastAsia="ru-RU"/>
        </w:rPr>
      </w:pPr>
    </w:p>
    <w:p w:rsidR="00B7789E" w:rsidRPr="00B7789E" w:rsidRDefault="00B7789E" w:rsidP="00B7789E">
      <w:pPr>
        <w:keepNext/>
        <w:overflowPunct/>
        <w:autoSpaceDE/>
        <w:jc w:val="center"/>
        <w:textAlignment w:val="auto"/>
        <w:outlineLvl w:val="0"/>
        <w:rPr>
          <w:rFonts w:eastAsia="Times New Roman" w:cs="Times New Roman"/>
          <w:b/>
          <w:bCs/>
          <w:sz w:val="26"/>
          <w:szCs w:val="26"/>
          <w:lang w:eastAsia="ru-RU"/>
        </w:rPr>
      </w:pPr>
      <w:proofErr w:type="gramStart"/>
      <w:r w:rsidRPr="00B7789E">
        <w:rPr>
          <w:rFonts w:eastAsia="Times New Roman" w:cs="Times New Roman"/>
          <w:b/>
          <w:bCs/>
          <w:sz w:val="26"/>
          <w:szCs w:val="26"/>
          <w:lang w:eastAsia="ru-RU"/>
        </w:rPr>
        <w:t>П</w:t>
      </w:r>
      <w:proofErr w:type="gramEnd"/>
      <w:r w:rsidRPr="00B7789E">
        <w:rPr>
          <w:rFonts w:eastAsia="Times New Roman" w:cs="Times New Roman"/>
          <w:b/>
          <w:bCs/>
          <w:sz w:val="26"/>
          <w:szCs w:val="26"/>
          <w:lang w:eastAsia="ru-RU"/>
        </w:rPr>
        <w:t xml:space="preserve"> О С Т А Н О В Л Е Н И Е</w:t>
      </w:r>
    </w:p>
    <w:p w:rsidR="00B7789E" w:rsidRPr="00B7789E" w:rsidRDefault="00B7789E" w:rsidP="00B7789E">
      <w:pPr>
        <w:overflowPunct/>
        <w:autoSpaceDE/>
        <w:textAlignment w:val="auto"/>
        <w:rPr>
          <w:rFonts w:eastAsia="Times New Roman" w:cs="Times New Roman"/>
          <w:sz w:val="26"/>
          <w:szCs w:val="26"/>
          <w:lang w:eastAsia="ru-RU"/>
        </w:rPr>
      </w:pPr>
    </w:p>
    <w:p w:rsidR="00B7789E" w:rsidRPr="00B7789E" w:rsidRDefault="00B7789E" w:rsidP="00B7789E">
      <w:pPr>
        <w:overflowPunct/>
        <w:autoSpaceDE/>
        <w:textAlignment w:val="auto"/>
        <w:rPr>
          <w:rFonts w:eastAsia="Times New Roman" w:cs="Times New Roman"/>
          <w:sz w:val="26"/>
          <w:szCs w:val="26"/>
          <w:lang w:eastAsia="ru-RU"/>
        </w:rPr>
      </w:pPr>
      <w:r w:rsidRPr="00B7789E">
        <w:rPr>
          <w:rFonts w:eastAsia="Times New Roman" w:cs="Times New Roman"/>
          <w:sz w:val="26"/>
          <w:szCs w:val="26"/>
          <w:lang w:eastAsia="ru-RU"/>
        </w:rPr>
        <w:t>07 марта 2023 года                                                                                                               № 95</w:t>
      </w:r>
    </w:p>
    <w:p w:rsidR="00B7789E" w:rsidRPr="00B7789E" w:rsidRDefault="00B7789E" w:rsidP="00B7789E">
      <w:pPr>
        <w:overflowPunct/>
        <w:autoSpaceDE/>
        <w:jc w:val="center"/>
        <w:textAlignment w:val="auto"/>
        <w:rPr>
          <w:rFonts w:eastAsia="Times New Roman" w:cs="Times New Roman"/>
          <w:sz w:val="26"/>
          <w:szCs w:val="26"/>
          <w:lang w:eastAsia="x-none"/>
        </w:rPr>
      </w:pPr>
      <w:r w:rsidRPr="00B7789E">
        <w:rPr>
          <w:rFonts w:eastAsia="Times New Roman" w:cs="Times New Roman"/>
          <w:sz w:val="26"/>
          <w:szCs w:val="26"/>
          <w:lang w:val="x-none" w:eastAsia="x-none"/>
        </w:rPr>
        <w:t>с. Киясово</w:t>
      </w:r>
    </w:p>
    <w:p w:rsidR="00B7789E" w:rsidRPr="00B7789E" w:rsidRDefault="00B7789E" w:rsidP="00B7789E">
      <w:pPr>
        <w:tabs>
          <w:tab w:val="left" w:pos="1134"/>
        </w:tabs>
        <w:autoSpaceDN w:val="0"/>
        <w:adjustRightInd w:val="0"/>
        <w:rPr>
          <w:rFonts w:eastAsia="Times New Roman" w:cs="Times New Roman"/>
          <w:sz w:val="26"/>
          <w:szCs w:val="26"/>
          <w:lang w:eastAsia="ru-RU"/>
        </w:rPr>
      </w:pPr>
    </w:p>
    <w:p w:rsidR="00B7789E" w:rsidRPr="00B7789E" w:rsidRDefault="00B7789E" w:rsidP="00B7789E">
      <w:pPr>
        <w:overflowPunct/>
        <w:autoSpaceDE/>
        <w:jc w:val="center"/>
        <w:textAlignment w:val="auto"/>
        <w:rPr>
          <w:rFonts w:eastAsia="Times New Roman" w:cs="Times New Roman"/>
          <w:b/>
          <w:bCs/>
          <w:sz w:val="26"/>
          <w:szCs w:val="26"/>
          <w:lang w:eastAsia="ru-RU"/>
        </w:rPr>
      </w:pPr>
      <w:r w:rsidRPr="00B7789E">
        <w:rPr>
          <w:rFonts w:eastAsia="Times New Roman" w:cs="Times New Roman"/>
          <w:b/>
          <w:bCs/>
          <w:sz w:val="26"/>
          <w:szCs w:val="26"/>
          <w:lang w:eastAsia="ru-RU"/>
        </w:rPr>
        <w:t xml:space="preserve">О внесении изменений в муниципальную программу муниципального образования «Киясовский район» «Социальная поддержка населения» </w:t>
      </w:r>
    </w:p>
    <w:p w:rsidR="00B7789E" w:rsidRPr="00B7789E" w:rsidRDefault="00B7789E" w:rsidP="00B7789E">
      <w:pPr>
        <w:keepNext/>
        <w:autoSpaceDN w:val="0"/>
        <w:adjustRightInd w:val="0"/>
        <w:ind w:firstLine="709"/>
        <w:jc w:val="both"/>
        <w:outlineLvl w:val="0"/>
        <w:rPr>
          <w:rFonts w:eastAsia="Times New Roman" w:cs="Times New Roman"/>
          <w:sz w:val="26"/>
          <w:szCs w:val="26"/>
          <w:lang w:eastAsia="ru-RU"/>
        </w:rPr>
      </w:pPr>
    </w:p>
    <w:p w:rsidR="00B7789E" w:rsidRPr="00B7789E" w:rsidRDefault="00B7789E" w:rsidP="00B7789E">
      <w:pPr>
        <w:keepNext/>
        <w:autoSpaceDN w:val="0"/>
        <w:adjustRightInd w:val="0"/>
        <w:ind w:firstLine="709"/>
        <w:jc w:val="both"/>
        <w:outlineLvl w:val="0"/>
        <w:rPr>
          <w:rFonts w:ascii="Georgia" w:eastAsia="Times New Roman" w:hAnsi="Georgia" w:cs="Times New Roman"/>
          <w:color w:val="342E2F"/>
          <w:sz w:val="36"/>
          <w:szCs w:val="36"/>
          <w:lang w:eastAsia="ru-RU"/>
        </w:rPr>
      </w:pPr>
      <w:proofErr w:type="gramStart"/>
      <w:r w:rsidRPr="00B7789E">
        <w:rPr>
          <w:rFonts w:eastAsia="Times New Roman" w:cs="Times New Roman"/>
          <w:sz w:val="26"/>
          <w:szCs w:val="26"/>
          <w:lang w:eastAsia="ru-RU"/>
        </w:rPr>
        <w:t xml:space="preserve">В соответствии с решением Совета депутатов муниципального образования «Муниципальный округ Киясовский район Удмуртской Республики» от 22.12.2022                 № 231 «О бюджете муниципального образования «Муниципальный округ Киясовский район Удмуртской Республики» </w:t>
      </w:r>
      <w:r w:rsidRPr="00B7789E">
        <w:rPr>
          <w:rFonts w:eastAsia="Times New Roman" w:cs="Times New Roman"/>
          <w:sz w:val="26"/>
          <w:szCs w:val="26"/>
          <w:shd w:val="clear" w:color="auto" w:fill="FFFFFF"/>
          <w:lang w:eastAsia="ru-RU"/>
        </w:rPr>
        <w:t>на 2023 год и плановый период 2024 и 2025 годов»</w:t>
      </w:r>
      <w:r w:rsidRPr="00B7789E">
        <w:rPr>
          <w:rFonts w:eastAsia="Times New Roman" w:cs="Times New Roman"/>
          <w:sz w:val="26"/>
          <w:szCs w:val="26"/>
          <w:lang w:eastAsia="ru-RU"/>
        </w:rPr>
        <w:t>, руководствуясь статьями 30, 32 Устава муниципального образования «Муниципальный округ Киясовский район Удмуртской Республики»</w:t>
      </w:r>
      <w:proofErr w:type="gramEnd"/>
    </w:p>
    <w:p w:rsidR="00B7789E" w:rsidRPr="00B7789E" w:rsidRDefault="00B7789E" w:rsidP="00B7789E">
      <w:pPr>
        <w:tabs>
          <w:tab w:val="left" w:pos="1134"/>
        </w:tabs>
        <w:autoSpaceDN w:val="0"/>
        <w:adjustRightInd w:val="0"/>
        <w:ind w:firstLine="709"/>
        <w:jc w:val="both"/>
        <w:rPr>
          <w:rFonts w:eastAsia="Times New Roman" w:cs="Times New Roman"/>
          <w:sz w:val="26"/>
          <w:szCs w:val="26"/>
          <w:lang w:eastAsia="ru-RU"/>
        </w:rPr>
      </w:pPr>
    </w:p>
    <w:p w:rsidR="00B7789E" w:rsidRPr="00B7789E" w:rsidRDefault="00B7789E" w:rsidP="00B7789E">
      <w:pPr>
        <w:widowControl w:val="0"/>
        <w:tabs>
          <w:tab w:val="left" w:pos="865"/>
          <w:tab w:val="left" w:pos="1134"/>
        </w:tabs>
        <w:overflowPunct/>
        <w:autoSpaceDE/>
        <w:ind w:right="20"/>
        <w:jc w:val="both"/>
        <w:textAlignment w:val="auto"/>
        <w:rPr>
          <w:rFonts w:eastAsia="Times New Roman" w:cs="Times New Roman"/>
          <w:sz w:val="26"/>
          <w:szCs w:val="26"/>
          <w:lang w:eastAsia="en-US"/>
        </w:rPr>
      </w:pPr>
      <w:r w:rsidRPr="00B7789E">
        <w:rPr>
          <w:rFonts w:eastAsia="Times New Roman" w:cs="Times New Roman"/>
          <w:sz w:val="26"/>
          <w:szCs w:val="26"/>
          <w:lang w:eastAsia="en-US"/>
        </w:rPr>
        <w:t>ПОСТАНОВЛЯЮ:</w:t>
      </w:r>
    </w:p>
    <w:p w:rsidR="00B7789E" w:rsidRPr="00B7789E" w:rsidRDefault="00B7789E" w:rsidP="00B7789E">
      <w:pPr>
        <w:keepNext/>
        <w:autoSpaceDN w:val="0"/>
        <w:adjustRightInd w:val="0"/>
        <w:ind w:firstLine="709"/>
        <w:jc w:val="both"/>
        <w:outlineLvl w:val="0"/>
        <w:rPr>
          <w:rFonts w:eastAsia="Times New Roman" w:cs="Times New Roman"/>
          <w:sz w:val="26"/>
          <w:szCs w:val="26"/>
          <w:lang w:eastAsia="ru-RU"/>
        </w:rPr>
      </w:pPr>
      <w:r w:rsidRPr="00B7789E">
        <w:rPr>
          <w:rFonts w:eastAsia="Times New Roman" w:cs="Times New Roman"/>
          <w:sz w:val="26"/>
          <w:szCs w:val="26"/>
          <w:lang w:eastAsia="ru-RU"/>
        </w:rPr>
        <w:t>1. Муниципальную программу «Социальная поддержка населения», утвержденную постановлением Администрации МО «Киясовский район» от 28.10.2014 № 603 (в редакции постановления от 29.12.2018 г. № 551, от 22.04.2020 г. № 139,                       от 31.01.2022 № 86, от 13.05.2022 № 411, 07.06.2022 № 488) изложить в следующей редакции:</w:t>
      </w:r>
    </w:p>
    <w:p w:rsidR="00B7789E" w:rsidRPr="00B7789E" w:rsidRDefault="00B7789E" w:rsidP="00B7789E">
      <w:pPr>
        <w:autoSpaceDN w:val="0"/>
        <w:adjustRightInd w:val="0"/>
        <w:rPr>
          <w:rFonts w:eastAsia="Times New Roman" w:cs="Times New Roman"/>
          <w:lang w:eastAsia="ru-RU"/>
        </w:rPr>
      </w:pPr>
    </w:p>
    <w:p w:rsidR="00B7789E" w:rsidRPr="00B7789E" w:rsidRDefault="00B7789E" w:rsidP="00B7789E">
      <w:pPr>
        <w:overflowPunct/>
        <w:autoSpaceDE/>
        <w:jc w:val="center"/>
        <w:textAlignment w:val="auto"/>
        <w:rPr>
          <w:rFonts w:eastAsia="Times New Roman" w:cs="Times New Roman"/>
          <w:b/>
          <w:sz w:val="26"/>
          <w:szCs w:val="26"/>
          <w:lang w:eastAsia="ru-RU"/>
        </w:rPr>
      </w:pPr>
      <w:r w:rsidRPr="00B7789E">
        <w:rPr>
          <w:rFonts w:eastAsia="Times New Roman" w:cs="Times New Roman"/>
          <w:b/>
          <w:sz w:val="26"/>
          <w:szCs w:val="26"/>
          <w:lang w:eastAsia="ru-RU"/>
        </w:rPr>
        <w:t>Муниципальная программа «Социальная поддержка населения»</w:t>
      </w:r>
    </w:p>
    <w:p w:rsidR="00B7789E" w:rsidRPr="00B7789E" w:rsidRDefault="00B7789E" w:rsidP="00B7789E">
      <w:pPr>
        <w:overflowPunct/>
        <w:autoSpaceDE/>
        <w:jc w:val="center"/>
        <w:textAlignment w:val="auto"/>
        <w:rPr>
          <w:rFonts w:eastAsia="Times New Roman" w:cs="Times New Roman"/>
          <w:b/>
          <w:sz w:val="26"/>
          <w:szCs w:val="26"/>
          <w:lang w:eastAsia="ru-RU"/>
        </w:rPr>
      </w:pPr>
    </w:p>
    <w:p w:rsidR="00B7789E" w:rsidRPr="00B7789E" w:rsidRDefault="00B7789E" w:rsidP="00B7789E">
      <w:pPr>
        <w:overflowPunct/>
        <w:autoSpaceDE/>
        <w:jc w:val="center"/>
        <w:textAlignment w:val="auto"/>
        <w:rPr>
          <w:rFonts w:eastAsia="Times New Roman" w:cs="Times New Roman"/>
          <w:b/>
          <w:sz w:val="26"/>
          <w:szCs w:val="26"/>
          <w:lang w:eastAsia="ru-RU"/>
        </w:rPr>
      </w:pPr>
      <w:r w:rsidRPr="00B7789E">
        <w:rPr>
          <w:rFonts w:eastAsia="Times New Roman" w:cs="Times New Roman"/>
          <w:b/>
          <w:sz w:val="26"/>
          <w:szCs w:val="26"/>
          <w:lang w:eastAsia="ru-RU"/>
        </w:rPr>
        <w:t>ПАСПОРТ</w:t>
      </w:r>
    </w:p>
    <w:p w:rsidR="00B7789E" w:rsidRPr="00B7789E" w:rsidRDefault="00B7789E" w:rsidP="00B7789E">
      <w:pPr>
        <w:overflowPunct/>
        <w:autoSpaceDE/>
        <w:jc w:val="center"/>
        <w:textAlignment w:val="auto"/>
        <w:rPr>
          <w:rFonts w:eastAsia="Times New Roman" w:cs="Times New Roman"/>
          <w:b/>
          <w:sz w:val="26"/>
          <w:szCs w:val="26"/>
          <w:lang w:eastAsia="ru-RU"/>
        </w:rPr>
      </w:pPr>
      <w:r w:rsidRPr="00B7789E">
        <w:rPr>
          <w:rFonts w:eastAsia="Times New Roman" w:cs="Times New Roman"/>
          <w:b/>
          <w:sz w:val="26"/>
          <w:szCs w:val="26"/>
          <w:lang w:eastAsia="ru-RU"/>
        </w:rPr>
        <w:t>муниципальной программы «Социальная поддержка населения»</w:t>
      </w:r>
    </w:p>
    <w:p w:rsidR="00B7789E" w:rsidRPr="00B7789E" w:rsidRDefault="00B7789E" w:rsidP="00B7789E">
      <w:pPr>
        <w:overflowPunct/>
        <w:autoSpaceDE/>
        <w:jc w:val="center"/>
        <w:textAlignment w:val="auto"/>
        <w:rPr>
          <w:rFonts w:eastAsia="Times New Roman" w:cs="Times New Roman"/>
          <w:b/>
          <w:sz w:val="26"/>
          <w:szCs w:val="26"/>
          <w:lang w:eastAsia="ru-RU"/>
        </w:rPr>
      </w:pPr>
    </w:p>
    <w:tbl>
      <w:tblPr>
        <w:tblW w:w="9991" w:type="dxa"/>
        <w:tblInd w:w="70" w:type="dxa"/>
        <w:tblLayout w:type="fixed"/>
        <w:tblCellMar>
          <w:left w:w="70" w:type="dxa"/>
          <w:right w:w="70" w:type="dxa"/>
        </w:tblCellMar>
        <w:tblLook w:val="0000" w:firstRow="0" w:lastRow="0" w:firstColumn="0" w:lastColumn="0" w:noHBand="0" w:noVBand="0"/>
      </w:tblPr>
      <w:tblGrid>
        <w:gridCol w:w="3686"/>
        <w:gridCol w:w="6305"/>
      </w:tblGrid>
      <w:tr w:rsidR="00B7789E" w:rsidRPr="00B7789E" w:rsidTr="002B3014">
        <w:trPr>
          <w:trHeight w:val="619"/>
        </w:trPr>
        <w:tc>
          <w:tcPr>
            <w:tcW w:w="3686" w:type="dxa"/>
            <w:tcBorders>
              <w:top w:val="single" w:sz="4" w:space="0" w:color="000000"/>
              <w:left w:val="single" w:sz="4" w:space="0" w:color="000000"/>
              <w:bottom w:val="single" w:sz="4" w:space="0" w:color="000000"/>
            </w:tcBorders>
          </w:tcPr>
          <w:p w:rsidR="00B7789E" w:rsidRPr="00B7789E" w:rsidRDefault="00B7789E" w:rsidP="00B7789E">
            <w:pPr>
              <w:overflowPunct/>
              <w:autoSpaceDE/>
              <w:jc w:val="both"/>
              <w:textAlignment w:val="auto"/>
              <w:rPr>
                <w:rFonts w:eastAsia="Times New Roman CYR" w:cs="Times New Roman"/>
                <w:kern w:val="1"/>
                <w:sz w:val="24"/>
                <w:szCs w:val="24"/>
                <w:lang w:eastAsia="ru-RU"/>
              </w:rPr>
            </w:pPr>
            <w:r w:rsidRPr="00B7789E">
              <w:rPr>
                <w:rFonts w:eastAsia="Times New Roman" w:cs="Times New Roman"/>
                <w:kern w:val="1"/>
                <w:sz w:val="24"/>
                <w:szCs w:val="24"/>
                <w:lang w:eastAsia="ru-RU"/>
              </w:rPr>
              <w:t xml:space="preserve">Наименование муниципальной </w:t>
            </w:r>
            <w:r w:rsidRPr="00B7789E">
              <w:rPr>
                <w:rFonts w:eastAsia="Times New Roman CYR" w:cs="Times New Roman"/>
                <w:kern w:val="1"/>
                <w:sz w:val="24"/>
                <w:szCs w:val="24"/>
                <w:lang w:eastAsia="ru-RU"/>
              </w:rPr>
              <w:t xml:space="preserve">программы </w:t>
            </w:r>
          </w:p>
        </w:tc>
        <w:tc>
          <w:tcPr>
            <w:tcW w:w="6305" w:type="dxa"/>
            <w:tcBorders>
              <w:top w:val="single" w:sz="4" w:space="0" w:color="000000"/>
              <w:left w:val="single" w:sz="4" w:space="0" w:color="000000"/>
              <w:bottom w:val="single" w:sz="4" w:space="0" w:color="000000"/>
              <w:right w:val="single" w:sz="4" w:space="0" w:color="000000"/>
            </w:tcBorders>
          </w:tcPr>
          <w:p w:rsidR="00B7789E" w:rsidRPr="00B7789E" w:rsidRDefault="00B7789E" w:rsidP="00B7789E">
            <w:pPr>
              <w:overflowPunct/>
              <w:autoSpaceDE/>
              <w:jc w:val="both"/>
              <w:textAlignment w:val="auto"/>
              <w:rPr>
                <w:rFonts w:eastAsia="Times New Roman" w:cs="Times New Roman"/>
                <w:kern w:val="1"/>
                <w:sz w:val="24"/>
                <w:szCs w:val="24"/>
                <w:lang w:eastAsia="ru-RU"/>
              </w:rPr>
            </w:pPr>
            <w:r w:rsidRPr="00B7789E">
              <w:rPr>
                <w:rFonts w:eastAsia="Times New Roman" w:cs="Times New Roman"/>
                <w:sz w:val="24"/>
                <w:szCs w:val="24"/>
                <w:lang w:eastAsia="ru-RU"/>
              </w:rPr>
              <w:t>Муниципальная программа «Социальная поддержка населения»</w:t>
            </w:r>
          </w:p>
        </w:tc>
      </w:tr>
      <w:tr w:rsidR="00B7789E" w:rsidRPr="00B7789E" w:rsidTr="002B3014">
        <w:trPr>
          <w:trHeight w:val="360"/>
        </w:trPr>
        <w:tc>
          <w:tcPr>
            <w:tcW w:w="3686" w:type="dxa"/>
            <w:tcBorders>
              <w:top w:val="single" w:sz="4" w:space="0" w:color="000000"/>
              <w:left w:val="single" w:sz="4" w:space="0" w:color="000000"/>
              <w:bottom w:val="single" w:sz="4" w:space="0" w:color="000000"/>
            </w:tcBorders>
          </w:tcPr>
          <w:p w:rsidR="00B7789E" w:rsidRPr="00B7789E" w:rsidRDefault="00B7789E" w:rsidP="00B7789E">
            <w:pPr>
              <w:overflowPunct/>
              <w:autoSpaceDE/>
              <w:jc w:val="both"/>
              <w:textAlignment w:val="auto"/>
              <w:rPr>
                <w:rFonts w:eastAsia="Times New Roman" w:cs="Times New Roman"/>
                <w:kern w:val="1"/>
                <w:sz w:val="24"/>
                <w:szCs w:val="24"/>
                <w:lang w:eastAsia="ru-RU"/>
              </w:rPr>
            </w:pPr>
            <w:r w:rsidRPr="00B7789E">
              <w:rPr>
                <w:rFonts w:eastAsia="Times New Roman" w:cs="Times New Roman"/>
                <w:kern w:val="1"/>
                <w:sz w:val="24"/>
                <w:szCs w:val="24"/>
                <w:lang w:eastAsia="ru-RU"/>
              </w:rPr>
              <w:t>Подпрограммы</w:t>
            </w:r>
          </w:p>
        </w:tc>
        <w:tc>
          <w:tcPr>
            <w:tcW w:w="6305" w:type="dxa"/>
            <w:tcBorders>
              <w:top w:val="single" w:sz="4" w:space="0" w:color="000000"/>
              <w:left w:val="single" w:sz="4" w:space="0" w:color="000000"/>
              <w:bottom w:val="single" w:sz="4" w:space="0" w:color="000000"/>
              <w:right w:val="single" w:sz="4" w:space="0" w:color="000000"/>
            </w:tcBorders>
          </w:tcPr>
          <w:p w:rsidR="00B7789E" w:rsidRPr="00B7789E" w:rsidRDefault="00B7789E" w:rsidP="00B7789E">
            <w:pPr>
              <w:widowControl w:val="0"/>
              <w:autoSpaceDN w:val="0"/>
              <w:adjustRightInd w:val="0"/>
              <w:jc w:val="both"/>
              <w:rPr>
                <w:rFonts w:eastAsia="Times New Roman" w:cs="Times New Roman"/>
                <w:sz w:val="24"/>
                <w:szCs w:val="24"/>
                <w:lang w:eastAsia="ru-RU"/>
              </w:rPr>
            </w:pPr>
            <w:r w:rsidRPr="00B7789E">
              <w:rPr>
                <w:rFonts w:eastAsia="Times New Roman" w:cs="Times New Roman"/>
                <w:sz w:val="24"/>
                <w:szCs w:val="24"/>
                <w:lang w:eastAsia="ru-RU"/>
              </w:rPr>
              <w:t>4.1. «Социальная поддержка семьи и детей»</w:t>
            </w:r>
          </w:p>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4.2. «Создание условий для реализации муниципальной программы»</w:t>
            </w:r>
          </w:p>
          <w:p w:rsidR="00B7789E" w:rsidRPr="00B7789E" w:rsidRDefault="00B7789E" w:rsidP="00B7789E">
            <w:pPr>
              <w:tabs>
                <w:tab w:val="left" w:pos="213"/>
              </w:tabs>
              <w:overflowPunct/>
              <w:autoSpaceDE/>
              <w:jc w:val="both"/>
              <w:textAlignment w:val="auto"/>
              <w:rPr>
                <w:rFonts w:eastAsia="Times New Roman" w:cs="Times New Roman"/>
                <w:color w:val="000000"/>
                <w:sz w:val="24"/>
                <w:szCs w:val="24"/>
                <w:lang w:eastAsia="ru-RU"/>
              </w:rPr>
            </w:pPr>
            <w:r w:rsidRPr="00B7789E">
              <w:rPr>
                <w:rFonts w:eastAsia="Times New Roman" w:cs="Times New Roman"/>
                <w:sz w:val="24"/>
                <w:szCs w:val="24"/>
                <w:lang w:eastAsia="ru-RU"/>
              </w:rPr>
              <w:t>4.3. «</w:t>
            </w:r>
            <w:r w:rsidRPr="00B7789E">
              <w:rPr>
                <w:rFonts w:eastAsia="Times New Roman" w:cs="Times New Roman"/>
                <w:color w:val="000000"/>
                <w:sz w:val="24"/>
                <w:szCs w:val="24"/>
                <w:lang w:eastAsia="ru-RU"/>
              </w:rPr>
              <w:t>Обеспечение жильем отдельных категорий граждан, стимулирование улучшения жилищных условий»</w:t>
            </w:r>
          </w:p>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color w:val="000000"/>
                <w:sz w:val="24"/>
                <w:szCs w:val="24"/>
                <w:lang w:eastAsia="ru-RU"/>
              </w:rPr>
              <w:t>4.5. «Содействие занятости населения»</w:t>
            </w:r>
          </w:p>
        </w:tc>
      </w:tr>
      <w:tr w:rsidR="00B7789E" w:rsidRPr="00B7789E" w:rsidTr="002B3014">
        <w:trPr>
          <w:trHeight w:val="360"/>
        </w:trPr>
        <w:tc>
          <w:tcPr>
            <w:tcW w:w="3686" w:type="dxa"/>
            <w:tcBorders>
              <w:top w:val="single" w:sz="4" w:space="0" w:color="000000"/>
              <w:left w:val="single" w:sz="4" w:space="0" w:color="000000"/>
              <w:bottom w:val="single" w:sz="4" w:space="0" w:color="000000"/>
            </w:tcBorders>
          </w:tcPr>
          <w:p w:rsidR="00B7789E" w:rsidRPr="00B7789E" w:rsidRDefault="00B7789E" w:rsidP="00B7789E">
            <w:pPr>
              <w:overflowPunct/>
              <w:autoSpaceDE/>
              <w:jc w:val="both"/>
              <w:textAlignment w:val="auto"/>
              <w:rPr>
                <w:rFonts w:eastAsia="Times New Roman" w:cs="Times New Roman"/>
                <w:kern w:val="1"/>
                <w:sz w:val="24"/>
                <w:szCs w:val="24"/>
                <w:lang w:eastAsia="ru-RU"/>
              </w:rPr>
            </w:pPr>
            <w:r w:rsidRPr="00B7789E">
              <w:rPr>
                <w:rFonts w:eastAsia="Times New Roman" w:cs="Times New Roman"/>
                <w:sz w:val="24"/>
                <w:szCs w:val="24"/>
                <w:lang w:eastAsia="ru-RU"/>
              </w:rPr>
              <w:t>Координатор программы</w:t>
            </w:r>
          </w:p>
        </w:tc>
        <w:tc>
          <w:tcPr>
            <w:tcW w:w="6305" w:type="dxa"/>
            <w:tcBorders>
              <w:top w:val="single" w:sz="4" w:space="0" w:color="000000"/>
              <w:left w:val="single" w:sz="4" w:space="0" w:color="000000"/>
              <w:bottom w:val="single" w:sz="4" w:space="0" w:color="000000"/>
              <w:right w:val="single" w:sz="4" w:space="0" w:color="000000"/>
            </w:tcBorders>
          </w:tcPr>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Первый заместитель главы Администрации муниципального образования «Муниципальный округ Киясовский район Удмуртской Республики» по социальным вопросам</w:t>
            </w:r>
          </w:p>
        </w:tc>
      </w:tr>
      <w:tr w:rsidR="00B7789E" w:rsidRPr="00B7789E" w:rsidTr="002B3014">
        <w:trPr>
          <w:trHeight w:val="360"/>
        </w:trPr>
        <w:tc>
          <w:tcPr>
            <w:tcW w:w="3686" w:type="dxa"/>
            <w:tcBorders>
              <w:top w:val="single" w:sz="4" w:space="0" w:color="000000"/>
              <w:left w:val="single" w:sz="4" w:space="0" w:color="000000"/>
              <w:bottom w:val="single" w:sz="4" w:space="0" w:color="000000"/>
            </w:tcBorders>
          </w:tcPr>
          <w:p w:rsidR="00B7789E" w:rsidRPr="00B7789E" w:rsidRDefault="00B7789E" w:rsidP="00B7789E">
            <w:pPr>
              <w:overflowPunct/>
              <w:autoSpaceDE/>
              <w:jc w:val="both"/>
              <w:textAlignment w:val="auto"/>
              <w:rPr>
                <w:rFonts w:eastAsia="Times New Roman" w:cs="Times New Roman"/>
                <w:kern w:val="1"/>
                <w:sz w:val="24"/>
                <w:szCs w:val="24"/>
                <w:lang w:eastAsia="ru-RU"/>
              </w:rPr>
            </w:pPr>
            <w:r w:rsidRPr="00B7789E">
              <w:rPr>
                <w:rFonts w:eastAsia="Times New Roman" w:cs="Times New Roman"/>
                <w:kern w:val="1"/>
                <w:sz w:val="24"/>
                <w:szCs w:val="24"/>
                <w:lang w:eastAsia="ru-RU"/>
              </w:rPr>
              <w:t xml:space="preserve">Ответственный исполнитель </w:t>
            </w:r>
          </w:p>
        </w:tc>
        <w:tc>
          <w:tcPr>
            <w:tcW w:w="6305" w:type="dxa"/>
            <w:tcBorders>
              <w:top w:val="single" w:sz="4" w:space="0" w:color="000000"/>
              <w:left w:val="single" w:sz="4" w:space="0" w:color="000000"/>
              <w:bottom w:val="single" w:sz="4" w:space="0" w:color="000000"/>
              <w:right w:val="single" w:sz="4" w:space="0" w:color="000000"/>
            </w:tcBorders>
          </w:tcPr>
          <w:p w:rsid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lang w:eastAsia="ru-RU"/>
              </w:rPr>
              <w:t>1</w:t>
            </w:r>
            <w:r w:rsidRPr="00B7789E">
              <w:rPr>
                <w:rFonts w:eastAsia="Times New Roman" w:cs="Times New Roman"/>
                <w:sz w:val="24"/>
                <w:szCs w:val="24"/>
                <w:lang w:eastAsia="ru-RU"/>
              </w:rPr>
              <w:t>. Сектор КДН и ЗП Администрации муниципального образования «Муниципальный округ Киясовский район Удмуртской Республики» (далее КДН и ЗП),</w:t>
            </w:r>
          </w:p>
          <w:p w:rsidR="002B3014" w:rsidRPr="00B7789E" w:rsidRDefault="002B3014" w:rsidP="00B7789E">
            <w:pPr>
              <w:overflowPunct/>
              <w:autoSpaceDE/>
              <w:jc w:val="both"/>
              <w:textAlignment w:val="auto"/>
              <w:rPr>
                <w:rFonts w:eastAsia="Times New Roman" w:cs="Times New Roman"/>
                <w:sz w:val="24"/>
                <w:szCs w:val="24"/>
                <w:lang w:eastAsia="ru-RU"/>
              </w:rPr>
            </w:pPr>
          </w:p>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en-US"/>
              </w:rPr>
              <w:lastRenderedPageBreak/>
              <w:t xml:space="preserve">2. </w:t>
            </w:r>
            <w:r w:rsidRPr="00B7789E">
              <w:rPr>
                <w:rFonts w:eastAsia="Times New Roman" w:cs="Times New Roman"/>
                <w:sz w:val="24"/>
                <w:szCs w:val="24"/>
                <w:lang w:eastAsia="ru-RU"/>
              </w:rPr>
              <w:t xml:space="preserve">Сектор социальной защиты населения в Киясовском районе </w:t>
            </w:r>
            <w:proofErr w:type="gramStart"/>
            <w:r w:rsidRPr="00B7789E">
              <w:rPr>
                <w:rFonts w:eastAsia="Times New Roman" w:cs="Times New Roman"/>
                <w:sz w:val="24"/>
                <w:szCs w:val="24"/>
                <w:lang w:eastAsia="ru-RU"/>
              </w:rPr>
              <w:t>Управления социальной защиты населения Удмуртской Республики</w:t>
            </w:r>
            <w:proofErr w:type="gramEnd"/>
            <w:r w:rsidRPr="00B7789E">
              <w:rPr>
                <w:rFonts w:eastAsia="Times New Roman" w:cs="Times New Roman"/>
                <w:sz w:val="24"/>
                <w:szCs w:val="24"/>
                <w:lang w:eastAsia="ru-RU"/>
              </w:rPr>
              <w:t xml:space="preserve"> при Министерстве социальной политики и труда Удмуртской Республики (по согласованию) (далее – сектор СЗН)</w:t>
            </w:r>
          </w:p>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3. Отдел строительства и муниципального хозяйства Администрации муниципального образования «Муниципальный округ Киясовский район Удмуртской Республики» (далее – ОСиМХ),</w:t>
            </w:r>
          </w:p>
          <w:p w:rsidR="00B7789E" w:rsidRPr="00B7789E" w:rsidRDefault="00B7789E" w:rsidP="00B7789E">
            <w:pPr>
              <w:overflowPunct/>
              <w:autoSpaceDE/>
              <w:ind w:left="30"/>
              <w:jc w:val="both"/>
              <w:textAlignment w:val="auto"/>
              <w:rPr>
                <w:rFonts w:eastAsia="Times New Roman" w:cs="Times New Roman"/>
                <w:color w:val="000000"/>
                <w:sz w:val="24"/>
                <w:szCs w:val="24"/>
                <w:lang w:eastAsia="ru-RU"/>
              </w:rPr>
            </w:pPr>
            <w:r w:rsidRPr="00B7789E">
              <w:rPr>
                <w:rFonts w:eastAsia="Times New Roman" w:cs="Times New Roman"/>
                <w:sz w:val="24"/>
                <w:szCs w:val="24"/>
                <w:lang w:eastAsia="ru-RU"/>
              </w:rPr>
              <w:t xml:space="preserve">4. </w:t>
            </w:r>
            <w:r w:rsidRPr="00B7789E">
              <w:rPr>
                <w:rFonts w:eastAsia="Times New Roman" w:cs="Times New Roman"/>
                <w:color w:val="000000"/>
                <w:sz w:val="24"/>
                <w:szCs w:val="24"/>
                <w:lang w:eastAsia="ru-RU"/>
              </w:rPr>
              <w:t>Управление сельского хозяйства и экономического развития Администрации МО «Муниципальный округ Киясовский район» (далее ОЭ),</w:t>
            </w:r>
          </w:p>
          <w:p w:rsidR="00B7789E" w:rsidRPr="00B7789E" w:rsidRDefault="00B7789E" w:rsidP="00B7789E">
            <w:pPr>
              <w:overflowPunct/>
              <w:autoSpaceDE/>
              <w:ind w:left="30"/>
              <w:jc w:val="both"/>
              <w:textAlignment w:val="auto"/>
              <w:rPr>
                <w:rFonts w:eastAsia="Times New Roman" w:cs="Times New Roman"/>
                <w:sz w:val="24"/>
                <w:szCs w:val="24"/>
                <w:lang w:eastAsia="ru-RU"/>
              </w:rPr>
            </w:pPr>
            <w:r w:rsidRPr="00B7789E">
              <w:rPr>
                <w:rFonts w:eastAsia="Times New Roman" w:cs="Times New Roman"/>
                <w:color w:val="000000"/>
                <w:sz w:val="24"/>
                <w:szCs w:val="24"/>
                <w:lang w:eastAsia="ru-RU"/>
              </w:rPr>
              <w:t xml:space="preserve">5. </w:t>
            </w:r>
            <w:r w:rsidRPr="00B7789E">
              <w:rPr>
                <w:rFonts w:eastAsia="Times New Roman" w:cs="Times New Roman"/>
                <w:sz w:val="24"/>
                <w:szCs w:val="24"/>
                <w:lang w:eastAsia="ru-RU"/>
              </w:rPr>
              <w:t>Филиал казенного учреждения Удмуртской Республики «Республиканский Центр занятости населения «Центр занятости населения Киясовского района» (по согласованию) (далее – ЦЗН).</w:t>
            </w:r>
          </w:p>
        </w:tc>
      </w:tr>
      <w:tr w:rsidR="00B7789E" w:rsidRPr="00B7789E" w:rsidTr="002B3014">
        <w:trPr>
          <w:trHeight w:val="480"/>
        </w:trPr>
        <w:tc>
          <w:tcPr>
            <w:tcW w:w="3686" w:type="dxa"/>
            <w:tcBorders>
              <w:left w:val="single" w:sz="4" w:space="0" w:color="000000"/>
              <w:bottom w:val="single" w:sz="4" w:space="0" w:color="000000"/>
            </w:tcBorders>
          </w:tcPr>
          <w:p w:rsidR="00B7789E" w:rsidRPr="00B7789E" w:rsidRDefault="00B7789E" w:rsidP="00B7789E">
            <w:pPr>
              <w:overflowPunct/>
              <w:autoSpaceDE/>
              <w:jc w:val="both"/>
              <w:textAlignment w:val="auto"/>
              <w:rPr>
                <w:rFonts w:eastAsia="Lucida Sans Unicode" w:cs="Times New Roman"/>
                <w:kern w:val="1"/>
                <w:sz w:val="24"/>
                <w:szCs w:val="24"/>
                <w:lang w:eastAsia="ru-RU"/>
              </w:rPr>
            </w:pPr>
            <w:r w:rsidRPr="00B7789E">
              <w:rPr>
                <w:rFonts w:eastAsia="Lucida Sans Unicode" w:cs="Times New Roman"/>
                <w:kern w:val="1"/>
                <w:sz w:val="24"/>
                <w:szCs w:val="24"/>
                <w:lang w:eastAsia="ru-RU"/>
              </w:rPr>
              <w:lastRenderedPageBreak/>
              <w:t>Соисполнители программы</w:t>
            </w:r>
          </w:p>
        </w:tc>
        <w:tc>
          <w:tcPr>
            <w:tcW w:w="6305" w:type="dxa"/>
            <w:tcBorders>
              <w:left w:val="single" w:sz="4" w:space="0" w:color="000000"/>
              <w:bottom w:val="single" w:sz="4" w:space="0" w:color="000000"/>
              <w:right w:val="single" w:sz="4" w:space="0" w:color="000000"/>
            </w:tcBorders>
          </w:tcPr>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1. Филиал в Киясовском районе казенного учреждения Удмуртской Республики «Республиканский центр социальных выплат» (далее – РЦСВ) (по согласованию),</w:t>
            </w:r>
          </w:p>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2. Управление образования Администрации МО «Муниципальный округ Киясовский район Удмуртской Республики» (далее – УО),</w:t>
            </w:r>
          </w:p>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3. Муниципальное казенное учреждение культуры «Районный координационно-методический центр учреждений культуры, молодёжной политики и туризма» муниципального образования «Муниципальный округ Киясовский район Удмуртской Республики», (далее – РКМЦ УК)</w:t>
            </w:r>
            <w:r w:rsidRPr="00B7789E">
              <w:rPr>
                <w:rFonts w:eastAsia="Times New Roman" w:cs="Times New Roman"/>
                <w:sz w:val="24"/>
                <w:szCs w:val="24"/>
                <w:lang w:eastAsia="en-US"/>
              </w:rPr>
              <w:t>,</w:t>
            </w:r>
          </w:p>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4. БУЗ УР «Киясовская районная больница МЗ УР» (далее – БУЗ РБ),</w:t>
            </w:r>
          </w:p>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5. МКУ МЦ «Ровесник» (далее МЦ «Ровесник»)</w:t>
            </w:r>
          </w:p>
        </w:tc>
      </w:tr>
      <w:tr w:rsidR="00B7789E" w:rsidRPr="00B7789E" w:rsidTr="002B3014">
        <w:trPr>
          <w:trHeight w:val="480"/>
        </w:trPr>
        <w:tc>
          <w:tcPr>
            <w:tcW w:w="3686" w:type="dxa"/>
            <w:tcBorders>
              <w:left w:val="single" w:sz="4" w:space="0" w:color="000000"/>
              <w:bottom w:val="single" w:sz="4" w:space="0" w:color="000000"/>
            </w:tcBorders>
          </w:tcPr>
          <w:p w:rsidR="00B7789E" w:rsidRPr="00B7789E" w:rsidRDefault="00B7789E" w:rsidP="00B7789E">
            <w:pPr>
              <w:overflowPunct/>
              <w:autoSpaceDE/>
              <w:jc w:val="both"/>
              <w:textAlignment w:val="auto"/>
              <w:rPr>
                <w:rFonts w:eastAsia="Lucida Sans Unicode" w:cs="Times New Roman"/>
                <w:kern w:val="1"/>
                <w:sz w:val="24"/>
                <w:szCs w:val="24"/>
                <w:lang w:eastAsia="ru-RU"/>
              </w:rPr>
            </w:pPr>
            <w:r w:rsidRPr="00B7789E">
              <w:rPr>
                <w:rFonts w:eastAsia="Lucida Sans Unicode" w:cs="Times New Roman"/>
                <w:kern w:val="1"/>
                <w:sz w:val="24"/>
                <w:szCs w:val="24"/>
                <w:lang w:eastAsia="ru-RU"/>
              </w:rPr>
              <w:t>Цель</w:t>
            </w:r>
          </w:p>
        </w:tc>
        <w:tc>
          <w:tcPr>
            <w:tcW w:w="6305" w:type="dxa"/>
            <w:tcBorders>
              <w:left w:val="single" w:sz="4" w:space="0" w:color="000000"/>
              <w:bottom w:val="single" w:sz="4" w:space="0" w:color="000000"/>
              <w:right w:val="single" w:sz="4" w:space="0" w:color="000000"/>
            </w:tcBorders>
          </w:tcPr>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Повышение эффективности и усиление адресной направленности мер по социальной защите населения и граждан, оказавшихся в трудной жизненной ситуации</w:t>
            </w:r>
          </w:p>
        </w:tc>
      </w:tr>
      <w:tr w:rsidR="00B7789E" w:rsidRPr="00B7789E" w:rsidTr="002B3014">
        <w:trPr>
          <w:trHeight w:val="480"/>
        </w:trPr>
        <w:tc>
          <w:tcPr>
            <w:tcW w:w="3686" w:type="dxa"/>
            <w:tcBorders>
              <w:left w:val="single" w:sz="4" w:space="0" w:color="000000"/>
              <w:bottom w:val="single" w:sz="4" w:space="0" w:color="000000"/>
            </w:tcBorders>
          </w:tcPr>
          <w:p w:rsidR="00B7789E" w:rsidRPr="00B7789E" w:rsidRDefault="00B7789E" w:rsidP="00B7789E">
            <w:pPr>
              <w:overflowPunct/>
              <w:autoSpaceDE/>
              <w:jc w:val="both"/>
              <w:textAlignment w:val="auto"/>
              <w:rPr>
                <w:rFonts w:eastAsia="Lucida Sans Unicode" w:cs="Times New Roman"/>
                <w:kern w:val="1"/>
                <w:sz w:val="24"/>
                <w:szCs w:val="24"/>
                <w:lang w:eastAsia="ru-RU"/>
              </w:rPr>
            </w:pPr>
            <w:r w:rsidRPr="00B7789E">
              <w:rPr>
                <w:rFonts w:eastAsia="Lucida Sans Unicode" w:cs="Times New Roman"/>
                <w:kern w:val="1"/>
                <w:sz w:val="24"/>
                <w:szCs w:val="24"/>
                <w:lang w:eastAsia="ru-RU"/>
              </w:rPr>
              <w:t>Задачи программы</w:t>
            </w:r>
          </w:p>
        </w:tc>
        <w:tc>
          <w:tcPr>
            <w:tcW w:w="6305" w:type="dxa"/>
            <w:tcBorders>
              <w:left w:val="single" w:sz="4" w:space="0" w:color="000000"/>
              <w:bottom w:val="single" w:sz="4" w:space="0" w:color="000000"/>
              <w:right w:val="single" w:sz="4" w:space="0" w:color="000000"/>
            </w:tcBorders>
          </w:tcPr>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1. Укрепление и развитие института семьи в Киясовском районе;</w:t>
            </w:r>
          </w:p>
          <w:p w:rsidR="00B7789E" w:rsidRPr="00B7789E" w:rsidRDefault="00B7789E" w:rsidP="00B7789E">
            <w:pPr>
              <w:overflowPunct/>
              <w:autoSpaceDE/>
              <w:jc w:val="both"/>
              <w:textAlignment w:val="auto"/>
              <w:rPr>
                <w:rFonts w:eastAsia="Times New Roman" w:cs="Times New Roman"/>
                <w:color w:val="000000"/>
                <w:sz w:val="24"/>
                <w:szCs w:val="24"/>
                <w:lang w:eastAsia="ru-RU"/>
              </w:rPr>
            </w:pPr>
            <w:r w:rsidRPr="00B7789E">
              <w:rPr>
                <w:rFonts w:eastAsia="Times New Roman" w:cs="Times New Roman"/>
                <w:color w:val="000000"/>
                <w:sz w:val="24"/>
                <w:szCs w:val="24"/>
                <w:lang w:eastAsia="ru-RU"/>
              </w:rPr>
              <w:t>2. Обеспечение жильем отдельных категорий граждан, стимулирование улучшения жилищных условий;</w:t>
            </w:r>
          </w:p>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 xml:space="preserve">4. Дальнейшее расширение занятости населения; </w:t>
            </w:r>
          </w:p>
          <w:p w:rsidR="00B7789E" w:rsidRPr="00B7789E" w:rsidRDefault="00B7789E" w:rsidP="00B7789E">
            <w:pPr>
              <w:overflowPunct/>
              <w:autoSpaceDE/>
              <w:textAlignment w:val="auto"/>
              <w:rPr>
                <w:rFonts w:eastAsia="Times New Roman" w:cs="Times New Roman"/>
                <w:bCs/>
                <w:sz w:val="24"/>
                <w:szCs w:val="24"/>
                <w:lang w:eastAsia="ru-RU"/>
              </w:rPr>
            </w:pPr>
            <w:r w:rsidRPr="00B7789E">
              <w:rPr>
                <w:rFonts w:eastAsia="Times New Roman" w:cs="Times New Roman"/>
                <w:sz w:val="24"/>
                <w:szCs w:val="24"/>
                <w:lang w:eastAsia="ru-RU"/>
              </w:rPr>
              <w:t>5. Сдерживание регистрируемого уровня безработицы;</w:t>
            </w:r>
          </w:p>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6. Стабилизация ситуации на рынке труда;</w:t>
            </w:r>
          </w:p>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kern w:val="1"/>
                <w:sz w:val="24"/>
                <w:szCs w:val="24"/>
                <w:lang w:eastAsia="ru-RU"/>
              </w:rPr>
              <w:t>7. Создание эффективной системы управления муниципальной программой</w:t>
            </w:r>
          </w:p>
        </w:tc>
      </w:tr>
      <w:tr w:rsidR="00B7789E" w:rsidRPr="00B7789E" w:rsidTr="002B3014">
        <w:trPr>
          <w:trHeight w:val="480"/>
        </w:trPr>
        <w:tc>
          <w:tcPr>
            <w:tcW w:w="3686" w:type="dxa"/>
            <w:tcBorders>
              <w:left w:val="single" w:sz="4" w:space="0" w:color="000000"/>
              <w:bottom w:val="single" w:sz="4" w:space="0" w:color="000000"/>
            </w:tcBorders>
          </w:tcPr>
          <w:p w:rsidR="00B7789E" w:rsidRPr="00B7789E" w:rsidRDefault="00B7789E" w:rsidP="00B7789E">
            <w:pPr>
              <w:overflowPunct/>
              <w:autoSpaceDE/>
              <w:jc w:val="both"/>
              <w:textAlignment w:val="auto"/>
              <w:rPr>
                <w:rFonts w:eastAsia="Lucida Sans Unicode" w:cs="Times New Roman"/>
                <w:kern w:val="1"/>
                <w:sz w:val="24"/>
                <w:szCs w:val="24"/>
                <w:lang w:eastAsia="ru-RU"/>
              </w:rPr>
            </w:pPr>
            <w:r w:rsidRPr="00B7789E">
              <w:rPr>
                <w:rFonts w:eastAsia="Lucida Sans Unicode" w:cs="Times New Roman"/>
                <w:kern w:val="1"/>
                <w:sz w:val="24"/>
                <w:szCs w:val="24"/>
                <w:lang w:eastAsia="ru-RU"/>
              </w:rPr>
              <w:t>Целевые показатели (индикаторы) программы</w:t>
            </w:r>
          </w:p>
        </w:tc>
        <w:tc>
          <w:tcPr>
            <w:tcW w:w="6305" w:type="dxa"/>
            <w:tcBorders>
              <w:left w:val="single" w:sz="4" w:space="0" w:color="000000"/>
              <w:bottom w:val="single" w:sz="4" w:space="0" w:color="000000"/>
              <w:right w:val="single" w:sz="4" w:space="0" w:color="000000"/>
            </w:tcBorders>
          </w:tcPr>
          <w:p w:rsidR="00B7789E" w:rsidRPr="00B7789E" w:rsidRDefault="00B7789E" w:rsidP="00B7789E">
            <w:pPr>
              <w:overflowPunct/>
              <w:autoSpaceDE/>
              <w:ind w:firstLine="213"/>
              <w:jc w:val="both"/>
              <w:textAlignment w:val="auto"/>
              <w:rPr>
                <w:rFonts w:eastAsia="Times New Roman" w:cs="Times New Roman"/>
                <w:sz w:val="24"/>
                <w:szCs w:val="24"/>
                <w:lang w:eastAsia="ru-RU"/>
              </w:rPr>
            </w:pPr>
            <w:r w:rsidRPr="00B7789E">
              <w:rPr>
                <w:rFonts w:eastAsia="Times New Roman" w:cs="Times New Roman"/>
                <w:sz w:val="24"/>
                <w:szCs w:val="24"/>
                <w:lang w:eastAsia="ru-RU"/>
              </w:rPr>
              <w:t>число зарегистрированных многодетных семей (семья);</w:t>
            </w:r>
          </w:p>
          <w:p w:rsidR="00B7789E" w:rsidRPr="00B7789E" w:rsidRDefault="00B7789E" w:rsidP="00B7789E">
            <w:pPr>
              <w:overflowPunct/>
              <w:autoSpaceDE/>
              <w:ind w:firstLine="213"/>
              <w:jc w:val="both"/>
              <w:textAlignment w:val="auto"/>
              <w:rPr>
                <w:rFonts w:eastAsia="Times New Roman" w:cs="Times New Roman"/>
                <w:sz w:val="24"/>
                <w:szCs w:val="24"/>
                <w:lang w:eastAsia="ru-RU"/>
              </w:rPr>
            </w:pPr>
            <w:r w:rsidRPr="00B7789E">
              <w:rPr>
                <w:rFonts w:eastAsia="Times New Roman" w:cs="Times New Roman"/>
                <w:sz w:val="24"/>
                <w:szCs w:val="24"/>
                <w:lang w:eastAsia="ru-RU"/>
              </w:rPr>
              <w:t>количество детей – сирот и детей, оставшихся без попечения родителей (человек);</w:t>
            </w:r>
          </w:p>
          <w:p w:rsidR="00B7789E" w:rsidRPr="00B7789E" w:rsidRDefault="00B7789E" w:rsidP="00B7789E">
            <w:pPr>
              <w:overflowPunct/>
              <w:autoSpaceDE/>
              <w:ind w:firstLine="213"/>
              <w:jc w:val="both"/>
              <w:textAlignment w:val="auto"/>
              <w:rPr>
                <w:rFonts w:eastAsia="Times New Roman" w:cs="Times New Roman"/>
                <w:sz w:val="24"/>
                <w:szCs w:val="24"/>
                <w:lang w:eastAsia="ru-RU"/>
              </w:rPr>
            </w:pPr>
            <w:proofErr w:type="gramStart"/>
            <w:r w:rsidRPr="00B7789E">
              <w:rPr>
                <w:rFonts w:eastAsia="Times New Roman" w:cs="Times New Roman"/>
                <w:sz w:val="24"/>
                <w:szCs w:val="24"/>
                <w:lang w:eastAsia="ru-RU"/>
              </w:rPr>
              <w:t xml:space="preserve">доля детей, оставшихся без попечения родителей, - всего, в том числе переданные не родственникам (в приемные семьи, на усыновление (удочерение), под опеку (попечительство), охваченных другими формами устройства (семейные детские дома, патронатные воспитатели), находящихся в государственных </w:t>
            </w:r>
            <w:r w:rsidRPr="00B7789E">
              <w:rPr>
                <w:rFonts w:eastAsia="Times New Roman" w:cs="Times New Roman"/>
                <w:sz w:val="24"/>
                <w:szCs w:val="24"/>
                <w:lang w:eastAsia="ru-RU"/>
              </w:rPr>
              <w:lastRenderedPageBreak/>
              <w:t>(муниципальных) учреждениях всех типов (%);</w:t>
            </w:r>
            <w:proofErr w:type="gramEnd"/>
          </w:p>
          <w:p w:rsidR="00B7789E" w:rsidRPr="00B7789E" w:rsidRDefault="00B7789E" w:rsidP="00B7789E">
            <w:pPr>
              <w:overflowPunct/>
              <w:autoSpaceDE/>
              <w:ind w:firstLine="213"/>
              <w:jc w:val="both"/>
              <w:textAlignment w:val="auto"/>
              <w:rPr>
                <w:rFonts w:eastAsia="Times New Roman" w:cs="Times New Roman"/>
                <w:sz w:val="24"/>
                <w:szCs w:val="24"/>
                <w:lang w:eastAsia="ru-RU"/>
              </w:rPr>
            </w:pPr>
            <w:r w:rsidRPr="00B7789E">
              <w:rPr>
                <w:rFonts w:eastAsia="Times New Roman" w:cs="Times New Roman"/>
                <w:sz w:val="24"/>
                <w:szCs w:val="24"/>
                <w:lang w:eastAsia="ru-RU"/>
              </w:rPr>
              <w:t>количество многодетных семей, улучшивших жилищные условия (количество семей);</w:t>
            </w:r>
          </w:p>
          <w:p w:rsidR="00B7789E" w:rsidRPr="00B7789E" w:rsidRDefault="00B7789E" w:rsidP="00B7789E">
            <w:pPr>
              <w:overflowPunct/>
              <w:autoSpaceDE/>
              <w:ind w:firstLine="213"/>
              <w:jc w:val="both"/>
              <w:textAlignment w:val="auto"/>
              <w:rPr>
                <w:rFonts w:eastAsia="Times New Roman" w:cs="Times New Roman"/>
                <w:sz w:val="24"/>
                <w:szCs w:val="24"/>
                <w:lang w:eastAsia="ru-RU"/>
              </w:rPr>
            </w:pPr>
            <w:r w:rsidRPr="00B7789E">
              <w:rPr>
                <w:rFonts w:eastAsia="Times New Roman" w:cs="Times New Roman"/>
                <w:sz w:val="24"/>
                <w:szCs w:val="24"/>
                <w:lang w:eastAsia="ru-RU"/>
              </w:rPr>
              <w:t>освоение денежных средств на обеспечение жильем многодетных семей, улучшивших жилищные условия</w:t>
            </w:r>
            <w:proofErr w:type="gramStart"/>
            <w:r w:rsidRPr="00B7789E">
              <w:rPr>
                <w:rFonts w:eastAsia="Times New Roman" w:cs="Times New Roman"/>
                <w:sz w:val="24"/>
                <w:szCs w:val="24"/>
                <w:lang w:eastAsia="ru-RU"/>
              </w:rPr>
              <w:t xml:space="preserve"> (%);</w:t>
            </w:r>
            <w:proofErr w:type="gramEnd"/>
          </w:p>
          <w:p w:rsidR="00B7789E" w:rsidRPr="00B7789E" w:rsidRDefault="00B7789E" w:rsidP="00B7789E">
            <w:pPr>
              <w:overflowPunct/>
              <w:autoSpaceDE/>
              <w:ind w:firstLine="213"/>
              <w:jc w:val="both"/>
              <w:textAlignment w:val="auto"/>
              <w:rPr>
                <w:rFonts w:eastAsia="Times New Roman" w:cs="Times New Roman"/>
                <w:sz w:val="24"/>
                <w:szCs w:val="24"/>
                <w:lang w:eastAsia="ru-RU"/>
              </w:rPr>
            </w:pPr>
            <w:proofErr w:type="gramStart"/>
            <w:r w:rsidRPr="00B7789E">
              <w:rPr>
                <w:rFonts w:eastAsia="Times New Roman" w:cs="Times New Roman"/>
                <w:sz w:val="24"/>
                <w:szCs w:val="24"/>
                <w:lang w:eastAsia="ru-RU"/>
              </w:rPr>
              <w:t xml:space="preserve">количество молодых семей, улучшивших жилищные условия по </w:t>
            </w:r>
            <w:r w:rsidRPr="00B7789E">
              <w:rPr>
                <w:rFonts w:eastAsia="Times New Roman" w:cs="Times New Roman"/>
                <w:color w:val="000000"/>
                <w:sz w:val="24"/>
                <w:szCs w:val="24"/>
                <w:lang w:eastAsia="ru-RU"/>
              </w:rPr>
              <w:t>основному мероприятию «Обеспечение жильем молодых семей» ГП РФ «Обеспечение доступным и комфортным жильем и коммунальными услугами граждан Российской Федерации»</w:t>
            </w:r>
            <w:r w:rsidRPr="00B7789E">
              <w:rPr>
                <w:rFonts w:eastAsia="Times New Roman" w:cs="Times New Roman"/>
                <w:sz w:val="24"/>
                <w:szCs w:val="24"/>
                <w:lang w:eastAsia="ru-RU"/>
              </w:rPr>
              <w:t xml:space="preserve"> (количество семей);</w:t>
            </w:r>
            <w:proofErr w:type="gramEnd"/>
          </w:p>
          <w:p w:rsidR="00B7789E" w:rsidRPr="00B7789E" w:rsidRDefault="00B7789E" w:rsidP="00B7789E">
            <w:pPr>
              <w:overflowPunct/>
              <w:autoSpaceDE/>
              <w:ind w:firstLine="213"/>
              <w:jc w:val="both"/>
              <w:textAlignment w:val="auto"/>
              <w:rPr>
                <w:rFonts w:eastAsia="Times New Roman" w:cs="Times New Roman"/>
                <w:sz w:val="24"/>
                <w:szCs w:val="24"/>
                <w:lang w:eastAsia="ru-RU"/>
              </w:rPr>
            </w:pPr>
            <w:r w:rsidRPr="00B7789E">
              <w:rPr>
                <w:rFonts w:eastAsia="Times New Roman" w:cs="Times New Roman"/>
                <w:sz w:val="24"/>
                <w:szCs w:val="24"/>
                <w:lang w:eastAsia="ru-RU"/>
              </w:rPr>
              <w:t xml:space="preserve">освоение денежных средств на обеспечение жильем молодых семей, улучшивших жилищные условия по </w:t>
            </w:r>
            <w:r w:rsidRPr="00B7789E">
              <w:rPr>
                <w:rFonts w:eastAsia="Times New Roman" w:cs="Times New Roman"/>
                <w:color w:val="000000"/>
                <w:sz w:val="24"/>
                <w:szCs w:val="24"/>
                <w:lang w:eastAsia="ru-RU"/>
              </w:rPr>
              <w:t>ГП РФ «Обеспечение доступным и комфортным жильем и коммунальными услугами граждан Российской Федерации</w:t>
            </w:r>
            <w:proofErr w:type="gramStart"/>
            <w:r w:rsidRPr="00B7789E">
              <w:rPr>
                <w:rFonts w:eastAsia="Times New Roman" w:cs="Times New Roman"/>
                <w:color w:val="000000"/>
                <w:sz w:val="24"/>
                <w:szCs w:val="24"/>
                <w:lang w:eastAsia="ru-RU"/>
              </w:rPr>
              <w:t>»</w:t>
            </w:r>
            <w:r w:rsidRPr="00B7789E">
              <w:rPr>
                <w:rFonts w:eastAsia="Times New Roman" w:cs="Times New Roman"/>
                <w:sz w:val="24"/>
                <w:szCs w:val="24"/>
                <w:lang w:eastAsia="ru-RU"/>
              </w:rPr>
              <w:t xml:space="preserve"> (%);</w:t>
            </w:r>
            <w:proofErr w:type="gramEnd"/>
          </w:p>
          <w:p w:rsidR="00B7789E" w:rsidRPr="00B7789E" w:rsidRDefault="00B7789E" w:rsidP="00B7789E">
            <w:pPr>
              <w:overflowPunct/>
              <w:autoSpaceDE/>
              <w:ind w:firstLine="213"/>
              <w:jc w:val="both"/>
              <w:textAlignment w:val="auto"/>
              <w:rPr>
                <w:rFonts w:eastAsia="Times New Roman" w:cs="Times New Roman"/>
                <w:lang w:eastAsia="ru-RU"/>
              </w:rPr>
            </w:pPr>
            <w:r w:rsidRPr="00B7789E">
              <w:rPr>
                <w:rFonts w:eastAsia="Times New Roman" w:cs="Times New Roman"/>
                <w:sz w:val="24"/>
                <w:szCs w:val="24"/>
                <w:lang w:eastAsia="ru-RU"/>
              </w:rPr>
              <w:t>уровень регистрируемой безработицы от трудоспособного населения в трудоспособном возрасте.</w:t>
            </w:r>
          </w:p>
        </w:tc>
      </w:tr>
      <w:tr w:rsidR="00B7789E" w:rsidRPr="00B7789E" w:rsidTr="002B3014">
        <w:trPr>
          <w:trHeight w:val="298"/>
        </w:trPr>
        <w:tc>
          <w:tcPr>
            <w:tcW w:w="3686" w:type="dxa"/>
            <w:tcBorders>
              <w:left w:val="single" w:sz="4" w:space="0" w:color="000000"/>
              <w:bottom w:val="single" w:sz="4" w:space="0" w:color="000000"/>
            </w:tcBorders>
          </w:tcPr>
          <w:p w:rsidR="00B7789E" w:rsidRPr="00B7789E" w:rsidRDefault="00B7789E" w:rsidP="00B7789E">
            <w:pPr>
              <w:overflowPunct/>
              <w:autoSpaceDE/>
              <w:jc w:val="both"/>
              <w:textAlignment w:val="auto"/>
              <w:rPr>
                <w:rFonts w:eastAsia="Lucida Sans Unicode" w:cs="Times New Roman"/>
                <w:kern w:val="1"/>
                <w:sz w:val="24"/>
                <w:szCs w:val="24"/>
                <w:lang w:eastAsia="ru-RU"/>
              </w:rPr>
            </w:pPr>
            <w:r w:rsidRPr="00B7789E">
              <w:rPr>
                <w:rFonts w:eastAsia="Lucida Sans Unicode" w:cs="Times New Roman"/>
                <w:kern w:val="1"/>
                <w:sz w:val="24"/>
                <w:szCs w:val="24"/>
                <w:lang w:eastAsia="ru-RU"/>
              </w:rPr>
              <w:lastRenderedPageBreak/>
              <w:t>Сроки и этапы реализации</w:t>
            </w:r>
          </w:p>
        </w:tc>
        <w:tc>
          <w:tcPr>
            <w:tcW w:w="6305" w:type="dxa"/>
            <w:tcBorders>
              <w:left w:val="single" w:sz="4" w:space="0" w:color="000000"/>
              <w:bottom w:val="single" w:sz="4" w:space="0" w:color="000000"/>
              <w:right w:val="single" w:sz="4" w:space="0" w:color="000000"/>
            </w:tcBorders>
          </w:tcPr>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2015-2025 годы, без выделения этапов</w:t>
            </w:r>
          </w:p>
        </w:tc>
      </w:tr>
      <w:tr w:rsidR="00B7789E" w:rsidRPr="00B7789E" w:rsidTr="002B3014">
        <w:trPr>
          <w:trHeight w:val="360"/>
        </w:trPr>
        <w:tc>
          <w:tcPr>
            <w:tcW w:w="3686" w:type="dxa"/>
            <w:tcBorders>
              <w:left w:val="single" w:sz="4" w:space="0" w:color="000000"/>
              <w:bottom w:val="single" w:sz="4" w:space="0" w:color="000000"/>
            </w:tcBorders>
          </w:tcPr>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Ресурсное обеспечение программы</w:t>
            </w:r>
          </w:p>
        </w:tc>
        <w:tc>
          <w:tcPr>
            <w:tcW w:w="6305" w:type="dxa"/>
            <w:tcBorders>
              <w:left w:val="single" w:sz="4" w:space="0" w:color="000000"/>
              <w:bottom w:val="single" w:sz="4" w:space="0" w:color="000000"/>
              <w:right w:val="single" w:sz="4" w:space="0" w:color="000000"/>
            </w:tcBorders>
          </w:tcPr>
          <w:p w:rsidR="00B7789E" w:rsidRPr="00B7789E" w:rsidRDefault="00B7789E" w:rsidP="00B7789E">
            <w:pPr>
              <w:tabs>
                <w:tab w:val="left" w:pos="5420"/>
              </w:tabs>
              <w:autoSpaceDN w:val="0"/>
              <w:adjustRightInd w:val="0"/>
              <w:spacing w:line="276" w:lineRule="auto"/>
              <w:ind w:left="-41" w:right="34" w:firstLine="254"/>
              <w:rPr>
                <w:rFonts w:eastAsia="Times New Roman" w:cs="Times New Roman"/>
                <w:sz w:val="24"/>
                <w:szCs w:val="24"/>
                <w:lang w:eastAsia="ru-RU"/>
              </w:rPr>
            </w:pPr>
            <w:proofErr w:type="gramStart"/>
            <w:r w:rsidRPr="00B7789E">
              <w:rPr>
                <w:rFonts w:eastAsia="Times New Roman" w:cs="Times New Roman"/>
                <w:sz w:val="24"/>
                <w:szCs w:val="24"/>
                <w:lang w:eastAsia="ru-RU"/>
              </w:rPr>
              <w:t>Реализация программы предусматривает привлечение средств бюджета Российской Федерации, бюджета Удмуртской Республики, бюджета муниципального образования «Муниципальный округ Киясовский район Удмуртской Республики» и территориальных отделов Управления по работе с территориями муниципального образования «Муниципальный округ Киясовский район Удмуртской Республики», иных источников финансирования.</w:t>
            </w:r>
            <w:proofErr w:type="gramEnd"/>
          </w:p>
          <w:p w:rsidR="00B7789E" w:rsidRPr="00B7789E" w:rsidRDefault="00B7789E" w:rsidP="00B7789E">
            <w:pPr>
              <w:overflowPunct/>
              <w:autoSpaceDE/>
              <w:ind w:firstLine="213"/>
              <w:jc w:val="both"/>
              <w:textAlignment w:val="auto"/>
              <w:rPr>
                <w:rFonts w:eastAsia="Times New Roman" w:cs="Times New Roman"/>
                <w:sz w:val="24"/>
                <w:szCs w:val="24"/>
                <w:lang w:eastAsia="ru-RU"/>
              </w:rPr>
            </w:pPr>
            <w:r w:rsidRPr="00B7789E">
              <w:rPr>
                <w:rFonts w:eastAsia="Times New Roman" w:cs="Times New Roman"/>
                <w:sz w:val="24"/>
                <w:szCs w:val="24"/>
                <w:lang w:eastAsia="ru-RU"/>
              </w:rPr>
              <w:t>Объём бюджетных ассигнований на реализацию программы составит 146604,69 тыс. рублей, в том числе за счет средств бюджета муниципального образования «Муниципальный округ Киясовский район Удмуртской Республики»:</w:t>
            </w:r>
          </w:p>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2015 год – 28530,80 тыс. рублей;</w:t>
            </w:r>
          </w:p>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2016 год – 24968,14 тыс. рублей;</w:t>
            </w:r>
          </w:p>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2017 год – 25096,55 тыс. рублей;</w:t>
            </w:r>
          </w:p>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2018 год – 12788,90 тыс. рублей;</w:t>
            </w:r>
          </w:p>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2019 год – 15215,10 тыс. рублей;</w:t>
            </w:r>
          </w:p>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2020 год – 14454,04 тыс. рублей;</w:t>
            </w:r>
          </w:p>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2021 год – 14567,5 тыс. рублей;</w:t>
            </w:r>
          </w:p>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2022 год – 3319,9 тыс. рублей;</w:t>
            </w:r>
          </w:p>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2023 год – 2565,06  3266,9 тыс. рублей;</w:t>
            </w:r>
          </w:p>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2024 год – 2550,49   3282,9 тыс. рублей;</w:t>
            </w:r>
          </w:p>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2025 год – 2548,21   3282,9 тыс. рублей.</w:t>
            </w:r>
          </w:p>
        </w:tc>
      </w:tr>
      <w:tr w:rsidR="00B7789E" w:rsidRPr="00B7789E" w:rsidTr="002B3014">
        <w:tc>
          <w:tcPr>
            <w:tcW w:w="3686" w:type="dxa"/>
            <w:tcBorders>
              <w:left w:val="single" w:sz="4" w:space="0" w:color="000000"/>
              <w:bottom w:val="single" w:sz="4" w:space="0" w:color="000000"/>
            </w:tcBorders>
          </w:tcPr>
          <w:p w:rsidR="00B7789E" w:rsidRPr="00B7789E" w:rsidRDefault="00B7789E" w:rsidP="00B7789E">
            <w:pPr>
              <w:overflowPunct/>
              <w:autoSpaceDE/>
              <w:jc w:val="both"/>
              <w:textAlignment w:val="auto"/>
              <w:rPr>
                <w:rFonts w:eastAsia="Times New Roman CYR" w:cs="Times New Roman"/>
                <w:kern w:val="1"/>
                <w:sz w:val="24"/>
                <w:szCs w:val="24"/>
                <w:lang w:eastAsia="ru-RU"/>
              </w:rPr>
            </w:pPr>
            <w:r w:rsidRPr="00B7789E">
              <w:rPr>
                <w:rFonts w:eastAsia="Times New Roman" w:cs="Times New Roman"/>
                <w:kern w:val="1"/>
                <w:sz w:val="24"/>
                <w:szCs w:val="24"/>
                <w:lang w:eastAsia="ru-RU"/>
              </w:rPr>
              <w:t>Ожидаемые</w:t>
            </w:r>
            <w:r w:rsidRPr="00B7789E">
              <w:rPr>
                <w:rFonts w:eastAsia="Times New Roman CYR" w:cs="Times New Roman"/>
                <w:kern w:val="1"/>
                <w:sz w:val="24"/>
                <w:szCs w:val="24"/>
                <w:lang w:eastAsia="ru-RU"/>
              </w:rPr>
              <w:t xml:space="preserve"> конечные </w:t>
            </w:r>
            <w:r w:rsidRPr="00B7789E">
              <w:rPr>
                <w:rFonts w:eastAsia="Times New Roman" w:cs="Times New Roman"/>
                <w:kern w:val="1"/>
                <w:sz w:val="24"/>
                <w:szCs w:val="24"/>
                <w:lang w:eastAsia="ru-RU"/>
              </w:rPr>
              <w:t>результаты, оценка планируемой эффективности</w:t>
            </w:r>
          </w:p>
        </w:tc>
        <w:tc>
          <w:tcPr>
            <w:tcW w:w="6305" w:type="dxa"/>
            <w:tcBorders>
              <w:left w:val="single" w:sz="4" w:space="0" w:color="000000"/>
              <w:bottom w:val="single" w:sz="4" w:space="0" w:color="000000"/>
              <w:right w:val="single" w:sz="4" w:space="0" w:color="000000"/>
            </w:tcBorders>
          </w:tcPr>
          <w:p w:rsidR="00B7789E" w:rsidRPr="00B7789E" w:rsidRDefault="00B7789E" w:rsidP="00B7789E">
            <w:pPr>
              <w:overflowPunct/>
              <w:autoSpaceDE/>
              <w:ind w:firstLine="72"/>
              <w:jc w:val="both"/>
              <w:textAlignment w:val="auto"/>
              <w:rPr>
                <w:rFonts w:eastAsia="Times New Roman" w:cs="Times New Roman"/>
                <w:sz w:val="24"/>
                <w:szCs w:val="24"/>
                <w:lang w:eastAsia="ru-RU"/>
              </w:rPr>
            </w:pPr>
            <w:r w:rsidRPr="00B7789E">
              <w:rPr>
                <w:rFonts w:eastAsia="Times New Roman" w:cs="Times New Roman"/>
                <w:sz w:val="24"/>
                <w:szCs w:val="24"/>
                <w:lang w:eastAsia="ru-RU"/>
              </w:rPr>
              <w:t>В результате реализации муниципальной программы к 2026 году ожидается:</w:t>
            </w:r>
          </w:p>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 увеличение числа зарегистрированных многодетных семей до 235 семей;</w:t>
            </w:r>
          </w:p>
          <w:p w:rsid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 увеличение количества детей – сирот и детей, оставшихся без попечения родителей переданных в отчетном году на воспитание в семьи, 5 человек;</w:t>
            </w:r>
          </w:p>
          <w:p w:rsidR="002B3014" w:rsidRPr="00B7789E" w:rsidRDefault="002B3014" w:rsidP="00B7789E">
            <w:pPr>
              <w:overflowPunct/>
              <w:autoSpaceDE/>
              <w:jc w:val="both"/>
              <w:textAlignment w:val="auto"/>
              <w:rPr>
                <w:rFonts w:eastAsia="Times New Roman" w:cs="Times New Roman"/>
                <w:sz w:val="24"/>
                <w:szCs w:val="24"/>
                <w:lang w:eastAsia="ru-RU"/>
              </w:rPr>
            </w:pPr>
          </w:p>
          <w:p w:rsidR="00B7789E" w:rsidRPr="00B7789E" w:rsidRDefault="00B7789E" w:rsidP="00B7789E">
            <w:pPr>
              <w:overflowPunct/>
              <w:autoSpaceDE/>
              <w:jc w:val="both"/>
              <w:textAlignment w:val="auto"/>
              <w:rPr>
                <w:rFonts w:eastAsia="Times New Roman" w:cs="Times New Roman"/>
                <w:sz w:val="24"/>
                <w:szCs w:val="24"/>
                <w:lang w:eastAsia="ru-RU"/>
              </w:rPr>
            </w:pPr>
            <w:proofErr w:type="gramStart"/>
            <w:r w:rsidRPr="00B7789E">
              <w:rPr>
                <w:rFonts w:eastAsia="Times New Roman" w:cs="Times New Roman"/>
                <w:sz w:val="24"/>
                <w:szCs w:val="24"/>
                <w:lang w:eastAsia="ru-RU"/>
              </w:rPr>
              <w:lastRenderedPageBreak/>
              <w:t>- доля детей, оставшихся без попечения родителей, - всего, в том числе переданные не родственникам (в приемные семьи, на усыновление (удочерение), под опеку (попечительство), охваченных другими формами устройства (семейные детские дома, патронатные воспитатели), находящихся в государственных (муниципальных) учреждениях всех типов, 100%;</w:t>
            </w:r>
            <w:proofErr w:type="gramEnd"/>
          </w:p>
          <w:p w:rsidR="00B7789E" w:rsidRPr="00B7789E" w:rsidRDefault="00B7789E" w:rsidP="00B7789E">
            <w:pPr>
              <w:overflowPunct/>
              <w:autoSpaceDE/>
              <w:jc w:val="both"/>
              <w:textAlignment w:val="auto"/>
              <w:rPr>
                <w:rFonts w:eastAsia="Times New Roman" w:cs="Times New Roman"/>
                <w:color w:val="000000"/>
                <w:sz w:val="24"/>
                <w:szCs w:val="24"/>
                <w:lang w:eastAsia="ru-RU"/>
              </w:rPr>
            </w:pPr>
            <w:r w:rsidRPr="00B7789E">
              <w:rPr>
                <w:rFonts w:eastAsia="Times New Roman" w:cs="Times New Roman"/>
                <w:color w:val="000000"/>
                <w:sz w:val="24"/>
                <w:szCs w:val="24"/>
                <w:lang w:eastAsia="ru-RU"/>
              </w:rPr>
              <w:t xml:space="preserve">- увеличение количества семей, получивших социальную выплату; </w:t>
            </w:r>
          </w:p>
          <w:p w:rsidR="00B7789E" w:rsidRPr="00B7789E" w:rsidRDefault="00B7789E" w:rsidP="00B7789E">
            <w:pPr>
              <w:overflowPunct/>
              <w:autoSpaceDE/>
              <w:jc w:val="both"/>
              <w:textAlignment w:val="auto"/>
              <w:rPr>
                <w:rFonts w:eastAsia="Times New Roman" w:cs="Times New Roman"/>
                <w:color w:val="000000"/>
                <w:sz w:val="24"/>
                <w:szCs w:val="24"/>
                <w:lang w:eastAsia="ru-RU"/>
              </w:rPr>
            </w:pPr>
            <w:r w:rsidRPr="00B7789E">
              <w:rPr>
                <w:rFonts w:eastAsia="Times New Roman" w:cs="Times New Roman"/>
                <w:color w:val="000000"/>
                <w:sz w:val="24"/>
                <w:szCs w:val="24"/>
                <w:lang w:eastAsia="ru-RU"/>
              </w:rPr>
              <w:t>- привлечение в жилищную сферу дополнительные финансовые средства кредитных и других организаций, предоставляющих жилищные кредиты и займы, в том числе ипотечные, а также собственные средства граждан;</w:t>
            </w:r>
          </w:p>
          <w:p w:rsidR="00B7789E" w:rsidRPr="00B7789E" w:rsidRDefault="00B7789E" w:rsidP="00B7789E">
            <w:pPr>
              <w:overflowPunct/>
              <w:autoSpaceDE/>
              <w:jc w:val="both"/>
              <w:textAlignment w:val="auto"/>
              <w:rPr>
                <w:rFonts w:eastAsia="Times New Roman" w:cs="Times New Roman"/>
                <w:color w:val="000000"/>
                <w:sz w:val="24"/>
                <w:szCs w:val="24"/>
                <w:lang w:eastAsia="ru-RU"/>
              </w:rPr>
            </w:pPr>
            <w:r w:rsidRPr="00B7789E">
              <w:rPr>
                <w:rFonts w:eastAsia="Times New Roman" w:cs="Times New Roman"/>
                <w:sz w:val="24"/>
                <w:szCs w:val="24"/>
                <w:lang w:eastAsia="ru-RU"/>
              </w:rPr>
              <w:t xml:space="preserve">- стабилизация уровня регистрируемой безработицы </w:t>
            </w:r>
            <w:proofErr w:type="gramStart"/>
            <w:r w:rsidRPr="00B7789E">
              <w:rPr>
                <w:rFonts w:eastAsia="Times New Roman" w:cs="Times New Roman"/>
                <w:sz w:val="24"/>
                <w:szCs w:val="24"/>
                <w:lang w:eastAsia="ru-RU"/>
              </w:rPr>
              <w:t>от численности трудоспособного населения в трудоспособном возрасте в среднем за год</w:t>
            </w:r>
            <w:proofErr w:type="gramEnd"/>
            <w:r w:rsidRPr="00B7789E">
              <w:rPr>
                <w:rFonts w:eastAsia="Times New Roman" w:cs="Times New Roman"/>
                <w:sz w:val="24"/>
                <w:szCs w:val="24"/>
                <w:lang w:eastAsia="ru-RU"/>
              </w:rPr>
              <w:t>, в процентах.</w:t>
            </w:r>
          </w:p>
          <w:p w:rsidR="00B7789E" w:rsidRPr="00B7789E" w:rsidRDefault="00B7789E" w:rsidP="00B7789E">
            <w:pPr>
              <w:overflowPunct/>
              <w:autoSpaceDE/>
              <w:ind w:firstLine="213"/>
              <w:jc w:val="both"/>
              <w:textAlignment w:val="auto"/>
              <w:rPr>
                <w:rFonts w:eastAsia="Times New Roman" w:cs="Times New Roman"/>
                <w:sz w:val="24"/>
                <w:szCs w:val="24"/>
                <w:lang w:eastAsia="ru-RU"/>
              </w:rPr>
            </w:pPr>
            <w:r w:rsidRPr="00B7789E">
              <w:rPr>
                <w:rFonts w:eastAsia="Times New Roman" w:cs="Times New Roman"/>
                <w:color w:val="000000"/>
                <w:sz w:val="24"/>
                <w:szCs w:val="24"/>
                <w:lang w:eastAsia="ru-RU"/>
              </w:rPr>
              <w:t>Количественные характеристики ожидаемых результатов реализации муниципальной подпрограммы будут определяться после выделения средств федерального бюджета, средств республиканского бюджета (в рамках софинансирования федеральной подпрограммы на соответствующий год).</w:t>
            </w:r>
          </w:p>
          <w:p w:rsidR="00B7789E" w:rsidRPr="00B7789E" w:rsidRDefault="00B7789E" w:rsidP="00B7789E">
            <w:pPr>
              <w:overflowPunct/>
              <w:autoSpaceDE/>
              <w:ind w:firstLine="213"/>
              <w:jc w:val="both"/>
              <w:textAlignment w:val="auto"/>
              <w:rPr>
                <w:rFonts w:eastAsia="Times New Roman" w:cs="Times New Roman"/>
                <w:kern w:val="1"/>
                <w:lang w:eastAsia="ru-RU"/>
              </w:rPr>
            </w:pPr>
            <w:r w:rsidRPr="00B7789E">
              <w:rPr>
                <w:rFonts w:eastAsia="Times New Roman" w:cs="Times New Roman"/>
                <w:sz w:val="24"/>
                <w:szCs w:val="24"/>
                <w:lang w:eastAsia="ru-RU"/>
              </w:rPr>
              <w:t>Эффективностью муниципальной программы является доля граждан, получивших меры социальной поддержки от общего количества получателей мер социальной поддержки.</w:t>
            </w:r>
          </w:p>
        </w:tc>
      </w:tr>
    </w:tbl>
    <w:p w:rsidR="00B7789E" w:rsidRPr="00B7789E" w:rsidRDefault="00B7789E" w:rsidP="00B7789E">
      <w:pPr>
        <w:widowControl w:val="0"/>
        <w:overflowPunct/>
        <w:autoSpaceDE/>
        <w:spacing w:line="276" w:lineRule="auto"/>
        <w:textAlignment w:val="auto"/>
        <w:rPr>
          <w:rFonts w:eastAsia="Calibri" w:cs="Times New Roman"/>
          <w:b/>
          <w:bCs/>
          <w:sz w:val="24"/>
          <w:szCs w:val="24"/>
          <w:lang w:eastAsia="en-US"/>
        </w:rPr>
      </w:pPr>
    </w:p>
    <w:p w:rsidR="00B7789E" w:rsidRPr="00B7789E" w:rsidRDefault="00B7789E" w:rsidP="00B7789E">
      <w:pPr>
        <w:widowControl w:val="0"/>
        <w:overflowPunct/>
        <w:autoSpaceDE/>
        <w:spacing w:line="276" w:lineRule="auto"/>
        <w:jc w:val="center"/>
        <w:textAlignment w:val="auto"/>
        <w:rPr>
          <w:rFonts w:eastAsia="Calibri" w:cs="Times New Roman"/>
          <w:b/>
          <w:bCs/>
          <w:sz w:val="26"/>
          <w:szCs w:val="26"/>
          <w:lang w:eastAsia="en-US"/>
        </w:rPr>
      </w:pPr>
      <w:r w:rsidRPr="00B7789E">
        <w:rPr>
          <w:rFonts w:eastAsia="Calibri" w:cs="Times New Roman"/>
          <w:b/>
          <w:bCs/>
          <w:sz w:val="26"/>
          <w:szCs w:val="26"/>
          <w:lang w:eastAsia="en-US"/>
        </w:rPr>
        <w:t xml:space="preserve">4.1. Подпрограмма </w:t>
      </w:r>
      <w:r w:rsidRPr="00B7789E">
        <w:rPr>
          <w:rFonts w:eastAsia="Times New Roman" w:cs="Times New Roman"/>
          <w:b/>
          <w:bCs/>
          <w:sz w:val="26"/>
          <w:szCs w:val="26"/>
          <w:lang w:eastAsia="en-US"/>
        </w:rPr>
        <w:t>«Социальная поддержка семьи и детей</w:t>
      </w:r>
      <w:r w:rsidRPr="00B7789E">
        <w:rPr>
          <w:rFonts w:eastAsia="Calibri" w:cs="Times New Roman"/>
          <w:b/>
          <w:bCs/>
          <w:sz w:val="26"/>
          <w:szCs w:val="26"/>
          <w:lang w:eastAsia="en-US"/>
        </w:rPr>
        <w:t>»</w:t>
      </w:r>
    </w:p>
    <w:p w:rsidR="00B7789E" w:rsidRPr="00B7789E" w:rsidRDefault="00B7789E" w:rsidP="00B7789E">
      <w:pPr>
        <w:widowControl w:val="0"/>
        <w:tabs>
          <w:tab w:val="left" w:pos="0"/>
        </w:tabs>
        <w:overflowPunct/>
        <w:autoSpaceDE/>
        <w:spacing w:line="276" w:lineRule="auto"/>
        <w:ind w:right="57"/>
        <w:jc w:val="center"/>
        <w:textAlignment w:val="auto"/>
        <w:rPr>
          <w:rFonts w:eastAsia="Calibri" w:cs="Times New Roman"/>
          <w:b/>
          <w:bCs/>
          <w:sz w:val="26"/>
          <w:szCs w:val="26"/>
          <w:lang w:eastAsia="en-US"/>
        </w:rPr>
      </w:pPr>
    </w:p>
    <w:p w:rsidR="00B7789E" w:rsidRPr="00B7789E" w:rsidRDefault="00B7789E" w:rsidP="00B7789E">
      <w:pPr>
        <w:widowControl w:val="0"/>
        <w:tabs>
          <w:tab w:val="left" w:pos="0"/>
        </w:tabs>
        <w:overflowPunct/>
        <w:autoSpaceDE/>
        <w:spacing w:line="276" w:lineRule="auto"/>
        <w:ind w:right="57"/>
        <w:jc w:val="center"/>
        <w:textAlignment w:val="auto"/>
        <w:rPr>
          <w:rFonts w:eastAsia="Calibri" w:cs="Times New Roman"/>
          <w:b/>
          <w:bCs/>
          <w:sz w:val="26"/>
          <w:szCs w:val="26"/>
          <w:lang w:eastAsia="en-US"/>
        </w:rPr>
      </w:pPr>
      <w:r w:rsidRPr="00B7789E">
        <w:rPr>
          <w:rFonts w:eastAsia="Calibri" w:cs="Times New Roman"/>
          <w:b/>
          <w:bCs/>
          <w:sz w:val="26"/>
          <w:szCs w:val="26"/>
          <w:lang w:eastAsia="en-US"/>
        </w:rPr>
        <w:t>ПАСПОРТ</w:t>
      </w:r>
    </w:p>
    <w:p w:rsidR="00B7789E" w:rsidRPr="00B7789E" w:rsidRDefault="00B7789E" w:rsidP="00B7789E">
      <w:pPr>
        <w:widowControl w:val="0"/>
        <w:autoSpaceDN w:val="0"/>
        <w:adjustRightInd w:val="0"/>
        <w:jc w:val="center"/>
        <w:rPr>
          <w:rFonts w:eastAsia="Times New Roman" w:cs="Times New Roman"/>
          <w:b/>
          <w:sz w:val="26"/>
          <w:szCs w:val="26"/>
          <w:lang w:eastAsia="ru-RU"/>
        </w:rPr>
      </w:pPr>
      <w:r w:rsidRPr="00B7789E">
        <w:rPr>
          <w:rFonts w:eastAsia="Times New Roman" w:cs="Times New Roman"/>
          <w:b/>
          <w:sz w:val="26"/>
          <w:szCs w:val="26"/>
          <w:lang w:eastAsia="ru-RU"/>
        </w:rPr>
        <w:t>подпрограммы «Социальная поддержка семьи и детей»</w:t>
      </w:r>
    </w:p>
    <w:p w:rsidR="00B7789E" w:rsidRPr="00B7789E" w:rsidRDefault="00B7789E" w:rsidP="00B7789E">
      <w:pPr>
        <w:overflowPunct/>
        <w:autoSpaceDN w:val="0"/>
        <w:adjustRightInd w:val="0"/>
        <w:ind w:left="566"/>
        <w:contextualSpacing/>
        <w:jc w:val="center"/>
        <w:textAlignment w:val="auto"/>
        <w:rPr>
          <w:rFonts w:eastAsia="Calibri" w:cs="Times New Roman"/>
          <w:sz w:val="26"/>
          <w:szCs w:val="26"/>
          <w:lang w:eastAsia="en-US"/>
        </w:rPr>
      </w:pPr>
    </w:p>
    <w:tbl>
      <w:tblPr>
        <w:tblW w:w="9639" w:type="dxa"/>
        <w:tblInd w:w="70" w:type="dxa"/>
        <w:tblLayout w:type="fixed"/>
        <w:tblCellMar>
          <w:left w:w="70" w:type="dxa"/>
          <w:right w:w="70" w:type="dxa"/>
        </w:tblCellMar>
        <w:tblLook w:val="0000" w:firstRow="0" w:lastRow="0" w:firstColumn="0" w:lastColumn="0" w:noHBand="0" w:noVBand="0"/>
      </w:tblPr>
      <w:tblGrid>
        <w:gridCol w:w="3686"/>
        <w:gridCol w:w="5953"/>
      </w:tblGrid>
      <w:tr w:rsidR="00B7789E" w:rsidRPr="00B7789E" w:rsidTr="00B7789E">
        <w:trPr>
          <w:trHeight w:val="360"/>
        </w:trPr>
        <w:tc>
          <w:tcPr>
            <w:tcW w:w="3686" w:type="dxa"/>
            <w:tcBorders>
              <w:top w:val="single" w:sz="4" w:space="0" w:color="000000"/>
              <w:left w:val="single" w:sz="4" w:space="0" w:color="000000"/>
              <w:bottom w:val="single" w:sz="4" w:space="0" w:color="000000"/>
            </w:tcBorders>
          </w:tcPr>
          <w:p w:rsidR="00B7789E" w:rsidRPr="00B7789E" w:rsidRDefault="00B7789E" w:rsidP="00B7789E">
            <w:pPr>
              <w:autoSpaceDN w:val="0"/>
              <w:adjustRightInd w:val="0"/>
              <w:snapToGrid w:val="0"/>
              <w:rPr>
                <w:rFonts w:eastAsia="Times New Roman CYR" w:cs="Times New Roman"/>
                <w:kern w:val="1"/>
                <w:sz w:val="24"/>
                <w:szCs w:val="24"/>
                <w:lang w:eastAsia="ru-RU"/>
              </w:rPr>
            </w:pPr>
            <w:r w:rsidRPr="00B7789E">
              <w:rPr>
                <w:rFonts w:eastAsia="Times New Roman" w:cs="Times New Roman"/>
                <w:kern w:val="1"/>
                <w:sz w:val="24"/>
                <w:szCs w:val="24"/>
                <w:lang w:eastAsia="ru-RU"/>
              </w:rPr>
              <w:t>Наименование п</w:t>
            </w:r>
            <w:r w:rsidRPr="00B7789E">
              <w:rPr>
                <w:rFonts w:eastAsia="Times New Roman CYR" w:cs="Times New Roman"/>
                <w:kern w:val="1"/>
                <w:sz w:val="24"/>
                <w:szCs w:val="24"/>
                <w:lang w:eastAsia="ru-RU"/>
              </w:rPr>
              <w:t xml:space="preserve">одпрограммы </w:t>
            </w:r>
          </w:p>
        </w:tc>
        <w:tc>
          <w:tcPr>
            <w:tcW w:w="5953" w:type="dxa"/>
            <w:tcBorders>
              <w:top w:val="single" w:sz="4" w:space="0" w:color="000000"/>
              <w:left w:val="single" w:sz="4" w:space="0" w:color="000000"/>
              <w:bottom w:val="single" w:sz="4" w:space="0" w:color="000000"/>
              <w:right w:val="single" w:sz="4" w:space="0" w:color="000000"/>
            </w:tcBorders>
          </w:tcPr>
          <w:p w:rsidR="00B7789E" w:rsidRPr="00B7789E" w:rsidRDefault="00B7789E" w:rsidP="00B7789E">
            <w:pPr>
              <w:autoSpaceDN w:val="0"/>
              <w:adjustRightInd w:val="0"/>
              <w:jc w:val="both"/>
              <w:rPr>
                <w:rFonts w:eastAsia="Times New Roman" w:cs="Times New Roman"/>
                <w:kern w:val="1"/>
                <w:sz w:val="24"/>
                <w:szCs w:val="24"/>
                <w:lang w:eastAsia="ru-RU"/>
              </w:rPr>
            </w:pPr>
            <w:r w:rsidRPr="00B7789E">
              <w:rPr>
                <w:rFonts w:eastAsia="Times New Roman" w:cs="Times New Roman"/>
                <w:sz w:val="24"/>
                <w:szCs w:val="24"/>
                <w:lang w:eastAsia="ru-RU"/>
              </w:rPr>
              <w:t>«Социальная поддержка семьи и детей»</w:t>
            </w:r>
          </w:p>
        </w:tc>
      </w:tr>
      <w:tr w:rsidR="00B7789E" w:rsidRPr="00B7789E" w:rsidTr="00B7789E">
        <w:trPr>
          <w:trHeight w:val="360"/>
        </w:trPr>
        <w:tc>
          <w:tcPr>
            <w:tcW w:w="3686" w:type="dxa"/>
            <w:tcBorders>
              <w:top w:val="single" w:sz="4" w:space="0" w:color="000000"/>
              <w:left w:val="single" w:sz="4" w:space="0" w:color="000000"/>
              <w:bottom w:val="single" w:sz="4" w:space="0" w:color="000000"/>
            </w:tcBorders>
          </w:tcPr>
          <w:p w:rsidR="00B7789E" w:rsidRPr="00B7789E" w:rsidRDefault="00B7789E" w:rsidP="00B7789E">
            <w:pPr>
              <w:autoSpaceDN w:val="0"/>
              <w:adjustRightInd w:val="0"/>
              <w:snapToGrid w:val="0"/>
              <w:rPr>
                <w:rFonts w:eastAsia="Times New Roman" w:cs="Times New Roman"/>
                <w:kern w:val="1"/>
                <w:sz w:val="24"/>
                <w:szCs w:val="24"/>
                <w:lang w:eastAsia="ru-RU"/>
              </w:rPr>
            </w:pPr>
            <w:r w:rsidRPr="00B7789E">
              <w:rPr>
                <w:rFonts w:eastAsia="Times New Roman" w:cs="Times New Roman"/>
                <w:kern w:val="1"/>
                <w:sz w:val="24"/>
                <w:szCs w:val="24"/>
                <w:lang w:eastAsia="ru-RU"/>
              </w:rPr>
              <w:t>Ответственный исполнитель подпрограммы</w:t>
            </w:r>
          </w:p>
        </w:tc>
        <w:tc>
          <w:tcPr>
            <w:tcW w:w="5953" w:type="dxa"/>
            <w:tcBorders>
              <w:top w:val="single" w:sz="4" w:space="0" w:color="000000"/>
              <w:left w:val="single" w:sz="4" w:space="0" w:color="000000"/>
              <w:bottom w:val="single" w:sz="4" w:space="0" w:color="000000"/>
              <w:right w:val="single" w:sz="4" w:space="0" w:color="000000"/>
            </w:tcBorders>
          </w:tcPr>
          <w:p w:rsidR="00B7789E" w:rsidRPr="00B7789E" w:rsidRDefault="00B7789E" w:rsidP="00B7789E">
            <w:pPr>
              <w:widowControl w:val="0"/>
              <w:autoSpaceDN w:val="0"/>
              <w:adjustRightInd w:val="0"/>
              <w:jc w:val="both"/>
              <w:rPr>
                <w:rFonts w:eastAsia="Times New Roman" w:cs="Times New Roman"/>
                <w:sz w:val="24"/>
                <w:szCs w:val="24"/>
                <w:lang w:eastAsia="ru-RU"/>
              </w:rPr>
            </w:pPr>
            <w:proofErr w:type="gramStart"/>
            <w:r w:rsidRPr="00B7789E">
              <w:rPr>
                <w:rFonts w:eastAsia="Times New Roman" w:cs="Times New Roman"/>
                <w:sz w:val="24"/>
                <w:szCs w:val="24"/>
                <w:lang w:eastAsia="ru-RU"/>
              </w:rPr>
              <w:t>Сектор социальной защиты населения в Киясовском районе Управления социальной защиты населения Удмуртской Республики при Министерстве социальной политики и труда Удмуртской Республики (по согласованию)</w:t>
            </w:r>
            <w:proofErr w:type="gramEnd"/>
          </w:p>
          <w:p w:rsidR="00B7789E" w:rsidRPr="00B7789E" w:rsidRDefault="00B7789E" w:rsidP="00B7789E">
            <w:pPr>
              <w:widowControl w:val="0"/>
              <w:autoSpaceDN w:val="0"/>
              <w:adjustRightInd w:val="0"/>
              <w:jc w:val="both"/>
              <w:rPr>
                <w:rFonts w:eastAsia="Times New Roman" w:cs="Times New Roman"/>
                <w:sz w:val="24"/>
                <w:szCs w:val="24"/>
                <w:lang w:eastAsia="ru-RU"/>
              </w:rPr>
            </w:pPr>
            <w:r w:rsidRPr="00B7789E">
              <w:rPr>
                <w:rFonts w:eastAsia="Times New Roman" w:cs="Times New Roman"/>
                <w:sz w:val="24"/>
                <w:szCs w:val="24"/>
                <w:lang w:eastAsia="ru-RU"/>
              </w:rPr>
              <w:t>Сектор КДН и ЗП Администрации муниципального образования «Муниципальный округ Киясовский район Удмуртской Республики»</w:t>
            </w:r>
          </w:p>
        </w:tc>
      </w:tr>
      <w:tr w:rsidR="00B7789E" w:rsidRPr="00B7789E" w:rsidTr="00B7789E">
        <w:trPr>
          <w:trHeight w:val="480"/>
        </w:trPr>
        <w:tc>
          <w:tcPr>
            <w:tcW w:w="3686" w:type="dxa"/>
            <w:tcBorders>
              <w:left w:val="single" w:sz="4" w:space="0" w:color="000000"/>
              <w:bottom w:val="single" w:sz="4" w:space="0" w:color="000000"/>
            </w:tcBorders>
          </w:tcPr>
          <w:p w:rsidR="00B7789E" w:rsidRPr="00B7789E" w:rsidRDefault="00B7789E" w:rsidP="00B7789E">
            <w:pPr>
              <w:autoSpaceDN w:val="0"/>
              <w:adjustRightInd w:val="0"/>
              <w:snapToGrid w:val="0"/>
              <w:rPr>
                <w:rFonts w:eastAsia="Lucida Sans Unicode" w:cs="Times New Roman"/>
                <w:kern w:val="1"/>
                <w:sz w:val="24"/>
                <w:szCs w:val="24"/>
                <w:lang w:eastAsia="ru-RU"/>
              </w:rPr>
            </w:pPr>
            <w:r w:rsidRPr="00B7789E">
              <w:rPr>
                <w:rFonts w:eastAsia="Lucida Sans Unicode" w:cs="Times New Roman"/>
                <w:kern w:val="1"/>
                <w:sz w:val="24"/>
                <w:szCs w:val="24"/>
                <w:lang w:eastAsia="ru-RU"/>
              </w:rPr>
              <w:t>Соисполнители подпрограммы</w:t>
            </w:r>
          </w:p>
        </w:tc>
        <w:tc>
          <w:tcPr>
            <w:tcW w:w="5953" w:type="dxa"/>
            <w:tcBorders>
              <w:left w:val="single" w:sz="4" w:space="0" w:color="000000"/>
              <w:bottom w:val="single" w:sz="4" w:space="0" w:color="000000"/>
              <w:right w:val="single" w:sz="4" w:space="0" w:color="000000"/>
            </w:tcBorders>
          </w:tcPr>
          <w:p w:rsidR="00B7789E" w:rsidRPr="00B7789E" w:rsidRDefault="00B7789E" w:rsidP="00B7789E">
            <w:pPr>
              <w:overflowPunct/>
              <w:autoSpaceDE/>
              <w:textAlignment w:val="auto"/>
              <w:rPr>
                <w:rFonts w:eastAsia="Times New Roman" w:cs="Times New Roman"/>
                <w:sz w:val="24"/>
                <w:szCs w:val="24"/>
                <w:lang w:eastAsia="ru-RU"/>
              </w:rPr>
            </w:pPr>
            <w:r w:rsidRPr="00B7789E">
              <w:rPr>
                <w:rFonts w:eastAsia="Times New Roman" w:cs="Times New Roman"/>
                <w:sz w:val="24"/>
                <w:szCs w:val="24"/>
                <w:lang w:eastAsia="ru-RU"/>
              </w:rPr>
              <w:t>Филиал в Киясовском районе казенного учреждения Удмуртской Республики «Республиканский центр социальных выплат» (по согласованию)</w:t>
            </w:r>
          </w:p>
          <w:p w:rsidR="00B7789E" w:rsidRPr="00B7789E" w:rsidRDefault="00B7789E" w:rsidP="00B7789E">
            <w:pPr>
              <w:overflowPunct/>
              <w:autoSpaceDE/>
              <w:textAlignment w:val="auto"/>
              <w:rPr>
                <w:rFonts w:eastAsia="Times New Roman" w:cs="Times New Roman"/>
                <w:sz w:val="24"/>
                <w:szCs w:val="24"/>
                <w:lang w:eastAsia="ru-RU"/>
              </w:rPr>
            </w:pPr>
            <w:r w:rsidRPr="00B7789E">
              <w:rPr>
                <w:rFonts w:eastAsia="Times New Roman" w:cs="Times New Roman"/>
                <w:sz w:val="24"/>
                <w:szCs w:val="24"/>
                <w:lang w:eastAsia="ru-RU"/>
              </w:rPr>
              <w:t>Управление образования Администрации МО «Муниципальный округ Киясовский район Удмуртской Республики»</w:t>
            </w:r>
          </w:p>
          <w:p w:rsidR="00B7789E" w:rsidRPr="00B7789E" w:rsidRDefault="00B7789E" w:rsidP="00B7789E">
            <w:pPr>
              <w:widowControl w:val="0"/>
              <w:autoSpaceDN w:val="0"/>
              <w:adjustRightInd w:val="0"/>
              <w:jc w:val="both"/>
              <w:rPr>
                <w:rFonts w:eastAsia="Times New Roman" w:cs="Times New Roman"/>
                <w:sz w:val="24"/>
                <w:szCs w:val="24"/>
                <w:lang w:eastAsia="ru-RU"/>
              </w:rPr>
            </w:pPr>
            <w:r w:rsidRPr="00B7789E">
              <w:rPr>
                <w:rFonts w:eastAsia="Times New Roman" w:cs="Times New Roman"/>
                <w:sz w:val="24"/>
                <w:szCs w:val="24"/>
                <w:lang w:eastAsia="ru-RU"/>
              </w:rPr>
              <w:t xml:space="preserve">Муниципальное казенное учреждение культуры «Районный координационно-методический центр учреждений культуры, молодёжной политики и туризма» муниципального образования </w:t>
            </w:r>
            <w:r w:rsidRPr="00B7789E">
              <w:rPr>
                <w:rFonts w:eastAsia="Times New Roman" w:cs="Times New Roman"/>
                <w:sz w:val="24"/>
                <w:szCs w:val="24"/>
                <w:lang w:eastAsia="ru-RU"/>
              </w:rPr>
              <w:lastRenderedPageBreak/>
              <w:t>«Муниципальный округ Киясовский район Удмуртской Республики»</w:t>
            </w:r>
          </w:p>
          <w:p w:rsidR="00B7789E" w:rsidRPr="00B7789E" w:rsidRDefault="00B7789E" w:rsidP="00B7789E">
            <w:pPr>
              <w:widowControl w:val="0"/>
              <w:autoSpaceDN w:val="0"/>
              <w:adjustRightInd w:val="0"/>
              <w:jc w:val="both"/>
              <w:rPr>
                <w:rFonts w:eastAsia="Times New Roman" w:cs="Times New Roman"/>
                <w:sz w:val="24"/>
                <w:szCs w:val="24"/>
                <w:lang w:eastAsia="ru-RU"/>
              </w:rPr>
            </w:pPr>
            <w:r w:rsidRPr="00B7789E">
              <w:rPr>
                <w:rFonts w:eastAsia="Times New Roman" w:cs="Times New Roman"/>
                <w:sz w:val="24"/>
                <w:szCs w:val="24"/>
                <w:lang w:eastAsia="ru-RU"/>
              </w:rPr>
              <w:t>Отдел строительства и муниципального хозяйства Администрации муниципального образования «Муниципального округа Киясовский район Удмуртской Республики»</w:t>
            </w:r>
          </w:p>
          <w:p w:rsidR="00B7789E" w:rsidRPr="00B7789E" w:rsidRDefault="00B7789E" w:rsidP="00B7789E">
            <w:pPr>
              <w:widowControl w:val="0"/>
              <w:autoSpaceDN w:val="0"/>
              <w:adjustRightInd w:val="0"/>
              <w:jc w:val="both"/>
              <w:rPr>
                <w:rFonts w:eastAsia="Times New Roman" w:cs="Times New Roman"/>
                <w:sz w:val="24"/>
                <w:szCs w:val="24"/>
                <w:lang w:eastAsia="ru-RU"/>
              </w:rPr>
            </w:pPr>
            <w:r w:rsidRPr="00B7789E">
              <w:rPr>
                <w:rFonts w:eastAsia="Times New Roman" w:cs="Times New Roman"/>
                <w:sz w:val="24"/>
                <w:szCs w:val="24"/>
                <w:lang w:eastAsia="ru-RU"/>
              </w:rPr>
              <w:t>БУЗ УР «Киясовская районная больница МЗ УР»</w:t>
            </w:r>
          </w:p>
        </w:tc>
      </w:tr>
      <w:tr w:rsidR="00B7789E" w:rsidRPr="00B7789E" w:rsidTr="00B7789E">
        <w:trPr>
          <w:trHeight w:val="329"/>
        </w:trPr>
        <w:tc>
          <w:tcPr>
            <w:tcW w:w="3686" w:type="dxa"/>
            <w:tcBorders>
              <w:left w:val="single" w:sz="4" w:space="0" w:color="000000"/>
              <w:bottom w:val="single" w:sz="4" w:space="0" w:color="000000"/>
            </w:tcBorders>
          </w:tcPr>
          <w:p w:rsidR="00B7789E" w:rsidRPr="00B7789E" w:rsidRDefault="00B7789E" w:rsidP="00B7789E">
            <w:pPr>
              <w:autoSpaceDN w:val="0"/>
              <w:adjustRightInd w:val="0"/>
              <w:snapToGrid w:val="0"/>
              <w:rPr>
                <w:rFonts w:eastAsia="Lucida Sans Unicode" w:cs="Times New Roman"/>
                <w:kern w:val="1"/>
                <w:sz w:val="24"/>
                <w:szCs w:val="24"/>
                <w:lang w:eastAsia="ru-RU"/>
              </w:rPr>
            </w:pPr>
            <w:r w:rsidRPr="00B7789E">
              <w:rPr>
                <w:rFonts w:eastAsia="Lucida Sans Unicode" w:cs="Times New Roman"/>
                <w:kern w:val="1"/>
                <w:sz w:val="24"/>
                <w:szCs w:val="24"/>
                <w:lang w:eastAsia="ru-RU"/>
              </w:rPr>
              <w:lastRenderedPageBreak/>
              <w:t>Срок реализации подпрограммы</w:t>
            </w:r>
          </w:p>
        </w:tc>
        <w:tc>
          <w:tcPr>
            <w:tcW w:w="5953" w:type="dxa"/>
            <w:tcBorders>
              <w:left w:val="single" w:sz="4" w:space="0" w:color="000000"/>
              <w:bottom w:val="single" w:sz="4" w:space="0" w:color="000000"/>
              <w:right w:val="single" w:sz="4" w:space="0" w:color="000000"/>
            </w:tcBorders>
          </w:tcPr>
          <w:p w:rsidR="00B7789E" w:rsidRPr="00B7789E" w:rsidRDefault="00B7789E" w:rsidP="00B7789E">
            <w:pPr>
              <w:widowControl w:val="0"/>
              <w:autoSpaceDN w:val="0"/>
              <w:adjustRightInd w:val="0"/>
              <w:jc w:val="both"/>
              <w:rPr>
                <w:rFonts w:eastAsia="Times New Roman" w:cs="Times New Roman"/>
                <w:sz w:val="24"/>
                <w:szCs w:val="24"/>
                <w:lang w:eastAsia="ru-RU"/>
              </w:rPr>
            </w:pPr>
            <w:r w:rsidRPr="00B7789E">
              <w:rPr>
                <w:rFonts w:eastAsia="Times New Roman" w:cs="Times New Roman"/>
                <w:sz w:val="24"/>
                <w:szCs w:val="24"/>
                <w:lang w:eastAsia="ru-RU"/>
              </w:rPr>
              <w:t>2015 – 2025 годы</w:t>
            </w:r>
          </w:p>
        </w:tc>
      </w:tr>
      <w:tr w:rsidR="00B7789E" w:rsidRPr="00B7789E" w:rsidTr="00B7789E">
        <w:trPr>
          <w:trHeight w:val="327"/>
        </w:trPr>
        <w:tc>
          <w:tcPr>
            <w:tcW w:w="3686" w:type="dxa"/>
            <w:tcBorders>
              <w:left w:val="single" w:sz="4" w:space="0" w:color="000000"/>
              <w:bottom w:val="single" w:sz="4" w:space="0" w:color="000000"/>
            </w:tcBorders>
          </w:tcPr>
          <w:p w:rsidR="00B7789E" w:rsidRPr="00B7789E" w:rsidRDefault="00B7789E" w:rsidP="00B7789E">
            <w:pPr>
              <w:autoSpaceDN w:val="0"/>
              <w:adjustRightInd w:val="0"/>
              <w:snapToGrid w:val="0"/>
              <w:rPr>
                <w:rFonts w:eastAsia="Lucida Sans Unicode" w:cs="Times New Roman"/>
                <w:kern w:val="1"/>
                <w:sz w:val="24"/>
                <w:szCs w:val="24"/>
                <w:lang w:eastAsia="ru-RU"/>
              </w:rPr>
            </w:pPr>
            <w:r w:rsidRPr="00B7789E">
              <w:rPr>
                <w:rFonts w:eastAsia="Lucida Sans Unicode" w:cs="Times New Roman"/>
                <w:kern w:val="1"/>
                <w:sz w:val="24"/>
                <w:szCs w:val="24"/>
                <w:lang w:eastAsia="ru-RU"/>
              </w:rPr>
              <w:t>Этапы подпрограммы</w:t>
            </w:r>
          </w:p>
        </w:tc>
        <w:tc>
          <w:tcPr>
            <w:tcW w:w="5953" w:type="dxa"/>
            <w:tcBorders>
              <w:left w:val="single" w:sz="4" w:space="0" w:color="000000"/>
              <w:bottom w:val="single" w:sz="4" w:space="0" w:color="000000"/>
              <w:right w:val="single" w:sz="4" w:space="0" w:color="000000"/>
            </w:tcBorders>
          </w:tcPr>
          <w:p w:rsidR="00B7789E" w:rsidRPr="00B7789E" w:rsidRDefault="00B7789E" w:rsidP="00B7789E">
            <w:pPr>
              <w:widowControl w:val="0"/>
              <w:autoSpaceDN w:val="0"/>
              <w:adjustRightInd w:val="0"/>
              <w:jc w:val="both"/>
              <w:rPr>
                <w:rFonts w:eastAsia="Times New Roman" w:cs="Times New Roman"/>
                <w:sz w:val="24"/>
                <w:szCs w:val="24"/>
                <w:lang w:eastAsia="ru-RU"/>
              </w:rPr>
            </w:pPr>
            <w:proofErr w:type="gramStart"/>
            <w:r w:rsidRPr="00B7789E">
              <w:rPr>
                <w:rFonts w:eastAsia="Times New Roman" w:cs="Times New Roman"/>
                <w:sz w:val="24"/>
                <w:szCs w:val="24"/>
                <w:lang w:eastAsia="ru-RU"/>
              </w:rPr>
              <w:t>не предусмотрены</w:t>
            </w:r>
            <w:proofErr w:type="gramEnd"/>
          </w:p>
        </w:tc>
      </w:tr>
      <w:tr w:rsidR="00B7789E" w:rsidRPr="00B7789E" w:rsidTr="00B7789E">
        <w:trPr>
          <w:trHeight w:val="480"/>
        </w:trPr>
        <w:tc>
          <w:tcPr>
            <w:tcW w:w="3686" w:type="dxa"/>
            <w:tcBorders>
              <w:left w:val="single" w:sz="4" w:space="0" w:color="000000"/>
              <w:bottom w:val="single" w:sz="4" w:space="0" w:color="000000"/>
            </w:tcBorders>
          </w:tcPr>
          <w:p w:rsidR="00B7789E" w:rsidRPr="00B7789E" w:rsidRDefault="00B7789E" w:rsidP="00B7789E">
            <w:pPr>
              <w:autoSpaceDN w:val="0"/>
              <w:adjustRightInd w:val="0"/>
              <w:snapToGrid w:val="0"/>
              <w:rPr>
                <w:rFonts w:eastAsia="Times New Roman" w:cs="Times New Roman"/>
                <w:kern w:val="1"/>
                <w:sz w:val="24"/>
                <w:szCs w:val="24"/>
                <w:lang w:eastAsia="ru-RU"/>
              </w:rPr>
            </w:pPr>
            <w:r w:rsidRPr="00B7789E">
              <w:rPr>
                <w:rFonts w:eastAsia="Times New Roman" w:cs="Times New Roman"/>
                <w:kern w:val="1"/>
                <w:sz w:val="24"/>
                <w:szCs w:val="24"/>
                <w:lang w:eastAsia="ru-RU"/>
              </w:rPr>
              <w:t xml:space="preserve">Цели </w:t>
            </w:r>
          </w:p>
          <w:p w:rsidR="00B7789E" w:rsidRPr="00B7789E" w:rsidRDefault="00B7789E" w:rsidP="00B7789E">
            <w:pPr>
              <w:autoSpaceDN w:val="0"/>
              <w:adjustRightInd w:val="0"/>
              <w:snapToGrid w:val="0"/>
              <w:rPr>
                <w:rFonts w:eastAsia="Times New Roman CYR" w:cs="Times New Roman"/>
                <w:kern w:val="1"/>
                <w:sz w:val="24"/>
                <w:szCs w:val="24"/>
                <w:lang w:eastAsia="ru-RU"/>
              </w:rPr>
            </w:pPr>
            <w:r w:rsidRPr="00B7789E">
              <w:rPr>
                <w:rFonts w:eastAsia="Times New Roman" w:cs="Times New Roman"/>
                <w:kern w:val="1"/>
                <w:sz w:val="24"/>
                <w:szCs w:val="24"/>
                <w:lang w:eastAsia="ru-RU"/>
              </w:rPr>
              <w:t>подпрограммы</w:t>
            </w:r>
          </w:p>
        </w:tc>
        <w:tc>
          <w:tcPr>
            <w:tcW w:w="5953" w:type="dxa"/>
            <w:tcBorders>
              <w:left w:val="single" w:sz="4" w:space="0" w:color="000000"/>
              <w:bottom w:val="single" w:sz="4" w:space="0" w:color="000000"/>
              <w:right w:val="single" w:sz="4" w:space="0" w:color="000000"/>
            </w:tcBorders>
          </w:tcPr>
          <w:p w:rsidR="00B7789E" w:rsidRPr="00B7789E" w:rsidRDefault="00B7789E" w:rsidP="00B7789E">
            <w:pPr>
              <w:autoSpaceDN w:val="0"/>
              <w:adjustRightInd w:val="0"/>
              <w:jc w:val="both"/>
              <w:rPr>
                <w:rFonts w:eastAsia="Times New Roman" w:cs="Times New Roman"/>
                <w:kern w:val="1"/>
                <w:sz w:val="24"/>
                <w:szCs w:val="24"/>
                <w:lang w:eastAsia="ru-RU"/>
              </w:rPr>
            </w:pPr>
            <w:r w:rsidRPr="00B7789E">
              <w:rPr>
                <w:rFonts w:eastAsia="Times New Roman" w:cs="Times New Roman"/>
                <w:sz w:val="24"/>
                <w:szCs w:val="24"/>
                <w:lang w:eastAsia="ru-RU"/>
              </w:rPr>
              <w:t>Укрепление и развитие института семьи в Киясовском районе.</w:t>
            </w:r>
          </w:p>
        </w:tc>
      </w:tr>
      <w:tr w:rsidR="00B7789E" w:rsidRPr="00B7789E" w:rsidTr="00B7789E">
        <w:trPr>
          <w:trHeight w:val="480"/>
        </w:trPr>
        <w:tc>
          <w:tcPr>
            <w:tcW w:w="3686" w:type="dxa"/>
            <w:tcBorders>
              <w:left w:val="single" w:sz="4" w:space="0" w:color="000000"/>
              <w:bottom w:val="single" w:sz="4" w:space="0" w:color="000000"/>
            </w:tcBorders>
          </w:tcPr>
          <w:p w:rsidR="00B7789E" w:rsidRPr="00B7789E" w:rsidRDefault="00B7789E" w:rsidP="00B7789E">
            <w:pPr>
              <w:autoSpaceDN w:val="0"/>
              <w:adjustRightInd w:val="0"/>
              <w:snapToGrid w:val="0"/>
              <w:rPr>
                <w:rFonts w:eastAsia="Lucida Sans Unicode" w:cs="Times New Roman"/>
                <w:kern w:val="1"/>
                <w:sz w:val="24"/>
                <w:szCs w:val="24"/>
                <w:lang w:eastAsia="ru-RU"/>
              </w:rPr>
            </w:pPr>
            <w:r w:rsidRPr="00B7789E">
              <w:rPr>
                <w:rFonts w:eastAsia="Lucida Sans Unicode" w:cs="Times New Roman"/>
                <w:kern w:val="1"/>
                <w:sz w:val="24"/>
                <w:szCs w:val="24"/>
                <w:lang w:eastAsia="ru-RU"/>
              </w:rPr>
              <w:t>Задачи подпрограммы</w:t>
            </w:r>
          </w:p>
        </w:tc>
        <w:tc>
          <w:tcPr>
            <w:tcW w:w="5953" w:type="dxa"/>
            <w:tcBorders>
              <w:left w:val="single" w:sz="4" w:space="0" w:color="000000"/>
              <w:bottom w:val="single" w:sz="4" w:space="0" w:color="000000"/>
              <w:right w:val="single" w:sz="4" w:space="0" w:color="000000"/>
            </w:tcBorders>
          </w:tcPr>
          <w:p w:rsidR="00B7789E" w:rsidRPr="00B7789E" w:rsidRDefault="00B7789E" w:rsidP="00B7789E">
            <w:pPr>
              <w:widowControl w:val="0"/>
              <w:autoSpaceDN w:val="0"/>
              <w:adjustRightInd w:val="0"/>
              <w:jc w:val="both"/>
              <w:rPr>
                <w:rFonts w:eastAsia="Times New Roman" w:cs="Times New Roman"/>
                <w:sz w:val="24"/>
                <w:szCs w:val="24"/>
                <w:lang w:eastAsia="ru-RU"/>
              </w:rPr>
            </w:pPr>
            <w:r w:rsidRPr="00B7789E">
              <w:rPr>
                <w:rFonts w:eastAsia="Times New Roman" w:cs="Times New Roman"/>
                <w:sz w:val="24"/>
                <w:szCs w:val="24"/>
                <w:lang w:eastAsia="ru-RU"/>
              </w:rPr>
              <w:t>- участие в осуществлении деятельности по опеке и попечительству;</w:t>
            </w:r>
          </w:p>
          <w:p w:rsidR="00B7789E" w:rsidRPr="00B7789E" w:rsidRDefault="00B7789E" w:rsidP="00B7789E">
            <w:pPr>
              <w:widowControl w:val="0"/>
              <w:autoSpaceDN w:val="0"/>
              <w:adjustRightInd w:val="0"/>
              <w:jc w:val="both"/>
              <w:rPr>
                <w:rFonts w:eastAsia="Times New Roman" w:cs="Times New Roman"/>
                <w:sz w:val="24"/>
                <w:szCs w:val="24"/>
                <w:lang w:eastAsia="ru-RU"/>
              </w:rPr>
            </w:pPr>
            <w:r w:rsidRPr="00B7789E">
              <w:rPr>
                <w:rFonts w:eastAsia="Times New Roman" w:cs="Times New Roman"/>
                <w:sz w:val="24"/>
                <w:szCs w:val="24"/>
                <w:lang w:eastAsia="ru-RU"/>
              </w:rPr>
              <w:t xml:space="preserve">- реализация на территории муниципального образования «Киясовский район» мероприятий по укреплению института семьи; </w:t>
            </w:r>
          </w:p>
          <w:p w:rsidR="00B7789E" w:rsidRPr="00B7789E" w:rsidRDefault="00B7789E" w:rsidP="00B7789E">
            <w:pPr>
              <w:autoSpaceDN w:val="0"/>
              <w:adjustRightInd w:val="0"/>
              <w:jc w:val="both"/>
              <w:rPr>
                <w:rFonts w:eastAsia="Times New Roman" w:cs="Times New Roman"/>
                <w:sz w:val="24"/>
                <w:szCs w:val="24"/>
                <w:lang w:eastAsia="ru-RU"/>
              </w:rPr>
            </w:pPr>
            <w:r w:rsidRPr="00B7789E">
              <w:rPr>
                <w:rFonts w:eastAsia="Times New Roman" w:cs="Times New Roman"/>
                <w:sz w:val="24"/>
                <w:szCs w:val="24"/>
                <w:lang w:eastAsia="ru-RU"/>
              </w:rPr>
              <w:t>-внедрение технологии межведомственного взаимодействия, направленного на реализацию прав детей жить и воспитываться в семье, на раннее выявление детского и семейного неблагополучия и предупреждение социального сиротства;</w:t>
            </w:r>
          </w:p>
          <w:p w:rsidR="00B7789E" w:rsidRPr="00B7789E" w:rsidRDefault="00B7789E" w:rsidP="00B7789E">
            <w:pPr>
              <w:widowControl w:val="0"/>
              <w:autoSpaceDN w:val="0"/>
              <w:adjustRightInd w:val="0"/>
              <w:jc w:val="both"/>
              <w:rPr>
                <w:rFonts w:eastAsia="Lucida Sans Unicode" w:cs="Times New Roman"/>
                <w:kern w:val="1"/>
                <w:sz w:val="24"/>
                <w:szCs w:val="24"/>
                <w:lang w:eastAsia="ru-RU"/>
              </w:rPr>
            </w:pPr>
            <w:r w:rsidRPr="00B7789E">
              <w:rPr>
                <w:rFonts w:eastAsia="Times New Roman" w:cs="Times New Roman"/>
                <w:sz w:val="24"/>
                <w:szCs w:val="24"/>
                <w:lang w:eastAsia="ru-RU"/>
              </w:rPr>
              <w:t>-- реализация мер социальной поддержки детей и семей с детьми.</w:t>
            </w:r>
          </w:p>
        </w:tc>
      </w:tr>
      <w:tr w:rsidR="00B7789E" w:rsidRPr="00B7789E" w:rsidTr="00B7789E">
        <w:trPr>
          <w:trHeight w:val="480"/>
        </w:trPr>
        <w:tc>
          <w:tcPr>
            <w:tcW w:w="3686" w:type="dxa"/>
            <w:tcBorders>
              <w:left w:val="single" w:sz="4" w:space="0" w:color="000000"/>
              <w:bottom w:val="single" w:sz="4" w:space="0" w:color="000000"/>
            </w:tcBorders>
          </w:tcPr>
          <w:p w:rsidR="00B7789E" w:rsidRPr="00B7789E" w:rsidRDefault="00B7789E" w:rsidP="00B7789E">
            <w:pPr>
              <w:autoSpaceDN w:val="0"/>
              <w:adjustRightInd w:val="0"/>
              <w:snapToGrid w:val="0"/>
              <w:rPr>
                <w:rFonts w:eastAsia="Lucida Sans Unicode" w:cs="Times New Roman"/>
                <w:kern w:val="1"/>
                <w:sz w:val="24"/>
                <w:szCs w:val="24"/>
                <w:lang w:eastAsia="ru-RU"/>
              </w:rPr>
            </w:pPr>
            <w:r w:rsidRPr="00B7789E">
              <w:rPr>
                <w:rFonts w:eastAsia="Lucida Sans Unicode" w:cs="Times New Roman"/>
                <w:kern w:val="1"/>
                <w:sz w:val="24"/>
                <w:szCs w:val="24"/>
                <w:lang w:eastAsia="ru-RU"/>
              </w:rPr>
              <w:t>Целевые показатели (индикаторы) подпрограммы</w:t>
            </w:r>
          </w:p>
        </w:tc>
        <w:tc>
          <w:tcPr>
            <w:tcW w:w="5953" w:type="dxa"/>
            <w:tcBorders>
              <w:left w:val="single" w:sz="4" w:space="0" w:color="000000"/>
              <w:bottom w:val="single" w:sz="4" w:space="0" w:color="000000"/>
              <w:right w:val="single" w:sz="4" w:space="0" w:color="000000"/>
            </w:tcBorders>
          </w:tcPr>
          <w:p w:rsidR="00B7789E" w:rsidRPr="00B7789E" w:rsidRDefault="00B7789E" w:rsidP="00B7789E">
            <w:pPr>
              <w:overflowPunct/>
              <w:autoSpaceDE/>
              <w:textAlignment w:val="auto"/>
              <w:rPr>
                <w:rFonts w:eastAsia="Times New Roman" w:cs="Times New Roman"/>
                <w:sz w:val="24"/>
                <w:szCs w:val="24"/>
                <w:lang w:eastAsia="ru-RU"/>
              </w:rPr>
            </w:pPr>
            <w:r w:rsidRPr="00B7789E">
              <w:rPr>
                <w:rFonts w:eastAsia="Times New Roman" w:cs="Times New Roman"/>
                <w:sz w:val="24"/>
                <w:szCs w:val="24"/>
                <w:lang w:eastAsia="ru-RU"/>
              </w:rPr>
              <w:t>- число зарегистрированных многодетных семей (семья);</w:t>
            </w:r>
          </w:p>
          <w:p w:rsidR="00B7789E" w:rsidRPr="00B7789E" w:rsidRDefault="00B7789E" w:rsidP="00B7789E">
            <w:pPr>
              <w:overflowPunct/>
              <w:autoSpaceDE/>
              <w:textAlignment w:val="auto"/>
              <w:rPr>
                <w:rFonts w:eastAsia="Times New Roman" w:cs="Times New Roman"/>
                <w:sz w:val="24"/>
                <w:szCs w:val="24"/>
                <w:lang w:eastAsia="ru-RU"/>
              </w:rPr>
            </w:pPr>
            <w:r w:rsidRPr="00B7789E">
              <w:rPr>
                <w:rFonts w:eastAsia="Times New Roman" w:cs="Times New Roman"/>
                <w:sz w:val="24"/>
                <w:szCs w:val="24"/>
                <w:lang w:eastAsia="ru-RU"/>
              </w:rPr>
              <w:t>- количество детей – сирот и детей, оставшихся без попечения родителей (человек);</w:t>
            </w:r>
          </w:p>
          <w:p w:rsidR="00B7789E" w:rsidRPr="00B7789E" w:rsidRDefault="00B7789E" w:rsidP="00B7789E">
            <w:pPr>
              <w:overflowPunct/>
              <w:autoSpaceDE/>
              <w:textAlignment w:val="auto"/>
              <w:rPr>
                <w:rFonts w:eastAsia="Times New Roman" w:cs="Times New Roman"/>
                <w:sz w:val="24"/>
                <w:szCs w:val="24"/>
                <w:lang w:eastAsia="ru-RU"/>
              </w:rPr>
            </w:pPr>
            <w:proofErr w:type="gramStart"/>
            <w:r w:rsidRPr="00B7789E">
              <w:rPr>
                <w:rFonts w:eastAsia="Times New Roman" w:cs="Times New Roman"/>
                <w:sz w:val="24"/>
                <w:szCs w:val="24"/>
                <w:lang w:eastAsia="ru-RU"/>
              </w:rPr>
              <w:t>- доля детей – сирот и детей, оставшихся без попечения родителей переданных на воспитание в семьи, в общей численности  детей – сирот и детей, оставшихся без попечения родителей (%);</w:t>
            </w:r>
            <w:proofErr w:type="gramEnd"/>
          </w:p>
          <w:p w:rsidR="00B7789E" w:rsidRPr="00B7789E" w:rsidRDefault="00B7789E" w:rsidP="00B7789E">
            <w:pPr>
              <w:overflowPunct/>
              <w:autoSpaceDE/>
              <w:textAlignment w:val="auto"/>
              <w:rPr>
                <w:rFonts w:eastAsia="Times New Roman" w:cs="Times New Roman"/>
                <w:sz w:val="24"/>
                <w:szCs w:val="24"/>
                <w:lang w:eastAsia="ru-RU"/>
              </w:rPr>
            </w:pPr>
            <w:proofErr w:type="gramStart"/>
            <w:r w:rsidRPr="00B7789E">
              <w:rPr>
                <w:rFonts w:eastAsia="Times New Roman" w:cs="Times New Roman"/>
                <w:sz w:val="24"/>
                <w:szCs w:val="24"/>
                <w:lang w:eastAsia="ru-RU"/>
              </w:rPr>
              <w:t>- доля детей, оставшихся без попечения родителей, - всего, в том числе переданные не родственникам (в приемные семьи, на усыновление (удочерение), под опеку (попечительство), охваченных другими формами устройства (семейные детские дома, патронатные воспитатели), находящихся в государственных (муниципальных) учреждениях всех типов(%).</w:t>
            </w:r>
            <w:proofErr w:type="gramEnd"/>
          </w:p>
        </w:tc>
      </w:tr>
      <w:tr w:rsidR="00B7789E" w:rsidRPr="00B7789E" w:rsidTr="00B7789E">
        <w:trPr>
          <w:trHeight w:val="360"/>
        </w:trPr>
        <w:tc>
          <w:tcPr>
            <w:tcW w:w="3686" w:type="dxa"/>
            <w:tcBorders>
              <w:left w:val="single" w:sz="4" w:space="0" w:color="000000"/>
              <w:bottom w:val="single" w:sz="4" w:space="0" w:color="000000"/>
            </w:tcBorders>
          </w:tcPr>
          <w:p w:rsidR="00B7789E" w:rsidRPr="00B7789E" w:rsidRDefault="00B7789E" w:rsidP="00B7789E">
            <w:pPr>
              <w:autoSpaceDN w:val="0"/>
              <w:adjustRightInd w:val="0"/>
              <w:snapToGrid w:val="0"/>
              <w:rPr>
                <w:rFonts w:eastAsia="Times New Roman" w:cs="Times New Roman"/>
                <w:sz w:val="24"/>
                <w:szCs w:val="24"/>
                <w:lang w:eastAsia="ru-RU"/>
              </w:rPr>
            </w:pPr>
            <w:r w:rsidRPr="00B7789E">
              <w:rPr>
                <w:rFonts w:eastAsia="Times New Roman" w:cs="Times New Roman"/>
                <w:sz w:val="24"/>
                <w:szCs w:val="24"/>
                <w:lang w:eastAsia="ru-RU"/>
              </w:rPr>
              <w:t>Ресурсное обеспечение подпрограммы</w:t>
            </w:r>
          </w:p>
        </w:tc>
        <w:tc>
          <w:tcPr>
            <w:tcW w:w="5953" w:type="dxa"/>
            <w:tcBorders>
              <w:left w:val="single" w:sz="4" w:space="0" w:color="000000"/>
              <w:bottom w:val="single" w:sz="4" w:space="0" w:color="000000"/>
              <w:right w:val="single" w:sz="4" w:space="0" w:color="000000"/>
            </w:tcBorders>
          </w:tcPr>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Объём бюджетных ассигнований на реализацию подпрограммы составит 82198,28 тыс. рублей, в том числе за счет средств бюджета</w:t>
            </w:r>
            <w:r w:rsidRPr="00B7789E">
              <w:rPr>
                <w:rFonts w:eastAsia="Times New Roman" w:cs="Times New Roman"/>
                <w:sz w:val="26"/>
                <w:szCs w:val="26"/>
                <w:lang w:eastAsia="ru-RU"/>
              </w:rPr>
              <w:t xml:space="preserve"> муниципального образования «Муниципальный округ Киясовский район Удмуртской Республики»</w:t>
            </w:r>
            <w:r w:rsidRPr="00B7789E">
              <w:rPr>
                <w:rFonts w:eastAsia="Times New Roman" w:cs="Times New Roman"/>
                <w:sz w:val="24"/>
                <w:szCs w:val="24"/>
                <w:lang w:eastAsia="ru-RU"/>
              </w:rPr>
              <w:t>:</w:t>
            </w:r>
          </w:p>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в 2015 году – 10862,2 тыс. рублей;</w:t>
            </w:r>
          </w:p>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в 2016 году – 10130,45 тыс. рублей;</w:t>
            </w:r>
          </w:p>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в 2017 году – 10416,09 тыс. рублей;</w:t>
            </w:r>
          </w:p>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в 2018 году – 10536,83 тыс. рублей;</w:t>
            </w:r>
          </w:p>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в 2019 году – 12000,7 тыс. рублей;</w:t>
            </w:r>
          </w:p>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в 2020 году – 11809,2 тыс. рублей;</w:t>
            </w:r>
          </w:p>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в 2021 году –7682,1 тыс. рублей.</w:t>
            </w:r>
          </w:p>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в 2022 году – 2910,5 тыс. рублей;</w:t>
            </w:r>
          </w:p>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lastRenderedPageBreak/>
              <w:t>в 2023 году – 1950,07 тыс. рублей;</w:t>
            </w:r>
          </w:p>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в 2024 году – 1950,07 тыс. рублей;</w:t>
            </w:r>
          </w:p>
          <w:p w:rsidR="00B7789E" w:rsidRPr="00B7789E" w:rsidRDefault="00B7789E" w:rsidP="00B7789E">
            <w:pPr>
              <w:overflowPunct/>
              <w:autoSpaceDE/>
              <w:jc w:val="both"/>
              <w:textAlignment w:val="auto"/>
              <w:rPr>
                <w:rFonts w:eastAsia="Times New Roman" w:cs="Times New Roman"/>
                <w:lang w:eastAsia="ru-RU"/>
              </w:rPr>
            </w:pPr>
            <w:r w:rsidRPr="00B7789E">
              <w:rPr>
                <w:rFonts w:eastAsia="Times New Roman" w:cs="Times New Roman"/>
                <w:sz w:val="24"/>
                <w:szCs w:val="24"/>
                <w:lang w:eastAsia="ru-RU"/>
              </w:rPr>
              <w:t>в 2025 году – 1950,07 тыс. рублей.</w:t>
            </w:r>
          </w:p>
        </w:tc>
      </w:tr>
      <w:tr w:rsidR="00B7789E" w:rsidRPr="00B7789E" w:rsidTr="00B7789E">
        <w:tc>
          <w:tcPr>
            <w:tcW w:w="3686" w:type="dxa"/>
            <w:tcBorders>
              <w:left w:val="single" w:sz="4" w:space="0" w:color="000000"/>
              <w:bottom w:val="single" w:sz="4" w:space="0" w:color="000000"/>
            </w:tcBorders>
          </w:tcPr>
          <w:p w:rsidR="00B7789E" w:rsidRPr="00B7789E" w:rsidRDefault="00B7789E" w:rsidP="00B7789E">
            <w:pPr>
              <w:autoSpaceDN w:val="0"/>
              <w:adjustRightInd w:val="0"/>
              <w:snapToGrid w:val="0"/>
              <w:rPr>
                <w:rFonts w:eastAsia="Times New Roman CYR" w:cs="Times New Roman"/>
                <w:kern w:val="1"/>
                <w:sz w:val="24"/>
                <w:szCs w:val="24"/>
                <w:lang w:eastAsia="ru-RU"/>
              </w:rPr>
            </w:pPr>
            <w:r w:rsidRPr="00B7789E">
              <w:rPr>
                <w:rFonts w:eastAsia="Times New Roman" w:cs="Times New Roman"/>
                <w:kern w:val="1"/>
                <w:sz w:val="24"/>
                <w:szCs w:val="24"/>
                <w:lang w:eastAsia="ru-RU"/>
              </w:rPr>
              <w:lastRenderedPageBreak/>
              <w:t>Ожидаемые</w:t>
            </w:r>
            <w:r w:rsidRPr="00B7789E">
              <w:rPr>
                <w:rFonts w:eastAsia="Times New Roman CYR" w:cs="Times New Roman"/>
                <w:kern w:val="1"/>
                <w:sz w:val="24"/>
                <w:szCs w:val="24"/>
                <w:lang w:eastAsia="ru-RU"/>
              </w:rPr>
              <w:t xml:space="preserve"> конечные </w:t>
            </w:r>
            <w:r w:rsidRPr="00B7789E">
              <w:rPr>
                <w:rFonts w:eastAsia="Times New Roman" w:cs="Times New Roman"/>
                <w:kern w:val="1"/>
                <w:sz w:val="24"/>
                <w:szCs w:val="24"/>
                <w:lang w:eastAsia="ru-RU"/>
              </w:rPr>
              <w:t>результаты</w:t>
            </w:r>
            <w:r w:rsidRPr="00B7789E">
              <w:rPr>
                <w:rFonts w:eastAsia="Times New Roman CYR" w:cs="Times New Roman"/>
                <w:kern w:val="1"/>
                <w:sz w:val="24"/>
                <w:szCs w:val="24"/>
                <w:lang w:eastAsia="ru-RU"/>
              </w:rPr>
              <w:t xml:space="preserve"> реализации подпрограммы и показатели эффективности </w:t>
            </w:r>
          </w:p>
        </w:tc>
        <w:tc>
          <w:tcPr>
            <w:tcW w:w="5953" w:type="dxa"/>
            <w:tcBorders>
              <w:left w:val="single" w:sz="4" w:space="0" w:color="000000"/>
              <w:bottom w:val="single" w:sz="4" w:space="0" w:color="000000"/>
              <w:right w:val="single" w:sz="4" w:space="0" w:color="000000"/>
            </w:tcBorders>
          </w:tcPr>
          <w:p w:rsidR="00B7789E" w:rsidRPr="00B7789E" w:rsidRDefault="00B7789E" w:rsidP="00B7789E">
            <w:pPr>
              <w:overflowPunct/>
              <w:autoSpaceDE/>
              <w:ind w:firstLine="263"/>
              <w:jc w:val="both"/>
              <w:textAlignment w:val="auto"/>
              <w:rPr>
                <w:rFonts w:eastAsia="Times New Roman" w:cs="Times New Roman"/>
                <w:sz w:val="24"/>
                <w:szCs w:val="24"/>
                <w:lang w:eastAsia="ru-RU"/>
              </w:rPr>
            </w:pPr>
            <w:r w:rsidRPr="00B7789E">
              <w:rPr>
                <w:rFonts w:eastAsia="Times New Roman" w:cs="Times New Roman"/>
                <w:sz w:val="24"/>
                <w:szCs w:val="24"/>
                <w:lang w:eastAsia="ru-RU"/>
              </w:rPr>
              <w:t>В результате реализации подпрограммы к 2026 году ожидается:</w:t>
            </w:r>
          </w:p>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 увеличение числа зарегистрированных многодетных семей до 235 семей;</w:t>
            </w:r>
          </w:p>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 увеличение количества детей – сирот и детей, оставшихся без попечения родителей переданных в отчетном году на воспитание в семьи, 5 человек;</w:t>
            </w:r>
          </w:p>
          <w:p w:rsidR="00B7789E" w:rsidRPr="00B7789E" w:rsidRDefault="00B7789E" w:rsidP="00B7789E">
            <w:pPr>
              <w:overflowPunct/>
              <w:autoSpaceDE/>
              <w:jc w:val="both"/>
              <w:textAlignment w:val="auto"/>
              <w:rPr>
                <w:rFonts w:eastAsia="Times New Roman" w:cs="Times New Roman"/>
                <w:sz w:val="24"/>
                <w:szCs w:val="24"/>
                <w:lang w:eastAsia="ru-RU"/>
              </w:rPr>
            </w:pPr>
            <w:proofErr w:type="gramStart"/>
            <w:r w:rsidRPr="00B7789E">
              <w:rPr>
                <w:rFonts w:eastAsia="Times New Roman" w:cs="Times New Roman"/>
                <w:sz w:val="24"/>
                <w:szCs w:val="24"/>
                <w:lang w:eastAsia="ru-RU"/>
              </w:rPr>
              <w:t>- доля детей, оставшихся без попечения родителей, - всего, в том числе переданные не родственникам (в приемные семьи, на усыновление (удочерение), под опеку (попечительство), охваченных другими формами устройства (семейные детские дома, патронатные воспитатели), находящихся в государственных (муниципальных) учреждениях всех типов, 100 %.</w:t>
            </w:r>
            <w:proofErr w:type="gramEnd"/>
          </w:p>
          <w:p w:rsidR="00B7789E" w:rsidRPr="00B7789E" w:rsidRDefault="00B7789E" w:rsidP="00B7789E">
            <w:pPr>
              <w:overflowPunct/>
              <w:autoSpaceDE/>
              <w:ind w:firstLine="213"/>
              <w:jc w:val="both"/>
              <w:textAlignment w:val="auto"/>
              <w:rPr>
                <w:rFonts w:eastAsia="Times New Roman" w:cs="Times New Roman"/>
                <w:kern w:val="1"/>
                <w:sz w:val="24"/>
                <w:szCs w:val="24"/>
                <w:lang w:eastAsia="ru-RU"/>
              </w:rPr>
            </w:pPr>
            <w:r w:rsidRPr="00B7789E">
              <w:rPr>
                <w:rFonts w:eastAsia="Lucida Sans Unicode" w:cs="Times New Roman"/>
                <w:kern w:val="1"/>
                <w:sz w:val="24"/>
                <w:szCs w:val="24"/>
                <w:lang w:eastAsia="ru-RU"/>
              </w:rPr>
              <w:t>Эффективностью подпрограммы является укрепление и развитие института семьи.</w:t>
            </w:r>
          </w:p>
        </w:tc>
      </w:tr>
    </w:tbl>
    <w:p w:rsidR="00B7789E" w:rsidRPr="00B7789E" w:rsidRDefault="00B7789E" w:rsidP="00B7789E">
      <w:pPr>
        <w:autoSpaceDN w:val="0"/>
        <w:adjustRightInd w:val="0"/>
        <w:jc w:val="center"/>
        <w:outlineLvl w:val="1"/>
        <w:rPr>
          <w:rFonts w:eastAsia="Times New Roman" w:cs="Times New Roman"/>
          <w:b/>
          <w:sz w:val="24"/>
          <w:szCs w:val="24"/>
          <w:lang w:eastAsia="ru-RU"/>
        </w:rPr>
      </w:pPr>
    </w:p>
    <w:p w:rsidR="00B7789E" w:rsidRPr="00B7789E" w:rsidRDefault="00B7789E" w:rsidP="00B7789E">
      <w:pPr>
        <w:overflowPunct/>
        <w:autoSpaceDE/>
        <w:ind w:firstLine="709"/>
        <w:jc w:val="center"/>
        <w:textAlignment w:val="auto"/>
        <w:rPr>
          <w:rFonts w:eastAsia="Times New Roman" w:cs="Times New Roman"/>
          <w:b/>
          <w:sz w:val="26"/>
          <w:szCs w:val="26"/>
          <w:lang w:eastAsia="ru-RU"/>
        </w:rPr>
      </w:pPr>
      <w:r w:rsidRPr="00B7789E">
        <w:rPr>
          <w:rFonts w:eastAsia="Times New Roman" w:cs="Times New Roman"/>
          <w:b/>
          <w:sz w:val="26"/>
          <w:szCs w:val="26"/>
          <w:lang w:eastAsia="ru-RU"/>
        </w:rPr>
        <w:t xml:space="preserve">4.1.1 Характеристика состояния сферы социально-экономического развития, в рамках которой реализуется подпрограмма, в том числе основные проблемы </w:t>
      </w:r>
    </w:p>
    <w:p w:rsidR="00B7789E" w:rsidRPr="00B7789E" w:rsidRDefault="00B7789E" w:rsidP="00B7789E">
      <w:pPr>
        <w:overflowPunct/>
        <w:autoSpaceDE/>
        <w:ind w:firstLine="709"/>
        <w:jc w:val="center"/>
        <w:textAlignment w:val="auto"/>
        <w:rPr>
          <w:rFonts w:eastAsia="Times New Roman" w:cs="Times New Roman"/>
          <w:b/>
          <w:sz w:val="26"/>
          <w:szCs w:val="26"/>
          <w:lang w:eastAsia="ru-RU"/>
        </w:rPr>
      </w:pPr>
      <w:r w:rsidRPr="00B7789E">
        <w:rPr>
          <w:rFonts w:eastAsia="Times New Roman" w:cs="Times New Roman"/>
          <w:b/>
          <w:sz w:val="26"/>
          <w:szCs w:val="26"/>
          <w:lang w:eastAsia="ru-RU"/>
        </w:rPr>
        <w:t>в указанной сфере и прогноз её развития</w:t>
      </w:r>
    </w:p>
    <w:p w:rsidR="00B7789E" w:rsidRPr="00B7789E" w:rsidRDefault="00B7789E" w:rsidP="00B7789E">
      <w:pPr>
        <w:tabs>
          <w:tab w:val="left" w:pos="0"/>
        </w:tabs>
        <w:autoSpaceDN w:val="0"/>
        <w:adjustRightInd w:val="0"/>
        <w:ind w:firstLine="709"/>
        <w:jc w:val="center"/>
        <w:rPr>
          <w:rFonts w:eastAsia="Times New Roman" w:cs="Times New Roman"/>
          <w:sz w:val="26"/>
          <w:szCs w:val="26"/>
          <w:lang w:eastAsia="ru-RU"/>
        </w:rPr>
      </w:pPr>
    </w:p>
    <w:p w:rsidR="00B7789E" w:rsidRPr="00B7789E" w:rsidRDefault="00B7789E" w:rsidP="00B7789E">
      <w:pPr>
        <w:overflowPunct/>
        <w:autoSpaceDE/>
        <w:ind w:firstLine="709"/>
        <w:jc w:val="both"/>
        <w:textAlignment w:val="auto"/>
        <w:rPr>
          <w:rFonts w:eastAsia="Calibri" w:cs="Times New Roman"/>
          <w:sz w:val="26"/>
          <w:szCs w:val="26"/>
          <w:lang w:eastAsia="en-US"/>
        </w:rPr>
      </w:pPr>
      <w:r w:rsidRPr="00B7789E">
        <w:rPr>
          <w:rFonts w:eastAsia="Times New Roman" w:cs="Times New Roman"/>
          <w:sz w:val="26"/>
          <w:szCs w:val="26"/>
          <w:lang w:eastAsia="ru-RU"/>
        </w:rPr>
        <w:t xml:space="preserve">Согласно Конституции Российской Федерации семья, материнство, детство находятся под защитой государства. </w:t>
      </w:r>
      <w:r w:rsidRPr="00B7789E">
        <w:rPr>
          <w:rFonts w:eastAsia="Calibri" w:cs="Times New Roman"/>
          <w:sz w:val="26"/>
          <w:szCs w:val="26"/>
          <w:lang w:eastAsia="en-US"/>
        </w:rPr>
        <w:t>Семья является важнейшим общественным институтом, имеющим решающее значение, как для индивидуальной жизни человека, так и для социального, экономического культурологического развития общества.</w:t>
      </w:r>
    </w:p>
    <w:p w:rsidR="00B7789E" w:rsidRPr="00B7789E" w:rsidRDefault="00B7789E" w:rsidP="00B7789E">
      <w:pPr>
        <w:autoSpaceDN w:val="0"/>
        <w:adjustRightInd w:val="0"/>
        <w:ind w:firstLine="709"/>
        <w:jc w:val="both"/>
        <w:rPr>
          <w:rFonts w:eastAsia="Times New Roman" w:cs="Times New Roman"/>
          <w:sz w:val="26"/>
          <w:szCs w:val="26"/>
          <w:lang w:eastAsia="ru-RU"/>
        </w:rPr>
      </w:pPr>
      <w:proofErr w:type="gramStart"/>
      <w:r w:rsidRPr="00B7789E">
        <w:rPr>
          <w:rFonts w:eastAsia="Times New Roman" w:cs="Times New Roman"/>
          <w:sz w:val="26"/>
          <w:szCs w:val="26"/>
          <w:lang w:eastAsia="ru-RU"/>
        </w:rPr>
        <w:t>Приоритетным направлением семейной политики, как на уровне Удмуртской Республики, так и на уровне Киясовского района является обеспечение социальных гарантий и улучшение благосостояния семей с детьми, поскольку именно семья представляет наиболее комфортные условия для рождения и воспитания детей, ей также отводят роль связующего звена между удовлетворением индивидуальных потребностей семьи и обеспечением функционирования семьи в интересах общества.</w:t>
      </w:r>
      <w:proofErr w:type="gramEnd"/>
    </w:p>
    <w:p w:rsidR="00B7789E" w:rsidRPr="00B7789E" w:rsidRDefault="00B7789E" w:rsidP="00B7789E">
      <w:pPr>
        <w:overflowPunct/>
        <w:autoSpaceDE/>
        <w:ind w:firstLine="709"/>
        <w:jc w:val="both"/>
        <w:textAlignment w:val="auto"/>
        <w:rPr>
          <w:rFonts w:eastAsia="Calibri" w:cs="Times New Roman"/>
          <w:sz w:val="26"/>
          <w:szCs w:val="26"/>
          <w:lang w:eastAsia="en-US"/>
        </w:rPr>
      </w:pPr>
      <w:r w:rsidRPr="00B7789E">
        <w:rPr>
          <w:rFonts w:eastAsia="Calibri" w:cs="Times New Roman"/>
          <w:sz w:val="26"/>
          <w:szCs w:val="26"/>
          <w:lang w:eastAsia="en-US"/>
        </w:rPr>
        <w:t>В настоящее время на территории Российской Федерации в отношении семей, имеющих детей выделяют четыре основные формы государственной помощи:</w:t>
      </w:r>
    </w:p>
    <w:p w:rsidR="00B7789E" w:rsidRPr="00B7789E" w:rsidRDefault="00B7789E" w:rsidP="00B7789E">
      <w:pPr>
        <w:overflowPunct/>
        <w:autoSpaceDE/>
        <w:ind w:firstLine="709"/>
        <w:jc w:val="both"/>
        <w:textAlignment w:val="auto"/>
        <w:rPr>
          <w:rFonts w:eastAsia="Calibri" w:cs="Times New Roman"/>
          <w:sz w:val="26"/>
          <w:szCs w:val="26"/>
          <w:lang w:eastAsia="en-US"/>
        </w:rPr>
      </w:pPr>
      <w:r w:rsidRPr="00B7789E">
        <w:rPr>
          <w:rFonts w:eastAsia="Calibri" w:cs="Times New Roman"/>
          <w:sz w:val="26"/>
          <w:szCs w:val="26"/>
          <w:lang w:eastAsia="en-US"/>
        </w:rPr>
        <w:t>денежные выплаты семье на детей и в связи с рождением, содержанием и воспитанием детей (пособия, пенсии);</w:t>
      </w:r>
    </w:p>
    <w:p w:rsidR="00B7789E" w:rsidRPr="00B7789E" w:rsidRDefault="00B7789E" w:rsidP="00B7789E">
      <w:pPr>
        <w:overflowPunct/>
        <w:autoSpaceDE/>
        <w:ind w:firstLine="709"/>
        <w:jc w:val="both"/>
        <w:textAlignment w:val="auto"/>
        <w:rPr>
          <w:rFonts w:eastAsia="Calibri" w:cs="Times New Roman"/>
          <w:sz w:val="26"/>
          <w:szCs w:val="26"/>
          <w:lang w:eastAsia="en-US"/>
        </w:rPr>
      </w:pPr>
      <w:r w:rsidRPr="00B7789E">
        <w:rPr>
          <w:rFonts w:eastAsia="Calibri" w:cs="Times New Roman"/>
          <w:sz w:val="26"/>
          <w:szCs w:val="26"/>
          <w:lang w:eastAsia="en-US"/>
        </w:rPr>
        <w:t>трудовые, налоговые, жилищные, кредитные, медицинские и другие льготы семьям с детьми, родителям и детям;</w:t>
      </w:r>
    </w:p>
    <w:p w:rsidR="00B7789E" w:rsidRPr="00B7789E" w:rsidRDefault="00B7789E" w:rsidP="00B7789E">
      <w:pPr>
        <w:overflowPunct/>
        <w:autoSpaceDE/>
        <w:ind w:firstLine="709"/>
        <w:jc w:val="both"/>
        <w:textAlignment w:val="auto"/>
        <w:rPr>
          <w:rFonts w:eastAsia="Calibri" w:cs="Times New Roman"/>
          <w:sz w:val="26"/>
          <w:szCs w:val="26"/>
          <w:lang w:eastAsia="en-US"/>
        </w:rPr>
      </w:pPr>
      <w:r w:rsidRPr="00B7789E">
        <w:rPr>
          <w:rFonts w:eastAsia="Calibri" w:cs="Times New Roman"/>
          <w:sz w:val="26"/>
          <w:szCs w:val="26"/>
          <w:lang w:eastAsia="en-US"/>
        </w:rPr>
        <w:t xml:space="preserve">бесплатное обеспечение семей, имеющих детей детским питанием, лекарствами, одеждой и обувью, </w:t>
      </w:r>
    </w:p>
    <w:p w:rsidR="00B7789E" w:rsidRPr="00B7789E" w:rsidRDefault="00B7789E" w:rsidP="00B7789E">
      <w:pPr>
        <w:overflowPunct/>
        <w:autoSpaceDE/>
        <w:ind w:firstLine="709"/>
        <w:jc w:val="both"/>
        <w:textAlignment w:val="auto"/>
        <w:rPr>
          <w:rFonts w:eastAsia="Calibri" w:cs="Times New Roman"/>
          <w:sz w:val="26"/>
          <w:szCs w:val="26"/>
          <w:lang w:eastAsia="en-US"/>
        </w:rPr>
      </w:pPr>
      <w:r w:rsidRPr="00B7789E">
        <w:rPr>
          <w:rFonts w:eastAsia="Calibri" w:cs="Times New Roman"/>
          <w:sz w:val="26"/>
          <w:szCs w:val="26"/>
          <w:lang w:eastAsia="en-US"/>
        </w:rPr>
        <w:t>бесплатное обеспечение питанием беременных женщин и др.;</w:t>
      </w:r>
    </w:p>
    <w:p w:rsidR="00B7789E" w:rsidRPr="00B7789E" w:rsidRDefault="00B7789E" w:rsidP="00B7789E">
      <w:pPr>
        <w:overflowPunct/>
        <w:autoSpaceDE/>
        <w:ind w:firstLine="709"/>
        <w:jc w:val="both"/>
        <w:textAlignment w:val="auto"/>
        <w:rPr>
          <w:rFonts w:eastAsia="Calibri" w:cs="Times New Roman"/>
          <w:sz w:val="26"/>
          <w:szCs w:val="26"/>
          <w:lang w:eastAsia="en-US"/>
        </w:rPr>
      </w:pPr>
      <w:r w:rsidRPr="00B7789E">
        <w:rPr>
          <w:rFonts w:eastAsia="Calibri" w:cs="Times New Roman"/>
          <w:sz w:val="26"/>
          <w:szCs w:val="26"/>
          <w:lang w:eastAsia="en-US"/>
        </w:rPr>
        <w:t>социальное обслуживание семей (оказание индивидуальной психологической, юридической, педагогической помощи, консультирование, социальные услуги).</w:t>
      </w:r>
    </w:p>
    <w:p w:rsidR="00B7789E" w:rsidRPr="00B7789E" w:rsidRDefault="00B7789E" w:rsidP="00B7789E">
      <w:pPr>
        <w:overflowPunct/>
        <w:autoSpaceDE/>
        <w:ind w:firstLine="709"/>
        <w:jc w:val="both"/>
        <w:textAlignment w:val="auto"/>
        <w:rPr>
          <w:rFonts w:eastAsia="Calibri" w:cs="Times New Roman"/>
          <w:sz w:val="26"/>
          <w:szCs w:val="26"/>
          <w:lang w:eastAsia="en-US"/>
        </w:rPr>
      </w:pPr>
      <w:r w:rsidRPr="00B7789E">
        <w:rPr>
          <w:rFonts w:eastAsia="Calibri" w:cs="Times New Roman"/>
          <w:sz w:val="26"/>
          <w:szCs w:val="26"/>
          <w:lang w:eastAsia="en-US"/>
        </w:rPr>
        <w:t>Особенное внимание в Удмуртской Республике и Киясовском районе уделяется охране семей, имеющих детей, и дальнейшему стимулированию рождаемости. Приоритетным направлением является формирование имиджа семьи среди молодого населения района.</w:t>
      </w:r>
    </w:p>
    <w:p w:rsidR="00B7789E" w:rsidRPr="00B7789E" w:rsidRDefault="00B7789E" w:rsidP="00B7789E">
      <w:pPr>
        <w:autoSpaceDN w:val="0"/>
        <w:adjustRightInd w:val="0"/>
        <w:ind w:firstLine="709"/>
        <w:jc w:val="both"/>
        <w:rPr>
          <w:rFonts w:eastAsia="Times New Roman" w:cs="Times New Roman"/>
          <w:sz w:val="26"/>
          <w:szCs w:val="26"/>
          <w:lang w:eastAsia="ru-RU"/>
        </w:rPr>
      </w:pPr>
      <w:r w:rsidRPr="00B7789E">
        <w:rPr>
          <w:rFonts w:eastAsia="Times New Roman" w:cs="Times New Roman"/>
          <w:sz w:val="26"/>
          <w:szCs w:val="26"/>
          <w:lang w:eastAsia="ru-RU"/>
        </w:rPr>
        <w:lastRenderedPageBreak/>
        <w:t>Ценностные ориентиры молодежи в большей степени направлены на самореализацию, материальное благополучие.</w:t>
      </w:r>
    </w:p>
    <w:p w:rsidR="00B7789E" w:rsidRPr="00B7789E" w:rsidRDefault="00B7789E" w:rsidP="00B7789E">
      <w:pPr>
        <w:tabs>
          <w:tab w:val="left" w:pos="1080"/>
        </w:tabs>
        <w:autoSpaceDN w:val="0"/>
        <w:adjustRightInd w:val="0"/>
        <w:ind w:firstLine="709"/>
        <w:jc w:val="both"/>
        <w:rPr>
          <w:rFonts w:eastAsia="Times New Roman" w:cs="Times New Roman"/>
          <w:kern w:val="1"/>
          <w:sz w:val="26"/>
          <w:szCs w:val="26"/>
          <w:lang w:eastAsia="ru-RU"/>
        </w:rPr>
      </w:pPr>
      <w:r w:rsidRPr="00B7789E">
        <w:rPr>
          <w:rFonts w:eastAsia="Times New Roman" w:cs="Times New Roman"/>
          <w:kern w:val="1"/>
          <w:sz w:val="26"/>
          <w:szCs w:val="26"/>
          <w:lang w:eastAsia="ru-RU"/>
        </w:rPr>
        <w:t xml:space="preserve">В Удмуртской Республике поддержка семьи, материнства и детства являются приоритетными направлениями государственной социальной политики. </w:t>
      </w:r>
    </w:p>
    <w:p w:rsidR="00B7789E" w:rsidRPr="00B7789E" w:rsidRDefault="00B7789E" w:rsidP="00B7789E">
      <w:pPr>
        <w:tabs>
          <w:tab w:val="left" w:pos="1080"/>
        </w:tabs>
        <w:autoSpaceDN w:val="0"/>
        <w:adjustRightInd w:val="0"/>
        <w:ind w:firstLine="709"/>
        <w:jc w:val="both"/>
        <w:rPr>
          <w:rFonts w:eastAsia="Times New Roman" w:cs="Times New Roman"/>
          <w:sz w:val="26"/>
          <w:szCs w:val="26"/>
          <w:lang w:eastAsia="ru-RU"/>
        </w:rPr>
      </w:pPr>
      <w:proofErr w:type="gramStart"/>
      <w:r w:rsidRPr="00B7789E">
        <w:rPr>
          <w:rFonts w:eastAsia="Times New Roman" w:cs="Times New Roman"/>
          <w:sz w:val="26"/>
          <w:szCs w:val="26"/>
          <w:lang w:eastAsia="ru-RU"/>
        </w:rPr>
        <w:t>Благодаря целенаправленной политике Главы Удмуртской Республики, Правительства Удмуртской Республики, Государственного Совета Удмуртской Республики достигнуты позитивные результаты в укреплении института семьи, улучшении положения детей.</w:t>
      </w:r>
      <w:proofErr w:type="gramEnd"/>
    </w:p>
    <w:p w:rsidR="00B7789E" w:rsidRPr="00B7789E" w:rsidRDefault="00B7789E" w:rsidP="00B7789E">
      <w:pPr>
        <w:autoSpaceDN w:val="0"/>
        <w:adjustRightInd w:val="0"/>
        <w:ind w:firstLine="709"/>
        <w:jc w:val="both"/>
        <w:rPr>
          <w:rFonts w:eastAsia="Times New Roman" w:cs="Times New Roman"/>
          <w:sz w:val="26"/>
          <w:szCs w:val="26"/>
          <w:lang w:eastAsia="ru-RU"/>
        </w:rPr>
      </w:pPr>
      <w:r w:rsidRPr="00B7789E">
        <w:rPr>
          <w:rFonts w:eastAsia="Times New Roman" w:cs="Times New Roman"/>
          <w:sz w:val="26"/>
          <w:szCs w:val="26"/>
          <w:lang w:eastAsia="ru-RU"/>
        </w:rPr>
        <w:t xml:space="preserve">С целью повышения социального статуса семьи, в которой воспитываются дети, а также ее дополнительной государственной защиты с 2014 года в Удмуртской Республике учреждена государственная награда Удмуртской Республики - Знак отличия «Родительская слава». </w:t>
      </w:r>
    </w:p>
    <w:p w:rsidR="00B7789E" w:rsidRPr="00B7789E" w:rsidRDefault="00B7789E" w:rsidP="00B7789E">
      <w:pPr>
        <w:autoSpaceDN w:val="0"/>
        <w:adjustRightInd w:val="0"/>
        <w:ind w:firstLine="709"/>
        <w:jc w:val="both"/>
        <w:rPr>
          <w:rFonts w:eastAsia="Times New Roman" w:cs="Times New Roman"/>
          <w:sz w:val="26"/>
          <w:szCs w:val="26"/>
          <w:lang w:eastAsia="ru-RU"/>
        </w:rPr>
      </w:pPr>
      <w:r w:rsidRPr="00B7789E">
        <w:rPr>
          <w:rFonts w:eastAsia="Times New Roman" w:cs="Times New Roman"/>
          <w:sz w:val="26"/>
          <w:szCs w:val="26"/>
          <w:lang w:eastAsia="ru-RU"/>
        </w:rPr>
        <w:t>В Киясовском районе общее количество семей с детьми в 2013 году составило 1724 семьи. Ежегодно уменьшается количество неполных семей с 424 в 2010 году до 394 в 2013 году. Увеличивается количество многодетных семей с четырьмя детьми                    с 20 семей в 2012 году до 29 семей в 2013 году.</w:t>
      </w:r>
    </w:p>
    <w:p w:rsidR="00B7789E" w:rsidRPr="00B7789E" w:rsidRDefault="00B7789E" w:rsidP="00B7789E">
      <w:pPr>
        <w:autoSpaceDN w:val="0"/>
        <w:adjustRightInd w:val="0"/>
        <w:ind w:firstLine="709"/>
        <w:jc w:val="both"/>
        <w:rPr>
          <w:rFonts w:eastAsia="Times New Roman" w:cs="Times New Roman"/>
          <w:sz w:val="26"/>
          <w:szCs w:val="26"/>
          <w:lang w:eastAsia="ru-RU"/>
        </w:rPr>
      </w:pPr>
      <w:r w:rsidRPr="00B7789E">
        <w:rPr>
          <w:rFonts w:eastAsia="Times New Roman" w:cs="Times New Roman"/>
          <w:sz w:val="26"/>
          <w:szCs w:val="26"/>
          <w:lang w:eastAsia="ru-RU"/>
        </w:rPr>
        <w:t>Сложившаяся к настоящему времени в Российской Федерации и в Удмуртской Республике система жизнеустройства детей-сирот и детей, оставшихся без попечения родителей, в основном ориентирована на их семейное устройство.</w:t>
      </w:r>
    </w:p>
    <w:p w:rsidR="00B7789E" w:rsidRPr="00B7789E" w:rsidRDefault="00B7789E" w:rsidP="00B7789E">
      <w:pPr>
        <w:autoSpaceDN w:val="0"/>
        <w:adjustRightInd w:val="0"/>
        <w:ind w:firstLine="709"/>
        <w:jc w:val="both"/>
        <w:rPr>
          <w:rFonts w:eastAsia="Times New Roman" w:cs="Times New Roman"/>
          <w:sz w:val="26"/>
          <w:szCs w:val="26"/>
          <w:lang w:eastAsia="ru-RU"/>
        </w:rPr>
      </w:pPr>
      <w:r w:rsidRPr="00B7789E">
        <w:rPr>
          <w:rFonts w:eastAsia="Times New Roman" w:cs="Times New Roman"/>
          <w:sz w:val="26"/>
          <w:szCs w:val="26"/>
          <w:lang w:eastAsia="ru-RU"/>
        </w:rPr>
        <w:t xml:space="preserve">В последние годы в Удмуртской Республике наблюдается тенденция снижения количества детей-сирот и детей, оставшихся без попечения родителей, в общем числе детей, </w:t>
      </w:r>
      <w:proofErr w:type="gramStart"/>
      <w:r w:rsidRPr="00B7789E">
        <w:rPr>
          <w:rFonts w:eastAsia="Times New Roman" w:cs="Times New Roman"/>
          <w:sz w:val="26"/>
          <w:szCs w:val="26"/>
          <w:lang w:eastAsia="ru-RU"/>
        </w:rPr>
        <w:t>что</w:t>
      </w:r>
      <w:proofErr w:type="gramEnd"/>
      <w:r w:rsidRPr="00B7789E">
        <w:rPr>
          <w:rFonts w:eastAsia="Times New Roman" w:cs="Times New Roman"/>
          <w:sz w:val="26"/>
          <w:szCs w:val="26"/>
          <w:lang w:eastAsia="ru-RU"/>
        </w:rPr>
        <w:t xml:space="preserve"> прежде всего связано с усилением профилактической работы с трудными семьями и возврату детей в биологическую семью.</w:t>
      </w:r>
    </w:p>
    <w:p w:rsidR="00B7789E" w:rsidRPr="00B7789E" w:rsidRDefault="00B7789E" w:rsidP="00B7789E">
      <w:pPr>
        <w:autoSpaceDN w:val="0"/>
        <w:adjustRightInd w:val="0"/>
        <w:ind w:firstLine="709"/>
        <w:jc w:val="both"/>
        <w:rPr>
          <w:rFonts w:eastAsia="Times New Roman" w:cs="Times New Roman"/>
          <w:sz w:val="26"/>
          <w:szCs w:val="26"/>
          <w:lang w:eastAsia="ru-RU"/>
        </w:rPr>
      </w:pPr>
      <w:r w:rsidRPr="00B7789E">
        <w:rPr>
          <w:rFonts w:eastAsia="Times New Roman" w:cs="Times New Roman"/>
          <w:sz w:val="26"/>
          <w:szCs w:val="26"/>
          <w:lang w:eastAsia="ru-RU"/>
        </w:rPr>
        <w:t xml:space="preserve">Данные об устройстве детей-сирот в замещающие семьи и количество детей-сирот и </w:t>
      </w:r>
      <w:proofErr w:type="gramStart"/>
      <w:r w:rsidRPr="00B7789E">
        <w:rPr>
          <w:rFonts w:eastAsia="Times New Roman" w:cs="Times New Roman"/>
          <w:sz w:val="26"/>
          <w:szCs w:val="26"/>
          <w:lang w:eastAsia="ru-RU"/>
        </w:rPr>
        <w:t>детей, оставшихся без попечения родителей в Киясовском районе за 2010-2013 годы приведены</w:t>
      </w:r>
      <w:proofErr w:type="gramEnd"/>
      <w:r w:rsidRPr="00B7789E">
        <w:rPr>
          <w:rFonts w:eastAsia="Times New Roman" w:cs="Times New Roman"/>
          <w:sz w:val="26"/>
          <w:szCs w:val="26"/>
          <w:lang w:eastAsia="ru-RU"/>
        </w:rPr>
        <w:t xml:space="preserve"> в Таблице 1.</w:t>
      </w:r>
    </w:p>
    <w:p w:rsidR="00B7789E" w:rsidRPr="00B7789E" w:rsidRDefault="00B7789E" w:rsidP="00B7789E">
      <w:pPr>
        <w:autoSpaceDN w:val="0"/>
        <w:adjustRightInd w:val="0"/>
        <w:ind w:firstLine="709"/>
        <w:jc w:val="right"/>
        <w:rPr>
          <w:rFonts w:eastAsia="Times New Roman" w:cs="Times New Roman"/>
          <w:sz w:val="26"/>
          <w:szCs w:val="26"/>
          <w:lang w:eastAsia="ru-RU"/>
        </w:rPr>
      </w:pPr>
      <w:r w:rsidRPr="00B7789E">
        <w:rPr>
          <w:rFonts w:eastAsia="Times New Roman" w:cs="Times New Roman"/>
          <w:sz w:val="26"/>
          <w:szCs w:val="26"/>
          <w:lang w:eastAsia="ru-RU"/>
        </w:rPr>
        <w:t>Таблица 1</w:t>
      </w:r>
    </w:p>
    <w:p w:rsidR="00B7789E" w:rsidRPr="00B7789E" w:rsidRDefault="00B7789E" w:rsidP="00B7789E">
      <w:pPr>
        <w:autoSpaceDN w:val="0"/>
        <w:adjustRightInd w:val="0"/>
        <w:ind w:firstLine="709"/>
        <w:jc w:val="center"/>
        <w:rPr>
          <w:rFonts w:eastAsia="Times New Roman" w:cs="Times New Roman"/>
          <w:b/>
          <w:sz w:val="26"/>
          <w:szCs w:val="26"/>
          <w:lang w:eastAsia="ru-RU"/>
        </w:rPr>
      </w:pPr>
      <w:r w:rsidRPr="00B7789E">
        <w:rPr>
          <w:rFonts w:eastAsia="Times New Roman" w:cs="Times New Roman"/>
          <w:b/>
          <w:sz w:val="26"/>
          <w:szCs w:val="26"/>
          <w:lang w:eastAsia="ru-RU"/>
        </w:rPr>
        <w:t>Устройство детей-сирот в замещающие семьи и количество детей-сирот и детей, оставшихся без попечения родителей в Киясовском районе за 2010-2013 годы</w:t>
      </w:r>
    </w:p>
    <w:p w:rsidR="00B7789E" w:rsidRPr="00B7789E" w:rsidRDefault="00B7789E" w:rsidP="00B7789E">
      <w:pPr>
        <w:autoSpaceDN w:val="0"/>
        <w:adjustRightInd w:val="0"/>
        <w:ind w:firstLine="709"/>
        <w:jc w:val="center"/>
        <w:rPr>
          <w:rFonts w:eastAsia="Times New Roman" w:cs="Times New Roman"/>
          <w:b/>
          <w:sz w:val="16"/>
          <w:szCs w:val="16"/>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0"/>
        <w:gridCol w:w="1368"/>
        <w:gridCol w:w="1214"/>
        <w:gridCol w:w="1519"/>
        <w:gridCol w:w="1516"/>
      </w:tblGrid>
      <w:tr w:rsidR="00B7789E" w:rsidRPr="00B7789E" w:rsidTr="00B7789E">
        <w:tc>
          <w:tcPr>
            <w:tcW w:w="2229" w:type="pct"/>
          </w:tcPr>
          <w:p w:rsidR="00B7789E" w:rsidRPr="00B7789E" w:rsidRDefault="00B7789E" w:rsidP="00B7789E">
            <w:pPr>
              <w:overflowPunct/>
              <w:autoSpaceDE/>
              <w:jc w:val="center"/>
              <w:textAlignment w:val="auto"/>
              <w:rPr>
                <w:rFonts w:eastAsia="Times New Roman" w:cs="Times New Roman"/>
                <w:b/>
                <w:sz w:val="24"/>
                <w:szCs w:val="24"/>
                <w:lang w:eastAsia="ru-RU"/>
              </w:rPr>
            </w:pPr>
            <w:r w:rsidRPr="00B7789E">
              <w:rPr>
                <w:rFonts w:eastAsia="Times New Roman" w:cs="Times New Roman"/>
                <w:b/>
                <w:sz w:val="24"/>
                <w:szCs w:val="24"/>
                <w:lang w:eastAsia="ru-RU"/>
              </w:rPr>
              <w:t>показатели</w:t>
            </w:r>
          </w:p>
        </w:tc>
        <w:tc>
          <w:tcPr>
            <w:tcW w:w="675" w:type="pct"/>
          </w:tcPr>
          <w:p w:rsidR="00B7789E" w:rsidRPr="00B7789E" w:rsidRDefault="00B7789E" w:rsidP="00B7789E">
            <w:pPr>
              <w:overflowPunct/>
              <w:autoSpaceDE/>
              <w:jc w:val="center"/>
              <w:textAlignment w:val="auto"/>
              <w:rPr>
                <w:rFonts w:eastAsia="Times New Roman" w:cs="Times New Roman"/>
                <w:b/>
                <w:sz w:val="24"/>
                <w:szCs w:val="24"/>
                <w:lang w:eastAsia="ru-RU"/>
              </w:rPr>
            </w:pPr>
            <w:r w:rsidRPr="00B7789E">
              <w:rPr>
                <w:rFonts w:eastAsia="Times New Roman" w:cs="Times New Roman"/>
                <w:b/>
                <w:sz w:val="24"/>
                <w:szCs w:val="24"/>
                <w:lang w:eastAsia="ru-RU"/>
              </w:rPr>
              <w:t>2010 год</w:t>
            </w:r>
          </w:p>
        </w:tc>
        <w:tc>
          <w:tcPr>
            <w:tcW w:w="599" w:type="pct"/>
          </w:tcPr>
          <w:p w:rsidR="00B7789E" w:rsidRPr="00B7789E" w:rsidRDefault="00B7789E" w:rsidP="00B7789E">
            <w:pPr>
              <w:overflowPunct/>
              <w:autoSpaceDE/>
              <w:jc w:val="center"/>
              <w:textAlignment w:val="auto"/>
              <w:rPr>
                <w:rFonts w:eastAsia="Times New Roman" w:cs="Times New Roman"/>
                <w:b/>
                <w:sz w:val="24"/>
                <w:szCs w:val="24"/>
                <w:lang w:eastAsia="ru-RU"/>
              </w:rPr>
            </w:pPr>
            <w:r w:rsidRPr="00B7789E">
              <w:rPr>
                <w:rFonts w:eastAsia="Times New Roman" w:cs="Times New Roman"/>
                <w:b/>
                <w:sz w:val="24"/>
                <w:szCs w:val="24"/>
                <w:lang w:eastAsia="ru-RU"/>
              </w:rPr>
              <w:t>2011 год</w:t>
            </w:r>
          </w:p>
        </w:tc>
        <w:tc>
          <w:tcPr>
            <w:tcW w:w="749" w:type="pct"/>
          </w:tcPr>
          <w:p w:rsidR="00B7789E" w:rsidRPr="00B7789E" w:rsidRDefault="00B7789E" w:rsidP="00B7789E">
            <w:pPr>
              <w:overflowPunct/>
              <w:autoSpaceDE/>
              <w:jc w:val="center"/>
              <w:textAlignment w:val="auto"/>
              <w:rPr>
                <w:rFonts w:eastAsia="Times New Roman" w:cs="Times New Roman"/>
                <w:b/>
                <w:sz w:val="24"/>
                <w:szCs w:val="24"/>
                <w:lang w:eastAsia="ru-RU"/>
              </w:rPr>
            </w:pPr>
            <w:r w:rsidRPr="00B7789E">
              <w:rPr>
                <w:rFonts w:eastAsia="Times New Roman" w:cs="Times New Roman"/>
                <w:b/>
                <w:sz w:val="24"/>
                <w:szCs w:val="24"/>
                <w:lang w:eastAsia="ru-RU"/>
              </w:rPr>
              <w:t>2012 год</w:t>
            </w:r>
          </w:p>
        </w:tc>
        <w:tc>
          <w:tcPr>
            <w:tcW w:w="749" w:type="pct"/>
          </w:tcPr>
          <w:p w:rsidR="00B7789E" w:rsidRPr="00B7789E" w:rsidRDefault="00B7789E" w:rsidP="00B7789E">
            <w:pPr>
              <w:overflowPunct/>
              <w:autoSpaceDE/>
              <w:jc w:val="center"/>
              <w:textAlignment w:val="auto"/>
              <w:rPr>
                <w:rFonts w:eastAsia="Times New Roman" w:cs="Times New Roman"/>
                <w:b/>
                <w:sz w:val="24"/>
                <w:szCs w:val="24"/>
                <w:lang w:eastAsia="ru-RU"/>
              </w:rPr>
            </w:pPr>
            <w:r w:rsidRPr="00B7789E">
              <w:rPr>
                <w:rFonts w:eastAsia="Times New Roman" w:cs="Times New Roman"/>
                <w:b/>
                <w:sz w:val="24"/>
                <w:szCs w:val="24"/>
                <w:lang w:eastAsia="ru-RU"/>
              </w:rPr>
              <w:t>2013 год</w:t>
            </w:r>
          </w:p>
        </w:tc>
      </w:tr>
      <w:tr w:rsidR="00B7789E" w:rsidRPr="00B7789E" w:rsidTr="00B7789E">
        <w:tc>
          <w:tcPr>
            <w:tcW w:w="2229" w:type="pct"/>
          </w:tcPr>
          <w:p w:rsidR="00B7789E" w:rsidRPr="00B7789E" w:rsidRDefault="00B7789E" w:rsidP="00B7789E">
            <w:pPr>
              <w:overflowPunct/>
              <w:autoSpaceDE/>
              <w:jc w:val="both"/>
              <w:textAlignment w:val="auto"/>
              <w:rPr>
                <w:rFonts w:eastAsia="Times New Roman" w:cs="Times New Roman"/>
                <w:b/>
                <w:sz w:val="24"/>
                <w:szCs w:val="24"/>
                <w:lang w:eastAsia="ru-RU"/>
              </w:rPr>
            </w:pPr>
            <w:r w:rsidRPr="00B7789E">
              <w:rPr>
                <w:rFonts w:eastAsia="Times New Roman" w:cs="Times New Roman"/>
                <w:b/>
                <w:sz w:val="24"/>
                <w:szCs w:val="24"/>
                <w:lang w:eastAsia="ru-RU"/>
              </w:rPr>
              <w:t>1. Количество выявленных детей</w:t>
            </w:r>
          </w:p>
        </w:tc>
        <w:tc>
          <w:tcPr>
            <w:tcW w:w="675" w:type="pct"/>
          </w:tcPr>
          <w:p w:rsidR="00B7789E" w:rsidRPr="00B7789E" w:rsidRDefault="00B7789E" w:rsidP="00B7789E">
            <w:pPr>
              <w:overflowPunct/>
              <w:autoSpaceDE/>
              <w:jc w:val="center"/>
              <w:textAlignment w:val="auto"/>
              <w:rPr>
                <w:rFonts w:eastAsia="Times New Roman" w:cs="Times New Roman"/>
                <w:b/>
                <w:sz w:val="24"/>
                <w:szCs w:val="24"/>
                <w:lang w:eastAsia="ru-RU"/>
              </w:rPr>
            </w:pPr>
            <w:r w:rsidRPr="00B7789E">
              <w:rPr>
                <w:rFonts w:eastAsia="Times New Roman" w:cs="Times New Roman"/>
                <w:b/>
                <w:sz w:val="24"/>
                <w:szCs w:val="24"/>
                <w:lang w:eastAsia="ru-RU"/>
              </w:rPr>
              <w:t>7</w:t>
            </w:r>
          </w:p>
        </w:tc>
        <w:tc>
          <w:tcPr>
            <w:tcW w:w="599" w:type="pct"/>
          </w:tcPr>
          <w:p w:rsidR="00B7789E" w:rsidRPr="00B7789E" w:rsidRDefault="00B7789E" w:rsidP="00B7789E">
            <w:pPr>
              <w:overflowPunct/>
              <w:autoSpaceDE/>
              <w:jc w:val="center"/>
              <w:textAlignment w:val="auto"/>
              <w:rPr>
                <w:rFonts w:eastAsia="Times New Roman" w:cs="Times New Roman"/>
                <w:b/>
                <w:sz w:val="24"/>
                <w:szCs w:val="24"/>
                <w:lang w:eastAsia="ru-RU"/>
              </w:rPr>
            </w:pPr>
            <w:r w:rsidRPr="00B7789E">
              <w:rPr>
                <w:rFonts w:eastAsia="Times New Roman" w:cs="Times New Roman"/>
                <w:b/>
                <w:sz w:val="24"/>
                <w:szCs w:val="24"/>
                <w:lang w:eastAsia="ru-RU"/>
              </w:rPr>
              <w:t>8</w:t>
            </w:r>
          </w:p>
        </w:tc>
        <w:tc>
          <w:tcPr>
            <w:tcW w:w="749" w:type="pct"/>
          </w:tcPr>
          <w:p w:rsidR="00B7789E" w:rsidRPr="00B7789E" w:rsidRDefault="00B7789E" w:rsidP="00B7789E">
            <w:pPr>
              <w:overflowPunct/>
              <w:autoSpaceDE/>
              <w:jc w:val="center"/>
              <w:textAlignment w:val="auto"/>
              <w:rPr>
                <w:rFonts w:eastAsia="Times New Roman" w:cs="Times New Roman"/>
                <w:b/>
                <w:sz w:val="24"/>
                <w:szCs w:val="24"/>
                <w:lang w:eastAsia="ru-RU"/>
              </w:rPr>
            </w:pPr>
            <w:r w:rsidRPr="00B7789E">
              <w:rPr>
                <w:rFonts w:eastAsia="Times New Roman" w:cs="Times New Roman"/>
                <w:b/>
                <w:sz w:val="24"/>
                <w:szCs w:val="24"/>
                <w:lang w:eastAsia="ru-RU"/>
              </w:rPr>
              <w:t>6</w:t>
            </w:r>
          </w:p>
        </w:tc>
        <w:tc>
          <w:tcPr>
            <w:tcW w:w="749" w:type="pct"/>
          </w:tcPr>
          <w:p w:rsidR="00B7789E" w:rsidRPr="00B7789E" w:rsidRDefault="00B7789E" w:rsidP="00B7789E">
            <w:pPr>
              <w:overflowPunct/>
              <w:autoSpaceDE/>
              <w:jc w:val="center"/>
              <w:textAlignment w:val="auto"/>
              <w:rPr>
                <w:rFonts w:eastAsia="Times New Roman" w:cs="Times New Roman"/>
                <w:b/>
                <w:sz w:val="24"/>
                <w:szCs w:val="24"/>
                <w:lang w:eastAsia="ru-RU"/>
              </w:rPr>
            </w:pPr>
            <w:r w:rsidRPr="00B7789E">
              <w:rPr>
                <w:rFonts w:eastAsia="Times New Roman" w:cs="Times New Roman"/>
                <w:b/>
                <w:sz w:val="24"/>
                <w:szCs w:val="24"/>
                <w:lang w:eastAsia="ru-RU"/>
              </w:rPr>
              <w:t>5</w:t>
            </w:r>
          </w:p>
        </w:tc>
      </w:tr>
      <w:tr w:rsidR="00B7789E" w:rsidRPr="00B7789E" w:rsidTr="00B7789E">
        <w:tc>
          <w:tcPr>
            <w:tcW w:w="2229" w:type="pct"/>
          </w:tcPr>
          <w:p w:rsidR="00B7789E" w:rsidRPr="00B7789E" w:rsidRDefault="00B7789E" w:rsidP="00B7789E">
            <w:pPr>
              <w:overflowPunct/>
              <w:autoSpaceDE/>
              <w:jc w:val="right"/>
              <w:textAlignment w:val="auto"/>
              <w:rPr>
                <w:rFonts w:eastAsia="Times New Roman" w:cs="Times New Roman"/>
                <w:sz w:val="24"/>
                <w:szCs w:val="24"/>
                <w:lang w:eastAsia="ru-RU"/>
              </w:rPr>
            </w:pPr>
            <w:r w:rsidRPr="00B7789E">
              <w:rPr>
                <w:rFonts w:eastAsia="Times New Roman" w:cs="Times New Roman"/>
                <w:sz w:val="24"/>
                <w:szCs w:val="24"/>
                <w:lang w:eastAsia="ru-RU"/>
              </w:rPr>
              <w:t>из них, переданных под опеку (попечительство)</w:t>
            </w:r>
          </w:p>
        </w:tc>
        <w:tc>
          <w:tcPr>
            <w:tcW w:w="675" w:type="pct"/>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6</w:t>
            </w:r>
          </w:p>
        </w:tc>
        <w:tc>
          <w:tcPr>
            <w:tcW w:w="599" w:type="pct"/>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5</w:t>
            </w:r>
          </w:p>
        </w:tc>
        <w:tc>
          <w:tcPr>
            <w:tcW w:w="749" w:type="pct"/>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5</w:t>
            </w:r>
          </w:p>
        </w:tc>
        <w:tc>
          <w:tcPr>
            <w:tcW w:w="749" w:type="pct"/>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5</w:t>
            </w:r>
          </w:p>
        </w:tc>
      </w:tr>
      <w:tr w:rsidR="00B7789E" w:rsidRPr="00B7789E" w:rsidTr="00B7789E">
        <w:tc>
          <w:tcPr>
            <w:tcW w:w="2229" w:type="pct"/>
          </w:tcPr>
          <w:p w:rsidR="00B7789E" w:rsidRPr="00B7789E" w:rsidRDefault="00B7789E" w:rsidP="00B7789E">
            <w:pPr>
              <w:overflowPunct/>
              <w:autoSpaceDE/>
              <w:jc w:val="right"/>
              <w:textAlignment w:val="auto"/>
              <w:rPr>
                <w:rFonts w:eastAsia="Times New Roman" w:cs="Times New Roman"/>
                <w:sz w:val="24"/>
                <w:szCs w:val="24"/>
                <w:lang w:eastAsia="ru-RU"/>
              </w:rPr>
            </w:pPr>
            <w:proofErr w:type="gramStart"/>
            <w:r w:rsidRPr="00B7789E">
              <w:rPr>
                <w:rFonts w:eastAsia="Times New Roman" w:cs="Times New Roman"/>
                <w:sz w:val="24"/>
                <w:szCs w:val="24"/>
                <w:lang w:eastAsia="ru-RU"/>
              </w:rPr>
              <w:t>усыновленных /удочеренных</w:t>
            </w:r>
            <w:proofErr w:type="gramEnd"/>
          </w:p>
        </w:tc>
        <w:tc>
          <w:tcPr>
            <w:tcW w:w="675" w:type="pct"/>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1</w:t>
            </w:r>
          </w:p>
        </w:tc>
        <w:tc>
          <w:tcPr>
            <w:tcW w:w="599" w:type="pct"/>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1</w:t>
            </w:r>
          </w:p>
        </w:tc>
        <w:tc>
          <w:tcPr>
            <w:tcW w:w="749" w:type="pct"/>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1</w:t>
            </w:r>
          </w:p>
        </w:tc>
        <w:tc>
          <w:tcPr>
            <w:tcW w:w="749" w:type="pct"/>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0</w:t>
            </w:r>
          </w:p>
        </w:tc>
      </w:tr>
      <w:tr w:rsidR="00B7789E" w:rsidRPr="00B7789E" w:rsidTr="00B7789E">
        <w:tc>
          <w:tcPr>
            <w:tcW w:w="2229" w:type="pct"/>
          </w:tcPr>
          <w:p w:rsidR="00B7789E" w:rsidRPr="00B7789E" w:rsidRDefault="00B7789E" w:rsidP="00B7789E">
            <w:pPr>
              <w:overflowPunct/>
              <w:autoSpaceDE/>
              <w:jc w:val="right"/>
              <w:textAlignment w:val="auto"/>
              <w:rPr>
                <w:rFonts w:eastAsia="Times New Roman" w:cs="Times New Roman"/>
                <w:sz w:val="24"/>
                <w:szCs w:val="24"/>
                <w:lang w:eastAsia="ru-RU"/>
              </w:rPr>
            </w:pPr>
            <w:r w:rsidRPr="00B7789E">
              <w:rPr>
                <w:rFonts w:eastAsia="Times New Roman" w:cs="Times New Roman"/>
                <w:sz w:val="24"/>
                <w:szCs w:val="24"/>
                <w:lang w:eastAsia="ru-RU"/>
              </w:rPr>
              <w:t>устроены в организации (детские дома)</w:t>
            </w:r>
          </w:p>
        </w:tc>
        <w:tc>
          <w:tcPr>
            <w:tcW w:w="675" w:type="pct"/>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0</w:t>
            </w:r>
          </w:p>
        </w:tc>
        <w:tc>
          <w:tcPr>
            <w:tcW w:w="599" w:type="pct"/>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2</w:t>
            </w:r>
          </w:p>
        </w:tc>
        <w:tc>
          <w:tcPr>
            <w:tcW w:w="749" w:type="pct"/>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0</w:t>
            </w:r>
          </w:p>
        </w:tc>
        <w:tc>
          <w:tcPr>
            <w:tcW w:w="749" w:type="pct"/>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0</w:t>
            </w:r>
          </w:p>
        </w:tc>
      </w:tr>
      <w:tr w:rsidR="00B7789E" w:rsidRPr="00B7789E" w:rsidTr="00B7789E">
        <w:tc>
          <w:tcPr>
            <w:tcW w:w="2229" w:type="pct"/>
          </w:tcPr>
          <w:p w:rsidR="00B7789E" w:rsidRPr="00B7789E" w:rsidRDefault="00B7789E" w:rsidP="00B7789E">
            <w:pPr>
              <w:overflowPunct/>
              <w:autoSpaceDE/>
              <w:jc w:val="both"/>
              <w:textAlignment w:val="auto"/>
              <w:rPr>
                <w:rFonts w:eastAsia="Times New Roman" w:cs="Times New Roman"/>
                <w:b/>
                <w:sz w:val="24"/>
                <w:szCs w:val="24"/>
                <w:lang w:eastAsia="ru-RU"/>
              </w:rPr>
            </w:pPr>
            <w:r w:rsidRPr="00B7789E">
              <w:rPr>
                <w:rFonts w:eastAsia="Times New Roman" w:cs="Times New Roman"/>
                <w:b/>
                <w:sz w:val="24"/>
                <w:szCs w:val="24"/>
                <w:lang w:eastAsia="ru-RU"/>
              </w:rPr>
              <w:t>2. Всего опекаемых детей</w:t>
            </w:r>
          </w:p>
        </w:tc>
        <w:tc>
          <w:tcPr>
            <w:tcW w:w="675" w:type="pct"/>
          </w:tcPr>
          <w:p w:rsidR="00B7789E" w:rsidRPr="00B7789E" w:rsidRDefault="00B7789E" w:rsidP="00B7789E">
            <w:pPr>
              <w:overflowPunct/>
              <w:autoSpaceDE/>
              <w:jc w:val="center"/>
              <w:textAlignment w:val="auto"/>
              <w:rPr>
                <w:rFonts w:eastAsia="Times New Roman" w:cs="Times New Roman"/>
                <w:b/>
                <w:sz w:val="24"/>
                <w:szCs w:val="24"/>
                <w:lang w:eastAsia="ru-RU"/>
              </w:rPr>
            </w:pPr>
            <w:r w:rsidRPr="00B7789E">
              <w:rPr>
                <w:rFonts w:eastAsia="Times New Roman" w:cs="Times New Roman"/>
                <w:b/>
                <w:sz w:val="24"/>
                <w:szCs w:val="24"/>
                <w:lang w:eastAsia="ru-RU"/>
              </w:rPr>
              <w:t>103</w:t>
            </w:r>
          </w:p>
        </w:tc>
        <w:tc>
          <w:tcPr>
            <w:tcW w:w="599" w:type="pct"/>
          </w:tcPr>
          <w:p w:rsidR="00B7789E" w:rsidRPr="00B7789E" w:rsidRDefault="00B7789E" w:rsidP="00B7789E">
            <w:pPr>
              <w:overflowPunct/>
              <w:autoSpaceDE/>
              <w:jc w:val="center"/>
              <w:textAlignment w:val="auto"/>
              <w:rPr>
                <w:rFonts w:eastAsia="Times New Roman" w:cs="Times New Roman"/>
                <w:b/>
                <w:sz w:val="24"/>
                <w:szCs w:val="24"/>
                <w:lang w:eastAsia="ru-RU"/>
              </w:rPr>
            </w:pPr>
            <w:r w:rsidRPr="00B7789E">
              <w:rPr>
                <w:rFonts w:eastAsia="Times New Roman" w:cs="Times New Roman"/>
                <w:b/>
                <w:sz w:val="24"/>
                <w:szCs w:val="24"/>
                <w:lang w:eastAsia="ru-RU"/>
              </w:rPr>
              <w:t>107</w:t>
            </w:r>
          </w:p>
        </w:tc>
        <w:tc>
          <w:tcPr>
            <w:tcW w:w="749" w:type="pct"/>
          </w:tcPr>
          <w:p w:rsidR="00B7789E" w:rsidRPr="00B7789E" w:rsidRDefault="00B7789E" w:rsidP="00B7789E">
            <w:pPr>
              <w:overflowPunct/>
              <w:autoSpaceDE/>
              <w:jc w:val="center"/>
              <w:textAlignment w:val="auto"/>
              <w:rPr>
                <w:rFonts w:eastAsia="Times New Roman" w:cs="Times New Roman"/>
                <w:b/>
                <w:sz w:val="24"/>
                <w:szCs w:val="24"/>
                <w:lang w:eastAsia="ru-RU"/>
              </w:rPr>
            </w:pPr>
            <w:r w:rsidRPr="00B7789E">
              <w:rPr>
                <w:rFonts w:eastAsia="Times New Roman" w:cs="Times New Roman"/>
                <w:b/>
                <w:sz w:val="24"/>
                <w:szCs w:val="24"/>
                <w:lang w:eastAsia="ru-RU"/>
              </w:rPr>
              <w:t>96</w:t>
            </w:r>
          </w:p>
        </w:tc>
        <w:tc>
          <w:tcPr>
            <w:tcW w:w="749" w:type="pct"/>
          </w:tcPr>
          <w:p w:rsidR="00B7789E" w:rsidRPr="00B7789E" w:rsidRDefault="00B7789E" w:rsidP="00B7789E">
            <w:pPr>
              <w:overflowPunct/>
              <w:autoSpaceDE/>
              <w:jc w:val="center"/>
              <w:textAlignment w:val="auto"/>
              <w:rPr>
                <w:rFonts w:eastAsia="Times New Roman" w:cs="Times New Roman"/>
                <w:b/>
                <w:sz w:val="24"/>
                <w:szCs w:val="24"/>
                <w:lang w:eastAsia="ru-RU"/>
              </w:rPr>
            </w:pPr>
            <w:r w:rsidRPr="00B7789E">
              <w:rPr>
                <w:rFonts w:eastAsia="Times New Roman" w:cs="Times New Roman"/>
                <w:b/>
                <w:sz w:val="24"/>
                <w:szCs w:val="24"/>
                <w:lang w:eastAsia="ru-RU"/>
              </w:rPr>
              <w:t>92</w:t>
            </w:r>
          </w:p>
        </w:tc>
      </w:tr>
      <w:tr w:rsidR="00B7789E" w:rsidRPr="00B7789E" w:rsidTr="00B7789E">
        <w:tc>
          <w:tcPr>
            <w:tcW w:w="2229" w:type="pct"/>
          </w:tcPr>
          <w:p w:rsidR="00B7789E" w:rsidRPr="00B7789E" w:rsidRDefault="00B7789E" w:rsidP="00B7789E">
            <w:pPr>
              <w:overflowPunct/>
              <w:autoSpaceDE/>
              <w:jc w:val="both"/>
              <w:textAlignment w:val="auto"/>
              <w:rPr>
                <w:rFonts w:eastAsia="Times New Roman" w:cs="Times New Roman"/>
                <w:b/>
                <w:sz w:val="24"/>
                <w:szCs w:val="24"/>
                <w:lang w:eastAsia="ru-RU"/>
              </w:rPr>
            </w:pPr>
            <w:r w:rsidRPr="00B7789E">
              <w:rPr>
                <w:rFonts w:eastAsia="Times New Roman" w:cs="Times New Roman"/>
                <w:i/>
                <w:sz w:val="24"/>
                <w:szCs w:val="24"/>
                <w:lang w:eastAsia="ru-RU"/>
              </w:rPr>
              <w:t xml:space="preserve">из них,  </w:t>
            </w:r>
          </w:p>
        </w:tc>
        <w:tc>
          <w:tcPr>
            <w:tcW w:w="675" w:type="pct"/>
          </w:tcPr>
          <w:p w:rsidR="00B7789E" w:rsidRPr="00B7789E" w:rsidRDefault="00B7789E" w:rsidP="00B7789E">
            <w:pPr>
              <w:overflowPunct/>
              <w:autoSpaceDE/>
              <w:jc w:val="center"/>
              <w:textAlignment w:val="auto"/>
              <w:rPr>
                <w:rFonts w:eastAsia="Times New Roman" w:cs="Times New Roman"/>
                <w:sz w:val="24"/>
                <w:szCs w:val="24"/>
                <w:lang w:eastAsia="ru-RU"/>
              </w:rPr>
            </w:pPr>
          </w:p>
        </w:tc>
        <w:tc>
          <w:tcPr>
            <w:tcW w:w="599" w:type="pct"/>
          </w:tcPr>
          <w:p w:rsidR="00B7789E" w:rsidRPr="00B7789E" w:rsidRDefault="00B7789E" w:rsidP="00B7789E">
            <w:pPr>
              <w:overflowPunct/>
              <w:autoSpaceDE/>
              <w:jc w:val="center"/>
              <w:textAlignment w:val="auto"/>
              <w:rPr>
                <w:rFonts w:eastAsia="Times New Roman" w:cs="Times New Roman"/>
                <w:sz w:val="24"/>
                <w:szCs w:val="24"/>
                <w:lang w:eastAsia="ru-RU"/>
              </w:rPr>
            </w:pPr>
          </w:p>
        </w:tc>
        <w:tc>
          <w:tcPr>
            <w:tcW w:w="749" w:type="pct"/>
          </w:tcPr>
          <w:p w:rsidR="00B7789E" w:rsidRPr="00B7789E" w:rsidRDefault="00B7789E" w:rsidP="00B7789E">
            <w:pPr>
              <w:overflowPunct/>
              <w:autoSpaceDE/>
              <w:jc w:val="center"/>
              <w:textAlignment w:val="auto"/>
              <w:rPr>
                <w:rFonts w:eastAsia="Times New Roman" w:cs="Times New Roman"/>
                <w:sz w:val="24"/>
                <w:szCs w:val="24"/>
                <w:lang w:eastAsia="ru-RU"/>
              </w:rPr>
            </w:pPr>
          </w:p>
        </w:tc>
        <w:tc>
          <w:tcPr>
            <w:tcW w:w="749" w:type="pct"/>
          </w:tcPr>
          <w:p w:rsidR="00B7789E" w:rsidRPr="00B7789E" w:rsidRDefault="00B7789E" w:rsidP="00B7789E">
            <w:pPr>
              <w:overflowPunct/>
              <w:autoSpaceDE/>
              <w:jc w:val="center"/>
              <w:textAlignment w:val="auto"/>
              <w:rPr>
                <w:rFonts w:eastAsia="Times New Roman" w:cs="Times New Roman"/>
                <w:sz w:val="24"/>
                <w:szCs w:val="24"/>
                <w:lang w:eastAsia="ru-RU"/>
              </w:rPr>
            </w:pPr>
          </w:p>
        </w:tc>
      </w:tr>
      <w:tr w:rsidR="00B7789E" w:rsidRPr="00B7789E" w:rsidTr="00B7789E">
        <w:tc>
          <w:tcPr>
            <w:tcW w:w="2229" w:type="pct"/>
          </w:tcPr>
          <w:p w:rsidR="00B7789E" w:rsidRPr="00B7789E" w:rsidRDefault="00B7789E" w:rsidP="00B7789E">
            <w:pPr>
              <w:overflowPunct/>
              <w:autoSpaceDE/>
              <w:textAlignment w:val="auto"/>
              <w:rPr>
                <w:rFonts w:eastAsia="Times New Roman" w:cs="Times New Roman"/>
                <w:i/>
                <w:sz w:val="24"/>
                <w:szCs w:val="24"/>
                <w:lang w:eastAsia="ru-RU"/>
              </w:rPr>
            </w:pPr>
            <w:proofErr w:type="gramStart"/>
            <w:r w:rsidRPr="00B7789E">
              <w:rPr>
                <w:rFonts w:eastAsia="Times New Roman" w:cs="Times New Roman"/>
                <w:i/>
                <w:sz w:val="24"/>
                <w:szCs w:val="24"/>
                <w:lang w:eastAsia="ru-RU"/>
              </w:rPr>
              <w:t>усыновленных /удочеренных</w:t>
            </w:r>
            <w:proofErr w:type="gramEnd"/>
          </w:p>
        </w:tc>
        <w:tc>
          <w:tcPr>
            <w:tcW w:w="675" w:type="pct"/>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3</w:t>
            </w:r>
          </w:p>
        </w:tc>
        <w:tc>
          <w:tcPr>
            <w:tcW w:w="599" w:type="pct"/>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4</w:t>
            </w:r>
          </w:p>
        </w:tc>
        <w:tc>
          <w:tcPr>
            <w:tcW w:w="749" w:type="pct"/>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4</w:t>
            </w:r>
          </w:p>
        </w:tc>
        <w:tc>
          <w:tcPr>
            <w:tcW w:w="749" w:type="pct"/>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4</w:t>
            </w:r>
          </w:p>
        </w:tc>
      </w:tr>
      <w:tr w:rsidR="00B7789E" w:rsidRPr="00B7789E" w:rsidTr="00B7789E">
        <w:tc>
          <w:tcPr>
            <w:tcW w:w="2229" w:type="pct"/>
          </w:tcPr>
          <w:p w:rsidR="00B7789E" w:rsidRPr="00B7789E" w:rsidRDefault="00B7789E" w:rsidP="00B7789E">
            <w:pPr>
              <w:overflowPunct/>
              <w:autoSpaceDE/>
              <w:textAlignment w:val="auto"/>
              <w:rPr>
                <w:rFonts w:eastAsia="Times New Roman" w:cs="Times New Roman"/>
                <w:i/>
                <w:sz w:val="24"/>
                <w:szCs w:val="24"/>
                <w:lang w:eastAsia="ru-RU"/>
              </w:rPr>
            </w:pPr>
            <w:r w:rsidRPr="00B7789E">
              <w:rPr>
                <w:rFonts w:eastAsia="Times New Roman" w:cs="Times New Roman"/>
                <w:i/>
                <w:sz w:val="24"/>
                <w:szCs w:val="24"/>
                <w:lang w:eastAsia="ru-RU"/>
              </w:rPr>
              <w:t xml:space="preserve">детей, переданных под опеку </w:t>
            </w:r>
          </w:p>
        </w:tc>
        <w:tc>
          <w:tcPr>
            <w:tcW w:w="675" w:type="pct"/>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90</w:t>
            </w:r>
          </w:p>
        </w:tc>
        <w:tc>
          <w:tcPr>
            <w:tcW w:w="599" w:type="pct"/>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90</w:t>
            </w:r>
          </w:p>
        </w:tc>
        <w:tc>
          <w:tcPr>
            <w:tcW w:w="749" w:type="pct"/>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77</w:t>
            </w:r>
          </w:p>
        </w:tc>
        <w:tc>
          <w:tcPr>
            <w:tcW w:w="749" w:type="pct"/>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74</w:t>
            </w:r>
          </w:p>
        </w:tc>
      </w:tr>
      <w:tr w:rsidR="00B7789E" w:rsidRPr="00B7789E" w:rsidTr="00B7789E">
        <w:tc>
          <w:tcPr>
            <w:tcW w:w="2229" w:type="pct"/>
          </w:tcPr>
          <w:p w:rsidR="00B7789E" w:rsidRPr="00B7789E" w:rsidRDefault="00B7789E" w:rsidP="00B7789E">
            <w:pPr>
              <w:overflowPunct/>
              <w:autoSpaceDE/>
              <w:textAlignment w:val="auto"/>
              <w:rPr>
                <w:rFonts w:eastAsia="Times New Roman" w:cs="Times New Roman"/>
                <w:i/>
                <w:sz w:val="24"/>
                <w:szCs w:val="24"/>
                <w:lang w:eastAsia="ru-RU"/>
              </w:rPr>
            </w:pPr>
            <w:r w:rsidRPr="00B7789E">
              <w:rPr>
                <w:rFonts w:eastAsia="Times New Roman" w:cs="Times New Roman"/>
                <w:i/>
                <w:sz w:val="24"/>
                <w:szCs w:val="24"/>
                <w:lang w:eastAsia="ru-RU"/>
              </w:rPr>
              <w:t>детей в приемных семьях</w:t>
            </w:r>
          </w:p>
        </w:tc>
        <w:tc>
          <w:tcPr>
            <w:tcW w:w="675" w:type="pct"/>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7</w:t>
            </w:r>
          </w:p>
        </w:tc>
        <w:tc>
          <w:tcPr>
            <w:tcW w:w="599" w:type="pct"/>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10</w:t>
            </w:r>
          </w:p>
        </w:tc>
        <w:tc>
          <w:tcPr>
            <w:tcW w:w="749" w:type="pct"/>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12</w:t>
            </w:r>
          </w:p>
        </w:tc>
        <w:tc>
          <w:tcPr>
            <w:tcW w:w="749" w:type="pct"/>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11</w:t>
            </w:r>
          </w:p>
        </w:tc>
      </w:tr>
      <w:tr w:rsidR="00B7789E" w:rsidRPr="00B7789E" w:rsidTr="00B7789E">
        <w:tc>
          <w:tcPr>
            <w:tcW w:w="2229" w:type="pct"/>
          </w:tcPr>
          <w:p w:rsidR="00B7789E" w:rsidRPr="00B7789E" w:rsidRDefault="00B7789E" w:rsidP="00B7789E">
            <w:pPr>
              <w:overflowPunct/>
              <w:autoSpaceDE/>
              <w:textAlignment w:val="auto"/>
              <w:rPr>
                <w:rFonts w:eastAsia="Times New Roman" w:cs="Times New Roman"/>
                <w:i/>
                <w:sz w:val="24"/>
                <w:szCs w:val="24"/>
                <w:lang w:eastAsia="ru-RU"/>
              </w:rPr>
            </w:pPr>
            <w:r w:rsidRPr="00B7789E">
              <w:rPr>
                <w:rFonts w:eastAsia="Times New Roman" w:cs="Times New Roman"/>
                <w:i/>
                <w:sz w:val="24"/>
                <w:szCs w:val="24"/>
                <w:lang w:eastAsia="ru-RU"/>
              </w:rPr>
              <w:t>детей в патронатных семьях</w:t>
            </w:r>
          </w:p>
        </w:tc>
        <w:tc>
          <w:tcPr>
            <w:tcW w:w="675" w:type="pct"/>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3</w:t>
            </w:r>
          </w:p>
        </w:tc>
        <w:tc>
          <w:tcPr>
            <w:tcW w:w="599" w:type="pct"/>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3</w:t>
            </w:r>
          </w:p>
        </w:tc>
        <w:tc>
          <w:tcPr>
            <w:tcW w:w="749" w:type="pct"/>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3</w:t>
            </w:r>
          </w:p>
        </w:tc>
        <w:tc>
          <w:tcPr>
            <w:tcW w:w="749" w:type="pct"/>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3</w:t>
            </w:r>
          </w:p>
        </w:tc>
      </w:tr>
      <w:tr w:rsidR="00B7789E" w:rsidRPr="00B7789E" w:rsidTr="00B7789E">
        <w:tc>
          <w:tcPr>
            <w:tcW w:w="2229" w:type="pct"/>
          </w:tcPr>
          <w:p w:rsidR="00B7789E" w:rsidRPr="00B7789E" w:rsidRDefault="00B7789E" w:rsidP="00B7789E">
            <w:pPr>
              <w:overflowPunct/>
              <w:autoSpaceDE/>
              <w:jc w:val="both"/>
              <w:textAlignment w:val="auto"/>
              <w:rPr>
                <w:rFonts w:eastAsia="Times New Roman" w:cs="Times New Roman"/>
                <w:b/>
                <w:sz w:val="24"/>
                <w:szCs w:val="24"/>
                <w:lang w:eastAsia="ru-RU"/>
              </w:rPr>
            </w:pPr>
            <w:r w:rsidRPr="00B7789E">
              <w:rPr>
                <w:rFonts w:eastAsia="Times New Roman" w:cs="Times New Roman"/>
                <w:b/>
                <w:sz w:val="24"/>
                <w:szCs w:val="24"/>
                <w:lang w:eastAsia="ru-RU"/>
              </w:rPr>
              <w:t>3. Количество приемных семей</w:t>
            </w:r>
          </w:p>
        </w:tc>
        <w:tc>
          <w:tcPr>
            <w:tcW w:w="675" w:type="pct"/>
          </w:tcPr>
          <w:p w:rsidR="00B7789E" w:rsidRPr="00B7789E" w:rsidRDefault="00B7789E" w:rsidP="00B7789E">
            <w:pPr>
              <w:overflowPunct/>
              <w:autoSpaceDE/>
              <w:jc w:val="center"/>
              <w:textAlignment w:val="auto"/>
              <w:rPr>
                <w:rFonts w:eastAsia="Times New Roman" w:cs="Times New Roman"/>
                <w:b/>
                <w:sz w:val="24"/>
                <w:szCs w:val="24"/>
                <w:lang w:eastAsia="ru-RU"/>
              </w:rPr>
            </w:pPr>
            <w:r w:rsidRPr="00B7789E">
              <w:rPr>
                <w:rFonts w:eastAsia="Times New Roman" w:cs="Times New Roman"/>
                <w:b/>
                <w:sz w:val="24"/>
                <w:szCs w:val="24"/>
                <w:lang w:eastAsia="ru-RU"/>
              </w:rPr>
              <w:t>2</w:t>
            </w:r>
          </w:p>
        </w:tc>
        <w:tc>
          <w:tcPr>
            <w:tcW w:w="599" w:type="pct"/>
          </w:tcPr>
          <w:p w:rsidR="00B7789E" w:rsidRPr="00B7789E" w:rsidRDefault="00B7789E" w:rsidP="00B7789E">
            <w:pPr>
              <w:overflowPunct/>
              <w:autoSpaceDE/>
              <w:jc w:val="center"/>
              <w:textAlignment w:val="auto"/>
              <w:rPr>
                <w:rFonts w:eastAsia="Times New Roman" w:cs="Times New Roman"/>
                <w:b/>
                <w:sz w:val="24"/>
                <w:szCs w:val="24"/>
                <w:lang w:eastAsia="ru-RU"/>
              </w:rPr>
            </w:pPr>
            <w:r w:rsidRPr="00B7789E">
              <w:rPr>
                <w:rFonts w:eastAsia="Times New Roman" w:cs="Times New Roman"/>
                <w:b/>
                <w:sz w:val="24"/>
                <w:szCs w:val="24"/>
                <w:lang w:eastAsia="ru-RU"/>
              </w:rPr>
              <w:t>3</w:t>
            </w:r>
          </w:p>
        </w:tc>
        <w:tc>
          <w:tcPr>
            <w:tcW w:w="749" w:type="pct"/>
          </w:tcPr>
          <w:p w:rsidR="00B7789E" w:rsidRPr="00B7789E" w:rsidRDefault="00B7789E" w:rsidP="00B7789E">
            <w:pPr>
              <w:overflowPunct/>
              <w:autoSpaceDE/>
              <w:jc w:val="center"/>
              <w:textAlignment w:val="auto"/>
              <w:rPr>
                <w:rFonts w:eastAsia="Times New Roman" w:cs="Times New Roman"/>
                <w:b/>
                <w:sz w:val="24"/>
                <w:szCs w:val="24"/>
                <w:lang w:eastAsia="ru-RU"/>
              </w:rPr>
            </w:pPr>
            <w:r w:rsidRPr="00B7789E">
              <w:rPr>
                <w:rFonts w:eastAsia="Times New Roman" w:cs="Times New Roman"/>
                <w:b/>
                <w:sz w:val="24"/>
                <w:szCs w:val="24"/>
                <w:lang w:eastAsia="ru-RU"/>
              </w:rPr>
              <w:t>3</w:t>
            </w:r>
          </w:p>
        </w:tc>
        <w:tc>
          <w:tcPr>
            <w:tcW w:w="749" w:type="pct"/>
          </w:tcPr>
          <w:p w:rsidR="00B7789E" w:rsidRPr="00B7789E" w:rsidRDefault="00B7789E" w:rsidP="00B7789E">
            <w:pPr>
              <w:overflowPunct/>
              <w:autoSpaceDE/>
              <w:jc w:val="center"/>
              <w:textAlignment w:val="auto"/>
              <w:rPr>
                <w:rFonts w:eastAsia="Times New Roman" w:cs="Times New Roman"/>
                <w:b/>
                <w:sz w:val="24"/>
                <w:szCs w:val="24"/>
                <w:lang w:eastAsia="ru-RU"/>
              </w:rPr>
            </w:pPr>
            <w:r w:rsidRPr="00B7789E">
              <w:rPr>
                <w:rFonts w:eastAsia="Times New Roman" w:cs="Times New Roman"/>
                <w:b/>
                <w:sz w:val="24"/>
                <w:szCs w:val="24"/>
                <w:lang w:eastAsia="ru-RU"/>
              </w:rPr>
              <w:t>3</w:t>
            </w:r>
          </w:p>
        </w:tc>
      </w:tr>
      <w:tr w:rsidR="00B7789E" w:rsidRPr="00B7789E" w:rsidTr="00B7789E">
        <w:tc>
          <w:tcPr>
            <w:tcW w:w="2229" w:type="pct"/>
          </w:tcPr>
          <w:p w:rsidR="00B7789E" w:rsidRPr="00B7789E" w:rsidRDefault="00B7789E" w:rsidP="00B7789E">
            <w:pPr>
              <w:overflowPunct/>
              <w:autoSpaceDE/>
              <w:jc w:val="both"/>
              <w:textAlignment w:val="auto"/>
              <w:rPr>
                <w:rFonts w:eastAsia="Times New Roman" w:cs="Times New Roman"/>
                <w:b/>
                <w:sz w:val="24"/>
                <w:szCs w:val="24"/>
                <w:lang w:eastAsia="ru-RU"/>
              </w:rPr>
            </w:pPr>
            <w:r w:rsidRPr="00B7789E">
              <w:rPr>
                <w:rFonts w:eastAsia="Times New Roman" w:cs="Times New Roman"/>
                <w:b/>
                <w:sz w:val="24"/>
                <w:szCs w:val="24"/>
                <w:lang w:eastAsia="ru-RU"/>
              </w:rPr>
              <w:t>4. Количество патронатных семей</w:t>
            </w:r>
          </w:p>
        </w:tc>
        <w:tc>
          <w:tcPr>
            <w:tcW w:w="675" w:type="pct"/>
          </w:tcPr>
          <w:p w:rsidR="00B7789E" w:rsidRPr="00B7789E" w:rsidRDefault="00B7789E" w:rsidP="00B7789E">
            <w:pPr>
              <w:overflowPunct/>
              <w:autoSpaceDE/>
              <w:jc w:val="center"/>
              <w:textAlignment w:val="auto"/>
              <w:rPr>
                <w:rFonts w:eastAsia="Times New Roman" w:cs="Times New Roman"/>
                <w:b/>
                <w:sz w:val="24"/>
                <w:szCs w:val="24"/>
                <w:lang w:eastAsia="ru-RU"/>
              </w:rPr>
            </w:pPr>
            <w:r w:rsidRPr="00B7789E">
              <w:rPr>
                <w:rFonts w:eastAsia="Times New Roman" w:cs="Times New Roman"/>
                <w:b/>
                <w:sz w:val="24"/>
                <w:szCs w:val="24"/>
                <w:lang w:eastAsia="ru-RU"/>
              </w:rPr>
              <w:t>2</w:t>
            </w:r>
          </w:p>
        </w:tc>
        <w:tc>
          <w:tcPr>
            <w:tcW w:w="599" w:type="pct"/>
          </w:tcPr>
          <w:p w:rsidR="00B7789E" w:rsidRPr="00B7789E" w:rsidRDefault="00B7789E" w:rsidP="00B7789E">
            <w:pPr>
              <w:overflowPunct/>
              <w:autoSpaceDE/>
              <w:jc w:val="center"/>
              <w:textAlignment w:val="auto"/>
              <w:rPr>
                <w:rFonts w:eastAsia="Times New Roman" w:cs="Times New Roman"/>
                <w:b/>
                <w:sz w:val="24"/>
                <w:szCs w:val="24"/>
                <w:lang w:eastAsia="ru-RU"/>
              </w:rPr>
            </w:pPr>
            <w:r w:rsidRPr="00B7789E">
              <w:rPr>
                <w:rFonts w:eastAsia="Times New Roman" w:cs="Times New Roman"/>
                <w:b/>
                <w:sz w:val="24"/>
                <w:szCs w:val="24"/>
                <w:lang w:eastAsia="ru-RU"/>
              </w:rPr>
              <w:t>2</w:t>
            </w:r>
          </w:p>
        </w:tc>
        <w:tc>
          <w:tcPr>
            <w:tcW w:w="749" w:type="pct"/>
          </w:tcPr>
          <w:p w:rsidR="00B7789E" w:rsidRPr="00B7789E" w:rsidRDefault="00B7789E" w:rsidP="00B7789E">
            <w:pPr>
              <w:overflowPunct/>
              <w:autoSpaceDE/>
              <w:jc w:val="center"/>
              <w:textAlignment w:val="auto"/>
              <w:rPr>
                <w:rFonts w:eastAsia="Times New Roman" w:cs="Times New Roman"/>
                <w:b/>
                <w:sz w:val="24"/>
                <w:szCs w:val="24"/>
                <w:lang w:eastAsia="ru-RU"/>
              </w:rPr>
            </w:pPr>
            <w:r w:rsidRPr="00B7789E">
              <w:rPr>
                <w:rFonts w:eastAsia="Times New Roman" w:cs="Times New Roman"/>
                <w:b/>
                <w:sz w:val="24"/>
                <w:szCs w:val="24"/>
                <w:lang w:eastAsia="ru-RU"/>
              </w:rPr>
              <w:t>2</w:t>
            </w:r>
          </w:p>
        </w:tc>
        <w:tc>
          <w:tcPr>
            <w:tcW w:w="749" w:type="pct"/>
          </w:tcPr>
          <w:p w:rsidR="00B7789E" w:rsidRPr="00B7789E" w:rsidRDefault="00B7789E" w:rsidP="00B7789E">
            <w:pPr>
              <w:overflowPunct/>
              <w:autoSpaceDE/>
              <w:jc w:val="center"/>
              <w:textAlignment w:val="auto"/>
              <w:rPr>
                <w:rFonts w:eastAsia="Times New Roman" w:cs="Times New Roman"/>
                <w:b/>
                <w:sz w:val="24"/>
                <w:szCs w:val="24"/>
                <w:lang w:eastAsia="ru-RU"/>
              </w:rPr>
            </w:pPr>
            <w:r w:rsidRPr="00B7789E">
              <w:rPr>
                <w:rFonts w:eastAsia="Times New Roman" w:cs="Times New Roman"/>
                <w:b/>
                <w:sz w:val="24"/>
                <w:szCs w:val="24"/>
                <w:lang w:eastAsia="ru-RU"/>
              </w:rPr>
              <w:t>2</w:t>
            </w:r>
          </w:p>
        </w:tc>
      </w:tr>
    </w:tbl>
    <w:p w:rsidR="00B7789E" w:rsidRPr="00B7789E" w:rsidRDefault="00B7789E" w:rsidP="00B7789E">
      <w:pPr>
        <w:autoSpaceDN w:val="0"/>
        <w:adjustRightInd w:val="0"/>
        <w:ind w:firstLine="567"/>
        <w:jc w:val="both"/>
        <w:rPr>
          <w:rFonts w:eastAsia="Times New Roman" w:cs="Times New Roman"/>
          <w:sz w:val="26"/>
          <w:szCs w:val="26"/>
          <w:lang w:eastAsia="ru-RU"/>
        </w:rPr>
      </w:pPr>
      <w:r w:rsidRPr="00B7789E">
        <w:rPr>
          <w:rFonts w:eastAsia="Times New Roman" w:cs="Times New Roman"/>
          <w:sz w:val="26"/>
          <w:szCs w:val="26"/>
          <w:lang w:eastAsia="ru-RU"/>
        </w:rPr>
        <w:t>Основной формой социальной защиты детей-сирот и детей, оставшихся без попечения родителей, является определение таких детей в замещающие семьи. Наиболее значимыми формами остаются опека и попечительство над ребенком и усыновление.</w:t>
      </w:r>
    </w:p>
    <w:p w:rsidR="00B7789E" w:rsidRPr="00B7789E" w:rsidRDefault="00B7789E" w:rsidP="00B7789E">
      <w:pPr>
        <w:autoSpaceDN w:val="0"/>
        <w:adjustRightInd w:val="0"/>
        <w:ind w:firstLine="567"/>
        <w:jc w:val="both"/>
        <w:rPr>
          <w:rFonts w:eastAsia="Times New Roman" w:cs="Times New Roman"/>
          <w:sz w:val="26"/>
          <w:szCs w:val="26"/>
          <w:lang w:eastAsia="ru-RU"/>
        </w:rPr>
      </w:pPr>
      <w:proofErr w:type="gramStart"/>
      <w:r w:rsidRPr="00B7789E">
        <w:rPr>
          <w:rFonts w:eastAsia="Times New Roman" w:cs="Times New Roman"/>
          <w:sz w:val="26"/>
          <w:szCs w:val="26"/>
          <w:lang w:eastAsia="ru-RU"/>
        </w:rPr>
        <w:lastRenderedPageBreak/>
        <w:t>В целях создания оптимальных условий для воспитания и развития детей в семьях усыновителей, опекунов и приемных семьях с 2012 года в Удмуртской Республике на системной основе организована подготовка граждан, желающих принять на воспитание в свою семью ребенка, оставшегося без попечения родителей.</w:t>
      </w:r>
      <w:proofErr w:type="gramEnd"/>
      <w:r w:rsidRPr="00B7789E">
        <w:rPr>
          <w:rFonts w:eastAsia="Times New Roman" w:cs="Times New Roman"/>
          <w:sz w:val="26"/>
          <w:szCs w:val="26"/>
          <w:lang w:eastAsia="ru-RU"/>
        </w:rPr>
        <w:t xml:space="preserve"> За 2011 - 2013 годы 6 граждан нашего района, желающих принять на воспитание в свою семью ребенка, оставшегося без попечения родителей, прошли психологическое тестирование при прохождении подготовки в замещающие родители.</w:t>
      </w:r>
    </w:p>
    <w:p w:rsidR="00B7789E" w:rsidRPr="00B7789E" w:rsidRDefault="00B7789E" w:rsidP="00B7789E">
      <w:pPr>
        <w:autoSpaceDN w:val="0"/>
        <w:adjustRightInd w:val="0"/>
        <w:ind w:firstLine="567"/>
        <w:jc w:val="both"/>
        <w:rPr>
          <w:rFonts w:eastAsia="Times New Roman" w:cs="Times New Roman"/>
          <w:sz w:val="26"/>
          <w:szCs w:val="26"/>
          <w:lang w:eastAsia="ru-RU"/>
        </w:rPr>
      </w:pPr>
      <w:r w:rsidRPr="00B7789E">
        <w:rPr>
          <w:rFonts w:eastAsia="Times New Roman" w:cs="Times New Roman"/>
          <w:sz w:val="26"/>
          <w:szCs w:val="26"/>
          <w:lang w:eastAsia="ru-RU"/>
        </w:rPr>
        <w:t>Вместе с тем требуется дальнейшее развитие семейных форм устройства детей-сирот, включая формирование и развитие комплексной системы подготовки и сопровождения замещающих семей, обеспечение оказания своевременной юридической, медицинской, психологической и социально-педагогической помощи в воспитании, образовании и развитии подопечных детей.</w:t>
      </w:r>
    </w:p>
    <w:p w:rsidR="00B7789E" w:rsidRPr="00B7789E" w:rsidRDefault="00B7789E" w:rsidP="00B7789E">
      <w:pPr>
        <w:autoSpaceDN w:val="0"/>
        <w:adjustRightInd w:val="0"/>
        <w:ind w:firstLine="567"/>
        <w:jc w:val="both"/>
        <w:rPr>
          <w:rFonts w:eastAsia="Times New Roman" w:cs="Times New Roman"/>
          <w:sz w:val="26"/>
          <w:szCs w:val="26"/>
          <w:lang w:eastAsia="ru-RU"/>
        </w:rPr>
      </w:pPr>
      <w:r w:rsidRPr="00B7789E">
        <w:rPr>
          <w:rFonts w:eastAsia="Times New Roman" w:cs="Times New Roman"/>
          <w:sz w:val="26"/>
          <w:szCs w:val="26"/>
          <w:lang w:eastAsia="ru-RU"/>
        </w:rPr>
        <w:t xml:space="preserve">Во всех субъектах Российской Федерации, входящих в Приволжский федеральный округ, приняты региональные законы, определяющие порядок и условия </w:t>
      </w:r>
      <w:proofErr w:type="gramStart"/>
      <w:r w:rsidRPr="00B7789E">
        <w:rPr>
          <w:rFonts w:eastAsia="Times New Roman" w:cs="Times New Roman"/>
          <w:sz w:val="26"/>
          <w:szCs w:val="26"/>
          <w:lang w:eastAsia="ru-RU"/>
        </w:rPr>
        <w:t>предоставления мер социальной поддержки семей</w:t>
      </w:r>
      <w:proofErr w:type="gramEnd"/>
      <w:r w:rsidRPr="00B7789E">
        <w:rPr>
          <w:rFonts w:eastAsia="Times New Roman" w:cs="Times New Roman"/>
          <w:sz w:val="26"/>
          <w:szCs w:val="26"/>
          <w:lang w:eastAsia="ru-RU"/>
        </w:rPr>
        <w:t xml:space="preserve"> с детьми. </w:t>
      </w:r>
    </w:p>
    <w:p w:rsidR="00B7789E" w:rsidRPr="00B7789E" w:rsidRDefault="00B7789E" w:rsidP="00B7789E">
      <w:pPr>
        <w:autoSpaceDN w:val="0"/>
        <w:adjustRightInd w:val="0"/>
        <w:ind w:firstLine="567"/>
        <w:jc w:val="both"/>
        <w:rPr>
          <w:rFonts w:eastAsia="Times New Roman" w:cs="Times New Roman"/>
          <w:sz w:val="26"/>
          <w:szCs w:val="26"/>
          <w:lang w:eastAsia="ru-RU"/>
        </w:rPr>
      </w:pPr>
      <w:r w:rsidRPr="00B7789E">
        <w:rPr>
          <w:rFonts w:eastAsia="Times New Roman" w:cs="Times New Roman"/>
          <w:sz w:val="26"/>
          <w:szCs w:val="26"/>
          <w:lang w:eastAsia="ru-RU"/>
        </w:rPr>
        <w:t>В Удмуртской Республике принят и реализуется Закон Удмуртской Республики от 5 мая 2006 года № 13-РЗ «О мерах по социальной поддержке многодетных семей». В рамках указанного Закона Удмуртской Республики за счет средств бюджета Удмуртской Республики многодетным семьям предоставляются следующие меры по социальной поддержке:</w:t>
      </w:r>
    </w:p>
    <w:p w:rsidR="00B7789E" w:rsidRPr="00B7789E" w:rsidRDefault="00B7789E" w:rsidP="00B7789E">
      <w:pPr>
        <w:autoSpaceDN w:val="0"/>
        <w:adjustRightInd w:val="0"/>
        <w:ind w:firstLine="567"/>
        <w:jc w:val="both"/>
        <w:rPr>
          <w:rFonts w:eastAsia="Times New Roman" w:cs="Times New Roman"/>
          <w:sz w:val="26"/>
          <w:szCs w:val="26"/>
          <w:lang w:eastAsia="ru-RU"/>
        </w:rPr>
      </w:pPr>
      <w:proofErr w:type="gramStart"/>
      <w:r w:rsidRPr="00B7789E">
        <w:rPr>
          <w:rFonts w:eastAsia="Times New Roman" w:cs="Times New Roman"/>
          <w:sz w:val="26"/>
          <w:szCs w:val="26"/>
          <w:lang w:eastAsia="ru-RU"/>
        </w:rPr>
        <w:t>1) бесплатное посещение детьми из многодетной семьи один раз в месяц государственных музеев, подведомственных органам государственной власти Удмуртской Республики, бесплатное единовременное посещение детьми из многодетной семьи выставок (один раз в течение работы выставки), проводимых государственными учреждениями, подведомственными органам государственной власти Удмуртской Республики;</w:t>
      </w:r>
      <w:proofErr w:type="gramEnd"/>
    </w:p>
    <w:p w:rsidR="00B7789E" w:rsidRPr="00B7789E" w:rsidRDefault="00B7789E" w:rsidP="00B7789E">
      <w:pPr>
        <w:autoSpaceDN w:val="0"/>
        <w:adjustRightInd w:val="0"/>
        <w:ind w:firstLine="567"/>
        <w:jc w:val="both"/>
        <w:rPr>
          <w:rFonts w:eastAsia="Times New Roman" w:cs="Times New Roman"/>
          <w:sz w:val="26"/>
          <w:szCs w:val="26"/>
          <w:lang w:eastAsia="ru-RU"/>
        </w:rPr>
      </w:pPr>
      <w:r w:rsidRPr="00B7789E">
        <w:rPr>
          <w:rFonts w:eastAsia="Times New Roman" w:cs="Times New Roman"/>
          <w:sz w:val="26"/>
          <w:szCs w:val="26"/>
          <w:lang w:eastAsia="ru-RU"/>
        </w:rPr>
        <w:t>2) предоставление жилищных займов;</w:t>
      </w:r>
    </w:p>
    <w:p w:rsidR="00B7789E" w:rsidRPr="00B7789E" w:rsidRDefault="00B7789E" w:rsidP="00B7789E">
      <w:pPr>
        <w:autoSpaceDN w:val="0"/>
        <w:adjustRightInd w:val="0"/>
        <w:ind w:firstLine="567"/>
        <w:jc w:val="both"/>
        <w:rPr>
          <w:rFonts w:eastAsia="Times New Roman" w:cs="Times New Roman"/>
          <w:sz w:val="26"/>
          <w:szCs w:val="26"/>
          <w:lang w:eastAsia="ru-RU"/>
        </w:rPr>
      </w:pPr>
      <w:proofErr w:type="gramStart"/>
      <w:r w:rsidRPr="00B7789E">
        <w:rPr>
          <w:rFonts w:eastAsia="Times New Roman" w:cs="Times New Roman"/>
          <w:sz w:val="26"/>
          <w:szCs w:val="26"/>
          <w:lang w:eastAsia="ru-RU"/>
        </w:rPr>
        <w:t>3) предоставление безвозмездной субсидии на приобретение жилого помещения многодетной семье, нуждающейся в улучшении жилищных условий, в которой одновременно родились трое и более детей;</w:t>
      </w:r>
      <w:proofErr w:type="gramEnd"/>
    </w:p>
    <w:p w:rsidR="00B7789E" w:rsidRPr="00B7789E" w:rsidRDefault="00B7789E" w:rsidP="00B7789E">
      <w:pPr>
        <w:autoSpaceDN w:val="0"/>
        <w:adjustRightInd w:val="0"/>
        <w:ind w:firstLine="567"/>
        <w:jc w:val="both"/>
        <w:rPr>
          <w:rFonts w:eastAsia="Times New Roman" w:cs="Times New Roman"/>
          <w:sz w:val="26"/>
          <w:szCs w:val="26"/>
          <w:lang w:eastAsia="ru-RU"/>
        </w:rPr>
      </w:pPr>
      <w:r w:rsidRPr="00B7789E">
        <w:rPr>
          <w:rFonts w:eastAsia="Times New Roman" w:cs="Times New Roman"/>
          <w:sz w:val="26"/>
          <w:szCs w:val="26"/>
          <w:lang w:eastAsia="ru-RU"/>
        </w:rPr>
        <w:t xml:space="preserve">4) компенсация произведенных расходов на оплату коммунальных услуг в размере 30 процентов, которая предоставляется в пределах республиканского </w:t>
      </w:r>
      <w:proofErr w:type="gramStart"/>
      <w:r w:rsidRPr="00B7789E">
        <w:rPr>
          <w:rFonts w:eastAsia="Times New Roman" w:cs="Times New Roman"/>
          <w:sz w:val="26"/>
          <w:szCs w:val="26"/>
          <w:lang w:eastAsia="ru-RU"/>
        </w:rPr>
        <w:t>стандарта социальной нормы площади жилого помещения</w:t>
      </w:r>
      <w:proofErr w:type="gramEnd"/>
      <w:r w:rsidRPr="00B7789E">
        <w:rPr>
          <w:rFonts w:eastAsia="Times New Roman" w:cs="Times New Roman"/>
          <w:sz w:val="26"/>
          <w:szCs w:val="26"/>
          <w:lang w:eastAsia="ru-RU"/>
        </w:rPr>
        <w:t xml:space="preserve"> на 1 человека, установленного в размере 18 квадратных метров общей площади жилого помещения.</w:t>
      </w:r>
    </w:p>
    <w:p w:rsidR="00B7789E" w:rsidRPr="00B7789E" w:rsidRDefault="00B7789E" w:rsidP="00B7789E">
      <w:pPr>
        <w:autoSpaceDN w:val="0"/>
        <w:adjustRightInd w:val="0"/>
        <w:ind w:firstLine="567"/>
        <w:jc w:val="both"/>
        <w:rPr>
          <w:rFonts w:eastAsia="Times New Roman" w:cs="Times New Roman"/>
          <w:sz w:val="26"/>
          <w:szCs w:val="26"/>
          <w:lang w:eastAsia="ru-RU"/>
        </w:rPr>
      </w:pPr>
      <w:r w:rsidRPr="00B7789E">
        <w:rPr>
          <w:rFonts w:eastAsia="Times New Roman" w:cs="Times New Roman"/>
          <w:sz w:val="26"/>
          <w:szCs w:val="26"/>
          <w:lang w:eastAsia="ru-RU"/>
        </w:rPr>
        <w:t xml:space="preserve">Многодетным семьям со среднедушевым доходом, размер которого не превышает величину прожиточного минимума в Удмуртской Республике, установленную в соответствии с </w:t>
      </w:r>
      <w:hyperlink r:id="rId28" w:history="1">
        <w:r w:rsidRPr="00B7789E">
          <w:rPr>
            <w:rFonts w:eastAsia="Times New Roman" w:cs="Times New Roman"/>
            <w:sz w:val="26"/>
            <w:szCs w:val="26"/>
            <w:lang w:eastAsia="ru-RU"/>
          </w:rPr>
          <w:t>Законом</w:t>
        </w:r>
      </w:hyperlink>
      <w:r w:rsidRPr="00B7789E">
        <w:rPr>
          <w:rFonts w:eastAsia="Times New Roman" w:cs="Times New Roman"/>
          <w:sz w:val="26"/>
          <w:szCs w:val="26"/>
          <w:lang w:eastAsia="ru-RU"/>
        </w:rPr>
        <w:t xml:space="preserve"> Удмуртской Республики от 24 апреля 2001 года № 18-РЗ «О прожиточном минимуме в Удмуртской Республике», предоставляются следующие меры по социальной поддержке:</w:t>
      </w:r>
    </w:p>
    <w:p w:rsidR="00B7789E" w:rsidRPr="00B7789E" w:rsidRDefault="00B7789E" w:rsidP="002B3014">
      <w:pPr>
        <w:autoSpaceDN w:val="0"/>
        <w:adjustRightInd w:val="0"/>
        <w:ind w:firstLine="567"/>
        <w:jc w:val="both"/>
        <w:rPr>
          <w:rFonts w:eastAsia="Times New Roman" w:cs="Times New Roman"/>
          <w:sz w:val="26"/>
          <w:szCs w:val="26"/>
          <w:lang w:eastAsia="ru-RU"/>
        </w:rPr>
      </w:pPr>
      <w:r w:rsidRPr="00B7789E">
        <w:rPr>
          <w:rFonts w:eastAsia="Times New Roman" w:cs="Times New Roman"/>
          <w:sz w:val="26"/>
          <w:szCs w:val="26"/>
          <w:lang w:eastAsia="ru-RU"/>
        </w:rPr>
        <w:t xml:space="preserve">1) бесплатная выдача лекарств, приобретаемых по рецептам врачей (фельдшеров), для детей до достижения </w:t>
      </w:r>
      <w:r w:rsidR="002B3014">
        <w:rPr>
          <w:rFonts w:eastAsia="Times New Roman" w:cs="Times New Roman"/>
          <w:sz w:val="26"/>
          <w:szCs w:val="26"/>
          <w:lang w:eastAsia="ru-RU"/>
        </w:rPr>
        <w:t>ими возраста 6 лет и 6 месяцев;</w:t>
      </w:r>
    </w:p>
    <w:p w:rsidR="00B7789E" w:rsidRPr="00B7789E" w:rsidRDefault="00B7789E" w:rsidP="00B7789E">
      <w:pPr>
        <w:autoSpaceDN w:val="0"/>
        <w:adjustRightInd w:val="0"/>
        <w:ind w:firstLine="567"/>
        <w:jc w:val="both"/>
        <w:rPr>
          <w:rFonts w:eastAsia="Times New Roman" w:cs="Times New Roman"/>
          <w:sz w:val="26"/>
          <w:szCs w:val="26"/>
          <w:lang w:eastAsia="ru-RU"/>
        </w:rPr>
      </w:pPr>
      <w:r w:rsidRPr="00B7789E">
        <w:rPr>
          <w:rFonts w:eastAsia="Times New Roman" w:cs="Times New Roman"/>
          <w:sz w:val="26"/>
          <w:szCs w:val="26"/>
          <w:lang w:eastAsia="ru-RU"/>
        </w:rPr>
        <w:t xml:space="preserve">2) компенсация стоимости проезда на внутригородском транспорте, а также в автобусах пригородного сообщения для учащихся общеобразовательных школ и образовательных учреждений </w:t>
      </w:r>
      <w:proofErr w:type="gramStart"/>
      <w:r w:rsidRPr="00B7789E">
        <w:rPr>
          <w:rFonts w:eastAsia="Times New Roman" w:cs="Times New Roman"/>
          <w:sz w:val="26"/>
          <w:szCs w:val="26"/>
          <w:lang w:eastAsia="ru-RU"/>
        </w:rPr>
        <w:t>начального профессионального</w:t>
      </w:r>
      <w:proofErr w:type="gramEnd"/>
      <w:r w:rsidRPr="00B7789E">
        <w:rPr>
          <w:rFonts w:eastAsia="Times New Roman" w:cs="Times New Roman"/>
          <w:sz w:val="26"/>
          <w:szCs w:val="26"/>
          <w:lang w:eastAsia="ru-RU"/>
        </w:rPr>
        <w:t xml:space="preserve"> образования, среднего профессионального образования, обучающихся по программам начального профессионального образования, путем выдачи проездных билетов;</w:t>
      </w:r>
    </w:p>
    <w:p w:rsidR="00B7789E" w:rsidRPr="00B7789E" w:rsidRDefault="00B7789E" w:rsidP="00B7789E">
      <w:pPr>
        <w:autoSpaceDN w:val="0"/>
        <w:adjustRightInd w:val="0"/>
        <w:ind w:firstLine="567"/>
        <w:jc w:val="both"/>
        <w:rPr>
          <w:rFonts w:eastAsia="Times New Roman" w:cs="Times New Roman"/>
          <w:sz w:val="26"/>
          <w:szCs w:val="26"/>
          <w:lang w:eastAsia="ru-RU"/>
        </w:rPr>
      </w:pPr>
      <w:r w:rsidRPr="00B7789E">
        <w:rPr>
          <w:rFonts w:eastAsia="Times New Roman" w:cs="Times New Roman"/>
          <w:sz w:val="26"/>
          <w:szCs w:val="26"/>
          <w:lang w:eastAsia="ru-RU"/>
        </w:rPr>
        <w:lastRenderedPageBreak/>
        <w:t>3) бесплатное питание для учащихся образовательных учреждений для детей дошкольного и младшего школьного возраста общеобразовательных учреждений (один раз в учебный день);</w:t>
      </w:r>
    </w:p>
    <w:p w:rsidR="00B7789E" w:rsidRPr="00B7789E" w:rsidRDefault="00B7789E" w:rsidP="00B7789E">
      <w:pPr>
        <w:autoSpaceDN w:val="0"/>
        <w:adjustRightInd w:val="0"/>
        <w:ind w:firstLine="567"/>
        <w:jc w:val="both"/>
        <w:rPr>
          <w:rFonts w:eastAsia="Times New Roman" w:cs="Times New Roman"/>
          <w:sz w:val="26"/>
          <w:szCs w:val="26"/>
          <w:lang w:eastAsia="ru-RU"/>
        </w:rPr>
      </w:pPr>
      <w:r w:rsidRPr="00B7789E">
        <w:rPr>
          <w:rFonts w:eastAsia="Times New Roman" w:cs="Times New Roman"/>
          <w:sz w:val="26"/>
          <w:szCs w:val="26"/>
          <w:lang w:eastAsia="ru-RU"/>
        </w:rPr>
        <w:t>4) 50-процентная скидка от установленной платы за содержание детей в государственных дошкольных образовательных учреждениях Удмуртской Республики;</w:t>
      </w:r>
    </w:p>
    <w:p w:rsidR="00B7789E" w:rsidRPr="00B7789E" w:rsidRDefault="00B7789E" w:rsidP="00B7789E">
      <w:pPr>
        <w:tabs>
          <w:tab w:val="left" w:pos="709"/>
          <w:tab w:val="left" w:pos="993"/>
        </w:tabs>
        <w:autoSpaceDN w:val="0"/>
        <w:adjustRightInd w:val="0"/>
        <w:ind w:firstLine="567"/>
        <w:jc w:val="both"/>
        <w:rPr>
          <w:rFonts w:eastAsia="Times New Roman" w:cs="Times New Roman"/>
          <w:b/>
          <w:lang w:eastAsia="ru-RU"/>
        </w:rPr>
      </w:pPr>
      <w:r w:rsidRPr="00B7789E">
        <w:rPr>
          <w:rFonts w:eastAsia="Times New Roman" w:cs="Times New Roman"/>
          <w:sz w:val="26"/>
          <w:szCs w:val="26"/>
          <w:lang w:eastAsia="ru-RU"/>
        </w:rPr>
        <w:t>5) предоставление безвозмездной субсидии на строительство, реконструкцию, капитальный ремонт и приобретение жилых помещений за счет средств бюджета Удмуртской Республики при условии признания многодетной семьи нуждающейся в улучшении жилищных условий.</w:t>
      </w:r>
      <w:r w:rsidRPr="00B7789E">
        <w:rPr>
          <w:rFonts w:eastAsia="Times New Roman" w:cs="Times New Roman"/>
          <w:b/>
          <w:lang w:eastAsia="ru-RU"/>
        </w:rPr>
        <w:t xml:space="preserve"> </w:t>
      </w:r>
    </w:p>
    <w:p w:rsidR="00B7789E" w:rsidRPr="00B7789E" w:rsidRDefault="00B7789E" w:rsidP="00B7789E">
      <w:pPr>
        <w:overflowPunct/>
        <w:autoSpaceDE/>
        <w:textAlignment w:val="auto"/>
        <w:rPr>
          <w:rFonts w:eastAsia="Times New Roman" w:cs="Times New Roman"/>
          <w:lang w:eastAsia="ru-RU"/>
        </w:rPr>
      </w:pPr>
    </w:p>
    <w:tbl>
      <w:tblPr>
        <w:tblW w:w="4729" w:type="dxa"/>
        <w:tblInd w:w="7196" w:type="dxa"/>
        <w:tblLook w:val="04A0" w:firstRow="1" w:lastRow="0" w:firstColumn="1" w:lastColumn="0" w:noHBand="0" w:noVBand="1"/>
      </w:tblPr>
      <w:tblGrid>
        <w:gridCol w:w="4729"/>
      </w:tblGrid>
      <w:tr w:rsidR="00B7789E" w:rsidRPr="00B7789E" w:rsidTr="00B7789E">
        <w:tc>
          <w:tcPr>
            <w:tcW w:w="4729" w:type="dxa"/>
            <w:shd w:val="clear" w:color="auto" w:fill="auto"/>
          </w:tcPr>
          <w:p w:rsidR="00B7789E" w:rsidRPr="00B7789E" w:rsidRDefault="00B7789E" w:rsidP="00B7789E">
            <w:pPr>
              <w:tabs>
                <w:tab w:val="right" w:pos="2473"/>
              </w:tabs>
              <w:overflowPunct/>
              <w:autoSpaceDE/>
              <w:ind w:right="2804"/>
              <w:textAlignment w:val="auto"/>
              <w:rPr>
                <w:rFonts w:eastAsia="Times New Roman" w:cs="Times New Roman"/>
                <w:sz w:val="24"/>
                <w:szCs w:val="24"/>
                <w:lang w:eastAsia="ru-RU"/>
              </w:rPr>
            </w:pPr>
            <w:r w:rsidRPr="00B7789E">
              <w:rPr>
                <w:rFonts w:eastAsia="Times New Roman" w:cs="Times New Roman"/>
                <w:sz w:val="24"/>
                <w:szCs w:val="24"/>
                <w:lang w:eastAsia="ru-RU"/>
              </w:rPr>
              <w:t>Таблица № 2</w:t>
            </w:r>
          </w:p>
        </w:tc>
      </w:tr>
    </w:tbl>
    <w:p w:rsidR="00B7789E" w:rsidRPr="00B7789E" w:rsidRDefault="00B7789E" w:rsidP="00B7789E">
      <w:pPr>
        <w:overflowPunct/>
        <w:autoSpaceDE/>
        <w:ind w:right="2804"/>
        <w:jc w:val="right"/>
        <w:textAlignment w:val="auto"/>
        <w:rPr>
          <w:rFonts w:eastAsia="Times New Roman" w:cs="Times New Roman"/>
          <w:sz w:val="24"/>
          <w:szCs w:val="24"/>
          <w:lang w:eastAsia="ru-RU"/>
        </w:rPr>
      </w:pPr>
    </w:p>
    <w:p w:rsidR="00B7789E" w:rsidRPr="00B7789E" w:rsidRDefault="00B7789E" w:rsidP="00B7789E">
      <w:pPr>
        <w:overflowPunct/>
        <w:autoSpaceDE/>
        <w:jc w:val="center"/>
        <w:textAlignment w:val="auto"/>
        <w:rPr>
          <w:rFonts w:eastAsia="Times New Roman" w:cs="Times New Roman"/>
          <w:b/>
          <w:sz w:val="24"/>
          <w:szCs w:val="24"/>
          <w:lang w:eastAsia="ru-RU"/>
        </w:rPr>
      </w:pPr>
      <w:r w:rsidRPr="00B7789E">
        <w:rPr>
          <w:rFonts w:eastAsia="Times New Roman" w:cs="Times New Roman"/>
          <w:b/>
          <w:sz w:val="24"/>
          <w:szCs w:val="24"/>
          <w:lang w:eastAsia="ru-RU"/>
        </w:rPr>
        <w:t>Количественный состав многодетных семей</w:t>
      </w:r>
    </w:p>
    <w:p w:rsidR="00B7789E" w:rsidRPr="00B7789E" w:rsidRDefault="00B7789E" w:rsidP="00B7789E">
      <w:pPr>
        <w:overflowPunct/>
        <w:autoSpaceDE/>
        <w:jc w:val="center"/>
        <w:textAlignment w:val="auto"/>
        <w:rPr>
          <w:rFonts w:eastAsia="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559"/>
        <w:gridCol w:w="781"/>
        <w:gridCol w:w="643"/>
        <w:gridCol w:w="379"/>
        <w:gridCol w:w="324"/>
        <w:gridCol w:w="426"/>
        <w:gridCol w:w="983"/>
        <w:gridCol w:w="643"/>
        <w:gridCol w:w="379"/>
        <w:gridCol w:w="296"/>
        <w:gridCol w:w="298"/>
        <w:gridCol w:w="1139"/>
        <w:gridCol w:w="643"/>
        <w:gridCol w:w="379"/>
        <w:gridCol w:w="296"/>
        <w:gridCol w:w="294"/>
      </w:tblGrid>
      <w:tr w:rsidR="00B7789E" w:rsidRPr="00B7789E" w:rsidTr="00B7789E">
        <w:tc>
          <w:tcPr>
            <w:tcW w:w="333" w:type="pct"/>
            <w:vMerge w:val="restart"/>
            <w:tcBorders>
              <w:top w:val="single" w:sz="4" w:space="0" w:color="auto"/>
              <w:left w:val="single" w:sz="4" w:space="0" w:color="auto"/>
              <w:bottom w:val="single" w:sz="4" w:space="0" w:color="auto"/>
              <w:right w:val="single" w:sz="4" w:space="0" w:color="auto"/>
            </w:tcBorders>
          </w:tcPr>
          <w:p w:rsidR="00B7789E" w:rsidRPr="00B7789E" w:rsidRDefault="00B7789E" w:rsidP="00B7789E">
            <w:pPr>
              <w:overflowPunct/>
              <w:autoSpaceDE/>
              <w:jc w:val="center"/>
              <w:textAlignment w:val="auto"/>
              <w:rPr>
                <w:rFonts w:eastAsia="Times New Roman" w:cs="Times New Roman"/>
                <w:sz w:val="24"/>
                <w:szCs w:val="24"/>
                <w:lang w:eastAsia="ru-RU"/>
              </w:rPr>
            </w:pPr>
          </w:p>
          <w:p w:rsidR="00B7789E" w:rsidRPr="00B7789E" w:rsidRDefault="00B7789E" w:rsidP="00B7789E">
            <w:pPr>
              <w:overflowPunct/>
              <w:autoSpaceDE/>
              <w:jc w:val="center"/>
              <w:textAlignment w:val="auto"/>
              <w:rPr>
                <w:rFonts w:eastAsia="Times New Roman" w:cs="Times New Roman"/>
                <w:sz w:val="24"/>
                <w:szCs w:val="24"/>
                <w:lang w:eastAsia="ru-RU"/>
              </w:rPr>
            </w:pPr>
          </w:p>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 xml:space="preserve">№ </w:t>
            </w:r>
            <w:proofErr w:type="gramStart"/>
            <w:r w:rsidRPr="00B7789E">
              <w:rPr>
                <w:rFonts w:eastAsia="Times New Roman" w:cs="Times New Roman"/>
                <w:sz w:val="24"/>
                <w:szCs w:val="24"/>
                <w:lang w:eastAsia="ru-RU"/>
              </w:rPr>
              <w:t>п</w:t>
            </w:r>
            <w:proofErr w:type="gramEnd"/>
            <w:r w:rsidRPr="00B7789E">
              <w:rPr>
                <w:rFonts w:eastAsia="Times New Roman" w:cs="Times New Roman"/>
                <w:sz w:val="24"/>
                <w:szCs w:val="24"/>
                <w:lang w:eastAsia="ru-RU"/>
              </w:rPr>
              <w:t>/п</w:t>
            </w:r>
          </w:p>
        </w:tc>
        <w:tc>
          <w:tcPr>
            <w:tcW w:w="769" w:type="pct"/>
            <w:vMerge w:val="restart"/>
            <w:tcBorders>
              <w:top w:val="single" w:sz="4" w:space="0" w:color="auto"/>
              <w:left w:val="single" w:sz="4" w:space="0" w:color="auto"/>
              <w:bottom w:val="single" w:sz="4" w:space="0" w:color="auto"/>
              <w:right w:val="single" w:sz="4" w:space="0" w:color="auto"/>
            </w:tcBorders>
          </w:tcPr>
          <w:p w:rsidR="00B7789E" w:rsidRPr="00B7789E" w:rsidRDefault="00B7789E" w:rsidP="00B7789E">
            <w:pPr>
              <w:overflowPunct/>
              <w:autoSpaceDE/>
              <w:jc w:val="center"/>
              <w:textAlignment w:val="auto"/>
              <w:rPr>
                <w:rFonts w:eastAsia="Times New Roman" w:cs="Times New Roman"/>
                <w:sz w:val="24"/>
                <w:szCs w:val="24"/>
                <w:lang w:eastAsia="ru-RU"/>
              </w:rPr>
            </w:pPr>
          </w:p>
          <w:p w:rsidR="00B7789E" w:rsidRPr="00B7789E" w:rsidRDefault="00B7789E" w:rsidP="00B7789E">
            <w:pPr>
              <w:overflowPunct/>
              <w:autoSpaceDE/>
              <w:jc w:val="center"/>
              <w:textAlignment w:val="auto"/>
              <w:rPr>
                <w:rFonts w:eastAsia="Times New Roman" w:cs="Times New Roman"/>
                <w:sz w:val="24"/>
                <w:szCs w:val="24"/>
                <w:lang w:eastAsia="ru-RU"/>
              </w:rPr>
            </w:pPr>
          </w:p>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Муниципальное образование</w:t>
            </w:r>
          </w:p>
        </w:tc>
        <w:tc>
          <w:tcPr>
            <w:tcW w:w="1259" w:type="pct"/>
            <w:gridSpan w:val="5"/>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2011 год</w:t>
            </w:r>
          </w:p>
        </w:tc>
        <w:tc>
          <w:tcPr>
            <w:tcW w:w="1282" w:type="pct"/>
            <w:gridSpan w:val="5"/>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2012 год</w:t>
            </w:r>
          </w:p>
        </w:tc>
        <w:tc>
          <w:tcPr>
            <w:tcW w:w="1357" w:type="pct"/>
            <w:gridSpan w:val="5"/>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2013 год</w:t>
            </w:r>
          </w:p>
        </w:tc>
      </w:tr>
      <w:tr w:rsidR="00B7789E" w:rsidRPr="00B7789E" w:rsidTr="00B7789E">
        <w:trPr>
          <w:trHeight w:val="690"/>
        </w:trPr>
        <w:tc>
          <w:tcPr>
            <w:tcW w:w="333" w:type="pct"/>
            <w:vMerge/>
            <w:tcBorders>
              <w:top w:val="single" w:sz="4" w:space="0" w:color="auto"/>
              <w:left w:val="single" w:sz="4" w:space="0" w:color="auto"/>
              <w:bottom w:val="single" w:sz="4" w:space="0" w:color="auto"/>
              <w:right w:val="single" w:sz="4" w:space="0" w:color="auto"/>
            </w:tcBorders>
            <w:vAlign w:val="center"/>
            <w:hideMark/>
          </w:tcPr>
          <w:p w:rsidR="00B7789E" w:rsidRPr="00B7789E" w:rsidRDefault="00B7789E" w:rsidP="00B7789E">
            <w:pPr>
              <w:autoSpaceDN w:val="0"/>
              <w:adjustRightInd w:val="0"/>
              <w:rPr>
                <w:rFonts w:eastAsia="Times New Roman" w:cs="Times New Roman"/>
                <w:sz w:val="24"/>
                <w:szCs w:val="24"/>
                <w:lang w:eastAsia="ru-RU"/>
              </w:rPr>
            </w:pPr>
          </w:p>
        </w:tc>
        <w:tc>
          <w:tcPr>
            <w:tcW w:w="769" w:type="pct"/>
            <w:vMerge/>
            <w:tcBorders>
              <w:top w:val="single" w:sz="4" w:space="0" w:color="auto"/>
              <w:left w:val="single" w:sz="4" w:space="0" w:color="auto"/>
              <w:bottom w:val="single" w:sz="4" w:space="0" w:color="auto"/>
              <w:right w:val="single" w:sz="4" w:space="0" w:color="auto"/>
            </w:tcBorders>
            <w:vAlign w:val="center"/>
            <w:hideMark/>
          </w:tcPr>
          <w:p w:rsidR="00B7789E" w:rsidRPr="00B7789E" w:rsidRDefault="00B7789E" w:rsidP="00B7789E">
            <w:pPr>
              <w:autoSpaceDN w:val="0"/>
              <w:adjustRightInd w:val="0"/>
              <w:rPr>
                <w:rFonts w:eastAsia="Times New Roman" w:cs="Times New Roman"/>
                <w:sz w:val="24"/>
                <w:szCs w:val="24"/>
                <w:lang w:eastAsia="ru-RU"/>
              </w:rPr>
            </w:pPr>
          </w:p>
        </w:tc>
        <w:tc>
          <w:tcPr>
            <w:tcW w:w="385" w:type="pct"/>
            <w:vMerge w:val="restart"/>
            <w:tcBorders>
              <w:top w:val="single" w:sz="4" w:space="0" w:color="auto"/>
              <w:left w:val="single" w:sz="4" w:space="0" w:color="auto"/>
              <w:bottom w:val="single" w:sz="4" w:space="0" w:color="auto"/>
              <w:right w:val="single" w:sz="4" w:space="0" w:color="auto"/>
            </w:tcBorders>
          </w:tcPr>
          <w:p w:rsidR="00B7789E" w:rsidRPr="00B7789E" w:rsidRDefault="00B7789E" w:rsidP="00B7789E">
            <w:pPr>
              <w:overflowPunct/>
              <w:autoSpaceDE/>
              <w:jc w:val="center"/>
              <w:textAlignment w:val="auto"/>
              <w:rPr>
                <w:rFonts w:eastAsia="Times New Roman" w:cs="Times New Roman"/>
                <w:sz w:val="24"/>
                <w:szCs w:val="24"/>
                <w:lang w:eastAsia="ru-RU"/>
              </w:rPr>
            </w:pPr>
          </w:p>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Количество  многодетных семей</w:t>
            </w:r>
          </w:p>
        </w:tc>
        <w:tc>
          <w:tcPr>
            <w:tcW w:w="874" w:type="pct"/>
            <w:gridSpan w:val="4"/>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i/>
                <w:sz w:val="24"/>
                <w:szCs w:val="24"/>
                <w:lang w:eastAsia="ru-RU"/>
              </w:rPr>
              <w:t>в том числе, количество семей воспитывающих</w:t>
            </w:r>
          </w:p>
        </w:tc>
        <w:tc>
          <w:tcPr>
            <w:tcW w:w="485" w:type="pct"/>
            <w:vMerge w:val="restart"/>
            <w:tcBorders>
              <w:top w:val="single" w:sz="4" w:space="0" w:color="auto"/>
              <w:left w:val="single" w:sz="4" w:space="0" w:color="auto"/>
              <w:bottom w:val="single" w:sz="4" w:space="0" w:color="auto"/>
              <w:right w:val="single" w:sz="4" w:space="0" w:color="auto"/>
            </w:tcBorders>
          </w:tcPr>
          <w:p w:rsidR="00B7789E" w:rsidRPr="00B7789E" w:rsidRDefault="00B7789E" w:rsidP="00B7789E">
            <w:pPr>
              <w:overflowPunct/>
              <w:autoSpaceDE/>
              <w:jc w:val="center"/>
              <w:textAlignment w:val="auto"/>
              <w:rPr>
                <w:rFonts w:eastAsia="Times New Roman" w:cs="Times New Roman"/>
                <w:sz w:val="24"/>
                <w:szCs w:val="24"/>
                <w:lang w:eastAsia="ru-RU"/>
              </w:rPr>
            </w:pPr>
          </w:p>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Количество  многодетных семей</w:t>
            </w:r>
          </w:p>
        </w:tc>
        <w:tc>
          <w:tcPr>
            <w:tcW w:w="797" w:type="pct"/>
            <w:gridSpan w:val="4"/>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i/>
                <w:sz w:val="24"/>
                <w:szCs w:val="24"/>
                <w:lang w:eastAsia="ru-RU"/>
              </w:rPr>
              <w:t>в том числе, количество семей воспитывающих</w:t>
            </w:r>
          </w:p>
        </w:tc>
        <w:tc>
          <w:tcPr>
            <w:tcW w:w="562" w:type="pct"/>
            <w:vMerge w:val="restart"/>
            <w:tcBorders>
              <w:top w:val="single" w:sz="4" w:space="0" w:color="auto"/>
              <w:left w:val="single" w:sz="4" w:space="0" w:color="auto"/>
              <w:bottom w:val="single" w:sz="4" w:space="0" w:color="auto"/>
              <w:right w:val="single" w:sz="4" w:space="0" w:color="auto"/>
            </w:tcBorders>
          </w:tcPr>
          <w:p w:rsidR="00B7789E" w:rsidRPr="00B7789E" w:rsidRDefault="00B7789E" w:rsidP="00B7789E">
            <w:pPr>
              <w:overflowPunct/>
              <w:autoSpaceDE/>
              <w:jc w:val="center"/>
              <w:textAlignment w:val="auto"/>
              <w:rPr>
                <w:rFonts w:eastAsia="Times New Roman" w:cs="Times New Roman"/>
                <w:sz w:val="24"/>
                <w:szCs w:val="24"/>
                <w:lang w:eastAsia="ru-RU"/>
              </w:rPr>
            </w:pPr>
          </w:p>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Количество  многодетных семей</w:t>
            </w:r>
          </w:p>
        </w:tc>
        <w:tc>
          <w:tcPr>
            <w:tcW w:w="795" w:type="pct"/>
            <w:gridSpan w:val="4"/>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i/>
                <w:sz w:val="24"/>
                <w:szCs w:val="24"/>
                <w:lang w:eastAsia="ru-RU"/>
              </w:rPr>
              <w:t>в том числе, количество семей воспитывающих</w:t>
            </w:r>
          </w:p>
        </w:tc>
      </w:tr>
      <w:tr w:rsidR="00B7789E" w:rsidRPr="00B7789E" w:rsidTr="00B7789E">
        <w:tc>
          <w:tcPr>
            <w:tcW w:w="333" w:type="pct"/>
            <w:vMerge/>
            <w:tcBorders>
              <w:top w:val="single" w:sz="4" w:space="0" w:color="auto"/>
              <w:left w:val="single" w:sz="4" w:space="0" w:color="auto"/>
              <w:bottom w:val="single" w:sz="4" w:space="0" w:color="auto"/>
              <w:right w:val="single" w:sz="4" w:space="0" w:color="auto"/>
            </w:tcBorders>
            <w:vAlign w:val="center"/>
            <w:hideMark/>
          </w:tcPr>
          <w:p w:rsidR="00B7789E" w:rsidRPr="00B7789E" w:rsidRDefault="00B7789E" w:rsidP="00B7789E">
            <w:pPr>
              <w:autoSpaceDN w:val="0"/>
              <w:adjustRightInd w:val="0"/>
              <w:rPr>
                <w:rFonts w:eastAsia="Times New Roman" w:cs="Times New Roman"/>
                <w:sz w:val="24"/>
                <w:szCs w:val="24"/>
                <w:lang w:eastAsia="ru-RU"/>
              </w:rPr>
            </w:pPr>
          </w:p>
        </w:tc>
        <w:tc>
          <w:tcPr>
            <w:tcW w:w="769" w:type="pct"/>
            <w:vMerge/>
            <w:tcBorders>
              <w:top w:val="single" w:sz="4" w:space="0" w:color="auto"/>
              <w:left w:val="single" w:sz="4" w:space="0" w:color="auto"/>
              <w:bottom w:val="single" w:sz="4" w:space="0" w:color="auto"/>
              <w:right w:val="single" w:sz="4" w:space="0" w:color="auto"/>
            </w:tcBorders>
            <w:vAlign w:val="center"/>
            <w:hideMark/>
          </w:tcPr>
          <w:p w:rsidR="00B7789E" w:rsidRPr="00B7789E" w:rsidRDefault="00B7789E" w:rsidP="00B7789E">
            <w:pPr>
              <w:autoSpaceDN w:val="0"/>
              <w:adjustRightInd w:val="0"/>
              <w:rPr>
                <w:rFonts w:eastAsia="Times New Roman" w:cs="Times New Roman"/>
                <w:sz w:val="24"/>
                <w:szCs w:val="24"/>
                <w:lang w:eastAsia="ru-RU"/>
              </w:rPr>
            </w:pPr>
          </w:p>
        </w:tc>
        <w:tc>
          <w:tcPr>
            <w:tcW w:w="385" w:type="pct"/>
            <w:vMerge/>
            <w:tcBorders>
              <w:top w:val="single" w:sz="4" w:space="0" w:color="auto"/>
              <w:left w:val="single" w:sz="4" w:space="0" w:color="auto"/>
              <w:bottom w:val="single" w:sz="4" w:space="0" w:color="auto"/>
              <w:right w:val="single" w:sz="4" w:space="0" w:color="auto"/>
            </w:tcBorders>
            <w:vAlign w:val="center"/>
            <w:hideMark/>
          </w:tcPr>
          <w:p w:rsidR="00B7789E" w:rsidRPr="00B7789E" w:rsidRDefault="00B7789E" w:rsidP="00B7789E">
            <w:pPr>
              <w:autoSpaceDN w:val="0"/>
              <w:adjustRightInd w:val="0"/>
              <w:rPr>
                <w:rFonts w:eastAsia="Times New Roman" w:cs="Times New Roman"/>
                <w:sz w:val="24"/>
                <w:szCs w:val="24"/>
                <w:lang w:eastAsia="ru-RU"/>
              </w:rPr>
            </w:pPr>
          </w:p>
        </w:tc>
        <w:tc>
          <w:tcPr>
            <w:tcW w:w="31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i/>
                <w:sz w:val="24"/>
                <w:szCs w:val="24"/>
                <w:lang w:eastAsia="ru-RU"/>
              </w:rPr>
            </w:pPr>
            <w:r w:rsidRPr="00B7789E">
              <w:rPr>
                <w:rFonts w:eastAsia="Times New Roman" w:cs="Times New Roman"/>
                <w:i/>
                <w:sz w:val="24"/>
                <w:szCs w:val="24"/>
                <w:lang w:eastAsia="ru-RU"/>
              </w:rPr>
              <w:t>3 детей</w:t>
            </w:r>
          </w:p>
        </w:tc>
        <w:tc>
          <w:tcPr>
            <w:tcW w:w="18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i/>
                <w:sz w:val="24"/>
                <w:szCs w:val="24"/>
                <w:lang w:eastAsia="ru-RU"/>
              </w:rPr>
            </w:pPr>
            <w:r w:rsidRPr="00B7789E">
              <w:rPr>
                <w:rFonts w:eastAsia="Times New Roman" w:cs="Times New Roman"/>
                <w:i/>
                <w:sz w:val="24"/>
                <w:szCs w:val="24"/>
                <w:lang w:eastAsia="ru-RU"/>
              </w:rPr>
              <w:t>4</w:t>
            </w:r>
          </w:p>
        </w:tc>
        <w:tc>
          <w:tcPr>
            <w:tcW w:w="160"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i/>
                <w:sz w:val="24"/>
                <w:szCs w:val="24"/>
                <w:lang w:eastAsia="ru-RU"/>
              </w:rPr>
            </w:pPr>
            <w:r w:rsidRPr="00B7789E">
              <w:rPr>
                <w:rFonts w:eastAsia="Times New Roman" w:cs="Times New Roman"/>
                <w:i/>
                <w:sz w:val="24"/>
                <w:szCs w:val="24"/>
                <w:lang w:eastAsia="ru-RU"/>
              </w:rPr>
              <w:t>5</w:t>
            </w:r>
          </w:p>
        </w:tc>
        <w:tc>
          <w:tcPr>
            <w:tcW w:w="210"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i/>
                <w:sz w:val="24"/>
                <w:szCs w:val="24"/>
                <w:lang w:eastAsia="ru-RU"/>
              </w:rPr>
            </w:pPr>
            <w:r w:rsidRPr="00B7789E">
              <w:rPr>
                <w:rFonts w:eastAsia="Times New Roman" w:cs="Times New Roman"/>
                <w:i/>
                <w:sz w:val="24"/>
                <w:szCs w:val="24"/>
                <w:lang w:eastAsia="ru-RU"/>
              </w:rPr>
              <w:t>6</w:t>
            </w:r>
          </w:p>
        </w:tc>
        <w:tc>
          <w:tcPr>
            <w:tcW w:w="485" w:type="pct"/>
            <w:vMerge/>
            <w:tcBorders>
              <w:top w:val="single" w:sz="4" w:space="0" w:color="auto"/>
              <w:left w:val="single" w:sz="4" w:space="0" w:color="auto"/>
              <w:bottom w:val="single" w:sz="4" w:space="0" w:color="auto"/>
              <w:right w:val="single" w:sz="4" w:space="0" w:color="auto"/>
            </w:tcBorders>
            <w:vAlign w:val="center"/>
            <w:hideMark/>
          </w:tcPr>
          <w:p w:rsidR="00B7789E" w:rsidRPr="00B7789E" w:rsidRDefault="00B7789E" w:rsidP="00B7789E">
            <w:pPr>
              <w:autoSpaceDN w:val="0"/>
              <w:adjustRightInd w:val="0"/>
              <w:rPr>
                <w:rFonts w:eastAsia="Times New Roman" w:cs="Times New Roman"/>
                <w:sz w:val="24"/>
                <w:szCs w:val="24"/>
                <w:lang w:eastAsia="ru-RU"/>
              </w:rPr>
            </w:pPr>
          </w:p>
        </w:tc>
        <w:tc>
          <w:tcPr>
            <w:tcW w:w="31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i/>
                <w:sz w:val="24"/>
                <w:szCs w:val="24"/>
                <w:lang w:eastAsia="ru-RU"/>
              </w:rPr>
            </w:pPr>
            <w:r w:rsidRPr="00B7789E">
              <w:rPr>
                <w:rFonts w:eastAsia="Times New Roman" w:cs="Times New Roman"/>
                <w:i/>
                <w:sz w:val="24"/>
                <w:szCs w:val="24"/>
                <w:lang w:eastAsia="ru-RU"/>
              </w:rPr>
              <w:t>3 детей</w:t>
            </w:r>
          </w:p>
        </w:tc>
        <w:tc>
          <w:tcPr>
            <w:tcW w:w="18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i/>
                <w:sz w:val="24"/>
                <w:szCs w:val="24"/>
                <w:lang w:eastAsia="ru-RU"/>
              </w:rPr>
            </w:pPr>
            <w:r w:rsidRPr="00B7789E">
              <w:rPr>
                <w:rFonts w:eastAsia="Times New Roman" w:cs="Times New Roman"/>
                <w:i/>
                <w:sz w:val="24"/>
                <w:szCs w:val="24"/>
                <w:lang w:eastAsia="ru-RU"/>
              </w:rPr>
              <w:t>4</w:t>
            </w:r>
          </w:p>
        </w:tc>
        <w:tc>
          <w:tcPr>
            <w:tcW w:w="146"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i/>
                <w:sz w:val="24"/>
                <w:szCs w:val="24"/>
                <w:lang w:eastAsia="ru-RU"/>
              </w:rPr>
            </w:pPr>
            <w:r w:rsidRPr="00B7789E">
              <w:rPr>
                <w:rFonts w:eastAsia="Times New Roman" w:cs="Times New Roman"/>
                <w:i/>
                <w:sz w:val="24"/>
                <w:szCs w:val="24"/>
                <w:lang w:eastAsia="ru-RU"/>
              </w:rPr>
              <w:t>5</w:t>
            </w:r>
          </w:p>
        </w:tc>
        <w:tc>
          <w:tcPr>
            <w:tcW w:w="14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i/>
                <w:sz w:val="24"/>
                <w:szCs w:val="24"/>
                <w:lang w:eastAsia="ru-RU"/>
              </w:rPr>
            </w:pPr>
            <w:r w:rsidRPr="00B7789E">
              <w:rPr>
                <w:rFonts w:eastAsia="Times New Roman" w:cs="Times New Roman"/>
                <w:i/>
                <w:sz w:val="24"/>
                <w:szCs w:val="24"/>
                <w:lang w:eastAsia="ru-RU"/>
              </w:rPr>
              <w:t>6</w:t>
            </w:r>
          </w:p>
        </w:tc>
        <w:tc>
          <w:tcPr>
            <w:tcW w:w="562" w:type="pct"/>
            <w:vMerge/>
            <w:tcBorders>
              <w:top w:val="single" w:sz="4" w:space="0" w:color="auto"/>
              <w:left w:val="single" w:sz="4" w:space="0" w:color="auto"/>
              <w:bottom w:val="single" w:sz="4" w:space="0" w:color="auto"/>
              <w:right w:val="single" w:sz="4" w:space="0" w:color="auto"/>
            </w:tcBorders>
            <w:vAlign w:val="center"/>
            <w:hideMark/>
          </w:tcPr>
          <w:p w:rsidR="00B7789E" w:rsidRPr="00B7789E" w:rsidRDefault="00B7789E" w:rsidP="00B7789E">
            <w:pPr>
              <w:autoSpaceDN w:val="0"/>
              <w:adjustRightInd w:val="0"/>
              <w:rPr>
                <w:rFonts w:eastAsia="Times New Roman" w:cs="Times New Roman"/>
                <w:sz w:val="24"/>
                <w:szCs w:val="24"/>
                <w:lang w:eastAsia="ru-RU"/>
              </w:rPr>
            </w:pPr>
          </w:p>
        </w:tc>
        <w:tc>
          <w:tcPr>
            <w:tcW w:w="31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i/>
                <w:sz w:val="24"/>
                <w:szCs w:val="24"/>
                <w:lang w:eastAsia="ru-RU"/>
              </w:rPr>
            </w:pPr>
            <w:r w:rsidRPr="00B7789E">
              <w:rPr>
                <w:rFonts w:eastAsia="Times New Roman" w:cs="Times New Roman"/>
                <w:i/>
                <w:sz w:val="24"/>
                <w:szCs w:val="24"/>
                <w:lang w:eastAsia="ru-RU"/>
              </w:rPr>
              <w:t>3 детей</w:t>
            </w:r>
          </w:p>
        </w:tc>
        <w:tc>
          <w:tcPr>
            <w:tcW w:w="18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i/>
                <w:sz w:val="24"/>
                <w:szCs w:val="24"/>
                <w:lang w:eastAsia="ru-RU"/>
              </w:rPr>
            </w:pPr>
            <w:r w:rsidRPr="00B7789E">
              <w:rPr>
                <w:rFonts w:eastAsia="Times New Roman" w:cs="Times New Roman"/>
                <w:i/>
                <w:sz w:val="24"/>
                <w:szCs w:val="24"/>
                <w:lang w:eastAsia="ru-RU"/>
              </w:rPr>
              <w:t>4</w:t>
            </w:r>
          </w:p>
        </w:tc>
        <w:tc>
          <w:tcPr>
            <w:tcW w:w="146"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i/>
                <w:sz w:val="24"/>
                <w:szCs w:val="24"/>
                <w:lang w:eastAsia="ru-RU"/>
              </w:rPr>
            </w:pPr>
            <w:r w:rsidRPr="00B7789E">
              <w:rPr>
                <w:rFonts w:eastAsia="Times New Roman" w:cs="Times New Roman"/>
                <w:i/>
                <w:sz w:val="24"/>
                <w:szCs w:val="24"/>
                <w:lang w:eastAsia="ru-RU"/>
              </w:rPr>
              <w:t>5</w:t>
            </w:r>
          </w:p>
        </w:tc>
        <w:tc>
          <w:tcPr>
            <w:tcW w:w="145"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i/>
                <w:sz w:val="24"/>
                <w:szCs w:val="24"/>
                <w:lang w:eastAsia="ru-RU"/>
              </w:rPr>
            </w:pPr>
            <w:r w:rsidRPr="00B7789E">
              <w:rPr>
                <w:rFonts w:eastAsia="Times New Roman" w:cs="Times New Roman"/>
                <w:i/>
                <w:sz w:val="24"/>
                <w:szCs w:val="24"/>
                <w:lang w:eastAsia="ru-RU"/>
              </w:rPr>
              <w:t>6</w:t>
            </w:r>
          </w:p>
        </w:tc>
      </w:tr>
      <w:tr w:rsidR="00B7789E" w:rsidRPr="00B7789E" w:rsidTr="00B7789E">
        <w:tc>
          <w:tcPr>
            <w:tcW w:w="333"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1</w:t>
            </w:r>
          </w:p>
        </w:tc>
        <w:tc>
          <w:tcPr>
            <w:tcW w:w="769"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«Ермолаевское»</w:t>
            </w:r>
          </w:p>
        </w:tc>
        <w:tc>
          <w:tcPr>
            <w:tcW w:w="385"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autoSpaceDN w:val="0"/>
              <w:adjustRightInd w:val="0"/>
              <w:jc w:val="center"/>
              <w:rPr>
                <w:rFonts w:eastAsia="Times New Roman" w:cs="Times New Roman"/>
                <w:b/>
                <w:sz w:val="24"/>
                <w:szCs w:val="24"/>
                <w:lang w:eastAsia="ru-RU"/>
              </w:rPr>
            </w:pPr>
            <w:r w:rsidRPr="00B7789E">
              <w:rPr>
                <w:rFonts w:eastAsia="Times New Roman" w:cs="Times New Roman"/>
                <w:b/>
                <w:sz w:val="24"/>
                <w:szCs w:val="24"/>
                <w:lang w:eastAsia="ru-RU"/>
              </w:rPr>
              <w:t>38</w:t>
            </w:r>
          </w:p>
        </w:tc>
        <w:tc>
          <w:tcPr>
            <w:tcW w:w="31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autoSpaceDN w:val="0"/>
              <w:adjustRightInd w:val="0"/>
              <w:jc w:val="center"/>
              <w:rPr>
                <w:rFonts w:eastAsia="Times New Roman" w:cs="Times New Roman"/>
                <w:sz w:val="24"/>
                <w:szCs w:val="24"/>
                <w:lang w:eastAsia="ru-RU"/>
              </w:rPr>
            </w:pPr>
            <w:r w:rsidRPr="00B7789E">
              <w:rPr>
                <w:rFonts w:eastAsia="Times New Roman" w:cs="Times New Roman"/>
                <w:sz w:val="24"/>
                <w:szCs w:val="24"/>
                <w:lang w:eastAsia="ru-RU"/>
              </w:rPr>
              <w:t>32</w:t>
            </w:r>
          </w:p>
        </w:tc>
        <w:tc>
          <w:tcPr>
            <w:tcW w:w="18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autoSpaceDN w:val="0"/>
              <w:adjustRightInd w:val="0"/>
              <w:jc w:val="center"/>
              <w:rPr>
                <w:rFonts w:eastAsia="Times New Roman" w:cs="Times New Roman"/>
                <w:sz w:val="24"/>
                <w:szCs w:val="24"/>
                <w:lang w:eastAsia="ru-RU"/>
              </w:rPr>
            </w:pPr>
            <w:r w:rsidRPr="00B7789E">
              <w:rPr>
                <w:rFonts w:eastAsia="Times New Roman" w:cs="Times New Roman"/>
                <w:sz w:val="24"/>
                <w:szCs w:val="24"/>
                <w:lang w:eastAsia="ru-RU"/>
              </w:rPr>
              <w:t>4</w:t>
            </w:r>
          </w:p>
        </w:tc>
        <w:tc>
          <w:tcPr>
            <w:tcW w:w="160"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autoSpaceDN w:val="0"/>
              <w:adjustRightInd w:val="0"/>
              <w:jc w:val="center"/>
              <w:rPr>
                <w:rFonts w:eastAsia="Times New Roman" w:cs="Times New Roman"/>
                <w:sz w:val="24"/>
                <w:szCs w:val="24"/>
                <w:lang w:eastAsia="ru-RU"/>
              </w:rPr>
            </w:pPr>
            <w:r w:rsidRPr="00B7789E">
              <w:rPr>
                <w:rFonts w:eastAsia="Times New Roman" w:cs="Times New Roman"/>
                <w:sz w:val="24"/>
                <w:szCs w:val="24"/>
                <w:lang w:eastAsia="ru-RU"/>
              </w:rPr>
              <w:t>2</w:t>
            </w:r>
          </w:p>
        </w:tc>
        <w:tc>
          <w:tcPr>
            <w:tcW w:w="210"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autoSpaceDN w:val="0"/>
              <w:adjustRightInd w:val="0"/>
              <w:jc w:val="center"/>
              <w:rPr>
                <w:rFonts w:eastAsia="Times New Roman" w:cs="Times New Roman"/>
                <w:sz w:val="24"/>
                <w:szCs w:val="24"/>
                <w:lang w:eastAsia="ru-RU"/>
              </w:rPr>
            </w:pPr>
            <w:r w:rsidRPr="00B7789E">
              <w:rPr>
                <w:rFonts w:eastAsia="Times New Roman" w:cs="Times New Roman"/>
                <w:sz w:val="24"/>
                <w:szCs w:val="24"/>
                <w:lang w:eastAsia="ru-RU"/>
              </w:rPr>
              <w:t>0</w:t>
            </w:r>
          </w:p>
        </w:tc>
        <w:tc>
          <w:tcPr>
            <w:tcW w:w="485"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b/>
                <w:sz w:val="24"/>
                <w:szCs w:val="24"/>
                <w:lang w:eastAsia="ru-RU"/>
              </w:rPr>
            </w:pPr>
            <w:r w:rsidRPr="00B7789E">
              <w:rPr>
                <w:rFonts w:eastAsia="Times New Roman" w:cs="Times New Roman"/>
                <w:b/>
                <w:sz w:val="24"/>
                <w:szCs w:val="24"/>
                <w:lang w:eastAsia="ru-RU"/>
              </w:rPr>
              <w:t>32</w:t>
            </w:r>
          </w:p>
        </w:tc>
        <w:tc>
          <w:tcPr>
            <w:tcW w:w="31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28</w:t>
            </w:r>
          </w:p>
        </w:tc>
        <w:tc>
          <w:tcPr>
            <w:tcW w:w="18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4</w:t>
            </w:r>
          </w:p>
        </w:tc>
        <w:tc>
          <w:tcPr>
            <w:tcW w:w="146" w:type="pct"/>
            <w:tcBorders>
              <w:top w:val="single" w:sz="4" w:space="0" w:color="auto"/>
              <w:left w:val="single" w:sz="4" w:space="0" w:color="auto"/>
              <w:bottom w:val="single" w:sz="4" w:space="0" w:color="auto"/>
              <w:right w:val="single" w:sz="4" w:space="0" w:color="auto"/>
            </w:tcBorders>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0</w:t>
            </w:r>
          </w:p>
        </w:tc>
        <w:tc>
          <w:tcPr>
            <w:tcW w:w="147" w:type="pct"/>
            <w:tcBorders>
              <w:top w:val="single" w:sz="4" w:space="0" w:color="auto"/>
              <w:left w:val="single" w:sz="4" w:space="0" w:color="auto"/>
              <w:bottom w:val="single" w:sz="4" w:space="0" w:color="auto"/>
              <w:right w:val="single" w:sz="4" w:space="0" w:color="auto"/>
            </w:tcBorders>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0</w:t>
            </w:r>
          </w:p>
        </w:tc>
        <w:tc>
          <w:tcPr>
            <w:tcW w:w="562" w:type="pct"/>
            <w:tcBorders>
              <w:top w:val="single" w:sz="4" w:space="0" w:color="auto"/>
              <w:left w:val="single" w:sz="4" w:space="0" w:color="auto"/>
              <w:bottom w:val="single" w:sz="4" w:space="0" w:color="auto"/>
              <w:right w:val="single" w:sz="4" w:space="0" w:color="auto"/>
            </w:tcBorders>
          </w:tcPr>
          <w:p w:rsidR="00B7789E" w:rsidRPr="00B7789E" w:rsidRDefault="00B7789E" w:rsidP="00B7789E">
            <w:pPr>
              <w:overflowPunct/>
              <w:autoSpaceDE/>
              <w:jc w:val="center"/>
              <w:textAlignment w:val="auto"/>
              <w:rPr>
                <w:rFonts w:eastAsia="Times New Roman" w:cs="Times New Roman"/>
                <w:b/>
                <w:sz w:val="24"/>
                <w:szCs w:val="24"/>
                <w:lang w:eastAsia="ru-RU"/>
              </w:rPr>
            </w:pPr>
            <w:r w:rsidRPr="00B7789E">
              <w:rPr>
                <w:rFonts w:eastAsia="Times New Roman" w:cs="Times New Roman"/>
                <w:b/>
                <w:sz w:val="24"/>
                <w:szCs w:val="24"/>
                <w:lang w:eastAsia="ru-RU"/>
              </w:rPr>
              <w:t>28</w:t>
            </w:r>
          </w:p>
        </w:tc>
        <w:tc>
          <w:tcPr>
            <w:tcW w:w="31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24</w:t>
            </w:r>
          </w:p>
        </w:tc>
        <w:tc>
          <w:tcPr>
            <w:tcW w:w="18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4</w:t>
            </w:r>
          </w:p>
        </w:tc>
        <w:tc>
          <w:tcPr>
            <w:tcW w:w="146"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p>
        </w:tc>
        <w:tc>
          <w:tcPr>
            <w:tcW w:w="145" w:type="pct"/>
            <w:tcBorders>
              <w:top w:val="single" w:sz="4" w:space="0" w:color="auto"/>
              <w:left w:val="single" w:sz="4" w:space="0" w:color="auto"/>
              <w:bottom w:val="single" w:sz="4" w:space="0" w:color="auto"/>
              <w:right w:val="single" w:sz="4" w:space="0" w:color="auto"/>
            </w:tcBorders>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0</w:t>
            </w:r>
          </w:p>
        </w:tc>
      </w:tr>
      <w:tr w:rsidR="00B7789E" w:rsidRPr="00B7789E" w:rsidTr="00B7789E">
        <w:tc>
          <w:tcPr>
            <w:tcW w:w="333"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2</w:t>
            </w:r>
          </w:p>
        </w:tc>
        <w:tc>
          <w:tcPr>
            <w:tcW w:w="769"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«Ильдибаевское»</w:t>
            </w:r>
          </w:p>
        </w:tc>
        <w:tc>
          <w:tcPr>
            <w:tcW w:w="385"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autoSpaceDN w:val="0"/>
              <w:adjustRightInd w:val="0"/>
              <w:jc w:val="center"/>
              <w:rPr>
                <w:rFonts w:eastAsia="Times New Roman" w:cs="Times New Roman"/>
                <w:b/>
                <w:sz w:val="24"/>
                <w:szCs w:val="24"/>
                <w:lang w:eastAsia="ru-RU"/>
              </w:rPr>
            </w:pPr>
            <w:r w:rsidRPr="00B7789E">
              <w:rPr>
                <w:rFonts w:eastAsia="Times New Roman" w:cs="Times New Roman"/>
                <w:b/>
                <w:sz w:val="24"/>
                <w:szCs w:val="24"/>
                <w:lang w:eastAsia="ru-RU"/>
              </w:rPr>
              <w:t>8</w:t>
            </w:r>
          </w:p>
        </w:tc>
        <w:tc>
          <w:tcPr>
            <w:tcW w:w="31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autoSpaceDN w:val="0"/>
              <w:adjustRightInd w:val="0"/>
              <w:jc w:val="center"/>
              <w:rPr>
                <w:rFonts w:eastAsia="Times New Roman" w:cs="Times New Roman"/>
                <w:sz w:val="24"/>
                <w:szCs w:val="24"/>
                <w:lang w:eastAsia="ru-RU"/>
              </w:rPr>
            </w:pPr>
            <w:r w:rsidRPr="00B7789E">
              <w:rPr>
                <w:rFonts w:eastAsia="Times New Roman" w:cs="Times New Roman"/>
                <w:sz w:val="24"/>
                <w:szCs w:val="24"/>
                <w:lang w:eastAsia="ru-RU"/>
              </w:rPr>
              <w:t>7</w:t>
            </w:r>
          </w:p>
        </w:tc>
        <w:tc>
          <w:tcPr>
            <w:tcW w:w="18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autoSpaceDN w:val="0"/>
              <w:adjustRightInd w:val="0"/>
              <w:jc w:val="center"/>
              <w:rPr>
                <w:rFonts w:eastAsia="Times New Roman" w:cs="Times New Roman"/>
                <w:sz w:val="24"/>
                <w:szCs w:val="24"/>
                <w:lang w:eastAsia="ru-RU"/>
              </w:rPr>
            </w:pPr>
            <w:r w:rsidRPr="00B7789E">
              <w:rPr>
                <w:rFonts w:eastAsia="Times New Roman" w:cs="Times New Roman"/>
                <w:sz w:val="24"/>
                <w:szCs w:val="24"/>
                <w:lang w:eastAsia="ru-RU"/>
              </w:rPr>
              <w:t>0</w:t>
            </w:r>
          </w:p>
        </w:tc>
        <w:tc>
          <w:tcPr>
            <w:tcW w:w="160"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autoSpaceDN w:val="0"/>
              <w:adjustRightInd w:val="0"/>
              <w:jc w:val="center"/>
              <w:rPr>
                <w:rFonts w:eastAsia="Times New Roman" w:cs="Times New Roman"/>
                <w:sz w:val="24"/>
                <w:szCs w:val="24"/>
                <w:lang w:eastAsia="ru-RU"/>
              </w:rPr>
            </w:pPr>
            <w:r w:rsidRPr="00B7789E">
              <w:rPr>
                <w:rFonts w:eastAsia="Times New Roman" w:cs="Times New Roman"/>
                <w:sz w:val="24"/>
                <w:szCs w:val="24"/>
                <w:lang w:eastAsia="ru-RU"/>
              </w:rPr>
              <w:t>1</w:t>
            </w:r>
          </w:p>
        </w:tc>
        <w:tc>
          <w:tcPr>
            <w:tcW w:w="210"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autoSpaceDN w:val="0"/>
              <w:adjustRightInd w:val="0"/>
              <w:jc w:val="center"/>
              <w:rPr>
                <w:rFonts w:eastAsia="Times New Roman" w:cs="Times New Roman"/>
                <w:sz w:val="24"/>
                <w:szCs w:val="24"/>
                <w:lang w:eastAsia="ru-RU"/>
              </w:rPr>
            </w:pPr>
            <w:r w:rsidRPr="00B7789E">
              <w:rPr>
                <w:rFonts w:eastAsia="Times New Roman" w:cs="Times New Roman"/>
                <w:sz w:val="24"/>
                <w:szCs w:val="24"/>
                <w:lang w:eastAsia="ru-RU"/>
              </w:rPr>
              <w:t>0</w:t>
            </w:r>
          </w:p>
        </w:tc>
        <w:tc>
          <w:tcPr>
            <w:tcW w:w="485"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b/>
                <w:sz w:val="24"/>
                <w:szCs w:val="24"/>
                <w:lang w:eastAsia="ru-RU"/>
              </w:rPr>
            </w:pPr>
            <w:r w:rsidRPr="00B7789E">
              <w:rPr>
                <w:rFonts w:eastAsia="Times New Roman" w:cs="Times New Roman"/>
                <w:b/>
                <w:sz w:val="24"/>
                <w:szCs w:val="24"/>
                <w:lang w:eastAsia="ru-RU"/>
              </w:rPr>
              <w:t>9</w:t>
            </w:r>
          </w:p>
        </w:tc>
        <w:tc>
          <w:tcPr>
            <w:tcW w:w="31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8</w:t>
            </w:r>
          </w:p>
        </w:tc>
        <w:tc>
          <w:tcPr>
            <w:tcW w:w="187" w:type="pct"/>
            <w:tcBorders>
              <w:top w:val="single" w:sz="4" w:space="0" w:color="auto"/>
              <w:left w:val="single" w:sz="4" w:space="0" w:color="auto"/>
              <w:bottom w:val="single" w:sz="4" w:space="0" w:color="auto"/>
              <w:right w:val="single" w:sz="4" w:space="0" w:color="auto"/>
            </w:tcBorders>
          </w:tcPr>
          <w:p w:rsidR="00B7789E" w:rsidRPr="00B7789E" w:rsidRDefault="00B7789E" w:rsidP="00B7789E">
            <w:pPr>
              <w:overflowPunct/>
              <w:autoSpaceDE/>
              <w:jc w:val="center"/>
              <w:textAlignment w:val="auto"/>
              <w:rPr>
                <w:rFonts w:eastAsia="Times New Roman" w:cs="Times New Roman"/>
                <w:sz w:val="24"/>
                <w:szCs w:val="24"/>
                <w:lang w:eastAsia="ru-RU"/>
              </w:rPr>
            </w:pPr>
          </w:p>
        </w:tc>
        <w:tc>
          <w:tcPr>
            <w:tcW w:w="146"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1</w:t>
            </w:r>
          </w:p>
        </w:tc>
        <w:tc>
          <w:tcPr>
            <w:tcW w:w="147" w:type="pct"/>
            <w:tcBorders>
              <w:top w:val="single" w:sz="4" w:space="0" w:color="auto"/>
              <w:left w:val="single" w:sz="4" w:space="0" w:color="auto"/>
              <w:bottom w:val="single" w:sz="4" w:space="0" w:color="auto"/>
              <w:right w:val="single" w:sz="4" w:space="0" w:color="auto"/>
            </w:tcBorders>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0</w:t>
            </w:r>
          </w:p>
        </w:tc>
        <w:tc>
          <w:tcPr>
            <w:tcW w:w="562" w:type="pct"/>
            <w:tcBorders>
              <w:top w:val="single" w:sz="4" w:space="0" w:color="auto"/>
              <w:left w:val="single" w:sz="4" w:space="0" w:color="auto"/>
              <w:bottom w:val="single" w:sz="4" w:space="0" w:color="auto"/>
              <w:right w:val="single" w:sz="4" w:space="0" w:color="auto"/>
            </w:tcBorders>
          </w:tcPr>
          <w:p w:rsidR="00B7789E" w:rsidRPr="00B7789E" w:rsidRDefault="00B7789E" w:rsidP="00B7789E">
            <w:pPr>
              <w:overflowPunct/>
              <w:autoSpaceDE/>
              <w:jc w:val="center"/>
              <w:textAlignment w:val="auto"/>
              <w:rPr>
                <w:rFonts w:eastAsia="Times New Roman" w:cs="Times New Roman"/>
                <w:b/>
                <w:sz w:val="24"/>
                <w:szCs w:val="24"/>
                <w:lang w:eastAsia="ru-RU"/>
              </w:rPr>
            </w:pPr>
            <w:r w:rsidRPr="00B7789E">
              <w:rPr>
                <w:rFonts w:eastAsia="Times New Roman" w:cs="Times New Roman"/>
                <w:b/>
                <w:sz w:val="24"/>
                <w:szCs w:val="24"/>
                <w:lang w:eastAsia="ru-RU"/>
              </w:rPr>
              <w:t>10</w:t>
            </w:r>
          </w:p>
        </w:tc>
        <w:tc>
          <w:tcPr>
            <w:tcW w:w="31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9</w:t>
            </w:r>
          </w:p>
        </w:tc>
        <w:tc>
          <w:tcPr>
            <w:tcW w:w="18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p>
        </w:tc>
        <w:tc>
          <w:tcPr>
            <w:tcW w:w="146" w:type="pct"/>
            <w:tcBorders>
              <w:top w:val="single" w:sz="4" w:space="0" w:color="auto"/>
              <w:left w:val="single" w:sz="4" w:space="0" w:color="auto"/>
              <w:bottom w:val="single" w:sz="4" w:space="0" w:color="auto"/>
              <w:right w:val="single" w:sz="4" w:space="0" w:color="auto"/>
            </w:tcBorders>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1</w:t>
            </w:r>
          </w:p>
        </w:tc>
        <w:tc>
          <w:tcPr>
            <w:tcW w:w="145"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0</w:t>
            </w:r>
          </w:p>
        </w:tc>
      </w:tr>
      <w:tr w:rsidR="00B7789E" w:rsidRPr="00B7789E" w:rsidTr="00B7789E">
        <w:tc>
          <w:tcPr>
            <w:tcW w:w="333"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3</w:t>
            </w:r>
          </w:p>
        </w:tc>
        <w:tc>
          <w:tcPr>
            <w:tcW w:w="769"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«Карамас – Пельгинское»</w:t>
            </w:r>
          </w:p>
        </w:tc>
        <w:tc>
          <w:tcPr>
            <w:tcW w:w="385"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autoSpaceDN w:val="0"/>
              <w:adjustRightInd w:val="0"/>
              <w:jc w:val="center"/>
              <w:rPr>
                <w:rFonts w:eastAsia="Times New Roman" w:cs="Times New Roman"/>
                <w:b/>
                <w:sz w:val="24"/>
                <w:szCs w:val="24"/>
                <w:lang w:eastAsia="ru-RU"/>
              </w:rPr>
            </w:pPr>
            <w:r w:rsidRPr="00B7789E">
              <w:rPr>
                <w:rFonts w:eastAsia="Times New Roman" w:cs="Times New Roman"/>
                <w:b/>
                <w:sz w:val="24"/>
                <w:szCs w:val="24"/>
                <w:lang w:eastAsia="ru-RU"/>
              </w:rPr>
              <w:t>11</w:t>
            </w:r>
          </w:p>
        </w:tc>
        <w:tc>
          <w:tcPr>
            <w:tcW w:w="31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autoSpaceDN w:val="0"/>
              <w:adjustRightInd w:val="0"/>
              <w:jc w:val="center"/>
              <w:rPr>
                <w:rFonts w:eastAsia="Times New Roman" w:cs="Times New Roman"/>
                <w:sz w:val="24"/>
                <w:szCs w:val="24"/>
                <w:lang w:eastAsia="ru-RU"/>
              </w:rPr>
            </w:pPr>
            <w:r w:rsidRPr="00B7789E">
              <w:rPr>
                <w:rFonts w:eastAsia="Times New Roman" w:cs="Times New Roman"/>
                <w:sz w:val="24"/>
                <w:szCs w:val="24"/>
                <w:lang w:eastAsia="ru-RU"/>
              </w:rPr>
              <w:t>9</w:t>
            </w:r>
          </w:p>
        </w:tc>
        <w:tc>
          <w:tcPr>
            <w:tcW w:w="18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autoSpaceDN w:val="0"/>
              <w:adjustRightInd w:val="0"/>
              <w:jc w:val="center"/>
              <w:rPr>
                <w:rFonts w:eastAsia="Times New Roman" w:cs="Times New Roman"/>
                <w:sz w:val="24"/>
                <w:szCs w:val="24"/>
                <w:lang w:eastAsia="ru-RU"/>
              </w:rPr>
            </w:pPr>
            <w:r w:rsidRPr="00B7789E">
              <w:rPr>
                <w:rFonts w:eastAsia="Times New Roman" w:cs="Times New Roman"/>
                <w:sz w:val="24"/>
                <w:szCs w:val="24"/>
                <w:lang w:eastAsia="ru-RU"/>
              </w:rPr>
              <w:t>2</w:t>
            </w:r>
          </w:p>
        </w:tc>
        <w:tc>
          <w:tcPr>
            <w:tcW w:w="160"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autoSpaceDN w:val="0"/>
              <w:adjustRightInd w:val="0"/>
              <w:jc w:val="center"/>
              <w:rPr>
                <w:rFonts w:eastAsia="Times New Roman" w:cs="Times New Roman"/>
                <w:sz w:val="24"/>
                <w:szCs w:val="24"/>
                <w:lang w:eastAsia="ru-RU"/>
              </w:rPr>
            </w:pPr>
            <w:r w:rsidRPr="00B7789E">
              <w:rPr>
                <w:rFonts w:eastAsia="Times New Roman" w:cs="Times New Roman"/>
                <w:sz w:val="24"/>
                <w:szCs w:val="24"/>
                <w:lang w:eastAsia="ru-RU"/>
              </w:rPr>
              <w:t>0</w:t>
            </w:r>
          </w:p>
        </w:tc>
        <w:tc>
          <w:tcPr>
            <w:tcW w:w="210"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autoSpaceDN w:val="0"/>
              <w:adjustRightInd w:val="0"/>
              <w:jc w:val="center"/>
              <w:rPr>
                <w:rFonts w:eastAsia="Times New Roman" w:cs="Times New Roman"/>
                <w:sz w:val="24"/>
                <w:szCs w:val="24"/>
                <w:lang w:eastAsia="ru-RU"/>
              </w:rPr>
            </w:pPr>
            <w:r w:rsidRPr="00B7789E">
              <w:rPr>
                <w:rFonts w:eastAsia="Times New Roman" w:cs="Times New Roman"/>
                <w:sz w:val="24"/>
                <w:szCs w:val="24"/>
                <w:lang w:eastAsia="ru-RU"/>
              </w:rPr>
              <w:t>0</w:t>
            </w:r>
          </w:p>
        </w:tc>
        <w:tc>
          <w:tcPr>
            <w:tcW w:w="485"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b/>
                <w:sz w:val="24"/>
                <w:szCs w:val="24"/>
                <w:lang w:eastAsia="ru-RU"/>
              </w:rPr>
            </w:pPr>
            <w:r w:rsidRPr="00B7789E">
              <w:rPr>
                <w:rFonts w:eastAsia="Times New Roman" w:cs="Times New Roman"/>
                <w:b/>
                <w:sz w:val="24"/>
                <w:szCs w:val="24"/>
                <w:lang w:eastAsia="ru-RU"/>
              </w:rPr>
              <w:t>10</w:t>
            </w:r>
          </w:p>
        </w:tc>
        <w:tc>
          <w:tcPr>
            <w:tcW w:w="31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8</w:t>
            </w:r>
          </w:p>
        </w:tc>
        <w:tc>
          <w:tcPr>
            <w:tcW w:w="18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2</w:t>
            </w:r>
          </w:p>
        </w:tc>
        <w:tc>
          <w:tcPr>
            <w:tcW w:w="146" w:type="pct"/>
            <w:tcBorders>
              <w:top w:val="single" w:sz="4" w:space="0" w:color="auto"/>
              <w:left w:val="single" w:sz="4" w:space="0" w:color="auto"/>
              <w:bottom w:val="single" w:sz="4" w:space="0" w:color="auto"/>
              <w:right w:val="single" w:sz="4" w:space="0" w:color="auto"/>
            </w:tcBorders>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0</w:t>
            </w:r>
          </w:p>
        </w:tc>
        <w:tc>
          <w:tcPr>
            <w:tcW w:w="147" w:type="pct"/>
            <w:tcBorders>
              <w:top w:val="single" w:sz="4" w:space="0" w:color="auto"/>
              <w:left w:val="single" w:sz="4" w:space="0" w:color="auto"/>
              <w:bottom w:val="single" w:sz="4" w:space="0" w:color="auto"/>
              <w:right w:val="single" w:sz="4" w:space="0" w:color="auto"/>
            </w:tcBorders>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0</w:t>
            </w:r>
          </w:p>
        </w:tc>
        <w:tc>
          <w:tcPr>
            <w:tcW w:w="562" w:type="pct"/>
            <w:tcBorders>
              <w:top w:val="single" w:sz="4" w:space="0" w:color="auto"/>
              <w:left w:val="single" w:sz="4" w:space="0" w:color="auto"/>
              <w:bottom w:val="single" w:sz="4" w:space="0" w:color="auto"/>
              <w:right w:val="single" w:sz="4" w:space="0" w:color="auto"/>
            </w:tcBorders>
          </w:tcPr>
          <w:p w:rsidR="00B7789E" w:rsidRPr="00B7789E" w:rsidRDefault="00B7789E" w:rsidP="00B7789E">
            <w:pPr>
              <w:overflowPunct/>
              <w:autoSpaceDE/>
              <w:jc w:val="center"/>
              <w:textAlignment w:val="auto"/>
              <w:rPr>
                <w:rFonts w:eastAsia="Times New Roman" w:cs="Times New Roman"/>
                <w:b/>
                <w:sz w:val="24"/>
                <w:szCs w:val="24"/>
                <w:lang w:eastAsia="ru-RU"/>
              </w:rPr>
            </w:pPr>
            <w:r w:rsidRPr="00B7789E">
              <w:rPr>
                <w:rFonts w:eastAsia="Times New Roman" w:cs="Times New Roman"/>
                <w:b/>
                <w:sz w:val="24"/>
                <w:szCs w:val="24"/>
                <w:lang w:eastAsia="ru-RU"/>
              </w:rPr>
              <w:t>6</w:t>
            </w:r>
          </w:p>
        </w:tc>
        <w:tc>
          <w:tcPr>
            <w:tcW w:w="31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5</w:t>
            </w:r>
          </w:p>
        </w:tc>
        <w:tc>
          <w:tcPr>
            <w:tcW w:w="18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1</w:t>
            </w:r>
          </w:p>
        </w:tc>
        <w:tc>
          <w:tcPr>
            <w:tcW w:w="146"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p>
        </w:tc>
        <w:tc>
          <w:tcPr>
            <w:tcW w:w="145" w:type="pct"/>
            <w:tcBorders>
              <w:top w:val="single" w:sz="4" w:space="0" w:color="auto"/>
              <w:left w:val="single" w:sz="4" w:space="0" w:color="auto"/>
              <w:bottom w:val="single" w:sz="4" w:space="0" w:color="auto"/>
              <w:right w:val="single" w:sz="4" w:space="0" w:color="auto"/>
            </w:tcBorders>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0</w:t>
            </w:r>
          </w:p>
        </w:tc>
      </w:tr>
      <w:tr w:rsidR="00B7789E" w:rsidRPr="00B7789E" w:rsidTr="00B7789E">
        <w:tc>
          <w:tcPr>
            <w:tcW w:w="333"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4</w:t>
            </w:r>
          </w:p>
        </w:tc>
        <w:tc>
          <w:tcPr>
            <w:tcW w:w="769"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«Киясовское»</w:t>
            </w:r>
          </w:p>
        </w:tc>
        <w:tc>
          <w:tcPr>
            <w:tcW w:w="385"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autoSpaceDN w:val="0"/>
              <w:adjustRightInd w:val="0"/>
              <w:jc w:val="center"/>
              <w:rPr>
                <w:rFonts w:eastAsia="Times New Roman" w:cs="Times New Roman"/>
                <w:b/>
                <w:sz w:val="24"/>
                <w:szCs w:val="24"/>
                <w:lang w:eastAsia="ru-RU"/>
              </w:rPr>
            </w:pPr>
            <w:r w:rsidRPr="00B7789E">
              <w:rPr>
                <w:rFonts w:eastAsia="Times New Roman" w:cs="Times New Roman"/>
                <w:b/>
                <w:sz w:val="24"/>
                <w:szCs w:val="24"/>
                <w:lang w:eastAsia="ru-RU"/>
              </w:rPr>
              <w:t>56</w:t>
            </w:r>
          </w:p>
        </w:tc>
        <w:tc>
          <w:tcPr>
            <w:tcW w:w="31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autoSpaceDN w:val="0"/>
              <w:adjustRightInd w:val="0"/>
              <w:jc w:val="center"/>
              <w:rPr>
                <w:rFonts w:eastAsia="Times New Roman" w:cs="Times New Roman"/>
                <w:sz w:val="24"/>
                <w:szCs w:val="24"/>
                <w:lang w:eastAsia="ru-RU"/>
              </w:rPr>
            </w:pPr>
            <w:r w:rsidRPr="00B7789E">
              <w:rPr>
                <w:rFonts w:eastAsia="Times New Roman" w:cs="Times New Roman"/>
                <w:sz w:val="24"/>
                <w:szCs w:val="24"/>
                <w:lang w:eastAsia="ru-RU"/>
              </w:rPr>
              <w:t>53</w:t>
            </w:r>
          </w:p>
        </w:tc>
        <w:tc>
          <w:tcPr>
            <w:tcW w:w="18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autoSpaceDN w:val="0"/>
              <w:adjustRightInd w:val="0"/>
              <w:jc w:val="center"/>
              <w:rPr>
                <w:rFonts w:eastAsia="Times New Roman" w:cs="Times New Roman"/>
                <w:sz w:val="24"/>
                <w:szCs w:val="24"/>
                <w:lang w:eastAsia="ru-RU"/>
              </w:rPr>
            </w:pPr>
            <w:r w:rsidRPr="00B7789E">
              <w:rPr>
                <w:rFonts w:eastAsia="Times New Roman" w:cs="Times New Roman"/>
                <w:sz w:val="24"/>
                <w:szCs w:val="24"/>
                <w:lang w:eastAsia="ru-RU"/>
              </w:rPr>
              <w:t>2</w:t>
            </w:r>
          </w:p>
        </w:tc>
        <w:tc>
          <w:tcPr>
            <w:tcW w:w="160"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autoSpaceDN w:val="0"/>
              <w:adjustRightInd w:val="0"/>
              <w:jc w:val="center"/>
              <w:rPr>
                <w:rFonts w:eastAsia="Times New Roman" w:cs="Times New Roman"/>
                <w:sz w:val="24"/>
                <w:szCs w:val="24"/>
                <w:lang w:eastAsia="ru-RU"/>
              </w:rPr>
            </w:pPr>
            <w:r w:rsidRPr="00B7789E">
              <w:rPr>
                <w:rFonts w:eastAsia="Times New Roman" w:cs="Times New Roman"/>
                <w:sz w:val="24"/>
                <w:szCs w:val="24"/>
                <w:lang w:eastAsia="ru-RU"/>
              </w:rPr>
              <w:t>1</w:t>
            </w:r>
          </w:p>
        </w:tc>
        <w:tc>
          <w:tcPr>
            <w:tcW w:w="210"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autoSpaceDN w:val="0"/>
              <w:adjustRightInd w:val="0"/>
              <w:jc w:val="center"/>
              <w:rPr>
                <w:rFonts w:eastAsia="Times New Roman" w:cs="Times New Roman"/>
                <w:sz w:val="24"/>
                <w:szCs w:val="24"/>
                <w:lang w:eastAsia="ru-RU"/>
              </w:rPr>
            </w:pPr>
            <w:r w:rsidRPr="00B7789E">
              <w:rPr>
                <w:rFonts w:eastAsia="Times New Roman" w:cs="Times New Roman"/>
                <w:sz w:val="24"/>
                <w:szCs w:val="24"/>
                <w:lang w:eastAsia="ru-RU"/>
              </w:rPr>
              <w:t>0</w:t>
            </w:r>
          </w:p>
        </w:tc>
        <w:tc>
          <w:tcPr>
            <w:tcW w:w="485"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b/>
                <w:sz w:val="24"/>
                <w:szCs w:val="24"/>
                <w:lang w:eastAsia="ru-RU"/>
              </w:rPr>
            </w:pPr>
            <w:r w:rsidRPr="00B7789E">
              <w:rPr>
                <w:rFonts w:eastAsia="Times New Roman" w:cs="Times New Roman"/>
                <w:b/>
                <w:sz w:val="24"/>
                <w:szCs w:val="24"/>
                <w:lang w:eastAsia="ru-RU"/>
              </w:rPr>
              <w:t>54</w:t>
            </w:r>
          </w:p>
        </w:tc>
        <w:tc>
          <w:tcPr>
            <w:tcW w:w="31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48</w:t>
            </w:r>
          </w:p>
        </w:tc>
        <w:tc>
          <w:tcPr>
            <w:tcW w:w="18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5</w:t>
            </w:r>
          </w:p>
        </w:tc>
        <w:tc>
          <w:tcPr>
            <w:tcW w:w="146"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1</w:t>
            </w:r>
          </w:p>
        </w:tc>
        <w:tc>
          <w:tcPr>
            <w:tcW w:w="147" w:type="pct"/>
            <w:tcBorders>
              <w:top w:val="single" w:sz="4" w:space="0" w:color="auto"/>
              <w:left w:val="single" w:sz="4" w:space="0" w:color="auto"/>
              <w:bottom w:val="single" w:sz="4" w:space="0" w:color="auto"/>
              <w:right w:val="single" w:sz="4" w:space="0" w:color="auto"/>
            </w:tcBorders>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0</w:t>
            </w:r>
          </w:p>
        </w:tc>
        <w:tc>
          <w:tcPr>
            <w:tcW w:w="562" w:type="pct"/>
            <w:tcBorders>
              <w:top w:val="single" w:sz="4" w:space="0" w:color="auto"/>
              <w:left w:val="single" w:sz="4" w:space="0" w:color="auto"/>
              <w:bottom w:val="single" w:sz="4" w:space="0" w:color="auto"/>
              <w:right w:val="single" w:sz="4" w:space="0" w:color="auto"/>
            </w:tcBorders>
          </w:tcPr>
          <w:p w:rsidR="00B7789E" w:rsidRPr="00B7789E" w:rsidRDefault="00B7789E" w:rsidP="00B7789E">
            <w:pPr>
              <w:overflowPunct/>
              <w:autoSpaceDE/>
              <w:jc w:val="center"/>
              <w:textAlignment w:val="auto"/>
              <w:rPr>
                <w:rFonts w:eastAsia="Times New Roman" w:cs="Times New Roman"/>
                <w:b/>
                <w:sz w:val="24"/>
                <w:szCs w:val="24"/>
                <w:lang w:eastAsia="ru-RU"/>
              </w:rPr>
            </w:pPr>
            <w:r w:rsidRPr="00B7789E">
              <w:rPr>
                <w:rFonts w:eastAsia="Times New Roman" w:cs="Times New Roman"/>
                <w:b/>
                <w:sz w:val="24"/>
                <w:szCs w:val="24"/>
                <w:lang w:eastAsia="ru-RU"/>
              </w:rPr>
              <w:t>56</w:t>
            </w:r>
          </w:p>
        </w:tc>
        <w:tc>
          <w:tcPr>
            <w:tcW w:w="31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46</w:t>
            </w:r>
          </w:p>
        </w:tc>
        <w:tc>
          <w:tcPr>
            <w:tcW w:w="18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9</w:t>
            </w:r>
          </w:p>
        </w:tc>
        <w:tc>
          <w:tcPr>
            <w:tcW w:w="146"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1</w:t>
            </w:r>
          </w:p>
        </w:tc>
        <w:tc>
          <w:tcPr>
            <w:tcW w:w="145"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0</w:t>
            </w:r>
          </w:p>
        </w:tc>
      </w:tr>
      <w:tr w:rsidR="00B7789E" w:rsidRPr="00B7789E" w:rsidTr="00B7789E">
        <w:tc>
          <w:tcPr>
            <w:tcW w:w="333"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5</w:t>
            </w:r>
          </w:p>
        </w:tc>
        <w:tc>
          <w:tcPr>
            <w:tcW w:w="769"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«Лутохинское»</w:t>
            </w:r>
          </w:p>
        </w:tc>
        <w:tc>
          <w:tcPr>
            <w:tcW w:w="385"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autoSpaceDN w:val="0"/>
              <w:adjustRightInd w:val="0"/>
              <w:jc w:val="center"/>
              <w:rPr>
                <w:rFonts w:eastAsia="Times New Roman" w:cs="Times New Roman"/>
                <w:b/>
                <w:sz w:val="24"/>
                <w:szCs w:val="24"/>
                <w:lang w:eastAsia="ru-RU"/>
              </w:rPr>
            </w:pPr>
            <w:r w:rsidRPr="00B7789E">
              <w:rPr>
                <w:rFonts w:eastAsia="Times New Roman" w:cs="Times New Roman"/>
                <w:b/>
                <w:sz w:val="24"/>
                <w:szCs w:val="24"/>
                <w:lang w:eastAsia="ru-RU"/>
              </w:rPr>
              <w:t>16</w:t>
            </w:r>
          </w:p>
        </w:tc>
        <w:tc>
          <w:tcPr>
            <w:tcW w:w="31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autoSpaceDN w:val="0"/>
              <w:adjustRightInd w:val="0"/>
              <w:jc w:val="center"/>
              <w:rPr>
                <w:rFonts w:eastAsia="Times New Roman" w:cs="Times New Roman"/>
                <w:sz w:val="24"/>
                <w:szCs w:val="24"/>
                <w:lang w:eastAsia="ru-RU"/>
              </w:rPr>
            </w:pPr>
            <w:r w:rsidRPr="00B7789E">
              <w:rPr>
                <w:rFonts w:eastAsia="Times New Roman" w:cs="Times New Roman"/>
                <w:sz w:val="24"/>
                <w:szCs w:val="24"/>
                <w:lang w:eastAsia="ru-RU"/>
              </w:rPr>
              <w:t>15</w:t>
            </w:r>
          </w:p>
        </w:tc>
        <w:tc>
          <w:tcPr>
            <w:tcW w:w="18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autoSpaceDN w:val="0"/>
              <w:adjustRightInd w:val="0"/>
              <w:jc w:val="center"/>
              <w:rPr>
                <w:rFonts w:eastAsia="Times New Roman" w:cs="Times New Roman"/>
                <w:sz w:val="24"/>
                <w:szCs w:val="24"/>
                <w:lang w:eastAsia="ru-RU"/>
              </w:rPr>
            </w:pPr>
            <w:r w:rsidRPr="00B7789E">
              <w:rPr>
                <w:rFonts w:eastAsia="Times New Roman" w:cs="Times New Roman"/>
                <w:sz w:val="24"/>
                <w:szCs w:val="24"/>
                <w:lang w:eastAsia="ru-RU"/>
              </w:rPr>
              <w:t>0</w:t>
            </w:r>
          </w:p>
        </w:tc>
        <w:tc>
          <w:tcPr>
            <w:tcW w:w="160"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autoSpaceDN w:val="0"/>
              <w:adjustRightInd w:val="0"/>
              <w:jc w:val="center"/>
              <w:rPr>
                <w:rFonts w:eastAsia="Times New Roman" w:cs="Times New Roman"/>
                <w:sz w:val="24"/>
                <w:szCs w:val="24"/>
                <w:lang w:eastAsia="ru-RU"/>
              </w:rPr>
            </w:pPr>
            <w:r w:rsidRPr="00B7789E">
              <w:rPr>
                <w:rFonts w:eastAsia="Times New Roman" w:cs="Times New Roman"/>
                <w:sz w:val="24"/>
                <w:szCs w:val="24"/>
                <w:lang w:eastAsia="ru-RU"/>
              </w:rPr>
              <w:t>1</w:t>
            </w:r>
          </w:p>
        </w:tc>
        <w:tc>
          <w:tcPr>
            <w:tcW w:w="210"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autoSpaceDN w:val="0"/>
              <w:adjustRightInd w:val="0"/>
              <w:jc w:val="center"/>
              <w:rPr>
                <w:rFonts w:eastAsia="Times New Roman" w:cs="Times New Roman"/>
                <w:sz w:val="24"/>
                <w:szCs w:val="24"/>
                <w:lang w:eastAsia="ru-RU"/>
              </w:rPr>
            </w:pPr>
            <w:r w:rsidRPr="00B7789E">
              <w:rPr>
                <w:rFonts w:eastAsia="Times New Roman" w:cs="Times New Roman"/>
                <w:sz w:val="24"/>
                <w:szCs w:val="24"/>
                <w:lang w:eastAsia="ru-RU"/>
              </w:rPr>
              <w:t>0</w:t>
            </w:r>
          </w:p>
        </w:tc>
        <w:tc>
          <w:tcPr>
            <w:tcW w:w="485"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b/>
                <w:sz w:val="24"/>
                <w:szCs w:val="24"/>
                <w:lang w:eastAsia="ru-RU"/>
              </w:rPr>
            </w:pPr>
            <w:r w:rsidRPr="00B7789E">
              <w:rPr>
                <w:rFonts w:eastAsia="Times New Roman" w:cs="Times New Roman"/>
                <w:b/>
                <w:sz w:val="24"/>
                <w:szCs w:val="24"/>
                <w:lang w:eastAsia="ru-RU"/>
              </w:rPr>
              <w:t>13</w:t>
            </w:r>
          </w:p>
        </w:tc>
        <w:tc>
          <w:tcPr>
            <w:tcW w:w="31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10</w:t>
            </w:r>
          </w:p>
        </w:tc>
        <w:tc>
          <w:tcPr>
            <w:tcW w:w="18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2</w:t>
            </w:r>
          </w:p>
        </w:tc>
        <w:tc>
          <w:tcPr>
            <w:tcW w:w="146"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1</w:t>
            </w:r>
          </w:p>
        </w:tc>
        <w:tc>
          <w:tcPr>
            <w:tcW w:w="147" w:type="pct"/>
            <w:tcBorders>
              <w:top w:val="single" w:sz="4" w:space="0" w:color="auto"/>
              <w:left w:val="single" w:sz="4" w:space="0" w:color="auto"/>
              <w:bottom w:val="single" w:sz="4" w:space="0" w:color="auto"/>
              <w:right w:val="single" w:sz="4" w:space="0" w:color="auto"/>
            </w:tcBorders>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0</w:t>
            </w:r>
          </w:p>
        </w:tc>
        <w:tc>
          <w:tcPr>
            <w:tcW w:w="562" w:type="pct"/>
            <w:tcBorders>
              <w:top w:val="single" w:sz="4" w:space="0" w:color="auto"/>
              <w:left w:val="single" w:sz="4" w:space="0" w:color="auto"/>
              <w:bottom w:val="single" w:sz="4" w:space="0" w:color="auto"/>
              <w:right w:val="single" w:sz="4" w:space="0" w:color="auto"/>
            </w:tcBorders>
          </w:tcPr>
          <w:p w:rsidR="00B7789E" w:rsidRPr="00B7789E" w:rsidRDefault="00B7789E" w:rsidP="00B7789E">
            <w:pPr>
              <w:overflowPunct/>
              <w:autoSpaceDE/>
              <w:jc w:val="center"/>
              <w:textAlignment w:val="auto"/>
              <w:rPr>
                <w:rFonts w:eastAsia="Times New Roman" w:cs="Times New Roman"/>
                <w:b/>
                <w:sz w:val="24"/>
                <w:szCs w:val="24"/>
                <w:lang w:eastAsia="ru-RU"/>
              </w:rPr>
            </w:pPr>
            <w:r w:rsidRPr="00B7789E">
              <w:rPr>
                <w:rFonts w:eastAsia="Times New Roman" w:cs="Times New Roman"/>
                <w:b/>
                <w:sz w:val="24"/>
                <w:szCs w:val="24"/>
                <w:lang w:eastAsia="ru-RU"/>
              </w:rPr>
              <w:t>13</w:t>
            </w:r>
          </w:p>
        </w:tc>
        <w:tc>
          <w:tcPr>
            <w:tcW w:w="31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10</w:t>
            </w:r>
          </w:p>
        </w:tc>
        <w:tc>
          <w:tcPr>
            <w:tcW w:w="18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2</w:t>
            </w:r>
          </w:p>
        </w:tc>
        <w:tc>
          <w:tcPr>
            <w:tcW w:w="146"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1</w:t>
            </w:r>
          </w:p>
        </w:tc>
        <w:tc>
          <w:tcPr>
            <w:tcW w:w="145"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0</w:t>
            </w:r>
          </w:p>
        </w:tc>
      </w:tr>
      <w:tr w:rsidR="00B7789E" w:rsidRPr="00B7789E" w:rsidTr="00B7789E">
        <w:tc>
          <w:tcPr>
            <w:tcW w:w="333"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6</w:t>
            </w:r>
          </w:p>
        </w:tc>
        <w:tc>
          <w:tcPr>
            <w:tcW w:w="769"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«Мушаковское»</w:t>
            </w:r>
          </w:p>
        </w:tc>
        <w:tc>
          <w:tcPr>
            <w:tcW w:w="385"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autoSpaceDN w:val="0"/>
              <w:adjustRightInd w:val="0"/>
              <w:jc w:val="center"/>
              <w:rPr>
                <w:rFonts w:eastAsia="Times New Roman" w:cs="Times New Roman"/>
                <w:b/>
                <w:sz w:val="24"/>
                <w:szCs w:val="24"/>
                <w:lang w:eastAsia="ru-RU"/>
              </w:rPr>
            </w:pPr>
            <w:r w:rsidRPr="00B7789E">
              <w:rPr>
                <w:rFonts w:eastAsia="Times New Roman" w:cs="Times New Roman"/>
                <w:b/>
                <w:sz w:val="24"/>
                <w:szCs w:val="24"/>
                <w:lang w:eastAsia="ru-RU"/>
              </w:rPr>
              <w:t>13</w:t>
            </w:r>
          </w:p>
        </w:tc>
        <w:tc>
          <w:tcPr>
            <w:tcW w:w="31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autoSpaceDN w:val="0"/>
              <w:adjustRightInd w:val="0"/>
              <w:jc w:val="center"/>
              <w:rPr>
                <w:rFonts w:eastAsia="Times New Roman" w:cs="Times New Roman"/>
                <w:sz w:val="24"/>
                <w:szCs w:val="24"/>
                <w:lang w:eastAsia="ru-RU"/>
              </w:rPr>
            </w:pPr>
            <w:r w:rsidRPr="00B7789E">
              <w:rPr>
                <w:rFonts w:eastAsia="Times New Roman" w:cs="Times New Roman"/>
                <w:sz w:val="24"/>
                <w:szCs w:val="24"/>
                <w:lang w:eastAsia="ru-RU"/>
              </w:rPr>
              <w:t>11</w:t>
            </w:r>
          </w:p>
        </w:tc>
        <w:tc>
          <w:tcPr>
            <w:tcW w:w="18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autoSpaceDN w:val="0"/>
              <w:adjustRightInd w:val="0"/>
              <w:jc w:val="center"/>
              <w:rPr>
                <w:rFonts w:eastAsia="Times New Roman" w:cs="Times New Roman"/>
                <w:sz w:val="24"/>
                <w:szCs w:val="24"/>
                <w:lang w:eastAsia="ru-RU"/>
              </w:rPr>
            </w:pPr>
            <w:r w:rsidRPr="00B7789E">
              <w:rPr>
                <w:rFonts w:eastAsia="Times New Roman" w:cs="Times New Roman"/>
                <w:sz w:val="24"/>
                <w:szCs w:val="24"/>
                <w:lang w:eastAsia="ru-RU"/>
              </w:rPr>
              <w:t>1</w:t>
            </w:r>
          </w:p>
        </w:tc>
        <w:tc>
          <w:tcPr>
            <w:tcW w:w="160"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autoSpaceDN w:val="0"/>
              <w:adjustRightInd w:val="0"/>
              <w:jc w:val="center"/>
              <w:rPr>
                <w:rFonts w:eastAsia="Times New Roman" w:cs="Times New Roman"/>
                <w:sz w:val="24"/>
                <w:szCs w:val="24"/>
                <w:lang w:eastAsia="ru-RU"/>
              </w:rPr>
            </w:pPr>
            <w:r w:rsidRPr="00B7789E">
              <w:rPr>
                <w:rFonts w:eastAsia="Times New Roman" w:cs="Times New Roman"/>
                <w:sz w:val="24"/>
                <w:szCs w:val="24"/>
                <w:lang w:eastAsia="ru-RU"/>
              </w:rPr>
              <w:t>0</w:t>
            </w:r>
          </w:p>
        </w:tc>
        <w:tc>
          <w:tcPr>
            <w:tcW w:w="210"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autoSpaceDN w:val="0"/>
              <w:adjustRightInd w:val="0"/>
              <w:jc w:val="center"/>
              <w:rPr>
                <w:rFonts w:eastAsia="Times New Roman" w:cs="Times New Roman"/>
                <w:sz w:val="24"/>
                <w:szCs w:val="24"/>
                <w:lang w:eastAsia="ru-RU"/>
              </w:rPr>
            </w:pPr>
            <w:r w:rsidRPr="00B7789E">
              <w:rPr>
                <w:rFonts w:eastAsia="Times New Roman" w:cs="Times New Roman"/>
                <w:sz w:val="24"/>
                <w:szCs w:val="24"/>
                <w:lang w:eastAsia="ru-RU"/>
              </w:rPr>
              <w:t>1</w:t>
            </w:r>
          </w:p>
        </w:tc>
        <w:tc>
          <w:tcPr>
            <w:tcW w:w="485"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b/>
                <w:sz w:val="24"/>
                <w:szCs w:val="24"/>
                <w:lang w:eastAsia="ru-RU"/>
              </w:rPr>
            </w:pPr>
            <w:r w:rsidRPr="00B7789E">
              <w:rPr>
                <w:rFonts w:eastAsia="Times New Roman" w:cs="Times New Roman"/>
                <w:b/>
                <w:sz w:val="24"/>
                <w:szCs w:val="24"/>
                <w:lang w:eastAsia="ru-RU"/>
              </w:rPr>
              <w:t>9</w:t>
            </w:r>
          </w:p>
        </w:tc>
        <w:tc>
          <w:tcPr>
            <w:tcW w:w="31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7</w:t>
            </w:r>
          </w:p>
        </w:tc>
        <w:tc>
          <w:tcPr>
            <w:tcW w:w="187" w:type="pct"/>
            <w:tcBorders>
              <w:top w:val="single" w:sz="4" w:space="0" w:color="auto"/>
              <w:left w:val="single" w:sz="4" w:space="0" w:color="auto"/>
              <w:bottom w:val="single" w:sz="4" w:space="0" w:color="auto"/>
              <w:right w:val="single" w:sz="4" w:space="0" w:color="auto"/>
            </w:tcBorders>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0</w:t>
            </w:r>
          </w:p>
        </w:tc>
        <w:tc>
          <w:tcPr>
            <w:tcW w:w="146"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1</w:t>
            </w:r>
          </w:p>
        </w:tc>
        <w:tc>
          <w:tcPr>
            <w:tcW w:w="14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1</w:t>
            </w:r>
          </w:p>
        </w:tc>
        <w:tc>
          <w:tcPr>
            <w:tcW w:w="562" w:type="pct"/>
            <w:tcBorders>
              <w:top w:val="single" w:sz="4" w:space="0" w:color="auto"/>
              <w:left w:val="single" w:sz="4" w:space="0" w:color="auto"/>
              <w:bottom w:val="single" w:sz="4" w:space="0" w:color="auto"/>
              <w:right w:val="single" w:sz="4" w:space="0" w:color="auto"/>
            </w:tcBorders>
          </w:tcPr>
          <w:p w:rsidR="00B7789E" w:rsidRPr="00B7789E" w:rsidRDefault="00B7789E" w:rsidP="00B7789E">
            <w:pPr>
              <w:overflowPunct/>
              <w:autoSpaceDE/>
              <w:jc w:val="center"/>
              <w:textAlignment w:val="auto"/>
              <w:rPr>
                <w:rFonts w:eastAsia="Times New Roman" w:cs="Times New Roman"/>
                <w:b/>
                <w:sz w:val="24"/>
                <w:szCs w:val="24"/>
                <w:lang w:eastAsia="ru-RU"/>
              </w:rPr>
            </w:pPr>
            <w:r w:rsidRPr="00B7789E">
              <w:rPr>
                <w:rFonts w:eastAsia="Times New Roman" w:cs="Times New Roman"/>
                <w:b/>
                <w:sz w:val="24"/>
                <w:szCs w:val="24"/>
                <w:lang w:eastAsia="ru-RU"/>
              </w:rPr>
              <w:t>8</w:t>
            </w:r>
          </w:p>
        </w:tc>
        <w:tc>
          <w:tcPr>
            <w:tcW w:w="31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4</w:t>
            </w:r>
          </w:p>
        </w:tc>
        <w:tc>
          <w:tcPr>
            <w:tcW w:w="18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1</w:t>
            </w:r>
          </w:p>
        </w:tc>
        <w:tc>
          <w:tcPr>
            <w:tcW w:w="146"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3</w:t>
            </w:r>
          </w:p>
        </w:tc>
        <w:tc>
          <w:tcPr>
            <w:tcW w:w="145"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0</w:t>
            </w:r>
          </w:p>
        </w:tc>
      </w:tr>
      <w:tr w:rsidR="00B7789E" w:rsidRPr="00B7789E" w:rsidTr="00B7789E">
        <w:tc>
          <w:tcPr>
            <w:tcW w:w="333"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7</w:t>
            </w:r>
          </w:p>
        </w:tc>
        <w:tc>
          <w:tcPr>
            <w:tcW w:w="769"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«Первомайское»</w:t>
            </w:r>
          </w:p>
        </w:tc>
        <w:tc>
          <w:tcPr>
            <w:tcW w:w="385"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autoSpaceDN w:val="0"/>
              <w:adjustRightInd w:val="0"/>
              <w:jc w:val="center"/>
              <w:rPr>
                <w:rFonts w:eastAsia="Times New Roman" w:cs="Times New Roman"/>
                <w:b/>
                <w:sz w:val="24"/>
                <w:szCs w:val="24"/>
                <w:lang w:eastAsia="ru-RU"/>
              </w:rPr>
            </w:pPr>
            <w:r w:rsidRPr="00B7789E">
              <w:rPr>
                <w:rFonts w:eastAsia="Times New Roman" w:cs="Times New Roman"/>
                <w:b/>
                <w:sz w:val="24"/>
                <w:szCs w:val="24"/>
                <w:lang w:eastAsia="ru-RU"/>
              </w:rPr>
              <w:t>20</w:t>
            </w:r>
          </w:p>
        </w:tc>
        <w:tc>
          <w:tcPr>
            <w:tcW w:w="31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autoSpaceDN w:val="0"/>
              <w:adjustRightInd w:val="0"/>
              <w:jc w:val="center"/>
              <w:rPr>
                <w:rFonts w:eastAsia="Times New Roman" w:cs="Times New Roman"/>
                <w:sz w:val="24"/>
                <w:szCs w:val="24"/>
                <w:lang w:eastAsia="ru-RU"/>
              </w:rPr>
            </w:pPr>
            <w:r w:rsidRPr="00B7789E">
              <w:rPr>
                <w:rFonts w:eastAsia="Times New Roman" w:cs="Times New Roman"/>
                <w:sz w:val="24"/>
                <w:szCs w:val="24"/>
                <w:lang w:eastAsia="ru-RU"/>
              </w:rPr>
              <w:t>18</w:t>
            </w:r>
          </w:p>
        </w:tc>
        <w:tc>
          <w:tcPr>
            <w:tcW w:w="18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autoSpaceDN w:val="0"/>
              <w:adjustRightInd w:val="0"/>
              <w:jc w:val="center"/>
              <w:rPr>
                <w:rFonts w:eastAsia="Times New Roman" w:cs="Times New Roman"/>
                <w:sz w:val="24"/>
                <w:szCs w:val="24"/>
                <w:lang w:eastAsia="ru-RU"/>
              </w:rPr>
            </w:pPr>
            <w:r w:rsidRPr="00B7789E">
              <w:rPr>
                <w:rFonts w:eastAsia="Times New Roman" w:cs="Times New Roman"/>
                <w:sz w:val="24"/>
                <w:szCs w:val="24"/>
                <w:lang w:eastAsia="ru-RU"/>
              </w:rPr>
              <w:t>2</w:t>
            </w:r>
          </w:p>
        </w:tc>
        <w:tc>
          <w:tcPr>
            <w:tcW w:w="160"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autoSpaceDN w:val="0"/>
              <w:adjustRightInd w:val="0"/>
              <w:jc w:val="center"/>
              <w:rPr>
                <w:rFonts w:eastAsia="Times New Roman" w:cs="Times New Roman"/>
                <w:sz w:val="24"/>
                <w:szCs w:val="24"/>
                <w:lang w:eastAsia="ru-RU"/>
              </w:rPr>
            </w:pPr>
            <w:r w:rsidRPr="00B7789E">
              <w:rPr>
                <w:rFonts w:eastAsia="Times New Roman" w:cs="Times New Roman"/>
                <w:sz w:val="24"/>
                <w:szCs w:val="24"/>
                <w:lang w:eastAsia="ru-RU"/>
              </w:rPr>
              <w:t>0</w:t>
            </w:r>
          </w:p>
        </w:tc>
        <w:tc>
          <w:tcPr>
            <w:tcW w:w="210"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autoSpaceDN w:val="0"/>
              <w:adjustRightInd w:val="0"/>
              <w:jc w:val="center"/>
              <w:rPr>
                <w:rFonts w:eastAsia="Times New Roman" w:cs="Times New Roman"/>
                <w:sz w:val="24"/>
                <w:szCs w:val="24"/>
                <w:lang w:eastAsia="ru-RU"/>
              </w:rPr>
            </w:pPr>
            <w:r w:rsidRPr="00B7789E">
              <w:rPr>
                <w:rFonts w:eastAsia="Times New Roman" w:cs="Times New Roman"/>
                <w:sz w:val="24"/>
                <w:szCs w:val="24"/>
                <w:lang w:eastAsia="ru-RU"/>
              </w:rPr>
              <w:t>0</w:t>
            </w:r>
          </w:p>
        </w:tc>
        <w:tc>
          <w:tcPr>
            <w:tcW w:w="485"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b/>
                <w:sz w:val="24"/>
                <w:szCs w:val="24"/>
                <w:lang w:eastAsia="ru-RU"/>
              </w:rPr>
            </w:pPr>
            <w:r w:rsidRPr="00B7789E">
              <w:rPr>
                <w:rFonts w:eastAsia="Times New Roman" w:cs="Times New Roman"/>
                <w:b/>
                <w:sz w:val="24"/>
                <w:szCs w:val="24"/>
                <w:lang w:eastAsia="ru-RU"/>
              </w:rPr>
              <w:t>24</w:t>
            </w:r>
          </w:p>
        </w:tc>
        <w:tc>
          <w:tcPr>
            <w:tcW w:w="31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20</w:t>
            </w:r>
          </w:p>
        </w:tc>
        <w:tc>
          <w:tcPr>
            <w:tcW w:w="18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3</w:t>
            </w:r>
          </w:p>
        </w:tc>
        <w:tc>
          <w:tcPr>
            <w:tcW w:w="146" w:type="pct"/>
            <w:tcBorders>
              <w:top w:val="single" w:sz="4" w:space="0" w:color="auto"/>
              <w:left w:val="single" w:sz="4" w:space="0" w:color="auto"/>
              <w:bottom w:val="single" w:sz="4" w:space="0" w:color="auto"/>
              <w:right w:val="single" w:sz="4" w:space="0" w:color="auto"/>
            </w:tcBorders>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0</w:t>
            </w:r>
          </w:p>
        </w:tc>
        <w:tc>
          <w:tcPr>
            <w:tcW w:w="14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1</w:t>
            </w:r>
          </w:p>
        </w:tc>
        <w:tc>
          <w:tcPr>
            <w:tcW w:w="562" w:type="pct"/>
            <w:tcBorders>
              <w:top w:val="single" w:sz="4" w:space="0" w:color="auto"/>
              <w:left w:val="single" w:sz="4" w:space="0" w:color="auto"/>
              <w:bottom w:val="single" w:sz="4" w:space="0" w:color="auto"/>
              <w:right w:val="single" w:sz="4" w:space="0" w:color="auto"/>
            </w:tcBorders>
          </w:tcPr>
          <w:p w:rsidR="00B7789E" w:rsidRPr="00B7789E" w:rsidRDefault="00B7789E" w:rsidP="00B7789E">
            <w:pPr>
              <w:overflowPunct/>
              <w:autoSpaceDE/>
              <w:jc w:val="center"/>
              <w:textAlignment w:val="auto"/>
              <w:rPr>
                <w:rFonts w:eastAsia="Times New Roman" w:cs="Times New Roman"/>
                <w:b/>
                <w:sz w:val="24"/>
                <w:szCs w:val="24"/>
                <w:lang w:eastAsia="ru-RU"/>
              </w:rPr>
            </w:pPr>
            <w:r w:rsidRPr="00B7789E">
              <w:rPr>
                <w:rFonts w:eastAsia="Times New Roman" w:cs="Times New Roman"/>
                <w:b/>
                <w:sz w:val="24"/>
                <w:szCs w:val="24"/>
                <w:lang w:eastAsia="ru-RU"/>
              </w:rPr>
              <w:t>18</w:t>
            </w:r>
          </w:p>
        </w:tc>
        <w:tc>
          <w:tcPr>
            <w:tcW w:w="31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16</w:t>
            </w:r>
          </w:p>
        </w:tc>
        <w:tc>
          <w:tcPr>
            <w:tcW w:w="18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2</w:t>
            </w:r>
          </w:p>
        </w:tc>
        <w:tc>
          <w:tcPr>
            <w:tcW w:w="146"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p>
        </w:tc>
        <w:tc>
          <w:tcPr>
            <w:tcW w:w="145" w:type="pct"/>
            <w:tcBorders>
              <w:top w:val="single" w:sz="4" w:space="0" w:color="auto"/>
              <w:left w:val="single" w:sz="4" w:space="0" w:color="auto"/>
              <w:bottom w:val="single" w:sz="4" w:space="0" w:color="auto"/>
              <w:right w:val="single" w:sz="4" w:space="0" w:color="auto"/>
            </w:tcBorders>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0</w:t>
            </w:r>
          </w:p>
        </w:tc>
      </w:tr>
      <w:tr w:rsidR="00B7789E" w:rsidRPr="00B7789E" w:rsidTr="00B7789E">
        <w:tc>
          <w:tcPr>
            <w:tcW w:w="333"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8</w:t>
            </w:r>
          </w:p>
        </w:tc>
        <w:tc>
          <w:tcPr>
            <w:tcW w:w="769"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«Подгорновское»</w:t>
            </w:r>
          </w:p>
        </w:tc>
        <w:tc>
          <w:tcPr>
            <w:tcW w:w="385"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autoSpaceDN w:val="0"/>
              <w:adjustRightInd w:val="0"/>
              <w:jc w:val="center"/>
              <w:rPr>
                <w:rFonts w:eastAsia="Times New Roman" w:cs="Times New Roman"/>
                <w:b/>
                <w:sz w:val="24"/>
                <w:szCs w:val="24"/>
                <w:lang w:eastAsia="ru-RU"/>
              </w:rPr>
            </w:pPr>
            <w:r w:rsidRPr="00B7789E">
              <w:rPr>
                <w:rFonts w:eastAsia="Times New Roman" w:cs="Times New Roman"/>
                <w:b/>
                <w:sz w:val="24"/>
                <w:szCs w:val="24"/>
                <w:lang w:eastAsia="ru-RU"/>
              </w:rPr>
              <w:t>44</w:t>
            </w:r>
          </w:p>
        </w:tc>
        <w:tc>
          <w:tcPr>
            <w:tcW w:w="31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autoSpaceDN w:val="0"/>
              <w:adjustRightInd w:val="0"/>
              <w:jc w:val="center"/>
              <w:rPr>
                <w:rFonts w:eastAsia="Times New Roman" w:cs="Times New Roman"/>
                <w:sz w:val="24"/>
                <w:szCs w:val="24"/>
                <w:lang w:eastAsia="ru-RU"/>
              </w:rPr>
            </w:pPr>
            <w:r w:rsidRPr="00B7789E">
              <w:rPr>
                <w:rFonts w:eastAsia="Times New Roman" w:cs="Times New Roman"/>
                <w:sz w:val="24"/>
                <w:szCs w:val="24"/>
                <w:lang w:eastAsia="ru-RU"/>
              </w:rPr>
              <w:t>33</w:t>
            </w:r>
          </w:p>
        </w:tc>
        <w:tc>
          <w:tcPr>
            <w:tcW w:w="18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autoSpaceDN w:val="0"/>
              <w:adjustRightInd w:val="0"/>
              <w:jc w:val="center"/>
              <w:rPr>
                <w:rFonts w:eastAsia="Times New Roman" w:cs="Times New Roman"/>
                <w:sz w:val="24"/>
                <w:szCs w:val="24"/>
                <w:lang w:eastAsia="ru-RU"/>
              </w:rPr>
            </w:pPr>
            <w:r w:rsidRPr="00B7789E">
              <w:rPr>
                <w:rFonts w:eastAsia="Times New Roman" w:cs="Times New Roman"/>
                <w:sz w:val="24"/>
                <w:szCs w:val="24"/>
                <w:lang w:eastAsia="ru-RU"/>
              </w:rPr>
              <w:t>9</w:t>
            </w:r>
          </w:p>
        </w:tc>
        <w:tc>
          <w:tcPr>
            <w:tcW w:w="160"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autoSpaceDN w:val="0"/>
              <w:adjustRightInd w:val="0"/>
              <w:jc w:val="center"/>
              <w:rPr>
                <w:rFonts w:eastAsia="Times New Roman" w:cs="Times New Roman"/>
                <w:sz w:val="24"/>
                <w:szCs w:val="24"/>
                <w:lang w:eastAsia="ru-RU"/>
              </w:rPr>
            </w:pPr>
            <w:r w:rsidRPr="00B7789E">
              <w:rPr>
                <w:rFonts w:eastAsia="Times New Roman" w:cs="Times New Roman"/>
                <w:sz w:val="24"/>
                <w:szCs w:val="24"/>
                <w:lang w:eastAsia="ru-RU"/>
              </w:rPr>
              <w:t>1</w:t>
            </w:r>
          </w:p>
        </w:tc>
        <w:tc>
          <w:tcPr>
            <w:tcW w:w="210"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autoSpaceDN w:val="0"/>
              <w:adjustRightInd w:val="0"/>
              <w:jc w:val="center"/>
              <w:rPr>
                <w:rFonts w:eastAsia="Times New Roman" w:cs="Times New Roman"/>
                <w:sz w:val="24"/>
                <w:szCs w:val="24"/>
                <w:lang w:eastAsia="ru-RU"/>
              </w:rPr>
            </w:pPr>
            <w:r w:rsidRPr="00B7789E">
              <w:rPr>
                <w:rFonts w:eastAsia="Times New Roman" w:cs="Times New Roman"/>
                <w:sz w:val="24"/>
                <w:szCs w:val="24"/>
                <w:lang w:eastAsia="ru-RU"/>
              </w:rPr>
              <w:t>1</w:t>
            </w:r>
          </w:p>
        </w:tc>
        <w:tc>
          <w:tcPr>
            <w:tcW w:w="485"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b/>
                <w:sz w:val="24"/>
                <w:szCs w:val="24"/>
                <w:lang w:eastAsia="ru-RU"/>
              </w:rPr>
            </w:pPr>
            <w:r w:rsidRPr="00B7789E">
              <w:rPr>
                <w:rFonts w:eastAsia="Times New Roman" w:cs="Times New Roman"/>
                <w:b/>
                <w:sz w:val="24"/>
                <w:szCs w:val="24"/>
                <w:lang w:eastAsia="ru-RU"/>
              </w:rPr>
              <w:t>41</w:t>
            </w:r>
          </w:p>
        </w:tc>
        <w:tc>
          <w:tcPr>
            <w:tcW w:w="31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32</w:t>
            </w:r>
          </w:p>
        </w:tc>
        <w:tc>
          <w:tcPr>
            <w:tcW w:w="18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7</w:t>
            </w:r>
          </w:p>
        </w:tc>
        <w:tc>
          <w:tcPr>
            <w:tcW w:w="146"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2</w:t>
            </w:r>
          </w:p>
        </w:tc>
        <w:tc>
          <w:tcPr>
            <w:tcW w:w="147" w:type="pct"/>
            <w:tcBorders>
              <w:top w:val="single" w:sz="4" w:space="0" w:color="auto"/>
              <w:left w:val="single" w:sz="4" w:space="0" w:color="auto"/>
              <w:bottom w:val="single" w:sz="4" w:space="0" w:color="auto"/>
              <w:right w:val="single" w:sz="4" w:space="0" w:color="auto"/>
            </w:tcBorders>
          </w:tcPr>
          <w:p w:rsidR="00B7789E" w:rsidRPr="00B7789E" w:rsidRDefault="00B7789E" w:rsidP="00B7789E">
            <w:pPr>
              <w:overflowPunct/>
              <w:autoSpaceDE/>
              <w:jc w:val="center"/>
              <w:textAlignment w:val="auto"/>
              <w:rPr>
                <w:rFonts w:eastAsia="Times New Roman" w:cs="Times New Roman"/>
                <w:sz w:val="24"/>
                <w:szCs w:val="24"/>
                <w:lang w:eastAsia="ru-RU"/>
              </w:rPr>
            </w:pPr>
          </w:p>
        </w:tc>
        <w:tc>
          <w:tcPr>
            <w:tcW w:w="562" w:type="pct"/>
            <w:tcBorders>
              <w:top w:val="single" w:sz="4" w:space="0" w:color="auto"/>
              <w:left w:val="single" w:sz="4" w:space="0" w:color="auto"/>
              <w:bottom w:val="single" w:sz="4" w:space="0" w:color="auto"/>
              <w:right w:val="single" w:sz="4" w:space="0" w:color="auto"/>
            </w:tcBorders>
          </w:tcPr>
          <w:p w:rsidR="00B7789E" w:rsidRPr="00B7789E" w:rsidRDefault="00B7789E" w:rsidP="00B7789E">
            <w:pPr>
              <w:overflowPunct/>
              <w:autoSpaceDE/>
              <w:jc w:val="center"/>
              <w:textAlignment w:val="auto"/>
              <w:rPr>
                <w:rFonts w:eastAsia="Times New Roman" w:cs="Times New Roman"/>
                <w:b/>
                <w:sz w:val="24"/>
                <w:szCs w:val="24"/>
                <w:lang w:eastAsia="ru-RU"/>
              </w:rPr>
            </w:pPr>
            <w:r w:rsidRPr="00B7789E">
              <w:rPr>
                <w:rFonts w:eastAsia="Times New Roman" w:cs="Times New Roman"/>
                <w:b/>
                <w:sz w:val="24"/>
                <w:szCs w:val="24"/>
                <w:lang w:eastAsia="ru-RU"/>
              </w:rPr>
              <w:t>47</w:t>
            </w:r>
          </w:p>
        </w:tc>
        <w:tc>
          <w:tcPr>
            <w:tcW w:w="31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35</w:t>
            </w:r>
          </w:p>
        </w:tc>
        <w:tc>
          <w:tcPr>
            <w:tcW w:w="18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10</w:t>
            </w:r>
          </w:p>
        </w:tc>
        <w:tc>
          <w:tcPr>
            <w:tcW w:w="146"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2</w:t>
            </w:r>
          </w:p>
        </w:tc>
        <w:tc>
          <w:tcPr>
            <w:tcW w:w="145"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0</w:t>
            </w:r>
          </w:p>
        </w:tc>
      </w:tr>
      <w:tr w:rsidR="00B7789E" w:rsidRPr="00B7789E" w:rsidTr="00B7789E">
        <w:tc>
          <w:tcPr>
            <w:tcW w:w="333" w:type="pct"/>
            <w:tcBorders>
              <w:top w:val="single" w:sz="4" w:space="0" w:color="auto"/>
              <w:left w:val="single" w:sz="4" w:space="0" w:color="auto"/>
              <w:bottom w:val="single" w:sz="4" w:space="0" w:color="auto"/>
              <w:right w:val="single" w:sz="4" w:space="0" w:color="auto"/>
            </w:tcBorders>
          </w:tcPr>
          <w:p w:rsidR="00B7789E" w:rsidRPr="00B7789E" w:rsidRDefault="00B7789E" w:rsidP="00B7789E">
            <w:pPr>
              <w:overflowPunct/>
              <w:autoSpaceDE/>
              <w:jc w:val="center"/>
              <w:textAlignment w:val="auto"/>
              <w:rPr>
                <w:rFonts w:eastAsia="Times New Roman" w:cs="Times New Roman"/>
                <w:b/>
                <w:sz w:val="24"/>
                <w:szCs w:val="24"/>
                <w:lang w:eastAsia="ru-RU"/>
              </w:rPr>
            </w:pPr>
          </w:p>
        </w:tc>
        <w:tc>
          <w:tcPr>
            <w:tcW w:w="769"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b/>
                <w:sz w:val="24"/>
                <w:szCs w:val="24"/>
                <w:lang w:eastAsia="ru-RU"/>
              </w:rPr>
            </w:pPr>
            <w:r w:rsidRPr="00B7789E">
              <w:rPr>
                <w:rFonts w:eastAsia="Times New Roman" w:cs="Times New Roman"/>
                <w:b/>
                <w:sz w:val="24"/>
                <w:szCs w:val="24"/>
                <w:lang w:eastAsia="ru-RU"/>
              </w:rPr>
              <w:t>Итого</w:t>
            </w:r>
          </w:p>
        </w:tc>
        <w:tc>
          <w:tcPr>
            <w:tcW w:w="385"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autoSpaceDN w:val="0"/>
              <w:adjustRightInd w:val="0"/>
              <w:jc w:val="center"/>
              <w:rPr>
                <w:rFonts w:eastAsia="Times New Roman" w:cs="Times New Roman"/>
                <w:b/>
                <w:sz w:val="24"/>
                <w:szCs w:val="24"/>
                <w:lang w:eastAsia="ru-RU"/>
              </w:rPr>
            </w:pPr>
            <w:r w:rsidRPr="00B7789E">
              <w:rPr>
                <w:rFonts w:eastAsia="Times New Roman" w:cs="Times New Roman"/>
                <w:b/>
                <w:sz w:val="24"/>
                <w:szCs w:val="24"/>
                <w:lang w:eastAsia="ru-RU"/>
              </w:rPr>
              <w:t>206</w:t>
            </w:r>
          </w:p>
        </w:tc>
        <w:tc>
          <w:tcPr>
            <w:tcW w:w="31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autoSpaceDN w:val="0"/>
              <w:adjustRightInd w:val="0"/>
              <w:jc w:val="center"/>
              <w:rPr>
                <w:rFonts w:eastAsia="Times New Roman" w:cs="Times New Roman"/>
                <w:b/>
                <w:sz w:val="24"/>
                <w:szCs w:val="24"/>
                <w:lang w:eastAsia="ru-RU"/>
              </w:rPr>
            </w:pPr>
            <w:r w:rsidRPr="00B7789E">
              <w:rPr>
                <w:rFonts w:eastAsia="Times New Roman" w:cs="Times New Roman"/>
                <w:b/>
                <w:sz w:val="24"/>
                <w:szCs w:val="24"/>
                <w:lang w:eastAsia="ru-RU"/>
              </w:rPr>
              <w:t>178</w:t>
            </w:r>
          </w:p>
        </w:tc>
        <w:tc>
          <w:tcPr>
            <w:tcW w:w="18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autoSpaceDN w:val="0"/>
              <w:adjustRightInd w:val="0"/>
              <w:jc w:val="center"/>
              <w:rPr>
                <w:rFonts w:eastAsia="Times New Roman" w:cs="Times New Roman"/>
                <w:b/>
                <w:sz w:val="24"/>
                <w:szCs w:val="24"/>
                <w:lang w:eastAsia="ru-RU"/>
              </w:rPr>
            </w:pPr>
            <w:r w:rsidRPr="00B7789E">
              <w:rPr>
                <w:rFonts w:eastAsia="Times New Roman" w:cs="Times New Roman"/>
                <w:b/>
                <w:sz w:val="24"/>
                <w:szCs w:val="24"/>
                <w:lang w:eastAsia="ru-RU"/>
              </w:rPr>
              <w:t>20</w:t>
            </w:r>
          </w:p>
        </w:tc>
        <w:tc>
          <w:tcPr>
            <w:tcW w:w="160"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autoSpaceDN w:val="0"/>
              <w:adjustRightInd w:val="0"/>
              <w:jc w:val="center"/>
              <w:rPr>
                <w:rFonts w:eastAsia="Times New Roman" w:cs="Times New Roman"/>
                <w:b/>
                <w:sz w:val="24"/>
                <w:szCs w:val="24"/>
                <w:lang w:eastAsia="ru-RU"/>
              </w:rPr>
            </w:pPr>
            <w:r w:rsidRPr="00B7789E">
              <w:rPr>
                <w:rFonts w:eastAsia="Times New Roman" w:cs="Times New Roman"/>
                <w:b/>
                <w:sz w:val="24"/>
                <w:szCs w:val="24"/>
                <w:lang w:eastAsia="ru-RU"/>
              </w:rPr>
              <w:t>6</w:t>
            </w:r>
          </w:p>
        </w:tc>
        <w:tc>
          <w:tcPr>
            <w:tcW w:w="210"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autoSpaceDN w:val="0"/>
              <w:adjustRightInd w:val="0"/>
              <w:jc w:val="center"/>
              <w:rPr>
                <w:rFonts w:eastAsia="Times New Roman" w:cs="Times New Roman"/>
                <w:b/>
                <w:sz w:val="24"/>
                <w:szCs w:val="24"/>
                <w:lang w:eastAsia="ru-RU"/>
              </w:rPr>
            </w:pPr>
            <w:r w:rsidRPr="00B7789E">
              <w:rPr>
                <w:rFonts w:eastAsia="Times New Roman" w:cs="Times New Roman"/>
                <w:b/>
                <w:sz w:val="24"/>
                <w:szCs w:val="24"/>
                <w:lang w:eastAsia="ru-RU"/>
              </w:rPr>
              <w:t>2</w:t>
            </w:r>
          </w:p>
        </w:tc>
        <w:tc>
          <w:tcPr>
            <w:tcW w:w="485"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b/>
                <w:sz w:val="24"/>
                <w:szCs w:val="24"/>
                <w:lang w:eastAsia="ru-RU"/>
              </w:rPr>
            </w:pPr>
            <w:r w:rsidRPr="00B7789E">
              <w:rPr>
                <w:rFonts w:eastAsia="Times New Roman" w:cs="Times New Roman"/>
                <w:b/>
                <w:sz w:val="24"/>
                <w:szCs w:val="24"/>
                <w:lang w:eastAsia="ru-RU"/>
              </w:rPr>
              <w:t>192</w:t>
            </w:r>
          </w:p>
        </w:tc>
        <w:tc>
          <w:tcPr>
            <w:tcW w:w="31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b/>
                <w:sz w:val="24"/>
                <w:szCs w:val="24"/>
                <w:lang w:eastAsia="ru-RU"/>
              </w:rPr>
            </w:pPr>
            <w:r w:rsidRPr="00B7789E">
              <w:rPr>
                <w:rFonts w:eastAsia="Times New Roman" w:cs="Times New Roman"/>
                <w:b/>
                <w:sz w:val="24"/>
                <w:szCs w:val="24"/>
                <w:lang w:eastAsia="ru-RU"/>
              </w:rPr>
              <w:t>161</w:t>
            </w:r>
          </w:p>
        </w:tc>
        <w:tc>
          <w:tcPr>
            <w:tcW w:w="18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b/>
                <w:sz w:val="24"/>
                <w:szCs w:val="24"/>
                <w:lang w:eastAsia="ru-RU"/>
              </w:rPr>
            </w:pPr>
            <w:r w:rsidRPr="00B7789E">
              <w:rPr>
                <w:rFonts w:eastAsia="Times New Roman" w:cs="Times New Roman"/>
                <w:b/>
                <w:sz w:val="24"/>
                <w:szCs w:val="24"/>
                <w:lang w:eastAsia="ru-RU"/>
              </w:rPr>
              <w:t>23</w:t>
            </w:r>
          </w:p>
        </w:tc>
        <w:tc>
          <w:tcPr>
            <w:tcW w:w="146"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b/>
                <w:sz w:val="24"/>
                <w:szCs w:val="24"/>
                <w:lang w:eastAsia="ru-RU"/>
              </w:rPr>
            </w:pPr>
            <w:r w:rsidRPr="00B7789E">
              <w:rPr>
                <w:rFonts w:eastAsia="Times New Roman" w:cs="Times New Roman"/>
                <w:b/>
                <w:sz w:val="24"/>
                <w:szCs w:val="24"/>
                <w:lang w:eastAsia="ru-RU"/>
              </w:rPr>
              <w:t>6</w:t>
            </w:r>
          </w:p>
        </w:tc>
        <w:tc>
          <w:tcPr>
            <w:tcW w:w="14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b/>
                <w:sz w:val="24"/>
                <w:szCs w:val="24"/>
                <w:lang w:eastAsia="ru-RU"/>
              </w:rPr>
            </w:pPr>
            <w:r w:rsidRPr="00B7789E">
              <w:rPr>
                <w:rFonts w:eastAsia="Times New Roman" w:cs="Times New Roman"/>
                <w:b/>
                <w:sz w:val="24"/>
                <w:szCs w:val="24"/>
                <w:lang w:eastAsia="ru-RU"/>
              </w:rPr>
              <w:t>2</w:t>
            </w:r>
          </w:p>
        </w:tc>
        <w:tc>
          <w:tcPr>
            <w:tcW w:w="562" w:type="pct"/>
            <w:tcBorders>
              <w:top w:val="single" w:sz="4" w:space="0" w:color="auto"/>
              <w:left w:val="single" w:sz="4" w:space="0" w:color="auto"/>
              <w:bottom w:val="single" w:sz="4" w:space="0" w:color="auto"/>
              <w:right w:val="single" w:sz="4" w:space="0" w:color="auto"/>
            </w:tcBorders>
          </w:tcPr>
          <w:p w:rsidR="00B7789E" w:rsidRPr="00B7789E" w:rsidRDefault="00B7789E" w:rsidP="00B7789E">
            <w:pPr>
              <w:overflowPunct/>
              <w:autoSpaceDE/>
              <w:jc w:val="center"/>
              <w:textAlignment w:val="auto"/>
              <w:rPr>
                <w:rFonts w:eastAsia="Times New Roman" w:cs="Times New Roman"/>
                <w:b/>
                <w:sz w:val="24"/>
                <w:szCs w:val="24"/>
                <w:lang w:eastAsia="ru-RU"/>
              </w:rPr>
            </w:pPr>
            <w:r w:rsidRPr="00B7789E">
              <w:rPr>
                <w:rFonts w:eastAsia="Times New Roman" w:cs="Times New Roman"/>
                <w:b/>
                <w:sz w:val="24"/>
                <w:szCs w:val="24"/>
                <w:lang w:eastAsia="ru-RU"/>
              </w:rPr>
              <w:t>186</w:t>
            </w:r>
          </w:p>
        </w:tc>
        <w:tc>
          <w:tcPr>
            <w:tcW w:w="31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b/>
                <w:sz w:val="24"/>
                <w:szCs w:val="24"/>
                <w:lang w:eastAsia="ru-RU"/>
              </w:rPr>
            </w:pPr>
            <w:r w:rsidRPr="00B7789E">
              <w:rPr>
                <w:rFonts w:eastAsia="Times New Roman" w:cs="Times New Roman"/>
                <w:b/>
                <w:sz w:val="24"/>
                <w:szCs w:val="24"/>
                <w:lang w:eastAsia="ru-RU"/>
              </w:rPr>
              <w:t>149</w:t>
            </w:r>
          </w:p>
        </w:tc>
        <w:tc>
          <w:tcPr>
            <w:tcW w:w="187"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b/>
                <w:sz w:val="24"/>
                <w:szCs w:val="24"/>
                <w:lang w:eastAsia="ru-RU"/>
              </w:rPr>
            </w:pPr>
            <w:r w:rsidRPr="00B7789E">
              <w:rPr>
                <w:rFonts w:eastAsia="Times New Roman" w:cs="Times New Roman"/>
                <w:b/>
                <w:sz w:val="24"/>
                <w:szCs w:val="24"/>
                <w:lang w:eastAsia="ru-RU"/>
              </w:rPr>
              <w:t>29</w:t>
            </w:r>
          </w:p>
        </w:tc>
        <w:tc>
          <w:tcPr>
            <w:tcW w:w="146"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b/>
                <w:sz w:val="24"/>
                <w:szCs w:val="24"/>
                <w:lang w:eastAsia="ru-RU"/>
              </w:rPr>
            </w:pPr>
            <w:r w:rsidRPr="00B7789E">
              <w:rPr>
                <w:rFonts w:eastAsia="Times New Roman" w:cs="Times New Roman"/>
                <w:b/>
                <w:sz w:val="24"/>
                <w:szCs w:val="24"/>
                <w:lang w:eastAsia="ru-RU"/>
              </w:rPr>
              <w:t>8</w:t>
            </w:r>
          </w:p>
        </w:tc>
        <w:tc>
          <w:tcPr>
            <w:tcW w:w="145" w:type="pct"/>
            <w:tcBorders>
              <w:top w:val="single" w:sz="4" w:space="0" w:color="auto"/>
              <w:left w:val="single" w:sz="4" w:space="0" w:color="auto"/>
              <w:bottom w:val="single" w:sz="4" w:space="0" w:color="auto"/>
              <w:right w:val="single" w:sz="4" w:space="0" w:color="auto"/>
            </w:tcBorders>
            <w:hideMark/>
          </w:tcPr>
          <w:p w:rsidR="00B7789E" w:rsidRPr="00B7789E" w:rsidRDefault="00B7789E" w:rsidP="00B7789E">
            <w:pPr>
              <w:overflowPunct/>
              <w:autoSpaceDE/>
              <w:jc w:val="center"/>
              <w:textAlignment w:val="auto"/>
              <w:rPr>
                <w:rFonts w:eastAsia="Times New Roman" w:cs="Times New Roman"/>
                <w:b/>
                <w:sz w:val="24"/>
                <w:szCs w:val="24"/>
                <w:lang w:eastAsia="ru-RU"/>
              </w:rPr>
            </w:pPr>
            <w:r w:rsidRPr="00B7789E">
              <w:rPr>
                <w:rFonts w:eastAsia="Times New Roman" w:cs="Times New Roman"/>
                <w:b/>
                <w:sz w:val="24"/>
                <w:szCs w:val="24"/>
                <w:lang w:eastAsia="ru-RU"/>
              </w:rPr>
              <w:t>0</w:t>
            </w:r>
          </w:p>
        </w:tc>
      </w:tr>
    </w:tbl>
    <w:p w:rsidR="00B7789E" w:rsidRPr="00B7789E" w:rsidRDefault="00B7789E" w:rsidP="00B7789E">
      <w:pPr>
        <w:autoSpaceDN w:val="0"/>
        <w:adjustRightInd w:val="0"/>
        <w:jc w:val="center"/>
        <w:rPr>
          <w:rFonts w:eastAsia="Times New Roman" w:cs="Times New Roman"/>
          <w:i/>
          <w:sz w:val="24"/>
          <w:szCs w:val="24"/>
          <w:lang w:eastAsia="ru-RU"/>
        </w:rPr>
        <w:sectPr w:rsidR="00B7789E" w:rsidRPr="00B7789E" w:rsidSect="00B7789E">
          <w:pgSz w:w="11906" w:h="16838"/>
          <w:pgMar w:top="1134" w:right="567" w:bottom="1134" w:left="1418" w:header="709" w:footer="709" w:gutter="0"/>
          <w:cols w:space="708"/>
          <w:titlePg/>
          <w:docGrid w:linePitch="360"/>
        </w:sectPr>
      </w:pPr>
    </w:p>
    <w:p w:rsidR="00B7789E" w:rsidRPr="00B7789E" w:rsidRDefault="00B7789E" w:rsidP="00B7789E">
      <w:pPr>
        <w:autoSpaceDN w:val="0"/>
        <w:adjustRightInd w:val="0"/>
        <w:ind w:firstLine="709"/>
        <w:jc w:val="both"/>
        <w:rPr>
          <w:rFonts w:eastAsia="Times New Roman" w:cs="Times New Roman"/>
          <w:sz w:val="26"/>
          <w:szCs w:val="26"/>
          <w:lang w:eastAsia="ru-RU"/>
        </w:rPr>
      </w:pPr>
      <w:proofErr w:type="gramStart"/>
      <w:r w:rsidRPr="00B7789E">
        <w:rPr>
          <w:rFonts w:eastAsia="Times New Roman" w:cs="Times New Roman"/>
          <w:sz w:val="26"/>
          <w:szCs w:val="26"/>
          <w:lang w:eastAsia="ru-RU"/>
        </w:rPr>
        <w:lastRenderedPageBreak/>
        <w:t>В соответствие с Указом Президента Удмуртской Республики от 12 октября 2012 года № 185 «Об установлении ежемесячной денежной выплаты нуждающимся в поддержке семьям при рождении в семье после 31 декабря 2012 года третьего и последующих детей» семьи Удмуртии, в которых после 31 декабря 2012 года родится третий и последующий ребенок, смогут претендовать на ежемесячную денежную выплату в размере пяти тысяч рублей</w:t>
      </w:r>
      <w:proofErr w:type="gramEnd"/>
      <w:r w:rsidRPr="00B7789E">
        <w:rPr>
          <w:rFonts w:eastAsia="Times New Roman" w:cs="Times New Roman"/>
          <w:sz w:val="26"/>
          <w:szCs w:val="26"/>
          <w:lang w:eastAsia="ru-RU"/>
        </w:rPr>
        <w:t>. Ежемесячная денежная выплата будет выплачиваться со дня, следующего за днем исполнения ребенку полутора лет, до достижения ребенком возраста трех лет.</w:t>
      </w:r>
    </w:p>
    <w:p w:rsidR="00B7789E" w:rsidRPr="00B7789E" w:rsidRDefault="00B7789E" w:rsidP="00B7789E">
      <w:pPr>
        <w:autoSpaceDN w:val="0"/>
        <w:adjustRightInd w:val="0"/>
        <w:ind w:firstLine="709"/>
        <w:jc w:val="both"/>
        <w:outlineLvl w:val="1"/>
        <w:rPr>
          <w:rFonts w:eastAsia="Times New Roman" w:cs="Times New Roman"/>
          <w:sz w:val="26"/>
          <w:szCs w:val="26"/>
          <w:lang w:eastAsia="ru-RU"/>
        </w:rPr>
      </w:pPr>
      <w:r w:rsidRPr="00B7789E">
        <w:rPr>
          <w:rFonts w:eastAsia="Times New Roman" w:cs="Times New Roman"/>
          <w:sz w:val="26"/>
          <w:szCs w:val="26"/>
          <w:lang w:eastAsia="ru-RU"/>
        </w:rPr>
        <w:t>Семьям при рождении одновременно двоих или троих детей предоставляется единовременное денежное пособие в размере 15,0 тыс. рублей при рождении двойни и 20,0 тыс. рублей при рождении тройни. Один раз в год семьям, в которых родились одновременно трое детей, оказывается материальная помощь в размере 20,0 тыс. рублей до достижения детьми возраста пяти лет. С 2000 года семье этой категории предоставляется безвозмездная субсидия на  реконструкцию или приобретение жилого помещения.</w:t>
      </w:r>
    </w:p>
    <w:p w:rsidR="00B7789E" w:rsidRPr="00B7789E" w:rsidRDefault="00B7789E" w:rsidP="00B7789E">
      <w:pPr>
        <w:autoSpaceDN w:val="0"/>
        <w:adjustRightInd w:val="0"/>
        <w:ind w:firstLine="709"/>
        <w:jc w:val="both"/>
        <w:outlineLvl w:val="1"/>
        <w:rPr>
          <w:rFonts w:eastAsia="Times New Roman" w:cs="Times New Roman"/>
          <w:sz w:val="26"/>
          <w:szCs w:val="26"/>
          <w:lang w:eastAsia="ru-RU"/>
        </w:rPr>
      </w:pPr>
      <w:proofErr w:type="gramStart"/>
      <w:r w:rsidRPr="00B7789E">
        <w:rPr>
          <w:rFonts w:eastAsia="Times New Roman" w:cs="Times New Roman"/>
          <w:sz w:val="26"/>
          <w:szCs w:val="26"/>
          <w:lang w:eastAsia="ru-RU"/>
        </w:rPr>
        <w:t>В настоящее время Законом Удмуртской Республики от 16 декабря 2002 года № 68-РЗ «О бесплатном предоставлении земельных участков в собственность граждан из земель, находящихся в государственной или муниципальной собственности, расположенных на территории Удмуртской Республики», предусмотрено предоставление земельных участков бесплатно в собственность гражданам, имеющим трех и более детей.</w:t>
      </w:r>
      <w:proofErr w:type="gramEnd"/>
    </w:p>
    <w:p w:rsidR="00B7789E" w:rsidRPr="00B7789E" w:rsidRDefault="00B7789E" w:rsidP="00B7789E">
      <w:pPr>
        <w:autoSpaceDN w:val="0"/>
        <w:adjustRightInd w:val="0"/>
        <w:ind w:firstLine="709"/>
        <w:jc w:val="both"/>
        <w:rPr>
          <w:rFonts w:eastAsia="Times New Roman" w:cs="Times New Roman"/>
          <w:sz w:val="26"/>
          <w:szCs w:val="26"/>
          <w:lang w:eastAsia="ru-RU"/>
        </w:rPr>
      </w:pPr>
      <w:r w:rsidRPr="00B7789E">
        <w:rPr>
          <w:rFonts w:eastAsia="Times New Roman" w:cs="Times New Roman"/>
          <w:sz w:val="26"/>
          <w:szCs w:val="26"/>
          <w:lang w:eastAsia="ru-RU"/>
        </w:rPr>
        <w:t>Для повышения социального статуса женщины-матери, семьи, в которой воспитывались (воспитываются) дети, а также дополнительной государственной защиты материнства и детства, семьи в Удмуртской Республике учреждена государственная награда Удмуртской Республики - Знак отличия «Материнская слава» и знак отличия «Родительская слава». Ежегодно в День семьи и День матери проводится торжественный приём Президента Удмуртской Республики многодетных матерей, а с 2014 года родителей, достойно воспитавших детей.</w:t>
      </w:r>
    </w:p>
    <w:p w:rsidR="00B7789E" w:rsidRPr="00B7789E" w:rsidRDefault="00B7789E" w:rsidP="00B7789E">
      <w:pPr>
        <w:autoSpaceDN w:val="0"/>
        <w:adjustRightInd w:val="0"/>
        <w:ind w:firstLine="709"/>
        <w:jc w:val="both"/>
        <w:rPr>
          <w:rFonts w:eastAsia="Times New Roman" w:cs="Times New Roman"/>
          <w:sz w:val="26"/>
          <w:szCs w:val="26"/>
          <w:lang w:eastAsia="ru-RU"/>
        </w:rPr>
      </w:pPr>
      <w:r w:rsidRPr="00B7789E">
        <w:rPr>
          <w:rFonts w:eastAsia="Times New Roman" w:cs="Times New Roman"/>
          <w:sz w:val="26"/>
          <w:szCs w:val="26"/>
          <w:lang w:eastAsia="ru-RU"/>
        </w:rPr>
        <w:t>С 2010 года в Российской Федерации лучшим семьям России вручается общественная награда - медаль «За любовь и верность».</w:t>
      </w:r>
    </w:p>
    <w:p w:rsidR="00B7789E" w:rsidRPr="00B7789E" w:rsidRDefault="00B7789E" w:rsidP="00B7789E">
      <w:pPr>
        <w:autoSpaceDN w:val="0"/>
        <w:adjustRightInd w:val="0"/>
        <w:ind w:firstLine="709"/>
        <w:jc w:val="both"/>
        <w:rPr>
          <w:rFonts w:eastAsia="Times New Roman" w:cs="Times New Roman"/>
          <w:sz w:val="26"/>
          <w:szCs w:val="26"/>
          <w:lang w:eastAsia="ru-RU"/>
        </w:rPr>
      </w:pPr>
      <w:proofErr w:type="gramStart"/>
      <w:r w:rsidRPr="00B7789E">
        <w:rPr>
          <w:rFonts w:eastAsia="Times New Roman" w:cs="Times New Roman"/>
          <w:sz w:val="26"/>
          <w:szCs w:val="26"/>
          <w:lang w:eastAsia="ru-RU"/>
        </w:rPr>
        <w:t>Традиционным стало проведение в Киясовском районе праздничных мероприятий в рамках празднования Всероссийского Дня семьи, любви и верности с награждением семейных пар медалью «За любовь и верность».</w:t>
      </w:r>
      <w:proofErr w:type="gramEnd"/>
      <w:r w:rsidRPr="00B7789E">
        <w:rPr>
          <w:rFonts w:eastAsia="Times New Roman" w:cs="Times New Roman"/>
          <w:sz w:val="26"/>
          <w:szCs w:val="26"/>
          <w:lang w:eastAsia="ru-RU"/>
        </w:rPr>
        <w:t xml:space="preserve"> С 2010 года в Киясовском районе награждены 4 семейные пары медалью «За любовь и верность».</w:t>
      </w:r>
    </w:p>
    <w:p w:rsidR="00B7789E" w:rsidRPr="00B7789E" w:rsidRDefault="00B7789E" w:rsidP="00B7789E">
      <w:pPr>
        <w:autoSpaceDN w:val="0"/>
        <w:adjustRightInd w:val="0"/>
        <w:ind w:firstLine="709"/>
        <w:jc w:val="both"/>
        <w:rPr>
          <w:rFonts w:eastAsia="Times New Roman" w:cs="Times New Roman"/>
          <w:sz w:val="26"/>
          <w:szCs w:val="26"/>
          <w:lang w:eastAsia="ru-RU"/>
        </w:rPr>
      </w:pPr>
      <w:r w:rsidRPr="00B7789E">
        <w:rPr>
          <w:rFonts w:eastAsia="Times New Roman" w:cs="Times New Roman"/>
          <w:sz w:val="26"/>
          <w:szCs w:val="26"/>
          <w:lang w:eastAsia="ru-RU"/>
        </w:rPr>
        <w:t>В Киясовском районе ежегодно проводятся семейные конкурсы, фестивали, акции.</w:t>
      </w:r>
    </w:p>
    <w:p w:rsidR="00B7789E" w:rsidRPr="00B7789E" w:rsidRDefault="00B7789E" w:rsidP="00B7789E">
      <w:pPr>
        <w:autoSpaceDN w:val="0"/>
        <w:adjustRightInd w:val="0"/>
        <w:ind w:firstLine="709"/>
        <w:jc w:val="both"/>
        <w:outlineLvl w:val="1"/>
        <w:rPr>
          <w:rFonts w:eastAsia="Times New Roman" w:cs="Times New Roman"/>
          <w:sz w:val="26"/>
          <w:szCs w:val="26"/>
          <w:lang w:eastAsia="ru-RU"/>
        </w:rPr>
      </w:pPr>
      <w:r w:rsidRPr="00B7789E">
        <w:rPr>
          <w:rFonts w:eastAsia="Times New Roman" w:cs="Times New Roman"/>
          <w:sz w:val="26"/>
          <w:szCs w:val="26"/>
          <w:lang w:eastAsia="ru-RU"/>
        </w:rPr>
        <w:t>С целью учёта семей в Удмуртии разработан и функционирует республиканский информационно-аналитический банк данных семей с детьми и аналитический модуль «Социальная карта Удмуртской Республики».</w:t>
      </w:r>
    </w:p>
    <w:p w:rsidR="00B7789E" w:rsidRPr="00B7789E" w:rsidRDefault="00B7789E" w:rsidP="00B7789E">
      <w:pPr>
        <w:autoSpaceDN w:val="0"/>
        <w:adjustRightInd w:val="0"/>
        <w:ind w:firstLine="709"/>
        <w:jc w:val="both"/>
        <w:outlineLvl w:val="1"/>
        <w:rPr>
          <w:rFonts w:eastAsia="Times New Roman" w:cs="Times New Roman"/>
          <w:sz w:val="26"/>
          <w:szCs w:val="26"/>
          <w:lang w:eastAsia="ru-RU"/>
        </w:rPr>
      </w:pPr>
    </w:p>
    <w:p w:rsidR="00B7789E" w:rsidRPr="00B7789E" w:rsidRDefault="00B7789E" w:rsidP="00B7789E">
      <w:pPr>
        <w:tabs>
          <w:tab w:val="left" w:pos="851"/>
        </w:tabs>
        <w:overflowPunct/>
        <w:autoSpaceDN w:val="0"/>
        <w:adjustRightInd w:val="0"/>
        <w:ind w:firstLine="709"/>
        <w:contextualSpacing/>
        <w:jc w:val="both"/>
        <w:textAlignment w:val="auto"/>
        <w:outlineLvl w:val="0"/>
        <w:rPr>
          <w:rFonts w:eastAsia="Calibri" w:cs="Times New Roman"/>
          <w:b/>
          <w:sz w:val="26"/>
          <w:szCs w:val="26"/>
          <w:lang w:eastAsia="en-US"/>
        </w:rPr>
      </w:pPr>
      <w:r w:rsidRPr="00B7789E">
        <w:rPr>
          <w:rFonts w:eastAsia="Calibri" w:cs="Times New Roman"/>
          <w:b/>
          <w:sz w:val="26"/>
          <w:szCs w:val="26"/>
          <w:lang w:eastAsia="en-US"/>
        </w:rPr>
        <w:t>4.1.2 Цели, задачи в сфере социально-экономического развития, в рамках которой реализуется подпрограмма</w:t>
      </w:r>
    </w:p>
    <w:p w:rsidR="00B7789E" w:rsidRPr="00B7789E" w:rsidRDefault="00B7789E" w:rsidP="00B7789E">
      <w:pPr>
        <w:tabs>
          <w:tab w:val="left" w:pos="851"/>
        </w:tabs>
        <w:overflowPunct/>
        <w:autoSpaceDN w:val="0"/>
        <w:adjustRightInd w:val="0"/>
        <w:ind w:firstLine="709"/>
        <w:contextualSpacing/>
        <w:jc w:val="both"/>
        <w:textAlignment w:val="auto"/>
        <w:outlineLvl w:val="0"/>
        <w:rPr>
          <w:rFonts w:eastAsia="Calibri" w:cs="Times New Roman"/>
          <w:i/>
          <w:sz w:val="26"/>
          <w:szCs w:val="26"/>
          <w:lang w:eastAsia="en-US"/>
        </w:rPr>
      </w:pPr>
    </w:p>
    <w:p w:rsidR="00B7789E" w:rsidRPr="00B7789E" w:rsidRDefault="00B7789E" w:rsidP="00B7789E">
      <w:pPr>
        <w:autoSpaceDN w:val="0"/>
        <w:adjustRightInd w:val="0"/>
        <w:ind w:firstLine="709"/>
        <w:jc w:val="both"/>
        <w:rPr>
          <w:rFonts w:eastAsia="Times New Roman" w:cs="Times New Roman"/>
          <w:sz w:val="26"/>
          <w:szCs w:val="26"/>
          <w:lang w:eastAsia="ru-RU"/>
        </w:rPr>
      </w:pPr>
      <w:r w:rsidRPr="00B7789E">
        <w:rPr>
          <w:rFonts w:eastAsia="Times New Roman" w:cs="Times New Roman"/>
          <w:sz w:val="26"/>
          <w:szCs w:val="26"/>
          <w:lang w:eastAsia="ru-RU"/>
        </w:rPr>
        <w:t>Целью подпрограммы является укрепление и развитие института семьи в Киясовском районе.</w:t>
      </w:r>
    </w:p>
    <w:p w:rsidR="00B7789E" w:rsidRPr="00B7789E" w:rsidRDefault="00B7789E" w:rsidP="00B7789E">
      <w:pPr>
        <w:autoSpaceDN w:val="0"/>
        <w:adjustRightInd w:val="0"/>
        <w:ind w:firstLine="709"/>
        <w:jc w:val="both"/>
        <w:rPr>
          <w:rFonts w:eastAsia="Times New Roman" w:cs="Times New Roman"/>
          <w:sz w:val="26"/>
          <w:szCs w:val="26"/>
          <w:lang w:eastAsia="ru-RU"/>
        </w:rPr>
      </w:pPr>
      <w:r w:rsidRPr="00B7789E">
        <w:rPr>
          <w:rFonts w:eastAsia="Times New Roman" w:cs="Times New Roman"/>
          <w:sz w:val="26"/>
          <w:szCs w:val="26"/>
          <w:lang w:eastAsia="ru-RU"/>
        </w:rPr>
        <w:t>Для достижения поставленной цели планируется реализация следующих задач:</w:t>
      </w:r>
    </w:p>
    <w:p w:rsidR="00B7789E" w:rsidRPr="00B7789E" w:rsidRDefault="00B7789E" w:rsidP="00B7789E">
      <w:pPr>
        <w:autoSpaceDN w:val="0"/>
        <w:adjustRightInd w:val="0"/>
        <w:ind w:firstLine="709"/>
        <w:jc w:val="both"/>
        <w:rPr>
          <w:rFonts w:eastAsia="Times New Roman" w:cs="Times New Roman"/>
          <w:sz w:val="26"/>
          <w:szCs w:val="26"/>
          <w:lang w:eastAsia="ru-RU"/>
        </w:rPr>
      </w:pPr>
      <w:r w:rsidRPr="00B7789E">
        <w:rPr>
          <w:rFonts w:eastAsia="Times New Roman" w:cs="Times New Roman"/>
          <w:sz w:val="26"/>
          <w:szCs w:val="26"/>
          <w:lang w:eastAsia="ru-RU"/>
        </w:rPr>
        <w:t>- повышение качества жизни семей с детьми, всестороннее укрепление института семьи как формы гармоничной жизнедеятельности личности;</w:t>
      </w:r>
    </w:p>
    <w:p w:rsidR="00B7789E" w:rsidRPr="00B7789E" w:rsidRDefault="00B7789E" w:rsidP="00B7789E">
      <w:pPr>
        <w:autoSpaceDN w:val="0"/>
        <w:adjustRightInd w:val="0"/>
        <w:ind w:firstLine="709"/>
        <w:jc w:val="both"/>
        <w:rPr>
          <w:rFonts w:eastAsia="Times New Roman" w:cs="Times New Roman"/>
          <w:sz w:val="26"/>
          <w:szCs w:val="26"/>
          <w:lang w:eastAsia="ru-RU"/>
        </w:rPr>
      </w:pPr>
      <w:r w:rsidRPr="00B7789E">
        <w:rPr>
          <w:rFonts w:eastAsia="Times New Roman" w:cs="Times New Roman"/>
          <w:sz w:val="26"/>
          <w:szCs w:val="26"/>
          <w:lang w:eastAsia="ru-RU"/>
        </w:rPr>
        <w:lastRenderedPageBreak/>
        <w:t>- государственная поддержка семей, находящихся в особых обстоятельствах.</w:t>
      </w:r>
    </w:p>
    <w:p w:rsidR="00B7789E" w:rsidRPr="00B7789E" w:rsidRDefault="00B7789E" w:rsidP="00B7789E">
      <w:pPr>
        <w:overflowPunct/>
        <w:autoSpaceDN w:val="0"/>
        <w:adjustRightInd w:val="0"/>
        <w:ind w:firstLine="709"/>
        <w:contextualSpacing/>
        <w:jc w:val="both"/>
        <w:textAlignment w:val="auto"/>
        <w:outlineLvl w:val="0"/>
        <w:rPr>
          <w:rFonts w:eastAsia="Calibri" w:cs="Times New Roman"/>
          <w:sz w:val="26"/>
          <w:szCs w:val="26"/>
          <w:lang w:eastAsia="en-US"/>
        </w:rPr>
      </w:pPr>
    </w:p>
    <w:p w:rsidR="00B7789E" w:rsidRPr="00B7789E" w:rsidRDefault="00B7789E" w:rsidP="00B7789E">
      <w:pPr>
        <w:overflowPunct/>
        <w:autoSpaceDE/>
        <w:ind w:firstLine="709"/>
        <w:jc w:val="both"/>
        <w:textAlignment w:val="auto"/>
        <w:rPr>
          <w:rFonts w:eastAsia="Times New Roman" w:cs="Times New Roman"/>
          <w:b/>
          <w:sz w:val="26"/>
          <w:szCs w:val="26"/>
          <w:lang w:eastAsia="ru-RU"/>
        </w:rPr>
      </w:pPr>
      <w:r w:rsidRPr="00B7789E">
        <w:rPr>
          <w:rFonts w:eastAsia="Times New Roman" w:cs="Times New Roman"/>
          <w:b/>
          <w:sz w:val="26"/>
          <w:szCs w:val="26"/>
          <w:lang w:eastAsia="ru-RU"/>
        </w:rPr>
        <w:t>4.1.3 Целевые показатели (индикаторы), характеризующие достижение целей и решения задач, ожидаемые конечные результаты подпрограммы</w:t>
      </w:r>
    </w:p>
    <w:p w:rsidR="00B7789E" w:rsidRPr="00B7789E" w:rsidRDefault="00B7789E" w:rsidP="00B7789E">
      <w:pPr>
        <w:autoSpaceDN w:val="0"/>
        <w:adjustRightInd w:val="0"/>
        <w:ind w:firstLine="709"/>
        <w:jc w:val="both"/>
        <w:outlineLvl w:val="0"/>
        <w:rPr>
          <w:rFonts w:eastAsia="Times New Roman" w:cs="Times New Roman"/>
          <w:sz w:val="26"/>
          <w:szCs w:val="26"/>
          <w:lang w:eastAsia="ru-RU"/>
        </w:rPr>
      </w:pPr>
    </w:p>
    <w:p w:rsidR="00B7789E" w:rsidRPr="00B7789E" w:rsidRDefault="00B7789E" w:rsidP="00B7789E">
      <w:pPr>
        <w:overflowPunct/>
        <w:autoSpaceDE/>
        <w:ind w:firstLine="709"/>
        <w:contextualSpacing/>
        <w:jc w:val="both"/>
        <w:textAlignment w:val="auto"/>
        <w:rPr>
          <w:rFonts w:eastAsia="Calibri" w:cs="Times New Roman"/>
          <w:b/>
          <w:sz w:val="26"/>
          <w:szCs w:val="26"/>
          <w:lang w:eastAsia="en-US"/>
        </w:rPr>
      </w:pPr>
      <w:r w:rsidRPr="00B7789E">
        <w:rPr>
          <w:rFonts w:eastAsia="Calibri" w:cs="Times New Roman"/>
          <w:sz w:val="26"/>
          <w:szCs w:val="26"/>
          <w:lang w:eastAsia="en-US"/>
        </w:rPr>
        <w:t>Сведения о составе и значениях целевых показателей (индикаторов) подпрограммы представлены в Приложении 1 к муниципальной программе.</w:t>
      </w:r>
    </w:p>
    <w:p w:rsidR="00B7789E" w:rsidRPr="00B7789E" w:rsidRDefault="00B7789E" w:rsidP="00B7789E">
      <w:pPr>
        <w:autoSpaceDN w:val="0"/>
        <w:adjustRightInd w:val="0"/>
        <w:ind w:firstLine="709"/>
        <w:jc w:val="both"/>
        <w:rPr>
          <w:rFonts w:eastAsia="Times New Roman" w:cs="Times New Roman"/>
          <w:sz w:val="26"/>
          <w:szCs w:val="26"/>
          <w:lang w:eastAsia="ru-RU"/>
        </w:rPr>
      </w:pPr>
      <w:r w:rsidRPr="00B7789E">
        <w:rPr>
          <w:rFonts w:eastAsia="Times New Roman" w:cs="Times New Roman"/>
          <w:sz w:val="26"/>
          <w:szCs w:val="26"/>
          <w:lang w:eastAsia="ru-RU"/>
        </w:rPr>
        <w:t xml:space="preserve">В результате реализации подпрограммы ожидается достижение следующих показателей (индикаторов): </w:t>
      </w:r>
    </w:p>
    <w:p w:rsidR="00B7789E" w:rsidRPr="00B7789E" w:rsidRDefault="00B7789E" w:rsidP="00B7789E">
      <w:pPr>
        <w:autoSpaceDN w:val="0"/>
        <w:adjustRightInd w:val="0"/>
        <w:ind w:firstLine="709"/>
        <w:jc w:val="both"/>
        <w:rPr>
          <w:rFonts w:eastAsia="Times New Roman" w:cs="Times New Roman"/>
          <w:sz w:val="26"/>
          <w:szCs w:val="26"/>
          <w:lang w:eastAsia="ru-RU"/>
        </w:rPr>
      </w:pPr>
      <w:r w:rsidRPr="00B7789E">
        <w:rPr>
          <w:rFonts w:eastAsia="Times New Roman" w:cs="Times New Roman"/>
          <w:sz w:val="26"/>
          <w:szCs w:val="26"/>
          <w:lang w:eastAsia="ru-RU"/>
        </w:rPr>
        <w:t>- увеличение числа зарегистрированных многодетных семей до 235 семей;</w:t>
      </w:r>
    </w:p>
    <w:p w:rsidR="00B7789E" w:rsidRPr="00B7789E" w:rsidRDefault="00B7789E" w:rsidP="00B7789E">
      <w:pPr>
        <w:autoSpaceDN w:val="0"/>
        <w:adjustRightInd w:val="0"/>
        <w:ind w:firstLine="709"/>
        <w:jc w:val="both"/>
        <w:rPr>
          <w:rFonts w:eastAsia="Times New Roman" w:cs="Times New Roman"/>
          <w:sz w:val="26"/>
          <w:szCs w:val="26"/>
          <w:lang w:eastAsia="ru-RU"/>
        </w:rPr>
      </w:pPr>
      <w:r w:rsidRPr="00B7789E">
        <w:rPr>
          <w:rFonts w:eastAsia="Times New Roman" w:cs="Times New Roman"/>
          <w:sz w:val="26"/>
          <w:szCs w:val="26"/>
          <w:lang w:eastAsia="ru-RU"/>
        </w:rPr>
        <w:t>- увеличение количества детей – сирот и детей, оставшихся без попечения родителей переданных в отчетном году на воспитание в семьи, 5 человек;</w:t>
      </w:r>
    </w:p>
    <w:p w:rsidR="00B7789E" w:rsidRPr="00B7789E" w:rsidRDefault="00B7789E" w:rsidP="00B7789E">
      <w:pPr>
        <w:autoSpaceDN w:val="0"/>
        <w:adjustRightInd w:val="0"/>
        <w:ind w:firstLine="709"/>
        <w:jc w:val="both"/>
        <w:rPr>
          <w:rFonts w:eastAsia="Times New Roman" w:cs="Times New Roman"/>
          <w:sz w:val="26"/>
          <w:szCs w:val="26"/>
          <w:lang w:eastAsia="ru-RU"/>
        </w:rPr>
      </w:pPr>
      <w:proofErr w:type="gramStart"/>
      <w:r w:rsidRPr="00B7789E">
        <w:rPr>
          <w:rFonts w:eastAsia="Times New Roman" w:cs="Times New Roman"/>
          <w:sz w:val="26"/>
          <w:szCs w:val="26"/>
          <w:lang w:eastAsia="ru-RU"/>
        </w:rPr>
        <w:t>- доля детей – сирот и детей, оставшихся без попечения родителей переданных не родственникам (в приемные семьи, на усыновление (удочерение), под опеку (попечительство), охваченных другими формами устройства (семейные детские дома, патронатные воспитатели), находящихся в государственных (муниципальных) учреждениях всех типов, 100 %.</w:t>
      </w:r>
      <w:proofErr w:type="gramEnd"/>
    </w:p>
    <w:p w:rsidR="00B7789E" w:rsidRPr="00B7789E" w:rsidRDefault="00B7789E" w:rsidP="00B7789E">
      <w:pPr>
        <w:autoSpaceDN w:val="0"/>
        <w:adjustRightInd w:val="0"/>
        <w:ind w:firstLine="709"/>
        <w:jc w:val="both"/>
        <w:rPr>
          <w:rFonts w:eastAsia="Times New Roman" w:cs="Times New Roman"/>
          <w:sz w:val="26"/>
          <w:szCs w:val="26"/>
          <w:lang w:eastAsia="ru-RU"/>
        </w:rPr>
      </w:pPr>
      <w:r w:rsidRPr="00B7789E">
        <w:rPr>
          <w:rFonts w:eastAsia="Times New Roman" w:cs="Times New Roman"/>
          <w:sz w:val="26"/>
          <w:szCs w:val="26"/>
          <w:lang w:eastAsia="ru-RU"/>
        </w:rPr>
        <w:t>Эффективностью подпрограммы является укрепление и развитие института семьи.</w:t>
      </w:r>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Объемы финансирования из бюджетов Удмуртской Республики, муниципального образования «Муниципальный округ Киясовский район Удмуртской Республики» предусмотренные настоящей Подпрограммой, носят ориентировочный характер и подлежат корректировке в соответствии с принятыми законами (решениями) о бюджетах всех уровней.</w:t>
      </w:r>
    </w:p>
    <w:p w:rsidR="00B7789E" w:rsidRPr="00B7789E" w:rsidRDefault="00B7789E" w:rsidP="00B7789E">
      <w:pPr>
        <w:overflowPunct/>
        <w:autoSpaceDE/>
        <w:ind w:firstLine="709"/>
        <w:jc w:val="both"/>
        <w:textAlignment w:val="auto"/>
        <w:rPr>
          <w:rFonts w:eastAsia="Times New Roman" w:cs="Times New Roman"/>
          <w:sz w:val="26"/>
          <w:szCs w:val="26"/>
          <w:lang w:eastAsia="ru-RU"/>
        </w:rPr>
      </w:pPr>
    </w:p>
    <w:p w:rsidR="00B7789E" w:rsidRPr="00B7789E" w:rsidRDefault="00B7789E" w:rsidP="00B7789E">
      <w:pPr>
        <w:overflowPunct/>
        <w:autoSpaceDN w:val="0"/>
        <w:adjustRightInd w:val="0"/>
        <w:ind w:firstLine="709"/>
        <w:contextualSpacing/>
        <w:jc w:val="both"/>
        <w:textAlignment w:val="auto"/>
        <w:outlineLvl w:val="0"/>
        <w:rPr>
          <w:rFonts w:eastAsia="Calibri" w:cs="Times New Roman"/>
          <w:b/>
          <w:sz w:val="26"/>
          <w:szCs w:val="26"/>
          <w:lang w:eastAsia="en-US"/>
        </w:rPr>
      </w:pPr>
      <w:r w:rsidRPr="00B7789E">
        <w:rPr>
          <w:rFonts w:eastAsia="Calibri" w:cs="Times New Roman"/>
          <w:b/>
          <w:sz w:val="26"/>
          <w:szCs w:val="26"/>
          <w:lang w:eastAsia="en-US"/>
        </w:rPr>
        <w:t xml:space="preserve">4.1.4. Сроки и этапы реализации подпрограммы </w:t>
      </w:r>
    </w:p>
    <w:p w:rsidR="00B7789E" w:rsidRPr="00B7789E" w:rsidRDefault="00B7789E" w:rsidP="00B7789E">
      <w:pPr>
        <w:overflowPunct/>
        <w:autoSpaceDN w:val="0"/>
        <w:adjustRightInd w:val="0"/>
        <w:ind w:firstLine="709"/>
        <w:contextualSpacing/>
        <w:jc w:val="both"/>
        <w:textAlignment w:val="auto"/>
        <w:outlineLvl w:val="0"/>
        <w:rPr>
          <w:rFonts w:eastAsia="Calibri" w:cs="Times New Roman"/>
          <w:b/>
          <w:i/>
          <w:sz w:val="26"/>
          <w:szCs w:val="26"/>
          <w:lang w:eastAsia="en-US"/>
        </w:rPr>
      </w:pPr>
    </w:p>
    <w:p w:rsidR="00B7789E" w:rsidRPr="00B7789E" w:rsidRDefault="00B7789E" w:rsidP="00B7789E">
      <w:pPr>
        <w:autoSpaceDN w:val="0"/>
        <w:adjustRightInd w:val="0"/>
        <w:ind w:firstLine="709"/>
        <w:jc w:val="both"/>
        <w:outlineLvl w:val="0"/>
        <w:rPr>
          <w:rFonts w:eastAsia="Times New Roman" w:cs="Times New Roman"/>
          <w:sz w:val="26"/>
          <w:szCs w:val="26"/>
          <w:lang w:eastAsia="ru-RU"/>
        </w:rPr>
      </w:pPr>
      <w:r w:rsidRPr="00B7789E">
        <w:rPr>
          <w:rFonts w:eastAsia="Times New Roman" w:cs="Times New Roman"/>
          <w:sz w:val="26"/>
          <w:szCs w:val="26"/>
          <w:lang w:eastAsia="ru-RU"/>
        </w:rPr>
        <w:t>Подпрограмма реализуется в 2015-2025 годах.</w:t>
      </w:r>
    </w:p>
    <w:p w:rsidR="00B7789E" w:rsidRPr="00B7789E" w:rsidRDefault="00B7789E" w:rsidP="00B7789E">
      <w:pPr>
        <w:autoSpaceDN w:val="0"/>
        <w:adjustRightInd w:val="0"/>
        <w:ind w:firstLine="709"/>
        <w:jc w:val="both"/>
        <w:outlineLvl w:val="0"/>
        <w:rPr>
          <w:rFonts w:eastAsia="Times New Roman" w:cs="Times New Roman"/>
          <w:sz w:val="26"/>
          <w:szCs w:val="26"/>
          <w:lang w:eastAsia="ru-RU"/>
        </w:rPr>
      </w:pPr>
      <w:r w:rsidRPr="00B7789E">
        <w:rPr>
          <w:rFonts w:eastAsia="Times New Roman" w:cs="Times New Roman"/>
          <w:sz w:val="26"/>
          <w:szCs w:val="26"/>
          <w:lang w:eastAsia="ru-RU"/>
        </w:rPr>
        <w:t>Этапы реализации подпрограммы не предусматриваются.</w:t>
      </w:r>
    </w:p>
    <w:p w:rsidR="00B7789E" w:rsidRPr="00B7789E" w:rsidRDefault="00B7789E" w:rsidP="00B7789E">
      <w:pPr>
        <w:autoSpaceDN w:val="0"/>
        <w:adjustRightInd w:val="0"/>
        <w:ind w:firstLine="709"/>
        <w:jc w:val="both"/>
        <w:outlineLvl w:val="0"/>
        <w:rPr>
          <w:rFonts w:eastAsia="Times New Roman" w:cs="Times New Roman"/>
          <w:sz w:val="26"/>
          <w:szCs w:val="26"/>
          <w:lang w:eastAsia="ru-RU"/>
        </w:rPr>
      </w:pPr>
    </w:p>
    <w:p w:rsidR="00B7789E" w:rsidRPr="00B7789E" w:rsidRDefault="00B7789E" w:rsidP="00B7789E">
      <w:pPr>
        <w:tabs>
          <w:tab w:val="left" w:pos="1276"/>
        </w:tabs>
        <w:overflowPunct/>
        <w:autoSpaceDN w:val="0"/>
        <w:adjustRightInd w:val="0"/>
        <w:ind w:firstLine="709"/>
        <w:contextualSpacing/>
        <w:jc w:val="both"/>
        <w:textAlignment w:val="auto"/>
        <w:outlineLvl w:val="0"/>
        <w:rPr>
          <w:rFonts w:eastAsia="Calibri" w:cs="Times New Roman"/>
          <w:b/>
          <w:sz w:val="26"/>
          <w:szCs w:val="26"/>
          <w:lang w:eastAsia="en-US"/>
        </w:rPr>
      </w:pPr>
      <w:r w:rsidRPr="00B7789E">
        <w:rPr>
          <w:rFonts w:eastAsia="Calibri" w:cs="Times New Roman"/>
          <w:b/>
          <w:sz w:val="26"/>
          <w:szCs w:val="26"/>
          <w:lang w:eastAsia="en-US"/>
        </w:rPr>
        <w:t xml:space="preserve">4.1.5. Перечень основных мероприятий подпрограммы </w:t>
      </w:r>
    </w:p>
    <w:p w:rsidR="00B7789E" w:rsidRPr="00B7789E" w:rsidRDefault="00B7789E" w:rsidP="00B7789E">
      <w:pPr>
        <w:overflowPunct/>
        <w:autoSpaceDN w:val="0"/>
        <w:adjustRightInd w:val="0"/>
        <w:ind w:firstLine="709"/>
        <w:contextualSpacing/>
        <w:jc w:val="both"/>
        <w:textAlignment w:val="auto"/>
        <w:outlineLvl w:val="0"/>
        <w:rPr>
          <w:rFonts w:eastAsia="Calibri" w:cs="Times New Roman"/>
          <w:i/>
          <w:sz w:val="26"/>
          <w:szCs w:val="26"/>
          <w:lang w:eastAsia="en-US"/>
        </w:rPr>
      </w:pPr>
    </w:p>
    <w:p w:rsidR="00B7789E" w:rsidRPr="00B7789E" w:rsidRDefault="00B7789E" w:rsidP="00B7789E">
      <w:pPr>
        <w:autoSpaceDN w:val="0"/>
        <w:adjustRightInd w:val="0"/>
        <w:ind w:firstLine="709"/>
        <w:jc w:val="both"/>
        <w:outlineLvl w:val="0"/>
        <w:rPr>
          <w:rFonts w:eastAsia="Times New Roman" w:cs="Times New Roman"/>
          <w:sz w:val="26"/>
          <w:szCs w:val="26"/>
          <w:lang w:eastAsia="ru-RU"/>
        </w:rPr>
      </w:pPr>
      <w:r w:rsidRPr="00B7789E">
        <w:rPr>
          <w:rFonts w:eastAsia="Times New Roman" w:cs="Times New Roman"/>
          <w:sz w:val="26"/>
          <w:szCs w:val="26"/>
          <w:lang w:eastAsia="ru-RU"/>
        </w:rPr>
        <w:t>В рамках подпрограммы реализуются следующие основные мероприятия:</w:t>
      </w:r>
    </w:p>
    <w:p w:rsidR="00B7789E" w:rsidRPr="00B7789E" w:rsidRDefault="00B7789E" w:rsidP="00B7789E">
      <w:pPr>
        <w:autoSpaceDN w:val="0"/>
        <w:adjustRightInd w:val="0"/>
        <w:ind w:firstLine="709"/>
        <w:jc w:val="both"/>
        <w:rPr>
          <w:rFonts w:eastAsia="Times New Roman" w:cs="Times New Roman"/>
          <w:sz w:val="26"/>
          <w:szCs w:val="26"/>
          <w:lang w:eastAsia="ru-RU"/>
        </w:rPr>
      </w:pPr>
      <w:r w:rsidRPr="00B7789E">
        <w:rPr>
          <w:rFonts w:eastAsia="Times New Roman" w:cs="Times New Roman"/>
          <w:sz w:val="26"/>
          <w:szCs w:val="26"/>
          <w:lang w:eastAsia="ru-RU"/>
        </w:rPr>
        <w:t>- финансовое обеспечение расходных обязательств муниципального образования, возникающих при выполнении государственных полномочий;</w:t>
      </w:r>
    </w:p>
    <w:p w:rsidR="00B7789E" w:rsidRPr="00B7789E" w:rsidRDefault="00B7789E" w:rsidP="00B7789E">
      <w:pPr>
        <w:autoSpaceDN w:val="0"/>
        <w:adjustRightInd w:val="0"/>
        <w:ind w:firstLine="709"/>
        <w:jc w:val="both"/>
        <w:rPr>
          <w:rFonts w:eastAsia="Times New Roman" w:cs="Times New Roman"/>
          <w:sz w:val="26"/>
          <w:szCs w:val="26"/>
          <w:lang w:eastAsia="ru-RU"/>
        </w:rPr>
      </w:pPr>
      <w:r w:rsidRPr="00B7789E">
        <w:rPr>
          <w:rFonts w:eastAsia="Times New Roman" w:cs="Times New Roman"/>
          <w:sz w:val="26"/>
          <w:szCs w:val="26"/>
          <w:lang w:eastAsia="ru-RU"/>
        </w:rPr>
        <w:t>- организация и проведение мероприятий по укреплению и развитию института семьи;</w:t>
      </w:r>
    </w:p>
    <w:p w:rsidR="00B7789E" w:rsidRPr="00B7789E" w:rsidRDefault="00B7789E" w:rsidP="00B7789E">
      <w:pPr>
        <w:keepNext/>
        <w:overflowPunct/>
        <w:autoSpaceDE/>
        <w:ind w:firstLine="709"/>
        <w:jc w:val="both"/>
        <w:textAlignment w:val="auto"/>
        <w:outlineLvl w:val="0"/>
        <w:rPr>
          <w:rFonts w:eastAsia="Times New Roman" w:cs="Times New Roman"/>
          <w:bCs/>
          <w:sz w:val="26"/>
          <w:szCs w:val="26"/>
          <w:lang w:eastAsia="ru-RU"/>
        </w:rPr>
      </w:pPr>
      <w:r w:rsidRPr="00B7789E">
        <w:rPr>
          <w:rFonts w:eastAsia="Times New Roman" w:cs="Times New Roman"/>
          <w:bCs/>
          <w:sz w:val="26"/>
          <w:szCs w:val="26"/>
          <w:lang w:eastAsia="ru-RU"/>
        </w:rPr>
        <w:t>- устройство детей-сирот и детей, оставшихся без попечения родителей, на воспитание в семьи;</w:t>
      </w:r>
    </w:p>
    <w:p w:rsidR="00B7789E" w:rsidRPr="00B7789E" w:rsidRDefault="00B7789E" w:rsidP="00B7789E">
      <w:pPr>
        <w:autoSpaceDN w:val="0"/>
        <w:adjustRightInd w:val="0"/>
        <w:ind w:firstLine="709"/>
        <w:jc w:val="both"/>
        <w:rPr>
          <w:rFonts w:eastAsia="Times New Roman" w:cs="Times New Roman"/>
          <w:sz w:val="26"/>
          <w:szCs w:val="26"/>
          <w:lang w:eastAsia="ru-RU"/>
        </w:rPr>
      </w:pPr>
      <w:r w:rsidRPr="00B7789E">
        <w:rPr>
          <w:rFonts w:eastAsia="Times New Roman" w:cs="Times New Roman"/>
          <w:sz w:val="26"/>
          <w:szCs w:val="26"/>
          <w:lang w:eastAsia="ru-RU"/>
        </w:rPr>
        <w:t>- система мер по оказанию социальной поддержки семьям с детьми.</w:t>
      </w:r>
    </w:p>
    <w:p w:rsidR="00B7789E" w:rsidRPr="00B7789E" w:rsidRDefault="00B7789E" w:rsidP="00B7789E">
      <w:pPr>
        <w:autoSpaceDN w:val="0"/>
        <w:adjustRightInd w:val="0"/>
        <w:ind w:firstLine="709"/>
        <w:jc w:val="both"/>
        <w:rPr>
          <w:rFonts w:eastAsia="Times New Roman" w:cs="Times New Roman"/>
          <w:sz w:val="26"/>
          <w:szCs w:val="26"/>
          <w:lang w:eastAsia="ru-RU"/>
        </w:rPr>
      </w:pPr>
      <w:r w:rsidRPr="00B7789E">
        <w:rPr>
          <w:rFonts w:eastAsia="Times New Roman" w:cs="Times New Roman"/>
          <w:bCs/>
          <w:sz w:val="26"/>
          <w:szCs w:val="26"/>
          <w:lang w:eastAsia="ru-RU"/>
        </w:rPr>
        <w:t>В соответствии с постановлением Правительства Удмуртской Республики                        от 7 февраля 2011 года № 24 «О перечне государственных услуг, предоставляемых исполнительными органами государственной власти Удмуртской Республики» предоставляются следующие услуги:</w:t>
      </w:r>
    </w:p>
    <w:p w:rsidR="00B7789E" w:rsidRPr="00B7789E" w:rsidRDefault="00B7789E" w:rsidP="00B7789E">
      <w:pPr>
        <w:autoSpaceDN w:val="0"/>
        <w:adjustRightInd w:val="0"/>
        <w:ind w:firstLine="709"/>
        <w:jc w:val="both"/>
        <w:rPr>
          <w:rFonts w:eastAsia="Times New Roman" w:cs="Times New Roman"/>
          <w:sz w:val="26"/>
          <w:szCs w:val="26"/>
          <w:lang w:eastAsia="ru-RU"/>
        </w:rPr>
      </w:pPr>
      <w:proofErr w:type="gramStart"/>
      <w:r w:rsidRPr="00B7789E">
        <w:rPr>
          <w:rFonts w:eastAsia="Times New Roman" w:cs="Times New Roman"/>
          <w:bCs/>
          <w:sz w:val="26"/>
          <w:szCs w:val="26"/>
          <w:lang w:eastAsia="ru-RU"/>
        </w:rPr>
        <w:t>- выдача свидетельств о предоставлении многодетной семье, нуждающейся в улучшении жилищных условий, в которой одновременно родились трое и более детей, безвозмездных субсидий на приобретение жилых помещений;</w:t>
      </w:r>
      <w:proofErr w:type="gramEnd"/>
    </w:p>
    <w:p w:rsidR="00B7789E" w:rsidRPr="00B7789E" w:rsidRDefault="00B7789E" w:rsidP="00B7789E">
      <w:pPr>
        <w:keepNext/>
        <w:overflowPunct/>
        <w:autoSpaceDE/>
        <w:ind w:firstLine="709"/>
        <w:jc w:val="both"/>
        <w:textAlignment w:val="auto"/>
        <w:outlineLvl w:val="0"/>
        <w:rPr>
          <w:rFonts w:eastAsia="Times New Roman" w:cs="Times New Roman"/>
          <w:bCs/>
          <w:sz w:val="26"/>
          <w:szCs w:val="26"/>
          <w:lang w:eastAsia="ru-RU"/>
        </w:rPr>
      </w:pPr>
      <w:r w:rsidRPr="00B7789E">
        <w:rPr>
          <w:rFonts w:eastAsia="Times New Roman" w:cs="Times New Roman"/>
          <w:bCs/>
          <w:i/>
          <w:sz w:val="26"/>
          <w:szCs w:val="26"/>
          <w:lang w:eastAsia="ru-RU"/>
        </w:rPr>
        <w:lastRenderedPageBreak/>
        <w:t xml:space="preserve">- </w:t>
      </w:r>
      <w:r w:rsidRPr="00B7789E">
        <w:rPr>
          <w:rFonts w:eastAsia="Times New Roman" w:cs="Times New Roman"/>
          <w:bCs/>
          <w:sz w:val="26"/>
          <w:szCs w:val="26"/>
          <w:lang w:eastAsia="ru-RU"/>
        </w:rPr>
        <w:t>предоставление единовременного денежного пособия в Удмуртской Республике при усыновлении или удочерении;</w:t>
      </w:r>
    </w:p>
    <w:p w:rsidR="00B7789E" w:rsidRPr="00B7789E" w:rsidRDefault="00B7789E" w:rsidP="00B7789E">
      <w:pPr>
        <w:keepNext/>
        <w:overflowPunct/>
        <w:autoSpaceDE/>
        <w:ind w:firstLine="709"/>
        <w:jc w:val="both"/>
        <w:textAlignment w:val="auto"/>
        <w:outlineLvl w:val="0"/>
        <w:rPr>
          <w:rFonts w:eastAsia="Times New Roman" w:cs="Times New Roman"/>
          <w:bCs/>
          <w:sz w:val="26"/>
          <w:szCs w:val="26"/>
          <w:lang w:eastAsia="ru-RU"/>
        </w:rPr>
      </w:pPr>
      <w:r w:rsidRPr="00B7789E">
        <w:rPr>
          <w:rFonts w:eastAsia="Times New Roman" w:cs="Times New Roman"/>
          <w:bCs/>
          <w:sz w:val="26"/>
          <w:szCs w:val="26"/>
          <w:lang w:eastAsia="ru-RU"/>
        </w:rPr>
        <w:t>- предоставление единовременного денежного пособия в Удмуртской Республике при всех формах устройства детей, лишенных родительского попечения, в семью.</w:t>
      </w:r>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В соответствии с Законом Удмуртской Республики от 6 марта 2007 года № 2 – РЗ «О мерах по социальной поддержке детей – сирот и детей, оставшихся без попечения родителей» предоставляются следующие услуги:</w:t>
      </w:r>
    </w:p>
    <w:p w:rsidR="00B7789E" w:rsidRPr="00B7789E" w:rsidRDefault="00B7789E" w:rsidP="00B7789E">
      <w:pPr>
        <w:overflowPunct/>
        <w:autoSpaceDE/>
        <w:ind w:firstLine="709"/>
        <w:jc w:val="both"/>
        <w:textAlignment w:val="auto"/>
        <w:rPr>
          <w:rFonts w:eastAsia="Times New Roman" w:cs="Times New Roman"/>
          <w:sz w:val="26"/>
          <w:szCs w:val="26"/>
          <w:lang w:eastAsia="ru-RU"/>
        </w:rPr>
      </w:pPr>
      <w:proofErr w:type="gramStart"/>
      <w:r w:rsidRPr="00B7789E">
        <w:rPr>
          <w:rFonts w:eastAsia="Times New Roman" w:cs="Times New Roman"/>
          <w:sz w:val="26"/>
          <w:szCs w:val="26"/>
          <w:lang w:eastAsia="ru-RU"/>
        </w:rPr>
        <w:t>- предоставление жилых помещений на основании решений судов о предоставлении жилых помещений детям – сиротам и детям, оставшимся без попечения родителей, лицам из их числа.</w:t>
      </w:r>
      <w:proofErr w:type="gramEnd"/>
    </w:p>
    <w:p w:rsidR="00B7789E" w:rsidRPr="00B7789E" w:rsidRDefault="00B7789E" w:rsidP="00B7789E">
      <w:pPr>
        <w:overflowPunct/>
        <w:autoSpaceDE/>
        <w:ind w:firstLine="709"/>
        <w:jc w:val="both"/>
        <w:textAlignment w:val="auto"/>
        <w:rPr>
          <w:rFonts w:eastAsia="Times New Roman" w:cs="Times New Roman"/>
          <w:sz w:val="26"/>
          <w:szCs w:val="26"/>
          <w:lang w:eastAsia="ru-RU"/>
        </w:rPr>
      </w:pPr>
      <w:proofErr w:type="gramStart"/>
      <w:r w:rsidRPr="00B7789E">
        <w:rPr>
          <w:rFonts w:eastAsia="Times New Roman" w:cs="Times New Roman"/>
          <w:sz w:val="26"/>
          <w:szCs w:val="26"/>
          <w:lang w:eastAsia="ru-RU"/>
        </w:rPr>
        <w:t>В соответствии с Законом Удмуртской Республики от 14 марта 2013 года № 8 – РЗ «Об обеспечении жилыми помещениями детей – сирот и детей, оставшихся без попечения родителей, а также лиц из числа детей – сирот и детей, оставшихся без попечения родителей» предоставляются услуги по контролю за состоянием и содержанию имущества.</w:t>
      </w:r>
      <w:proofErr w:type="gramEnd"/>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 xml:space="preserve">Перечень основных мероприятий подпрограммы приведён в Приложении 2 к муниципальной программе. </w:t>
      </w:r>
    </w:p>
    <w:p w:rsidR="00B7789E" w:rsidRPr="00B7789E" w:rsidRDefault="00B7789E" w:rsidP="00B7789E">
      <w:pPr>
        <w:tabs>
          <w:tab w:val="left" w:pos="142"/>
        </w:tabs>
        <w:overflowPunct/>
        <w:autoSpaceDN w:val="0"/>
        <w:adjustRightInd w:val="0"/>
        <w:ind w:firstLine="709"/>
        <w:contextualSpacing/>
        <w:jc w:val="both"/>
        <w:textAlignment w:val="auto"/>
        <w:outlineLvl w:val="0"/>
        <w:rPr>
          <w:rFonts w:eastAsia="Calibri" w:cs="Times New Roman"/>
          <w:b/>
          <w:i/>
          <w:sz w:val="26"/>
          <w:szCs w:val="26"/>
          <w:lang w:eastAsia="en-US"/>
        </w:rPr>
      </w:pPr>
    </w:p>
    <w:p w:rsidR="00B7789E" w:rsidRPr="00B7789E" w:rsidRDefault="00B7789E" w:rsidP="00B7789E">
      <w:pPr>
        <w:tabs>
          <w:tab w:val="left" w:pos="142"/>
        </w:tabs>
        <w:overflowPunct/>
        <w:autoSpaceDN w:val="0"/>
        <w:adjustRightInd w:val="0"/>
        <w:ind w:firstLine="709"/>
        <w:contextualSpacing/>
        <w:jc w:val="both"/>
        <w:textAlignment w:val="auto"/>
        <w:outlineLvl w:val="0"/>
        <w:rPr>
          <w:rFonts w:eastAsia="Calibri" w:cs="Times New Roman"/>
          <w:b/>
          <w:sz w:val="26"/>
          <w:szCs w:val="26"/>
          <w:lang w:eastAsia="en-US"/>
        </w:rPr>
      </w:pPr>
      <w:r w:rsidRPr="00B7789E">
        <w:rPr>
          <w:rFonts w:eastAsia="Calibri" w:cs="Times New Roman"/>
          <w:b/>
          <w:sz w:val="26"/>
          <w:szCs w:val="26"/>
          <w:lang w:eastAsia="en-US"/>
        </w:rPr>
        <w:t>4.1.6. Меры муниципального регулирования, направленные на достижение целей и задач подпрограммы</w:t>
      </w:r>
    </w:p>
    <w:p w:rsidR="00B7789E" w:rsidRPr="00B7789E" w:rsidRDefault="00B7789E" w:rsidP="00B7789E">
      <w:pPr>
        <w:tabs>
          <w:tab w:val="left" w:pos="142"/>
        </w:tabs>
        <w:overflowPunct/>
        <w:autoSpaceDN w:val="0"/>
        <w:adjustRightInd w:val="0"/>
        <w:ind w:firstLine="709"/>
        <w:contextualSpacing/>
        <w:jc w:val="both"/>
        <w:textAlignment w:val="auto"/>
        <w:outlineLvl w:val="0"/>
        <w:rPr>
          <w:rFonts w:eastAsia="Calibri" w:cs="Times New Roman"/>
          <w:b/>
          <w:sz w:val="26"/>
          <w:szCs w:val="26"/>
          <w:lang w:eastAsia="en-US"/>
        </w:rPr>
      </w:pPr>
    </w:p>
    <w:p w:rsidR="00B7789E" w:rsidRPr="00B7789E" w:rsidRDefault="00B7789E" w:rsidP="00B7789E">
      <w:pPr>
        <w:overflowPunct/>
        <w:autoSpaceDN w:val="0"/>
        <w:adjustRightInd w:val="0"/>
        <w:ind w:firstLine="709"/>
        <w:contextualSpacing/>
        <w:jc w:val="both"/>
        <w:textAlignment w:val="auto"/>
        <w:outlineLvl w:val="0"/>
        <w:rPr>
          <w:rFonts w:eastAsia="Calibri" w:cs="Times New Roman"/>
          <w:sz w:val="26"/>
          <w:szCs w:val="26"/>
          <w:lang w:eastAsia="en-US"/>
        </w:rPr>
      </w:pPr>
      <w:r w:rsidRPr="00B7789E">
        <w:rPr>
          <w:rFonts w:eastAsia="Calibri" w:cs="Times New Roman"/>
          <w:sz w:val="26"/>
          <w:szCs w:val="26"/>
          <w:lang w:eastAsia="en-US"/>
        </w:rPr>
        <w:t>В рамках подпрограммы применяются следующие меры муниципального регулирования:</w:t>
      </w:r>
    </w:p>
    <w:p w:rsidR="00B7789E" w:rsidRPr="00B7789E" w:rsidRDefault="00B7789E" w:rsidP="00B7789E">
      <w:pPr>
        <w:tabs>
          <w:tab w:val="left" w:pos="1134"/>
        </w:tabs>
        <w:overflowPunct/>
        <w:autoSpaceDN w:val="0"/>
        <w:adjustRightInd w:val="0"/>
        <w:ind w:firstLine="709"/>
        <w:contextualSpacing/>
        <w:jc w:val="both"/>
        <w:textAlignment w:val="auto"/>
        <w:rPr>
          <w:rFonts w:eastAsia="Calibri" w:cs="Times New Roman"/>
          <w:sz w:val="26"/>
          <w:szCs w:val="26"/>
          <w:lang w:eastAsia="en-US"/>
        </w:rPr>
      </w:pPr>
      <w:r w:rsidRPr="00B7789E">
        <w:rPr>
          <w:rFonts w:eastAsia="Calibri" w:cs="Times New Roman"/>
          <w:sz w:val="26"/>
          <w:szCs w:val="26"/>
          <w:lang w:eastAsia="en-US"/>
        </w:rPr>
        <w:t>предоставление единовременного денежного пособия в Удмуртской Республике при усыновлении или удочерении;</w:t>
      </w:r>
    </w:p>
    <w:p w:rsidR="00B7789E" w:rsidRPr="00B7789E" w:rsidRDefault="00B7789E" w:rsidP="00B7789E">
      <w:pPr>
        <w:tabs>
          <w:tab w:val="left" w:pos="1134"/>
        </w:tabs>
        <w:overflowPunct/>
        <w:autoSpaceDN w:val="0"/>
        <w:adjustRightInd w:val="0"/>
        <w:ind w:firstLine="709"/>
        <w:contextualSpacing/>
        <w:jc w:val="both"/>
        <w:textAlignment w:val="auto"/>
        <w:rPr>
          <w:rFonts w:eastAsia="Calibri" w:cs="Times New Roman"/>
          <w:sz w:val="26"/>
          <w:szCs w:val="26"/>
          <w:lang w:eastAsia="en-US"/>
        </w:rPr>
      </w:pPr>
      <w:r w:rsidRPr="00B7789E">
        <w:rPr>
          <w:rFonts w:eastAsia="Calibri" w:cs="Times New Roman"/>
          <w:sz w:val="26"/>
          <w:szCs w:val="26"/>
          <w:lang w:eastAsia="en-US"/>
        </w:rPr>
        <w:t>предоставление безвозмездных субсидий на строительство, реконструкцию, капитальный ремонт и  приобретение жилых помещений за счёт средств бюджета Удмуртской Республики многодетным семьям, нуждающимся в улучшении жилищных условий.</w:t>
      </w:r>
    </w:p>
    <w:p w:rsidR="00B7789E" w:rsidRPr="00B7789E" w:rsidRDefault="00B7789E" w:rsidP="00B7789E">
      <w:pPr>
        <w:overflowPunct/>
        <w:autoSpaceDN w:val="0"/>
        <w:adjustRightInd w:val="0"/>
        <w:ind w:firstLine="709"/>
        <w:contextualSpacing/>
        <w:jc w:val="both"/>
        <w:textAlignment w:val="auto"/>
        <w:outlineLvl w:val="0"/>
        <w:rPr>
          <w:rFonts w:eastAsia="Calibri" w:cs="Times New Roman"/>
          <w:sz w:val="26"/>
          <w:szCs w:val="26"/>
          <w:lang w:eastAsia="en-US"/>
        </w:rPr>
      </w:pPr>
      <w:r w:rsidRPr="00B7789E">
        <w:rPr>
          <w:rFonts w:eastAsia="Calibri" w:cs="Times New Roman"/>
          <w:sz w:val="26"/>
          <w:szCs w:val="26"/>
          <w:lang w:eastAsia="en-US"/>
        </w:rPr>
        <w:t>Реализуются меры правового регулирования в части:</w:t>
      </w:r>
    </w:p>
    <w:p w:rsidR="00B7789E" w:rsidRPr="00B7789E" w:rsidRDefault="00B7789E" w:rsidP="00B7789E">
      <w:pPr>
        <w:overflowPunct/>
        <w:autoSpaceDN w:val="0"/>
        <w:adjustRightInd w:val="0"/>
        <w:ind w:firstLine="709"/>
        <w:contextualSpacing/>
        <w:jc w:val="both"/>
        <w:textAlignment w:val="auto"/>
        <w:outlineLvl w:val="0"/>
        <w:rPr>
          <w:rFonts w:eastAsia="Calibri" w:cs="Times New Roman"/>
          <w:sz w:val="26"/>
          <w:szCs w:val="26"/>
          <w:lang w:eastAsia="en-US"/>
        </w:rPr>
      </w:pPr>
      <w:r w:rsidRPr="00B7789E">
        <w:rPr>
          <w:rFonts w:eastAsia="Calibri" w:cs="Times New Roman"/>
          <w:sz w:val="26"/>
          <w:szCs w:val="26"/>
          <w:lang w:eastAsia="en-US"/>
        </w:rPr>
        <w:t>разработки и исполнения нормативных правовых актов, с целью реализации государственной семейной политики;</w:t>
      </w:r>
    </w:p>
    <w:p w:rsidR="00B7789E" w:rsidRPr="00B7789E" w:rsidRDefault="00B7789E" w:rsidP="00B7789E">
      <w:pPr>
        <w:overflowPunct/>
        <w:autoSpaceDN w:val="0"/>
        <w:adjustRightInd w:val="0"/>
        <w:ind w:firstLine="709"/>
        <w:contextualSpacing/>
        <w:jc w:val="both"/>
        <w:textAlignment w:val="auto"/>
        <w:outlineLvl w:val="0"/>
        <w:rPr>
          <w:rFonts w:eastAsia="Calibri" w:cs="Times New Roman"/>
          <w:sz w:val="26"/>
          <w:szCs w:val="26"/>
          <w:lang w:eastAsia="en-US"/>
        </w:rPr>
      </w:pPr>
      <w:r w:rsidRPr="00B7789E">
        <w:rPr>
          <w:rFonts w:eastAsia="Calibri" w:cs="Times New Roman"/>
          <w:sz w:val="26"/>
          <w:szCs w:val="26"/>
          <w:lang w:eastAsia="en-US"/>
        </w:rPr>
        <w:t>координации деятельности в целях реализации государственной семейной политики.</w:t>
      </w:r>
    </w:p>
    <w:p w:rsidR="00B7789E" w:rsidRPr="00B7789E" w:rsidRDefault="00B7789E" w:rsidP="00B7789E">
      <w:pPr>
        <w:tabs>
          <w:tab w:val="left" w:pos="1134"/>
        </w:tabs>
        <w:autoSpaceDN w:val="0"/>
        <w:adjustRightInd w:val="0"/>
        <w:ind w:firstLine="709"/>
        <w:jc w:val="both"/>
        <w:rPr>
          <w:rFonts w:eastAsia="Times New Roman" w:cs="Times New Roman"/>
          <w:sz w:val="26"/>
          <w:szCs w:val="26"/>
          <w:lang w:eastAsia="ru-RU"/>
        </w:rPr>
      </w:pPr>
      <w:r w:rsidRPr="00B7789E">
        <w:rPr>
          <w:rFonts w:eastAsia="Times New Roman" w:cs="Times New Roman"/>
          <w:sz w:val="26"/>
          <w:szCs w:val="26"/>
          <w:lang w:eastAsia="ru-RU"/>
        </w:rPr>
        <w:t>Оценка применения мер муниципального регулирования в сфере реализации муниципальной программы приведена в Приложении 3 к государственной программе.</w:t>
      </w:r>
    </w:p>
    <w:p w:rsidR="00B7789E" w:rsidRPr="00B7789E" w:rsidRDefault="00B7789E" w:rsidP="00B7789E">
      <w:pPr>
        <w:autoSpaceDN w:val="0"/>
        <w:adjustRightInd w:val="0"/>
        <w:ind w:firstLine="709"/>
        <w:jc w:val="both"/>
        <w:rPr>
          <w:rFonts w:eastAsia="Times New Roman" w:cs="Times New Roman"/>
          <w:sz w:val="26"/>
          <w:szCs w:val="26"/>
          <w:lang w:eastAsia="ru-RU"/>
        </w:rPr>
      </w:pPr>
      <w:proofErr w:type="gramStart"/>
      <w:r w:rsidRPr="00B7789E">
        <w:rPr>
          <w:rFonts w:eastAsia="Times New Roman" w:cs="Times New Roman"/>
          <w:sz w:val="26"/>
          <w:szCs w:val="26"/>
          <w:lang w:eastAsia="ru-RU"/>
        </w:rPr>
        <w:t>В целях реализации муниципальной программы в муниципального образования «Муниципальный округ Киясовский район Удмуртской Республики» специалист Филиала в Киясовском районе казенного учреждения Удмуртской Республики «Республиканский центр социальных выплат» предоставляет следующие государственные услуги:</w:t>
      </w:r>
      <w:proofErr w:type="gramEnd"/>
      <w:r w:rsidRPr="00B7789E">
        <w:rPr>
          <w:rFonts w:eastAsia="Times New Roman" w:cs="Times New Roman"/>
          <w:sz w:val="26"/>
          <w:szCs w:val="26"/>
          <w:lang w:eastAsia="ru-RU"/>
        </w:rPr>
        <w:t xml:space="preserve"> «Оформление и выдача удостоверений многодетного родителя (опекуна, попечителя)», </w:t>
      </w:r>
    </w:p>
    <w:p w:rsidR="00B7789E" w:rsidRPr="00B7789E" w:rsidRDefault="00B7789E" w:rsidP="00B7789E">
      <w:pPr>
        <w:autoSpaceDN w:val="0"/>
        <w:adjustRightInd w:val="0"/>
        <w:ind w:firstLine="709"/>
        <w:jc w:val="both"/>
        <w:rPr>
          <w:rFonts w:eastAsia="Times New Roman" w:cs="Times New Roman"/>
          <w:sz w:val="26"/>
          <w:szCs w:val="26"/>
          <w:lang w:eastAsia="ru-RU"/>
        </w:rPr>
      </w:pPr>
      <w:proofErr w:type="gramStart"/>
      <w:r w:rsidRPr="00B7789E">
        <w:rPr>
          <w:rFonts w:eastAsia="Times New Roman" w:cs="Times New Roman"/>
          <w:sz w:val="26"/>
          <w:szCs w:val="26"/>
          <w:lang w:eastAsia="ru-RU"/>
        </w:rPr>
        <w:t xml:space="preserve">Специалисты сектора социальной защиты населения в Киясовском районе Управления социальной защиты населения Удмуртской Республики при Министерстве социальной политики и труда Удмуртской Республики  предоставляют следующие государственные услуги: </w:t>
      </w:r>
      <w:proofErr w:type="gramEnd"/>
    </w:p>
    <w:p w:rsidR="00B7789E" w:rsidRPr="00B7789E" w:rsidRDefault="00B7789E" w:rsidP="00B7789E">
      <w:pPr>
        <w:autoSpaceDN w:val="0"/>
        <w:adjustRightInd w:val="0"/>
        <w:ind w:firstLine="709"/>
        <w:jc w:val="both"/>
        <w:rPr>
          <w:rFonts w:eastAsia="Times New Roman" w:cs="Times New Roman"/>
          <w:sz w:val="26"/>
          <w:szCs w:val="26"/>
          <w:lang w:eastAsia="ru-RU"/>
        </w:rPr>
      </w:pPr>
      <w:r w:rsidRPr="00B7789E">
        <w:rPr>
          <w:rFonts w:eastAsia="Times New Roman" w:cs="Times New Roman"/>
          <w:sz w:val="26"/>
          <w:szCs w:val="26"/>
          <w:lang w:eastAsia="ru-RU"/>
        </w:rPr>
        <w:lastRenderedPageBreak/>
        <w:t>- выдача согласия на заключение трудового договора с учащимся, достигшим возраста четырнадцати лет, выдача разрешения на заключение трудового договора с лицом, не достигшим возраста четырнадцати лет;</w:t>
      </w:r>
    </w:p>
    <w:p w:rsidR="00B7789E" w:rsidRPr="00B7789E" w:rsidRDefault="00B7789E" w:rsidP="00B7789E">
      <w:pPr>
        <w:autoSpaceDN w:val="0"/>
        <w:adjustRightInd w:val="0"/>
        <w:ind w:firstLine="709"/>
        <w:jc w:val="both"/>
        <w:rPr>
          <w:rFonts w:eastAsia="Times New Roman" w:cs="Times New Roman"/>
          <w:sz w:val="26"/>
          <w:szCs w:val="26"/>
          <w:lang w:eastAsia="ru-RU"/>
        </w:rPr>
      </w:pPr>
      <w:r w:rsidRPr="00B7789E">
        <w:rPr>
          <w:rFonts w:eastAsia="Times New Roman" w:cs="Times New Roman"/>
          <w:sz w:val="26"/>
          <w:szCs w:val="26"/>
          <w:lang w:eastAsia="ru-RU"/>
        </w:rPr>
        <w:t>- выдача разрешения на изменение имени и (или) фамилии ребенка;</w:t>
      </w:r>
    </w:p>
    <w:p w:rsidR="00B7789E" w:rsidRPr="00B7789E" w:rsidRDefault="00B7789E" w:rsidP="00B7789E">
      <w:pPr>
        <w:autoSpaceDN w:val="0"/>
        <w:adjustRightInd w:val="0"/>
        <w:ind w:firstLine="709"/>
        <w:jc w:val="both"/>
        <w:rPr>
          <w:rFonts w:eastAsia="Times New Roman" w:cs="Times New Roman"/>
          <w:sz w:val="26"/>
          <w:szCs w:val="26"/>
          <w:lang w:eastAsia="ru-RU"/>
        </w:rPr>
      </w:pPr>
      <w:r w:rsidRPr="00B7789E">
        <w:rPr>
          <w:rFonts w:eastAsia="Times New Roman" w:cs="Times New Roman"/>
          <w:sz w:val="26"/>
          <w:szCs w:val="26"/>
          <w:lang w:eastAsia="ru-RU"/>
        </w:rPr>
        <w:t>- выдача разрешения на совершение сделки с имуществом несовершеннолетнего;</w:t>
      </w:r>
    </w:p>
    <w:p w:rsidR="00B7789E" w:rsidRPr="00B7789E" w:rsidRDefault="00B7789E" w:rsidP="00B7789E">
      <w:pPr>
        <w:autoSpaceDN w:val="0"/>
        <w:adjustRightInd w:val="0"/>
        <w:ind w:firstLine="709"/>
        <w:jc w:val="both"/>
        <w:rPr>
          <w:rFonts w:eastAsia="Times New Roman" w:cs="Times New Roman"/>
          <w:sz w:val="26"/>
          <w:szCs w:val="26"/>
          <w:lang w:eastAsia="ru-RU"/>
        </w:rPr>
      </w:pPr>
      <w:r w:rsidRPr="00B7789E">
        <w:rPr>
          <w:rFonts w:eastAsia="Times New Roman" w:cs="Times New Roman"/>
          <w:sz w:val="26"/>
          <w:szCs w:val="26"/>
          <w:lang w:eastAsia="ru-RU"/>
        </w:rPr>
        <w:t>- установление опеки и попечительства над несовершеннолетними;</w:t>
      </w:r>
    </w:p>
    <w:p w:rsidR="00B7789E" w:rsidRPr="00B7789E" w:rsidRDefault="00B7789E" w:rsidP="00B7789E">
      <w:pPr>
        <w:autoSpaceDN w:val="0"/>
        <w:adjustRightInd w:val="0"/>
        <w:ind w:firstLine="709"/>
        <w:jc w:val="both"/>
        <w:rPr>
          <w:rFonts w:eastAsia="Times New Roman" w:cs="Times New Roman"/>
          <w:sz w:val="26"/>
          <w:szCs w:val="26"/>
          <w:lang w:eastAsia="ru-RU"/>
        </w:rPr>
      </w:pPr>
      <w:r w:rsidRPr="00B7789E">
        <w:rPr>
          <w:rFonts w:eastAsia="Times New Roman" w:cs="Times New Roman"/>
          <w:sz w:val="26"/>
          <w:szCs w:val="26"/>
          <w:lang w:eastAsia="ru-RU"/>
        </w:rPr>
        <w:t>- назначение и выплата единовременного пособия при передаче ребенка на воспитание в семью;</w:t>
      </w:r>
    </w:p>
    <w:p w:rsidR="00B7789E" w:rsidRPr="00B7789E" w:rsidRDefault="00B7789E" w:rsidP="00B7789E">
      <w:pPr>
        <w:autoSpaceDN w:val="0"/>
        <w:adjustRightInd w:val="0"/>
        <w:ind w:firstLine="709"/>
        <w:jc w:val="both"/>
        <w:rPr>
          <w:rFonts w:eastAsia="Times New Roman" w:cs="Times New Roman"/>
          <w:sz w:val="26"/>
          <w:szCs w:val="26"/>
          <w:lang w:eastAsia="ru-RU"/>
        </w:rPr>
      </w:pPr>
      <w:r w:rsidRPr="00B7789E">
        <w:rPr>
          <w:rFonts w:eastAsia="Times New Roman" w:cs="Times New Roman"/>
          <w:sz w:val="26"/>
          <w:szCs w:val="26"/>
          <w:lang w:eastAsia="ru-RU"/>
        </w:rPr>
        <w:t xml:space="preserve">- подготовка заключения о возможности граждан Российской Федерации, желающих усыновить ребенка, быть усыновителями; </w:t>
      </w:r>
    </w:p>
    <w:p w:rsidR="00B7789E" w:rsidRPr="00B7789E" w:rsidRDefault="00B7789E" w:rsidP="00B7789E">
      <w:pPr>
        <w:autoSpaceDN w:val="0"/>
        <w:adjustRightInd w:val="0"/>
        <w:ind w:firstLine="709"/>
        <w:jc w:val="both"/>
        <w:rPr>
          <w:rFonts w:eastAsia="Times New Roman" w:cs="Times New Roman"/>
          <w:sz w:val="26"/>
          <w:szCs w:val="26"/>
          <w:lang w:eastAsia="ru-RU"/>
        </w:rPr>
      </w:pPr>
      <w:r w:rsidRPr="00B7789E">
        <w:rPr>
          <w:rFonts w:eastAsia="Times New Roman" w:cs="Times New Roman"/>
          <w:sz w:val="26"/>
          <w:szCs w:val="26"/>
          <w:lang w:eastAsia="ru-RU"/>
        </w:rPr>
        <w:t>- предоставление единовременного денежного пособия в Удмуртской Республике при усыновлении или удочерении.</w:t>
      </w:r>
    </w:p>
    <w:p w:rsidR="00B7789E" w:rsidRPr="00B7789E" w:rsidRDefault="00B7789E" w:rsidP="00B7789E">
      <w:pPr>
        <w:autoSpaceDN w:val="0"/>
        <w:adjustRightInd w:val="0"/>
        <w:ind w:firstLine="709"/>
        <w:jc w:val="both"/>
        <w:rPr>
          <w:rFonts w:eastAsia="Times New Roman" w:cs="Times New Roman"/>
          <w:sz w:val="26"/>
          <w:szCs w:val="26"/>
          <w:lang w:eastAsia="ru-RU"/>
        </w:rPr>
      </w:pPr>
      <w:proofErr w:type="gramStart"/>
      <w:r w:rsidRPr="00B7789E">
        <w:rPr>
          <w:rFonts w:eastAsia="Times New Roman" w:cs="Times New Roman"/>
          <w:sz w:val="26"/>
          <w:szCs w:val="26"/>
          <w:lang w:eastAsia="ru-RU"/>
        </w:rPr>
        <w:t xml:space="preserve">2 специалиста сектора КДН и ЗП Администрации муниципального образования «Муниципальный округ Киясовский район Удмуртской Республики» реализуют государственные полномочия, </w:t>
      </w:r>
      <w:r w:rsidRPr="00B7789E">
        <w:rPr>
          <w:rFonts w:eastAsia="Times New Roman" w:cs="Times New Roman"/>
          <w:bCs/>
          <w:sz w:val="26"/>
          <w:szCs w:val="26"/>
          <w:lang w:eastAsia="ru-RU"/>
        </w:rPr>
        <w:t>переданные, ст. 9 Закона Удмуртской Республики                       от 14 марта 2013 года № 8-РЗ «Об обеспечении жилыми помещениями детей-сирот и детей, оставшихся без попечения родителей, а также лиц из числа детей-сирот и детей, оставшихся без попечения родителей», реализуют мероприятия государственной семейной политики на территории</w:t>
      </w:r>
      <w:proofErr w:type="gramEnd"/>
      <w:r w:rsidRPr="00B7789E">
        <w:rPr>
          <w:rFonts w:eastAsia="Times New Roman" w:cs="Times New Roman"/>
          <w:bCs/>
          <w:sz w:val="26"/>
          <w:szCs w:val="26"/>
          <w:lang w:eastAsia="ru-RU"/>
        </w:rPr>
        <w:t xml:space="preserve"> Киясовского района. </w:t>
      </w:r>
    </w:p>
    <w:p w:rsidR="00B7789E" w:rsidRPr="00B7789E" w:rsidRDefault="00B7789E" w:rsidP="00B7789E">
      <w:pPr>
        <w:autoSpaceDN w:val="0"/>
        <w:adjustRightInd w:val="0"/>
        <w:ind w:firstLine="709"/>
        <w:jc w:val="both"/>
        <w:rPr>
          <w:rFonts w:eastAsia="Times New Roman" w:cs="Times New Roman"/>
          <w:sz w:val="26"/>
          <w:szCs w:val="26"/>
          <w:lang w:eastAsia="ru-RU"/>
        </w:rPr>
      </w:pPr>
    </w:p>
    <w:p w:rsidR="00B7789E" w:rsidRPr="00B7789E" w:rsidRDefault="00B7789E" w:rsidP="00B7789E">
      <w:pPr>
        <w:tabs>
          <w:tab w:val="left" w:pos="993"/>
        </w:tabs>
        <w:overflowPunct/>
        <w:autoSpaceDN w:val="0"/>
        <w:adjustRightInd w:val="0"/>
        <w:ind w:firstLine="709"/>
        <w:jc w:val="both"/>
        <w:textAlignment w:val="auto"/>
        <w:rPr>
          <w:rFonts w:eastAsia="Calibri" w:cs="Times New Roman"/>
          <w:b/>
          <w:sz w:val="26"/>
          <w:szCs w:val="26"/>
          <w:lang w:eastAsia="en-US"/>
        </w:rPr>
      </w:pPr>
      <w:r w:rsidRPr="00B7789E">
        <w:rPr>
          <w:rFonts w:eastAsia="Calibri" w:cs="Times New Roman"/>
          <w:b/>
          <w:sz w:val="26"/>
          <w:szCs w:val="26"/>
          <w:lang w:eastAsia="en-US"/>
        </w:rPr>
        <w:t xml:space="preserve">4.1.7 Ресурсное обеспечение подпрограммы </w:t>
      </w:r>
    </w:p>
    <w:p w:rsidR="00B7789E" w:rsidRPr="00B7789E" w:rsidRDefault="00B7789E" w:rsidP="00B7789E">
      <w:pPr>
        <w:tabs>
          <w:tab w:val="left" w:pos="993"/>
        </w:tabs>
        <w:overflowPunct/>
        <w:autoSpaceDN w:val="0"/>
        <w:adjustRightInd w:val="0"/>
        <w:ind w:firstLine="709"/>
        <w:jc w:val="both"/>
        <w:textAlignment w:val="auto"/>
        <w:rPr>
          <w:rFonts w:eastAsia="Calibri" w:cs="Times New Roman"/>
          <w:b/>
          <w:sz w:val="26"/>
          <w:szCs w:val="26"/>
          <w:lang w:eastAsia="en-US"/>
        </w:rPr>
      </w:pPr>
    </w:p>
    <w:p w:rsidR="00B7789E" w:rsidRPr="00B7789E" w:rsidRDefault="00B7789E" w:rsidP="00B7789E">
      <w:pPr>
        <w:overflowPunct/>
        <w:autoSpaceDN w:val="0"/>
        <w:adjustRightInd w:val="0"/>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 xml:space="preserve">Подпрограмма реализуется за счёт средств бюджета Российской Федерации, бюджета Удмуртской Республики и средств бюджета муниципального образования «Муниципальный округ Киясовский район Удмуртской Республики», выделяемых </w:t>
      </w:r>
      <w:proofErr w:type="gramStart"/>
      <w:r w:rsidRPr="00B7789E">
        <w:rPr>
          <w:rFonts w:eastAsia="Times New Roman" w:cs="Times New Roman"/>
          <w:sz w:val="26"/>
          <w:szCs w:val="26"/>
          <w:lang w:eastAsia="ru-RU"/>
        </w:rPr>
        <w:t>на</w:t>
      </w:r>
      <w:proofErr w:type="gramEnd"/>
      <w:r w:rsidRPr="00B7789E">
        <w:rPr>
          <w:rFonts w:eastAsia="Times New Roman" w:cs="Times New Roman"/>
          <w:sz w:val="26"/>
          <w:szCs w:val="26"/>
          <w:lang w:eastAsia="ru-RU"/>
        </w:rPr>
        <w:t>:</w:t>
      </w:r>
    </w:p>
    <w:p w:rsidR="00B7789E" w:rsidRPr="00B7789E" w:rsidRDefault="00B7789E" w:rsidP="00B7789E">
      <w:pPr>
        <w:widowControl w:val="0"/>
        <w:autoSpaceDN w:val="0"/>
        <w:adjustRightInd w:val="0"/>
        <w:ind w:firstLine="709"/>
        <w:jc w:val="both"/>
        <w:rPr>
          <w:rFonts w:eastAsia="Times New Roman" w:cs="Times New Roman"/>
          <w:sz w:val="26"/>
          <w:szCs w:val="26"/>
          <w:lang w:eastAsia="ru-RU"/>
        </w:rPr>
      </w:pPr>
      <w:r w:rsidRPr="00B7789E">
        <w:rPr>
          <w:rFonts w:eastAsia="Times New Roman" w:cs="Times New Roman"/>
          <w:sz w:val="26"/>
          <w:szCs w:val="26"/>
          <w:lang w:eastAsia="ru-RU"/>
        </w:rPr>
        <w:t>- предоставление мер социальной поддержки многодетным семьям и учёт (регистрация) многодетных семей;</w:t>
      </w:r>
    </w:p>
    <w:p w:rsidR="00B7789E" w:rsidRPr="00B7789E" w:rsidRDefault="00B7789E" w:rsidP="00B7789E">
      <w:pPr>
        <w:widowControl w:val="0"/>
        <w:autoSpaceDN w:val="0"/>
        <w:adjustRightInd w:val="0"/>
        <w:ind w:firstLine="709"/>
        <w:jc w:val="both"/>
        <w:rPr>
          <w:rFonts w:eastAsia="Times New Roman" w:cs="Times New Roman"/>
          <w:sz w:val="26"/>
          <w:szCs w:val="26"/>
          <w:lang w:eastAsia="ru-RU"/>
        </w:rPr>
      </w:pPr>
      <w:r w:rsidRPr="00B7789E">
        <w:rPr>
          <w:rFonts w:eastAsia="Times New Roman" w:cs="Times New Roman"/>
          <w:sz w:val="26"/>
          <w:szCs w:val="26"/>
          <w:lang w:eastAsia="ru-RU"/>
        </w:rPr>
        <w:t>- предоставление субсидий многодетным семьям, признанным нуждающимися в улучшении жилищных условий, на строительство, реконструкцию, капитальный ремонт и приобретение жилых помещений;</w:t>
      </w:r>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Объём бюджетных ассигнований на реализацию подпрограммы составит 82198,28 тыс. рублей, в том числе за счет средств бюджета муниципального образования  «Муниципальный округ Киясовский район Удмуртской Республики»:</w:t>
      </w:r>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в 2015 году – 10862,2 тыс. рублей;</w:t>
      </w:r>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в 2016 году – 10130,45 тыс. рублей;</w:t>
      </w:r>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в 2017 году – 10416,09 тыс. рублей;</w:t>
      </w:r>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в 2018 году – 10536,83 тыс. рублей;</w:t>
      </w:r>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в 2019 году – 12000,7 тыс. рублей;</w:t>
      </w:r>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в 2020 году – 11809,2 тыс. рублей;</w:t>
      </w:r>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в 2021 году –7682,1 тыс. рублей.</w:t>
      </w:r>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в 2022 году – 2910,5 тыс. рублей;</w:t>
      </w:r>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в 2023 году – 1950,07 тыс. рублей;</w:t>
      </w:r>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в 2024 году – 1950,07 тыс. рублей;</w:t>
      </w:r>
    </w:p>
    <w:p w:rsidR="00B7789E" w:rsidRPr="00B7789E" w:rsidRDefault="00B7789E" w:rsidP="00B7789E">
      <w:pPr>
        <w:overflowPunct/>
        <w:autoSpaceDE/>
        <w:ind w:firstLine="709"/>
        <w:textAlignment w:val="auto"/>
        <w:rPr>
          <w:rFonts w:eastAsia="Times New Roman" w:cs="Times New Roman"/>
          <w:sz w:val="26"/>
          <w:szCs w:val="26"/>
          <w:lang w:eastAsia="ru-RU"/>
        </w:rPr>
      </w:pPr>
      <w:r w:rsidRPr="00B7789E">
        <w:rPr>
          <w:rFonts w:eastAsia="Times New Roman" w:cs="Times New Roman"/>
          <w:sz w:val="26"/>
          <w:szCs w:val="26"/>
          <w:lang w:eastAsia="ru-RU"/>
        </w:rPr>
        <w:t>в 2025 году – 1950,07 тыс. рублей.</w:t>
      </w:r>
    </w:p>
    <w:p w:rsidR="00B7789E" w:rsidRPr="00B7789E" w:rsidRDefault="00B7789E" w:rsidP="00B7789E">
      <w:pPr>
        <w:overflowPunct/>
        <w:autoSpaceDE/>
        <w:ind w:firstLine="709"/>
        <w:textAlignment w:val="auto"/>
        <w:rPr>
          <w:rFonts w:eastAsia="Times New Roman" w:cs="Times New Roman"/>
          <w:sz w:val="26"/>
          <w:szCs w:val="26"/>
          <w:lang w:eastAsia="ru-RU"/>
        </w:rPr>
      </w:pPr>
      <w:r w:rsidRPr="00B7789E">
        <w:rPr>
          <w:rFonts w:eastAsia="Times New Roman" w:cs="Times New Roman"/>
          <w:sz w:val="26"/>
          <w:szCs w:val="26"/>
          <w:lang w:eastAsia="ru-RU"/>
        </w:rPr>
        <w:t>Ресурсное обеспечение подпрограммы за счёт средств бюджета муниципального образования «Муниципальный округ Киясовский район Удмуртской Республики» представлено в Приложении 5 к муниципальной программе.</w:t>
      </w:r>
    </w:p>
    <w:p w:rsidR="00B7789E" w:rsidRPr="00B7789E" w:rsidRDefault="00B7789E" w:rsidP="00B7789E">
      <w:pPr>
        <w:overflowPunct/>
        <w:autoSpaceDE/>
        <w:ind w:firstLine="709"/>
        <w:textAlignment w:val="auto"/>
        <w:rPr>
          <w:rFonts w:eastAsia="Times New Roman" w:cs="Times New Roman"/>
          <w:sz w:val="26"/>
          <w:szCs w:val="26"/>
          <w:lang w:eastAsia="ru-RU"/>
        </w:rPr>
      </w:pPr>
      <w:r w:rsidRPr="00B7789E">
        <w:rPr>
          <w:rFonts w:eastAsia="Times New Roman" w:cs="Times New Roman"/>
          <w:sz w:val="26"/>
          <w:szCs w:val="26"/>
          <w:lang w:eastAsia="ru-RU"/>
        </w:rPr>
        <w:lastRenderedPageBreak/>
        <w:t>Прогнозная (справочная) оценка ресурсного обеспечения реализации муниципальной программы за счёт всех источников финансирования представлена в Приложении 6 к муниципальной программе.</w:t>
      </w:r>
    </w:p>
    <w:p w:rsidR="00B7789E" w:rsidRPr="00B7789E" w:rsidRDefault="00B7789E" w:rsidP="00B7789E">
      <w:pPr>
        <w:overflowPunct/>
        <w:autoSpaceDE/>
        <w:ind w:firstLine="709"/>
        <w:textAlignment w:val="auto"/>
        <w:rPr>
          <w:rFonts w:eastAsia="Times New Roman" w:cs="Times New Roman"/>
          <w:sz w:val="26"/>
          <w:szCs w:val="26"/>
          <w:lang w:eastAsia="ru-RU"/>
        </w:rPr>
      </w:pPr>
    </w:p>
    <w:p w:rsidR="00B7789E" w:rsidRPr="00B7789E" w:rsidRDefault="00B7789E" w:rsidP="00B7789E">
      <w:pPr>
        <w:overflowPunct/>
        <w:autoSpaceDE/>
        <w:ind w:firstLine="709"/>
        <w:textAlignment w:val="auto"/>
        <w:rPr>
          <w:rFonts w:eastAsia="Times New Roman" w:cs="Times New Roman"/>
          <w:b/>
          <w:sz w:val="26"/>
          <w:szCs w:val="26"/>
          <w:lang w:eastAsia="ru-RU"/>
        </w:rPr>
      </w:pPr>
      <w:r w:rsidRPr="00B7789E">
        <w:rPr>
          <w:rFonts w:eastAsia="Times New Roman" w:cs="Times New Roman"/>
          <w:b/>
          <w:sz w:val="26"/>
          <w:szCs w:val="26"/>
          <w:lang w:eastAsia="ru-RU"/>
        </w:rPr>
        <w:t>4.1.8. Анализ рисков реализации подпрограммы и описание мер управления рисками</w:t>
      </w:r>
    </w:p>
    <w:p w:rsidR="00B7789E" w:rsidRPr="00B7789E" w:rsidRDefault="00B7789E" w:rsidP="00B7789E">
      <w:pPr>
        <w:overflowPunct/>
        <w:autoSpaceDN w:val="0"/>
        <w:adjustRightInd w:val="0"/>
        <w:ind w:firstLine="709"/>
        <w:jc w:val="center"/>
        <w:textAlignment w:val="auto"/>
        <w:rPr>
          <w:rFonts w:eastAsia="Calibri" w:cs="Times New Roman"/>
          <w:sz w:val="26"/>
          <w:szCs w:val="26"/>
          <w:lang w:eastAsia="en-US"/>
        </w:rPr>
      </w:pPr>
    </w:p>
    <w:p w:rsidR="00B7789E" w:rsidRPr="00B7789E" w:rsidRDefault="00B7789E" w:rsidP="00B7789E">
      <w:pPr>
        <w:autoSpaceDN w:val="0"/>
        <w:adjustRightInd w:val="0"/>
        <w:ind w:firstLine="709"/>
        <w:jc w:val="both"/>
        <w:outlineLvl w:val="1"/>
        <w:rPr>
          <w:rFonts w:eastAsia="Times New Roman" w:cs="Times New Roman"/>
          <w:sz w:val="26"/>
          <w:szCs w:val="26"/>
          <w:lang w:eastAsia="ru-RU"/>
        </w:rPr>
      </w:pPr>
      <w:r w:rsidRPr="00B7789E">
        <w:rPr>
          <w:rFonts w:eastAsia="Times New Roman" w:cs="Times New Roman"/>
          <w:sz w:val="26"/>
          <w:szCs w:val="26"/>
          <w:lang w:eastAsia="ru-RU"/>
        </w:rPr>
        <w:t>В ходе реализации подпрограммы возможны следующие основные риски, наличие которых может повлечь за собой невыполнение целей, задач, мероприятий подпрограммы, недостижение целевых показателей:</w:t>
      </w:r>
    </w:p>
    <w:p w:rsidR="00B7789E" w:rsidRPr="00B7789E" w:rsidRDefault="00B7789E" w:rsidP="00B7789E">
      <w:pPr>
        <w:autoSpaceDN w:val="0"/>
        <w:adjustRightInd w:val="0"/>
        <w:ind w:firstLine="709"/>
        <w:jc w:val="both"/>
        <w:outlineLvl w:val="1"/>
        <w:rPr>
          <w:rFonts w:eastAsia="Times New Roman" w:cs="Times New Roman"/>
          <w:sz w:val="26"/>
          <w:szCs w:val="26"/>
          <w:lang w:eastAsia="ru-RU"/>
        </w:rPr>
      </w:pPr>
      <w:r w:rsidRPr="00B7789E">
        <w:rPr>
          <w:rFonts w:eastAsia="Times New Roman" w:cs="Times New Roman"/>
          <w:sz w:val="26"/>
          <w:szCs w:val="26"/>
          <w:lang w:eastAsia="ru-RU"/>
        </w:rPr>
        <w:t>возможность недофинансирования или несвоевременного финансирования расходов на реализацию программных мероприятий;</w:t>
      </w:r>
    </w:p>
    <w:p w:rsidR="00B7789E" w:rsidRPr="00B7789E" w:rsidRDefault="00B7789E" w:rsidP="00B7789E">
      <w:pPr>
        <w:autoSpaceDN w:val="0"/>
        <w:adjustRightInd w:val="0"/>
        <w:ind w:firstLine="709"/>
        <w:jc w:val="both"/>
        <w:outlineLvl w:val="1"/>
        <w:rPr>
          <w:rFonts w:eastAsia="Times New Roman" w:cs="Times New Roman"/>
          <w:sz w:val="26"/>
          <w:szCs w:val="26"/>
          <w:lang w:eastAsia="ru-RU"/>
        </w:rPr>
      </w:pPr>
      <w:r w:rsidRPr="00B7789E">
        <w:rPr>
          <w:rFonts w:eastAsia="Times New Roman" w:cs="Times New Roman"/>
          <w:sz w:val="26"/>
          <w:szCs w:val="26"/>
          <w:lang w:eastAsia="ru-RU"/>
        </w:rPr>
        <w:t>невыполнение в полном объеме исполнителями подпрограммы финансовых обязательств.</w:t>
      </w:r>
    </w:p>
    <w:p w:rsidR="00B7789E" w:rsidRPr="00B7789E" w:rsidRDefault="00B7789E" w:rsidP="00B7789E">
      <w:pPr>
        <w:autoSpaceDN w:val="0"/>
        <w:adjustRightInd w:val="0"/>
        <w:ind w:firstLine="709"/>
        <w:jc w:val="both"/>
        <w:outlineLvl w:val="1"/>
        <w:rPr>
          <w:rFonts w:eastAsia="Times New Roman" w:cs="Times New Roman"/>
          <w:sz w:val="26"/>
          <w:szCs w:val="26"/>
          <w:lang w:eastAsia="ru-RU"/>
        </w:rPr>
      </w:pPr>
      <w:r w:rsidRPr="00B7789E">
        <w:rPr>
          <w:rFonts w:eastAsia="Times New Roman" w:cs="Times New Roman"/>
          <w:sz w:val="26"/>
          <w:szCs w:val="26"/>
          <w:lang w:eastAsia="ru-RU"/>
        </w:rPr>
        <w:t>Способом ограничения риска является своевременная корректировка параметров подпрограммы на основании результатов регулярного мониторинга подпрограммы</w:t>
      </w:r>
    </w:p>
    <w:p w:rsidR="00B7789E" w:rsidRPr="00B7789E" w:rsidRDefault="00B7789E" w:rsidP="00B7789E">
      <w:pPr>
        <w:overflowPunct/>
        <w:autoSpaceDE/>
        <w:ind w:firstLine="709"/>
        <w:jc w:val="both"/>
        <w:textAlignment w:val="auto"/>
        <w:rPr>
          <w:rFonts w:eastAsia="Times New Roman" w:cs="Times New Roman"/>
          <w:sz w:val="26"/>
          <w:szCs w:val="26"/>
          <w:lang w:eastAsia="ru-RU"/>
        </w:rPr>
      </w:pPr>
    </w:p>
    <w:p w:rsidR="00B7789E" w:rsidRPr="00B7789E" w:rsidRDefault="00B7789E" w:rsidP="00B7789E">
      <w:pPr>
        <w:overflowPunct/>
        <w:autoSpaceDE/>
        <w:ind w:firstLine="709"/>
        <w:jc w:val="center"/>
        <w:textAlignment w:val="auto"/>
        <w:rPr>
          <w:rFonts w:eastAsia="Times New Roman" w:cs="Times New Roman"/>
          <w:b/>
          <w:sz w:val="26"/>
          <w:szCs w:val="26"/>
          <w:lang w:eastAsia="ru-RU"/>
        </w:rPr>
      </w:pPr>
      <w:r w:rsidRPr="00B7789E">
        <w:rPr>
          <w:rFonts w:eastAsia="Times New Roman" w:cs="Times New Roman"/>
          <w:b/>
          <w:sz w:val="26"/>
          <w:szCs w:val="26"/>
          <w:lang w:eastAsia="ru-RU"/>
        </w:rPr>
        <w:t xml:space="preserve">4.2. Подпрограмма </w:t>
      </w:r>
      <w:r w:rsidRPr="00B7789E">
        <w:rPr>
          <w:rFonts w:eastAsia="Lucida Sans Unicode" w:cs="Times New Roman"/>
          <w:b/>
          <w:kern w:val="1"/>
          <w:sz w:val="26"/>
          <w:szCs w:val="26"/>
          <w:lang w:eastAsia="ru-RU"/>
        </w:rPr>
        <w:t xml:space="preserve">«Создание условий для реализации </w:t>
      </w:r>
      <w:r w:rsidRPr="00B7789E">
        <w:rPr>
          <w:rFonts w:eastAsia="Times New Roman" w:cs="Times New Roman"/>
          <w:b/>
          <w:sz w:val="26"/>
          <w:szCs w:val="26"/>
          <w:lang w:eastAsia="ru-RU"/>
        </w:rPr>
        <w:t>муниципальной программы «Социальная поддержка населения»</w:t>
      </w:r>
    </w:p>
    <w:p w:rsidR="00B7789E" w:rsidRPr="00B7789E" w:rsidRDefault="00B7789E" w:rsidP="00B7789E">
      <w:pPr>
        <w:overflowPunct/>
        <w:autoSpaceDE/>
        <w:ind w:firstLine="709"/>
        <w:jc w:val="both"/>
        <w:textAlignment w:val="auto"/>
        <w:rPr>
          <w:rFonts w:eastAsia="Times New Roman" w:cs="Times New Roman"/>
          <w:sz w:val="26"/>
          <w:szCs w:val="26"/>
          <w:lang w:eastAsia="ru-RU"/>
        </w:rPr>
      </w:pPr>
    </w:p>
    <w:p w:rsidR="00B7789E" w:rsidRPr="00B7789E" w:rsidRDefault="00B7789E" w:rsidP="00B7789E">
      <w:pPr>
        <w:autoSpaceDN w:val="0"/>
        <w:adjustRightInd w:val="0"/>
        <w:ind w:firstLine="709"/>
        <w:jc w:val="center"/>
        <w:rPr>
          <w:rFonts w:eastAsia="Times New Roman" w:cs="Times New Roman"/>
          <w:b/>
          <w:sz w:val="26"/>
          <w:szCs w:val="26"/>
          <w:lang w:eastAsia="ru-RU"/>
        </w:rPr>
      </w:pPr>
      <w:r w:rsidRPr="00B7789E">
        <w:rPr>
          <w:rFonts w:eastAsia="Times New Roman" w:cs="Times New Roman"/>
          <w:b/>
          <w:sz w:val="26"/>
          <w:szCs w:val="26"/>
          <w:lang w:eastAsia="ru-RU"/>
        </w:rPr>
        <w:t>ПАСПОРТ</w:t>
      </w:r>
    </w:p>
    <w:p w:rsidR="00B7789E" w:rsidRPr="00B7789E" w:rsidRDefault="00B7789E" w:rsidP="00B7789E">
      <w:pPr>
        <w:overflowPunct/>
        <w:autoSpaceDE/>
        <w:ind w:firstLine="709"/>
        <w:jc w:val="center"/>
        <w:textAlignment w:val="auto"/>
        <w:rPr>
          <w:rFonts w:eastAsia="Times New Roman" w:cs="Times New Roman"/>
          <w:b/>
          <w:sz w:val="26"/>
          <w:szCs w:val="26"/>
          <w:lang w:eastAsia="ru-RU"/>
        </w:rPr>
      </w:pPr>
      <w:r w:rsidRPr="00B7789E">
        <w:rPr>
          <w:rFonts w:eastAsia="Times New Roman" w:cs="Times New Roman"/>
          <w:b/>
          <w:sz w:val="26"/>
          <w:szCs w:val="26"/>
          <w:lang w:eastAsia="ru-RU"/>
        </w:rPr>
        <w:t xml:space="preserve">подпрограммы </w:t>
      </w:r>
      <w:r w:rsidRPr="00B7789E">
        <w:rPr>
          <w:rFonts w:eastAsia="Lucida Sans Unicode" w:cs="Times New Roman"/>
          <w:b/>
          <w:kern w:val="1"/>
          <w:sz w:val="26"/>
          <w:szCs w:val="26"/>
          <w:lang w:eastAsia="ru-RU"/>
        </w:rPr>
        <w:t xml:space="preserve">«Создание условий для реализации </w:t>
      </w:r>
      <w:r w:rsidRPr="00B7789E">
        <w:rPr>
          <w:rFonts w:eastAsia="Times New Roman" w:cs="Times New Roman"/>
          <w:b/>
          <w:sz w:val="26"/>
          <w:szCs w:val="26"/>
          <w:lang w:eastAsia="ru-RU"/>
        </w:rPr>
        <w:t>муниципальной программы»</w:t>
      </w:r>
    </w:p>
    <w:p w:rsidR="00B7789E" w:rsidRPr="00B7789E" w:rsidRDefault="00B7789E" w:rsidP="00B7789E">
      <w:pPr>
        <w:overflowPunct/>
        <w:autoSpaceDE/>
        <w:jc w:val="center"/>
        <w:textAlignment w:val="auto"/>
        <w:rPr>
          <w:rFonts w:eastAsia="Times New Roman" w:cs="Times New Roman"/>
          <w:b/>
          <w:i/>
          <w:sz w:val="28"/>
          <w:szCs w:val="28"/>
          <w:lang w:eastAsia="ru-RU"/>
        </w:rPr>
      </w:pPr>
    </w:p>
    <w:tbl>
      <w:tblPr>
        <w:tblW w:w="9639" w:type="dxa"/>
        <w:tblInd w:w="70" w:type="dxa"/>
        <w:tblLayout w:type="fixed"/>
        <w:tblCellMar>
          <w:left w:w="70" w:type="dxa"/>
          <w:right w:w="70" w:type="dxa"/>
        </w:tblCellMar>
        <w:tblLook w:val="0000" w:firstRow="0" w:lastRow="0" w:firstColumn="0" w:lastColumn="0" w:noHBand="0" w:noVBand="0"/>
      </w:tblPr>
      <w:tblGrid>
        <w:gridCol w:w="3686"/>
        <w:gridCol w:w="5953"/>
      </w:tblGrid>
      <w:tr w:rsidR="00B7789E" w:rsidRPr="00B7789E" w:rsidTr="00B7789E">
        <w:trPr>
          <w:trHeight w:val="360"/>
        </w:trPr>
        <w:tc>
          <w:tcPr>
            <w:tcW w:w="3686" w:type="dxa"/>
            <w:tcBorders>
              <w:top w:val="single" w:sz="4" w:space="0" w:color="000000"/>
              <w:left w:val="single" w:sz="4" w:space="0" w:color="000000"/>
              <w:bottom w:val="single" w:sz="4" w:space="0" w:color="000000"/>
            </w:tcBorders>
          </w:tcPr>
          <w:p w:rsidR="00B7789E" w:rsidRPr="00B7789E" w:rsidRDefault="00B7789E" w:rsidP="00B7789E">
            <w:pPr>
              <w:autoSpaceDN w:val="0"/>
              <w:adjustRightInd w:val="0"/>
              <w:snapToGrid w:val="0"/>
              <w:rPr>
                <w:rFonts w:eastAsia="Times New Roman CYR" w:cs="Times New Roman"/>
                <w:kern w:val="1"/>
                <w:szCs w:val="28"/>
                <w:lang w:eastAsia="ru-RU"/>
              </w:rPr>
            </w:pPr>
            <w:r w:rsidRPr="00B7789E">
              <w:rPr>
                <w:rFonts w:eastAsia="Times New Roman" w:cs="Times New Roman"/>
                <w:kern w:val="1"/>
                <w:szCs w:val="28"/>
                <w:lang w:eastAsia="ru-RU"/>
              </w:rPr>
              <w:t>Наименование п</w:t>
            </w:r>
            <w:r w:rsidRPr="00B7789E">
              <w:rPr>
                <w:rFonts w:eastAsia="Times New Roman CYR" w:cs="Times New Roman"/>
                <w:kern w:val="1"/>
                <w:szCs w:val="28"/>
                <w:lang w:eastAsia="ru-RU"/>
              </w:rPr>
              <w:t>одпрограммы</w:t>
            </w:r>
          </w:p>
        </w:tc>
        <w:tc>
          <w:tcPr>
            <w:tcW w:w="5953" w:type="dxa"/>
            <w:tcBorders>
              <w:top w:val="single" w:sz="4" w:space="0" w:color="000000"/>
              <w:left w:val="single" w:sz="4" w:space="0" w:color="000000"/>
              <w:bottom w:val="single" w:sz="4" w:space="0" w:color="000000"/>
              <w:right w:val="single" w:sz="4" w:space="0" w:color="000000"/>
            </w:tcBorders>
          </w:tcPr>
          <w:p w:rsidR="00B7789E" w:rsidRPr="00B7789E" w:rsidRDefault="00B7789E" w:rsidP="00B7789E">
            <w:pPr>
              <w:autoSpaceDN w:val="0"/>
              <w:adjustRightInd w:val="0"/>
              <w:jc w:val="both"/>
              <w:rPr>
                <w:rFonts w:eastAsia="Times New Roman" w:cs="Times New Roman"/>
                <w:kern w:val="1"/>
                <w:sz w:val="24"/>
                <w:szCs w:val="24"/>
                <w:lang w:eastAsia="ru-RU"/>
              </w:rPr>
            </w:pPr>
            <w:r w:rsidRPr="00B7789E">
              <w:rPr>
                <w:rFonts w:eastAsia="Lucida Sans Unicode" w:cs="Times New Roman"/>
                <w:kern w:val="1"/>
                <w:sz w:val="24"/>
                <w:szCs w:val="24"/>
                <w:lang w:eastAsia="ru-RU"/>
              </w:rPr>
              <w:t>«Создание условий для реализации муниципальной программы»</w:t>
            </w:r>
          </w:p>
        </w:tc>
      </w:tr>
      <w:tr w:rsidR="00B7789E" w:rsidRPr="00B7789E" w:rsidTr="00B7789E">
        <w:trPr>
          <w:trHeight w:val="360"/>
        </w:trPr>
        <w:tc>
          <w:tcPr>
            <w:tcW w:w="3686" w:type="dxa"/>
            <w:tcBorders>
              <w:top w:val="single" w:sz="4" w:space="0" w:color="000000"/>
              <w:left w:val="single" w:sz="4" w:space="0" w:color="000000"/>
              <w:bottom w:val="single" w:sz="4" w:space="0" w:color="000000"/>
            </w:tcBorders>
          </w:tcPr>
          <w:p w:rsidR="00B7789E" w:rsidRPr="00B7789E" w:rsidRDefault="00B7789E" w:rsidP="00B7789E">
            <w:pPr>
              <w:autoSpaceDN w:val="0"/>
              <w:adjustRightInd w:val="0"/>
              <w:snapToGrid w:val="0"/>
              <w:rPr>
                <w:rFonts w:eastAsia="Times New Roman" w:cs="Times New Roman"/>
                <w:kern w:val="1"/>
                <w:szCs w:val="28"/>
                <w:lang w:eastAsia="ru-RU"/>
              </w:rPr>
            </w:pPr>
            <w:r w:rsidRPr="00B7789E">
              <w:rPr>
                <w:rFonts w:eastAsia="Times New Roman" w:cs="Times New Roman"/>
                <w:kern w:val="1"/>
                <w:szCs w:val="28"/>
                <w:lang w:eastAsia="ru-RU"/>
              </w:rPr>
              <w:t>Ответственный исполнитель подпрограммы</w:t>
            </w:r>
          </w:p>
        </w:tc>
        <w:tc>
          <w:tcPr>
            <w:tcW w:w="5953" w:type="dxa"/>
            <w:tcBorders>
              <w:top w:val="single" w:sz="4" w:space="0" w:color="000000"/>
              <w:left w:val="single" w:sz="4" w:space="0" w:color="000000"/>
              <w:bottom w:val="single" w:sz="4" w:space="0" w:color="000000"/>
              <w:right w:val="single" w:sz="4" w:space="0" w:color="000000"/>
            </w:tcBorders>
          </w:tcPr>
          <w:p w:rsidR="00B7789E" w:rsidRPr="00B7789E" w:rsidRDefault="00B7789E" w:rsidP="00B7789E">
            <w:pPr>
              <w:autoSpaceDN w:val="0"/>
              <w:adjustRightInd w:val="0"/>
              <w:jc w:val="both"/>
              <w:rPr>
                <w:rFonts w:eastAsia="Times New Roman" w:cs="Times New Roman"/>
                <w:sz w:val="24"/>
                <w:szCs w:val="24"/>
                <w:lang w:eastAsia="ru-RU"/>
              </w:rPr>
            </w:pPr>
            <w:r w:rsidRPr="00B7789E">
              <w:rPr>
                <w:rFonts w:eastAsia="Times New Roman" w:cs="Times New Roman"/>
                <w:sz w:val="24"/>
                <w:szCs w:val="24"/>
                <w:lang w:eastAsia="ru-RU"/>
              </w:rPr>
              <w:t>Сектор КДН и ЗП Администрации МО «Муниципальный округ Киясовский район Удмуртской Республики»</w:t>
            </w:r>
          </w:p>
        </w:tc>
      </w:tr>
      <w:tr w:rsidR="00B7789E" w:rsidRPr="00B7789E" w:rsidTr="00B7789E">
        <w:trPr>
          <w:trHeight w:val="480"/>
        </w:trPr>
        <w:tc>
          <w:tcPr>
            <w:tcW w:w="3686" w:type="dxa"/>
            <w:tcBorders>
              <w:left w:val="single" w:sz="4" w:space="0" w:color="000000"/>
              <w:bottom w:val="single" w:sz="4" w:space="0" w:color="000000"/>
            </w:tcBorders>
          </w:tcPr>
          <w:p w:rsidR="00B7789E" w:rsidRPr="00B7789E" w:rsidRDefault="00B7789E" w:rsidP="00B7789E">
            <w:pPr>
              <w:autoSpaceDN w:val="0"/>
              <w:adjustRightInd w:val="0"/>
              <w:snapToGrid w:val="0"/>
              <w:rPr>
                <w:rFonts w:eastAsia="Lucida Sans Unicode" w:cs="Times New Roman"/>
                <w:kern w:val="1"/>
                <w:szCs w:val="34"/>
                <w:lang w:eastAsia="ru-RU"/>
              </w:rPr>
            </w:pPr>
            <w:r w:rsidRPr="00B7789E">
              <w:rPr>
                <w:rFonts w:eastAsia="Lucida Sans Unicode" w:cs="Times New Roman"/>
                <w:kern w:val="1"/>
                <w:szCs w:val="34"/>
                <w:lang w:eastAsia="ru-RU"/>
              </w:rPr>
              <w:t>Соисполнители подпрограммы</w:t>
            </w:r>
          </w:p>
        </w:tc>
        <w:tc>
          <w:tcPr>
            <w:tcW w:w="5953" w:type="dxa"/>
            <w:tcBorders>
              <w:left w:val="single" w:sz="4" w:space="0" w:color="000000"/>
              <w:bottom w:val="single" w:sz="4" w:space="0" w:color="000000"/>
              <w:right w:val="single" w:sz="4" w:space="0" w:color="000000"/>
            </w:tcBorders>
          </w:tcPr>
          <w:p w:rsidR="00B7789E" w:rsidRPr="00B7789E" w:rsidRDefault="00B7789E" w:rsidP="00B7789E">
            <w:pPr>
              <w:autoSpaceDN w:val="0"/>
              <w:adjustRightInd w:val="0"/>
              <w:rPr>
                <w:rFonts w:eastAsia="Arial" w:cs="Times New Roman"/>
                <w:szCs w:val="28"/>
                <w:lang w:eastAsia="ru-RU"/>
              </w:rPr>
            </w:pPr>
            <w:r w:rsidRPr="00B7789E">
              <w:rPr>
                <w:rFonts w:eastAsia="Arial" w:cs="Times New Roman"/>
                <w:szCs w:val="28"/>
                <w:lang w:eastAsia="ru-RU"/>
              </w:rPr>
              <w:t>нет</w:t>
            </w:r>
          </w:p>
        </w:tc>
      </w:tr>
      <w:tr w:rsidR="00B7789E" w:rsidRPr="00B7789E" w:rsidTr="00B7789E">
        <w:trPr>
          <w:trHeight w:val="480"/>
        </w:trPr>
        <w:tc>
          <w:tcPr>
            <w:tcW w:w="3686" w:type="dxa"/>
            <w:tcBorders>
              <w:left w:val="single" w:sz="4" w:space="0" w:color="000000"/>
              <w:bottom w:val="single" w:sz="4" w:space="0" w:color="000000"/>
            </w:tcBorders>
          </w:tcPr>
          <w:p w:rsidR="00B7789E" w:rsidRPr="00B7789E" w:rsidRDefault="00B7789E" w:rsidP="00B7789E">
            <w:pPr>
              <w:autoSpaceDN w:val="0"/>
              <w:adjustRightInd w:val="0"/>
              <w:snapToGrid w:val="0"/>
              <w:rPr>
                <w:rFonts w:eastAsia="Lucida Sans Unicode" w:cs="Times New Roman"/>
                <w:kern w:val="1"/>
                <w:szCs w:val="34"/>
                <w:lang w:eastAsia="ru-RU"/>
              </w:rPr>
            </w:pPr>
            <w:r w:rsidRPr="00B7789E">
              <w:rPr>
                <w:rFonts w:eastAsia="Lucida Sans Unicode" w:cs="Times New Roman"/>
                <w:kern w:val="1"/>
                <w:szCs w:val="34"/>
                <w:lang w:eastAsia="ru-RU"/>
              </w:rPr>
              <w:t>Срок реализации подпрограммы</w:t>
            </w:r>
          </w:p>
        </w:tc>
        <w:tc>
          <w:tcPr>
            <w:tcW w:w="5953" w:type="dxa"/>
            <w:tcBorders>
              <w:left w:val="single" w:sz="4" w:space="0" w:color="000000"/>
              <w:bottom w:val="single" w:sz="4" w:space="0" w:color="000000"/>
              <w:right w:val="single" w:sz="4" w:space="0" w:color="000000"/>
            </w:tcBorders>
          </w:tcPr>
          <w:p w:rsidR="00B7789E" w:rsidRPr="00B7789E" w:rsidRDefault="00B7789E" w:rsidP="00B7789E">
            <w:pPr>
              <w:widowControl w:val="0"/>
              <w:autoSpaceDN w:val="0"/>
              <w:adjustRightInd w:val="0"/>
              <w:jc w:val="both"/>
              <w:rPr>
                <w:rFonts w:eastAsia="Times New Roman" w:cs="Times New Roman"/>
                <w:sz w:val="24"/>
                <w:szCs w:val="24"/>
                <w:lang w:eastAsia="ru-RU"/>
              </w:rPr>
            </w:pPr>
            <w:r w:rsidRPr="00B7789E">
              <w:rPr>
                <w:rFonts w:eastAsia="Times New Roman" w:cs="Times New Roman"/>
                <w:sz w:val="24"/>
                <w:szCs w:val="24"/>
                <w:lang w:eastAsia="ru-RU"/>
              </w:rPr>
              <w:t>2015 – 2025 годы</w:t>
            </w:r>
          </w:p>
        </w:tc>
      </w:tr>
      <w:tr w:rsidR="00B7789E" w:rsidRPr="00B7789E" w:rsidTr="00B7789E">
        <w:trPr>
          <w:trHeight w:val="323"/>
        </w:trPr>
        <w:tc>
          <w:tcPr>
            <w:tcW w:w="3686" w:type="dxa"/>
            <w:tcBorders>
              <w:left w:val="single" w:sz="4" w:space="0" w:color="000000"/>
              <w:bottom w:val="single" w:sz="4" w:space="0" w:color="000000"/>
            </w:tcBorders>
          </w:tcPr>
          <w:p w:rsidR="00B7789E" w:rsidRPr="00B7789E" w:rsidRDefault="00B7789E" w:rsidP="00B7789E">
            <w:pPr>
              <w:autoSpaceDN w:val="0"/>
              <w:adjustRightInd w:val="0"/>
              <w:snapToGrid w:val="0"/>
              <w:rPr>
                <w:rFonts w:eastAsia="Lucida Sans Unicode" w:cs="Times New Roman"/>
                <w:kern w:val="1"/>
                <w:szCs w:val="34"/>
                <w:lang w:eastAsia="ru-RU"/>
              </w:rPr>
            </w:pPr>
            <w:r w:rsidRPr="00B7789E">
              <w:rPr>
                <w:rFonts w:eastAsia="Lucida Sans Unicode" w:cs="Times New Roman"/>
                <w:kern w:val="1"/>
                <w:szCs w:val="34"/>
                <w:lang w:eastAsia="ru-RU"/>
              </w:rPr>
              <w:t>Этапы подпрограммы</w:t>
            </w:r>
          </w:p>
        </w:tc>
        <w:tc>
          <w:tcPr>
            <w:tcW w:w="5953" w:type="dxa"/>
            <w:tcBorders>
              <w:left w:val="single" w:sz="4" w:space="0" w:color="000000"/>
              <w:bottom w:val="single" w:sz="4" w:space="0" w:color="000000"/>
              <w:right w:val="single" w:sz="4" w:space="0" w:color="000000"/>
            </w:tcBorders>
          </w:tcPr>
          <w:p w:rsidR="00B7789E" w:rsidRPr="00B7789E" w:rsidRDefault="00B7789E" w:rsidP="00B7789E">
            <w:pPr>
              <w:widowControl w:val="0"/>
              <w:autoSpaceDN w:val="0"/>
              <w:adjustRightInd w:val="0"/>
              <w:jc w:val="both"/>
              <w:rPr>
                <w:rFonts w:eastAsia="Times New Roman" w:cs="Times New Roman"/>
                <w:sz w:val="24"/>
                <w:szCs w:val="24"/>
                <w:lang w:eastAsia="ru-RU"/>
              </w:rPr>
            </w:pPr>
            <w:proofErr w:type="gramStart"/>
            <w:r w:rsidRPr="00B7789E">
              <w:rPr>
                <w:rFonts w:eastAsia="Times New Roman" w:cs="Times New Roman"/>
                <w:sz w:val="24"/>
                <w:szCs w:val="24"/>
                <w:lang w:eastAsia="ru-RU"/>
              </w:rPr>
              <w:t>не предусмотрены</w:t>
            </w:r>
            <w:proofErr w:type="gramEnd"/>
          </w:p>
        </w:tc>
      </w:tr>
      <w:tr w:rsidR="00B7789E" w:rsidRPr="00B7789E" w:rsidTr="00B7789E">
        <w:trPr>
          <w:trHeight w:val="480"/>
        </w:trPr>
        <w:tc>
          <w:tcPr>
            <w:tcW w:w="3686" w:type="dxa"/>
            <w:tcBorders>
              <w:left w:val="single" w:sz="4" w:space="0" w:color="000000"/>
              <w:bottom w:val="single" w:sz="4" w:space="0" w:color="000000"/>
            </w:tcBorders>
          </w:tcPr>
          <w:p w:rsidR="00B7789E" w:rsidRPr="00B7789E" w:rsidRDefault="00B7789E" w:rsidP="00B7789E">
            <w:pPr>
              <w:autoSpaceDN w:val="0"/>
              <w:adjustRightInd w:val="0"/>
              <w:snapToGrid w:val="0"/>
              <w:rPr>
                <w:rFonts w:eastAsia="Times New Roman" w:cs="Times New Roman"/>
                <w:kern w:val="1"/>
                <w:szCs w:val="28"/>
                <w:lang w:eastAsia="ru-RU"/>
              </w:rPr>
            </w:pPr>
            <w:r w:rsidRPr="00B7789E">
              <w:rPr>
                <w:rFonts w:eastAsia="Times New Roman" w:cs="Times New Roman"/>
                <w:kern w:val="1"/>
                <w:szCs w:val="28"/>
                <w:lang w:eastAsia="ru-RU"/>
              </w:rPr>
              <w:t xml:space="preserve">Цели </w:t>
            </w:r>
          </w:p>
          <w:p w:rsidR="00B7789E" w:rsidRPr="00B7789E" w:rsidRDefault="00B7789E" w:rsidP="00B7789E">
            <w:pPr>
              <w:autoSpaceDN w:val="0"/>
              <w:adjustRightInd w:val="0"/>
              <w:snapToGrid w:val="0"/>
              <w:rPr>
                <w:rFonts w:eastAsia="Times New Roman CYR" w:cs="Times New Roman"/>
                <w:kern w:val="1"/>
                <w:szCs w:val="28"/>
                <w:lang w:eastAsia="ru-RU"/>
              </w:rPr>
            </w:pPr>
            <w:r w:rsidRPr="00B7789E">
              <w:rPr>
                <w:rFonts w:eastAsia="Times New Roman" w:cs="Times New Roman"/>
                <w:kern w:val="1"/>
                <w:szCs w:val="28"/>
                <w:lang w:eastAsia="ru-RU"/>
              </w:rPr>
              <w:t>подпрограммы</w:t>
            </w:r>
          </w:p>
        </w:tc>
        <w:tc>
          <w:tcPr>
            <w:tcW w:w="5953" w:type="dxa"/>
            <w:tcBorders>
              <w:left w:val="single" w:sz="4" w:space="0" w:color="000000"/>
              <w:bottom w:val="single" w:sz="4" w:space="0" w:color="000000"/>
              <w:right w:val="single" w:sz="4" w:space="0" w:color="000000"/>
            </w:tcBorders>
          </w:tcPr>
          <w:p w:rsidR="00B7789E" w:rsidRPr="00B7789E" w:rsidRDefault="00B7789E" w:rsidP="00B7789E">
            <w:pPr>
              <w:autoSpaceDN w:val="0"/>
              <w:adjustRightInd w:val="0"/>
              <w:jc w:val="both"/>
              <w:rPr>
                <w:rFonts w:eastAsia="Times New Roman" w:cs="Times New Roman"/>
                <w:kern w:val="1"/>
                <w:szCs w:val="28"/>
                <w:lang w:eastAsia="ru-RU"/>
              </w:rPr>
            </w:pPr>
            <w:r w:rsidRPr="00B7789E">
              <w:rPr>
                <w:rFonts w:eastAsia="Times New Roman" w:cs="Times New Roman"/>
                <w:kern w:val="1"/>
                <w:szCs w:val="28"/>
                <w:lang w:eastAsia="ru-RU"/>
              </w:rPr>
              <w:t>создание эффективной системы управления муниципальной программой</w:t>
            </w:r>
          </w:p>
        </w:tc>
      </w:tr>
      <w:tr w:rsidR="00B7789E" w:rsidRPr="00B7789E" w:rsidTr="00B7789E">
        <w:trPr>
          <w:trHeight w:val="480"/>
        </w:trPr>
        <w:tc>
          <w:tcPr>
            <w:tcW w:w="3686" w:type="dxa"/>
            <w:tcBorders>
              <w:left w:val="single" w:sz="4" w:space="0" w:color="000000"/>
              <w:bottom w:val="single" w:sz="4" w:space="0" w:color="000000"/>
            </w:tcBorders>
          </w:tcPr>
          <w:p w:rsidR="00B7789E" w:rsidRPr="00B7789E" w:rsidRDefault="00B7789E" w:rsidP="00B7789E">
            <w:pPr>
              <w:autoSpaceDN w:val="0"/>
              <w:adjustRightInd w:val="0"/>
              <w:snapToGrid w:val="0"/>
              <w:rPr>
                <w:rFonts w:eastAsia="Lucida Sans Unicode" w:cs="Times New Roman"/>
                <w:kern w:val="1"/>
                <w:szCs w:val="34"/>
                <w:lang w:eastAsia="ru-RU"/>
              </w:rPr>
            </w:pPr>
            <w:r w:rsidRPr="00B7789E">
              <w:rPr>
                <w:rFonts w:eastAsia="Lucida Sans Unicode" w:cs="Times New Roman"/>
                <w:kern w:val="1"/>
                <w:szCs w:val="34"/>
                <w:lang w:eastAsia="ru-RU"/>
              </w:rPr>
              <w:t>Задачи подпрограммы</w:t>
            </w:r>
          </w:p>
        </w:tc>
        <w:tc>
          <w:tcPr>
            <w:tcW w:w="5953" w:type="dxa"/>
            <w:tcBorders>
              <w:left w:val="single" w:sz="4" w:space="0" w:color="000000"/>
              <w:bottom w:val="single" w:sz="4" w:space="0" w:color="000000"/>
              <w:right w:val="single" w:sz="4" w:space="0" w:color="000000"/>
            </w:tcBorders>
          </w:tcPr>
          <w:p w:rsidR="00B7789E" w:rsidRPr="00B7789E" w:rsidRDefault="00B7789E" w:rsidP="00B7789E">
            <w:pPr>
              <w:overflowPunct/>
              <w:autoSpaceDN w:val="0"/>
              <w:adjustRightInd w:val="0"/>
              <w:contextualSpacing/>
              <w:jc w:val="both"/>
              <w:textAlignment w:val="auto"/>
              <w:outlineLvl w:val="0"/>
              <w:rPr>
                <w:rFonts w:eastAsia="Lucida Sans Unicode" w:cs="Times New Roman"/>
                <w:kern w:val="1"/>
                <w:sz w:val="24"/>
                <w:szCs w:val="24"/>
                <w:lang w:eastAsia="en-US"/>
              </w:rPr>
            </w:pPr>
            <w:r w:rsidRPr="00B7789E">
              <w:rPr>
                <w:rFonts w:eastAsia="Lucida Sans Unicode" w:cs="Times New Roman"/>
                <w:kern w:val="1"/>
                <w:sz w:val="24"/>
                <w:szCs w:val="24"/>
                <w:lang w:eastAsia="en-US"/>
              </w:rPr>
              <w:t>обеспечение управления реализацией муниципальной программы</w:t>
            </w:r>
          </w:p>
        </w:tc>
      </w:tr>
      <w:tr w:rsidR="00B7789E" w:rsidRPr="00B7789E" w:rsidTr="00B7789E">
        <w:trPr>
          <w:trHeight w:val="480"/>
        </w:trPr>
        <w:tc>
          <w:tcPr>
            <w:tcW w:w="3686" w:type="dxa"/>
            <w:tcBorders>
              <w:left w:val="single" w:sz="4" w:space="0" w:color="000000"/>
              <w:bottom w:val="single" w:sz="4" w:space="0" w:color="000000"/>
            </w:tcBorders>
          </w:tcPr>
          <w:p w:rsidR="00B7789E" w:rsidRPr="00B7789E" w:rsidRDefault="00B7789E" w:rsidP="00B7789E">
            <w:pPr>
              <w:autoSpaceDN w:val="0"/>
              <w:adjustRightInd w:val="0"/>
              <w:snapToGrid w:val="0"/>
              <w:rPr>
                <w:rFonts w:eastAsia="Lucida Sans Unicode" w:cs="Times New Roman"/>
                <w:kern w:val="1"/>
                <w:szCs w:val="34"/>
                <w:lang w:eastAsia="ru-RU"/>
              </w:rPr>
            </w:pPr>
            <w:r w:rsidRPr="00B7789E">
              <w:rPr>
                <w:rFonts w:eastAsia="Lucida Sans Unicode" w:cs="Times New Roman"/>
                <w:kern w:val="1"/>
                <w:szCs w:val="34"/>
                <w:lang w:eastAsia="ru-RU"/>
              </w:rPr>
              <w:t>Программно-целевые инструменты подпрограммы</w:t>
            </w:r>
          </w:p>
        </w:tc>
        <w:tc>
          <w:tcPr>
            <w:tcW w:w="5953" w:type="dxa"/>
            <w:tcBorders>
              <w:left w:val="single" w:sz="4" w:space="0" w:color="000000"/>
              <w:bottom w:val="single" w:sz="4" w:space="0" w:color="000000"/>
              <w:right w:val="single" w:sz="4" w:space="0" w:color="000000"/>
            </w:tcBorders>
          </w:tcPr>
          <w:p w:rsidR="00B7789E" w:rsidRPr="00B7789E" w:rsidRDefault="00B7789E" w:rsidP="00B7789E">
            <w:pPr>
              <w:autoSpaceDN w:val="0"/>
              <w:adjustRightInd w:val="0"/>
              <w:jc w:val="both"/>
              <w:rPr>
                <w:rFonts w:eastAsia="Times New Roman" w:cs="Times New Roman"/>
                <w:sz w:val="24"/>
                <w:szCs w:val="24"/>
                <w:lang w:eastAsia="ru-RU"/>
              </w:rPr>
            </w:pPr>
            <w:r w:rsidRPr="00B7789E">
              <w:rPr>
                <w:rFonts w:eastAsia="Times New Roman" w:cs="Times New Roman"/>
                <w:sz w:val="24"/>
                <w:szCs w:val="24"/>
                <w:lang w:eastAsia="ru-RU"/>
              </w:rPr>
              <w:t>не применяются</w:t>
            </w:r>
          </w:p>
        </w:tc>
      </w:tr>
      <w:tr w:rsidR="00B7789E" w:rsidRPr="00B7789E" w:rsidTr="00B7789E">
        <w:trPr>
          <w:trHeight w:val="480"/>
        </w:trPr>
        <w:tc>
          <w:tcPr>
            <w:tcW w:w="3686" w:type="dxa"/>
            <w:tcBorders>
              <w:left w:val="single" w:sz="4" w:space="0" w:color="000000"/>
              <w:bottom w:val="single" w:sz="4" w:space="0" w:color="000000"/>
            </w:tcBorders>
          </w:tcPr>
          <w:p w:rsidR="00B7789E" w:rsidRPr="00B7789E" w:rsidRDefault="00B7789E" w:rsidP="00B7789E">
            <w:pPr>
              <w:autoSpaceDN w:val="0"/>
              <w:adjustRightInd w:val="0"/>
              <w:snapToGrid w:val="0"/>
              <w:rPr>
                <w:rFonts w:eastAsia="Lucida Sans Unicode" w:cs="Times New Roman"/>
                <w:kern w:val="1"/>
                <w:szCs w:val="34"/>
                <w:lang w:eastAsia="ru-RU"/>
              </w:rPr>
            </w:pPr>
            <w:r w:rsidRPr="00B7789E">
              <w:rPr>
                <w:rFonts w:eastAsia="Lucida Sans Unicode" w:cs="Times New Roman"/>
                <w:kern w:val="1"/>
                <w:szCs w:val="34"/>
                <w:lang w:eastAsia="ru-RU"/>
              </w:rPr>
              <w:t>Целевые показатели (индикаторы) подпрограммы</w:t>
            </w:r>
          </w:p>
        </w:tc>
        <w:tc>
          <w:tcPr>
            <w:tcW w:w="5953" w:type="dxa"/>
            <w:tcBorders>
              <w:left w:val="single" w:sz="4" w:space="0" w:color="000000"/>
              <w:bottom w:val="single" w:sz="4" w:space="0" w:color="000000"/>
              <w:right w:val="single" w:sz="4" w:space="0" w:color="000000"/>
            </w:tcBorders>
          </w:tcPr>
          <w:p w:rsidR="00B7789E" w:rsidRPr="00B7789E" w:rsidRDefault="00B7789E" w:rsidP="00B7789E">
            <w:pPr>
              <w:autoSpaceDN w:val="0"/>
              <w:adjustRightInd w:val="0"/>
              <w:snapToGrid w:val="0"/>
              <w:rPr>
                <w:rFonts w:eastAsia="Times New Roman" w:cs="Times New Roman"/>
                <w:sz w:val="24"/>
                <w:szCs w:val="24"/>
                <w:lang w:eastAsia="ru-RU"/>
              </w:rPr>
            </w:pPr>
            <w:r w:rsidRPr="00B7789E">
              <w:rPr>
                <w:rFonts w:eastAsia="Times New Roman" w:cs="Times New Roman"/>
                <w:sz w:val="24"/>
                <w:szCs w:val="24"/>
                <w:lang w:eastAsia="ru-RU"/>
              </w:rPr>
              <w:t>уровень выполнения значений целевых показателей (индикаторов) муниципальной программы, в процентах</w:t>
            </w:r>
          </w:p>
        </w:tc>
      </w:tr>
      <w:tr w:rsidR="00B7789E" w:rsidRPr="00B7789E" w:rsidTr="00B7789E">
        <w:trPr>
          <w:trHeight w:val="360"/>
        </w:trPr>
        <w:tc>
          <w:tcPr>
            <w:tcW w:w="3686" w:type="dxa"/>
            <w:tcBorders>
              <w:left w:val="single" w:sz="4" w:space="0" w:color="000000"/>
              <w:bottom w:val="single" w:sz="4" w:space="0" w:color="000000"/>
            </w:tcBorders>
          </w:tcPr>
          <w:p w:rsidR="00B7789E" w:rsidRPr="00B7789E" w:rsidRDefault="00B7789E" w:rsidP="00B7789E">
            <w:pPr>
              <w:autoSpaceDN w:val="0"/>
              <w:adjustRightInd w:val="0"/>
              <w:snapToGrid w:val="0"/>
              <w:rPr>
                <w:rFonts w:eastAsia="Times New Roman CYR" w:cs="Times New Roman"/>
                <w:kern w:val="1"/>
                <w:sz w:val="24"/>
                <w:szCs w:val="24"/>
                <w:highlight w:val="yellow"/>
                <w:lang w:eastAsia="ru-RU"/>
              </w:rPr>
            </w:pPr>
            <w:r w:rsidRPr="00B7789E">
              <w:rPr>
                <w:rFonts w:eastAsia="Times New Roman CYR" w:cs="Times New Roman"/>
                <w:kern w:val="1"/>
                <w:sz w:val="24"/>
                <w:szCs w:val="24"/>
                <w:lang w:eastAsia="ru-RU"/>
              </w:rPr>
              <w:t>Ресурсное обеспечение подпрограммы</w:t>
            </w:r>
          </w:p>
        </w:tc>
        <w:tc>
          <w:tcPr>
            <w:tcW w:w="5953" w:type="dxa"/>
            <w:tcBorders>
              <w:left w:val="single" w:sz="4" w:space="0" w:color="000000"/>
              <w:bottom w:val="single" w:sz="4" w:space="0" w:color="000000"/>
              <w:right w:val="single" w:sz="4" w:space="0" w:color="000000"/>
            </w:tcBorders>
          </w:tcPr>
          <w:p w:rsidR="00B7789E" w:rsidRPr="00B7789E" w:rsidRDefault="00B7789E" w:rsidP="00B7789E">
            <w:pPr>
              <w:overflowPunct/>
              <w:autoSpaceDN w:val="0"/>
              <w:adjustRightInd w:val="0"/>
              <w:jc w:val="both"/>
              <w:textAlignment w:val="auto"/>
              <w:rPr>
                <w:rFonts w:eastAsia="Times New Roman" w:cs="Times New Roman"/>
                <w:sz w:val="24"/>
                <w:szCs w:val="24"/>
                <w:lang w:eastAsia="ru-RU"/>
              </w:rPr>
            </w:pPr>
            <w:r w:rsidRPr="00B7789E">
              <w:rPr>
                <w:rFonts w:eastAsia="Times New Roman" w:cs="Times New Roman"/>
                <w:sz w:val="24"/>
                <w:szCs w:val="24"/>
                <w:lang w:eastAsia="ru-RU"/>
              </w:rPr>
              <w:t>Объём бюджетных ассигнований на реализацию подпрограммы за счет всех средств составит 14813,7 тыс. руб., в том числе за счет средств муниципального</w:t>
            </w:r>
            <w:r w:rsidRPr="00B7789E">
              <w:rPr>
                <w:rFonts w:eastAsia="Times New Roman" w:cs="Times New Roman"/>
                <w:sz w:val="26"/>
                <w:szCs w:val="26"/>
                <w:lang w:eastAsia="ru-RU"/>
              </w:rPr>
              <w:t xml:space="preserve"> </w:t>
            </w:r>
            <w:r w:rsidRPr="00B7789E">
              <w:rPr>
                <w:rFonts w:eastAsia="Times New Roman" w:cs="Times New Roman"/>
                <w:sz w:val="24"/>
                <w:szCs w:val="24"/>
                <w:lang w:eastAsia="ru-RU"/>
              </w:rPr>
              <w:t>образования «Муниципальный округ Киясовский район Удмуртской Республики»:</w:t>
            </w:r>
          </w:p>
          <w:p w:rsidR="00B7789E" w:rsidRPr="00B7789E" w:rsidRDefault="00B7789E" w:rsidP="00B7789E">
            <w:pPr>
              <w:overflowPunct/>
              <w:autoSpaceDN w:val="0"/>
              <w:adjustRightInd w:val="0"/>
              <w:jc w:val="both"/>
              <w:textAlignment w:val="auto"/>
              <w:rPr>
                <w:rFonts w:eastAsia="Times New Roman" w:cs="Times New Roman"/>
                <w:sz w:val="24"/>
                <w:szCs w:val="24"/>
                <w:lang w:eastAsia="ru-RU"/>
              </w:rPr>
            </w:pPr>
            <w:r w:rsidRPr="00B7789E">
              <w:rPr>
                <w:rFonts w:eastAsia="Times New Roman" w:cs="Times New Roman"/>
                <w:sz w:val="24"/>
                <w:szCs w:val="24"/>
                <w:lang w:eastAsia="ru-RU"/>
              </w:rPr>
              <w:t>в 2015 году – 1870,9 тыс. рублей</w:t>
            </w:r>
          </w:p>
          <w:p w:rsidR="00B7789E" w:rsidRPr="00B7789E" w:rsidRDefault="00B7789E" w:rsidP="00B7789E">
            <w:pPr>
              <w:overflowPunct/>
              <w:autoSpaceDN w:val="0"/>
              <w:adjustRightInd w:val="0"/>
              <w:jc w:val="both"/>
              <w:textAlignment w:val="auto"/>
              <w:rPr>
                <w:rFonts w:eastAsia="Times New Roman" w:cs="Times New Roman"/>
                <w:sz w:val="24"/>
                <w:szCs w:val="24"/>
                <w:lang w:eastAsia="ru-RU"/>
              </w:rPr>
            </w:pPr>
            <w:r w:rsidRPr="00B7789E">
              <w:rPr>
                <w:rFonts w:eastAsia="Times New Roman" w:cs="Times New Roman"/>
                <w:sz w:val="24"/>
                <w:szCs w:val="24"/>
                <w:lang w:eastAsia="ru-RU"/>
              </w:rPr>
              <w:t>в 2016 году – 1848,4 тыс. рублей;</w:t>
            </w:r>
          </w:p>
          <w:p w:rsidR="00B7789E" w:rsidRPr="00B7789E" w:rsidRDefault="00B7789E" w:rsidP="00B7789E">
            <w:pPr>
              <w:overflowPunct/>
              <w:autoSpaceDN w:val="0"/>
              <w:adjustRightInd w:val="0"/>
              <w:jc w:val="both"/>
              <w:textAlignment w:val="auto"/>
              <w:rPr>
                <w:rFonts w:eastAsia="Times New Roman" w:cs="Times New Roman"/>
                <w:sz w:val="24"/>
                <w:szCs w:val="24"/>
                <w:lang w:eastAsia="ru-RU"/>
              </w:rPr>
            </w:pPr>
            <w:r w:rsidRPr="00B7789E">
              <w:rPr>
                <w:rFonts w:eastAsia="Times New Roman" w:cs="Times New Roman"/>
                <w:sz w:val="24"/>
                <w:szCs w:val="24"/>
                <w:lang w:eastAsia="ru-RU"/>
              </w:rPr>
              <w:t>в 2017 году – 1925,3 тыс. рублей;</w:t>
            </w:r>
          </w:p>
          <w:p w:rsidR="00B7789E" w:rsidRPr="00B7789E" w:rsidRDefault="00B7789E" w:rsidP="00B7789E">
            <w:pPr>
              <w:overflowPunct/>
              <w:autoSpaceDN w:val="0"/>
              <w:adjustRightInd w:val="0"/>
              <w:jc w:val="both"/>
              <w:textAlignment w:val="auto"/>
              <w:rPr>
                <w:rFonts w:eastAsia="Times New Roman" w:cs="Times New Roman"/>
                <w:sz w:val="24"/>
                <w:szCs w:val="24"/>
                <w:lang w:eastAsia="ru-RU"/>
              </w:rPr>
            </w:pPr>
            <w:r w:rsidRPr="00B7789E">
              <w:rPr>
                <w:rFonts w:eastAsia="Times New Roman" w:cs="Times New Roman"/>
                <w:sz w:val="24"/>
                <w:szCs w:val="24"/>
                <w:lang w:eastAsia="ru-RU"/>
              </w:rPr>
              <w:t>в 2018 году – 1780,90 тыс. рублей;</w:t>
            </w:r>
          </w:p>
          <w:p w:rsidR="00B7789E" w:rsidRPr="00B7789E" w:rsidRDefault="00B7789E" w:rsidP="00B7789E">
            <w:pPr>
              <w:overflowPunct/>
              <w:autoSpaceDN w:val="0"/>
              <w:adjustRightInd w:val="0"/>
              <w:jc w:val="both"/>
              <w:textAlignment w:val="auto"/>
              <w:rPr>
                <w:rFonts w:eastAsia="Times New Roman" w:cs="Times New Roman"/>
                <w:sz w:val="24"/>
                <w:szCs w:val="24"/>
                <w:lang w:eastAsia="ru-RU"/>
              </w:rPr>
            </w:pPr>
            <w:r w:rsidRPr="00B7789E">
              <w:rPr>
                <w:rFonts w:eastAsia="Times New Roman" w:cs="Times New Roman"/>
                <w:sz w:val="24"/>
                <w:szCs w:val="24"/>
                <w:lang w:eastAsia="ru-RU"/>
              </w:rPr>
              <w:lastRenderedPageBreak/>
              <w:t>в 2019 году – 1805,4 тыс. рублей;</w:t>
            </w:r>
          </w:p>
          <w:p w:rsidR="00B7789E" w:rsidRPr="00B7789E" w:rsidRDefault="00B7789E" w:rsidP="00B7789E">
            <w:pPr>
              <w:overflowPunct/>
              <w:autoSpaceDN w:val="0"/>
              <w:adjustRightInd w:val="0"/>
              <w:jc w:val="both"/>
              <w:textAlignment w:val="auto"/>
              <w:rPr>
                <w:rFonts w:eastAsia="Times New Roman" w:cs="Times New Roman"/>
                <w:sz w:val="24"/>
                <w:szCs w:val="24"/>
                <w:lang w:eastAsia="ru-RU"/>
              </w:rPr>
            </w:pPr>
            <w:r w:rsidRPr="00B7789E">
              <w:rPr>
                <w:rFonts w:eastAsia="Times New Roman" w:cs="Times New Roman"/>
                <w:sz w:val="24"/>
                <w:szCs w:val="24"/>
                <w:lang w:eastAsia="ru-RU"/>
              </w:rPr>
              <w:t>в 2020 году – 2036,8 тыс. рублей.</w:t>
            </w:r>
          </w:p>
          <w:p w:rsidR="00B7789E" w:rsidRPr="00B7789E" w:rsidRDefault="00B7789E" w:rsidP="00B7789E">
            <w:pPr>
              <w:overflowPunct/>
              <w:autoSpaceDN w:val="0"/>
              <w:adjustRightInd w:val="0"/>
              <w:jc w:val="both"/>
              <w:textAlignment w:val="auto"/>
              <w:rPr>
                <w:rFonts w:eastAsia="Times New Roman" w:cs="Times New Roman"/>
                <w:sz w:val="24"/>
                <w:szCs w:val="24"/>
                <w:lang w:eastAsia="ru-RU"/>
              </w:rPr>
            </w:pPr>
            <w:r w:rsidRPr="00B7789E">
              <w:rPr>
                <w:rFonts w:eastAsia="Times New Roman" w:cs="Times New Roman"/>
                <w:sz w:val="24"/>
                <w:szCs w:val="24"/>
                <w:lang w:eastAsia="ru-RU"/>
              </w:rPr>
              <w:t>в 2021 году – 1510,1 тыс. рублей.</w:t>
            </w:r>
          </w:p>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в 2022 году – 329,8 тыс. рублей;</w:t>
            </w:r>
          </w:p>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в 2023 году – 573,57 тыс. рублей;</w:t>
            </w:r>
          </w:p>
          <w:p w:rsidR="00B7789E" w:rsidRPr="00B7789E" w:rsidRDefault="00B7789E" w:rsidP="00B7789E">
            <w:pPr>
              <w:overflowPunct/>
              <w:autoSpaceDN w:val="0"/>
              <w:adjustRightInd w:val="0"/>
              <w:jc w:val="both"/>
              <w:textAlignment w:val="auto"/>
              <w:rPr>
                <w:rFonts w:eastAsia="Times New Roman" w:cs="Times New Roman"/>
                <w:sz w:val="24"/>
                <w:szCs w:val="24"/>
                <w:lang w:eastAsia="ru-RU"/>
              </w:rPr>
            </w:pPr>
            <w:r w:rsidRPr="00B7789E">
              <w:rPr>
                <w:rFonts w:eastAsia="Times New Roman" w:cs="Times New Roman"/>
                <w:sz w:val="24"/>
                <w:szCs w:val="24"/>
                <w:lang w:eastAsia="ru-RU"/>
              </w:rPr>
              <w:t>в 2024 году – 566,27 тыс. рублей;</w:t>
            </w:r>
          </w:p>
          <w:p w:rsidR="00B7789E" w:rsidRPr="00B7789E" w:rsidRDefault="00B7789E" w:rsidP="00B7789E">
            <w:pPr>
              <w:overflowPunct/>
              <w:autoSpaceDN w:val="0"/>
              <w:adjustRightInd w:val="0"/>
              <w:jc w:val="both"/>
              <w:textAlignment w:val="auto"/>
              <w:rPr>
                <w:rFonts w:eastAsia="Times New Roman" w:cs="Times New Roman"/>
                <w:sz w:val="24"/>
                <w:szCs w:val="24"/>
                <w:lang w:eastAsia="ru-RU"/>
              </w:rPr>
            </w:pPr>
            <w:r w:rsidRPr="00B7789E">
              <w:rPr>
                <w:rFonts w:eastAsia="Times New Roman" w:cs="Times New Roman"/>
                <w:sz w:val="24"/>
                <w:szCs w:val="24"/>
                <w:lang w:eastAsia="ru-RU"/>
              </w:rPr>
              <w:t>в 2025 году – 566,27 тыс. рублей.</w:t>
            </w:r>
          </w:p>
        </w:tc>
      </w:tr>
      <w:tr w:rsidR="00B7789E" w:rsidRPr="00B7789E" w:rsidTr="00B7789E">
        <w:trPr>
          <w:trHeight w:val="912"/>
        </w:trPr>
        <w:tc>
          <w:tcPr>
            <w:tcW w:w="3686" w:type="dxa"/>
            <w:tcBorders>
              <w:left w:val="single" w:sz="4" w:space="0" w:color="000000"/>
              <w:bottom w:val="single" w:sz="4" w:space="0" w:color="000000"/>
            </w:tcBorders>
          </w:tcPr>
          <w:p w:rsidR="00B7789E" w:rsidRPr="00B7789E" w:rsidRDefault="00B7789E" w:rsidP="00B7789E">
            <w:pPr>
              <w:autoSpaceDN w:val="0"/>
              <w:adjustRightInd w:val="0"/>
              <w:snapToGrid w:val="0"/>
              <w:rPr>
                <w:rFonts w:eastAsia="Times New Roman CYR" w:cs="Times New Roman"/>
                <w:kern w:val="1"/>
                <w:szCs w:val="28"/>
                <w:lang w:eastAsia="ru-RU"/>
              </w:rPr>
            </w:pPr>
            <w:r w:rsidRPr="00B7789E">
              <w:rPr>
                <w:rFonts w:eastAsia="Times New Roman" w:cs="Times New Roman"/>
                <w:kern w:val="1"/>
                <w:szCs w:val="28"/>
                <w:lang w:eastAsia="ru-RU"/>
              </w:rPr>
              <w:lastRenderedPageBreak/>
              <w:t xml:space="preserve">Ожидаемые </w:t>
            </w:r>
            <w:r w:rsidRPr="00B7789E">
              <w:rPr>
                <w:rFonts w:eastAsia="Times New Roman CYR" w:cs="Times New Roman"/>
                <w:kern w:val="1"/>
                <w:szCs w:val="28"/>
                <w:lang w:eastAsia="ru-RU"/>
              </w:rPr>
              <w:t xml:space="preserve">конечные </w:t>
            </w:r>
            <w:r w:rsidRPr="00B7789E">
              <w:rPr>
                <w:rFonts w:eastAsia="Times New Roman" w:cs="Times New Roman"/>
                <w:kern w:val="1"/>
                <w:szCs w:val="28"/>
                <w:lang w:eastAsia="ru-RU"/>
              </w:rPr>
              <w:t>результаты</w:t>
            </w:r>
            <w:r w:rsidRPr="00B7789E">
              <w:rPr>
                <w:rFonts w:eastAsia="Times New Roman CYR" w:cs="Times New Roman"/>
                <w:kern w:val="1"/>
                <w:szCs w:val="28"/>
                <w:lang w:eastAsia="ru-RU"/>
              </w:rPr>
              <w:t xml:space="preserve"> реализации программы и показатели эффективности </w:t>
            </w:r>
          </w:p>
        </w:tc>
        <w:tc>
          <w:tcPr>
            <w:tcW w:w="5953" w:type="dxa"/>
            <w:tcBorders>
              <w:left w:val="single" w:sz="4" w:space="0" w:color="000000"/>
              <w:bottom w:val="single" w:sz="4" w:space="0" w:color="000000"/>
              <w:right w:val="single" w:sz="4" w:space="0" w:color="000000"/>
            </w:tcBorders>
          </w:tcPr>
          <w:p w:rsidR="00B7789E" w:rsidRPr="00B7789E" w:rsidRDefault="00B7789E" w:rsidP="00B7789E">
            <w:pPr>
              <w:autoSpaceDN w:val="0"/>
              <w:adjustRightInd w:val="0"/>
              <w:snapToGrid w:val="0"/>
              <w:jc w:val="both"/>
              <w:rPr>
                <w:rFonts w:eastAsia="Times New Roman" w:cs="Times New Roman"/>
                <w:kern w:val="1"/>
                <w:sz w:val="24"/>
                <w:szCs w:val="24"/>
                <w:lang w:eastAsia="ru-RU"/>
              </w:rPr>
            </w:pPr>
            <w:r w:rsidRPr="00B7789E">
              <w:rPr>
                <w:rFonts w:eastAsia="Times New Roman" w:cs="Times New Roman"/>
                <w:sz w:val="24"/>
                <w:szCs w:val="24"/>
                <w:lang w:eastAsia="ru-RU"/>
              </w:rPr>
              <w:t>достижение прогнозных значений целевых показателей (индикаторов) муниципальной программы и её подпрограмм</w:t>
            </w:r>
          </w:p>
        </w:tc>
      </w:tr>
    </w:tbl>
    <w:p w:rsidR="00B7789E" w:rsidRPr="00B7789E" w:rsidRDefault="00B7789E" w:rsidP="00B7789E">
      <w:pPr>
        <w:autoSpaceDN w:val="0"/>
        <w:adjustRightInd w:val="0"/>
        <w:jc w:val="center"/>
        <w:outlineLvl w:val="1"/>
        <w:rPr>
          <w:rFonts w:eastAsia="Times New Roman" w:cs="Times New Roman"/>
          <w:b/>
          <w:lang w:eastAsia="ru-RU"/>
        </w:rPr>
      </w:pPr>
    </w:p>
    <w:p w:rsidR="00B7789E" w:rsidRPr="00B7789E" w:rsidRDefault="00B7789E" w:rsidP="00B7789E">
      <w:pPr>
        <w:tabs>
          <w:tab w:val="left" w:pos="0"/>
        </w:tabs>
        <w:overflowPunct/>
        <w:autoSpaceDN w:val="0"/>
        <w:adjustRightInd w:val="0"/>
        <w:ind w:firstLine="567"/>
        <w:contextualSpacing/>
        <w:jc w:val="both"/>
        <w:textAlignment w:val="auto"/>
        <w:rPr>
          <w:rFonts w:eastAsia="Calibri" w:cs="Times New Roman"/>
          <w:b/>
          <w:sz w:val="26"/>
          <w:szCs w:val="26"/>
          <w:lang w:eastAsia="en-US"/>
        </w:rPr>
      </w:pPr>
      <w:r w:rsidRPr="00B7789E">
        <w:rPr>
          <w:rFonts w:eastAsia="Calibri" w:cs="Times New Roman"/>
          <w:b/>
          <w:sz w:val="26"/>
          <w:szCs w:val="26"/>
          <w:lang w:eastAsia="en-US"/>
        </w:rPr>
        <w:t>4.2.1. Характеристика состояния сферы социально-экономического развития, в рамках которой реализуется подпрограмма, в том числе основные проблемы в указанной сфере и прогноз её развития</w:t>
      </w:r>
    </w:p>
    <w:p w:rsidR="00B7789E" w:rsidRPr="00B7789E" w:rsidRDefault="00B7789E" w:rsidP="00B7789E">
      <w:pPr>
        <w:tabs>
          <w:tab w:val="left" w:pos="993"/>
        </w:tabs>
        <w:overflowPunct/>
        <w:autoSpaceDN w:val="0"/>
        <w:adjustRightInd w:val="0"/>
        <w:ind w:left="567"/>
        <w:contextualSpacing/>
        <w:textAlignment w:val="auto"/>
        <w:rPr>
          <w:rFonts w:eastAsia="Calibri" w:cs="Times New Roman"/>
          <w:sz w:val="16"/>
          <w:szCs w:val="16"/>
          <w:lang w:eastAsia="en-US"/>
        </w:rPr>
      </w:pPr>
    </w:p>
    <w:p w:rsidR="00B7789E" w:rsidRPr="00B7789E" w:rsidRDefault="00B7789E" w:rsidP="00B7789E">
      <w:pPr>
        <w:autoSpaceDN w:val="0"/>
        <w:adjustRightInd w:val="0"/>
        <w:ind w:firstLine="567"/>
        <w:jc w:val="both"/>
        <w:rPr>
          <w:rFonts w:eastAsia="Times New Roman" w:cs="Times New Roman"/>
          <w:sz w:val="26"/>
          <w:szCs w:val="26"/>
          <w:lang w:eastAsia="ru-RU"/>
        </w:rPr>
      </w:pPr>
      <w:proofErr w:type="gramStart"/>
      <w:r w:rsidRPr="00B7789E">
        <w:rPr>
          <w:rFonts w:eastAsia="Times New Roman" w:cs="Times New Roman"/>
          <w:sz w:val="26"/>
          <w:szCs w:val="26"/>
          <w:lang w:eastAsia="ru-RU"/>
        </w:rPr>
        <w:t>Подпрограмма направлена на создание условий для реализации полномочий  сектора КДН и ЗП Администрации муниципального образования «Муниципальный округ Киясовский район Удмуртской Республики», определённых положением сектора КДН и ЗП Администрации муниципального образования «Муниципальный округ Киясовский район Удмуртской Республики» и положением о комиссии по делам несовершеннолетних и защите их прав.</w:t>
      </w:r>
      <w:proofErr w:type="gramEnd"/>
    </w:p>
    <w:p w:rsidR="00B7789E" w:rsidRPr="00B7789E" w:rsidRDefault="00B7789E" w:rsidP="00B7789E">
      <w:pPr>
        <w:autoSpaceDN w:val="0"/>
        <w:adjustRightInd w:val="0"/>
        <w:ind w:firstLine="567"/>
        <w:jc w:val="both"/>
        <w:rPr>
          <w:rFonts w:eastAsia="Times New Roman" w:cs="Times New Roman"/>
          <w:sz w:val="26"/>
          <w:szCs w:val="26"/>
          <w:lang w:eastAsia="ru-RU"/>
        </w:rPr>
      </w:pPr>
      <w:r w:rsidRPr="00B7789E">
        <w:rPr>
          <w:rFonts w:eastAsia="Times New Roman" w:cs="Times New Roman"/>
          <w:sz w:val="26"/>
          <w:szCs w:val="26"/>
          <w:lang w:eastAsia="ru-RU"/>
        </w:rPr>
        <w:t xml:space="preserve">К основным проблемам в организации деятельности сектора КДН и ЗП Администрации муниципального образования «Муниципальный округ Киясовский район Удмуртской Республики» относятся: минимум (иногда отсутствие) методических рекомендаций по организации защиты прав детей; отсутствие образовательных учреждений, готовящих таких специалистов; отсутствие  средств на повышение их квалификации; </w:t>
      </w:r>
      <w:proofErr w:type="gramStart"/>
      <w:r w:rsidRPr="00B7789E">
        <w:rPr>
          <w:rFonts w:eastAsia="Times New Roman" w:cs="Times New Roman"/>
          <w:sz w:val="26"/>
          <w:szCs w:val="26"/>
          <w:lang w:eastAsia="ru-RU"/>
        </w:rPr>
        <w:t>значительный объем работы по различным направлениям (защита прав несовершеннолетних, профилактика правонарушений несовершеннолетними и против несовершеннолетних, работа с семьями, находящимися в социально опасном положении, реализации семейной демографической политики, организация мероприятий, направленных на пропаганду семейных ценностей и пр.), которую выполняют два специалиста сектора; недостаточный уровень материально-технического обеспечения.</w:t>
      </w:r>
      <w:proofErr w:type="gramEnd"/>
    </w:p>
    <w:p w:rsidR="00B7789E" w:rsidRPr="00B7789E" w:rsidRDefault="00B7789E" w:rsidP="00B7789E">
      <w:pPr>
        <w:autoSpaceDN w:val="0"/>
        <w:adjustRightInd w:val="0"/>
        <w:ind w:firstLine="567"/>
        <w:jc w:val="both"/>
        <w:rPr>
          <w:rFonts w:eastAsia="Times New Roman" w:cs="Times New Roman"/>
          <w:sz w:val="26"/>
          <w:szCs w:val="26"/>
          <w:lang w:eastAsia="ru-RU"/>
        </w:rPr>
      </w:pPr>
      <w:r w:rsidRPr="00B7789E">
        <w:rPr>
          <w:rFonts w:eastAsia="Times New Roman" w:cs="Times New Roman"/>
          <w:sz w:val="26"/>
          <w:szCs w:val="26"/>
          <w:lang w:eastAsia="ru-RU"/>
        </w:rPr>
        <w:t>В действующем законодательстве отсутствуют правовые основания для организации профилактической работы с семьями, где дети находятся в сложной жизненной ситуации. Это делает невозможным раннее вмешательство в такие семьи органом системы профилактики для оказания своевременной помощи и предотвращения изъятия детей и лишения (ограничения) родителей родительских прав.</w:t>
      </w:r>
    </w:p>
    <w:p w:rsidR="00B7789E" w:rsidRPr="00B7789E" w:rsidRDefault="00B7789E" w:rsidP="00B7789E">
      <w:pPr>
        <w:autoSpaceDN w:val="0"/>
        <w:adjustRightInd w:val="0"/>
        <w:ind w:firstLine="567"/>
        <w:jc w:val="both"/>
        <w:rPr>
          <w:rFonts w:eastAsia="Times New Roman" w:cs="Times New Roman"/>
          <w:sz w:val="26"/>
          <w:szCs w:val="26"/>
          <w:lang w:eastAsia="ru-RU"/>
        </w:rPr>
      </w:pPr>
      <w:r w:rsidRPr="00B7789E">
        <w:rPr>
          <w:rFonts w:eastAsia="Times New Roman" w:cs="Times New Roman"/>
          <w:sz w:val="26"/>
          <w:szCs w:val="26"/>
          <w:lang w:eastAsia="ru-RU"/>
        </w:rPr>
        <w:t>На федеральном уровне не установлен норматив численности специалистов, осуществляющих деятельность в комиссиях по делам несовершеннолетних и защите их прав в субъекте Российской Федерации и территориальных (муниципальных) комиссиях по делам несовершеннолетних и защите их прав.</w:t>
      </w:r>
    </w:p>
    <w:p w:rsidR="00B7789E" w:rsidRPr="00B7789E" w:rsidRDefault="00B7789E" w:rsidP="00B7789E">
      <w:pPr>
        <w:autoSpaceDN w:val="0"/>
        <w:adjustRightInd w:val="0"/>
        <w:ind w:firstLine="567"/>
        <w:jc w:val="both"/>
        <w:rPr>
          <w:rFonts w:eastAsia="Times New Roman" w:cs="Times New Roman"/>
          <w:sz w:val="26"/>
          <w:szCs w:val="26"/>
          <w:lang w:eastAsia="ru-RU"/>
        </w:rPr>
      </w:pPr>
      <w:proofErr w:type="gramStart"/>
      <w:r w:rsidRPr="00B7789E">
        <w:rPr>
          <w:rFonts w:eastAsia="Times New Roman" w:cs="Times New Roman"/>
          <w:sz w:val="26"/>
          <w:szCs w:val="26"/>
          <w:lang w:eastAsia="ru-RU"/>
        </w:rPr>
        <w:t>Внедрение инновационных социальных технологий, таких как ведение информационно-аналитического банка семей и детей, находящихся в социально опасном положении, требует дополнительных финансовых средств, как на оплату труда специалистам, осуществляющим сопровождение данного банка, так и на оснащение муниципального образования «Муниципальный округ Киясовский район Удмуртской Республики» необходимой компьютерной техникой, защищенными каналами связи и др.</w:t>
      </w:r>
      <w:proofErr w:type="gramEnd"/>
    </w:p>
    <w:p w:rsidR="00B7789E" w:rsidRPr="00B7789E" w:rsidRDefault="00B7789E" w:rsidP="00B7789E">
      <w:pPr>
        <w:overflowPunct/>
        <w:autoSpaceDN w:val="0"/>
        <w:adjustRightInd w:val="0"/>
        <w:ind w:firstLine="567"/>
        <w:jc w:val="both"/>
        <w:textAlignment w:val="auto"/>
        <w:rPr>
          <w:rFonts w:eastAsia="Times New Roman" w:cs="Times New Roman"/>
          <w:sz w:val="26"/>
          <w:szCs w:val="26"/>
          <w:lang w:eastAsia="ru-RU"/>
        </w:rPr>
      </w:pPr>
      <w:r w:rsidRPr="00B7789E">
        <w:rPr>
          <w:rFonts w:eastAsia="Times New Roman" w:cs="Times New Roman"/>
          <w:sz w:val="26"/>
          <w:szCs w:val="26"/>
          <w:lang w:eastAsia="ru-RU"/>
        </w:rPr>
        <w:lastRenderedPageBreak/>
        <w:t>Созданные в республике центры социально-психологической помощи семье и детям оказывают семьям, детям и отдельным гражданам, попавшим в трудную жизненную ситуацию, помощь в реализации законных прав и интересов, содействуют в улучшении их социального и материального положения, а также психологического статуса.</w:t>
      </w:r>
    </w:p>
    <w:p w:rsidR="00B7789E" w:rsidRPr="00B7789E" w:rsidRDefault="00B7789E" w:rsidP="00B7789E">
      <w:pPr>
        <w:overflowPunct/>
        <w:autoSpaceDE/>
        <w:ind w:firstLine="567"/>
        <w:contextualSpacing/>
        <w:jc w:val="both"/>
        <w:textAlignment w:val="auto"/>
        <w:rPr>
          <w:rFonts w:eastAsia="Calibri" w:cs="Times New Roman"/>
          <w:sz w:val="26"/>
          <w:szCs w:val="26"/>
          <w:lang w:eastAsia="en-US"/>
        </w:rPr>
      </w:pPr>
      <w:bookmarkStart w:id="10" w:name="sub_2"/>
      <w:r w:rsidRPr="00B7789E">
        <w:rPr>
          <w:rFonts w:eastAsia="Calibri" w:cs="Times New Roman"/>
          <w:sz w:val="26"/>
          <w:szCs w:val="26"/>
          <w:lang w:eastAsia="en-US"/>
        </w:rPr>
        <w:t>Деятельность центров направлена на предоставление гражданам социально-бытовых, социально-медицинских, социально-психологических, социально-педагогических, социально-экономических, социально-правовых услуг в стационарных,  полустационарных условиях.</w:t>
      </w:r>
      <w:bookmarkEnd w:id="10"/>
    </w:p>
    <w:p w:rsidR="00B7789E" w:rsidRPr="00B7789E" w:rsidRDefault="00B7789E" w:rsidP="00B7789E">
      <w:pPr>
        <w:overflowPunct/>
        <w:autoSpaceDE/>
        <w:spacing w:after="200" w:line="276" w:lineRule="auto"/>
        <w:ind w:firstLine="567"/>
        <w:contextualSpacing/>
        <w:jc w:val="both"/>
        <w:textAlignment w:val="auto"/>
        <w:rPr>
          <w:rFonts w:eastAsia="Calibri" w:cs="Times New Roman"/>
          <w:sz w:val="26"/>
          <w:szCs w:val="26"/>
          <w:lang w:eastAsia="en-US"/>
        </w:rPr>
      </w:pPr>
    </w:p>
    <w:p w:rsidR="00B7789E" w:rsidRPr="00B7789E" w:rsidRDefault="00B7789E" w:rsidP="00B7789E">
      <w:pPr>
        <w:tabs>
          <w:tab w:val="left" w:pos="851"/>
        </w:tabs>
        <w:overflowPunct/>
        <w:autoSpaceDN w:val="0"/>
        <w:adjustRightInd w:val="0"/>
        <w:ind w:firstLine="567"/>
        <w:contextualSpacing/>
        <w:jc w:val="both"/>
        <w:textAlignment w:val="auto"/>
        <w:outlineLvl w:val="0"/>
        <w:rPr>
          <w:rFonts w:eastAsia="Calibri" w:cs="Times New Roman"/>
          <w:b/>
          <w:sz w:val="26"/>
          <w:szCs w:val="26"/>
          <w:lang w:eastAsia="en-US"/>
        </w:rPr>
      </w:pPr>
      <w:r w:rsidRPr="00B7789E">
        <w:rPr>
          <w:rFonts w:eastAsia="Calibri" w:cs="Times New Roman"/>
          <w:b/>
          <w:sz w:val="26"/>
          <w:szCs w:val="26"/>
          <w:lang w:eastAsia="en-US"/>
        </w:rPr>
        <w:t>4.2.2. Цели, задачи в сфере реализации подпрограммы</w:t>
      </w:r>
    </w:p>
    <w:p w:rsidR="00B7789E" w:rsidRPr="00B7789E" w:rsidRDefault="00B7789E" w:rsidP="00B7789E">
      <w:pPr>
        <w:tabs>
          <w:tab w:val="left" w:pos="851"/>
        </w:tabs>
        <w:overflowPunct/>
        <w:autoSpaceDN w:val="0"/>
        <w:adjustRightInd w:val="0"/>
        <w:ind w:left="566"/>
        <w:contextualSpacing/>
        <w:jc w:val="center"/>
        <w:textAlignment w:val="auto"/>
        <w:outlineLvl w:val="0"/>
        <w:rPr>
          <w:rFonts w:eastAsia="Calibri" w:cs="Times New Roman"/>
          <w:sz w:val="26"/>
          <w:szCs w:val="26"/>
          <w:lang w:eastAsia="en-US"/>
        </w:rPr>
      </w:pPr>
    </w:p>
    <w:p w:rsidR="00B7789E" w:rsidRPr="00B7789E" w:rsidRDefault="00B7789E" w:rsidP="00B7789E">
      <w:pPr>
        <w:overflowPunct/>
        <w:autoSpaceDN w:val="0"/>
        <w:adjustRightInd w:val="0"/>
        <w:ind w:firstLine="567"/>
        <w:contextualSpacing/>
        <w:jc w:val="both"/>
        <w:textAlignment w:val="auto"/>
        <w:outlineLvl w:val="0"/>
        <w:rPr>
          <w:rFonts w:eastAsia="Times New Roman" w:cs="Times New Roman"/>
          <w:kern w:val="1"/>
          <w:sz w:val="26"/>
          <w:szCs w:val="26"/>
          <w:lang w:eastAsia="en-US"/>
        </w:rPr>
      </w:pPr>
      <w:r w:rsidRPr="00B7789E">
        <w:rPr>
          <w:rFonts w:eastAsia="Calibri" w:cs="Times New Roman"/>
          <w:sz w:val="26"/>
          <w:szCs w:val="26"/>
          <w:lang w:eastAsia="en-US"/>
        </w:rPr>
        <w:t xml:space="preserve">Целью подпрограммы является </w:t>
      </w:r>
      <w:r w:rsidRPr="00B7789E">
        <w:rPr>
          <w:rFonts w:eastAsia="Times New Roman" w:cs="Times New Roman"/>
          <w:kern w:val="1"/>
          <w:sz w:val="26"/>
          <w:szCs w:val="26"/>
          <w:lang w:eastAsia="en-US"/>
        </w:rPr>
        <w:t>создание эффективной системы управления муниципальной программой.</w:t>
      </w:r>
    </w:p>
    <w:p w:rsidR="00B7789E" w:rsidRPr="00B7789E" w:rsidRDefault="00B7789E" w:rsidP="00B7789E">
      <w:pPr>
        <w:overflowPunct/>
        <w:autoSpaceDN w:val="0"/>
        <w:adjustRightInd w:val="0"/>
        <w:ind w:firstLine="567"/>
        <w:contextualSpacing/>
        <w:jc w:val="both"/>
        <w:textAlignment w:val="auto"/>
        <w:outlineLvl w:val="0"/>
        <w:rPr>
          <w:rFonts w:eastAsia="Times New Roman" w:cs="Times New Roman"/>
          <w:kern w:val="1"/>
          <w:sz w:val="26"/>
          <w:szCs w:val="26"/>
          <w:lang w:eastAsia="en-US"/>
        </w:rPr>
      </w:pPr>
      <w:r w:rsidRPr="00B7789E">
        <w:rPr>
          <w:rFonts w:eastAsia="Times New Roman" w:cs="Times New Roman"/>
          <w:kern w:val="1"/>
          <w:sz w:val="26"/>
          <w:szCs w:val="26"/>
          <w:lang w:eastAsia="en-US"/>
        </w:rPr>
        <w:t>Для достижения поставленной цели необходимо обеспечить управление реализацией муниципальной программы.</w:t>
      </w:r>
    </w:p>
    <w:p w:rsidR="00B7789E" w:rsidRPr="00B7789E" w:rsidRDefault="00B7789E" w:rsidP="00B7789E">
      <w:pPr>
        <w:overflowPunct/>
        <w:autoSpaceDN w:val="0"/>
        <w:adjustRightInd w:val="0"/>
        <w:ind w:left="502" w:firstLine="567"/>
        <w:contextualSpacing/>
        <w:jc w:val="both"/>
        <w:textAlignment w:val="auto"/>
        <w:outlineLvl w:val="0"/>
        <w:rPr>
          <w:rFonts w:eastAsia="Times New Roman" w:cs="Times New Roman"/>
          <w:kern w:val="1"/>
          <w:sz w:val="26"/>
          <w:szCs w:val="26"/>
          <w:lang w:eastAsia="en-US"/>
        </w:rPr>
      </w:pPr>
    </w:p>
    <w:p w:rsidR="00B7789E" w:rsidRPr="00B7789E" w:rsidRDefault="00B7789E" w:rsidP="00B7789E">
      <w:pPr>
        <w:tabs>
          <w:tab w:val="left" w:pos="993"/>
        </w:tabs>
        <w:overflowPunct/>
        <w:autoSpaceDN w:val="0"/>
        <w:adjustRightInd w:val="0"/>
        <w:ind w:firstLine="567"/>
        <w:contextualSpacing/>
        <w:jc w:val="both"/>
        <w:textAlignment w:val="auto"/>
        <w:outlineLvl w:val="0"/>
        <w:rPr>
          <w:rFonts w:eastAsia="Calibri" w:cs="Times New Roman"/>
          <w:b/>
          <w:sz w:val="26"/>
          <w:szCs w:val="26"/>
          <w:lang w:eastAsia="en-US"/>
        </w:rPr>
      </w:pPr>
      <w:r w:rsidRPr="00B7789E">
        <w:rPr>
          <w:rFonts w:eastAsia="Calibri" w:cs="Times New Roman"/>
          <w:b/>
          <w:sz w:val="26"/>
          <w:szCs w:val="26"/>
          <w:lang w:eastAsia="en-US"/>
        </w:rPr>
        <w:t>4.2.3. Целевые показатели (индикаторы), характеризующие достижение целей и решения задач, ожидаемые результаты реализации подпрограммы</w:t>
      </w:r>
    </w:p>
    <w:p w:rsidR="00B7789E" w:rsidRPr="00B7789E" w:rsidRDefault="00B7789E" w:rsidP="00B7789E">
      <w:pPr>
        <w:tabs>
          <w:tab w:val="left" w:pos="993"/>
        </w:tabs>
        <w:overflowPunct/>
        <w:autoSpaceDN w:val="0"/>
        <w:adjustRightInd w:val="0"/>
        <w:ind w:firstLine="709"/>
        <w:contextualSpacing/>
        <w:jc w:val="center"/>
        <w:textAlignment w:val="auto"/>
        <w:outlineLvl w:val="0"/>
        <w:rPr>
          <w:rFonts w:eastAsia="Calibri" w:cs="Times New Roman"/>
          <w:sz w:val="26"/>
          <w:szCs w:val="26"/>
          <w:lang w:eastAsia="en-US"/>
        </w:rPr>
      </w:pPr>
    </w:p>
    <w:p w:rsidR="00B7789E" w:rsidRPr="00B7789E" w:rsidRDefault="00B7789E" w:rsidP="00B7789E">
      <w:pPr>
        <w:overflowPunct/>
        <w:autoSpaceDN w:val="0"/>
        <w:adjustRightInd w:val="0"/>
        <w:ind w:firstLine="709"/>
        <w:contextualSpacing/>
        <w:jc w:val="both"/>
        <w:textAlignment w:val="auto"/>
        <w:rPr>
          <w:rFonts w:eastAsia="Calibri" w:cs="Times New Roman"/>
          <w:b/>
          <w:sz w:val="26"/>
          <w:szCs w:val="26"/>
          <w:lang w:eastAsia="en-US"/>
        </w:rPr>
      </w:pPr>
      <w:r w:rsidRPr="00B7789E">
        <w:rPr>
          <w:rFonts w:eastAsia="Calibri" w:cs="Times New Roman"/>
          <w:sz w:val="26"/>
          <w:szCs w:val="26"/>
          <w:lang w:eastAsia="en-US"/>
        </w:rPr>
        <w:t>В качестве целевого показателя (индикатора) подпрограммы будет оцениваться показатель: «Уровень выполнения значений целевых показателей (индикаторов) муниципальной программы, в процентах».</w:t>
      </w:r>
    </w:p>
    <w:p w:rsidR="00B7789E" w:rsidRPr="00B7789E" w:rsidRDefault="00B7789E" w:rsidP="00B7789E">
      <w:pPr>
        <w:tabs>
          <w:tab w:val="left" w:pos="1134"/>
        </w:tabs>
        <w:overflowPunct/>
        <w:autoSpaceDN w:val="0"/>
        <w:adjustRightInd w:val="0"/>
        <w:ind w:firstLine="709"/>
        <w:contextualSpacing/>
        <w:jc w:val="both"/>
        <w:textAlignment w:val="auto"/>
        <w:rPr>
          <w:rFonts w:eastAsia="Calibri" w:cs="Times New Roman"/>
          <w:b/>
          <w:bCs/>
          <w:sz w:val="26"/>
          <w:szCs w:val="26"/>
          <w:lang w:eastAsia="en-US"/>
        </w:rPr>
      </w:pPr>
      <w:r w:rsidRPr="00B7789E">
        <w:rPr>
          <w:rFonts w:eastAsia="Calibri" w:cs="Times New Roman"/>
          <w:sz w:val="26"/>
          <w:szCs w:val="26"/>
          <w:lang w:eastAsia="en-US"/>
        </w:rPr>
        <w:t xml:space="preserve">Показатель характеризует степень достижения значений целевых показателей (индикаторов) </w:t>
      </w:r>
      <w:r w:rsidRPr="00B7789E">
        <w:rPr>
          <w:rFonts w:eastAsia="Times New Roman" w:cs="Times New Roman"/>
          <w:kern w:val="1"/>
          <w:sz w:val="26"/>
          <w:szCs w:val="26"/>
          <w:lang w:eastAsia="en-US"/>
        </w:rPr>
        <w:t>муниципальной</w:t>
      </w:r>
      <w:r w:rsidRPr="00B7789E">
        <w:rPr>
          <w:rFonts w:eastAsia="Calibri" w:cs="Times New Roman"/>
          <w:sz w:val="26"/>
          <w:szCs w:val="26"/>
          <w:lang w:eastAsia="en-US"/>
        </w:rPr>
        <w:t xml:space="preserve"> программы и ее подпрограмм. Показатель рассчитывается по формуле:</w:t>
      </w:r>
    </w:p>
    <w:p w:rsidR="00B7789E" w:rsidRPr="00B7789E" w:rsidRDefault="00B7789E" w:rsidP="00B7789E">
      <w:pPr>
        <w:overflowPunct/>
        <w:autoSpaceDN w:val="0"/>
        <w:adjustRightInd w:val="0"/>
        <w:ind w:left="709"/>
        <w:contextualSpacing/>
        <w:jc w:val="center"/>
        <w:textAlignment w:val="auto"/>
        <w:rPr>
          <w:rFonts w:eastAsia="Calibri" w:cs="Times New Roman"/>
          <w:bCs/>
          <w:sz w:val="26"/>
          <w:szCs w:val="26"/>
          <w:lang w:val="en-US" w:eastAsia="en-US"/>
        </w:rPr>
      </w:pPr>
      <m:oMathPara>
        <m:oMath>
          <m:r>
            <w:rPr>
              <w:rFonts w:ascii="Cambria Math" w:eastAsia="Calibri" w:hAnsi="Cambria Math" w:cs="Times New Roman"/>
              <w:sz w:val="28"/>
              <w:szCs w:val="28"/>
              <w:lang w:eastAsia="en-US"/>
            </w:rPr>
            <m:t>P</m:t>
          </m:r>
          <m:r>
            <w:rPr>
              <w:rFonts w:ascii="Cambria Math" w:eastAsia="Calibri" w:cs="Times New Roman"/>
              <w:sz w:val="28"/>
              <w:szCs w:val="28"/>
              <w:lang w:eastAsia="en-US"/>
            </w:rPr>
            <m:t>=</m:t>
          </m:r>
          <m:nary>
            <m:naryPr>
              <m:chr m:val="∑"/>
              <m:limLoc m:val="undOvr"/>
              <m:ctrlPr>
                <w:rPr>
                  <w:rFonts w:ascii="Cambria Math" w:eastAsia="Calibri" w:hAnsi="Cambria Math" w:cs="Times New Roman"/>
                  <w:i/>
                  <w:sz w:val="28"/>
                  <w:szCs w:val="28"/>
                  <w:lang w:eastAsia="en-US"/>
                </w:rPr>
              </m:ctrlPr>
            </m:naryPr>
            <m:sub>
              <m:r>
                <w:rPr>
                  <w:rFonts w:ascii="Cambria Math" w:eastAsia="Calibri" w:hAnsi="Cambria Math" w:cs="Times New Roman"/>
                  <w:sz w:val="28"/>
                  <w:szCs w:val="28"/>
                  <w:lang w:eastAsia="en-US"/>
                </w:rPr>
                <m:t>i</m:t>
              </m:r>
              <m:r>
                <w:rPr>
                  <w:rFonts w:ascii="Cambria Math" w:eastAsia="Calibri" w:cs="Times New Roman"/>
                  <w:sz w:val="28"/>
                  <w:szCs w:val="28"/>
                  <w:lang w:eastAsia="en-US"/>
                </w:rPr>
                <m:t>=1</m:t>
              </m:r>
            </m:sub>
            <m:sup>
              <m:r>
                <w:rPr>
                  <w:rFonts w:ascii="Cambria Math" w:eastAsia="Calibri" w:hAnsi="Cambria Math" w:cs="Times New Roman"/>
                  <w:sz w:val="28"/>
                  <w:szCs w:val="28"/>
                  <w:lang w:eastAsia="en-US"/>
                </w:rPr>
                <m:t>n</m:t>
              </m:r>
            </m:sup>
            <m:e>
              <m:sSub>
                <m:sSubPr>
                  <m:ctrlPr>
                    <w:rPr>
                      <w:rFonts w:ascii="Cambria Math" w:eastAsia="Calibri" w:hAnsi="Cambria Math" w:cs="Times New Roman"/>
                      <w:i/>
                      <w:sz w:val="28"/>
                      <w:szCs w:val="28"/>
                      <w:lang w:eastAsia="en-US"/>
                    </w:rPr>
                  </m:ctrlPr>
                </m:sSubPr>
                <m:e>
                  <m:sSub>
                    <m:sSubPr>
                      <m:ctrlPr>
                        <w:rPr>
                          <w:rFonts w:ascii="Cambria Math" w:eastAsia="Calibri" w:hAnsi="Cambria Math" w:cs="Times New Roman"/>
                          <w:i/>
                          <w:sz w:val="28"/>
                          <w:szCs w:val="28"/>
                          <w:lang w:eastAsia="en-US"/>
                        </w:rPr>
                      </m:ctrlPr>
                    </m:sSubPr>
                    <m:e>
                      <m:r>
                        <w:rPr>
                          <w:rFonts w:ascii="Cambria Math" w:eastAsia="Calibri" w:cs="Times New Roman"/>
                          <w:sz w:val="28"/>
                          <w:szCs w:val="28"/>
                          <w:lang w:eastAsia="en-US"/>
                        </w:rPr>
                        <m:t>И</m:t>
                      </m:r>
                    </m:e>
                    <m:sub>
                      <m:r>
                        <w:rPr>
                          <w:rFonts w:ascii="Cambria Math" w:eastAsia="Calibri" w:cs="Times New Roman"/>
                          <w:sz w:val="28"/>
                          <w:szCs w:val="28"/>
                          <w:lang w:eastAsia="en-US"/>
                        </w:rPr>
                        <m:t>ЦП</m:t>
                      </m:r>
                      <m:r>
                        <w:rPr>
                          <w:rFonts w:ascii="Cambria Math" w:eastAsia="Calibri" w:cs="Times New Roman"/>
                          <w:sz w:val="28"/>
                          <w:szCs w:val="28"/>
                          <w:lang w:eastAsia="en-US"/>
                        </w:rPr>
                        <m:t>(</m:t>
                      </m:r>
                      <m:r>
                        <w:rPr>
                          <w:rFonts w:ascii="Cambria Math" w:eastAsia="Calibri" w:cs="Times New Roman"/>
                          <w:sz w:val="28"/>
                          <w:szCs w:val="28"/>
                          <w:lang w:eastAsia="en-US"/>
                        </w:rPr>
                        <m:t>И</m:t>
                      </m:r>
                      <m:r>
                        <w:rPr>
                          <w:rFonts w:ascii="Cambria Math" w:eastAsia="Calibri" w:cs="Times New Roman"/>
                          <w:sz w:val="28"/>
                          <w:szCs w:val="28"/>
                          <w:lang w:eastAsia="en-US"/>
                        </w:rPr>
                        <m:t>)</m:t>
                      </m:r>
                    </m:sub>
                  </m:sSub>
                </m:e>
                <m:sub>
                  <m:r>
                    <w:rPr>
                      <w:rFonts w:ascii="Cambria Math" w:eastAsia="Calibri" w:hAnsi="Cambria Math" w:cs="Times New Roman"/>
                      <w:sz w:val="28"/>
                      <w:szCs w:val="28"/>
                      <w:lang w:val="en-US" w:eastAsia="en-US"/>
                    </w:rPr>
                    <m:t>i</m:t>
                  </m:r>
                </m:sub>
              </m:sSub>
            </m:e>
          </m:nary>
          <m:r>
            <w:rPr>
              <w:rFonts w:ascii="Cambria Math" w:eastAsia="Calibri" w:cs="Times New Roman"/>
              <w:sz w:val="28"/>
              <w:szCs w:val="28"/>
              <w:lang w:eastAsia="en-US"/>
            </w:rPr>
            <m:t>/</m:t>
          </m:r>
          <m:r>
            <w:rPr>
              <w:rFonts w:ascii="Cambria Math" w:eastAsia="Calibri" w:hAnsi="Cambria Math" w:cs="Times New Roman"/>
              <w:sz w:val="28"/>
              <w:szCs w:val="28"/>
              <w:lang w:val="en-US" w:eastAsia="en-US"/>
            </w:rPr>
            <m:t>n</m:t>
          </m:r>
        </m:oMath>
      </m:oMathPara>
    </w:p>
    <w:p w:rsidR="00B7789E" w:rsidRPr="00B7789E" w:rsidRDefault="00B7789E" w:rsidP="00B7789E">
      <w:pPr>
        <w:overflowPunct/>
        <w:autoSpaceDN w:val="0"/>
        <w:adjustRightInd w:val="0"/>
        <w:ind w:firstLine="709"/>
        <w:contextualSpacing/>
        <w:jc w:val="both"/>
        <w:textAlignment w:val="auto"/>
        <w:rPr>
          <w:rFonts w:eastAsia="Calibri" w:cs="Times New Roman"/>
          <w:b/>
          <w:bCs/>
          <w:sz w:val="26"/>
          <w:szCs w:val="26"/>
          <w:lang w:eastAsia="en-US"/>
        </w:rPr>
      </w:pPr>
      <w:r w:rsidRPr="00B7789E">
        <w:rPr>
          <w:rFonts w:eastAsia="Calibri" w:cs="Times New Roman"/>
          <w:sz w:val="26"/>
          <w:szCs w:val="26"/>
          <w:lang w:eastAsia="en-US"/>
        </w:rPr>
        <w:t>где</w:t>
      </w:r>
    </w:p>
    <w:p w:rsidR="00B7789E" w:rsidRPr="00B7789E" w:rsidRDefault="00B7789E" w:rsidP="00B7789E">
      <w:pPr>
        <w:overflowPunct/>
        <w:autoSpaceDN w:val="0"/>
        <w:adjustRightInd w:val="0"/>
        <w:ind w:firstLine="709"/>
        <w:contextualSpacing/>
        <w:jc w:val="both"/>
        <w:textAlignment w:val="auto"/>
        <w:rPr>
          <w:rFonts w:eastAsia="Calibri" w:cs="Times New Roman"/>
          <w:b/>
          <w:bCs/>
          <w:sz w:val="26"/>
          <w:szCs w:val="26"/>
          <w:lang w:eastAsia="en-US"/>
        </w:rPr>
      </w:pPr>
      <m:oMath>
        <m:sSub>
          <m:sSubPr>
            <m:ctrlPr>
              <w:rPr>
                <w:rFonts w:ascii="Cambria Math" w:eastAsia="Calibri" w:hAnsi="Cambria Math" w:cs="Times New Roman"/>
                <w:i/>
                <w:sz w:val="28"/>
                <w:szCs w:val="28"/>
                <w:lang w:eastAsia="en-US"/>
              </w:rPr>
            </m:ctrlPr>
          </m:sSubPr>
          <m:e>
            <m:sSub>
              <m:sSubPr>
                <m:ctrlPr>
                  <w:rPr>
                    <w:rFonts w:ascii="Cambria Math" w:eastAsia="Calibri" w:hAnsi="Cambria Math" w:cs="Times New Roman"/>
                    <w:i/>
                    <w:sz w:val="28"/>
                    <w:szCs w:val="28"/>
                    <w:lang w:eastAsia="en-US"/>
                  </w:rPr>
                </m:ctrlPr>
              </m:sSubPr>
              <m:e>
                <m:r>
                  <w:rPr>
                    <w:rFonts w:ascii="Cambria Math" w:eastAsia="Calibri" w:cs="Times New Roman"/>
                    <w:sz w:val="28"/>
                    <w:szCs w:val="28"/>
                    <w:lang w:eastAsia="en-US"/>
                  </w:rPr>
                  <m:t>И</m:t>
                </m:r>
              </m:e>
              <m:sub>
                <m:r>
                  <w:rPr>
                    <w:rFonts w:ascii="Cambria Math" w:eastAsia="Calibri" w:cs="Times New Roman"/>
                    <w:sz w:val="28"/>
                    <w:szCs w:val="28"/>
                    <w:lang w:eastAsia="en-US"/>
                  </w:rPr>
                  <m:t>ЦП</m:t>
                </m:r>
                <m:r>
                  <w:rPr>
                    <w:rFonts w:ascii="Cambria Math" w:eastAsia="Calibri" w:cs="Times New Roman"/>
                    <w:sz w:val="28"/>
                    <w:szCs w:val="28"/>
                    <w:lang w:eastAsia="en-US"/>
                  </w:rPr>
                  <m:t>(</m:t>
                </m:r>
                <m:r>
                  <w:rPr>
                    <w:rFonts w:ascii="Cambria Math" w:eastAsia="Calibri" w:cs="Times New Roman"/>
                    <w:sz w:val="28"/>
                    <w:szCs w:val="28"/>
                    <w:lang w:eastAsia="en-US"/>
                  </w:rPr>
                  <m:t>И</m:t>
                </m:r>
                <m:r>
                  <w:rPr>
                    <w:rFonts w:ascii="Cambria Math" w:eastAsia="Calibri" w:cs="Times New Roman"/>
                    <w:sz w:val="28"/>
                    <w:szCs w:val="28"/>
                    <w:lang w:eastAsia="en-US"/>
                  </w:rPr>
                  <m:t>)</m:t>
                </m:r>
              </m:sub>
            </m:sSub>
          </m:e>
          <m:sub>
            <m:r>
              <m:rPr>
                <m:sty m:val="bi"/>
              </m:rPr>
              <w:rPr>
                <w:rFonts w:ascii="Cambria Math" w:eastAsia="Calibri" w:hAnsi="Cambria Math" w:cs="Times New Roman"/>
                <w:sz w:val="28"/>
                <w:szCs w:val="28"/>
                <w:lang w:val="en-US" w:eastAsia="en-US"/>
              </w:rPr>
              <m:t>i</m:t>
            </m:r>
          </m:sub>
        </m:sSub>
      </m:oMath>
      <w:r w:rsidRPr="00B7789E">
        <w:rPr>
          <w:rFonts w:eastAsia="Calibri" w:cs="Times New Roman"/>
          <w:sz w:val="26"/>
          <w:szCs w:val="26"/>
          <w:lang w:eastAsia="en-US"/>
        </w:rPr>
        <w:t xml:space="preserve"> – индекс, характеризующий степень достижения в отчетном периоде запланированного значения </w:t>
      </w:r>
      <w:r w:rsidRPr="00B7789E">
        <w:rPr>
          <w:rFonts w:eastAsia="Calibri" w:cs="Times New Roman"/>
          <w:sz w:val="26"/>
          <w:szCs w:val="26"/>
          <w:lang w:val="en-US" w:eastAsia="en-US"/>
        </w:rPr>
        <w:t>i</w:t>
      </w:r>
      <w:r w:rsidRPr="00B7789E">
        <w:rPr>
          <w:rFonts w:eastAsia="Calibri" w:cs="Times New Roman"/>
          <w:sz w:val="26"/>
          <w:szCs w:val="26"/>
          <w:lang w:eastAsia="en-US"/>
        </w:rPr>
        <w:t xml:space="preserve">-го целевого показателя (индикатора) </w:t>
      </w:r>
      <w:r w:rsidRPr="00B7789E">
        <w:rPr>
          <w:rFonts w:eastAsia="Times New Roman" w:cs="Times New Roman"/>
          <w:kern w:val="1"/>
          <w:sz w:val="26"/>
          <w:szCs w:val="26"/>
          <w:lang w:eastAsia="en-US"/>
        </w:rPr>
        <w:t>муниципальной</w:t>
      </w:r>
      <w:r w:rsidRPr="00B7789E">
        <w:rPr>
          <w:rFonts w:eastAsia="Calibri" w:cs="Times New Roman"/>
          <w:sz w:val="26"/>
          <w:szCs w:val="26"/>
          <w:lang w:eastAsia="en-US"/>
        </w:rPr>
        <w:t xml:space="preserve"> программы;</w:t>
      </w:r>
    </w:p>
    <w:p w:rsidR="00B7789E" w:rsidRPr="00B7789E" w:rsidRDefault="00B7789E" w:rsidP="00B7789E">
      <w:pPr>
        <w:overflowPunct/>
        <w:autoSpaceDN w:val="0"/>
        <w:adjustRightInd w:val="0"/>
        <w:ind w:firstLine="709"/>
        <w:contextualSpacing/>
        <w:jc w:val="both"/>
        <w:textAlignment w:val="auto"/>
        <w:rPr>
          <w:rFonts w:eastAsia="Calibri" w:cs="Times New Roman"/>
          <w:b/>
          <w:bCs/>
          <w:sz w:val="26"/>
          <w:szCs w:val="26"/>
          <w:lang w:eastAsia="en-US"/>
        </w:rPr>
      </w:pPr>
      <m:oMath>
        <m:r>
          <w:rPr>
            <w:rFonts w:ascii="Cambria Math" w:eastAsia="Calibri" w:hAnsi="Cambria Math" w:cs="Times New Roman"/>
            <w:sz w:val="28"/>
            <w:szCs w:val="28"/>
            <w:lang w:val="en-US" w:eastAsia="en-US"/>
          </w:rPr>
          <m:t>n</m:t>
        </m:r>
      </m:oMath>
      <w:r w:rsidRPr="00B7789E">
        <w:rPr>
          <w:rFonts w:eastAsia="Calibri" w:cs="Times New Roman"/>
          <w:sz w:val="26"/>
          <w:szCs w:val="26"/>
          <w:lang w:eastAsia="en-US"/>
        </w:rPr>
        <w:t xml:space="preserve"> – количество целевых показателей (индикаторов) </w:t>
      </w:r>
      <w:r w:rsidRPr="00B7789E">
        <w:rPr>
          <w:rFonts w:eastAsia="Times New Roman" w:cs="Times New Roman"/>
          <w:kern w:val="1"/>
          <w:sz w:val="26"/>
          <w:szCs w:val="26"/>
          <w:lang w:eastAsia="en-US"/>
        </w:rPr>
        <w:t>муниципальной</w:t>
      </w:r>
      <w:r w:rsidRPr="00B7789E">
        <w:rPr>
          <w:rFonts w:eastAsia="Calibri" w:cs="Times New Roman"/>
          <w:sz w:val="26"/>
          <w:szCs w:val="26"/>
          <w:lang w:eastAsia="en-US"/>
        </w:rPr>
        <w:t xml:space="preserve"> программы (включая целевые показатели (индикаторы) подпрограмм </w:t>
      </w:r>
      <w:r w:rsidRPr="00B7789E">
        <w:rPr>
          <w:rFonts w:eastAsia="Times New Roman" w:cs="Times New Roman"/>
          <w:kern w:val="1"/>
          <w:sz w:val="26"/>
          <w:szCs w:val="26"/>
          <w:lang w:eastAsia="en-US"/>
        </w:rPr>
        <w:t>муниципальной</w:t>
      </w:r>
      <w:r w:rsidRPr="00B7789E">
        <w:rPr>
          <w:rFonts w:eastAsia="Calibri" w:cs="Times New Roman"/>
          <w:sz w:val="26"/>
          <w:szCs w:val="26"/>
          <w:lang w:eastAsia="en-US"/>
        </w:rPr>
        <w:t xml:space="preserve"> программы).</w:t>
      </w:r>
    </w:p>
    <w:p w:rsidR="00B7789E" w:rsidRPr="00B7789E" w:rsidRDefault="00B7789E" w:rsidP="00B7789E">
      <w:pPr>
        <w:overflowPunct/>
        <w:autoSpaceDN w:val="0"/>
        <w:adjustRightInd w:val="0"/>
        <w:ind w:firstLine="709"/>
        <w:contextualSpacing/>
        <w:jc w:val="both"/>
        <w:textAlignment w:val="auto"/>
        <w:rPr>
          <w:rFonts w:eastAsia="Calibri" w:cs="Times New Roman"/>
          <w:b/>
          <w:bCs/>
          <w:sz w:val="26"/>
          <w:szCs w:val="26"/>
          <w:lang w:eastAsia="en-US"/>
        </w:rPr>
      </w:pPr>
      <w:r w:rsidRPr="00B7789E">
        <w:rPr>
          <w:rFonts w:eastAsia="Calibri" w:cs="Times New Roman"/>
          <w:sz w:val="26"/>
          <w:szCs w:val="26"/>
          <w:lang w:eastAsia="en-US"/>
        </w:rPr>
        <w:t xml:space="preserve">Индекс, характеризующий степень достижения в отчетном периоде запланированного значения целевого показателя (индикатора) </w:t>
      </w:r>
      <w:r w:rsidRPr="00B7789E">
        <w:rPr>
          <w:rFonts w:eastAsia="Times New Roman" w:cs="Times New Roman"/>
          <w:kern w:val="1"/>
          <w:sz w:val="26"/>
          <w:szCs w:val="26"/>
          <w:lang w:eastAsia="en-US"/>
        </w:rPr>
        <w:t>муниципальной</w:t>
      </w:r>
      <w:r w:rsidRPr="00B7789E">
        <w:rPr>
          <w:rFonts w:eastAsia="Calibri" w:cs="Times New Roman"/>
          <w:sz w:val="26"/>
          <w:szCs w:val="26"/>
          <w:lang w:eastAsia="en-US"/>
        </w:rPr>
        <w:t xml:space="preserve"> программы </w:t>
      </w:r>
      <m:oMath>
        <m:sSub>
          <m:sSubPr>
            <m:ctrlPr>
              <w:rPr>
                <w:rFonts w:ascii="Cambria Math" w:eastAsia="Calibri" w:hAnsi="Cambria Math" w:cs="Times New Roman"/>
                <w:i/>
                <w:sz w:val="28"/>
                <w:szCs w:val="28"/>
                <w:lang w:eastAsia="en-US"/>
              </w:rPr>
            </m:ctrlPr>
          </m:sSubPr>
          <m:e>
            <m:sSub>
              <m:sSubPr>
                <m:ctrlPr>
                  <w:rPr>
                    <w:rFonts w:ascii="Cambria Math" w:eastAsia="Calibri" w:hAnsi="Cambria Math" w:cs="Times New Roman"/>
                    <w:i/>
                    <w:sz w:val="28"/>
                    <w:szCs w:val="28"/>
                    <w:lang w:eastAsia="en-US"/>
                  </w:rPr>
                </m:ctrlPr>
              </m:sSubPr>
              <m:e>
                <m:r>
                  <w:rPr>
                    <w:rFonts w:ascii="Cambria Math" w:eastAsia="Calibri" w:cs="Times New Roman"/>
                    <w:sz w:val="28"/>
                    <w:szCs w:val="28"/>
                    <w:lang w:eastAsia="en-US"/>
                  </w:rPr>
                  <m:t>И</m:t>
                </m:r>
              </m:e>
              <m:sub>
                <m:r>
                  <w:rPr>
                    <w:rFonts w:ascii="Cambria Math" w:eastAsia="Calibri" w:cs="Times New Roman"/>
                    <w:sz w:val="28"/>
                    <w:szCs w:val="28"/>
                    <w:lang w:eastAsia="en-US"/>
                  </w:rPr>
                  <m:t>Ц</m:t>
                </m:r>
                <w:proofErr w:type="gramStart"/>
                <m:r>
                  <w:rPr>
                    <w:rFonts w:ascii="Cambria Math" w:eastAsia="Calibri" w:cs="Times New Roman"/>
                    <w:sz w:val="28"/>
                    <w:szCs w:val="28"/>
                    <w:lang w:eastAsia="en-US"/>
                  </w:rPr>
                  <m:t>П</m:t>
                </m:r>
                <m:r>
                  <w:rPr>
                    <w:rFonts w:ascii="Cambria Math" w:eastAsia="Calibri" w:cs="Times New Roman"/>
                    <w:sz w:val="28"/>
                    <w:szCs w:val="28"/>
                    <w:lang w:eastAsia="en-US"/>
                  </w:rPr>
                  <m:t>(</m:t>
                </m:r>
                <w:proofErr w:type="gramEnd"/>
                <m:r>
                  <w:rPr>
                    <w:rFonts w:ascii="Cambria Math" w:eastAsia="Calibri" w:cs="Times New Roman"/>
                    <w:sz w:val="28"/>
                    <w:szCs w:val="28"/>
                    <w:lang w:eastAsia="en-US"/>
                  </w:rPr>
                  <m:t>И</m:t>
                </m:r>
                <m:r>
                  <w:rPr>
                    <w:rFonts w:ascii="Cambria Math" w:eastAsia="Calibri" w:cs="Times New Roman"/>
                    <w:sz w:val="28"/>
                    <w:szCs w:val="28"/>
                    <w:lang w:eastAsia="en-US"/>
                  </w:rPr>
                  <m:t>)</m:t>
                </m:r>
              </m:sub>
            </m:sSub>
          </m:e>
          <m:sub>
            <m:r>
              <w:rPr>
                <w:rFonts w:ascii="Cambria Math" w:eastAsia="Calibri" w:hAnsi="Cambria Math" w:cs="Times New Roman"/>
                <w:sz w:val="28"/>
                <w:szCs w:val="28"/>
                <w:lang w:val="en-US" w:eastAsia="en-US"/>
              </w:rPr>
              <m:t>i</m:t>
            </m:r>
          </m:sub>
        </m:sSub>
      </m:oMath>
      <w:r w:rsidRPr="00B7789E">
        <w:rPr>
          <w:rFonts w:eastAsia="Calibri" w:cs="Times New Roman"/>
          <w:sz w:val="26"/>
          <w:szCs w:val="26"/>
          <w:lang w:eastAsia="en-US"/>
        </w:rPr>
        <w:t xml:space="preserve"> рассчитывается по формуле:</w:t>
      </w:r>
    </w:p>
    <w:p w:rsidR="00B7789E" w:rsidRPr="00B7789E" w:rsidRDefault="00B7789E" w:rsidP="00B7789E">
      <w:pPr>
        <w:overflowPunct/>
        <w:autoSpaceDN w:val="0"/>
        <w:adjustRightInd w:val="0"/>
        <w:ind w:firstLine="709"/>
        <w:contextualSpacing/>
        <w:jc w:val="both"/>
        <w:textAlignment w:val="auto"/>
        <w:rPr>
          <w:rFonts w:eastAsia="Calibri" w:cs="Times New Roman"/>
          <w:b/>
          <w:bCs/>
          <w:sz w:val="26"/>
          <w:szCs w:val="26"/>
          <w:lang w:eastAsia="en-US"/>
        </w:rPr>
      </w:pPr>
      <w:r w:rsidRPr="00B7789E">
        <w:rPr>
          <w:rFonts w:eastAsia="Calibri" w:cs="Times New Roman"/>
          <w:sz w:val="26"/>
          <w:szCs w:val="26"/>
          <w:lang w:eastAsia="en-US"/>
        </w:rPr>
        <w:t>для целевых показателей, желательной тенденцией которых является рост:</w:t>
      </w:r>
    </w:p>
    <w:p w:rsidR="00B7789E" w:rsidRPr="00B7789E" w:rsidRDefault="00B7789E" w:rsidP="00B7789E">
      <w:pPr>
        <w:overflowPunct/>
        <w:autoSpaceDN w:val="0"/>
        <w:adjustRightInd w:val="0"/>
        <w:ind w:left="709"/>
        <w:contextualSpacing/>
        <w:jc w:val="center"/>
        <w:textAlignment w:val="auto"/>
        <w:rPr>
          <w:rFonts w:eastAsia="Calibri" w:cs="Times New Roman"/>
          <w:bCs/>
          <w:sz w:val="26"/>
          <w:szCs w:val="26"/>
          <w:lang w:eastAsia="en-US"/>
        </w:rPr>
      </w:pPr>
      <m:oMath>
        <m:sSub>
          <m:sSubPr>
            <m:ctrlPr>
              <w:rPr>
                <w:rFonts w:ascii="Cambria Math" w:eastAsia="Calibri" w:hAnsi="Cambria Math" w:cs="Times New Roman"/>
                <w:i/>
                <w:sz w:val="28"/>
                <w:szCs w:val="28"/>
                <w:lang w:eastAsia="en-US"/>
              </w:rPr>
            </m:ctrlPr>
          </m:sSubPr>
          <m:e>
            <m:sSub>
              <m:sSubPr>
                <m:ctrlPr>
                  <w:rPr>
                    <w:rFonts w:ascii="Cambria Math" w:eastAsia="Calibri" w:hAnsi="Cambria Math" w:cs="Times New Roman"/>
                    <w:i/>
                    <w:sz w:val="28"/>
                    <w:szCs w:val="28"/>
                    <w:lang w:eastAsia="en-US"/>
                  </w:rPr>
                </m:ctrlPr>
              </m:sSubPr>
              <m:e>
                <m:r>
                  <w:rPr>
                    <w:rFonts w:ascii="Cambria Math" w:eastAsia="Calibri" w:cs="Times New Roman"/>
                    <w:sz w:val="28"/>
                    <w:szCs w:val="28"/>
                    <w:lang w:eastAsia="en-US"/>
                  </w:rPr>
                  <m:t>И</m:t>
                </m:r>
              </m:e>
              <m:sub>
                <m:r>
                  <w:rPr>
                    <w:rFonts w:ascii="Cambria Math" w:eastAsia="Calibri" w:cs="Times New Roman"/>
                    <w:sz w:val="28"/>
                    <w:szCs w:val="28"/>
                    <w:lang w:eastAsia="en-US"/>
                  </w:rPr>
                  <m:t>ЦП</m:t>
                </m:r>
                <m:r>
                  <w:rPr>
                    <w:rFonts w:ascii="Cambria Math" w:eastAsia="Calibri" w:cs="Times New Roman"/>
                    <w:sz w:val="28"/>
                    <w:szCs w:val="28"/>
                    <w:lang w:eastAsia="en-US"/>
                  </w:rPr>
                  <m:t>(</m:t>
                </m:r>
                <m:r>
                  <w:rPr>
                    <w:rFonts w:ascii="Cambria Math" w:eastAsia="Calibri" w:cs="Times New Roman"/>
                    <w:sz w:val="28"/>
                    <w:szCs w:val="28"/>
                    <w:lang w:eastAsia="en-US"/>
                  </w:rPr>
                  <m:t>И</m:t>
                </m:r>
                <m:r>
                  <w:rPr>
                    <w:rFonts w:ascii="Cambria Math" w:eastAsia="Calibri" w:cs="Times New Roman"/>
                    <w:sz w:val="28"/>
                    <w:szCs w:val="28"/>
                    <w:lang w:eastAsia="en-US"/>
                  </w:rPr>
                  <m:t>)</m:t>
                </m:r>
              </m:sub>
            </m:sSub>
          </m:e>
          <m:sub>
            <m:r>
              <w:rPr>
                <w:rFonts w:ascii="Cambria Math" w:eastAsia="Calibri" w:hAnsi="Cambria Math" w:cs="Times New Roman"/>
                <w:sz w:val="28"/>
                <w:szCs w:val="28"/>
                <w:lang w:val="en-US" w:eastAsia="en-US"/>
              </w:rPr>
              <m:t>i</m:t>
            </m:r>
          </m:sub>
        </m:sSub>
        <m:r>
          <w:rPr>
            <w:rFonts w:ascii="Cambria Math" w:eastAsia="Calibri" w:cs="Times New Roman"/>
            <w:sz w:val="28"/>
            <w:szCs w:val="28"/>
            <w:lang w:eastAsia="en-US"/>
          </w:rPr>
          <m:t>=</m:t>
        </m:r>
        <m:f>
          <m:fPr>
            <m:ctrlPr>
              <w:rPr>
                <w:rFonts w:ascii="Cambria Math" w:eastAsia="Calibri" w:hAnsi="Cambria Math" w:cs="Times New Roman"/>
                <w:i/>
                <w:sz w:val="28"/>
                <w:szCs w:val="28"/>
                <w:lang w:eastAsia="en-US"/>
              </w:rPr>
            </m:ctrlPr>
          </m:fPr>
          <m:num>
            <m:sSubSup>
              <m:sSubSupPr>
                <m:ctrlPr>
                  <w:rPr>
                    <w:rFonts w:ascii="Cambria Math" w:eastAsia="Calibri" w:hAnsi="Cambria Math" w:cs="Times New Roman"/>
                    <w:i/>
                    <w:sz w:val="28"/>
                    <w:szCs w:val="28"/>
                    <w:lang w:eastAsia="en-US"/>
                  </w:rPr>
                </m:ctrlPr>
              </m:sSubSupPr>
              <m:e>
                <m:r>
                  <w:rPr>
                    <w:rFonts w:ascii="Cambria Math" w:eastAsia="Calibri" w:cs="Times New Roman"/>
                    <w:sz w:val="28"/>
                    <w:szCs w:val="28"/>
                    <w:lang w:eastAsia="en-US"/>
                  </w:rPr>
                  <m:t>ЦП</m:t>
                </m:r>
                <m:d>
                  <m:dPr>
                    <m:ctrlPr>
                      <w:rPr>
                        <w:rFonts w:ascii="Cambria Math" w:eastAsia="Calibri" w:hAnsi="Cambria Math" w:cs="Times New Roman"/>
                        <w:i/>
                        <w:sz w:val="28"/>
                        <w:szCs w:val="28"/>
                        <w:lang w:eastAsia="en-US"/>
                      </w:rPr>
                    </m:ctrlPr>
                  </m:dPr>
                  <m:e>
                    <m:r>
                      <w:rPr>
                        <w:rFonts w:ascii="Cambria Math" w:eastAsia="Calibri" w:cs="Times New Roman"/>
                        <w:sz w:val="28"/>
                        <w:szCs w:val="28"/>
                        <w:lang w:eastAsia="en-US"/>
                      </w:rPr>
                      <m:t>И</m:t>
                    </m:r>
                  </m:e>
                </m:d>
              </m:e>
              <m:sub>
                <m:r>
                  <w:rPr>
                    <w:rFonts w:ascii="Cambria Math" w:eastAsia="Calibri" w:hAnsi="Cambria Math" w:cs="Times New Roman"/>
                    <w:sz w:val="28"/>
                    <w:szCs w:val="28"/>
                    <w:lang w:eastAsia="en-US"/>
                  </w:rPr>
                  <m:t>i</m:t>
                </m:r>
              </m:sub>
              <m:sup>
                <m:r>
                  <w:rPr>
                    <w:rFonts w:ascii="Cambria Math" w:eastAsia="Calibri" w:cs="Times New Roman"/>
                    <w:sz w:val="28"/>
                    <w:szCs w:val="28"/>
                    <w:lang w:eastAsia="en-US"/>
                  </w:rPr>
                  <m:t>факт</m:t>
                </m:r>
              </m:sup>
            </m:sSubSup>
          </m:num>
          <m:den>
            <m:sSubSup>
              <m:sSubSupPr>
                <m:ctrlPr>
                  <w:rPr>
                    <w:rFonts w:ascii="Cambria Math" w:eastAsia="Calibri" w:hAnsi="Cambria Math" w:cs="Times New Roman"/>
                    <w:i/>
                    <w:sz w:val="28"/>
                    <w:szCs w:val="28"/>
                    <w:lang w:eastAsia="en-US"/>
                  </w:rPr>
                </m:ctrlPr>
              </m:sSubSupPr>
              <m:e>
                <m:r>
                  <w:rPr>
                    <w:rFonts w:ascii="Cambria Math" w:eastAsia="Calibri" w:cs="Times New Roman"/>
                    <w:sz w:val="28"/>
                    <w:szCs w:val="28"/>
                    <w:lang w:eastAsia="en-US"/>
                  </w:rPr>
                  <m:t>ЦП</m:t>
                </m:r>
                <m:d>
                  <m:dPr>
                    <m:ctrlPr>
                      <w:rPr>
                        <w:rFonts w:ascii="Cambria Math" w:eastAsia="Calibri" w:hAnsi="Cambria Math" w:cs="Times New Roman"/>
                        <w:i/>
                        <w:sz w:val="28"/>
                        <w:szCs w:val="28"/>
                        <w:lang w:eastAsia="en-US"/>
                      </w:rPr>
                    </m:ctrlPr>
                  </m:dPr>
                  <m:e>
                    <m:r>
                      <w:rPr>
                        <w:rFonts w:ascii="Cambria Math" w:eastAsia="Calibri" w:cs="Times New Roman"/>
                        <w:sz w:val="28"/>
                        <w:szCs w:val="28"/>
                        <w:lang w:eastAsia="en-US"/>
                      </w:rPr>
                      <m:t>И</m:t>
                    </m:r>
                  </m:e>
                </m:d>
              </m:e>
              <m:sub>
                <m:r>
                  <w:rPr>
                    <w:rFonts w:ascii="Cambria Math" w:eastAsia="Calibri" w:hAnsi="Cambria Math" w:cs="Times New Roman"/>
                    <w:sz w:val="28"/>
                    <w:szCs w:val="28"/>
                    <w:lang w:val="en-US" w:eastAsia="en-US"/>
                  </w:rPr>
                  <m:t>i</m:t>
                </m:r>
              </m:sub>
              <m:sup>
                <m:r>
                  <w:rPr>
                    <w:rFonts w:ascii="Cambria Math" w:eastAsia="Calibri" w:cs="Times New Roman"/>
                    <w:sz w:val="28"/>
                    <w:szCs w:val="28"/>
                    <w:lang w:eastAsia="en-US"/>
                  </w:rPr>
                  <m:t>план</m:t>
                </m:r>
              </m:sup>
            </m:sSubSup>
          </m:den>
        </m:f>
        <m:r>
          <w:rPr>
            <w:rFonts w:ascii="Cambria Math" w:eastAsia="Calibri" w:cs="Times New Roman"/>
            <w:sz w:val="28"/>
            <w:szCs w:val="28"/>
            <w:lang w:eastAsia="en-US"/>
          </w:rPr>
          <m:t>×</m:t>
        </m:r>
        <m:r>
          <w:rPr>
            <w:rFonts w:ascii="Cambria Math" w:eastAsia="Calibri" w:cs="Times New Roman"/>
            <w:sz w:val="28"/>
            <w:szCs w:val="28"/>
            <w:lang w:eastAsia="en-US"/>
          </w:rPr>
          <m:t>100</m:t>
        </m:r>
      </m:oMath>
      <w:r w:rsidRPr="00B7789E">
        <w:rPr>
          <w:rFonts w:eastAsia="Calibri" w:cs="Times New Roman"/>
          <w:sz w:val="26"/>
          <w:szCs w:val="26"/>
          <w:lang w:eastAsia="en-US"/>
        </w:rPr>
        <w:t xml:space="preserve">, если </w:t>
      </w:r>
      <m:oMath>
        <m:sSubSup>
          <m:sSubSupPr>
            <m:ctrlPr>
              <w:rPr>
                <w:rFonts w:ascii="Cambria Math" w:eastAsia="Calibri" w:hAnsi="Cambria Math" w:cs="Times New Roman"/>
                <w:i/>
                <w:sz w:val="28"/>
                <w:szCs w:val="28"/>
                <w:lang w:eastAsia="en-US"/>
              </w:rPr>
            </m:ctrlPr>
          </m:sSubSupPr>
          <m:e>
            <m:r>
              <w:rPr>
                <w:rFonts w:ascii="Cambria Math" w:eastAsia="Calibri" w:cs="Times New Roman"/>
                <w:sz w:val="28"/>
                <w:szCs w:val="28"/>
                <w:lang w:eastAsia="en-US"/>
              </w:rPr>
              <m:t>Ц</m:t>
            </m:r>
            <w:proofErr w:type="gramStart"/>
            <m:r>
              <w:rPr>
                <w:rFonts w:ascii="Cambria Math" w:eastAsia="Calibri" w:cs="Times New Roman"/>
                <w:sz w:val="28"/>
                <w:szCs w:val="28"/>
                <w:lang w:eastAsia="en-US"/>
              </w:rPr>
              <m:t>П</m:t>
            </m:r>
            <m:r>
              <w:rPr>
                <w:rFonts w:ascii="Cambria Math" w:eastAsia="Calibri" w:cs="Times New Roman"/>
                <w:sz w:val="28"/>
                <w:szCs w:val="28"/>
                <w:lang w:eastAsia="en-US"/>
              </w:rPr>
              <m:t>(</m:t>
            </m:r>
            <w:proofErr w:type="gramEnd"/>
            <m:r>
              <w:rPr>
                <w:rFonts w:ascii="Cambria Math" w:eastAsia="Calibri" w:cs="Times New Roman"/>
                <w:sz w:val="28"/>
                <w:szCs w:val="28"/>
                <w:lang w:eastAsia="en-US"/>
              </w:rPr>
              <m:t>И</m:t>
            </m:r>
            <m:r>
              <w:rPr>
                <w:rFonts w:ascii="Cambria Math" w:eastAsia="Calibri" w:cs="Times New Roman"/>
                <w:sz w:val="28"/>
                <w:szCs w:val="28"/>
                <w:lang w:eastAsia="en-US"/>
              </w:rPr>
              <m:t>)</m:t>
            </m:r>
          </m:e>
          <m:sub>
            <m:r>
              <w:rPr>
                <w:rFonts w:ascii="Cambria Math" w:eastAsia="Calibri" w:hAnsi="Cambria Math" w:cs="Times New Roman"/>
                <w:sz w:val="28"/>
                <w:szCs w:val="28"/>
                <w:lang w:eastAsia="en-US"/>
              </w:rPr>
              <m:t>i</m:t>
            </m:r>
          </m:sub>
          <m:sup>
            <m:r>
              <w:rPr>
                <w:rFonts w:ascii="Cambria Math" w:eastAsia="Calibri" w:cs="Times New Roman"/>
                <w:sz w:val="28"/>
                <w:szCs w:val="28"/>
                <w:lang w:eastAsia="en-US"/>
              </w:rPr>
              <m:t>факт</m:t>
            </m:r>
          </m:sup>
        </m:sSubSup>
        <m:r>
          <w:rPr>
            <w:rFonts w:ascii="Cambria Math" w:eastAsia="Calibri" w:cs="Times New Roman"/>
            <w:sz w:val="28"/>
            <w:szCs w:val="28"/>
            <w:lang w:eastAsia="en-US"/>
          </w:rPr>
          <m:t>≤</m:t>
        </m:r>
        <m:sSubSup>
          <m:sSubSupPr>
            <m:ctrlPr>
              <w:rPr>
                <w:rFonts w:ascii="Cambria Math" w:eastAsia="Calibri" w:hAnsi="Cambria Math" w:cs="Times New Roman"/>
                <w:i/>
                <w:sz w:val="28"/>
                <w:szCs w:val="28"/>
                <w:lang w:eastAsia="en-US"/>
              </w:rPr>
            </m:ctrlPr>
          </m:sSubSupPr>
          <m:e>
            <m:r>
              <w:rPr>
                <w:rFonts w:ascii="Cambria Math" w:eastAsia="Calibri" w:cs="Times New Roman"/>
                <w:sz w:val="28"/>
                <w:szCs w:val="28"/>
                <w:lang w:eastAsia="en-US"/>
              </w:rPr>
              <m:t>ЦП</m:t>
            </m:r>
            <m:d>
              <m:dPr>
                <m:ctrlPr>
                  <w:rPr>
                    <w:rFonts w:ascii="Cambria Math" w:eastAsia="Calibri" w:hAnsi="Cambria Math" w:cs="Times New Roman"/>
                    <w:i/>
                    <w:sz w:val="28"/>
                    <w:szCs w:val="28"/>
                    <w:lang w:eastAsia="en-US"/>
                  </w:rPr>
                </m:ctrlPr>
              </m:dPr>
              <m:e>
                <m:r>
                  <w:rPr>
                    <w:rFonts w:ascii="Cambria Math" w:eastAsia="Calibri" w:cs="Times New Roman"/>
                    <w:sz w:val="28"/>
                    <w:szCs w:val="28"/>
                    <w:lang w:eastAsia="en-US"/>
                  </w:rPr>
                  <m:t>И</m:t>
                </m:r>
              </m:e>
            </m:d>
          </m:e>
          <m:sub>
            <m:r>
              <w:rPr>
                <w:rFonts w:ascii="Cambria Math" w:eastAsia="Calibri" w:hAnsi="Cambria Math" w:cs="Times New Roman"/>
                <w:sz w:val="28"/>
                <w:szCs w:val="28"/>
                <w:lang w:val="en-US" w:eastAsia="en-US"/>
              </w:rPr>
              <m:t>i</m:t>
            </m:r>
          </m:sub>
          <m:sup>
            <m:r>
              <w:rPr>
                <w:rFonts w:ascii="Cambria Math" w:eastAsia="Calibri" w:cs="Times New Roman"/>
                <w:sz w:val="28"/>
                <w:szCs w:val="28"/>
                <w:lang w:eastAsia="en-US"/>
              </w:rPr>
              <m:t>план</m:t>
            </m:r>
          </m:sup>
        </m:sSubSup>
      </m:oMath>
    </w:p>
    <w:p w:rsidR="00B7789E" w:rsidRPr="00B7789E" w:rsidRDefault="00B7789E" w:rsidP="00B7789E">
      <w:pPr>
        <w:overflowPunct/>
        <w:autoSpaceDN w:val="0"/>
        <w:adjustRightInd w:val="0"/>
        <w:ind w:left="709"/>
        <w:contextualSpacing/>
        <w:jc w:val="center"/>
        <w:textAlignment w:val="auto"/>
        <w:rPr>
          <w:rFonts w:eastAsia="Calibri" w:cs="Times New Roman"/>
          <w:bCs/>
          <w:sz w:val="26"/>
          <w:szCs w:val="26"/>
          <w:lang w:eastAsia="en-US"/>
        </w:rPr>
      </w:pPr>
      <m:oMath>
        <m:sSub>
          <m:sSubPr>
            <m:ctrlPr>
              <w:rPr>
                <w:rFonts w:ascii="Cambria Math" w:eastAsia="Calibri" w:hAnsi="Cambria Math" w:cs="Times New Roman"/>
                <w:i/>
                <w:sz w:val="28"/>
                <w:szCs w:val="28"/>
                <w:lang w:eastAsia="en-US"/>
              </w:rPr>
            </m:ctrlPr>
          </m:sSubPr>
          <m:e>
            <m:sSub>
              <m:sSubPr>
                <m:ctrlPr>
                  <w:rPr>
                    <w:rFonts w:ascii="Cambria Math" w:eastAsia="Calibri" w:hAnsi="Cambria Math" w:cs="Times New Roman"/>
                    <w:i/>
                    <w:sz w:val="28"/>
                    <w:szCs w:val="28"/>
                    <w:lang w:eastAsia="en-US"/>
                  </w:rPr>
                </m:ctrlPr>
              </m:sSubPr>
              <m:e>
                <m:r>
                  <w:rPr>
                    <w:rFonts w:ascii="Cambria Math" w:eastAsia="Calibri" w:cs="Times New Roman"/>
                    <w:sz w:val="28"/>
                    <w:szCs w:val="28"/>
                    <w:lang w:eastAsia="en-US"/>
                  </w:rPr>
                  <m:t>И</m:t>
                </m:r>
              </m:e>
              <m:sub>
                <m:r>
                  <w:rPr>
                    <w:rFonts w:ascii="Cambria Math" w:eastAsia="Calibri" w:cs="Times New Roman"/>
                    <w:sz w:val="28"/>
                    <w:szCs w:val="28"/>
                    <w:lang w:eastAsia="en-US"/>
                  </w:rPr>
                  <m:t>ЦП</m:t>
                </m:r>
                <m:r>
                  <w:rPr>
                    <w:rFonts w:ascii="Cambria Math" w:eastAsia="Calibri" w:cs="Times New Roman"/>
                    <w:sz w:val="28"/>
                    <w:szCs w:val="28"/>
                    <w:lang w:eastAsia="en-US"/>
                  </w:rPr>
                  <m:t>(</m:t>
                </m:r>
                <m:r>
                  <w:rPr>
                    <w:rFonts w:ascii="Cambria Math" w:eastAsia="Calibri" w:cs="Times New Roman"/>
                    <w:sz w:val="28"/>
                    <w:szCs w:val="28"/>
                    <w:lang w:eastAsia="en-US"/>
                  </w:rPr>
                  <m:t>И</m:t>
                </m:r>
                <m:r>
                  <w:rPr>
                    <w:rFonts w:ascii="Cambria Math" w:eastAsia="Calibri" w:cs="Times New Roman"/>
                    <w:sz w:val="28"/>
                    <w:szCs w:val="28"/>
                    <w:lang w:eastAsia="en-US"/>
                  </w:rPr>
                  <m:t>)</m:t>
                </m:r>
              </m:sub>
            </m:sSub>
          </m:e>
          <m:sub>
            <m:r>
              <w:rPr>
                <w:rFonts w:ascii="Cambria Math" w:eastAsia="Calibri" w:hAnsi="Cambria Math" w:cs="Times New Roman"/>
                <w:sz w:val="28"/>
                <w:szCs w:val="28"/>
                <w:lang w:val="en-US" w:eastAsia="en-US"/>
              </w:rPr>
              <m:t>i</m:t>
            </m:r>
          </m:sub>
        </m:sSub>
        <m:r>
          <w:rPr>
            <w:rFonts w:ascii="Cambria Math" w:eastAsia="Calibri" w:cs="Times New Roman"/>
            <w:sz w:val="28"/>
            <w:szCs w:val="28"/>
            <w:lang w:eastAsia="en-US"/>
          </w:rPr>
          <m:t>=100</m:t>
        </m:r>
      </m:oMath>
      <w:r w:rsidRPr="00B7789E">
        <w:rPr>
          <w:rFonts w:eastAsia="Calibri" w:cs="Times New Roman"/>
          <w:sz w:val="26"/>
          <w:szCs w:val="26"/>
          <w:lang w:eastAsia="en-US"/>
        </w:rPr>
        <w:t xml:space="preserve">, если </w:t>
      </w:r>
      <m:oMath>
        <m:sSubSup>
          <m:sSubSupPr>
            <m:ctrlPr>
              <w:rPr>
                <w:rFonts w:ascii="Cambria Math" w:eastAsia="Calibri" w:hAnsi="Cambria Math" w:cs="Times New Roman"/>
                <w:i/>
                <w:sz w:val="28"/>
                <w:szCs w:val="28"/>
                <w:lang w:eastAsia="en-US"/>
              </w:rPr>
            </m:ctrlPr>
          </m:sSubSupPr>
          <m:e>
            <m:r>
              <w:rPr>
                <w:rFonts w:ascii="Cambria Math" w:eastAsia="Calibri" w:cs="Times New Roman"/>
                <w:sz w:val="28"/>
                <w:szCs w:val="28"/>
                <w:lang w:eastAsia="en-US"/>
              </w:rPr>
              <m:t>Ц</m:t>
            </m:r>
            <w:proofErr w:type="gramStart"/>
            <m:r>
              <w:rPr>
                <w:rFonts w:ascii="Cambria Math" w:eastAsia="Calibri" w:cs="Times New Roman"/>
                <w:sz w:val="28"/>
                <w:szCs w:val="28"/>
                <w:lang w:eastAsia="en-US"/>
              </w:rPr>
              <m:t>П</m:t>
            </m:r>
            <m:r>
              <w:rPr>
                <w:rFonts w:ascii="Cambria Math" w:eastAsia="Calibri" w:cs="Times New Roman"/>
                <w:sz w:val="28"/>
                <w:szCs w:val="28"/>
                <w:lang w:eastAsia="en-US"/>
              </w:rPr>
              <m:t>(</m:t>
            </m:r>
            <w:proofErr w:type="gramEnd"/>
            <m:r>
              <w:rPr>
                <w:rFonts w:ascii="Cambria Math" w:eastAsia="Calibri" w:cs="Times New Roman"/>
                <w:sz w:val="28"/>
                <w:szCs w:val="28"/>
                <w:lang w:eastAsia="en-US"/>
              </w:rPr>
              <m:t>И</m:t>
            </m:r>
            <m:r>
              <w:rPr>
                <w:rFonts w:ascii="Cambria Math" w:eastAsia="Calibri" w:cs="Times New Roman"/>
                <w:sz w:val="28"/>
                <w:szCs w:val="28"/>
                <w:lang w:eastAsia="en-US"/>
              </w:rPr>
              <m:t>)</m:t>
            </m:r>
          </m:e>
          <m:sub>
            <m:r>
              <w:rPr>
                <w:rFonts w:ascii="Cambria Math" w:eastAsia="Calibri" w:hAnsi="Cambria Math" w:cs="Times New Roman"/>
                <w:sz w:val="28"/>
                <w:szCs w:val="28"/>
                <w:lang w:eastAsia="en-US"/>
              </w:rPr>
              <m:t>i</m:t>
            </m:r>
          </m:sub>
          <m:sup>
            <m:r>
              <w:rPr>
                <w:rFonts w:ascii="Cambria Math" w:eastAsia="Calibri" w:cs="Times New Roman"/>
                <w:sz w:val="28"/>
                <w:szCs w:val="28"/>
                <w:lang w:eastAsia="en-US"/>
              </w:rPr>
              <m:t>факт</m:t>
            </m:r>
          </m:sup>
        </m:sSubSup>
        <m:r>
          <w:rPr>
            <w:rFonts w:ascii="Cambria Math" w:eastAsia="Calibri" w:cs="Times New Roman"/>
            <w:sz w:val="28"/>
            <w:szCs w:val="28"/>
            <w:lang w:eastAsia="en-US"/>
          </w:rPr>
          <m:t>&gt;</m:t>
        </m:r>
        <m:sSubSup>
          <m:sSubSupPr>
            <m:ctrlPr>
              <w:rPr>
                <w:rFonts w:ascii="Cambria Math" w:eastAsia="Calibri" w:hAnsi="Cambria Math" w:cs="Times New Roman"/>
                <w:i/>
                <w:sz w:val="28"/>
                <w:szCs w:val="28"/>
                <w:lang w:eastAsia="en-US"/>
              </w:rPr>
            </m:ctrlPr>
          </m:sSubSupPr>
          <m:e>
            <m:r>
              <w:rPr>
                <w:rFonts w:ascii="Cambria Math" w:eastAsia="Calibri" w:cs="Times New Roman"/>
                <w:sz w:val="28"/>
                <w:szCs w:val="28"/>
                <w:lang w:eastAsia="en-US"/>
              </w:rPr>
              <m:t>ЦП</m:t>
            </m:r>
            <m:d>
              <m:dPr>
                <m:ctrlPr>
                  <w:rPr>
                    <w:rFonts w:ascii="Cambria Math" w:eastAsia="Calibri" w:hAnsi="Cambria Math" w:cs="Times New Roman"/>
                    <w:i/>
                    <w:sz w:val="28"/>
                    <w:szCs w:val="28"/>
                    <w:lang w:eastAsia="en-US"/>
                  </w:rPr>
                </m:ctrlPr>
              </m:dPr>
              <m:e>
                <m:r>
                  <w:rPr>
                    <w:rFonts w:ascii="Cambria Math" w:eastAsia="Calibri" w:cs="Times New Roman"/>
                    <w:sz w:val="28"/>
                    <w:szCs w:val="28"/>
                    <w:lang w:eastAsia="en-US"/>
                  </w:rPr>
                  <m:t>И</m:t>
                </m:r>
              </m:e>
            </m:d>
          </m:e>
          <m:sub>
            <m:r>
              <w:rPr>
                <w:rFonts w:ascii="Cambria Math" w:eastAsia="Calibri" w:hAnsi="Cambria Math" w:cs="Times New Roman"/>
                <w:sz w:val="28"/>
                <w:szCs w:val="28"/>
                <w:lang w:val="en-US" w:eastAsia="en-US"/>
              </w:rPr>
              <m:t>i</m:t>
            </m:r>
          </m:sub>
          <m:sup>
            <m:r>
              <w:rPr>
                <w:rFonts w:ascii="Cambria Math" w:eastAsia="Calibri" w:cs="Times New Roman"/>
                <w:sz w:val="28"/>
                <w:szCs w:val="28"/>
                <w:lang w:eastAsia="en-US"/>
              </w:rPr>
              <m:t>план</m:t>
            </m:r>
          </m:sup>
        </m:sSubSup>
      </m:oMath>
    </w:p>
    <w:p w:rsidR="00B7789E" w:rsidRPr="00B7789E" w:rsidRDefault="00B7789E" w:rsidP="00B7789E">
      <w:pPr>
        <w:overflowPunct/>
        <w:autoSpaceDN w:val="0"/>
        <w:adjustRightInd w:val="0"/>
        <w:ind w:firstLine="709"/>
        <w:contextualSpacing/>
        <w:jc w:val="both"/>
        <w:textAlignment w:val="auto"/>
        <w:rPr>
          <w:rFonts w:eastAsia="Calibri" w:cs="Times New Roman"/>
          <w:bCs/>
          <w:sz w:val="26"/>
          <w:szCs w:val="26"/>
          <w:lang w:eastAsia="en-US"/>
        </w:rPr>
      </w:pPr>
      <w:r w:rsidRPr="00B7789E">
        <w:rPr>
          <w:rFonts w:eastAsia="Calibri" w:cs="Times New Roman"/>
          <w:sz w:val="26"/>
          <w:szCs w:val="26"/>
          <w:lang w:eastAsia="en-US"/>
        </w:rPr>
        <w:t>для целевых показателей, желательной тенденцией которых является снижение:</w:t>
      </w:r>
    </w:p>
    <w:p w:rsidR="00B7789E" w:rsidRPr="00B7789E" w:rsidRDefault="00B7789E" w:rsidP="00B7789E">
      <w:pPr>
        <w:overflowPunct/>
        <w:autoSpaceDN w:val="0"/>
        <w:adjustRightInd w:val="0"/>
        <w:ind w:left="709"/>
        <w:contextualSpacing/>
        <w:jc w:val="center"/>
        <w:textAlignment w:val="auto"/>
        <w:rPr>
          <w:rFonts w:eastAsia="Calibri" w:cs="Times New Roman"/>
          <w:bCs/>
          <w:sz w:val="26"/>
          <w:szCs w:val="26"/>
          <w:lang w:eastAsia="en-US"/>
        </w:rPr>
      </w:pPr>
      <m:oMath>
        <m:sSub>
          <m:sSubPr>
            <m:ctrlPr>
              <w:rPr>
                <w:rFonts w:ascii="Cambria Math" w:eastAsia="Calibri" w:hAnsi="Cambria Math" w:cs="Times New Roman"/>
                <w:i/>
                <w:sz w:val="28"/>
                <w:szCs w:val="28"/>
                <w:lang w:eastAsia="en-US"/>
              </w:rPr>
            </m:ctrlPr>
          </m:sSubPr>
          <m:e>
            <m:sSub>
              <m:sSubPr>
                <m:ctrlPr>
                  <w:rPr>
                    <w:rFonts w:ascii="Cambria Math" w:eastAsia="Calibri" w:hAnsi="Cambria Math" w:cs="Times New Roman"/>
                    <w:i/>
                    <w:sz w:val="28"/>
                    <w:szCs w:val="28"/>
                    <w:lang w:eastAsia="en-US"/>
                  </w:rPr>
                </m:ctrlPr>
              </m:sSubPr>
              <m:e>
                <m:r>
                  <w:rPr>
                    <w:rFonts w:ascii="Cambria Math" w:eastAsia="Calibri" w:cs="Times New Roman"/>
                    <w:sz w:val="28"/>
                    <w:szCs w:val="28"/>
                    <w:lang w:eastAsia="en-US"/>
                  </w:rPr>
                  <m:t>И</m:t>
                </m:r>
              </m:e>
              <m:sub>
                <m:r>
                  <w:rPr>
                    <w:rFonts w:ascii="Cambria Math" w:eastAsia="Calibri" w:cs="Times New Roman"/>
                    <w:sz w:val="28"/>
                    <w:szCs w:val="28"/>
                    <w:lang w:eastAsia="en-US"/>
                  </w:rPr>
                  <m:t>ЦП</m:t>
                </m:r>
                <m:r>
                  <w:rPr>
                    <w:rFonts w:ascii="Cambria Math" w:eastAsia="Calibri" w:cs="Times New Roman"/>
                    <w:sz w:val="28"/>
                    <w:szCs w:val="28"/>
                    <w:lang w:eastAsia="en-US"/>
                  </w:rPr>
                  <m:t>(</m:t>
                </m:r>
                <m:r>
                  <w:rPr>
                    <w:rFonts w:ascii="Cambria Math" w:eastAsia="Calibri" w:cs="Times New Roman"/>
                    <w:sz w:val="28"/>
                    <w:szCs w:val="28"/>
                    <w:lang w:eastAsia="en-US"/>
                  </w:rPr>
                  <m:t>И</m:t>
                </m:r>
                <m:r>
                  <w:rPr>
                    <w:rFonts w:ascii="Cambria Math" w:eastAsia="Calibri" w:cs="Times New Roman"/>
                    <w:sz w:val="28"/>
                    <w:szCs w:val="28"/>
                    <w:lang w:eastAsia="en-US"/>
                  </w:rPr>
                  <m:t>)</m:t>
                </m:r>
              </m:sub>
            </m:sSub>
          </m:e>
          <m:sub>
            <m:r>
              <w:rPr>
                <w:rFonts w:ascii="Cambria Math" w:eastAsia="Calibri" w:hAnsi="Cambria Math" w:cs="Times New Roman"/>
                <w:sz w:val="28"/>
                <w:szCs w:val="28"/>
                <w:lang w:val="en-US" w:eastAsia="en-US"/>
              </w:rPr>
              <m:t>i</m:t>
            </m:r>
          </m:sub>
        </m:sSub>
        <m:r>
          <w:rPr>
            <w:rFonts w:ascii="Cambria Math" w:eastAsia="Calibri" w:cs="Times New Roman"/>
            <w:sz w:val="28"/>
            <w:szCs w:val="28"/>
            <w:lang w:eastAsia="en-US"/>
          </w:rPr>
          <m:t>=</m:t>
        </m:r>
        <m:f>
          <m:fPr>
            <m:ctrlPr>
              <w:rPr>
                <w:rFonts w:ascii="Cambria Math" w:eastAsia="Calibri" w:hAnsi="Cambria Math" w:cs="Times New Roman"/>
                <w:i/>
                <w:sz w:val="28"/>
                <w:szCs w:val="28"/>
                <w:lang w:eastAsia="en-US"/>
              </w:rPr>
            </m:ctrlPr>
          </m:fPr>
          <m:num>
            <m:sSubSup>
              <m:sSubSupPr>
                <m:ctrlPr>
                  <w:rPr>
                    <w:rFonts w:ascii="Cambria Math" w:eastAsia="Calibri" w:hAnsi="Cambria Math" w:cs="Times New Roman"/>
                    <w:i/>
                    <w:sz w:val="28"/>
                    <w:szCs w:val="28"/>
                    <w:lang w:eastAsia="en-US"/>
                  </w:rPr>
                </m:ctrlPr>
              </m:sSubSupPr>
              <m:e>
                <m:r>
                  <w:rPr>
                    <w:rFonts w:ascii="Cambria Math" w:eastAsia="Calibri" w:cs="Times New Roman"/>
                    <w:sz w:val="28"/>
                    <w:szCs w:val="28"/>
                    <w:lang w:eastAsia="en-US"/>
                  </w:rPr>
                  <m:t>ЦП</m:t>
                </m:r>
                <m:d>
                  <m:dPr>
                    <m:ctrlPr>
                      <w:rPr>
                        <w:rFonts w:ascii="Cambria Math" w:eastAsia="Calibri" w:hAnsi="Cambria Math" w:cs="Times New Roman"/>
                        <w:i/>
                        <w:sz w:val="28"/>
                        <w:szCs w:val="28"/>
                        <w:lang w:eastAsia="en-US"/>
                      </w:rPr>
                    </m:ctrlPr>
                  </m:dPr>
                  <m:e>
                    <m:r>
                      <w:rPr>
                        <w:rFonts w:ascii="Cambria Math" w:eastAsia="Calibri" w:cs="Times New Roman"/>
                        <w:sz w:val="28"/>
                        <w:szCs w:val="28"/>
                        <w:lang w:eastAsia="en-US"/>
                      </w:rPr>
                      <m:t>И</m:t>
                    </m:r>
                  </m:e>
                </m:d>
              </m:e>
              <m:sub>
                <m:r>
                  <w:rPr>
                    <w:rFonts w:ascii="Cambria Math" w:eastAsia="Calibri" w:hAnsi="Cambria Math" w:cs="Times New Roman"/>
                    <w:sz w:val="28"/>
                    <w:szCs w:val="28"/>
                    <w:lang w:eastAsia="en-US"/>
                  </w:rPr>
                  <m:t>i</m:t>
                </m:r>
              </m:sub>
              <m:sup>
                <m:r>
                  <w:rPr>
                    <w:rFonts w:ascii="Cambria Math" w:eastAsia="Calibri" w:cs="Times New Roman"/>
                    <w:sz w:val="28"/>
                    <w:szCs w:val="28"/>
                    <w:lang w:eastAsia="en-US"/>
                  </w:rPr>
                  <m:t>план</m:t>
                </m:r>
              </m:sup>
            </m:sSubSup>
          </m:num>
          <m:den>
            <m:sSubSup>
              <m:sSubSupPr>
                <m:ctrlPr>
                  <w:rPr>
                    <w:rFonts w:ascii="Cambria Math" w:eastAsia="Calibri" w:hAnsi="Cambria Math" w:cs="Times New Roman"/>
                    <w:i/>
                    <w:sz w:val="28"/>
                    <w:szCs w:val="28"/>
                    <w:lang w:eastAsia="en-US"/>
                  </w:rPr>
                </m:ctrlPr>
              </m:sSubSupPr>
              <m:e>
                <m:r>
                  <w:rPr>
                    <w:rFonts w:ascii="Cambria Math" w:eastAsia="Calibri" w:cs="Times New Roman"/>
                    <w:sz w:val="28"/>
                    <w:szCs w:val="28"/>
                    <w:lang w:eastAsia="en-US"/>
                  </w:rPr>
                  <m:t>ЦП</m:t>
                </m:r>
                <m:d>
                  <m:dPr>
                    <m:ctrlPr>
                      <w:rPr>
                        <w:rFonts w:ascii="Cambria Math" w:eastAsia="Calibri" w:hAnsi="Cambria Math" w:cs="Times New Roman"/>
                        <w:i/>
                        <w:sz w:val="28"/>
                        <w:szCs w:val="28"/>
                        <w:lang w:eastAsia="en-US"/>
                      </w:rPr>
                    </m:ctrlPr>
                  </m:dPr>
                  <m:e>
                    <m:r>
                      <w:rPr>
                        <w:rFonts w:ascii="Cambria Math" w:eastAsia="Calibri" w:cs="Times New Roman"/>
                        <w:sz w:val="28"/>
                        <w:szCs w:val="28"/>
                        <w:lang w:eastAsia="en-US"/>
                      </w:rPr>
                      <m:t>И</m:t>
                    </m:r>
                  </m:e>
                </m:d>
              </m:e>
              <m:sub>
                <m:r>
                  <w:rPr>
                    <w:rFonts w:ascii="Cambria Math" w:eastAsia="Calibri" w:hAnsi="Cambria Math" w:cs="Times New Roman"/>
                    <w:sz w:val="28"/>
                    <w:szCs w:val="28"/>
                    <w:lang w:val="en-US" w:eastAsia="en-US"/>
                  </w:rPr>
                  <m:t>i</m:t>
                </m:r>
              </m:sub>
              <m:sup>
                <m:r>
                  <w:rPr>
                    <w:rFonts w:ascii="Cambria Math" w:eastAsia="Calibri" w:cs="Times New Roman"/>
                    <w:sz w:val="28"/>
                    <w:szCs w:val="28"/>
                    <w:lang w:eastAsia="en-US"/>
                  </w:rPr>
                  <m:t>факт</m:t>
                </m:r>
              </m:sup>
            </m:sSubSup>
          </m:den>
        </m:f>
        <m:r>
          <w:rPr>
            <w:rFonts w:ascii="Cambria Math" w:eastAsia="Calibri" w:cs="Times New Roman"/>
            <w:sz w:val="28"/>
            <w:szCs w:val="28"/>
            <w:lang w:eastAsia="en-US"/>
          </w:rPr>
          <m:t>×</m:t>
        </m:r>
        <m:r>
          <w:rPr>
            <w:rFonts w:ascii="Cambria Math" w:eastAsia="Calibri" w:cs="Times New Roman"/>
            <w:sz w:val="28"/>
            <w:szCs w:val="28"/>
            <w:lang w:eastAsia="en-US"/>
          </w:rPr>
          <m:t>100</m:t>
        </m:r>
      </m:oMath>
      <w:r w:rsidRPr="00B7789E">
        <w:rPr>
          <w:rFonts w:eastAsia="Calibri" w:cs="Times New Roman"/>
          <w:sz w:val="26"/>
          <w:szCs w:val="26"/>
          <w:lang w:eastAsia="en-US"/>
        </w:rPr>
        <w:t xml:space="preserve">, если </w:t>
      </w:r>
      <m:oMath>
        <m:sSubSup>
          <m:sSubSupPr>
            <m:ctrlPr>
              <w:rPr>
                <w:rFonts w:ascii="Cambria Math" w:eastAsia="Calibri" w:hAnsi="Cambria Math" w:cs="Times New Roman"/>
                <w:i/>
                <w:sz w:val="28"/>
                <w:szCs w:val="28"/>
                <w:lang w:eastAsia="en-US"/>
              </w:rPr>
            </m:ctrlPr>
          </m:sSubSupPr>
          <m:e>
            <m:r>
              <w:rPr>
                <w:rFonts w:ascii="Cambria Math" w:eastAsia="Calibri" w:cs="Times New Roman"/>
                <w:sz w:val="28"/>
                <w:szCs w:val="28"/>
                <w:lang w:eastAsia="en-US"/>
              </w:rPr>
              <m:t>Ц</m:t>
            </m:r>
            <w:proofErr w:type="gramStart"/>
            <m:r>
              <w:rPr>
                <w:rFonts w:ascii="Cambria Math" w:eastAsia="Calibri" w:cs="Times New Roman"/>
                <w:sz w:val="28"/>
                <w:szCs w:val="28"/>
                <w:lang w:eastAsia="en-US"/>
              </w:rPr>
              <m:t>П</m:t>
            </m:r>
            <m:r>
              <w:rPr>
                <w:rFonts w:ascii="Cambria Math" w:eastAsia="Calibri" w:cs="Times New Roman"/>
                <w:sz w:val="28"/>
                <w:szCs w:val="28"/>
                <w:lang w:eastAsia="en-US"/>
              </w:rPr>
              <m:t>(</m:t>
            </m:r>
            <w:proofErr w:type="gramEnd"/>
            <m:r>
              <w:rPr>
                <w:rFonts w:ascii="Cambria Math" w:eastAsia="Calibri" w:cs="Times New Roman"/>
                <w:sz w:val="28"/>
                <w:szCs w:val="28"/>
                <w:lang w:eastAsia="en-US"/>
              </w:rPr>
              <m:t>И</m:t>
            </m:r>
            <m:r>
              <w:rPr>
                <w:rFonts w:ascii="Cambria Math" w:eastAsia="Calibri" w:cs="Times New Roman"/>
                <w:sz w:val="28"/>
                <w:szCs w:val="28"/>
                <w:lang w:eastAsia="en-US"/>
              </w:rPr>
              <m:t>)</m:t>
            </m:r>
          </m:e>
          <m:sub>
            <m:r>
              <w:rPr>
                <w:rFonts w:ascii="Cambria Math" w:eastAsia="Calibri" w:hAnsi="Cambria Math" w:cs="Times New Roman"/>
                <w:sz w:val="28"/>
                <w:szCs w:val="28"/>
                <w:lang w:eastAsia="en-US"/>
              </w:rPr>
              <m:t>i</m:t>
            </m:r>
          </m:sub>
          <m:sup>
            <m:r>
              <w:rPr>
                <w:rFonts w:ascii="Cambria Math" w:eastAsia="Calibri" w:cs="Times New Roman"/>
                <w:sz w:val="28"/>
                <w:szCs w:val="28"/>
                <w:lang w:eastAsia="en-US"/>
              </w:rPr>
              <m:t>факт</m:t>
            </m:r>
          </m:sup>
        </m:sSubSup>
        <m:r>
          <w:rPr>
            <w:rFonts w:ascii="Cambria Math" w:eastAsia="Calibri" w:cs="Times New Roman"/>
            <w:sz w:val="28"/>
            <w:szCs w:val="28"/>
            <w:lang w:eastAsia="en-US"/>
          </w:rPr>
          <m:t>&gt;</m:t>
        </m:r>
        <m:sSubSup>
          <m:sSubSupPr>
            <m:ctrlPr>
              <w:rPr>
                <w:rFonts w:ascii="Cambria Math" w:eastAsia="Calibri" w:hAnsi="Cambria Math" w:cs="Times New Roman"/>
                <w:i/>
                <w:sz w:val="28"/>
                <w:szCs w:val="28"/>
                <w:lang w:eastAsia="en-US"/>
              </w:rPr>
            </m:ctrlPr>
          </m:sSubSupPr>
          <m:e>
            <m:r>
              <w:rPr>
                <w:rFonts w:ascii="Cambria Math" w:eastAsia="Calibri" w:cs="Times New Roman"/>
                <w:sz w:val="28"/>
                <w:szCs w:val="28"/>
                <w:lang w:eastAsia="en-US"/>
              </w:rPr>
              <m:t>ЦП</m:t>
            </m:r>
            <m:d>
              <m:dPr>
                <m:ctrlPr>
                  <w:rPr>
                    <w:rFonts w:ascii="Cambria Math" w:eastAsia="Calibri" w:hAnsi="Cambria Math" w:cs="Times New Roman"/>
                    <w:i/>
                    <w:sz w:val="28"/>
                    <w:szCs w:val="28"/>
                    <w:lang w:eastAsia="en-US"/>
                  </w:rPr>
                </m:ctrlPr>
              </m:dPr>
              <m:e>
                <m:r>
                  <w:rPr>
                    <w:rFonts w:ascii="Cambria Math" w:eastAsia="Calibri" w:cs="Times New Roman"/>
                    <w:sz w:val="28"/>
                    <w:szCs w:val="28"/>
                    <w:lang w:eastAsia="en-US"/>
                  </w:rPr>
                  <m:t>И</m:t>
                </m:r>
              </m:e>
            </m:d>
          </m:e>
          <m:sub>
            <m:r>
              <w:rPr>
                <w:rFonts w:ascii="Cambria Math" w:eastAsia="Calibri" w:hAnsi="Cambria Math" w:cs="Times New Roman"/>
                <w:sz w:val="28"/>
                <w:szCs w:val="28"/>
                <w:lang w:val="en-US" w:eastAsia="en-US"/>
              </w:rPr>
              <m:t>i</m:t>
            </m:r>
          </m:sub>
          <m:sup>
            <m:r>
              <w:rPr>
                <w:rFonts w:ascii="Cambria Math" w:eastAsia="Calibri" w:cs="Times New Roman"/>
                <w:sz w:val="28"/>
                <w:szCs w:val="28"/>
                <w:lang w:eastAsia="en-US"/>
              </w:rPr>
              <m:t>план</m:t>
            </m:r>
          </m:sup>
        </m:sSubSup>
      </m:oMath>
    </w:p>
    <w:p w:rsidR="00B7789E" w:rsidRPr="00B7789E" w:rsidRDefault="00B7789E" w:rsidP="00B7789E">
      <w:pPr>
        <w:overflowPunct/>
        <w:autoSpaceDN w:val="0"/>
        <w:adjustRightInd w:val="0"/>
        <w:ind w:left="709"/>
        <w:contextualSpacing/>
        <w:jc w:val="center"/>
        <w:textAlignment w:val="auto"/>
        <w:rPr>
          <w:rFonts w:eastAsia="Calibri" w:cs="Times New Roman"/>
          <w:bCs/>
          <w:sz w:val="26"/>
          <w:szCs w:val="26"/>
          <w:lang w:eastAsia="en-US"/>
        </w:rPr>
      </w:pPr>
      <m:oMath>
        <m:sSub>
          <m:sSubPr>
            <m:ctrlPr>
              <w:rPr>
                <w:rFonts w:ascii="Cambria Math" w:eastAsia="Calibri" w:hAnsi="Cambria Math" w:cs="Times New Roman"/>
                <w:i/>
                <w:sz w:val="28"/>
                <w:szCs w:val="28"/>
                <w:lang w:eastAsia="en-US"/>
              </w:rPr>
            </m:ctrlPr>
          </m:sSubPr>
          <m:e>
            <m:sSub>
              <m:sSubPr>
                <m:ctrlPr>
                  <w:rPr>
                    <w:rFonts w:ascii="Cambria Math" w:eastAsia="Calibri" w:hAnsi="Cambria Math" w:cs="Times New Roman"/>
                    <w:i/>
                    <w:sz w:val="28"/>
                    <w:szCs w:val="28"/>
                    <w:lang w:eastAsia="en-US"/>
                  </w:rPr>
                </m:ctrlPr>
              </m:sSubPr>
              <m:e>
                <m:r>
                  <w:rPr>
                    <w:rFonts w:ascii="Cambria Math" w:eastAsia="Calibri" w:cs="Times New Roman"/>
                    <w:sz w:val="28"/>
                    <w:szCs w:val="28"/>
                    <w:lang w:eastAsia="en-US"/>
                  </w:rPr>
                  <m:t>И</m:t>
                </m:r>
              </m:e>
              <m:sub>
                <m:r>
                  <w:rPr>
                    <w:rFonts w:ascii="Cambria Math" w:eastAsia="Calibri" w:cs="Times New Roman"/>
                    <w:sz w:val="28"/>
                    <w:szCs w:val="28"/>
                    <w:lang w:eastAsia="en-US"/>
                  </w:rPr>
                  <m:t>ЦП</m:t>
                </m:r>
                <m:r>
                  <w:rPr>
                    <w:rFonts w:ascii="Cambria Math" w:eastAsia="Calibri" w:cs="Times New Roman"/>
                    <w:sz w:val="28"/>
                    <w:szCs w:val="28"/>
                    <w:lang w:eastAsia="en-US"/>
                  </w:rPr>
                  <m:t>(</m:t>
                </m:r>
                <m:r>
                  <w:rPr>
                    <w:rFonts w:ascii="Cambria Math" w:eastAsia="Calibri" w:cs="Times New Roman"/>
                    <w:sz w:val="28"/>
                    <w:szCs w:val="28"/>
                    <w:lang w:eastAsia="en-US"/>
                  </w:rPr>
                  <m:t>И</m:t>
                </m:r>
                <m:r>
                  <w:rPr>
                    <w:rFonts w:ascii="Cambria Math" w:eastAsia="Calibri" w:cs="Times New Roman"/>
                    <w:sz w:val="28"/>
                    <w:szCs w:val="28"/>
                    <w:lang w:eastAsia="en-US"/>
                  </w:rPr>
                  <m:t>)</m:t>
                </m:r>
              </m:sub>
            </m:sSub>
          </m:e>
          <m:sub>
            <m:r>
              <w:rPr>
                <w:rFonts w:ascii="Cambria Math" w:eastAsia="Calibri" w:hAnsi="Cambria Math" w:cs="Times New Roman"/>
                <w:sz w:val="28"/>
                <w:szCs w:val="28"/>
                <w:lang w:val="en-US" w:eastAsia="en-US"/>
              </w:rPr>
              <m:t>i</m:t>
            </m:r>
          </m:sub>
        </m:sSub>
        <m:r>
          <w:rPr>
            <w:rFonts w:ascii="Cambria Math" w:eastAsia="Calibri" w:cs="Times New Roman"/>
            <w:sz w:val="28"/>
            <w:szCs w:val="28"/>
            <w:lang w:eastAsia="en-US"/>
          </w:rPr>
          <m:t>=100</m:t>
        </m:r>
      </m:oMath>
      <w:r w:rsidRPr="00B7789E">
        <w:rPr>
          <w:rFonts w:eastAsia="Calibri" w:cs="Times New Roman"/>
          <w:sz w:val="26"/>
          <w:szCs w:val="26"/>
          <w:lang w:eastAsia="en-US"/>
        </w:rPr>
        <w:t xml:space="preserve">, если </w:t>
      </w:r>
      <m:oMath>
        <m:sSubSup>
          <m:sSubSupPr>
            <m:ctrlPr>
              <w:rPr>
                <w:rFonts w:ascii="Cambria Math" w:eastAsia="Calibri" w:hAnsi="Cambria Math" w:cs="Times New Roman"/>
                <w:i/>
                <w:sz w:val="28"/>
                <w:szCs w:val="28"/>
                <w:lang w:eastAsia="en-US"/>
              </w:rPr>
            </m:ctrlPr>
          </m:sSubSupPr>
          <m:e>
            <m:r>
              <w:rPr>
                <w:rFonts w:ascii="Cambria Math" w:eastAsia="Calibri" w:cs="Times New Roman"/>
                <w:sz w:val="28"/>
                <w:szCs w:val="28"/>
                <w:lang w:eastAsia="en-US"/>
              </w:rPr>
              <m:t>Ц</m:t>
            </m:r>
            <w:proofErr w:type="gramStart"/>
            <m:r>
              <w:rPr>
                <w:rFonts w:ascii="Cambria Math" w:eastAsia="Calibri" w:cs="Times New Roman"/>
                <w:sz w:val="28"/>
                <w:szCs w:val="28"/>
                <w:lang w:eastAsia="en-US"/>
              </w:rPr>
              <m:t>П</m:t>
            </m:r>
            <m:r>
              <w:rPr>
                <w:rFonts w:ascii="Cambria Math" w:eastAsia="Calibri" w:cs="Times New Roman"/>
                <w:sz w:val="28"/>
                <w:szCs w:val="28"/>
                <w:lang w:eastAsia="en-US"/>
              </w:rPr>
              <m:t>(</m:t>
            </m:r>
            <w:proofErr w:type="gramEnd"/>
            <m:r>
              <w:rPr>
                <w:rFonts w:ascii="Cambria Math" w:eastAsia="Calibri" w:cs="Times New Roman"/>
                <w:sz w:val="28"/>
                <w:szCs w:val="28"/>
                <w:lang w:eastAsia="en-US"/>
              </w:rPr>
              <m:t>И</m:t>
            </m:r>
            <m:r>
              <w:rPr>
                <w:rFonts w:ascii="Cambria Math" w:eastAsia="Calibri" w:cs="Times New Roman"/>
                <w:sz w:val="28"/>
                <w:szCs w:val="28"/>
                <w:lang w:eastAsia="en-US"/>
              </w:rPr>
              <m:t>)</m:t>
            </m:r>
          </m:e>
          <m:sub>
            <m:r>
              <w:rPr>
                <w:rFonts w:ascii="Cambria Math" w:eastAsia="Calibri" w:hAnsi="Cambria Math" w:cs="Times New Roman"/>
                <w:sz w:val="28"/>
                <w:szCs w:val="28"/>
                <w:lang w:eastAsia="en-US"/>
              </w:rPr>
              <m:t>i</m:t>
            </m:r>
          </m:sub>
          <m:sup>
            <m:r>
              <w:rPr>
                <w:rFonts w:ascii="Cambria Math" w:eastAsia="Calibri" w:cs="Times New Roman"/>
                <w:sz w:val="28"/>
                <w:szCs w:val="28"/>
                <w:lang w:eastAsia="en-US"/>
              </w:rPr>
              <m:t>факт</m:t>
            </m:r>
          </m:sup>
        </m:sSubSup>
        <m:r>
          <w:rPr>
            <w:rFonts w:ascii="Cambria Math" w:eastAsia="Calibri" w:cs="Times New Roman"/>
            <w:sz w:val="28"/>
            <w:szCs w:val="28"/>
            <w:lang w:eastAsia="en-US"/>
          </w:rPr>
          <m:t>≤</m:t>
        </m:r>
        <m:sSubSup>
          <m:sSubSupPr>
            <m:ctrlPr>
              <w:rPr>
                <w:rFonts w:ascii="Cambria Math" w:eastAsia="Calibri" w:hAnsi="Cambria Math" w:cs="Times New Roman"/>
                <w:i/>
                <w:sz w:val="28"/>
                <w:szCs w:val="28"/>
                <w:lang w:eastAsia="en-US"/>
              </w:rPr>
            </m:ctrlPr>
          </m:sSubSupPr>
          <m:e>
            <m:r>
              <w:rPr>
                <w:rFonts w:ascii="Cambria Math" w:eastAsia="Calibri" w:cs="Times New Roman"/>
                <w:sz w:val="28"/>
                <w:szCs w:val="28"/>
                <w:lang w:eastAsia="en-US"/>
              </w:rPr>
              <m:t>ЦП</m:t>
            </m:r>
            <m:d>
              <m:dPr>
                <m:ctrlPr>
                  <w:rPr>
                    <w:rFonts w:ascii="Cambria Math" w:eastAsia="Calibri" w:hAnsi="Cambria Math" w:cs="Times New Roman"/>
                    <w:i/>
                    <w:sz w:val="28"/>
                    <w:szCs w:val="28"/>
                    <w:lang w:eastAsia="en-US"/>
                  </w:rPr>
                </m:ctrlPr>
              </m:dPr>
              <m:e>
                <m:r>
                  <w:rPr>
                    <w:rFonts w:ascii="Cambria Math" w:eastAsia="Calibri" w:cs="Times New Roman"/>
                    <w:sz w:val="28"/>
                    <w:szCs w:val="28"/>
                    <w:lang w:eastAsia="en-US"/>
                  </w:rPr>
                  <m:t>И</m:t>
                </m:r>
              </m:e>
            </m:d>
          </m:e>
          <m:sub>
            <m:r>
              <w:rPr>
                <w:rFonts w:ascii="Cambria Math" w:eastAsia="Calibri" w:hAnsi="Cambria Math" w:cs="Times New Roman"/>
                <w:sz w:val="28"/>
                <w:szCs w:val="28"/>
                <w:lang w:val="en-US" w:eastAsia="en-US"/>
              </w:rPr>
              <m:t>i</m:t>
            </m:r>
          </m:sub>
          <m:sup>
            <m:r>
              <w:rPr>
                <w:rFonts w:ascii="Cambria Math" w:eastAsia="Calibri" w:cs="Times New Roman"/>
                <w:sz w:val="28"/>
                <w:szCs w:val="28"/>
                <w:lang w:eastAsia="en-US"/>
              </w:rPr>
              <m:t>план</m:t>
            </m:r>
          </m:sup>
        </m:sSubSup>
      </m:oMath>
    </w:p>
    <w:p w:rsidR="00B7789E" w:rsidRPr="00B7789E" w:rsidRDefault="00B7789E" w:rsidP="00B7789E">
      <w:pPr>
        <w:keepNext/>
        <w:overflowPunct/>
        <w:autoSpaceDN w:val="0"/>
        <w:adjustRightInd w:val="0"/>
        <w:ind w:firstLine="709"/>
        <w:contextualSpacing/>
        <w:jc w:val="both"/>
        <w:textAlignment w:val="auto"/>
        <w:rPr>
          <w:rFonts w:eastAsia="Calibri" w:cs="Times New Roman"/>
          <w:b/>
          <w:bCs/>
          <w:sz w:val="26"/>
          <w:szCs w:val="26"/>
          <w:lang w:eastAsia="en-US"/>
        </w:rPr>
      </w:pPr>
      <w:r w:rsidRPr="00B7789E">
        <w:rPr>
          <w:rFonts w:eastAsia="Calibri" w:cs="Times New Roman"/>
          <w:sz w:val="26"/>
          <w:szCs w:val="26"/>
          <w:lang w:eastAsia="en-US"/>
        </w:rPr>
        <w:lastRenderedPageBreak/>
        <w:t>где</w:t>
      </w:r>
    </w:p>
    <w:p w:rsidR="00B7789E" w:rsidRPr="00B7789E" w:rsidRDefault="00B7789E" w:rsidP="00B7789E">
      <w:pPr>
        <w:overflowPunct/>
        <w:autoSpaceDN w:val="0"/>
        <w:adjustRightInd w:val="0"/>
        <w:ind w:firstLine="709"/>
        <w:contextualSpacing/>
        <w:jc w:val="both"/>
        <w:textAlignment w:val="auto"/>
        <w:rPr>
          <w:rFonts w:eastAsia="Calibri" w:cs="Times New Roman"/>
          <w:b/>
          <w:bCs/>
          <w:sz w:val="26"/>
          <w:szCs w:val="26"/>
          <w:lang w:eastAsia="en-US"/>
        </w:rPr>
      </w:pPr>
      <m:oMath>
        <m:sSubSup>
          <m:sSubSupPr>
            <m:ctrlPr>
              <w:rPr>
                <w:rFonts w:ascii="Cambria Math" w:eastAsia="Calibri" w:hAnsi="Cambria Math" w:cs="Times New Roman"/>
                <w:i/>
                <w:sz w:val="28"/>
                <w:szCs w:val="28"/>
                <w:lang w:eastAsia="en-US"/>
              </w:rPr>
            </m:ctrlPr>
          </m:sSubSupPr>
          <m:e>
            <m:r>
              <w:rPr>
                <w:rFonts w:ascii="Cambria Math" w:eastAsia="Calibri" w:cs="Times New Roman"/>
                <w:sz w:val="28"/>
                <w:szCs w:val="28"/>
                <w:lang w:eastAsia="en-US"/>
              </w:rPr>
              <m:t>ЦП</m:t>
            </m:r>
            <m:d>
              <m:dPr>
                <m:ctrlPr>
                  <w:rPr>
                    <w:rFonts w:ascii="Cambria Math" w:eastAsia="Calibri" w:hAnsi="Cambria Math" w:cs="Times New Roman"/>
                    <w:i/>
                    <w:sz w:val="28"/>
                    <w:szCs w:val="28"/>
                    <w:lang w:eastAsia="en-US"/>
                  </w:rPr>
                </m:ctrlPr>
              </m:dPr>
              <m:e>
                <m:r>
                  <w:rPr>
                    <w:rFonts w:ascii="Cambria Math" w:eastAsia="Calibri" w:cs="Times New Roman"/>
                    <w:sz w:val="28"/>
                    <w:szCs w:val="28"/>
                    <w:lang w:eastAsia="en-US"/>
                  </w:rPr>
                  <m:t>И</m:t>
                </m:r>
              </m:e>
            </m:d>
          </m:e>
          <m:sub>
            <m:r>
              <w:rPr>
                <w:rFonts w:ascii="Cambria Math" w:eastAsia="Calibri" w:hAnsi="Cambria Math" w:cs="Times New Roman"/>
                <w:sz w:val="28"/>
                <w:szCs w:val="28"/>
                <w:lang w:eastAsia="en-US"/>
              </w:rPr>
              <m:t>i</m:t>
            </m:r>
          </m:sub>
          <m:sup>
            <m:r>
              <w:rPr>
                <w:rFonts w:ascii="Cambria Math" w:eastAsia="Calibri" w:cs="Times New Roman"/>
                <w:sz w:val="28"/>
                <w:szCs w:val="28"/>
                <w:lang w:eastAsia="en-US"/>
              </w:rPr>
              <m:t>факт</m:t>
            </m:r>
          </m:sup>
        </m:sSubSup>
      </m:oMath>
      <w:r w:rsidRPr="00B7789E">
        <w:rPr>
          <w:rFonts w:eastAsia="Calibri" w:cs="Times New Roman"/>
          <w:sz w:val="26"/>
          <w:szCs w:val="26"/>
          <w:lang w:eastAsia="en-US"/>
        </w:rPr>
        <w:t xml:space="preserve"> – </w:t>
      </w:r>
      <w:proofErr w:type="gramStart"/>
      <w:r w:rsidRPr="00B7789E">
        <w:rPr>
          <w:rFonts w:eastAsia="Calibri" w:cs="Times New Roman"/>
          <w:sz w:val="26"/>
          <w:szCs w:val="26"/>
          <w:lang w:eastAsia="en-US"/>
        </w:rPr>
        <w:t>фактическое</w:t>
      </w:r>
      <w:proofErr w:type="gramEnd"/>
      <w:r w:rsidRPr="00B7789E">
        <w:rPr>
          <w:rFonts w:eastAsia="Calibri" w:cs="Times New Roman"/>
          <w:sz w:val="26"/>
          <w:szCs w:val="26"/>
          <w:lang w:eastAsia="en-US"/>
        </w:rPr>
        <w:t xml:space="preserve"> значение</w:t>
      </w:r>
      <w:r w:rsidRPr="00B7789E">
        <w:rPr>
          <w:rFonts w:eastAsia="Calibri" w:cs="Times New Roman"/>
          <w:sz w:val="26"/>
          <w:szCs w:val="26"/>
          <w:lang w:val="en-US" w:eastAsia="en-US"/>
        </w:rPr>
        <w:t>i</w:t>
      </w:r>
      <w:r w:rsidRPr="00B7789E">
        <w:rPr>
          <w:rFonts w:eastAsia="Calibri" w:cs="Times New Roman"/>
          <w:sz w:val="26"/>
          <w:szCs w:val="26"/>
          <w:lang w:eastAsia="en-US"/>
        </w:rPr>
        <w:t xml:space="preserve">-го целевого показателя (индикатора) </w:t>
      </w:r>
      <w:r w:rsidRPr="00B7789E">
        <w:rPr>
          <w:rFonts w:eastAsia="Times New Roman" w:cs="Times New Roman"/>
          <w:kern w:val="1"/>
          <w:sz w:val="26"/>
          <w:szCs w:val="26"/>
          <w:lang w:eastAsia="en-US"/>
        </w:rPr>
        <w:t>муниципальной</w:t>
      </w:r>
      <w:r w:rsidRPr="00B7789E">
        <w:rPr>
          <w:rFonts w:eastAsia="Calibri" w:cs="Times New Roman"/>
          <w:sz w:val="26"/>
          <w:szCs w:val="26"/>
          <w:lang w:eastAsia="en-US"/>
        </w:rPr>
        <w:t xml:space="preserve"> программы на конец отчетного периода;</w:t>
      </w:r>
    </w:p>
    <w:p w:rsidR="00B7789E" w:rsidRPr="00B7789E" w:rsidRDefault="00B7789E" w:rsidP="00B7789E">
      <w:pPr>
        <w:overflowPunct/>
        <w:autoSpaceDN w:val="0"/>
        <w:adjustRightInd w:val="0"/>
        <w:ind w:firstLine="709"/>
        <w:contextualSpacing/>
        <w:jc w:val="both"/>
        <w:textAlignment w:val="auto"/>
        <w:rPr>
          <w:rFonts w:eastAsia="Calibri" w:cs="Times New Roman"/>
          <w:b/>
          <w:bCs/>
          <w:sz w:val="26"/>
          <w:szCs w:val="26"/>
          <w:lang w:eastAsia="en-US"/>
        </w:rPr>
      </w:pPr>
      <m:oMath>
        <m:sSubSup>
          <m:sSubSupPr>
            <m:ctrlPr>
              <w:rPr>
                <w:rFonts w:ascii="Cambria Math" w:eastAsia="Calibri" w:hAnsi="Cambria Math" w:cs="Times New Roman"/>
                <w:i/>
                <w:sz w:val="28"/>
                <w:szCs w:val="28"/>
                <w:lang w:eastAsia="en-US"/>
              </w:rPr>
            </m:ctrlPr>
          </m:sSubSupPr>
          <m:e>
            <m:r>
              <w:rPr>
                <w:rFonts w:ascii="Cambria Math" w:eastAsia="Calibri" w:cs="Times New Roman"/>
                <w:sz w:val="28"/>
                <w:szCs w:val="28"/>
                <w:lang w:eastAsia="en-US"/>
              </w:rPr>
              <m:t>ЦП</m:t>
            </m:r>
            <m:d>
              <m:dPr>
                <m:ctrlPr>
                  <w:rPr>
                    <w:rFonts w:ascii="Cambria Math" w:eastAsia="Calibri" w:hAnsi="Cambria Math" w:cs="Times New Roman"/>
                    <w:i/>
                    <w:sz w:val="28"/>
                    <w:szCs w:val="28"/>
                    <w:lang w:eastAsia="en-US"/>
                  </w:rPr>
                </m:ctrlPr>
              </m:dPr>
              <m:e>
                <m:r>
                  <w:rPr>
                    <w:rFonts w:ascii="Cambria Math" w:eastAsia="Calibri" w:cs="Times New Roman"/>
                    <w:sz w:val="28"/>
                    <w:szCs w:val="28"/>
                    <w:lang w:eastAsia="en-US"/>
                  </w:rPr>
                  <m:t>И</m:t>
                </m:r>
              </m:e>
            </m:d>
          </m:e>
          <m:sub>
            <m:r>
              <w:rPr>
                <w:rFonts w:ascii="Cambria Math" w:eastAsia="Calibri" w:hAnsi="Cambria Math" w:cs="Times New Roman"/>
                <w:sz w:val="28"/>
                <w:szCs w:val="28"/>
                <w:lang w:eastAsia="en-US"/>
              </w:rPr>
              <m:t>i</m:t>
            </m:r>
          </m:sub>
          <m:sup>
            <m:r>
              <w:rPr>
                <w:rFonts w:ascii="Cambria Math" w:eastAsia="Calibri" w:cs="Times New Roman"/>
                <w:sz w:val="28"/>
                <w:szCs w:val="28"/>
                <w:lang w:eastAsia="en-US"/>
              </w:rPr>
              <m:t>план</m:t>
            </m:r>
          </m:sup>
        </m:sSubSup>
      </m:oMath>
      <w:r w:rsidRPr="00B7789E">
        <w:rPr>
          <w:rFonts w:eastAsia="Calibri" w:cs="Times New Roman"/>
          <w:sz w:val="26"/>
          <w:szCs w:val="26"/>
          <w:lang w:eastAsia="en-US"/>
        </w:rPr>
        <w:t xml:space="preserve"> – плановое значение </w:t>
      </w:r>
      <w:r w:rsidRPr="00B7789E">
        <w:rPr>
          <w:rFonts w:eastAsia="Calibri" w:cs="Times New Roman"/>
          <w:sz w:val="26"/>
          <w:szCs w:val="26"/>
          <w:lang w:val="en-US" w:eastAsia="en-US"/>
        </w:rPr>
        <w:t>i</w:t>
      </w:r>
      <w:r w:rsidRPr="00B7789E">
        <w:rPr>
          <w:rFonts w:eastAsia="Calibri" w:cs="Times New Roman"/>
          <w:sz w:val="26"/>
          <w:szCs w:val="26"/>
          <w:lang w:eastAsia="en-US"/>
        </w:rPr>
        <w:t xml:space="preserve">-го целевого показателя (индикатора) </w:t>
      </w:r>
      <w:r w:rsidRPr="00B7789E">
        <w:rPr>
          <w:rFonts w:eastAsia="Times New Roman" w:cs="Times New Roman"/>
          <w:kern w:val="1"/>
          <w:sz w:val="26"/>
          <w:szCs w:val="26"/>
          <w:lang w:eastAsia="en-US"/>
        </w:rPr>
        <w:t>муниципальной</w:t>
      </w:r>
      <w:r w:rsidRPr="00B7789E">
        <w:rPr>
          <w:rFonts w:eastAsia="Calibri" w:cs="Times New Roman"/>
          <w:sz w:val="26"/>
          <w:szCs w:val="26"/>
          <w:lang w:eastAsia="en-US"/>
        </w:rPr>
        <w:t xml:space="preserve"> программы на конец отчетного периода.</w:t>
      </w:r>
    </w:p>
    <w:p w:rsidR="00B7789E" w:rsidRPr="00B7789E" w:rsidRDefault="00B7789E" w:rsidP="00B7789E">
      <w:pPr>
        <w:overflowPunct/>
        <w:autoSpaceDE/>
        <w:ind w:firstLine="709"/>
        <w:contextualSpacing/>
        <w:jc w:val="both"/>
        <w:textAlignment w:val="auto"/>
        <w:rPr>
          <w:rFonts w:eastAsia="Calibri" w:cs="Times New Roman"/>
          <w:b/>
          <w:sz w:val="26"/>
          <w:szCs w:val="26"/>
          <w:lang w:eastAsia="en-US"/>
        </w:rPr>
      </w:pPr>
      <w:r w:rsidRPr="00B7789E">
        <w:rPr>
          <w:rFonts w:eastAsia="Calibri" w:cs="Times New Roman"/>
          <w:sz w:val="26"/>
          <w:szCs w:val="26"/>
          <w:lang w:eastAsia="en-US"/>
        </w:rPr>
        <w:t xml:space="preserve">Сведения о составе и значениях целевых показателей (индикаторов) подпрограммы представлены в Приложении 1 к </w:t>
      </w:r>
      <w:r w:rsidRPr="00B7789E">
        <w:rPr>
          <w:rFonts w:eastAsia="Times New Roman" w:cs="Times New Roman"/>
          <w:kern w:val="1"/>
          <w:sz w:val="26"/>
          <w:szCs w:val="26"/>
          <w:lang w:eastAsia="en-US"/>
        </w:rPr>
        <w:t>муниципальной</w:t>
      </w:r>
      <w:r w:rsidRPr="00B7789E">
        <w:rPr>
          <w:rFonts w:eastAsia="Calibri" w:cs="Times New Roman"/>
          <w:sz w:val="26"/>
          <w:szCs w:val="26"/>
          <w:lang w:eastAsia="en-US"/>
        </w:rPr>
        <w:t xml:space="preserve"> программе.</w:t>
      </w:r>
    </w:p>
    <w:p w:rsidR="00B7789E" w:rsidRPr="00B7789E" w:rsidRDefault="00B7789E" w:rsidP="00B7789E">
      <w:pPr>
        <w:autoSpaceDN w:val="0"/>
        <w:adjustRightInd w:val="0"/>
        <w:ind w:firstLine="709"/>
        <w:jc w:val="both"/>
        <w:rPr>
          <w:rFonts w:eastAsia="Times New Roman" w:cs="Times New Roman"/>
          <w:sz w:val="26"/>
          <w:szCs w:val="26"/>
          <w:lang w:eastAsia="ru-RU"/>
        </w:rPr>
      </w:pPr>
      <w:r w:rsidRPr="00B7789E">
        <w:rPr>
          <w:rFonts w:eastAsia="Times New Roman" w:cs="Times New Roman"/>
          <w:sz w:val="26"/>
          <w:szCs w:val="26"/>
          <w:lang w:eastAsia="ru-RU"/>
        </w:rPr>
        <w:t xml:space="preserve">В результате реализации подпрограммы уровень выполнения значений целевых показателей (индикаторов) </w:t>
      </w:r>
      <w:r w:rsidRPr="00B7789E">
        <w:rPr>
          <w:rFonts w:eastAsia="Times New Roman" w:cs="Times New Roman"/>
          <w:kern w:val="1"/>
          <w:sz w:val="26"/>
          <w:szCs w:val="26"/>
          <w:lang w:eastAsia="ru-RU"/>
        </w:rPr>
        <w:t>муниципальной</w:t>
      </w:r>
      <w:r w:rsidRPr="00B7789E">
        <w:rPr>
          <w:rFonts w:eastAsia="Times New Roman" w:cs="Times New Roman"/>
          <w:sz w:val="26"/>
          <w:szCs w:val="26"/>
          <w:lang w:eastAsia="ru-RU"/>
        </w:rPr>
        <w:t xml:space="preserve"> программы ожидается не менее 91,5 процента.</w:t>
      </w:r>
    </w:p>
    <w:p w:rsidR="00B7789E" w:rsidRPr="00B7789E" w:rsidRDefault="00B7789E" w:rsidP="00B7789E">
      <w:pPr>
        <w:autoSpaceDN w:val="0"/>
        <w:adjustRightInd w:val="0"/>
        <w:ind w:firstLine="567"/>
        <w:jc w:val="both"/>
        <w:rPr>
          <w:rFonts w:eastAsia="Times New Roman" w:cs="Times New Roman"/>
          <w:sz w:val="26"/>
          <w:szCs w:val="26"/>
          <w:lang w:eastAsia="ru-RU"/>
        </w:rPr>
      </w:pPr>
    </w:p>
    <w:p w:rsidR="00B7789E" w:rsidRPr="00B7789E" w:rsidRDefault="00B7789E" w:rsidP="00B7789E">
      <w:pPr>
        <w:overflowPunct/>
        <w:autoSpaceDN w:val="0"/>
        <w:adjustRightInd w:val="0"/>
        <w:ind w:firstLine="567"/>
        <w:contextualSpacing/>
        <w:jc w:val="both"/>
        <w:textAlignment w:val="auto"/>
        <w:outlineLvl w:val="0"/>
        <w:rPr>
          <w:rFonts w:eastAsia="Calibri" w:cs="Times New Roman"/>
          <w:b/>
          <w:sz w:val="26"/>
          <w:szCs w:val="26"/>
          <w:lang w:eastAsia="en-US"/>
        </w:rPr>
      </w:pPr>
      <w:r w:rsidRPr="00B7789E">
        <w:rPr>
          <w:rFonts w:eastAsia="Calibri" w:cs="Times New Roman"/>
          <w:b/>
          <w:sz w:val="26"/>
          <w:szCs w:val="26"/>
          <w:lang w:eastAsia="en-US"/>
        </w:rPr>
        <w:t>4.2.4. Сроки и этапы реализации подпрограммы</w:t>
      </w:r>
    </w:p>
    <w:p w:rsidR="00B7789E" w:rsidRPr="00B7789E" w:rsidRDefault="00B7789E" w:rsidP="00B7789E">
      <w:pPr>
        <w:overflowPunct/>
        <w:autoSpaceDN w:val="0"/>
        <w:adjustRightInd w:val="0"/>
        <w:ind w:left="566"/>
        <w:contextualSpacing/>
        <w:jc w:val="both"/>
        <w:textAlignment w:val="auto"/>
        <w:outlineLvl w:val="0"/>
        <w:rPr>
          <w:rFonts w:eastAsia="Calibri" w:cs="Times New Roman"/>
          <w:sz w:val="26"/>
          <w:szCs w:val="26"/>
          <w:lang w:eastAsia="en-US"/>
        </w:rPr>
      </w:pPr>
    </w:p>
    <w:p w:rsidR="00B7789E" w:rsidRPr="00B7789E" w:rsidRDefault="00B7789E" w:rsidP="00B7789E">
      <w:pPr>
        <w:autoSpaceDN w:val="0"/>
        <w:adjustRightInd w:val="0"/>
        <w:ind w:firstLine="567"/>
        <w:jc w:val="both"/>
        <w:outlineLvl w:val="0"/>
        <w:rPr>
          <w:rFonts w:eastAsia="Times New Roman" w:cs="Times New Roman"/>
          <w:sz w:val="26"/>
          <w:szCs w:val="26"/>
          <w:lang w:eastAsia="ru-RU"/>
        </w:rPr>
      </w:pPr>
      <w:r w:rsidRPr="00B7789E">
        <w:rPr>
          <w:rFonts w:eastAsia="Times New Roman" w:cs="Times New Roman"/>
          <w:sz w:val="26"/>
          <w:szCs w:val="26"/>
          <w:lang w:eastAsia="ru-RU"/>
        </w:rPr>
        <w:t>Подпрограмма реализуется в 2015-2025 годах.</w:t>
      </w:r>
    </w:p>
    <w:p w:rsidR="00B7789E" w:rsidRPr="00B7789E" w:rsidRDefault="00B7789E" w:rsidP="00B7789E">
      <w:pPr>
        <w:autoSpaceDN w:val="0"/>
        <w:adjustRightInd w:val="0"/>
        <w:ind w:firstLine="567"/>
        <w:jc w:val="both"/>
        <w:outlineLvl w:val="0"/>
        <w:rPr>
          <w:rFonts w:eastAsia="Times New Roman" w:cs="Times New Roman"/>
          <w:sz w:val="26"/>
          <w:szCs w:val="26"/>
          <w:lang w:eastAsia="ru-RU"/>
        </w:rPr>
      </w:pPr>
      <w:r w:rsidRPr="00B7789E">
        <w:rPr>
          <w:rFonts w:eastAsia="Times New Roman" w:cs="Times New Roman"/>
          <w:sz w:val="26"/>
          <w:szCs w:val="26"/>
          <w:lang w:eastAsia="ru-RU"/>
        </w:rPr>
        <w:t>Этапы реализации подпрограммы не предусматриваются.</w:t>
      </w:r>
    </w:p>
    <w:p w:rsidR="00B7789E" w:rsidRPr="00B7789E" w:rsidRDefault="00B7789E" w:rsidP="00B7789E">
      <w:pPr>
        <w:overflowPunct/>
        <w:autoSpaceDN w:val="0"/>
        <w:adjustRightInd w:val="0"/>
        <w:ind w:firstLine="567"/>
        <w:contextualSpacing/>
        <w:textAlignment w:val="auto"/>
        <w:outlineLvl w:val="0"/>
        <w:rPr>
          <w:rFonts w:eastAsia="Calibri" w:cs="Times New Roman"/>
          <w:b/>
          <w:sz w:val="26"/>
          <w:szCs w:val="26"/>
          <w:lang w:eastAsia="en-US"/>
        </w:rPr>
      </w:pPr>
    </w:p>
    <w:p w:rsidR="00B7789E" w:rsidRPr="00B7789E" w:rsidRDefault="00B7789E" w:rsidP="00B7789E">
      <w:pPr>
        <w:overflowPunct/>
        <w:autoSpaceDN w:val="0"/>
        <w:adjustRightInd w:val="0"/>
        <w:ind w:firstLine="567"/>
        <w:contextualSpacing/>
        <w:textAlignment w:val="auto"/>
        <w:outlineLvl w:val="0"/>
        <w:rPr>
          <w:rFonts w:eastAsia="Calibri" w:cs="Times New Roman"/>
          <w:b/>
          <w:sz w:val="26"/>
          <w:szCs w:val="26"/>
          <w:lang w:eastAsia="en-US"/>
        </w:rPr>
      </w:pPr>
      <w:r w:rsidRPr="00B7789E">
        <w:rPr>
          <w:rFonts w:eastAsia="Calibri" w:cs="Times New Roman"/>
          <w:b/>
          <w:sz w:val="26"/>
          <w:szCs w:val="26"/>
          <w:lang w:eastAsia="en-US"/>
        </w:rPr>
        <w:t>4.2.5. Перечень основных мероприятий подпрограммы</w:t>
      </w:r>
    </w:p>
    <w:p w:rsidR="00B7789E" w:rsidRPr="00B7789E" w:rsidRDefault="00B7789E" w:rsidP="00B7789E">
      <w:pPr>
        <w:overflowPunct/>
        <w:autoSpaceDN w:val="0"/>
        <w:adjustRightInd w:val="0"/>
        <w:ind w:left="1429"/>
        <w:contextualSpacing/>
        <w:textAlignment w:val="auto"/>
        <w:outlineLvl w:val="0"/>
        <w:rPr>
          <w:rFonts w:eastAsia="Calibri" w:cs="Times New Roman"/>
          <w:sz w:val="26"/>
          <w:szCs w:val="26"/>
          <w:lang w:eastAsia="en-US"/>
        </w:rPr>
      </w:pPr>
    </w:p>
    <w:p w:rsidR="00B7789E" w:rsidRPr="00B7789E" w:rsidRDefault="00B7789E" w:rsidP="00B7789E">
      <w:pPr>
        <w:autoSpaceDN w:val="0"/>
        <w:adjustRightInd w:val="0"/>
        <w:ind w:firstLine="567"/>
        <w:jc w:val="both"/>
        <w:rPr>
          <w:rFonts w:eastAsia="Times New Roman" w:cs="Times New Roman"/>
          <w:sz w:val="26"/>
          <w:szCs w:val="26"/>
          <w:lang w:eastAsia="ru-RU"/>
        </w:rPr>
      </w:pPr>
      <w:r w:rsidRPr="00B7789E">
        <w:rPr>
          <w:rFonts w:eastAsia="Times New Roman" w:cs="Times New Roman"/>
          <w:sz w:val="26"/>
          <w:szCs w:val="26"/>
          <w:lang w:eastAsia="ru-RU"/>
        </w:rPr>
        <w:t>Основными мероприятиями подпрограммы является:</w:t>
      </w:r>
    </w:p>
    <w:p w:rsidR="00B7789E" w:rsidRPr="00B7789E" w:rsidRDefault="00B7789E" w:rsidP="00B7789E">
      <w:pPr>
        <w:autoSpaceDN w:val="0"/>
        <w:adjustRightInd w:val="0"/>
        <w:ind w:firstLine="567"/>
        <w:jc w:val="both"/>
        <w:rPr>
          <w:rFonts w:eastAsia="Times New Roman" w:cs="Times New Roman"/>
          <w:sz w:val="26"/>
          <w:szCs w:val="26"/>
          <w:lang w:eastAsia="ru-RU"/>
        </w:rPr>
      </w:pPr>
      <w:r w:rsidRPr="00B7789E">
        <w:rPr>
          <w:rFonts w:eastAsia="Times New Roman" w:cs="Times New Roman"/>
          <w:sz w:val="26"/>
          <w:szCs w:val="26"/>
          <w:lang w:eastAsia="ru-RU"/>
        </w:rPr>
        <w:t>выполнение установленных полномочий (функций) сектора комиссии по делам несовершеннолетних и защите их прав Администрации муниципального образования «Муниципальный округ Киясовский район Удмуртской Республики», обеспечивающих реализацию муниципальной программы.</w:t>
      </w:r>
    </w:p>
    <w:p w:rsidR="00B7789E" w:rsidRPr="00B7789E" w:rsidRDefault="00B7789E" w:rsidP="00B7789E">
      <w:pPr>
        <w:autoSpaceDN w:val="0"/>
        <w:adjustRightInd w:val="0"/>
        <w:ind w:firstLine="567"/>
        <w:jc w:val="both"/>
        <w:outlineLvl w:val="0"/>
        <w:rPr>
          <w:rFonts w:eastAsia="Times New Roman" w:cs="Times New Roman"/>
          <w:sz w:val="26"/>
          <w:szCs w:val="26"/>
          <w:lang w:eastAsia="ru-RU"/>
        </w:rPr>
      </w:pPr>
      <w:r w:rsidRPr="00B7789E">
        <w:rPr>
          <w:rFonts w:eastAsia="Times New Roman" w:cs="Times New Roman"/>
          <w:sz w:val="26"/>
          <w:szCs w:val="26"/>
          <w:lang w:eastAsia="ru-RU"/>
        </w:rPr>
        <w:t xml:space="preserve">Перечень основных мероприятий подпрограммы приведён в Приложении 2 к муниципальной программе. </w:t>
      </w:r>
    </w:p>
    <w:p w:rsidR="00B7789E" w:rsidRPr="00B7789E" w:rsidRDefault="00B7789E" w:rsidP="00B7789E">
      <w:pPr>
        <w:autoSpaceDN w:val="0"/>
        <w:adjustRightInd w:val="0"/>
        <w:ind w:firstLine="567"/>
        <w:jc w:val="both"/>
        <w:outlineLvl w:val="0"/>
        <w:rPr>
          <w:rFonts w:eastAsia="Times New Roman" w:cs="Times New Roman"/>
          <w:sz w:val="26"/>
          <w:szCs w:val="26"/>
          <w:lang w:eastAsia="ru-RU"/>
        </w:rPr>
      </w:pPr>
    </w:p>
    <w:p w:rsidR="00B7789E" w:rsidRPr="00B7789E" w:rsidRDefault="00B7789E" w:rsidP="00B7789E">
      <w:pPr>
        <w:tabs>
          <w:tab w:val="left" w:pos="0"/>
        </w:tabs>
        <w:overflowPunct/>
        <w:autoSpaceDN w:val="0"/>
        <w:adjustRightInd w:val="0"/>
        <w:ind w:firstLine="567"/>
        <w:contextualSpacing/>
        <w:jc w:val="both"/>
        <w:textAlignment w:val="auto"/>
        <w:outlineLvl w:val="0"/>
        <w:rPr>
          <w:rFonts w:eastAsia="Calibri" w:cs="Times New Roman"/>
          <w:b/>
          <w:sz w:val="26"/>
          <w:szCs w:val="26"/>
          <w:lang w:eastAsia="en-US"/>
        </w:rPr>
      </w:pPr>
      <w:r w:rsidRPr="00B7789E">
        <w:rPr>
          <w:rFonts w:eastAsia="Calibri" w:cs="Times New Roman"/>
          <w:b/>
          <w:sz w:val="26"/>
          <w:szCs w:val="26"/>
          <w:lang w:eastAsia="en-US"/>
        </w:rPr>
        <w:t>4.2.6. Меры муниципального регулирования, направленные на достижение целей и задач подпрограммы</w:t>
      </w:r>
    </w:p>
    <w:p w:rsidR="00B7789E" w:rsidRPr="00B7789E" w:rsidRDefault="00B7789E" w:rsidP="00B7789E">
      <w:pPr>
        <w:tabs>
          <w:tab w:val="left" w:pos="993"/>
        </w:tabs>
        <w:overflowPunct/>
        <w:autoSpaceDN w:val="0"/>
        <w:adjustRightInd w:val="0"/>
        <w:ind w:firstLine="567"/>
        <w:contextualSpacing/>
        <w:jc w:val="both"/>
        <w:textAlignment w:val="auto"/>
        <w:outlineLvl w:val="0"/>
        <w:rPr>
          <w:rFonts w:eastAsia="Calibri" w:cs="Times New Roman"/>
          <w:sz w:val="26"/>
          <w:szCs w:val="26"/>
          <w:lang w:eastAsia="en-US"/>
        </w:rPr>
      </w:pPr>
    </w:p>
    <w:p w:rsidR="00B7789E" w:rsidRPr="00B7789E" w:rsidRDefault="00B7789E" w:rsidP="00B7789E">
      <w:pPr>
        <w:overflowPunct/>
        <w:autoSpaceDN w:val="0"/>
        <w:adjustRightInd w:val="0"/>
        <w:ind w:firstLine="567"/>
        <w:contextualSpacing/>
        <w:jc w:val="both"/>
        <w:textAlignment w:val="auto"/>
        <w:outlineLvl w:val="0"/>
        <w:rPr>
          <w:rFonts w:eastAsia="Calibri" w:cs="Times New Roman"/>
          <w:sz w:val="26"/>
          <w:szCs w:val="26"/>
          <w:lang w:eastAsia="en-US"/>
        </w:rPr>
      </w:pPr>
      <w:r w:rsidRPr="00B7789E">
        <w:rPr>
          <w:rFonts w:eastAsia="Calibri" w:cs="Times New Roman"/>
          <w:sz w:val="26"/>
          <w:szCs w:val="26"/>
          <w:lang w:eastAsia="en-US"/>
        </w:rPr>
        <w:t>В рамках подпрограммы реализуются меры правового регулирования в части разработки нормативных правовых актов муниципального уровня и исполнения нормативных правовых актов Удмуртской Республики по реализации муниципальной программы.</w:t>
      </w:r>
    </w:p>
    <w:p w:rsidR="00B7789E" w:rsidRPr="00B7789E" w:rsidRDefault="00B7789E" w:rsidP="00B7789E">
      <w:pPr>
        <w:overflowPunct/>
        <w:autoSpaceDN w:val="0"/>
        <w:adjustRightInd w:val="0"/>
        <w:ind w:firstLine="567"/>
        <w:contextualSpacing/>
        <w:jc w:val="both"/>
        <w:textAlignment w:val="auto"/>
        <w:outlineLvl w:val="0"/>
        <w:rPr>
          <w:rFonts w:eastAsia="Calibri" w:cs="Times New Roman"/>
          <w:sz w:val="26"/>
          <w:szCs w:val="26"/>
          <w:lang w:eastAsia="en-US"/>
        </w:rPr>
      </w:pPr>
    </w:p>
    <w:p w:rsidR="00B7789E" w:rsidRPr="00B7789E" w:rsidRDefault="00B7789E" w:rsidP="00B7789E">
      <w:pPr>
        <w:tabs>
          <w:tab w:val="left" w:pos="0"/>
        </w:tabs>
        <w:overflowPunct/>
        <w:autoSpaceDN w:val="0"/>
        <w:adjustRightInd w:val="0"/>
        <w:spacing w:after="120"/>
        <w:ind w:left="-11" w:firstLine="578"/>
        <w:jc w:val="both"/>
        <w:textAlignment w:val="auto"/>
        <w:rPr>
          <w:rFonts w:eastAsia="Calibri" w:cs="Times New Roman"/>
          <w:b/>
          <w:sz w:val="26"/>
          <w:szCs w:val="26"/>
          <w:lang w:eastAsia="en-US"/>
        </w:rPr>
      </w:pPr>
      <w:r w:rsidRPr="00B7789E">
        <w:rPr>
          <w:rFonts w:eastAsia="Calibri" w:cs="Times New Roman"/>
          <w:b/>
          <w:sz w:val="26"/>
          <w:szCs w:val="26"/>
          <w:lang w:eastAsia="en-US"/>
        </w:rPr>
        <w:t>4.2.7. Ресурсное обеспечение подпрограммы</w:t>
      </w:r>
    </w:p>
    <w:p w:rsidR="00B7789E" w:rsidRPr="00B7789E" w:rsidRDefault="00B7789E" w:rsidP="00B7789E">
      <w:pPr>
        <w:tabs>
          <w:tab w:val="left" w:pos="0"/>
        </w:tabs>
        <w:overflowPunct/>
        <w:autoSpaceDN w:val="0"/>
        <w:adjustRightInd w:val="0"/>
        <w:ind w:firstLine="709"/>
        <w:jc w:val="both"/>
        <w:textAlignment w:val="auto"/>
        <w:rPr>
          <w:rFonts w:eastAsia="Calibri" w:cs="Times New Roman"/>
          <w:b/>
          <w:sz w:val="26"/>
          <w:szCs w:val="26"/>
          <w:lang w:eastAsia="en-US"/>
        </w:rPr>
      </w:pPr>
      <w:r w:rsidRPr="00B7789E">
        <w:rPr>
          <w:rFonts w:eastAsia="Calibri" w:cs="Times New Roman"/>
          <w:sz w:val="26"/>
          <w:szCs w:val="26"/>
          <w:lang w:eastAsia="en-US"/>
        </w:rPr>
        <w:t>«Подпрограмма реализуется за счёт средств бюджета Удмуртской Республики и бюджета муниципального образования «Муниципальный округ Киясовский район Удмуртской Республики» по следующим направлениям:</w:t>
      </w:r>
    </w:p>
    <w:p w:rsidR="00B7789E" w:rsidRPr="00B7789E" w:rsidRDefault="00B7789E" w:rsidP="00B7789E">
      <w:pPr>
        <w:keepNext/>
        <w:tabs>
          <w:tab w:val="left" w:pos="1134"/>
        </w:tabs>
        <w:overflowPunct/>
        <w:autoSpaceDN w:val="0"/>
        <w:adjustRightInd w:val="0"/>
        <w:ind w:firstLine="709"/>
        <w:contextualSpacing/>
        <w:jc w:val="both"/>
        <w:textAlignment w:val="auto"/>
        <w:rPr>
          <w:rFonts w:eastAsia="Calibri" w:cs="Times New Roman"/>
          <w:sz w:val="26"/>
          <w:szCs w:val="26"/>
          <w:lang w:eastAsia="en-US"/>
        </w:rPr>
      </w:pPr>
      <w:r w:rsidRPr="00B7789E">
        <w:rPr>
          <w:rFonts w:eastAsia="Calibri" w:cs="Times New Roman"/>
          <w:sz w:val="26"/>
          <w:szCs w:val="26"/>
          <w:lang w:eastAsia="en-US"/>
        </w:rPr>
        <w:t>реализация установленных полномочий (функций) сектора комиссии по делам несовершеннолетних и защите их прав</w:t>
      </w:r>
      <w:r w:rsidRPr="00B7789E">
        <w:rPr>
          <w:rFonts w:eastAsia="Calibri" w:cs="Times New Roman"/>
          <w:sz w:val="26"/>
          <w:szCs w:val="26"/>
          <w:lang w:eastAsia="ru-RU"/>
        </w:rPr>
        <w:t xml:space="preserve"> Администрации муниципального образования «Муниципальный округ Киясовский район Удмуртской Республике»</w:t>
      </w:r>
      <w:r w:rsidRPr="00B7789E">
        <w:rPr>
          <w:rFonts w:eastAsia="Calibri" w:cs="Times New Roman"/>
          <w:sz w:val="26"/>
          <w:szCs w:val="26"/>
          <w:lang w:eastAsia="en-US"/>
        </w:rPr>
        <w:t>, обеспечивающих реализацию муниципальной программы в целом.</w:t>
      </w:r>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Объём бюджетных ассигнований на реализацию подпрограммы за счет всех средств составит 14813,7 тыс. руб., в том числе за счет средств муниципального образования  «Муниципальный округ Киясовский район Удмуртской Республики»:</w:t>
      </w:r>
    </w:p>
    <w:p w:rsidR="00B7789E" w:rsidRPr="00B7789E" w:rsidRDefault="00B7789E" w:rsidP="00B7789E">
      <w:pPr>
        <w:overflowPunct/>
        <w:autoSpaceDN w:val="0"/>
        <w:adjustRightInd w:val="0"/>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в 2015 году – 1870,9 тыс. рублей</w:t>
      </w:r>
    </w:p>
    <w:p w:rsidR="00B7789E" w:rsidRPr="00B7789E" w:rsidRDefault="00B7789E" w:rsidP="00B7789E">
      <w:pPr>
        <w:overflowPunct/>
        <w:autoSpaceDN w:val="0"/>
        <w:adjustRightInd w:val="0"/>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в 2016 году – 1848,4 тыс. рублей;</w:t>
      </w:r>
    </w:p>
    <w:p w:rsidR="00B7789E" w:rsidRPr="00B7789E" w:rsidRDefault="00B7789E" w:rsidP="00B7789E">
      <w:pPr>
        <w:overflowPunct/>
        <w:autoSpaceDN w:val="0"/>
        <w:adjustRightInd w:val="0"/>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lastRenderedPageBreak/>
        <w:t>в 2017 году – 1925,3 тыс. рублей;</w:t>
      </w:r>
    </w:p>
    <w:p w:rsidR="00B7789E" w:rsidRPr="00B7789E" w:rsidRDefault="00B7789E" w:rsidP="00B7789E">
      <w:pPr>
        <w:overflowPunct/>
        <w:autoSpaceDN w:val="0"/>
        <w:adjustRightInd w:val="0"/>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в 2018 году – 1780,90 тыс. рублей;</w:t>
      </w:r>
    </w:p>
    <w:p w:rsidR="00B7789E" w:rsidRPr="00B7789E" w:rsidRDefault="00B7789E" w:rsidP="00B7789E">
      <w:pPr>
        <w:overflowPunct/>
        <w:autoSpaceDN w:val="0"/>
        <w:adjustRightInd w:val="0"/>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в 2019 году – 1805,4 тыс. рублей;</w:t>
      </w:r>
    </w:p>
    <w:p w:rsidR="00B7789E" w:rsidRPr="00B7789E" w:rsidRDefault="00B7789E" w:rsidP="00B7789E">
      <w:pPr>
        <w:overflowPunct/>
        <w:autoSpaceDN w:val="0"/>
        <w:adjustRightInd w:val="0"/>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в 2020 году – 2036,8 тыс. рублей.</w:t>
      </w:r>
    </w:p>
    <w:p w:rsidR="00B7789E" w:rsidRPr="00B7789E" w:rsidRDefault="00B7789E" w:rsidP="00B7789E">
      <w:pPr>
        <w:overflowPunct/>
        <w:autoSpaceDN w:val="0"/>
        <w:adjustRightInd w:val="0"/>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в 2021 году – 1510,1 тыс. рублей.</w:t>
      </w:r>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в 2022 году – 329,8 тыс. рублей;</w:t>
      </w:r>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в 2023 году – 573,57 тыс. рублей;</w:t>
      </w:r>
    </w:p>
    <w:p w:rsidR="00B7789E" w:rsidRPr="00B7789E" w:rsidRDefault="00B7789E" w:rsidP="00B7789E">
      <w:pPr>
        <w:overflowPunct/>
        <w:autoSpaceDN w:val="0"/>
        <w:adjustRightInd w:val="0"/>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в 2024 году – 566,27 тыс. рублей;</w:t>
      </w:r>
    </w:p>
    <w:p w:rsidR="00B7789E" w:rsidRPr="00B7789E" w:rsidRDefault="00B7789E" w:rsidP="00B7789E">
      <w:pPr>
        <w:overflowPunct/>
        <w:autoSpaceDN w:val="0"/>
        <w:adjustRightInd w:val="0"/>
        <w:ind w:firstLine="709"/>
        <w:jc w:val="both"/>
        <w:textAlignment w:val="auto"/>
        <w:rPr>
          <w:rFonts w:eastAsia="Calibri" w:cs="Times New Roman"/>
          <w:sz w:val="26"/>
          <w:szCs w:val="26"/>
          <w:lang w:eastAsia="en-US"/>
        </w:rPr>
      </w:pPr>
      <w:r w:rsidRPr="00B7789E">
        <w:rPr>
          <w:rFonts w:eastAsia="Calibri" w:cs="Times New Roman"/>
          <w:sz w:val="26"/>
          <w:szCs w:val="26"/>
          <w:lang w:eastAsia="en-US"/>
        </w:rPr>
        <w:t>в 2025 году – 566,27 тыс. рублей.</w:t>
      </w:r>
    </w:p>
    <w:p w:rsidR="00B7789E" w:rsidRPr="00B7789E" w:rsidRDefault="00B7789E" w:rsidP="00B7789E">
      <w:pPr>
        <w:overflowPunct/>
        <w:autoSpaceDN w:val="0"/>
        <w:adjustRightInd w:val="0"/>
        <w:ind w:firstLine="709"/>
        <w:jc w:val="both"/>
        <w:textAlignment w:val="auto"/>
        <w:rPr>
          <w:rFonts w:eastAsia="Calibri" w:cs="Times New Roman"/>
          <w:sz w:val="26"/>
          <w:szCs w:val="26"/>
          <w:lang w:eastAsia="en-US"/>
        </w:rPr>
      </w:pPr>
      <w:r w:rsidRPr="00B7789E">
        <w:rPr>
          <w:rFonts w:eastAsia="Calibri" w:cs="Times New Roman"/>
          <w:sz w:val="26"/>
          <w:szCs w:val="26"/>
          <w:lang w:eastAsia="en-US"/>
        </w:rPr>
        <w:t>Ресурсное обеспечение подпрограммы за счёт средств бюджета муниципального образования «Муниципальный округ Киясовский район Удмуртской Республики» представлено в Приложении 5 к муниципальной программе.</w:t>
      </w:r>
    </w:p>
    <w:p w:rsidR="00B7789E" w:rsidRPr="00B7789E" w:rsidRDefault="00B7789E" w:rsidP="00B7789E">
      <w:pPr>
        <w:overflowPunct/>
        <w:autoSpaceDN w:val="0"/>
        <w:adjustRightInd w:val="0"/>
        <w:ind w:firstLine="709"/>
        <w:jc w:val="center"/>
        <w:textAlignment w:val="auto"/>
        <w:rPr>
          <w:rFonts w:eastAsia="Calibri" w:cs="Times New Roman"/>
          <w:b/>
          <w:sz w:val="26"/>
          <w:szCs w:val="26"/>
          <w:lang w:eastAsia="en-US"/>
        </w:rPr>
      </w:pPr>
    </w:p>
    <w:p w:rsidR="00B7789E" w:rsidRPr="00B7789E" w:rsidRDefault="00B7789E" w:rsidP="00B7789E">
      <w:pPr>
        <w:overflowPunct/>
        <w:autoSpaceDN w:val="0"/>
        <w:adjustRightInd w:val="0"/>
        <w:jc w:val="center"/>
        <w:textAlignment w:val="auto"/>
        <w:rPr>
          <w:rFonts w:eastAsia="Calibri" w:cs="Times New Roman"/>
          <w:b/>
          <w:sz w:val="26"/>
          <w:szCs w:val="26"/>
          <w:lang w:eastAsia="en-US"/>
        </w:rPr>
      </w:pPr>
      <w:r w:rsidRPr="00B7789E">
        <w:rPr>
          <w:rFonts w:eastAsia="Calibri" w:cs="Times New Roman"/>
          <w:b/>
          <w:sz w:val="26"/>
          <w:szCs w:val="26"/>
          <w:lang w:eastAsia="en-US"/>
        </w:rPr>
        <w:t xml:space="preserve">4.2.8. Анализ рисков реализации подпрограммы и описание мер </w:t>
      </w:r>
    </w:p>
    <w:p w:rsidR="00B7789E" w:rsidRPr="00B7789E" w:rsidRDefault="00B7789E" w:rsidP="00B7789E">
      <w:pPr>
        <w:overflowPunct/>
        <w:autoSpaceDN w:val="0"/>
        <w:adjustRightInd w:val="0"/>
        <w:jc w:val="center"/>
        <w:textAlignment w:val="auto"/>
        <w:rPr>
          <w:rFonts w:eastAsia="Calibri" w:cs="Times New Roman"/>
          <w:b/>
          <w:sz w:val="26"/>
          <w:szCs w:val="26"/>
          <w:lang w:eastAsia="en-US"/>
        </w:rPr>
      </w:pPr>
      <w:r w:rsidRPr="00B7789E">
        <w:rPr>
          <w:rFonts w:eastAsia="Calibri" w:cs="Times New Roman"/>
          <w:b/>
          <w:sz w:val="26"/>
          <w:szCs w:val="26"/>
          <w:lang w:eastAsia="en-US"/>
        </w:rPr>
        <w:t>управления рисками</w:t>
      </w:r>
    </w:p>
    <w:p w:rsidR="00B7789E" w:rsidRPr="00B7789E" w:rsidRDefault="00B7789E" w:rsidP="00B7789E">
      <w:pPr>
        <w:overflowPunct/>
        <w:autoSpaceDN w:val="0"/>
        <w:adjustRightInd w:val="0"/>
        <w:ind w:firstLine="709"/>
        <w:jc w:val="both"/>
        <w:textAlignment w:val="auto"/>
        <w:rPr>
          <w:rFonts w:eastAsia="Calibri" w:cs="Times New Roman"/>
          <w:sz w:val="26"/>
          <w:szCs w:val="26"/>
          <w:lang w:eastAsia="en-US"/>
        </w:rPr>
      </w:pPr>
    </w:p>
    <w:p w:rsidR="00B7789E" w:rsidRPr="00B7789E" w:rsidRDefault="00B7789E" w:rsidP="00B7789E">
      <w:pPr>
        <w:autoSpaceDN w:val="0"/>
        <w:adjustRightInd w:val="0"/>
        <w:ind w:firstLine="709"/>
        <w:jc w:val="both"/>
        <w:outlineLvl w:val="1"/>
        <w:rPr>
          <w:rFonts w:eastAsia="Times New Roman" w:cs="Times New Roman"/>
          <w:sz w:val="26"/>
          <w:szCs w:val="26"/>
          <w:lang w:eastAsia="ru-RU"/>
        </w:rPr>
      </w:pPr>
      <w:proofErr w:type="gramStart"/>
      <w:r w:rsidRPr="00B7789E">
        <w:rPr>
          <w:rFonts w:eastAsia="Times New Roman" w:cs="Times New Roman"/>
          <w:sz w:val="26"/>
          <w:szCs w:val="26"/>
          <w:lang w:eastAsia="ru-RU"/>
        </w:rPr>
        <w:t>Существует риск сокращения объёмов финансирования деятельности сектора комиссии по делам несовершеннолетних и защите их прав Администрации муниципального образования «Муниципальный округ Киясовский район Удмуртской Республики».</w:t>
      </w:r>
      <w:proofErr w:type="gramEnd"/>
    </w:p>
    <w:p w:rsidR="00B7789E" w:rsidRPr="00B7789E" w:rsidRDefault="00B7789E" w:rsidP="00B7789E">
      <w:pPr>
        <w:autoSpaceDN w:val="0"/>
        <w:adjustRightInd w:val="0"/>
        <w:ind w:firstLine="709"/>
        <w:jc w:val="both"/>
        <w:outlineLvl w:val="1"/>
        <w:rPr>
          <w:rFonts w:eastAsia="Times New Roman" w:cs="Times New Roman"/>
          <w:sz w:val="26"/>
          <w:szCs w:val="26"/>
          <w:lang w:eastAsia="ru-RU"/>
        </w:rPr>
      </w:pPr>
      <w:r w:rsidRPr="00B7789E">
        <w:rPr>
          <w:rFonts w:eastAsia="Times New Roman" w:cs="Times New Roman"/>
          <w:sz w:val="26"/>
          <w:szCs w:val="26"/>
          <w:lang w:eastAsia="ru-RU"/>
        </w:rPr>
        <w:t>Для управления риском будет осуществляться ежегодная корректировка мероприятий подпрограммы.</w:t>
      </w:r>
    </w:p>
    <w:p w:rsidR="00B7789E" w:rsidRPr="00B7789E" w:rsidRDefault="00B7789E" w:rsidP="00B7789E">
      <w:pPr>
        <w:autoSpaceDN w:val="0"/>
        <w:adjustRightInd w:val="0"/>
        <w:ind w:firstLine="709"/>
        <w:jc w:val="both"/>
        <w:outlineLvl w:val="1"/>
        <w:rPr>
          <w:rFonts w:eastAsia="Times New Roman" w:cs="Times New Roman"/>
          <w:sz w:val="26"/>
          <w:szCs w:val="26"/>
          <w:lang w:eastAsia="ru-RU"/>
        </w:rPr>
      </w:pPr>
      <w:r w:rsidRPr="00B7789E">
        <w:rPr>
          <w:rFonts w:eastAsia="Times New Roman" w:cs="Times New Roman"/>
          <w:sz w:val="26"/>
          <w:szCs w:val="26"/>
          <w:lang w:eastAsia="ru-RU"/>
        </w:rPr>
        <w:t>Существует риск неэффективного использования бюджетных средств. В качестве меры для управления риском осуществляется внутренний финансовый контроль.</w:t>
      </w:r>
    </w:p>
    <w:p w:rsidR="00B7789E" w:rsidRPr="00B7789E" w:rsidRDefault="00B7789E" w:rsidP="00B7789E">
      <w:pPr>
        <w:autoSpaceDN w:val="0"/>
        <w:adjustRightInd w:val="0"/>
        <w:ind w:firstLine="709"/>
        <w:jc w:val="both"/>
        <w:rPr>
          <w:rFonts w:eastAsia="Times New Roman" w:cs="Times New Roman"/>
          <w:sz w:val="26"/>
          <w:szCs w:val="26"/>
          <w:lang w:eastAsia="ru-RU"/>
        </w:rPr>
      </w:pPr>
      <w:r w:rsidRPr="00B7789E">
        <w:rPr>
          <w:rFonts w:eastAsia="Times New Roman" w:cs="Times New Roman"/>
          <w:sz w:val="26"/>
          <w:szCs w:val="26"/>
          <w:lang w:eastAsia="ru-RU"/>
        </w:rPr>
        <w:t>Существуют риски невыполнения в установленные сроки и в полном объёме мероприятий подпрограммы. Для минимизации и управления такими рисками применяются следующие меры:</w:t>
      </w:r>
    </w:p>
    <w:p w:rsidR="00B7789E" w:rsidRPr="00B7789E" w:rsidRDefault="00B7789E" w:rsidP="00B7789E">
      <w:pPr>
        <w:tabs>
          <w:tab w:val="left" w:pos="993"/>
        </w:tabs>
        <w:autoSpaceDN w:val="0"/>
        <w:adjustRightInd w:val="0"/>
        <w:ind w:firstLine="709"/>
        <w:jc w:val="both"/>
        <w:rPr>
          <w:rFonts w:eastAsia="Times New Roman" w:cs="Times New Roman"/>
          <w:sz w:val="26"/>
          <w:szCs w:val="26"/>
          <w:lang w:eastAsia="ru-RU"/>
        </w:rPr>
      </w:pPr>
      <w:proofErr w:type="gramStart"/>
      <w:r w:rsidRPr="00B7789E">
        <w:rPr>
          <w:rFonts w:eastAsia="Times New Roman" w:cs="Times New Roman"/>
          <w:sz w:val="26"/>
          <w:szCs w:val="26"/>
          <w:lang w:eastAsia="ru-RU"/>
        </w:rPr>
        <w:t>выбор исполнителей мероприятий подпрограммы в соответствии с законодательством о размещении заказов на поставку товаров, выполнение работ, оказание услуг для муниципальных нужд;</w:t>
      </w:r>
      <w:proofErr w:type="gramEnd"/>
    </w:p>
    <w:p w:rsidR="00B7789E" w:rsidRPr="00B7789E" w:rsidRDefault="00B7789E" w:rsidP="00B7789E">
      <w:pPr>
        <w:tabs>
          <w:tab w:val="left" w:pos="993"/>
        </w:tabs>
        <w:autoSpaceDN w:val="0"/>
        <w:adjustRightInd w:val="0"/>
        <w:ind w:firstLine="709"/>
        <w:jc w:val="both"/>
        <w:rPr>
          <w:rFonts w:eastAsia="Times New Roman" w:cs="Times New Roman"/>
          <w:sz w:val="26"/>
          <w:szCs w:val="26"/>
          <w:lang w:eastAsia="ru-RU"/>
        </w:rPr>
      </w:pPr>
      <w:r w:rsidRPr="00B7789E">
        <w:rPr>
          <w:rFonts w:eastAsia="Times New Roman" w:cs="Times New Roman"/>
          <w:sz w:val="26"/>
          <w:szCs w:val="26"/>
          <w:lang w:eastAsia="ru-RU"/>
        </w:rPr>
        <w:t>применение мер по координации деятельности участников подпрограммы, таких как: правовое регулирование, проведение совещаний, согласительные процедуры, методическое сопровождение.</w:t>
      </w:r>
    </w:p>
    <w:p w:rsidR="00B7789E" w:rsidRPr="00B7789E" w:rsidRDefault="00B7789E" w:rsidP="00B7789E">
      <w:pPr>
        <w:autoSpaceDN w:val="0"/>
        <w:adjustRightInd w:val="0"/>
        <w:ind w:firstLine="709"/>
        <w:jc w:val="both"/>
        <w:rPr>
          <w:rFonts w:eastAsia="Times New Roman" w:cs="Times New Roman"/>
          <w:sz w:val="26"/>
          <w:szCs w:val="26"/>
          <w:lang w:eastAsia="ru-RU"/>
        </w:rPr>
      </w:pPr>
      <w:r w:rsidRPr="00B7789E">
        <w:rPr>
          <w:rFonts w:eastAsia="Times New Roman" w:cs="Times New Roman"/>
          <w:sz w:val="26"/>
          <w:szCs w:val="26"/>
          <w:lang w:eastAsia="ru-RU"/>
        </w:rPr>
        <w:t xml:space="preserve">Реализация подпрограммы связана с необходимостью взаимодействия с органами власти различных уровней, учреждениями и организациями различных форм собственности. В связи с этим возникает риск невыполнения достигнутых договоренностей. Для управления риском используется механизм подписания соглашений (договоров). </w:t>
      </w:r>
    </w:p>
    <w:p w:rsidR="00B7789E" w:rsidRPr="00B7789E" w:rsidRDefault="00B7789E" w:rsidP="00B7789E">
      <w:pPr>
        <w:autoSpaceDN w:val="0"/>
        <w:adjustRightInd w:val="0"/>
        <w:ind w:firstLine="709"/>
        <w:jc w:val="both"/>
        <w:outlineLvl w:val="1"/>
        <w:rPr>
          <w:rFonts w:eastAsia="Times New Roman" w:cs="Times New Roman"/>
          <w:sz w:val="26"/>
          <w:szCs w:val="26"/>
          <w:lang w:eastAsia="ru-RU"/>
        </w:rPr>
      </w:pPr>
    </w:p>
    <w:p w:rsidR="00B7789E" w:rsidRPr="00B7789E" w:rsidRDefault="00B7789E" w:rsidP="00B7789E">
      <w:pPr>
        <w:tabs>
          <w:tab w:val="left" w:pos="0"/>
        </w:tabs>
        <w:overflowPunct/>
        <w:autoSpaceDN w:val="0"/>
        <w:adjustRightInd w:val="0"/>
        <w:ind w:firstLine="567"/>
        <w:contextualSpacing/>
        <w:jc w:val="center"/>
        <w:textAlignment w:val="auto"/>
        <w:outlineLvl w:val="1"/>
        <w:rPr>
          <w:rFonts w:eastAsia="Calibri" w:cs="Times New Roman"/>
          <w:b/>
          <w:sz w:val="26"/>
          <w:szCs w:val="26"/>
          <w:lang w:eastAsia="en-US"/>
        </w:rPr>
      </w:pPr>
      <w:r w:rsidRPr="00B7789E">
        <w:rPr>
          <w:rFonts w:eastAsia="Calibri" w:cs="Times New Roman"/>
          <w:b/>
          <w:sz w:val="26"/>
          <w:szCs w:val="26"/>
          <w:lang w:eastAsia="en-US"/>
        </w:rPr>
        <w:t>4.2.9. Оценка планируемой эффективности муниципальной программы</w:t>
      </w:r>
    </w:p>
    <w:p w:rsidR="00B7789E" w:rsidRPr="00B7789E" w:rsidRDefault="00B7789E" w:rsidP="00B7789E">
      <w:pPr>
        <w:tabs>
          <w:tab w:val="left" w:pos="993"/>
        </w:tabs>
        <w:overflowPunct/>
        <w:autoSpaceDN w:val="0"/>
        <w:adjustRightInd w:val="0"/>
        <w:ind w:firstLine="709"/>
        <w:contextualSpacing/>
        <w:jc w:val="both"/>
        <w:textAlignment w:val="auto"/>
        <w:outlineLvl w:val="1"/>
        <w:rPr>
          <w:rFonts w:eastAsia="Calibri" w:cs="Times New Roman"/>
          <w:b/>
          <w:sz w:val="26"/>
          <w:szCs w:val="26"/>
          <w:lang w:eastAsia="en-US"/>
        </w:rPr>
      </w:pPr>
    </w:p>
    <w:p w:rsidR="00B7789E" w:rsidRPr="00B7789E" w:rsidRDefault="00B7789E" w:rsidP="00B7789E">
      <w:pPr>
        <w:autoSpaceDN w:val="0"/>
        <w:adjustRightInd w:val="0"/>
        <w:ind w:firstLine="709"/>
        <w:jc w:val="both"/>
        <w:rPr>
          <w:rFonts w:eastAsia="Times New Roman" w:cs="Times New Roman"/>
          <w:sz w:val="26"/>
          <w:szCs w:val="26"/>
          <w:lang w:eastAsia="ru-RU"/>
        </w:rPr>
      </w:pPr>
      <w:r w:rsidRPr="00B7789E">
        <w:rPr>
          <w:rFonts w:eastAsia="Times New Roman" w:cs="Times New Roman"/>
          <w:sz w:val="26"/>
          <w:szCs w:val="26"/>
          <w:lang w:eastAsia="ru-RU"/>
        </w:rPr>
        <w:t xml:space="preserve">Для количественной оценки результатов реализации муниципальной программы и её подпрограмм используется система целевых показателей (индикаторов), приведённых в Приложении 1 к муниципальной программе. </w:t>
      </w:r>
    </w:p>
    <w:p w:rsidR="00B7789E" w:rsidRPr="00B7789E" w:rsidRDefault="00B7789E" w:rsidP="00B7789E">
      <w:pPr>
        <w:autoSpaceDN w:val="0"/>
        <w:adjustRightInd w:val="0"/>
        <w:ind w:firstLine="709"/>
        <w:jc w:val="both"/>
        <w:rPr>
          <w:rFonts w:eastAsia="Times New Roman" w:cs="Times New Roman"/>
          <w:sz w:val="26"/>
          <w:szCs w:val="26"/>
          <w:lang w:eastAsia="ru-RU"/>
        </w:rPr>
      </w:pPr>
      <w:r w:rsidRPr="00B7789E">
        <w:rPr>
          <w:rFonts w:eastAsia="Times New Roman" w:cs="Times New Roman"/>
          <w:sz w:val="26"/>
          <w:szCs w:val="26"/>
          <w:lang w:eastAsia="ru-RU"/>
        </w:rPr>
        <w:t xml:space="preserve">Эффективность реализации муниципальной программы будет оцениваться путём сопоставления фактических и планируемых значений целевых показателей (индикаторов) муниципальной программы, анализа выполнения основных мероприятий муниципальной программы, анализа структуры источников финансирования </w:t>
      </w:r>
      <w:r w:rsidRPr="00B7789E">
        <w:rPr>
          <w:rFonts w:eastAsia="Times New Roman" w:cs="Times New Roman"/>
          <w:sz w:val="26"/>
          <w:szCs w:val="26"/>
          <w:lang w:eastAsia="ru-RU"/>
        </w:rPr>
        <w:lastRenderedPageBreak/>
        <w:t>муниципальной программы, в порядке, установленном Правительством Удмуртской Республики, нормативными правовыми актами муниципального образования.</w:t>
      </w:r>
    </w:p>
    <w:p w:rsidR="00B7789E" w:rsidRPr="00B7789E" w:rsidRDefault="00B7789E" w:rsidP="00B7789E">
      <w:pPr>
        <w:overflowPunct/>
        <w:autoSpaceDE/>
        <w:jc w:val="both"/>
        <w:textAlignment w:val="auto"/>
        <w:rPr>
          <w:rFonts w:eastAsia="Times New Roman" w:cs="Times New Roman"/>
          <w:sz w:val="26"/>
          <w:szCs w:val="26"/>
          <w:lang w:eastAsia="ru-RU"/>
        </w:rPr>
      </w:pPr>
    </w:p>
    <w:p w:rsidR="00B7789E" w:rsidRPr="00B7789E" w:rsidRDefault="00B7789E" w:rsidP="00B7789E">
      <w:pPr>
        <w:autoSpaceDN w:val="0"/>
        <w:adjustRightInd w:val="0"/>
        <w:jc w:val="center"/>
        <w:rPr>
          <w:rFonts w:eastAsia="Times New Roman" w:cs="Times New Roman"/>
          <w:b/>
          <w:color w:val="000000"/>
          <w:sz w:val="26"/>
          <w:szCs w:val="26"/>
          <w:lang w:eastAsia="ru-RU"/>
        </w:rPr>
      </w:pPr>
      <w:r w:rsidRPr="00B7789E">
        <w:rPr>
          <w:rFonts w:eastAsia="Times New Roman" w:cs="Times New Roman"/>
          <w:b/>
          <w:color w:val="000000"/>
          <w:sz w:val="26"/>
          <w:szCs w:val="26"/>
          <w:lang w:eastAsia="ru-RU"/>
        </w:rPr>
        <w:t>4.3. Подпрограмма «Обеспечение жильем отдельных категорий граждан, стимулирование улучшения жилищных условий»</w:t>
      </w:r>
    </w:p>
    <w:p w:rsidR="00B7789E" w:rsidRPr="00B7789E" w:rsidRDefault="00B7789E" w:rsidP="00B7789E">
      <w:pPr>
        <w:autoSpaceDN w:val="0"/>
        <w:adjustRightInd w:val="0"/>
        <w:jc w:val="center"/>
        <w:rPr>
          <w:rFonts w:eastAsia="Times New Roman" w:cs="Times New Roman"/>
          <w:b/>
          <w:color w:val="000000"/>
          <w:sz w:val="26"/>
          <w:szCs w:val="26"/>
          <w:lang w:eastAsia="ru-RU"/>
        </w:rPr>
      </w:pPr>
    </w:p>
    <w:p w:rsidR="00B7789E" w:rsidRPr="00B7789E" w:rsidRDefault="00B7789E" w:rsidP="00B7789E">
      <w:pPr>
        <w:autoSpaceDN w:val="0"/>
        <w:adjustRightInd w:val="0"/>
        <w:ind w:right="-85"/>
        <w:jc w:val="center"/>
        <w:rPr>
          <w:rFonts w:eastAsia="Times New Roman" w:cs="Times New Roman"/>
          <w:b/>
          <w:color w:val="000000"/>
          <w:sz w:val="26"/>
          <w:szCs w:val="26"/>
          <w:lang w:eastAsia="ru-RU"/>
        </w:rPr>
      </w:pPr>
      <w:r w:rsidRPr="00B7789E">
        <w:rPr>
          <w:rFonts w:eastAsia="Times New Roman" w:cs="Times New Roman"/>
          <w:b/>
          <w:color w:val="000000"/>
          <w:sz w:val="26"/>
          <w:szCs w:val="26"/>
          <w:lang w:eastAsia="ru-RU"/>
        </w:rPr>
        <w:t>ПАСПОРТ</w:t>
      </w:r>
    </w:p>
    <w:p w:rsidR="00B7789E" w:rsidRPr="00B7789E" w:rsidRDefault="00B7789E" w:rsidP="00B7789E">
      <w:pPr>
        <w:autoSpaceDN w:val="0"/>
        <w:adjustRightInd w:val="0"/>
        <w:jc w:val="center"/>
        <w:rPr>
          <w:rFonts w:eastAsia="Times New Roman" w:cs="Times New Roman"/>
          <w:b/>
          <w:color w:val="000000"/>
          <w:sz w:val="26"/>
          <w:szCs w:val="26"/>
          <w:lang w:eastAsia="ru-RU"/>
        </w:rPr>
      </w:pPr>
      <w:r w:rsidRPr="00B7789E">
        <w:rPr>
          <w:rFonts w:eastAsia="Times New Roman" w:cs="Times New Roman"/>
          <w:b/>
          <w:color w:val="000000"/>
          <w:sz w:val="26"/>
          <w:szCs w:val="26"/>
          <w:lang w:eastAsia="ru-RU"/>
        </w:rPr>
        <w:t>подпрограммы «Обеспечение жильем отдельных категорий граждан, стимулирование улучшения жилищных условий»</w:t>
      </w:r>
    </w:p>
    <w:p w:rsidR="00B7789E" w:rsidRPr="00B7789E" w:rsidRDefault="00B7789E" w:rsidP="00B7789E">
      <w:pPr>
        <w:autoSpaceDN w:val="0"/>
        <w:adjustRightInd w:val="0"/>
        <w:jc w:val="center"/>
        <w:rPr>
          <w:rFonts w:eastAsia="Times New Roman" w:cs="Times New Roman"/>
          <w:color w:val="000000"/>
          <w:sz w:val="26"/>
          <w:szCs w:val="26"/>
          <w:lang w:eastAsia="ru-RU"/>
        </w:rPr>
      </w:pPr>
    </w:p>
    <w:tbl>
      <w:tblPr>
        <w:tblW w:w="1006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84"/>
        <w:gridCol w:w="7081"/>
      </w:tblGrid>
      <w:tr w:rsidR="00B7789E" w:rsidRPr="00B7789E" w:rsidTr="00B7789E">
        <w:trPr>
          <w:trHeight w:val="360"/>
        </w:trPr>
        <w:tc>
          <w:tcPr>
            <w:tcW w:w="2984" w:type="dxa"/>
            <w:tcMar>
              <w:top w:w="57" w:type="dxa"/>
              <w:left w:w="113" w:type="dxa"/>
              <w:bottom w:w="57" w:type="dxa"/>
              <w:right w:w="113" w:type="dxa"/>
            </w:tcMar>
          </w:tcPr>
          <w:p w:rsidR="00B7789E" w:rsidRPr="00B7789E" w:rsidRDefault="00B7789E" w:rsidP="00B7789E">
            <w:pPr>
              <w:autoSpaceDN w:val="0"/>
              <w:adjustRightInd w:val="0"/>
              <w:snapToGrid w:val="0"/>
              <w:ind w:firstLine="26"/>
              <w:rPr>
                <w:rFonts w:eastAsia="Times New Roman" w:cs="Times New Roman"/>
                <w:color w:val="000000"/>
                <w:sz w:val="24"/>
                <w:szCs w:val="24"/>
                <w:lang w:eastAsia="ru-RU"/>
              </w:rPr>
            </w:pPr>
            <w:r w:rsidRPr="00B7789E">
              <w:rPr>
                <w:rFonts w:eastAsia="Times New Roman" w:cs="Times New Roman"/>
                <w:color w:val="000000"/>
                <w:sz w:val="24"/>
                <w:szCs w:val="24"/>
                <w:lang w:eastAsia="ru-RU"/>
              </w:rPr>
              <w:t>Наименование муниципальной подпрограммы</w:t>
            </w:r>
          </w:p>
        </w:tc>
        <w:tc>
          <w:tcPr>
            <w:tcW w:w="7081" w:type="dxa"/>
            <w:tcMar>
              <w:top w:w="57" w:type="dxa"/>
              <w:left w:w="113" w:type="dxa"/>
              <w:bottom w:w="57" w:type="dxa"/>
              <w:right w:w="113" w:type="dxa"/>
            </w:tcMar>
            <w:vAlign w:val="center"/>
          </w:tcPr>
          <w:p w:rsidR="00B7789E" w:rsidRPr="00B7789E" w:rsidRDefault="00B7789E" w:rsidP="00B7789E">
            <w:pPr>
              <w:autoSpaceDN w:val="0"/>
              <w:adjustRightInd w:val="0"/>
              <w:rPr>
                <w:rFonts w:eastAsia="Times New Roman" w:cs="Times New Roman"/>
                <w:color w:val="000000"/>
                <w:sz w:val="24"/>
                <w:szCs w:val="24"/>
                <w:lang w:eastAsia="ru-RU"/>
              </w:rPr>
            </w:pPr>
            <w:r w:rsidRPr="00B7789E">
              <w:rPr>
                <w:rFonts w:eastAsia="Times New Roman" w:cs="Times New Roman"/>
                <w:color w:val="000000"/>
                <w:sz w:val="24"/>
                <w:szCs w:val="24"/>
                <w:lang w:eastAsia="ru-RU"/>
              </w:rPr>
              <w:t>«Обеспечение жильем отдельных категорий граждан, стимулирование улучшения жилищных условий»</w:t>
            </w:r>
          </w:p>
        </w:tc>
      </w:tr>
      <w:tr w:rsidR="00B7789E" w:rsidRPr="00B7789E" w:rsidTr="00B7789E">
        <w:trPr>
          <w:trHeight w:val="360"/>
        </w:trPr>
        <w:tc>
          <w:tcPr>
            <w:tcW w:w="2984" w:type="dxa"/>
            <w:tcMar>
              <w:top w:w="57" w:type="dxa"/>
              <w:left w:w="113" w:type="dxa"/>
              <w:bottom w:w="57" w:type="dxa"/>
              <w:right w:w="113" w:type="dxa"/>
            </w:tcMar>
          </w:tcPr>
          <w:p w:rsidR="00B7789E" w:rsidRPr="00B7789E" w:rsidRDefault="00B7789E" w:rsidP="00B7789E">
            <w:pPr>
              <w:autoSpaceDN w:val="0"/>
              <w:adjustRightInd w:val="0"/>
              <w:snapToGrid w:val="0"/>
              <w:ind w:firstLine="26"/>
              <w:rPr>
                <w:rFonts w:eastAsia="Times New Roman" w:cs="Times New Roman"/>
                <w:color w:val="000000"/>
                <w:sz w:val="24"/>
                <w:szCs w:val="24"/>
                <w:lang w:eastAsia="ru-RU"/>
              </w:rPr>
            </w:pPr>
            <w:r w:rsidRPr="00B7789E">
              <w:rPr>
                <w:rFonts w:eastAsia="Times New Roman" w:cs="Times New Roman"/>
                <w:color w:val="000000"/>
                <w:sz w:val="24"/>
                <w:szCs w:val="24"/>
                <w:lang w:eastAsia="ru-RU"/>
              </w:rPr>
              <w:t>Координатор</w:t>
            </w:r>
          </w:p>
        </w:tc>
        <w:tc>
          <w:tcPr>
            <w:tcW w:w="7081" w:type="dxa"/>
            <w:tcMar>
              <w:top w:w="57" w:type="dxa"/>
              <w:left w:w="113" w:type="dxa"/>
              <w:bottom w:w="57" w:type="dxa"/>
              <w:right w:w="113" w:type="dxa"/>
            </w:tcMar>
            <w:vAlign w:val="center"/>
          </w:tcPr>
          <w:p w:rsidR="00B7789E" w:rsidRPr="00B7789E" w:rsidRDefault="00B7789E" w:rsidP="00B7789E">
            <w:pPr>
              <w:autoSpaceDN w:val="0"/>
              <w:adjustRightInd w:val="0"/>
              <w:rPr>
                <w:rFonts w:eastAsia="Times New Roman" w:cs="Times New Roman"/>
                <w:color w:val="000000"/>
                <w:sz w:val="24"/>
                <w:szCs w:val="24"/>
                <w:lang w:eastAsia="ru-RU"/>
              </w:rPr>
            </w:pPr>
            <w:r w:rsidRPr="00B7789E">
              <w:rPr>
                <w:rFonts w:eastAsia="Times New Roman" w:cs="Times New Roman"/>
                <w:sz w:val="24"/>
                <w:szCs w:val="24"/>
                <w:lang w:eastAsia="ru-RU"/>
              </w:rPr>
              <w:t>Первый заместитель главы Администрации муниципального образования «Муниципальный округ Киясовский район Удмуртской Республики» по социальным вопросам</w:t>
            </w:r>
          </w:p>
        </w:tc>
      </w:tr>
      <w:tr w:rsidR="00B7789E" w:rsidRPr="00B7789E" w:rsidTr="00B7789E">
        <w:trPr>
          <w:trHeight w:val="360"/>
        </w:trPr>
        <w:tc>
          <w:tcPr>
            <w:tcW w:w="2984" w:type="dxa"/>
            <w:tcMar>
              <w:top w:w="57" w:type="dxa"/>
              <w:left w:w="113" w:type="dxa"/>
              <w:bottom w:w="57" w:type="dxa"/>
              <w:right w:w="113" w:type="dxa"/>
            </w:tcMar>
          </w:tcPr>
          <w:p w:rsidR="00B7789E" w:rsidRPr="00B7789E" w:rsidRDefault="00B7789E" w:rsidP="00B7789E">
            <w:pPr>
              <w:autoSpaceDN w:val="0"/>
              <w:adjustRightInd w:val="0"/>
              <w:snapToGrid w:val="0"/>
              <w:ind w:firstLine="26"/>
              <w:rPr>
                <w:rFonts w:eastAsia="Times New Roman" w:cs="Times New Roman"/>
                <w:color w:val="000000"/>
                <w:sz w:val="24"/>
                <w:szCs w:val="24"/>
                <w:lang w:eastAsia="ru-RU"/>
              </w:rPr>
            </w:pPr>
            <w:r w:rsidRPr="00B7789E">
              <w:rPr>
                <w:rFonts w:eastAsia="Times New Roman" w:cs="Times New Roman"/>
                <w:color w:val="000000"/>
                <w:sz w:val="24"/>
                <w:szCs w:val="24"/>
                <w:lang w:eastAsia="ru-RU"/>
              </w:rPr>
              <w:t xml:space="preserve">Ответственный исполнитель муниципальной подпрограммы </w:t>
            </w:r>
          </w:p>
        </w:tc>
        <w:tc>
          <w:tcPr>
            <w:tcW w:w="7081" w:type="dxa"/>
            <w:tcMar>
              <w:top w:w="57" w:type="dxa"/>
              <w:left w:w="113" w:type="dxa"/>
              <w:bottom w:w="57" w:type="dxa"/>
              <w:right w:w="113" w:type="dxa"/>
            </w:tcMar>
            <w:vAlign w:val="center"/>
          </w:tcPr>
          <w:p w:rsidR="00B7789E" w:rsidRPr="00B7789E" w:rsidRDefault="00B7789E" w:rsidP="00B7789E">
            <w:pPr>
              <w:overflowPunct/>
              <w:autoSpaceDE/>
              <w:textAlignment w:val="auto"/>
              <w:rPr>
                <w:rFonts w:eastAsia="Times New Roman" w:cs="Times New Roman"/>
                <w:color w:val="000000"/>
                <w:sz w:val="24"/>
                <w:szCs w:val="24"/>
                <w:lang w:eastAsia="ru-RU"/>
              </w:rPr>
            </w:pPr>
            <w:r w:rsidRPr="00B7789E">
              <w:rPr>
                <w:rFonts w:eastAsia="Times New Roman" w:cs="Times New Roman"/>
                <w:color w:val="000000"/>
                <w:sz w:val="24"/>
                <w:szCs w:val="24"/>
                <w:lang w:eastAsia="ru-RU"/>
              </w:rPr>
              <w:t>Управление сельского хозяйства и экономического развития Администрации МО «Муниципальный округ Киясовский район Удмуртской Республики»,</w:t>
            </w:r>
          </w:p>
          <w:p w:rsidR="00B7789E" w:rsidRPr="00B7789E" w:rsidRDefault="00B7789E" w:rsidP="00B7789E">
            <w:pPr>
              <w:overflowPunct/>
              <w:autoSpaceDE/>
              <w:textAlignment w:val="auto"/>
              <w:rPr>
                <w:rFonts w:eastAsia="Times New Roman" w:cs="Times New Roman"/>
                <w:color w:val="000000"/>
                <w:sz w:val="24"/>
                <w:szCs w:val="24"/>
                <w:lang w:eastAsia="ru-RU"/>
              </w:rPr>
            </w:pPr>
            <w:r w:rsidRPr="00B7789E">
              <w:rPr>
                <w:rFonts w:eastAsia="Times New Roman" w:cs="Times New Roman"/>
                <w:sz w:val="24"/>
                <w:szCs w:val="24"/>
                <w:lang w:eastAsia="ru-RU"/>
              </w:rPr>
              <w:t>Отдел строительства и муниципального хозяйства Администрации муниципального образования «Муниципальный округ Киясовский район Удмуртской Республики».</w:t>
            </w:r>
          </w:p>
        </w:tc>
      </w:tr>
      <w:tr w:rsidR="00B7789E" w:rsidRPr="00B7789E" w:rsidTr="00B7789E">
        <w:trPr>
          <w:trHeight w:val="360"/>
        </w:trPr>
        <w:tc>
          <w:tcPr>
            <w:tcW w:w="2984" w:type="dxa"/>
            <w:tcMar>
              <w:top w:w="57" w:type="dxa"/>
              <w:left w:w="113" w:type="dxa"/>
              <w:bottom w:w="57" w:type="dxa"/>
              <w:right w:w="113" w:type="dxa"/>
            </w:tcMar>
          </w:tcPr>
          <w:p w:rsidR="00B7789E" w:rsidRPr="00B7789E" w:rsidRDefault="00B7789E" w:rsidP="00B7789E">
            <w:pPr>
              <w:autoSpaceDN w:val="0"/>
              <w:adjustRightInd w:val="0"/>
              <w:snapToGrid w:val="0"/>
              <w:ind w:firstLine="26"/>
              <w:rPr>
                <w:rFonts w:eastAsia="Times New Roman" w:cs="Times New Roman"/>
                <w:color w:val="000000"/>
                <w:sz w:val="24"/>
                <w:szCs w:val="24"/>
                <w:lang w:eastAsia="ru-RU"/>
              </w:rPr>
            </w:pPr>
            <w:r w:rsidRPr="00B7789E">
              <w:rPr>
                <w:rFonts w:eastAsia="Times New Roman" w:cs="Times New Roman"/>
                <w:color w:val="000000"/>
                <w:sz w:val="24"/>
                <w:szCs w:val="24"/>
                <w:lang w:eastAsia="ru-RU"/>
              </w:rPr>
              <w:t xml:space="preserve">Соисполнители муниципальной подпрограммы </w:t>
            </w:r>
          </w:p>
        </w:tc>
        <w:tc>
          <w:tcPr>
            <w:tcW w:w="7081" w:type="dxa"/>
            <w:tcMar>
              <w:top w:w="57" w:type="dxa"/>
              <w:left w:w="113" w:type="dxa"/>
              <w:bottom w:w="57" w:type="dxa"/>
              <w:right w:w="113" w:type="dxa"/>
            </w:tcMar>
          </w:tcPr>
          <w:p w:rsidR="00B7789E" w:rsidRPr="00B7789E" w:rsidRDefault="00B7789E" w:rsidP="00B7789E">
            <w:pPr>
              <w:autoSpaceDN w:val="0"/>
              <w:adjustRightInd w:val="0"/>
              <w:rPr>
                <w:rFonts w:eastAsia="Times New Roman" w:cs="Times New Roman"/>
                <w:color w:val="000000"/>
                <w:sz w:val="24"/>
                <w:szCs w:val="24"/>
                <w:lang w:eastAsia="ru-RU"/>
              </w:rPr>
            </w:pPr>
            <w:r w:rsidRPr="00B7789E">
              <w:rPr>
                <w:rFonts w:eastAsia="Times New Roman" w:cs="Times New Roman"/>
                <w:color w:val="000000"/>
                <w:sz w:val="24"/>
                <w:szCs w:val="24"/>
                <w:lang w:eastAsia="ru-RU"/>
              </w:rPr>
              <w:t xml:space="preserve">Отсутствуют </w:t>
            </w:r>
          </w:p>
          <w:p w:rsidR="00B7789E" w:rsidRPr="00B7789E" w:rsidRDefault="00B7789E" w:rsidP="00B7789E">
            <w:pPr>
              <w:autoSpaceDN w:val="0"/>
              <w:adjustRightInd w:val="0"/>
              <w:rPr>
                <w:rFonts w:eastAsia="Times New Roman" w:cs="Times New Roman"/>
                <w:color w:val="000000"/>
                <w:sz w:val="24"/>
                <w:szCs w:val="24"/>
                <w:lang w:eastAsia="ru-RU"/>
              </w:rPr>
            </w:pPr>
          </w:p>
        </w:tc>
      </w:tr>
      <w:tr w:rsidR="00B7789E" w:rsidRPr="00B7789E" w:rsidTr="00B7789E">
        <w:trPr>
          <w:trHeight w:val="360"/>
        </w:trPr>
        <w:tc>
          <w:tcPr>
            <w:tcW w:w="2984" w:type="dxa"/>
            <w:tcMar>
              <w:top w:w="57" w:type="dxa"/>
              <w:left w:w="113" w:type="dxa"/>
              <w:bottom w:w="57" w:type="dxa"/>
              <w:right w:w="113" w:type="dxa"/>
            </w:tcMar>
          </w:tcPr>
          <w:p w:rsidR="00B7789E" w:rsidRPr="00B7789E" w:rsidRDefault="00B7789E" w:rsidP="00B7789E">
            <w:pPr>
              <w:widowControl w:val="0"/>
              <w:tabs>
                <w:tab w:val="left" w:pos="1701"/>
              </w:tabs>
              <w:autoSpaceDN w:val="0"/>
              <w:adjustRightInd w:val="0"/>
              <w:rPr>
                <w:rFonts w:eastAsia="Times New Roman" w:cs="Times New Roman"/>
                <w:color w:val="000000"/>
                <w:sz w:val="24"/>
                <w:szCs w:val="24"/>
                <w:lang w:eastAsia="ru-RU"/>
              </w:rPr>
            </w:pPr>
            <w:r w:rsidRPr="00B7789E">
              <w:rPr>
                <w:rFonts w:eastAsia="Times New Roman" w:cs="Times New Roman"/>
                <w:color w:val="000000"/>
                <w:sz w:val="24"/>
                <w:szCs w:val="24"/>
                <w:lang w:eastAsia="ru-RU"/>
              </w:rPr>
              <w:t xml:space="preserve">Цели муниципальной подпрограммы </w:t>
            </w:r>
          </w:p>
        </w:tc>
        <w:tc>
          <w:tcPr>
            <w:tcW w:w="7081" w:type="dxa"/>
            <w:tcMar>
              <w:top w:w="57" w:type="dxa"/>
              <w:left w:w="113" w:type="dxa"/>
              <w:bottom w:w="57" w:type="dxa"/>
              <w:right w:w="113" w:type="dxa"/>
            </w:tcMar>
            <w:vAlign w:val="center"/>
          </w:tcPr>
          <w:p w:rsidR="00B7789E" w:rsidRPr="00B7789E" w:rsidRDefault="00B7789E" w:rsidP="00B7789E">
            <w:pPr>
              <w:autoSpaceDN w:val="0"/>
              <w:adjustRightInd w:val="0"/>
              <w:rPr>
                <w:rFonts w:eastAsia="Times New Roman" w:cs="Times New Roman"/>
                <w:color w:val="000000"/>
                <w:sz w:val="24"/>
                <w:szCs w:val="24"/>
                <w:lang w:eastAsia="ru-RU"/>
              </w:rPr>
            </w:pPr>
            <w:r w:rsidRPr="00B7789E">
              <w:rPr>
                <w:rFonts w:eastAsia="Times New Roman" w:cs="Times New Roman"/>
                <w:color w:val="000000"/>
                <w:sz w:val="24"/>
                <w:szCs w:val="24"/>
                <w:lang w:eastAsia="ru-RU"/>
              </w:rPr>
              <w:t>Обеспечение жильем отдельных категорий граждан, стимулирование улучшения жилищных условий</w:t>
            </w:r>
          </w:p>
        </w:tc>
      </w:tr>
      <w:tr w:rsidR="00B7789E" w:rsidRPr="00B7789E" w:rsidTr="00B7789E">
        <w:trPr>
          <w:trHeight w:val="360"/>
        </w:trPr>
        <w:tc>
          <w:tcPr>
            <w:tcW w:w="2984" w:type="dxa"/>
            <w:tcMar>
              <w:top w:w="57" w:type="dxa"/>
              <w:left w:w="113" w:type="dxa"/>
              <w:bottom w:w="57" w:type="dxa"/>
              <w:right w:w="113" w:type="dxa"/>
            </w:tcMar>
          </w:tcPr>
          <w:p w:rsidR="00B7789E" w:rsidRPr="00B7789E" w:rsidRDefault="00B7789E" w:rsidP="00B7789E">
            <w:pPr>
              <w:widowControl w:val="0"/>
              <w:tabs>
                <w:tab w:val="left" w:pos="1701"/>
              </w:tabs>
              <w:autoSpaceDN w:val="0"/>
              <w:adjustRightInd w:val="0"/>
              <w:rPr>
                <w:rFonts w:eastAsia="Times New Roman" w:cs="Times New Roman"/>
                <w:color w:val="000000"/>
                <w:sz w:val="24"/>
                <w:szCs w:val="24"/>
                <w:lang w:eastAsia="ru-RU"/>
              </w:rPr>
            </w:pPr>
            <w:r w:rsidRPr="00B7789E">
              <w:rPr>
                <w:rFonts w:eastAsia="Times New Roman" w:cs="Times New Roman"/>
                <w:color w:val="000000"/>
                <w:sz w:val="24"/>
                <w:szCs w:val="24"/>
                <w:lang w:eastAsia="ru-RU"/>
              </w:rPr>
              <w:t xml:space="preserve">Задачи муниципальной </w:t>
            </w:r>
          </w:p>
          <w:p w:rsidR="00B7789E" w:rsidRPr="00B7789E" w:rsidRDefault="00B7789E" w:rsidP="00B7789E">
            <w:pPr>
              <w:autoSpaceDN w:val="0"/>
              <w:adjustRightInd w:val="0"/>
              <w:snapToGrid w:val="0"/>
              <w:ind w:firstLine="26"/>
              <w:rPr>
                <w:rFonts w:eastAsia="Times New Roman" w:cs="Times New Roman"/>
                <w:color w:val="000000"/>
                <w:sz w:val="24"/>
                <w:szCs w:val="24"/>
                <w:lang w:eastAsia="ru-RU"/>
              </w:rPr>
            </w:pPr>
            <w:r w:rsidRPr="00B7789E">
              <w:rPr>
                <w:rFonts w:eastAsia="Times New Roman" w:cs="Times New Roman"/>
                <w:color w:val="000000"/>
                <w:sz w:val="24"/>
                <w:szCs w:val="24"/>
                <w:lang w:eastAsia="ru-RU"/>
              </w:rPr>
              <w:t>подпрограммы</w:t>
            </w:r>
          </w:p>
        </w:tc>
        <w:tc>
          <w:tcPr>
            <w:tcW w:w="7081" w:type="dxa"/>
            <w:tcMar>
              <w:top w:w="57" w:type="dxa"/>
              <w:left w:w="113" w:type="dxa"/>
              <w:bottom w:w="57" w:type="dxa"/>
              <w:right w:w="113" w:type="dxa"/>
            </w:tcMar>
          </w:tcPr>
          <w:p w:rsidR="00B7789E" w:rsidRPr="00B7789E" w:rsidRDefault="00B7789E" w:rsidP="00B7789E">
            <w:pPr>
              <w:autoSpaceDN w:val="0"/>
              <w:adjustRightInd w:val="0"/>
              <w:jc w:val="both"/>
              <w:rPr>
                <w:rFonts w:eastAsia="Times New Roman" w:cs="Times New Roman"/>
                <w:color w:val="000000"/>
                <w:sz w:val="24"/>
                <w:szCs w:val="24"/>
                <w:lang w:eastAsia="ru-RU"/>
              </w:rPr>
            </w:pPr>
            <w:r w:rsidRPr="00B7789E">
              <w:rPr>
                <w:rFonts w:eastAsia="Times New Roman" w:cs="Times New Roman"/>
                <w:color w:val="000000"/>
                <w:sz w:val="24"/>
                <w:szCs w:val="24"/>
                <w:lang w:eastAsia="ru-RU"/>
              </w:rPr>
              <w:t>1. Оказание информационной и организационной поддержки по привлечению к участию в подпрограмме граждан, имеющих возможность приобрести жилье с помощью собственных, заемных средств, а также социальных выплат и субсидий на приобретение жилья</w:t>
            </w:r>
          </w:p>
          <w:p w:rsidR="00B7789E" w:rsidRPr="00B7789E" w:rsidRDefault="00B7789E" w:rsidP="00B7789E">
            <w:pPr>
              <w:autoSpaceDN w:val="0"/>
              <w:adjustRightInd w:val="0"/>
              <w:rPr>
                <w:rFonts w:eastAsia="Times New Roman" w:cs="Times New Roman"/>
                <w:color w:val="000000"/>
                <w:sz w:val="24"/>
                <w:szCs w:val="24"/>
                <w:lang w:eastAsia="ru-RU"/>
              </w:rPr>
            </w:pPr>
            <w:r w:rsidRPr="00B7789E">
              <w:rPr>
                <w:rFonts w:eastAsia="Times New Roman" w:cs="Times New Roman"/>
                <w:color w:val="000000"/>
                <w:sz w:val="24"/>
                <w:szCs w:val="24"/>
                <w:lang w:eastAsia="ru-RU"/>
              </w:rPr>
              <w:t>2. Признание граждан в качестве нуждающихся в улучшении жилищных условий</w:t>
            </w:r>
          </w:p>
          <w:p w:rsidR="00B7789E" w:rsidRPr="00B7789E" w:rsidRDefault="00B7789E" w:rsidP="00B7789E">
            <w:pPr>
              <w:autoSpaceDN w:val="0"/>
              <w:adjustRightInd w:val="0"/>
              <w:jc w:val="both"/>
              <w:rPr>
                <w:rFonts w:eastAsia="Times New Roman" w:cs="Times New Roman"/>
                <w:color w:val="000000"/>
                <w:sz w:val="24"/>
                <w:szCs w:val="24"/>
                <w:lang w:eastAsia="ru-RU"/>
              </w:rPr>
            </w:pPr>
            <w:r w:rsidRPr="00B7789E">
              <w:rPr>
                <w:rFonts w:eastAsia="Times New Roman" w:cs="Times New Roman"/>
                <w:color w:val="000000"/>
                <w:sz w:val="24"/>
                <w:szCs w:val="24"/>
                <w:lang w:eastAsia="ru-RU"/>
              </w:rPr>
              <w:t>3. Подготовка, оформление и выдача документов о предоставлении мер государственной поддержки с целью улучшения жилищных условий граждан</w:t>
            </w:r>
          </w:p>
        </w:tc>
      </w:tr>
      <w:tr w:rsidR="00B7789E" w:rsidRPr="00B7789E" w:rsidTr="00B7789E">
        <w:trPr>
          <w:trHeight w:val="360"/>
        </w:trPr>
        <w:tc>
          <w:tcPr>
            <w:tcW w:w="2984" w:type="dxa"/>
            <w:tcMar>
              <w:top w:w="57" w:type="dxa"/>
              <w:left w:w="113" w:type="dxa"/>
              <w:bottom w:w="57" w:type="dxa"/>
              <w:right w:w="113" w:type="dxa"/>
            </w:tcMar>
          </w:tcPr>
          <w:p w:rsidR="00B7789E" w:rsidRPr="00B7789E" w:rsidRDefault="00B7789E" w:rsidP="00B7789E">
            <w:pPr>
              <w:widowControl w:val="0"/>
              <w:tabs>
                <w:tab w:val="left" w:pos="1701"/>
              </w:tabs>
              <w:autoSpaceDN w:val="0"/>
              <w:adjustRightInd w:val="0"/>
              <w:rPr>
                <w:rFonts w:eastAsia="Times New Roman" w:cs="Times New Roman"/>
                <w:color w:val="000000"/>
                <w:sz w:val="24"/>
                <w:szCs w:val="24"/>
                <w:lang w:eastAsia="ru-RU"/>
              </w:rPr>
            </w:pPr>
            <w:r w:rsidRPr="00B7789E">
              <w:rPr>
                <w:rFonts w:eastAsia="Times New Roman" w:cs="Times New Roman"/>
                <w:color w:val="000000"/>
                <w:sz w:val="24"/>
                <w:szCs w:val="24"/>
                <w:lang w:eastAsia="ru-RU"/>
              </w:rPr>
              <w:t>Сроки и этапы реализации</w:t>
            </w:r>
          </w:p>
          <w:p w:rsidR="00B7789E" w:rsidRPr="00B7789E" w:rsidRDefault="00B7789E" w:rsidP="00B7789E">
            <w:pPr>
              <w:widowControl w:val="0"/>
              <w:tabs>
                <w:tab w:val="left" w:pos="1701"/>
              </w:tabs>
              <w:autoSpaceDN w:val="0"/>
              <w:adjustRightInd w:val="0"/>
              <w:rPr>
                <w:rFonts w:eastAsia="Times New Roman" w:cs="Times New Roman"/>
                <w:color w:val="000000"/>
                <w:sz w:val="24"/>
                <w:szCs w:val="24"/>
                <w:lang w:eastAsia="ru-RU"/>
              </w:rPr>
            </w:pPr>
            <w:r w:rsidRPr="00B7789E">
              <w:rPr>
                <w:rFonts w:eastAsia="Times New Roman" w:cs="Times New Roman"/>
                <w:color w:val="000000"/>
                <w:sz w:val="24"/>
                <w:szCs w:val="24"/>
                <w:lang w:eastAsia="ru-RU"/>
              </w:rPr>
              <w:t xml:space="preserve">муниципальной подпрограммы </w:t>
            </w:r>
          </w:p>
        </w:tc>
        <w:tc>
          <w:tcPr>
            <w:tcW w:w="7081" w:type="dxa"/>
            <w:tcMar>
              <w:top w:w="57" w:type="dxa"/>
              <w:left w:w="113" w:type="dxa"/>
              <w:bottom w:w="57" w:type="dxa"/>
              <w:right w:w="113" w:type="dxa"/>
            </w:tcMar>
          </w:tcPr>
          <w:p w:rsidR="00B7789E" w:rsidRPr="00B7789E" w:rsidRDefault="00B7789E" w:rsidP="00B7789E">
            <w:pPr>
              <w:autoSpaceDN w:val="0"/>
              <w:adjustRightInd w:val="0"/>
              <w:snapToGrid w:val="0"/>
              <w:ind w:firstLine="135"/>
              <w:rPr>
                <w:rFonts w:eastAsia="Times New Roman" w:cs="Times New Roman"/>
                <w:color w:val="000000"/>
                <w:sz w:val="24"/>
                <w:szCs w:val="24"/>
                <w:lang w:eastAsia="ru-RU"/>
              </w:rPr>
            </w:pPr>
            <w:r w:rsidRPr="00B7789E">
              <w:rPr>
                <w:rFonts w:eastAsia="Times New Roman" w:cs="Times New Roman"/>
                <w:color w:val="000000"/>
                <w:sz w:val="24"/>
                <w:szCs w:val="24"/>
                <w:lang w:eastAsia="ru-RU"/>
              </w:rPr>
              <w:t>Срок реализации подпрограммы 2015 – 2025 годы</w:t>
            </w:r>
          </w:p>
          <w:p w:rsidR="00B7789E" w:rsidRPr="00B7789E" w:rsidRDefault="00B7789E" w:rsidP="00B7789E">
            <w:pPr>
              <w:autoSpaceDN w:val="0"/>
              <w:adjustRightInd w:val="0"/>
              <w:snapToGrid w:val="0"/>
              <w:ind w:firstLine="135"/>
              <w:rPr>
                <w:rFonts w:eastAsia="Times New Roman" w:cs="Times New Roman"/>
                <w:color w:val="000000"/>
                <w:sz w:val="24"/>
                <w:szCs w:val="24"/>
                <w:lang w:eastAsia="ru-RU"/>
              </w:rPr>
            </w:pPr>
            <w:r w:rsidRPr="00B7789E">
              <w:rPr>
                <w:rFonts w:eastAsia="Times New Roman" w:cs="Times New Roman"/>
                <w:color w:val="000000"/>
                <w:sz w:val="24"/>
                <w:szCs w:val="24"/>
                <w:lang w:eastAsia="ru-RU"/>
              </w:rPr>
              <w:t>Этапы не выделяются</w:t>
            </w:r>
          </w:p>
        </w:tc>
      </w:tr>
      <w:tr w:rsidR="00B7789E" w:rsidRPr="00B7789E" w:rsidTr="00B7789E">
        <w:trPr>
          <w:trHeight w:val="360"/>
        </w:trPr>
        <w:tc>
          <w:tcPr>
            <w:tcW w:w="2984" w:type="dxa"/>
            <w:tcMar>
              <w:top w:w="57" w:type="dxa"/>
              <w:left w:w="113" w:type="dxa"/>
              <w:bottom w:w="57" w:type="dxa"/>
              <w:right w:w="113" w:type="dxa"/>
            </w:tcMar>
          </w:tcPr>
          <w:p w:rsidR="00B7789E" w:rsidRPr="00B7789E" w:rsidRDefault="00B7789E" w:rsidP="00B7789E">
            <w:pPr>
              <w:widowControl w:val="0"/>
              <w:tabs>
                <w:tab w:val="left" w:pos="1701"/>
              </w:tabs>
              <w:autoSpaceDN w:val="0"/>
              <w:adjustRightInd w:val="0"/>
              <w:rPr>
                <w:rFonts w:eastAsia="Times New Roman" w:cs="Times New Roman"/>
                <w:color w:val="000000"/>
                <w:sz w:val="24"/>
                <w:szCs w:val="24"/>
                <w:lang w:eastAsia="ru-RU"/>
              </w:rPr>
            </w:pPr>
            <w:r w:rsidRPr="00B7789E">
              <w:rPr>
                <w:rFonts w:eastAsia="Times New Roman" w:cs="Times New Roman"/>
                <w:color w:val="000000"/>
                <w:sz w:val="24"/>
                <w:szCs w:val="24"/>
                <w:lang w:eastAsia="ru-RU"/>
              </w:rPr>
              <w:t xml:space="preserve">Целевые показатели муниципальной подпрограммы </w:t>
            </w:r>
          </w:p>
        </w:tc>
        <w:tc>
          <w:tcPr>
            <w:tcW w:w="7081" w:type="dxa"/>
            <w:tcMar>
              <w:top w:w="57" w:type="dxa"/>
              <w:left w:w="113" w:type="dxa"/>
              <w:bottom w:w="57" w:type="dxa"/>
              <w:right w:w="113" w:type="dxa"/>
            </w:tcMar>
          </w:tcPr>
          <w:p w:rsidR="00B7789E" w:rsidRPr="00B7789E" w:rsidRDefault="00B7789E" w:rsidP="00B7789E">
            <w:pPr>
              <w:overflowPunct/>
              <w:autoSpaceDE/>
              <w:jc w:val="both"/>
              <w:textAlignment w:val="auto"/>
              <w:rPr>
                <w:rFonts w:eastAsia="Times New Roman" w:cs="Times New Roman"/>
                <w:color w:val="000000"/>
                <w:sz w:val="24"/>
                <w:szCs w:val="24"/>
                <w:lang w:eastAsia="ru-RU"/>
              </w:rPr>
            </w:pPr>
            <w:r w:rsidRPr="00B7789E">
              <w:rPr>
                <w:rFonts w:eastAsia="Times New Roman" w:cs="Times New Roman"/>
                <w:color w:val="000000"/>
                <w:sz w:val="24"/>
                <w:szCs w:val="24"/>
                <w:lang w:eastAsia="ru-RU"/>
              </w:rPr>
              <w:t>1. Количество многодетных семей, получивших безвозмездную субсидию на строительство, реконструкцию, капитальный ремонт и приобретение жилых помещений (семей);</w:t>
            </w:r>
          </w:p>
          <w:p w:rsidR="00B7789E" w:rsidRPr="00B7789E" w:rsidRDefault="00B7789E" w:rsidP="00B7789E">
            <w:pPr>
              <w:overflowPunct/>
              <w:autoSpaceDE/>
              <w:jc w:val="both"/>
              <w:textAlignment w:val="auto"/>
              <w:rPr>
                <w:rFonts w:eastAsia="Times New Roman" w:cs="Times New Roman"/>
                <w:color w:val="000000"/>
                <w:sz w:val="24"/>
                <w:szCs w:val="24"/>
                <w:lang w:eastAsia="ru-RU"/>
              </w:rPr>
            </w:pPr>
            <w:r w:rsidRPr="00B7789E">
              <w:rPr>
                <w:rFonts w:eastAsia="Times New Roman" w:cs="Times New Roman"/>
                <w:sz w:val="24"/>
                <w:szCs w:val="24"/>
                <w:lang w:eastAsia="ru-RU"/>
              </w:rPr>
              <w:t xml:space="preserve">2. Освоение </w:t>
            </w:r>
            <w:r w:rsidRPr="00B7789E">
              <w:rPr>
                <w:rFonts w:eastAsia="Times New Roman" w:cs="Times New Roman"/>
                <w:color w:val="000000"/>
                <w:sz w:val="24"/>
                <w:szCs w:val="24"/>
                <w:lang w:eastAsia="ru-RU"/>
              </w:rPr>
              <w:t>денежных средств, предусмотренных на предоставление социальной выплаты молодым семьям (%);</w:t>
            </w:r>
          </w:p>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 xml:space="preserve">3. </w:t>
            </w:r>
            <w:r w:rsidRPr="00B7789E">
              <w:rPr>
                <w:rFonts w:eastAsia="Times New Roman" w:cs="Times New Roman"/>
                <w:color w:val="000000"/>
                <w:sz w:val="24"/>
                <w:szCs w:val="24"/>
                <w:lang w:eastAsia="ru-RU"/>
              </w:rPr>
              <w:t>Количество молодых семей, получивших социальную выплату на приобретение (строительство) жилых помещений</w:t>
            </w:r>
            <w:r w:rsidRPr="00B7789E">
              <w:rPr>
                <w:rFonts w:eastAsia="Times New Roman" w:cs="Times New Roman"/>
                <w:sz w:val="24"/>
                <w:szCs w:val="24"/>
                <w:lang w:eastAsia="ru-RU"/>
              </w:rPr>
              <w:t xml:space="preserve"> (семей);</w:t>
            </w:r>
          </w:p>
          <w:p w:rsidR="00B7789E" w:rsidRPr="00B7789E" w:rsidRDefault="00B7789E" w:rsidP="00B7789E">
            <w:pPr>
              <w:overflowPunct/>
              <w:autoSpaceDE/>
              <w:jc w:val="both"/>
              <w:textAlignment w:val="auto"/>
              <w:rPr>
                <w:rFonts w:eastAsia="Times New Roman" w:cs="Times New Roman"/>
                <w:color w:val="000000"/>
                <w:lang w:eastAsia="ru-RU"/>
              </w:rPr>
            </w:pPr>
            <w:r w:rsidRPr="00B7789E">
              <w:rPr>
                <w:rFonts w:eastAsia="Times New Roman" w:cs="Times New Roman"/>
                <w:sz w:val="24"/>
                <w:szCs w:val="24"/>
                <w:lang w:eastAsia="ru-RU"/>
              </w:rPr>
              <w:t xml:space="preserve">4. Освоение </w:t>
            </w:r>
            <w:r w:rsidRPr="00B7789E">
              <w:rPr>
                <w:rFonts w:eastAsia="Times New Roman" w:cs="Times New Roman"/>
                <w:color w:val="000000"/>
                <w:sz w:val="24"/>
                <w:szCs w:val="24"/>
                <w:lang w:eastAsia="ru-RU"/>
              </w:rPr>
              <w:t xml:space="preserve">денежных средств, предусмотренных на </w:t>
            </w:r>
            <w:r w:rsidRPr="00B7789E">
              <w:rPr>
                <w:rFonts w:eastAsia="Times New Roman" w:cs="Times New Roman"/>
                <w:color w:val="000000"/>
                <w:sz w:val="24"/>
                <w:szCs w:val="24"/>
                <w:lang w:eastAsia="ru-RU"/>
              </w:rPr>
              <w:lastRenderedPageBreak/>
              <w:t>предоставление социальной выплаты молодым семьям</w:t>
            </w:r>
            <w:proofErr w:type="gramStart"/>
            <w:r w:rsidRPr="00B7789E">
              <w:rPr>
                <w:rFonts w:eastAsia="Times New Roman" w:cs="Times New Roman"/>
                <w:color w:val="000000"/>
                <w:sz w:val="24"/>
                <w:szCs w:val="24"/>
                <w:lang w:eastAsia="ru-RU"/>
              </w:rPr>
              <w:t xml:space="preserve"> (%).</w:t>
            </w:r>
            <w:proofErr w:type="gramEnd"/>
          </w:p>
        </w:tc>
      </w:tr>
      <w:tr w:rsidR="00B7789E" w:rsidRPr="00B7789E" w:rsidTr="00B7789E">
        <w:trPr>
          <w:trHeight w:val="360"/>
        </w:trPr>
        <w:tc>
          <w:tcPr>
            <w:tcW w:w="2984" w:type="dxa"/>
            <w:tcMar>
              <w:top w:w="57" w:type="dxa"/>
              <w:left w:w="113" w:type="dxa"/>
              <w:bottom w:w="57" w:type="dxa"/>
              <w:right w:w="113" w:type="dxa"/>
            </w:tcMar>
          </w:tcPr>
          <w:p w:rsidR="00B7789E" w:rsidRPr="00B7789E" w:rsidRDefault="00B7789E" w:rsidP="00B7789E">
            <w:pPr>
              <w:widowControl w:val="0"/>
              <w:tabs>
                <w:tab w:val="left" w:pos="1701"/>
              </w:tabs>
              <w:autoSpaceDN w:val="0"/>
              <w:adjustRightInd w:val="0"/>
              <w:rPr>
                <w:rFonts w:eastAsia="Times New Roman" w:cs="Times New Roman"/>
                <w:color w:val="000000"/>
                <w:sz w:val="24"/>
                <w:szCs w:val="24"/>
                <w:lang w:eastAsia="ru-RU"/>
              </w:rPr>
            </w:pPr>
            <w:r w:rsidRPr="00B7789E">
              <w:rPr>
                <w:rFonts w:eastAsia="Times New Roman" w:cs="Times New Roman"/>
                <w:color w:val="000000"/>
                <w:sz w:val="24"/>
                <w:szCs w:val="24"/>
                <w:lang w:eastAsia="ru-RU"/>
              </w:rPr>
              <w:lastRenderedPageBreak/>
              <w:t xml:space="preserve">Ресурсное обеспечение </w:t>
            </w:r>
            <w:r w:rsidRPr="00B7789E">
              <w:rPr>
                <w:rFonts w:eastAsia="Times New Roman" w:cs="Times New Roman"/>
                <w:sz w:val="26"/>
                <w:szCs w:val="26"/>
                <w:lang w:eastAsia="ru-RU"/>
              </w:rPr>
              <w:t>подпрограммы</w:t>
            </w:r>
          </w:p>
          <w:p w:rsidR="00B7789E" w:rsidRPr="00B7789E" w:rsidRDefault="00B7789E" w:rsidP="00B7789E">
            <w:pPr>
              <w:widowControl w:val="0"/>
              <w:tabs>
                <w:tab w:val="left" w:pos="1701"/>
              </w:tabs>
              <w:autoSpaceDN w:val="0"/>
              <w:adjustRightInd w:val="0"/>
              <w:rPr>
                <w:rFonts w:eastAsia="Times New Roman" w:cs="Times New Roman"/>
                <w:color w:val="000000"/>
                <w:sz w:val="24"/>
                <w:szCs w:val="24"/>
                <w:lang w:eastAsia="ru-RU"/>
              </w:rPr>
            </w:pPr>
          </w:p>
        </w:tc>
        <w:tc>
          <w:tcPr>
            <w:tcW w:w="7081" w:type="dxa"/>
            <w:tcMar>
              <w:top w:w="57" w:type="dxa"/>
              <w:left w:w="113" w:type="dxa"/>
              <w:bottom w:w="57" w:type="dxa"/>
              <w:right w:w="113" w:type="dxa"/>
            </w:tcMar>
            <w:vAlign w:val="center"/>
          </w:tcPr>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Объём бюджетных ассигнований на реализацию подпрограммы за счет всех средств составит 30043,34 тыс. руб., в том числе за счет средств</w:t>
            </w:r>
            <w:r w:rsidRPr="00B7789E">
              <w:rPr>
                <w:rFonts w:eastAsia="Times New Roman" w:cs="Times New Roman"/>
                <w:sz w:val="26"/>
                <w:szCs w:val="26"/>
                <w:lang w:eastAsia="ru-RU"/>
              </w:rPr>
              <w:t xml:space="preserve"> муниципального образования  «Муниципальный округ Киясовский район Удмуртской Республики»</w:t>
            </w:r>
            <w:r w:rsidRPr="00B7789E">
              <w:rPr>
                <w:rFonts w:eastAsia="Times New Roman" w:cs="Times New Roman"/>
                <w:sz w:val="24"/>
                <w:szCs w:val="24"/>
                <w:lang w:eastAsia="ru-RU"/>
              </w:rPr>
              <w:t>:</w:t>
            </w:r>
          </w:p>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в 2015 году – 10434,1 тыс. рублей</w:t>
            </w:r>
          </w:p>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в 2016 году – 7944,59 тыс. рублей;</w:t>
            </w:r>
          </w:p>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в 2017 году – 6321,46 тыс. рублей;</w:t>
            </w:r>
          </w:p>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в 2018 году – 471,15 тыс. рублей;</w:t>
            </w:r>
          </w:p>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в 2019 году – 1409,0 тыс. рублей;</w:t>
            </w:r>
          </w:p>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в 2020 году – 1713,09 тыс. рублей;</w:t>
            </w:r>
          </w:p>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в 2021 году – 1833,76 тыс. рублей;</w:t>
            </w:r>
          </w:p>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в 2022 году – 1644,61 тыс. рублей;</w:t>
            </w:r>
          </w:p>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в 2023 году – 41,41 тыс. рублей;</w:t>
            </w:r>
          </w:p>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в 2024 году – 34,14 тыс. рублей;</w:t>
            </w:r>
          </w:p>
          <w:p w:rsidR="00B7789E" w:rsidRPr="00B7789E" w:rsidRDefault="00B7789E" w:rsidP="00B7789E">
            <w:pPr>
              <w:overflowPunct/>
              <w:autoSpaceDE/>
              <w:jc w:val="both"/>
              <w:textAlignment w:val="auto"/>
              <w:rPr>
                <w:rFonts w:eastAsia="Times New Roman" w:cs="Times New Roman"/>
                <w:color w:val="000000"/>
                <w:lang w:eastAsia="ru-RU"/>
              </w:rPr>
            </w:pPr>
            <w:r w:rsidRPr="00B7789E">
              <w:rPr>
                <w:rFonts w:eastAsia="Times New Roman" w:cs="Times New Roman"/>
                <w:sz w:val="24"/>
                <w:szCs w:val="24"/>
                <w:lang w:eastAsia="ru-RU"/>
              </w:rPr>
              <w:t>в 2025 году – 31,87 тыс. рублей.</w:t>
            </w:r>
          </w:p>
        </w:tc>
      </w:tr>
      <w:tr w:rsidR="00B7789E" w:rsidRPr="00B7789E" w:rsidTr="00B7789E">
        <w:trPr>
          <w:trHeight w:val="360"/>
        </w:trPr>
        <w:tc>
          <w:tcPr>
            <w:tcW w:w="2984" w:type="dxa"/>
            <w:tcMar>
              <w:top w:w="57" w:type="dxa"/>
              <w:left w:w="113" w:type="dxa"/>
              <w:bottom w:w="57" w:type="dxa"/>
              <w:right w:w="113" w:type="dxa"/>
            </w:tcMar>
          </w:tcPr>
          <w:p w:rsidR="00B7789E" w:rsidRPr="00B7789E" w:rsidRDefault="00B7789E" w:rsidP="00B7789E">
            <w:pPr>
              <w:widowControl w:val="0"/>
              <w:tabs>
                <w:tab w:val="left" w:pos="1701"/>
              </w:tabs>
              <w:autoSpaceDN w:val="0"/>
              <w:adjustRightInd w:val="0"/>
              <w:rPr>
                <w:rFonts w:eastAsia="Times New Roman" w:cs="Times New Roman"/>
                <w:color w:val="000000"/>
                <w:sz w:val="24"/>
                <w:szCs w:val="24"/>
                <w:lang w:eastAsia="ru-RU"/>
              </w:rPr>
            </w:pPr>
            <w:r w:rsidRPr="00B7789E">
              <w:rPr>
                <w:rFonts w:eastAsia="Times New Roman" w:cs="Times New Roman"/>
                <w:color w:val="000000"/>
                <w:sz w:val="24"/>
                <w:szCs w:val="24"/>
                <w:lang w:eastAsia="ru-RU"/>
              </w:rPr>
              <w:t xml:space="preserve">Ожидаемые результаты реализации муниципальной подпрограммы </w:t>
            </w:r>
          </w:p>
          <w:p w:rsidR="00B7789E" w:rsidRPr="00B7789E" w:rsidRDefault="00B7789E" w:rsidP="00B7789E">
            <w:pPr>
              <w:widowControl w:val="0"/>
              <w:tabs>
                <w:tab w:val="left" w:pos="1701"/>
              </w:tabs>
              <w:autoSpaceDN w:val="0"/>
              <w:adjustRightInd w:val="0"/>
              <w:rPr>
                <w:rFonts w:eastAsia="Times New Roman" w:cs="Times New Roman"/>
                <w:color w:val="000000"/>
                <w:sz w:val="24"/>
                <w:szCs w:val="24"/>
                <w:lang w:eastAsia="ru-RU"/>
              </w:rPr>
            </w:pPr>
          </w:p>
        </w:tc>
        <w:tc>
          <w:tcPr>
            <w:tcW w:w="7081" w:type="dxa"/>
            <w:tcMar>
              <w:top w:w="57" w:type="dxa"/>
              <w:left w:w="113" w:type="dxa"/>
              <w:bottom w:w="57" w:type="dxa"/>
              <w:right w:w="113" w:type="dxa"/>
            </w:tcMar>
            <w:vAlign w:val="center"/>
          </w:tcPr>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 xml:space="preserve">Успешное выполнение мероприятий муниципальной подпрограммы позволит: </w:t>
            </w:r>
          </w:p>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 xml:space="preserve">- увеличить количество семей, получивших социальную выплату; </w:t>
            </w:r>
          </w:p>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 привлечь в жилищную сферу дополнительные финансовые средства кредитных и других организаций, предоставляющих жилищные кредиты и займы, в том числе ипотечные, а также собственные средства граждан.</w:t>
            </w:r>
          </w:p>
          <w:p w:rsidR="00B7789E" w:rsidRPr="00B7789E" w:rsidRDefault="00B7789E" w:rsidP="00B7789E">
            <w:pPr>
              <w:overflowPunct/>
              <w:autoSpaceDE/>
              <w:jc w:val="both"/>
              <w:textAlignment w:val="auto"/>
              <w:rPr>
                <w:rFonts w:eastAsia="Times New Roman" w:cs="Times New Roman"/>
                <w:lang w:eastAsia="ru-RU"/>
              </w:rPr>
            </w:pPr>
            <w:r w:rsidRPr="00B7789E">
              <w:rPr>
                <w:rFonts w:eastAsia="Times New Roman" w:cs="Times New Roman"/>
                <w:sz w:val="24"/>
                <w:szCs w:val="24"/>
                <w:lang w:eastAsia="ru-RU"/>
              </w:rPr>
              <w:t>Количественные характеристики ожидаемых результатов реализации муниципальной подпрограммы будут определяться после выделения средств федерального бюджета, средств республиканского бюджета (в рамках софинансирования федеральной подпрограммы на соответствующий год).</w:t>
            </w:r>
          </w:p>
        </w:tc>
      </w:tr>
    </w:tbl>
    <w:p w:rsidR="00B7789E" w:rsidRPr="00B7789E" w:rsidRDefault="00B7789E" w:rsidP="00B7789E">
      <w:pPr>
        <w:autoSpaceDN w:val="0"/>
        <w:adjustRightInd w:val="0"/>
        <w:jc w:val="center"/>
        <w:rPr>
          <w:rFonts w:eastAsia="Times New Roman" w:cs="Times New Roman"/>
          <w:b/>
          <w:i/>
          <w:color w:val="000000"/>
          <w:sz w:val="24"/>
          <w:szCs w:val="24"/>
          <w:lang w:eastAsia="ru-RU"/>
        </w:rPr>
      </w:pPr>
      <w:bookmarkStart w:id="11" w:name="sub_1082"/>
    </w:p>
    <w:p w:rsidR="00B7789E" w:rsidRPr="00B7789E" w:rsidRDefault="00B7789E" w:rsidP="00B7789E">
      <w:pPr>
        <w:autoSpaceDN w:val="0"/>
        <w:adjustRightInd w:val="0"/>
        <w:jc w:val="center"/>
        <w:rPr>
          <w:rFonts w:eastAsia="Times New Roman" w:cs="Times New Roman"/>
          <w:b/>
          <w:color w:val="000000"/>
          <w:sz w:val="26"/>
          <w:szCs w:val="26"/>
          <w:lang w:eastAsia="ru-RU"/>
        </w:rPr>
      </w:pPr>
      <w:r w:rsidRPr="00B7789E">
        <w:rPr>
          <w:rFonts w:eastAsia="Times New Roman" w:cs="Times New Roman"/>
          <w:b/>
          <w:color w:val="000000"/>
          <w:sz w:val="26"/>
          <w:szCs w:val="26"/>
          <w:lang w:eastAsia="ru-RU"/>
        </w:rPr>
        <w:t xml:space="preserve">4.3.1 Общая характеристика текущего состояния </w:t>
      </w:r>
    </w:p>
    <w:p w:rsidR="00B7789E" w:rsidRPr="00B7789E" w:rsidRDefault="00B7789E" w:rsidP="00B7789E">
      <w:pPr>
        <w:autoSpaceDN w:val="0"/>
        <w:adjustRightInd w:val="0"/>
        <w:jc w:val="center"/>
        <w:rPr>
          <w:rFonts w:eastAsia="Times New Roman" w:cs="Times New Roman"/>
          <w:b/>
          <w:color w:val="000000"/>
          <w:sz w:val="26"/>
          <w:szCs w:val="26"/>
          <w:lang w:eastAsia="ru-RU"/>
        </w:rPr>
      </w:pPr>
      <w:bookmarkStart w:id="12" w:name="sub_1083"/>
      <w:bookmarkEnd w:id="11"/>
    </w:p>
    <w:p w:rsidR="00B7789E" w:rsidRPr="00B7789E" w:rsidRDefault="00B7789E" w:rsidP="00B7789E">
      <w:pPr>
        <w:overflowPunct/>
        <w:autoSpaceDN w:val="0"/>
        <w:adjustRightInd w:val="0"/>
        <w:ind w:firstLine="709"/>
        <w:jc w:val="both"/>
        <w:textAlignment w:val="auto"/>
        <w:rPr>
          <w:rFonts w:eastAsia="Times New Roman" w:cs="Times New Roman"/>
          <w:color w:val="000000"/>
          <w:sz w:val="26"/>
          <w:szCs w:val="26"/>
          <w:lang w:eastAsia="ru-RU"/>
        </w:rPr>
      </w:pPr>
      <w:r w:rsidRPr="00B7789E">
        <w:rPr>
          <w:rFonts w:eastAsia="Times New Roman" w:cs="Times New Roman"/>
          <w:color w:val="000000"/>
          <w:sz w:val="26"/>
          <w:szCs w:val="26"/>
          <w:lang w:eastAsia="ru-RU"/>
        </w:rPr>
        <w:t xml:space="preserve">Одним из ключевых направлений развития района является повышение качества жизни населения. В рамках данного направления улучшение жилищной обеспеченности населения занимает одно из основных мест. </w:t>
      </w:r>
    </w:p>
    <w:p w:rsidR="00B7789E" w:rsidRPr="00B7789E" w:rsidRDefault="00B7789E" w:rsidP="00B7789E">
      <w:pPr>
        <w:autoSpaceDN w:val="0"/>
        <w:adjustRightInd w:val="0"/>
        <w:ind w:firstLine="709"/>
        <w:jc w:val="both"/>
        <w:rPr>
          <w:rFonts w:eastAsia="Times New Roman" w:cs="Times New Roman"/>
          <w:color w:val="000000"/>
          <w:sz w:val="26"/>
          <w:szCs w:val="26"/>
          <w:lang w:eastAsia="ru-RU"/>
        </w:rPr>
      </w:pPr>
      <w:proofErr w:type="gramStart"/>
      <w:r w:rsidRPr="00B7789E">
        <w:rPr>
          <w:rFonts w:eastAsia="Times New Roman" w:cs="Times New Roman"/>
          <w:color w:val="000000"/>
          <w:sz w:val="26"/>
          <w:szCs w:val="26"/>
          <w:lang w:eastAsia="ru-RU"/>
        </w:rPr>
        <w:t>Потребность граждан в улучшении жилищных условий, объективно высокая стоимость жилья по сравнению с доходами граждан обуславливают необходимость принятия мер для разрешения обозначенных проблем программно-целевым методом.</w:t>
      </w:r>
      <w:proofErr w:type="gramEnd"/>
    </w:p>
    <w:p w:rsidR="00B7789E" w:rsidRPr="00B7789E" w:rsidRDefault="00B7789E" w:rsidP="00B7789E">
      <w:pPr>
        <w:autoSpaceDN w:val="0"/>
        <w:adjustRightInd w:val="0"/>
        <w:ind w:firstLine="709"/>
        <w:jc w:val="both"/>
        <w:rPr>
          <w:rFonts w:eastAsia="Times New Roman" w:cs="Times New Roman"/>
          <w:color w:val="000000"/>
          <w:sz w:val="26"/>
          <w:szCs w:val="26"/>
          <w:lang w:eastAsia="ru-RU"/>
        </w:rPr>
      </w:pPr>
      <w:proofErr w:type="gramStart"/>
      <w:r w:rsidRPr="00B7789E">
        <w:rPr>
          <w:rFonts w:eastAsia="Times New Roman" w:cs="Times New Roman"/>
          <w:color w:val="000000"/>
          <w:sz w:val="26"/>
          <w:szCs w:val="26"/>
          <w:lang w:eastAsia="ru-RU"/>
        </w:rPr>
        <w:t>Помощь государства в решении жилищной проблемы создаст условия для повышения уровня обеспеченности граждан жильем, снижения социальной напряженности и роста рождаемости.</w:t>
      </w:r>
      <w:proofErr w:type="gramEnd"/>
    </w:p>
    <w:p w:rsidR="00B7789E" w:rsidRPr="00B7789E" w:rsidRDefault="00B7789E" w:rsidP="00B7789E">
      <w:pPr>
        <w:autoSpaceDN w:val="0"/>
        <w:adjustRightInd w:val="0"/>
        <w:ind w:firstLine="709"/>
        <w:jc w:val="both"/>
        <w:rPr>
          <w:rFonts w:eastAsia="Times New Roman" w:cs="Times New Roman"/>
          <w:color w:val="000000"/>
          <w:sz w:val="26"/>
          <w:szCs w:val="26"/>
          <w:lang w:eastAsia="ru-RU"/>
        </w:rPr>
      </w:pPr>
      <w:r w:rsidRPr="00B7789E">
        <w:rPr>
          <w:rFonts w:eastAsia="Times New Roman" w:cs="Times New Roman"/>
          <w:color w:val="000000"/>
          <w:sz w:val="26"/>
          <w:szCs w:val="26"/>
          <w:lang w:eastAsia="ru-RU"/>
        </w:rPr>
        <w:t xml:space="preserve">Острота проблемы определяется низкой доступностью жилья для большей части населения. Граждане не всегда могут получить доступ на рынок жилья без бюджетной поддержки. </w:t>
      </w:r>
    </w:p>
    <w:p w:rsidR="00B7789E" w:rsidRPr="00B7789E" w:rsidRDefault="00B7789E" w:rsidP="00B7789E">
      <w:pPr>
        <w:autoSpaceDN w:val="0"/>
        <w:adjustRightInd w:val="0"/>
        <w:ind w:firstLine="709"/>
        <w:jc w:val="both"/>
        <w:rPr>
          <w:rFonts w:eastAsia="Times New Roman" w:cs="Times New Roman"/>
          <w:color w:val="000000"/>
          <w:sz w:val="26"/>
          <w:szCs w:val="26"/>
          <w:lang w:eastAsia="ru-RU"/>
        </w:rPr>
      </w:pPr>
      <w:r w:rsidRPr="00B7789E">
        <w:rPr>
          <w:rFonts w:eastAsia="Times New Roman" w:cs="Times New Roman"/>
          <w:color w:val="000000"/>
          <w:sz w:val="26"/>
          <w:szCs w:val="26"/>
          <w:lang w:eastAsia="ru-RU"/>
        </w:rPr>
        <w:t xml:space="preserve">Поддержка граждан при решении жилищной проблемы станет основой стабильных условий жизни, повлияет на улучшение демографической ситуации в районе. </w:t>
      </w:r>
      <w:proofErr w:type="gramStart"/>
      <w:r w:rsidRPr="00B7789E">
        <w:rPr>
          <w:rFonts w:eastAsia="Times New Roman" w:cs="Times New Roman"/>
          <w:color w:val="000000"/>
          <w:sz w:val="26"/>
          <w:szCs w:val="26"/>
          <w:lang w:eastAsia="ru-RU"/>
        </w:rPr>
        <w:t xml:space="preserve">Возможность решения жилищной проблемы, в том числе с привлечением средств жилищного займа, создаст для граждан стимул к повышению качества трудовой деятельности, уровня квалификации в целях роста заработной платы. </w:t>
      </w:r>
      <w:proofErr w:type="gramEnd"/>
    </w:p>
    <w:p w:rsidR="00B7789E" w:rsidRPr="00B7789E" w:rsidRDefault="00B7789E" w:rsidP="00B7789E">
      <w:pPr>
        <w:autoSpaceDN w:val="0"/>
        <w:adjustRightInd w:val="0"/>
        <w:ind w:firstLine="709"/>
        <w:jc w:val="both"/>
        <w:rPr>
          <w:rFonts w:eastAsia="Times New Roman" w:cs="Times New Roman"/>
          <w:color w:val="000000"/>
          <w:sz w:val="26"/>
          <w:szCs w:val="26"/>
          <w:lang w:eastAsia="ru-RU"/>
        </w:rPr>
      </w:pPr>
      <w:r w:rsidRPr="00B7789E">
        <w:rPr>
          <w:rFonts w:eastAsia="Times New Roman" w:cs="Times New Roman"/>
          <w:color w:val="000000"/>
          <w:sz w:val="26"/>
          <w:szCs w:val="26"/>
          <w:lang w:eastAsia="ru-RU"/>
        </w:rPr>
        <w:lastRenderedPageBreak/>
        <w:t>В настоящее время рынок жилья не может получить должного развития только за счет мобилизации сре</w:t>
      </w:r>
      <w:proofErr w:type="gramStart"/>
      <w:r w:rsidRPr="00B7789E">
        <w:rPr>
          <w:rFonts w:eastAsia="Times New Roman" w:cs="Times New Roman"/>
          <w:color w:val="000000"/>
          <w:sz w:val="26"/>
          <w:szCs w:val="26"/>
          <w:lang w:eastAsia="ru-RU"/>
        </w:rPr>
        <w:t>дств гр</w:t>
      </w:r>
      <w:proofErr w:type="gramEnd"/>
      <w:r w:rsidRPr="00B7789E">
        <w:rPr>
          <w:rFonts w:eastAsia="Times New Roman" w:cs="Times New Roman"/>
          <w:color w:val="000000"/>
          <w:sz w:val="26"/>
          <w:szCs w:val="26"/>
          <w:lang w:eastAsia="ru-RU"/>
        </w:rPr>
        <w:t>аждан. Это связано с малой долей платежеспособности граждан.</w:t>
      </w:r>
    </w:p>
    <w:p w:rsidR="00B7789E" w:rsidRPr="00B7789E" w:rsidRDefault="00B7789E" w:rsidP="00B7789E">
      <w:pPr>
        <w:autoSpaceDN w:val="0"/>
        <w:adjustRightInd w:val="0"/>
        <w:ind w:firstLine="709"/>
        <w:jc w:val="both"/>
        <w:rPr>
          <w:rFonts w:eastAsia="Times New Roman" w:cs="Times New Roman"/>
          <w:color w:val="000000"/>
          <w:sz w:val="26"/>
          <w:szCs w:val="26"/>
          <w:lang w:eastAsia="ru-RU"/>
        </w:rPr>
      </w:pPr>
      <w:r w:rsidRPr="00B7789E">
        <w:rPr>
          <w:rFonts w:eastAsia="Times New Roman" w:cs="Times New Roman"/>
          <w:color w:val="000000"/>
          <w:sz w:val="26"/>
          <w:szCs w:val="26"/>
          <w:lang w:eastAsia="ru-RU"/>
        </w:rPr>
        <w:t>Программа, наряду с ориентацией на потребности граждан, делает акцент на решение жилищных проблем.</w:t>
      </w:r>
    </w:p>
    <w:p w:rsidR="00B7789E" w:rsidRPr="00B7789E" w:rsidRDefault="00B7789E" w:rsidP="00B7789E">
      <w:pPr>
        <w:autoSpaceDN w:val="0"/>
        <w:adjustRightInd w:val="0"/>
        <w:ind w:firstLine="709"/>
        <w:jc w:val="both"/>
        <w:rPr>
          <w:rFonts w:eastAsia="Times New Roman" w:cs="Times New Roman"/>
          <w:color w:val="000000"/>
          <w:sz w:val="26"/>
          <w:szCs w:val="26"/>
          <w:lang w:eastAsia="ru-RU"/>
        </w:rPr>
      </w:pPr>
      <w:r w:rsidRPr="00B7789E">
        <w:rPr>
          <w:rFonts w:eastAsia="Times New Roman" w:cs="Times New Roman"/>
          <w:color w:val="000000"/>
          <w:sz w:val="26"/>
          <w:szCs w:val="26"/>
          <w:lang w:eastAsia="ru-RU"/>
        </w:rPr>
        <w:t xml:space="preserve">В процессе реализации мероприятий муниципальной подпрограммы может проявляться ряд рисков. </w:t>
      </w:r>
      <w:proofErr w:type="gramStart"/>
      <w:r w:rsidRPr="00B7789E">
        <w:rPr>
          <w:rFonts w:eastAsia="Times New Roman" w:cs="Times New Roman"/>
          <w:color w:val="000000"/>
          <w:sz w:val="26"/>
          <w:szCs w:val="26"/>
          <w:lang w:eastAsia="ru-RU"/>
        </w:rPr>
        <w:t>На решение задач и достижение целей могут оказать влияние риски законодательных изменений, проявляющиеся в вероятности изменения действующих норм, с выходом новых нормативных правовых актов и невозможностью выполнения каких-либо обязательств, в связи с данными изменениями.</w:t>
      </w:r>
      <w:proofErr w:type="gramEnd"/>
    </w:p>
    <w:p w:rsidR="00B7789E" w:rsidRPr="00B7789E" w:rsidRDefault="00B7789E" w:rsidP="00B7789E">
      <w:pPr>
        <w:autoSpaceDN w:val="0"/>
        <w:adjustRightInd w:val="0"/>
        <w:ind w:firstLine="709"/>
        <w:jc w:val="both"/>
        <w:rPr>
          <w:rFonts w:eastAsia="Times New Roman" w:cs="Times New Roman"/>
          <w:color w:val="000000"/>
          <w:sz w:val="26"/>
          <w:szCs w:val="26"/>
          <w:lang w:eastAsia="ru-RU"/>
        </w:rPr>
      </w:pPr>
      <w:r w:rsidRPr="00B7789E">
        <w:rPr>
          <w:rFonts w:eastAsia="Times New Roman" w:cs="Times New Roman"/>
          <w:color w:val="000000"/>
          <w:sz w:val="26"/>
          <w:szCs w:val="26"/>
          <w:lang w:eastAsia="ru-RU"/>
        </w:rPr>
        <w:t>К мерам регулирования и управления рисками, способам минимизировать последствия неблагоприятных явлений и процессов следует отнести:</w:t>
      </w:r>
    </w:p>
    <w:p w:rsidR="00B7789E" w:rsidRPr="00B7789E" w:rsidRDefault="00B7789E" w:rsidP="00B7789E">
      <w:pPr>
        <w:autoSpaceDN w:val="0"/>
        <w:adjustRightInd w:val="0"/>
        <w:ind w:firstLine="709"/>
        <w:jc w:val="both"/>
        <w:rPr>
          <w:rFonts w:eastAsia="Times New Roman" w:cs="Times New Roman"/>
          <w:color w:val="000000"/>
          <w:sz w:val="26"/>
          <w:szCs w:val="26"/>
          <w:lang w:eastAsia="ru-RU"/>
        </w:rPr>
      </w:pPr>
      <w:r w:rsidRPr="00B7789E">
        <w:rPr>
          <w:rFonts w:eastAsia="Times New Roman" w:cs="Times New Roman"/>
          <w:color w:val="000000"/>
          <w:sz w:val="26"/>
          <w:szCs w:val="26"/>
          <w:lang w:eastAsia="ru-RU"/>
        </w:rPr>
        <w:t xml:space="preserve">- создание эффективной системы </w:t>
      </w:r>
      <w:proofErr w:type="gramStart"/>
      <w:r w:rsidRPr="00B7789E">
        <w:rPr>
          <w:rFonts w:eastAsia="Times New Roman" w:cs="Times New Roman"/>
          <w:color w:val="000000"/>
          <w:sz w:val="26"/>
          <w:szCs w:val="26"/>
          <w:lang w:eastAsia="ru-RU"/>
        </w:rPr>
        <w:t>контроля за</w:t>
      </w:r>
      <w:proofErr w:type="gramEnd"/>
      <w:r w:rsidRPr="00B7789E">
        <w:rPr>
          <w:rFonts w:eastAsia="Times New Roman" w:cs="Times New Roman"/>
          <w:color w:val="000000"/>
          <w:sz w:val="26"/>
          <w:szCs w:val="26"/>
          <w:lang w:eastAsia="ru-RU"/>
        </w:rPr>
        <w:t xml:space="preserve"> исполнением муниципальной подпрограммы, эффективностью использования бюджетных средств;</w:t>
      </w:r>
    </w:p>
    <w:p w:rsidR="00B7789E" w:rsidRPr="00B7789E" w:rsidRDefault="00B7789E" w:rsidP="00B7789E">
      <w:pPr>
        <w:autoSpaceDN w:val="0"/>
        <w:adjustRightInd w:val="0"/>
        <w:ind w:firstLine="709"/>
        <w:jc w:val="both"/>
        <w:rPr>
          <w:rFonts w:eastAsia="Times New Roman" w:cs="Times New Roman"/>
          <w:color w:val="000000"/>
          <w:sz w:val="26"/>
          <w:szCs w:val="26"/>
          <w:lang w:eastAsia="ru-RU"/>
        </w:rPr>
      </w:pPr>
      <w:r w:rsidRPr="00B7789E">
        <w:rPr>
          <w:rFonts w:eastAsia="Times New Roman" w:cs="Times New Roman"/>
          <w:color w:val="000000"/>
          <w:sz w:val="26"/>
          <w:szCs w:val="26"/>
          <w:lang w:eastAsia="ru-RU"/>
        </w:rPr>
        <w:t>- оперативное реагирование и внесение изменений в муниципальную подпрограмму, снижение воздействия негативных факторов на выполнение целевых показателей муниципальной подпрограммы;</w:t>
      </w:r>
    </w:p>
    <w:p w:rsidR="00B7789E" w:rsidRPr="00B7789E" w:rsidRDefault="00B7789E" w:rsidP="00B7789E">
      <w:pPr>
        <w:autoSpaceDN w:val="0"/>
        <w:adjustRightInd w:val="0"/>
        <w:ind w:firstLine="709"/>
        <w:jc w:val="both"/>
        <w:rPr>
          <w:rFonts w:eastAsia="Times New Roman" w:cs="Times New Roman"/>
          <w:color w:val="000000"/>
          <w:sz w:val="26"/>
          <w:szCs w:val="26"/>
          <w:lang w:eastAsia="ru-RU"/>
        </w:rPr>
      </w:pPr>
      <w:r w:rsidRPr="00B7789E">
        <w:rPr>
          <w:rFonts w:eastAsia="Times New Roman" w:cs="Times New Roman"/>
          <w:color w:val="000000"/>
          <w:sz w:val="26"/>
          <w:szCs w:val="26"/>
          <w:lang w:eastAsia="ru-RU"/>
        </w:rPr>
        <w:t>- оперативное оповещение участников и исполнителей муниципальной подпрограммы об изменениях действующих норм, регулирующих данную муниципальную подпрограмму.</w:t>
      </w:r>
    </w:p>
    <w:p w:rsidR="00B7789E" w:rsidRPr="00B7789E" w:rsidRDefault="00B7789E" w:rsidP="00B7789E">
      <w:pPr>
        <w:autoSpaceDN w:val="0"/>
        <w:adjustRightInd w:val="0"/>
        <w:jc w:val="center"/>
        <w:rPr>
          <w:rFonts w:eastAsia="Times New Roman" w:cs="Times New Roman"/>
          <w:color w:val="000000"/>
          <w:sz w:val="26"/>
          <w:szCs w:val="26"/>
          <w:lang w:eastAsia="ru-RU"/>
        </w:rPr>
      </w:pPr>
    </w:p>
    <w:p w:rsidR="00B7789E" w:rsidRPr="00B7789E" w:rsidRDefault="00B7789E" w:rsidP="00044648">
      <w:pPr>
        <w:numPr>
          <w:ilvl w:val="2"/>
          <w:numId w:val="4"/>
        </w:numPr>
        <w:overflowPunct/>
        <w:autoSpaceDE/>
        <w:autoSpaceDN w:val="0"/>
        <w:adjustRightInd w:val="0"/>
        <w:contextualSpacing/>
        <w:jc w:val="center"/>
        <w:textAlignment w:val="auto"/>
        <w:rPr>
          <w:rFonts w:eastAsia="Calibri" w:cs="Times New Roman"/>
          <w:b/>
          <w:i/>
          <w:color w:val="000000"/>
          <w:sz w:val="26"/>
          <w:szCs w:val="26"/>
          <w:lang w:eastAsia="en-US"/>
        </w:rPr>
      </w:pPr>
      <w:r w:rsidRPr="00B7789E">
        <w:rPr>
          <w:rFonts w:eastAsia="Calibri" w:cs="Times New Roman"/>
          <w:b/>
          <w:i/>
          <w:color w:val="000000"/>
          <w:sz w:val="26"/>
          <w:szCs w:val="26"/>
          <w:lang w:eastAsia="en-US"/>
        </w:rPr>
        <w:t>Приоритеты, цели, задачи муниципальной подпрограммы</w:t>
      </w:r>
      <w:bookmarkStart w:id="13" w:name="sub_1087"/>
      <w:bookmarkEnd w:id="12"/>
    </w:p>
    <w:p w:rsidR="00B7789E" w:rsidRPr="00B7789E" w:rsidRDefault="00B7789E" w:rsidP="00B7789E">
      <w:pPr>
        <w:autoSpaceDN w:val="0"/>
        <w:adjustRightInd w:val="0"/>
        <w:ind w:firstLine="709"/>
        <w:rPr>
          <w:rFonts w:eastAsia="Times New Roman" w:cs="Times New Roman"/>
          <w:b/>
          <w:color w:val="000000"/>
          <w:sz w:val="26"/>
          <w:szCs w:val="26"/>
          <w:lang w:eastAsia="ru-RU"/>
        </w:rPr>
      </w:pPr>
    </w:p>
    <w:p w:rsidR="00B7789E" w:rsidRPr="00B7789E" w:rsidRDefault="00B7789E" w:rsidP="00B7789E">
      <w:pPr>
        <w:autoSpaceDN w:val="0"/>
        <w:adjustRightInd w:val="0"/>
        <w:ind w:firstLine="709"/>
        <w:jc w:val="both"/>
        <w:rPr>
          <w:rFonts w:eastAsia="Times New Roman" w:cs="Times New Roman"/>
          <w:color w:val="000000"/>
          <w:sz w:val="26"/>
          <w:szCs w:val="26"/>
          <w:lang w:eastAsia="ru-RU"/>
        </w:rPr>
      </w:pPr>
      <w:r w:rsidRPr="00B7789E">
        <w:rPr>
          <w:rFonts w:eastAsia="Times New Roman" w:cs="Times New Roman"/>
          <w:color w:val="000000"/>
          <w:sz w:val="26"/>
          <w:szCs w:val="26"/>
          <w:lang w:eastAsia="ru-RU"/>
        </w:rPr>
        <w:t>Целью муниципальной подпрограммы является обеспечение жильем отдельных категорий граждан, стимулирование улучшения жилищных условий.</w:t>
      </w:r>
    </w:p>
    <w:p w:rsidR="00B7789E" w:rsidRPr="00B7789E" w:rsidRDefault="00B7789E" w:rsidP="00B7789E">
      <w:pPr>
        <w:autoSpaceDN w:val="0"/>
        <w:adjustRightInd w:val="0"/>
        <w:ind w:firstLine="709"/>
        <w:jc w:val="both"/>
        <w:rPr>
          <w:rFonts w:eastAsia="Times New Roman" w:cs="Times New Roman"/>
          <w:color w:val="000000"/>
          <w:sz w:val="26"/>
          <w:szCs w:val="26"/>
          <w:lang w:eastAsia="ru-RU"/>
        </w:rPr>
      </w:pPr>
      <w:r w:rsidRPr="00B7789E">
        <w:rPr>
          <w:rFonts w:eastAsia="Times New Roman" w:cs="Times New Roman"/>
          <w:color w:val="000000"/>
          <w:sz w:val="26"/>
          <w:szCs w:val="26"/>
          <w:lang w:eastAsia="ru-RU"/>
        </w:rPr>
        <w:t>Для достижения указанной цели необходимо решение следующих задач:</w:t>
      </w:r>
    </w:p>
    <w:p w:rsidR="00B7789E" w:rsidRPr="00B7789E" w:rsidRDefault="00B7789E" w:rsidP="00B7789E">
      <w:pPr>
        <w:autoSpaceDN w:val="0"/>
        <w:adjustRightInd w:val="0"/>
        <w:ind w:firstLine="709"/>
        <w:jc w:val="both"/>
        <w:rPr>
          <w:rFonts w:eastAsia="Times New Roman" w:cs="Times New Roman"/>
          <w:color w:val="000000"/>
          <w:sz w:val="26"/>
          <w:szCs w:val="26"/>
          <w:lang w:eastAsia="ru-RU"/>
        </w:rPr>
      </w:pPr>
      <w:r w:rsidRPr="00B7789E">
        <w:rPr>
          <w:rFonts w:eastAsia="Times New Roman" w:cs="Times New Roman"/>
          <w:color w:val="000000"/>
          <w:sz w:val="26"/>
          <w:szCs w:val="26"/>
          <w:lang w:eastAsia="ru-RU"/>
        </w:rPr>
        <w:t>1. Оказание информационной и организационной поддержки по привлечению к участию в подпрограмме граждан, имеющих возможность приобрести жилье с помощью собственных, заемных средств, а также социальных выплат и субсидий на приобретение жилья.</w:t>
      </w:r>
    </w:p>
    <w:p w:rsidR="00B7789E" w:rsidRPr="00B7789E" w:rsidRDefault="00B7789E" w:rsidP="00B7789E">
      <w:pPr>
        <w:autoSpaceDN w:val="0"/>
        <w:adjustRightInd w:val="0"/>
        <w:ind w:firstLine="709"/>
        <w:jc w:val="both"/>
        <w:rPr>
          <w:rFonts w:eastAsia="Times New Roman" w:cs="Times New Roman"/>
          <w:color w:val="000000"/>
          <w:sz w:val="26"/>
          <w:szCs w:val="26"/>
          <w:lang w:eastAsia="ru-RU"/>
        </w:rPr>
      </w:pPr>
      <w:r w:rsidRPr="00B7789E">
        <w:rPr>
          <w:rFonts w:eastAsia="Times New Roman" w:cs="Times New Roman"/>
          <w:color w:val="000000"/>
          <w:sz w:val="26"/>
          <w:szCs w:val="26"/>
          <w:lang w:eastAsia="ru-RU"/>
        </w:rPr>
        <w:t>2. Признание граждан в качестве нуждающихся в жилом помещении.</w:t>
      </w:r>
    </w:p>
    <w:p w:rsidR="00B7789E" w:rsidRPr="00B7789E" w:rsidRDefault="00B7789E" w:rsidP="00B7789E">
      <w:pPr>
        <w:autoSpaceDN w:val="0"/>
        <w:adjustRightInd w:val="0"/>
        <w:ind w:firstLine="709"/>
        <w:jc w:val="both"/>
        <w:rPr>
          <w:rFonts w:eastAsia="Times New Roman" w:cs="Times New Roman"/>
          <w:color w:val="000000"/>
          <w:sz w:val="26"/>
          <w:szCs w:val="26"/>
          <w:lang w:eastAsia="ru-RU"/>
        </w:rPr>
      </w:pPr>
      <w:r w:rsidRPr="00B7789E">
        <w:rPr>
          <w:rFonts w:eastAsia="Times New Roman" w:cs="Times New Roman"/>
          <w:color w:val="000000"/>
          <w:sz w:val="26"/>
          <w:szCs w:val="26"/>
          <w:lang w:eastAsia="ru-RU"/>
        </w:rPr>
        <w:t>3. Подготовка, оформление и выдача документов о предоставлении мер государственной поддержки с целью улучшения жилищных условий граждан.</w:t>
      </w:r>
    </w:p>
    <w:p w:rsidR="00B7789E" w:rsidRPr="00B7789E" w:rsidRDefault="00B7789E" w:rsidP="00B7789E">
      <w:pPr>
        <w:autoSpaceDN w:val="0"/>
        <w:adjustRightInd w:val="0"/>
        <w:ind w:firstLine="709"/>
        <w:jc w:val="center"/>
        <w:rPr>
          <w:rFonts w:eastAsia="Times New Roman" w:cs="Times New Roman"/>
          <w:b/>
          <w:i/>
          <w:color w:val="000000"/>
          <w:sz w:val="26"/>
          <w:szCs w:val="26"/>
          <w:lang w:eastAsia="ru-RU"/>
        </w:rPr>
      </w:pPr>
    </w:p>
    <w:p w:rsidR="00B7789E" w:rsidRPr="00B7789E" w:rsidRDefault="00B7789E" w:rsidP="00B7789E">
      <w:pPr>
        <w:autoSpaceDN w:val="0"/>
        <w:adjustRightInd w:val="0"/>
        <w:ind w:left="417"/>
        <w:jc w:val="center"/>
        <w:rPr>
          <w:rFonts w:eastAsia="Times New Roman" w:cs="Times New Roman"/>
          <w:b/>
          <w:color w:val="000000"/>
          <w:sz w:val="26"/>
          <w:szCs w:val="26"/>
          <w:lang w:eastAsia="ru-RU"/>
        </w:rPr>
      </w:pPr>
      <w:r w:rsidRPr="00B7789E">
        <w:rPr>
          <w:rFonts w:eastAsia="Times New Roman" w:cs="Times New Roman"/>
          <w:b/>
          <w:color w:val="000000"/>
          <w:sz w:val="26"/>
          <w:szCs w:val="26"/>
          <w:lang w:eastAsia="ru-RU"/>
        </w:rPr>
        <w:t>4.3.3 Целевые показатели (индикаторы)</w:t>
      </w:r>
    </w:p>
    <w:p w:rsidR="00B7789E" w:rsidRPr="00B7789E" w:rsidRDefault="00B7789E" w:rsidP="00B7789E">
      <w:pPr>
        <w:autoSpaceDN w:val="0"/>
        <w:adjustRightInd w:val="0"/>
        <w:ind w:firstLine="709"/>
        <w:rPr>
          <w:rFonts w:eastAsia="Times New Roman" w:cs="Times New Roman"/>
          <w:color w:val="000000"/>
          <w:sz w:val="26"/>
          <w:szCs w:val="26"/>
          <w:lang w:eastAsia="ru-RU"/>
        </w:rPr>
      </w:pPr>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Планируемые показатели по итогам реализации муниципальной подпрограммы:</w:t>
      </w:r>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1. Количество многодетных семей, улучшивших жилищные условия (количество семей);</w:t>
      </w:r>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2. Освоение денежных средств на обеспечение жильем многодетных семей, улучшивших жилищные условия</w:t>
      </w:r>
      <w:proofErr w:type="gramStart"/>
      <w:r w:rsidRPr="00B7789E">
        <w:rPr>
          <w:rFonts w:eastAsia="Times New Roman" w:cs="Times New Roman"/>
          <w:sz w:val="26"/>
          <w:szCs w:val="26"/>
          <w:lang w:eastAsia="ru-RU"/>
        </w:rPr>
        <w:t xml:space="preserve"> (%);</w:t>
      </w:r>
      <w:proofErr w:type="gramEnd"/>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 xml:space="preserve">3. </w:t>
      </w:r>
      <w:proofErr w:type="gramStart"/>
      <w:r w:rsidRPr="00B7789E">
        <w:rPr>
          <w:rFonts w:eastAsia="Times New Roman" w:cs="Times New Roman"/>
          <w:sz w:val="26"/>
          <w:szCs w:val="26"/>
          <w:lang w:eastAsia="ru-RU"/>
        </w:rPr>
        <w:t>Количество молодых семей, улучшивших жилищные условия по основному мероприятию «Обеспечение жильем молодых семей» ГП РФ «Обеспечение доступным и комфортным жильем и коммунальными услугами граждан Российской Федерации» (количество семей);</w:t>
      </w:r>
      <w:proofErr w:type="gramEnd"/>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4. Освоение денежных средств на обеспечение жильем молодых семей, улучшивших жилищные условия по ГП РФ «Обеспечение доступным и комфортным жильем и коммунальными услугами граждан Российской Федерации</w:t>
      </w:r>
      <w:proofErr w:type="gramStart"/>
      <w:r w:rsidRPr="00B7789E">
        <w:rPr>
          <w:rFonts w:eastAsia="Times New Roman" w:cs="Times New Roman"/>
          <w:sz w:val="26"/>
          <w:szCs w:val="26"/>
          <w:lang w:eastAsia="ru-RU"/>
        </w:rPr>
        <w:t>» (%).</w:t>
      </w:r>
      <w:proofErr w:type="gramEnd"/>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lastRenderedPageBreak/>
        <w:t>Условиями прекращения реализации подпрограммы являются досрочное достижение цели и задач подпрограммы, а также изменение механизмов реализации государственной жилищной политики.</w:t>
      </w:r>
    </w:p>
    <w:p w:rsidR="00B7789E" w:rsidRPr="00B7789E" w:rsidRDefault="00B7789E" w:rsidP="00B7789E">
      <w:pPr>
        <w:overflowPunct/>
        <w:autoSpaceDE/>
        <w:ind w:firstLine="709"/>
        <w:jc w:val="both"/>
        <w:textAlignment w:val="auto"/>
        <w:rPr>
          <w:rFonts w:eastAsia="Times New Roman" w:cs="Times New Roman"/>
          <w:sz w:val="26"/>
          <w:szCs w:val="26"/>
          <w:lang w:eastAsia="ru-RU"/>
        </w:rPr>
      </w:pPr>
      <w:hyperlink w:anchor="Par2081" w:history="1">
        <w:r w:rsidRPr="00B7789E">
          <w:rPr>
            <w:rFonts w:eastAsia="Times New Roman" w:cs="Times New Roman"/>
            <w:sz w:val="26"/>
            <w:szCs w:val="26"/>
            <w:lang w:eastAsia="ru-RU"/>
          </w:rPr>
          <w:t>Сведения</w:t>
        </w:r>
      </w:hyperlink>
      <w:r w:rsidRPr="00B7789E">
        <w:rPr>
          <w:rFonts w:eastAsia="Times New Roman" w:cs="Times New Roman"/>
          <w:sz w:val="26"/>
          <w:szCs w:val="26"/>
          <w:lang w:eastAsia="ru-RU"/>
        </w:rPr>
        <w:t xml:space="preserve"> о значениях целевых показателей (индикаторов) представлены в приложении 1 к муниципальной программе.</w:t>
      </w:r>
    </w:p>
    <w:p w:rsidR="00B7789E" w:rsidRPr="00B7789E" w:rsidRDefault="00B7789E" w:rsidP="00B7789E">
      <w:pPr>
        <w:overflowPunct/>
        <w:autoSpaceDE/>
        <w:ind w:firstLine="709"/>
        <w:jc w:val="both"/>
        <w:textAlignment w:val="auto"/>
        <w:rPr>
          <w:rFonts w:eastAsia="Times New Roman" w:cs="Times New Roman"/>
          <w:sz w:val="26"/>
          <w:szCs w:val="26"/>
          <w:lang w:eastAsia="ru-RU"/>
        </w:rPr>
      </w:pPr>
      <w:proofErr w:type="gramStart"/>
      <w:r w:rsidRPr="00B7789E">
        <w:rPr>
          <w:rFonts w:eastAsia="Times New Roman" w:cs="Times New Roman"/>
          <w:sz w:val="26"/>
          <w:szCs w:val="26"/>
          <w:lang w:eastAsia="ru-RU"/>
        </w:rPr>
        <w:t xml:space="preserve">Меры социальной поддержки направлены на повышение доступности жилья и жилищных кредитов, снижение бремени расходов заемщика по обслуживанию жилищных кредитов и займов, обеспечение отдельных отраслей высококвалифицированными кадрами за счет оказания им целевой адресной помощи в приобретении жилья, а также на улучшение демографической ситуации в Киясовском районе. </w:t>
      </w:r>
      <w:proofErr w:type="gramEnd"/>
    </w:p>
    <w:p w:rsidR="00B7789E" w:rsidRPr="00B7789E" w:rsidRDefault="00B7789E" w:rsidP="00B7789E">
      <w:pPr>
        <w:overflowPunct/>
        <w:autoSpaceDE/>
        <w:ind w:firstLine="709"/>
        <w:jc w:val="both"/>
        <w:textAlignment w:val="auto"/>
        <w:rPr>
          <w:rFonts w:eastAsia="Times New Roman" w:cs="Times New Roman"/>
          <w:sz w:val="26"/>
          <w:szCs w:val="26"/>
          <w:lang w:eastAsia="ru-RU"/>
        </w:rPr>
      </w:pPr>
      <w:proofErr w:type="gramStart"/>
      <w:r w:rsidRPr="00B7789E">
        <w:rPr>
          <w:rFonts w:eastAsia="Times New Roman" w:cs="Times New Roman"/>
          <w:sz w:val="26"/>
          <w:szCs w:val="26"/>
          <w:lang w:eastAsia="ru-RU"/>
        </w:rPr>
        <w:t>Решение вышеуказанных задач позволит улучшить жилищные условия селян; привлечь в жилищную сферу дополнительные финансовые средства кредитных и других организаций, предоставляющих жилищные кредиты и займы, в том числе ипотечные, а также собственные средства граждан.</w:t>
      </w:r>
      <w:proofErr w:type="gramEnd"/>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 xml:space="preserve">Подпрограмма носит постоянный характер. </w:t>
      </w:r>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В силу постоянного характера решаемых в рамках муниципальной подпрограммы задач, выделение отдельных этапов ее реализации не предусматривается.</w:t>
      </w:r>
    </w:p>
    <w:p w:rsidR="00B7789E" w:rsidRPr="00B7789E" w:rsidRDefault="00B7789E" w:rsidP="00B7789E">
      <w:pPr>
        <w:overflowPunct/>
        <w:autoSpaceDE/>
        <w:ind w:firstLine="709"/>
        <w:jc w:val="both"/>
        <w:textAlignment w:val="auto"/>
        <w:rPr>
          <w:rFonts w:eastAsia="Times New Roman" w:cs="Times New Roman"/>
          <w:sz w:val="26"/>
          <w:szCs w:val="26"/>
          <w:lang w:eastAsia="ru-RU"/>
        </w:rPr>
      </w:pPr>
    </w:p>
    <w:p w:rsidR="00B7789E" w:rsidRPr="00B7789E" w:rsidRDefault="00B7789E" w:rsidP="00044648">
      <w:pPr>
        <w:numPr>
          <w:ilvl w:val="2"/>
          <w:numId w:val="6"/>
        </w:numPr>
        <w:overflowPunct/>
        <w:autoSpaceDE/>
        <w:autoSpaceDN w:val="0"/>
        <w:adjustRightInd w:val="0"/>
        <w:contextualSpacing/>
        <w:jc w:val="center"/>
        <w:textAlignment w:val="auto"/>
        <w:rPr>
          <w:rFonts w:eastAsia="Calibri" w:cs="Times New Roman"/>
          <w:b/>
          <w:color w:val="000000"/>
          <w:sz w:val="26"/>
          <w:szCs w:val="26"/>
          <w:lang w:eastAsia="en-US"/>
        </w:rPr>
      </w:pPr>
      <w:r w:rsidRPr="00B7789E">
        <w:rPr>
          <w:rFonts w:eastAsia="Calibri" w:cs="Times New Roman"/>
          <w:b/>
          <w:color w:val="000000"/>
          <w:sz w:val="26"/>
          <w:szCs w:val="26"/>
          <w:lang w:eastAsia="en-US"/>
        </w:rPr>
        <w:t>Сроки и этапы реализации подпрограммы</w:t>
      </w:r>
    </w:p>
    <w:p w:rsidR="00B7789E" w:rsidRPr="00B7789E" w:rsidRDefault="00B7789E" w:rsidP="00B7789E">
      <w:pPr>
        <w:autoSpaceDN w:val="0"/>
        <w:adjustRightInd w:val="0"/>
        <w:ind w:firstLine="709"/>
        <w:rPr>
          <w:rFonts w:eastAsia="Times New Roman" w:cs="Times New Roman"/>
          <w:b/>
          <w:color w:val="000000"/>
          <w:sz w:val="26"/>
          <w:szCs w:val="26"/>
          <w:lang w:eastAsia="ru-RU"/>
        </w:rPr>
      </w:pPr>
    </w:p>
    <w:p w:rsidR="00B7789E" w:rsidRPr="00B7789E" w:rsidRDefault="00B7789E" w:rsidP="00B7789E">
      <w:pPr>
        <w:tabs>
          <w:tab w:val="left" w:pos="1134"/>
        </w:tabs>
        <w:overflowPunct/>
        <w:autoSpaceDN w:val="0"/>
        <w:adjustRightInd w:val="0"/>
        <w:ind w:firstLine="709"/>
        <w:contextualSpacing/>
        <w:jc w:val="both"/>
        <w:textAlignment w:val="auto"/>
        <w:rPr>
          <w:rFonts w:eastAsia="Calibri" w:cs="Times New Roman"/>
          <w:color w:val="000000"/>
          <w:sz w:val="26"/>
          <w:szCs w:val="26"/>
          <w:lang w:eastAsia="ru-RU"/>
        </w:rPr>
      </w:pPr>
      <w:r w:rsidRPr="00B7789E">
        <w:rPr>
          <w:rFonts w:eastAsia="Calibri" w:cs="Times New Roman"/>
          <w:color w:val="000000"/>
          <w:sz w:val="26"/>
          <w:szCs w:val="26"/>
          <w:lang w:eastAsia="ru-RU"/>
        </w:rPr>
        <w:t>Подпрограмма реализуется в 2015-2025 годах. Этапы реализации подпрограммы не выделяются.</w:t>
      </w:r>
    </w:p>
    <w:p w:rsidR="00B7789E" w:rsidRPr="00B7789E" w:rsidRDefault="00B7789E" w:rsidP="00044648">
      <w:pPr>
        <w:numPr>
          <w:ilvl w:val="2"/>
          <w:numId w:val="6"/>
        </w:numPr>
        <w:overflowPunct/>
        <w:autoSpaceDE/>
        <w:autoSpaceDN w:val="0"/>
        <w:adjustRightInd w:val="0"/>
        <w:contextualSpacing/>
        <w:jc w:val="center"/>
        <w:textAlignment w:val="auto"/>
        <w:rPr>
          <w:rFonts w:eastAsia="Calibri" w:cs="Times New Roman"/>
          <w:b/>
          <w:color w:val="000000"/>
          <w:sz w:val="26"/>
          <w:szCs w:val="26"/>
          <w:lang w:eastAsia="en-US"/>
        </w:rPr>
      </w:pPr>
      <w:r w:rsidRPr="00B7789E">
        <w:rPr>
          <w:rFonts w:eastAsia="Calibri" w:cs="Times New Roman"/>
          <w:b/>
          <w:color w:val="000000"/>
          <w:sz w:val="26"/>
          <w:szCs w:val="26"/>
          <w:lang w:eastAsia="en-US"/>
        </w:rPr>
        <w:t>Перечень основных мероприятий</w:t>
      </w:r>
    </w:p>
    <w:p w:rsidR="00B7789E" w:rsidRPr="00B7789E" w:rsidRDefault="00B7789E" w:rsidP="00B7789E">
      <w:pPr>
        <w:autoSpaceDN w:val="0"/>
        <w:adjustRightInd w:val="0"/>
        <w:jc w:val="center"/>
        <w:rPr>
          <w:rFonts w:eastAsia="Times New Roman" w:cs="Times New Roman"/>
          <w:b/>
          <w:color w:val="000000"/>
          <w:sz w:val="26"/>
          <w:szCs w:val="26"/>
          <w:lang w:eastAsia="ru-RU"/>
        </w:rPr>
      </w:pPr>
    </w:p>
    <w:bookmarkEnd w:id="13"/>
    <w:p w:rsidR="00B7789E" w:rsidRPr="00B7789E" w:rsidRDefault="00B7789E" w:rsidP="00B7789E">
      <w:pPr>
        <w:overflowPunct/>
        <w:autoSpaceDE/>
        <w:ind w:firstLine="567"/>
        <w:jc w:val="both"/>
        <w:textAlignment w:val="auto"/>
        <w:rPr>
          <w:rFonts w:eastAsia="Times New Roman" w:cs="Times New Roman"/>
          <w:sz w:val="26"/>
          <w:szCs w:val="26"/>
          <w:lang w:eastAsia="ru-RU"/>
        </w:rPr>
      </w:pPr>
      <w:proofErr w:type="gramStart"/>
      <w:r w:rsidRPr="00B7789E">
        <w:rPr>
          <w:rFonts w:eastAsia="Times New Roman" w:cs="Times New Roman"/>
          <w:sz w:val="26"/>
          <w:szCs w:val="26"/>
          <w:lang w:eastAsia="ru-RU"/>
        </w:rPr>
        <w:t>Правила предоставления молодым семьям социальных выплат на приобретение (строительство) жилья и их использования определены постановлением Правительства РФ от 17.12.2010 № 1050 "О реализации отдельных мероприятий государственной программы Российской Федерации "Обеспечение доступным и комфортным жильем и коммунальными услугами граждан Российской Федерации», постановлением Правительства УР от 16.11.2009 № 329 "О мерах по реализации в Удмуртской Республике мероприятия по обеспечению жильем молодых семей ведомственной целевой</w:t>
      </w:r>
      <w:proofErr w:type="gramEnd"/>
      <w:r w:rsidRPr="00B7789E">
        <w:rPr>
          <w:rFonts w:eastAsia="Times New Roman" w:cs="Times New Roman"/>
          <w:sz w:val="26"/>
          <w:szCs w:val="26"/>
          <w:lang w:eastAsia="ru-RU"/>
        </w:rPr>
        <w:t xml:space="preserve"> </w:t>
      </w:r>
      <w:proofErr w:type="gramStart"/>
      <w:r w:rsidRPr="00B7789E">
        <w:rPr>
          <w:rFonts w:eastAsia="Times New Roman" w:cs="Times New Roman"/>
          <w:sz w:val="26"/>
          <w:szCs w:val="26"/>
          <w:lang w:eastAsia="ru-RU"/>
        </w:rPr>
        <w:t xml:space="preserve">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w:t>
      </w:r>
      <w:proofErr w:type="gramEnd"/>
    </w:p>
    <w:p w:rsidR="00B7789E" w:rsidRPr="00B7789E" w:rsidRDefault="00B7789E" w:rsidP="00B7789E">
      <w:pPr>
        <w:overflowPunct/>
        <w:autoSpaceDE/>
        <w:ind w:firstLine="567"/>
        <w:jc w:val="both"/>
        <w:textAlignment w:val="auto"/>
        <w:rPr>
          <w:rFonts w:eastAsia="Times New Roman" w:cs="Times New Roman"/>
          <w:sz w:val="26"/>
          <w:szCs w:val="26"/>
          <w:lang w:eastAsia="ru-RU"/>
        </w:rPr>
      </w:pPr>
      <w:r w:rsidRPr="00B7789E">
        <w:rPr>
          <w:rFonts w:eastAsia="Times New Roman" w:cs="Times New Roman"/>
          <w:sz w:val="26"/>
          <w:szCs w:val="26"/>
          <w:lang w:eastAsia="ru-RU"/>
        </w:rPr>
        <w:t>Реализация данного мероприятия осуществляется с привлечением средств федерального, республиканского, муниципального бюджетов и внебюджетных источников – в части доли собственных средств молодых семей – участников муниципальной подпрограммы.</w:t>
      </w:r>
    </w:p>
    <w:p w:rsidR="00B7789E" w:rsidRPr="00B7789E" w:rsidRDefault="00B7789E" w:rsidP="00B7789E">
      <w:pPr>
        <w:overflowPunct/>
        <w:autoSpaceDE/>
        <w:ind w:firstLine="567"/>
        <w:jc w:val="both"/>
        <w:textAlignment w:val="auto"/>
        <w:rPr>
          <w:rFonts w:eastAsia="Times New Roman" w:cs="Times New Roman"/>
          <w:sz w:val="26"/>
          <w:szCs w:val="26"/>
          <w:lang w:eastAsia="ru-RU"/>
        </w:rPr>
      </w:pPr>
    </w:p>
    <w:p w:rsidR="00B7789E" w:rsidRPr="00B7789E" w:rsidRDefault="00B7789E" w:rsidP="00B7789E">
      <w:pPr>
        <w:tabs>
          <w:tab w:val="left" w:pos="567"/>
        </w:tabs>
        <w:autoSpaceDN w:val="0"/>
        <w:adjustRightInd w:val="0"/>
        <w:jc w:val="center"/>
        <w:rPr>
          <w:rFonts w:eastAsia="Times New Roman" w:cs="Times New Roman"/>
          <w:b/>
          <w:color w:val="000000"/>
          <w:sz w:val="26"/>
          <w:szCs w:val="26"/>
          <w:lang w:eastAsia="ru-RU"/>
        </w:rPr>
      </w:pPr>
      <w:r w:rsidRPr="00B7789E">
        <w:rPr>
          <w:rFonts w:eastAsia="Times New Roman" w:cs="Times New Roman"/>
          <w:b/>
          <w:color w:val="000000"/>
          <w:sz w:val="26"/>
          <w:szCs w:val="26"/>
          <w:lang w:eastAsia="ru-RU"/>
        </w:rPr>
        <w:t>4.3.6 Меры муниципального регулирования</w:t>
      </w:r>
    </w:p>
    <w:p w:rsidR="00B7789E" w:rsidRPr="00B7789E" w:rsidRDefault="00B7789E" w:rsidP="00B7789E">
      <w:pPr>
        <w:tabs>
          <w:tab w:val="left" w:pos="567"/>
        </w:tabs>
        <w:autoSpaceDN w:val="0"/>
        <w:adjustRightInd w:val="0"/>
        <w:jc w:val="center"/>
        <w:rPr>
          <w:rFonts w:eastAsia="Times New Roman" w:cs="Times New Roman"/>
          <w:b/>
          <w:color w:val="000000"/>
          <w:sz w:val="26"/>
          <w:szCs w:val="26"/>
          <w:lang w:eastAsia="ru-RU"/>
        </w:rPr>
      </w:pPr>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В сфере реализации подпрограммы приняты следующие муниципальные правовые акты:</w:t>
      </w:r>
    </w:p>
    <w:p w:rsidR="00B7789E" w:rsidRPr="00B7789E" w:rsidRDefault="00B7789E" w:rsidP="00B7789E">
      <w:pPr>
        <w:overflowPunct/>
        <w:autoSpaceDE/>
        <w:ind w:firstLine="709"/>
        <w:jc w:val="both"/>
        <w:textAlignment w:val="auto"/>
        <w:rPr>
          <w:rFonts w:eastAsia="Times New Roman" w:cs="Times New Roman"/>
          <w:color w:val="000000"/>
          <w:sz w:val="26"/>
          <w:szCs w:val="26"/>
          <w:lang w:eastAsia="ru-RU"/>
        </w:rPr>
      </w:pPr>
    </w:p>
    <w:p w:rsidR="00B7789E" w:rsidRPr="00B7789E" w:rsidRDefault="00B7789E" w:rsidP="00B7789E">
      <w:pPr>
        <w:overflowPunct/>
        <w:autoSpaceDE/>
        <w:ind w:firstLine="709"/>
        <w:jc w:val="both"/>
        <w:textAlignment w:val="auto"/>
        <w:rPr>
          <w:rFonts w:eastAsia="Times New Roman" w:cs="Times New Roman"/>
          <w:color w:val="000000"/>
          <w:sz w:val="26"/>
          <w:szCs w:val="26"/>
          <w:lang w:eastAsia="ru-RU"/>
        </w:rPr>
      </w:pPr>
    </w:p>
    <w:p w:rsidR="00B7789E" w:rsidRPr="00B7789E" w:rsidRDefault="00B7789E" w:rsidP="00B7789E">
      <w:pPr>
        <w:overflowPunct/>
        <w:autoSpaceDE/>
        <w:ind w:firstLine="709"/>
        <w:jc w:val="both"/>
        <w:textAlignment w:val="auto"/>
        <w:rPr>
          <w:rFonts w:eastAsia="Times New Roman" w:cs="Times New Roman"/>
          <w:bCs/>
          <w:sz w:val="26"/>
          <w:szCs w:val="26"/>
          <w:lang w:eastAsia="ru-RU"/>
        </w:rPr>
      </w:pPr>
      <w:r w:rsidRPr="00B7789E">
        <w:rPr>
          <w:rFonts w:eastAsia="Times New Roman" w:cs="Times New Roman"/>
          <w:color w:val="000000"/>
          <w:sz w:val="26"/>
          <w:szCs w:val="26"/>
          <w:lang w:eastAsia="ru-RU"/>
        </w:rPr>
        <w:lastRenderedPageBreak/>
        <w:t xml:space="preserve">1. </w:t>
      </w:r>
      <w:proofErr w:type="gramStart"/>
      <w:r w:rsidRPr="00B7789E">
        <w:rPr>
          <w:rFonts w:eastAsia="Times New Roman" w:cs="Times New Roman"/>
          <w:color w:val="000000"/>
          <w:sz w:val="26"/>
          <w:szCs w:val="26"/>
          <w:lang w:eastAsia="ru-RU"/>
        </w:rPr>
        <w:t>Распоряжение Администрации МО «Киясовский район» от 22 мая 2019 года               № 117 «</w:t>
      </w:r>
      <w:r w:rsidRPr="00B7789E">
        <w:rPr>
          <w:rFonts w:eastAsia="Times New Roman" w:cs="Times New Roman"/>
          <w:bCs/>
          <w:sz w:val="26"/>
          <w:szCs w:val="26"/>
          <w:lang w:eastAsia="ru-RU"/>
        </w:rPr>
        <w:t xml:space="preserve">О мерах реализации мероприятия по обеспечению жильем молодых семей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w:t>
      </w:r>
      <w:hyperlink r:id="rId29" w:history="1">
        <w:r w:rsidRPr="00B7789E">
          <w:rPr>
            <w:rFonts w:eastAsia="Times New Roman" w:cs="Times New Roman"/>
            <w:bCs/>
            <w:color w:val="000000"/>
            <w:sz w:val="26"/>
            <w:szCs w:val="26"/>
            <w:lang w:eastAsia="ru-RU"/>
          </w:rPr>
          <w:t>программы</w:t>
        </w:r>
      </w:hyperlink>
      <w:r w:rsidRPr="00B7789E">
        <w:rPr>
          <w:rFonts w:eastAsia="Times New Roman" w:cs="Times New Roman"/>
          <w:bCs/>
          <w:color w:val="000000"/>
          <w:sz w:val="26"/>
          <w:szCs w:val="26"/>
          <w:lang w:eastAsia="ru-RU"/>
        </w:rPr>
        <w:t xml:space="preserve"> Р</w:t>
      </w:r>
      <w:r w:rsidRPr="00B7789E">
        <w:rPr>
          <w:rFonts w:eastAsia="Times New Roman" w:cs="Times New Roman"/>
          <w:bCs/>
          <w:sz w:val="26"/>
          <w:szCs w:val="26"/>
          <w:lang w:eastAsia="ru-RU"/>
        </w:rPr>
        <w:t>оссийской Федерации «Обеспечение доступным и комфортным жильем и коммунальными услугами граждан Российской Федерации».</w:t>
      </w:r>
      <w:proofErr w:type="gramEnd"/>
    </w:p>
    <w:p w:rsidR="00B7789E" w:rsidRPr="00B7789E" w:rsidRDefault="00B7789E" w:rsidP="00B7789E">
      <w:pPr>
        <w:overflowPunct/>
        <w:autoSpaceDE/>
        <w:jc w:val="both"/>
        <w:textAlignment w:val="auto"/>
        <w:rPr>
          <w:rFonts w:eastAsia="Times New Roman" w:cs="Times New Roman"/>
          <w:color w:val="000000"/>
          <w:sz w:val="26"/>
          <w:szCs w:val="26"/>
          <w:lang w:eastAsia="ru-RU"/>
        </w:rPr>
      </w:pPr>
    </w:p>
    <w:p w:rsidR="00B7789E" w:rsidRPr="00B7789E" w:rsidRDefault="00B7789E" w:rsidP="00B7789E">
      <w:pPr>
        <w:autoSpaceDN w:val="0"/>
        <w:adjustRightInd w:val="0"/>
        <w:jc w:val="center"/>
        <w:rPr>
          <w:rFonts w:eastAsia="Times New Roman" w:cs="Times New Roman"/>
          <w:b/>
          <w:color w:val="000000"/>
          <w:sz w:val="26"/>
          <w:szCs w:val="26"/>
          <w:lang w:eastAsia="ru-RU"/>
        </w:rPr>
      </w:pPr>
      <w:r w:rsidRPr="00B7789E">
        <w:rPr>
          <w:rFonts w:eastAsia="Times New Roman" w:cs="Times New Roman"/>
          <w:b/>
          <w:color w:val="000000"/>
          <w:sz w:val="26"/>
          <w:szCs w:val="26"/>
          <w:lang w:eastAsia="ru-RU"/>
        </w:rPr>
        <w:t xml:space="preserve">4.3.7 Прогноз сводных показателей муниципальных заданий </w:t>
      </w:r>
    </w:p>
    <w:p w:rsidR="00B7789E" w:rsidRPr="00B7789E" w:rsidRDefault="00B7789E" w:rsidP="00B7789E">
      <w:pPr>
        <w:autoSpaceDN w:val="0"/>
        <w:adjustRightInd w:val="0"/>
        <w:jc w:val="center"/>
        <w:rPr>
          <w:rFonts w:eastAsia="Times New Roman" w:cs="Times New Roman"/>
          <w:b/>
          <w:color w:val="000000"/>
          <w:sz w:val="26"/>
          <w:szCs w:val="26"/>
          <w:lang w:eastAsia="ru-RU"/>
        </w:rPr>
      </w:pPr>
    </w:p>
    <w:p w:rsidR="00B7789E" w:rsidRPr="00B7789E" w:rsidRDefault="00B7789E" w:rsidP="00B7789E">
      <w:pPr>
        <w:autoSpaceDN w:val="0"/>
        <w:adjustRightInd w:val="0"/>
        <w:ind w:firstLine="709"/>
        <w:jc w:val="both"/>
        <w:rPr>
          <w:rFonts w:eastAsia="Times New Roman" w:cs="Times New Roman"/>
          <w:color w:val="000000"/>
          <w:sz w:val="26"/>
          <w:szCs w:val="26"/>
          <w:lang w:eastAsia="ru-RU"/>
        </w:rPr>
      </w:pPr>
      <w:r w:rsidRPr="00B7789E">
        <w:rPr>
          <w:rFonts w:eastAsia="Times New Roman" w:cs="Times New Roman"/>
          <w:color w:val="000000"/>
          <w:sz w:val="26"/>
          <w:szCs w:val="26"/>
          <w:lang w:eastAsia="ru-RU"/>
        </w:rPr>
        <w:t>Муниципальные задания на оказание муниципальных услуг (выполнение работ) в рамках подпрограммы не формируются.</w:t>
      </w:r>
    </w:p>
    <w:p w:rsidR="00B7789E" w:rsidRPr="00B7789E" w:rsidRDefault="00B7789E" w:rsidP="00B7789E">
      <w:pPr>
        <w:tabs>
          <w:tab w:val="left" w:pos="567"/>
        </w:tabs>
        <w:autoSpaceDN w:val="0"/>
        <w:adjustRightInd w:val="0"/>
        <w:jc w:val="center"/>
        <w:rPr>
          <w:rFonts w:eastAsia="Times New Roman" w:cs="Times New Roman"/>
          <w:color w:val="000000"/>
          <w:sz w:val="26"/>
          <w:szCs w:val="26"/>
          <w:lang w:eastAsia="ru-RU"/>
        </w:rPr>
      </w:pPr>
    </w:p>
    <w:p w:rsidR="00B7789E" w:rsidRPr="00B7789E" w:rsidRDefault="00B7789E" w:rsidP="00B7789E">
      <w:pPr>
        <w:tabs>
          <w:tab w:val="left" w:pos="567"/>
        </w:tabs>
        <w:autoSpaceDN w:val="0"/>
        <w:adjustRightInd w:val="0"/>
        <w:jc w:val="center"/>
        <w:rPr>
          <w:rFonts w:eastAsia="Times New Roman" w:cs="Times New Roman"/>
          <w:b/>
          <w:color w:val="000000"/>
          <w:sz w:val="26"/>
          <w:szCs w:val="26"/>
          <w:lang w:eastAsia="ru-RU"/>
        </w:rPr>
      </w:pPr>
      <w:r w:rsidRPr="00B7789E">
        <w:rPr>
          <w:rFonts w:eastAsia="Times New Roman" w:cs="Times New Roman"/>
          <w:b/>
          <w:color w:val="000000"/>
          <w:sz w:val="26"/>
          <w:szCs w:val="26"/>
          <w:lang w:eastAsia="ru-RU"/>
        </w:rPr>
        <w:t>4.3.8 Взаимодействие с органами государственной власти и местного самоуправления, организациями и гражданами</w:t>
      </w:r>
    </w:p>
    <w:p w:rsidR="00B7789E" w:rsidRPr="00B7789E" w:rsidRDefault="00B7789E" w:rsidP="00B7789E">
      <w:pPr>
        <w:tabs>
          <w:tab w:val="left" w:pos="567"/>
        </w:tabs>
        <w:autoSpaceDN w:val="0"/>
        <w:adjustRightInd w:val="0"/>
        <w:ind w:firstLine="709"/>
        <w:jc w:val="center"/>
        <w:rPr>
          <w:rFonts w:eastAsia="Times New Roman" w:cs="Times New Roman"/>
          <w:b/>
          <w:color w:val="000000"/>
          <w:sz w:val="26"/>
          <w:szCs w:val="26"/>
          <w:lang w:eastAsia="ru-RU"/>
        </w:rPr>
      </w:pPr>
    </w:p>
    <w:p w:rsidR="00B7789E" w:rsidRPr="00B7789E" w:rsidRDefault="00B7789E" w:rsidP="00B7789E">
      <w:pPr>
        <w:autoSpaceDN w:val="0"/>
        <w:adjustRightInd w:val="0"/>
        <w:ind w:firstLine="709"/>
        <w:jc w:val="both"/>
        <w:rPr>
          <w:rFonts w:eastAsia="Times New Roman" w:cs="Times New Roman"/>
          <w:color w:val="000000"/>
          <w:sz w:val="26"/>
          <w:szCs w:val="26"/>
          <w:lang w:eastAsia="ru-RU"/>
        </w:rPr>
      </w:pPr>
      <w:proofErr w:type="gramStart"/>
      <w:r w:rsidRPr="00B7789E">
        <w:rPr>
          <w:rFonts w:eastAsia="Times New Roman" w:cs="Times New Roman"/>
          <w:color w:val="000000"/>
          <w:sz w:val="26"/>
          <w:szCs w:val="26"/>
          <w:lang w:eastAsia="ru-RU"/>
        </w:rPr>
        <w:t>Порядок взаимодействия ответственного исполнителя, участников муниципальной подпрограммы по вопросам разработки, реализации и оценки эффективности муниципальной подпрограммы определяет ответственный исполнитель муниципальной программы в соответствии с Положением о порядке разработки, реализации и оценке эффективности муниципальных программ муниципального образования «Киясовский район», утвержденным постановлением Администрации МО «Киясовский район» от 14.04.2014 г. № 177.</w:t>
      </w:r>
      <w:proofErr w:type="gramEnd"/>
    </w:p>
    <w:p w:rsidR="00B7789E" w:rsidRPr="00B7789E" w:rsidRDefault="00B7789E" w:rsidP="00B7789E">
      <w:pPr>
        <w:autoSpaceDN w:val="0"/>
        <w:adjustRightInd w:val="0"/>
        <w:jc w:val="both"/>
        <w:rPr>
          <w:rFonts w:eastAsia="Times New Roman" w:cs="Times New Roman"/>
          <w:color w:val="000000"/>
          <w:sz w:val="26"/>
          <w:szCs w:val="26"/>
          <w:lang w:eastAsia="ru-RU"/>
        </w:rPr>
      </w:pPr>
    </w:p>
    <w:p w:rsidR="00B7789E" w:rsidRPr="00B7789E" w:rsidRDefault="00B7789E" w:rsidP="00B7789E">
      <w:pPr>
        <w:tabs>
          <w:tab w:val="left" w:pos="567"/>
        </w:tabs>
        <w:autoSpaceDN w:val="0"/>
        <w:adjustRightInd w:val="0"/>
        <w:jc w:val="center"/>
        <w:rPr>
          <w:rFonts w:eastAsia="Times New Roman" w:cs="Times New Roman"/>
          <w:b/>
          <w:color w:val="000000"/>
          <w:sz w:val="26"/>
          <w:szCs w:val="26"/>
          <w:lang w:eastAsia="ru-RU"/>
        </w:rPr>
      </w:pPr>
      <w:r w:rsidRPr="00B7789E">
        <w:rPr>
          <w:rFonts w:eastAsia="Times New Roman" w:cs="Times New Roman"/>
          <w:b/>
          <w:color w:val="000000"/>
          <w:sz w:val="26"/>
          <w:szCs w:val="26"/>
          <w:lang w:eastAsia="ru-RU"/>
        </w:rPr>
        <w:t>4.3.9 Ресурсное обеспечение</w:t>
      </w:r>
    </w:p>
    <w:p w:rsidR="00B7789E" w:rsidRPr="00B7789E" w:rsidRDefault="00B7789E" w:rsidP="00B7789E">
      <w:pPr>
        <w:tabs>
          <w:tab w:val="left" w:pos="567"/>
        </w:tabs>
        <w:autoSpaceDN w:val="0"/>
        <w:adjustRightInd w:val="0"/>
        <w:jc w:val="center"/>
        <w:rPr>
          <w:rFonts w:eastAsia="Times New Roman" w:cs="Times New Roman"/>
          <w:b/>
          <w:color w:val="000000"/>
          <w:sz w:val="26"/>
          <w:szCs w:val="26"/>
          <w:lang w:eastAsia="ru-RU"/>
        </w:rPr>
      </w:pPr>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Объём бюджетных ассигнований на реализацию подпрограммы за счет всех средств составит 30043,34 тыс. руб., в том числе за счет средств муниципального образования  «Муниципальный округ Киясовский район Удмуртской Республики»:</w:t>
      </w:r>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в 2015 году – 10434,1 тыс. рублей</w:t>
      </w:r>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в 2016 году – 7944,59 тыс. рублей;</w:t>
      </w:r>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в 2017 году – 6321,46 тыс. рублей;</w:t>
      </w:r>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в 2018 году – 471,15 тыс. рублей;</w:t>
      </w:r>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в 2019 году – 1409,0 тыс. рублей;</w:t>
      </w:r>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в 2020 году – 1713,09 тыс. рублей;</w:t>
      </w:r>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в 2021 году – 1833,76 тыс. рублей;</w:t>
      </w:r>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в 2022 году – 1644,61 тыс. рублей;</w:t>
      </w:r>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в 2023 году – 41,41 тыс. рублей;</w:t>
      </w:r>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в 2024 году – 34,14 тыс. рублей;</w:t>
      </w:r>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в 2025 году – 31,87 тыс. рублей.</w:t>
      </w:r>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Ресурсное обеспечение подпрограммы за счёт средств бюдж</w:t>
      </w:r>
      <w:r w:rsidR="00AD0B8A">
        <w:rPr>
          <w:rFonts w:eastAsia="Times New Roman" w:cs="Times New Roman"/>
          <w:sz w:val="26"/>
          <w:szCs w:val="26"/>
          <w:lang w:eastAsia="ru-RU"/>
        </w:rPr>
        <w:t xml:space="preserve">ета муниципального образования </w:t>
      </w:r>
      <w:r w:rsidRPr="00B7789E">
        <w:rPr>
          <w:rFonts w:eastAsia="Times New Roman" w:cs="Times New Roman"/>
          <w:sz w:val="26"/>
          <w:szCs w:val="26"/>
          <w:lang w:eastAsia="ru-RU"/>
        </w:rPr>
        <w:t>«Муниципальный округ Киясовский район Удмуртской Республики» подлежит  уточнению в рамках бюджетного цикла.</w:t>
      </w:r>
    </w:p>
    <w:p w:rsidR="00B7789E" w:rsidRPr="00B7789E" w:rsidRDefault="00B7789E" w:rsidP="00B7789E">
      <w:pPr>
        <w:overflowPunct/>
        <w:autoSpaceDE/>
        <w:ind w:firstLine="709"/>
        <w:jc w:val="both"/>
        <w:textAlignment w:val="auto"/>
        <w:rPr>
          <w:rFonts w:eastAsia="Times New Roman" w:cs="Times New Roman"/>
          <w:color w:val="000000"/>
          <w:sz w:val="26"/>
          <w:szCs w:val="26"/>
          <w:lang w:eastAsia="ru-RU"/>
        </w:rPr>
      </w:pPr>
      <w:proofErr w:type="gramStart"/>
      <w:r w:rsidRPr="00B7789E">
        <w:rPr>
          <w:rFonts w:eastAsia="Times New Roman" w:cs="Times New Roman"/>
          <w:color w:val="000000"/>
          <w:sz w:val="26"/>
          <w:szCs w:val="26"/>
          <w:lang w:eastAsia="ru-RU"/>
        </w:rPr>
        <w:t>Объем внебюджетных средств – в части доли собственных средств граждан, будет определен при утверждении списка семей – участников муниципальной подпрограммы после выделения средств федерального и республиканского бюджетов.</w:t>
      </w:r>
      <w:proofErr w:type="gramEnd"/>
    </w:p>
    <w:p w:rsidR="00B7789E" w:rsidRPr="00B7789E" w:rsidRDefault="00B7789E" w:rsidP="00B7789E">
      <w:pPr>
        <w:overflowPunct/>
        <w:autoSpaceDE/>
        <w:ind w:firstLine="709"/>
        <w:jc w:val="both"/>
        <w:textAlignment w:val="auto"/>
        <w:rPr>
          <w:rFonts w:eastAsia="Times New Roman" w:cs="Times New Roman"/>
          <w:color w:val="000000"/>
          <w:sz w:val="26"/>
          <w:szCs w:val="26"/>
          <w:lang w:eastAsia="ru-RU"/>
        </w:rPr>
      </w:pPr>
      <w:r w:rsidRPr="00B7789E">
        <w:rPr>
          <w:rFonts w:eastAsia="Times New Roman" w:cs="Times New Roman"/>
          <w:color w:val="000000"/>
          <w:sz w:val="26"/>
          <w:szCs w:val="26"/>
          <w:lang w:eastAsia="ru-RU"/>
        </w:rPr>
        <w:t xml:space="preserve">Сведения о ресурсном обеспечении за счет средств бюджета </w:t>
      </w:r>
      <w:r w:rsidR="00AD0B8A">
        <w:rPr>
          <w:rFonts w:eastAsia="Times New Roman" w:cs="Times New Roman"/>
          <w:sz w:val="26"/>
          <w:szCs w:val="26"/>
          <w:lang w:eastAsia="ru-RU"/>
        </w:rPr>
        <w:t xml:space="preserve">муниципального образования </w:t>
      </w:r>
      <w:r w:rsidRPr="00B7789E">
        <w:rPr>
          <w:rFonts w:eastAsia="Times New Roman" w:cs="Times New Roman"/>
          <w:sz w:val="26"/>
          <w:szCs w:val="26"/>
          <w:lang w:eastAsia="ru-RU"/>
        </w:rPr>
        <w:t xml:space="preserve">«Муниципальный округ Киясовский район Удмуртской Республики» </w:t>
      </w:r>
      <w:r w:rsidRPr="00B7789E">
        <w:rPr>
          <w:rFonts w:eastAsia="Times New Roman" w:cs="Times New Roman"/>
          <w:color w:val="000000"/>
          <w:sz w:val="26"/>
          <w:szCs w:val="26"/>
          <w:lang w:eastAsia="ru-RU"/>
        </w:rPr>
        <w:t>приведены в приложении 5 к программе.</w:t>
      </w:r>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lastRenderedPageBreak/>
        <w:t>Сведения о ресурсном обеспечении подпрограммы за счет всех источников приведены в приложении 6 к программе.</w:t>
      </w:r>
    </w:p>
    <w:p w:rsidR="00B7789E" w:rsidRPr="00B7789E" w:rsidRDefault="00B7789E" w:rsidP="00B7789E">
      <w:pPr>
        <w:overflowPunct/>
        <w:autoSpaceDE/>
        <w:ind w:firstLine="709"/>
        <w:jc w:val="both"/>
        <w:textAlignment w:val="auto"/>
        <w:rPr>
          <w:rFonts w:eastAsia="Times New Roman" w:cs="Times New Roman"/>
          <w:sz w:val="26"/>
          <w:szCs w:val="26"/>
          <w:lang w:eastAsia="ru-RU"/>
        </w:rPr>
      </w:pPr>
    </w:p>
    <w:p w:rsidR="00B7789E" w:rsidRPr="00B7789E" w:rsidRDefault="00B7789E" w:rsidP="00B7789E">
      <w:pPr>
        <w:tabs>
          <w:tab w:val="left" w:pos="567"/>
        </w:tabs>
        <w:autoSpaceDN w:val="0"/>
        <w:adjustRightInd w:val="0"/>
        <w:jc w:val="center"/>
        <w:rPr>
          <w:rFonts w:eastAsia="Times New Roman" w:cs="Times New Roman"/>
          <w:b/>
          <w:color w:val="000000"/>
          <w:sz w:val="26"/>
          <w:szCs w:val="26"/>
          <w:lang w:eastAsia="ru-RU"/>
        </w:rPr>
      </w:pPr>
      <w:r w:rsidRPr="00B7789E">
        <w:rPr>
          <w:rFonts w:eastAsia="Times New Roman" w:cs="Times New Roman"/>
          <w:b/>
          <w:color w:val="000000"/>
          <w:sz w:val="26"/>
          <w:szCs w:val="26"/>
          <w:lang w:eastAsia="ru-RU"/>
        </w:rPr>
        <w:t>4.3.10. Риски и меры по управлению рисками</w:t>
      </w:r>
    </w:p>
    <w:p w:rsidR="00B7789E" w:rsidRPr="00B7789E" w:rsidRDefault="00B7789E" w:rsidP="00B7789E">
      <w:pPr>
        <w:tabs>
          <w:tab w:val="left" w:pos="567"/>
        </w:tabs>
        <w:autoSpaceDN w:val="0"/>
        <w:adjustRightInd w:val="0"/>
        <w:jc w:val="center"/>
        <w:rPr>
          <w:rFonts w:eastAsia="Times New Roman" w:cs="Times New Roman"/>
          <w:b/>
          <w:color w:val="000000"/>
          <w:sz w:val="26"/>
          <w:szCs w:val="26"/>
          <w:lang w:eastAsia="ru-RU"/>
        </w:rPr>
      </w:pPr>
    </w:p>
    <w:p w:rsidR="00B7789E" w:rsidRPr="00B7789E" w:rsidRDefault="00B7789E" w:rsidP="00B7789E">
      <w:pPr>
        <w:autoSpaceDN w:val="0"/>
        <w:adjustRightInd w:val="0"/>
        <w:ind w:firstLine="709"/>
        <w:jc w:val="both"/>
        <w:rPr>
          <w:rFonts w:eastAsia="Times New Roman" w:cs="Times New Roman"/>
          <w:color w:val="000000"/>
          <w:sz w:val="26"/>
          <w:szCs w:val="26"/>
          <w:lang w:eastAsia="ru-RU"/>
        </w:rPr>
      </w:pPr>
      <w:r w:rsidRPr="00B7789E">
        <w:rPr>
          <w:rFonts w:eastAsia="Times New Roman" w:cs="Times New Roman"/>
          <w:color w:val="000000"/>
          <w:sz w:val="26"/>
          <w:szCs w:val="26"/>
          <w:lang w:eastAsia="ru-RU"/>
        </w:rPr>
        <w:t xml:space="preserve">Экономические риски. Прямое влияние на объем инвестиций оказывает состояние экономики. </w:t>
      </w:r>
      <w:proofErr w:type="gramStart"/>
      <w:r w:rsidRPr="00B7789E">
        <w:rPr>
          <w:rFonts w:eastAsia="Times New Roman" w:cs="Times New Roman"/>
          <w:color w:val="000000"/>
          <w:sz w:val="26"/>
          <w:szCs w:val="26"/>
          <w:lang w:eastAsia="ru-RU"/>
        </w:rPr>
        <w:t xml:space="preserve">Отклонение основных экономических параметров от прогнозируемых приведет к необходимости корректировки значений целевых показателей (индикаторов) подпрограммы, а также системы основных мероприятий подпрограммы.  </w:t>
      </w:r>
      <w:proofErr w:type="gramEnd"/>
    </w:p>
    <w:p w:rsidR="00B7789E" w:rsidRPr="00B7789E" w:rsidRDefault="00B7789E" w:rsidP="00B7789E">
      <w:pPr>
        <w:shd w:val="clear" w:color="auto" w:fill="FFFFFF"/>
        <w:autoSpaceDN w:val="0"/>
        <w:adjustRightInd w:val="0"/>
        <w:ind w:firstLine="709"/>
        <w:jc w:val="both"/>
        <w:rPr>
          <w:rFonts w:eastAsia="Times New Roman" w:cs="Times New Roman"/>
          <w:color w:val="000000"/>
          <w:sz w:val="26"/>
          <w:szCs w:val="26"/>
          <w:lang w:eastAsia="ru-RU"/>
        </w:rPr>
      </w:pPr>
      <w:r w:rsidRPr="00B7789E">
        <w:rPr>
          <w:rFonts w:eastAsia="Times New Roman" w:cs="Times New Roman"/>
          <w:color w:val="000000"/>
          <w:sz w:val="26"/>
          <w:szCs w:val="26"/>
          <w:lang w:eastAsia="ru-RU"/>
        </w:rPr>
        <w:t xml:space="preserve">Организационно-управленческие риски связаны с необходимостью согласованных действий многих участников, включая органы государственной власти Российской Федерации и Удмуртской Республики. Также возможны ошибки в управлении реализацией подпрограммы, слабая исполнительская дисциплина. Меры по управлению организационными рисками: </w:t>
      </w:r>
    </w:p>
    <w:p w:rsidR="00B7789E" w:rsidRPr="00B7789E" w:rsidRDefault="00B7789E" w:rsidP="00044648">
      <w:pPr>
        <w:numPr>
          <w:ilvl w:val="1"/>
          <w:numId w:val="5"/>
        </w:numPr>
        <w:shd w:val="clear" w:color="auto" w:fill="FFFFFF"/>
        <w:tabs>
          <w:tab w:val="left" w:pos="993"/>
        </w:tabs>
        <w:overflowPunct/>
        <w:autoSpaceDE/>
        <w:autoSpaceDN w:val="0"/>
        <w:adjustRightInd w:val="0"/>
        <w:ind w:left="0" w:firstLine="709"/>
        <w:contextualSpacing/>
        <w:jc w:val="both"/>
        <w:textAlignment w:val="auto"/>
        <w:rPr>
          <w:rFonts w:eastAsia="Calibri" w:cs="Times New Roman"/>
          <w:color w:val="000000"/>
          <w:sz w:val="26"/>
          <w:szCs w:val="26"/>
          <w:lang w:eastAsia="ru-RU"/>
        </w:rPr>
      </w:pPr>
      <w:proofErr w:type="gramStart"/>
      <w:r w:rsidRPr="00B7789E">
        <w:rPr>
          <w:rFonts w:eastAsia="Calibri" w:cs="Times New Roman"/>
          <w:color w:val="000000"/>
          <w:sz w:val="26"/>
          <w:szCs w:val="26"/>
          <w:lang w:eastAsia="ru-RU"/>
        </w:rPr>
        <w:t>составление планов реализации подпрограммы;</w:t>
      </w:r>
      <w:proofErr w:type="gramEnd"/>
    </w:p>
    <w:p w:rsidR="00B7789E" w:rsidRPr="00B7789E" w:rsidRDefault="00B7789E" w:rsidP="00044648">
      <w:pPr>
        <w:numPr>
          <w:ilvl w:val="1"/>
          <w:numId w:val="5"/>
        </w:numPr>
        <w:shd w:val="clear" w:color="auto" w:fill="FFFFFF"/>
        <w:tabs>
          <w:tab w:val="left" w:pos="993"/>
        </w:tabs>
        <w:overflowPunct/>
        <w:autoSpaceDE/>
        <w:autoSpaceDN w:val="0"/>
        <w:adjustRightInd w:val="0"/>
        <w:ind w:left="0" w:firstLine="709"/>
        <w:contextualSpacing/>
        <w:jc w:val="both"/>
        <w:textAlignment w:val="auto"/>
        <w:rPr>
          <w:rFonts w:eastAsia="Calibri" w:cs="Times New Roman"/>
          <w:color w:val="000000"/>
          <w:sz w:val="26"/>
          <w:szCs w:val="26"/>
          <w:lang w:eastAsia="ru-RU"/>
        </w:rPr>
      </w:pPr>
      <w:r w:rsidRPr="00B7789E">
        <w:rPr>
          <w:rFonts w:eastAsia="Calibri" w:cs="Times New Roman"/>
          <w:color w:val="000000"/>
          <w:sz w:val="26"/>
          <w:szCs w:val="26"/>
          <w:lang w:eastAsia="ru-RU"/>
        </w:rPr>
        <w:t xml:space="preserve">ежеквартальный мониторинг реализации подпрограммы; </w:t>
      </w:r>
    </w:p>
    <w:p w:rsidR="00B7789E" w:rsidRPr="00B7789E" w:rsidRDefault="00B7789E" w:rsidP="00044648">
      <w:pPr>
        <w:numPr>
          <w:ilvl w:val="1"/>
          <w:numId w:val="5"/>
        </w:numPr>
        <w:shd w:val="clear" w:color="auto" w:fill="FFFFFF"/>
        <w:tabs>
          <w:tab w:val="left" w:pos="993"/>
        </w:tabs>
        <w:overflowPunct/>
        <w:autoSpaceDE/>
        <w:autoSpaceDN w:val="0"/>
        <w:adjustRightInd w:val="0"/>
        <w:ind w:left="0" w:firstLine="709"/>
        <w:contextualSpacing/>
        <w:jc w:val="both"/>
        <w:textAlignment w:val="auto"/>
        <w:rPr>
          <w:rFonts w:eastAsia="Calibri" w:cs="Times New Roman"/>
          <w:color w:val="000000"/>
          <w:sz w:val="26"/>
          <w:szCs w:val="26"/>
          <w:lang w:eastAsia="ru-RU"/>
        </w:rPr>
      </w:pPr>
      <w:r w:rsidRPr="00B7789E">
        <w:rPr>
          <w:rFonts w:eastAsia="Calibri" w:cs="Times New Roman"/>
          <w:color w:val="000000"/>
          <w:sz w:val="26"/>
          <w:szCs w:val="26"/>
          <w:lang w:eastAsia="ru-RU"/>
        </w:rPr>
        <w:t xml:space="preserve">закрепление персональной ответственности за исполнение мероприятий и достижение значений целевых показателей (индикаторов) подпрограммы; </w:t>
      </w:r>
    </w:p>
    <w:p w:rsidR="00B7789E" w:rsidRPr="00B7789E" w:rsidRDefault="00B7789E" w:rsidP="00044648">
      <w:pPr>
        <w:numPr>
          <w:ilvl w:val="1"/>
          <w:numId w:val="5"/>
        </w:numPr>
        <w:shd w:val="clear" w:color="auto" w:fill="FFFFFF"/>
        <w:tabs>
          <w:tab w:val="left" w:pos="993"/>
        </w:tabs>
        <w:overflowPunct/>
        <w:autoSpaceDE/>
        <w:autoSpaceDN w:val="0"/>
        <w:adjustRightInd w:val="0"/>
        <w:ind w:left="0" w:firstLine="709"/>
        <w:contextualSpacing/>
        <w:jc w:val="both"/>
        <w:textAlignment w:val="auto"/>
        <w:rPr>
          <w:rFonts w:eastAsia="Calibri" w:cs="Times New Roman"/>
          <w:color w:val="000000"/>
          <w:sz w:val="26"/>
          <w:szCs w:val="26"/>
          <w:lang w:eastAsia="ru-RU"/>
        </w:rPr>
      </w:pPr>
      <w:r w:rsidRPr="00B7789E">
        <w:rPr>
          <w:rFonts w:eastAsia="Calibri" w:cs="Times New Roman"/>
          <w:color w:val="000000"/>
          <w:sz w:val="26"/>
          <w:szCs w:val="26"/>
          <w:lang w:eastAsia="ru-RU"/>
        </w:rPr>
        <w:t>информирование населения и открытая публикация данных о ходе реализации подпрограммы;</w:t>
      </w:r>
    </w:p>
    <w:p w:rsidR="00B7789E" w:rsidRPr="00B7789E" w:rsidRDefault="00B7789E" w:rsidP="00B7789E">
      <w:pPr>
        <w:shd w:val="clear" w:color="auto" w:fill="FFFFFF"/>
        <w:autoSpaceDN w:val="0"/>
        <w:adjustRightInd w:val="0"/>
        <w:ind w:firstLine="709"/>
        <w:jc w:val="both"/>
        <w:rPr>
          <w:rFonts w:eastAsia="Times New Roman" w:cs="Times New Roman"/>
          <w:color w:val="000000"/>
          <w:sz w:val="26"/>
          <w:szCs w:val="26"/>
          <w:lang w:eastAsia="ru-RU"/>
        </w:rPr>
      </w:pPr>
      <w:r w:rsidRPr="00B7789E">
        <w:rPr>
          <w:rFonts w:eastAsia="Times New Roman" w:cs="Times New Roman"/>
          <w:color w:val="000000"/>
          <w:sz w:val="26"/>
          <w:szCs w:val="26"/>
          <w:lang w:eastAsia="ru-RU"/>
        </w:rPr>
        <w:t>Кадровые риски связаны с недостаточным уровнем квалификации работников. В качестве меры для управления риском будут осуществляться мероприятия по подготовке и переподготовка кадров.</w:t>
      </w:r>
    </w:p>
    <w:p w:rsidR="00B7789E" w:rsidRPr="00B7789E" w:rsidRDefault="00B7789E" w:rsidP="00B7789E">
      <w:pPr>
        <w:autoSpaceDN w:val="0"/>
        <w:adjustRightInd w:val="0"/>
        <w:ind w:firstLine="709"/>
        <w:jc w:val="center"/>
        <w:rPr>
          <w:rFonts w:eastAsia="Times New Roman" w:cs="Times New Roman"/>
          <w:b/>
          <w:i/>
          <w:color w:val="000000"/>
          <w:sz w:val="26"/>
          <w:szCs w:val="26"/>
          <w:lang w:eastAsia="ru-RU"/>
        </w:rPr>
      </w:pPr>
    </w:p>
    <w:p w:rsidR="00B7789E" w:rsidRPr="00B7789E" w:rsidRDefault="00B7789E" w:rsidP="00B7789E">
      <w:pPr>
        <w:autoSpaceDN w:val="0"/>
        <w:adjustRightInd w:val="0"/>
        <w:ind w:firstLine="709"/>
        <w:jc w:val="center"/>
        <w:rPr>
          <w:rFonts w:eastAsia="Times New Roman" w:cs="Times New Roman"/>
          <w:b/>
          <w:color w:val="000000"/>
          <w:sz w:val="26"/>
          <w:szCs w:val="26"/>
          <w:lang w:eastAsia="ru-RU"/>
        </w:rPr>
      </w:pPr>
      <w:r w:rsidRPr="00B7789E">
        <w:rPr>
          <w:rFonts w:eastAsia="Times New Roman" w:cs="Times New Roman"/>
          <w:b/>
          <w:color w:val="000000"/>
          <w:sz w:val="26"/>
          <w:szCs w:val="26"/>
          <w:lang w:eastAsia="ru-RU"/>
        </w:rPr>
        <w:t>4.3.11 Конечные результаты и оценка эффективности</w:t>
      </w:r>
    </w:p>
    <w:p w:rsidR="00B7789E" w:rsidRPr="00B7789E" w:rsidRDefault="00B7789E" w:rsidP="00B7789E">
      <w:pPr>
        <w:autoSpaceDN w:val="0"/>
        <w:adjustRightInd w:val="0"/>
        <w:ind w:firstLine="709"/>
        <w:jc w:val="center"/>
        <w:rPr>
          <w:rFonts w:eastAsia="Times New Roman" w:cs="Times New Roman"/>
          <w:b/>
          <w:color w:val="000000"/>
          <w:sz w:val="26"/>
          <w:szCs w:val="26"/>
          <w:lang w:eastAsia="ru-RU"/>
        </w:rPr>
      </w:pPr>
    </w:p>
    <w:p w:rsidR="00B7789E" w:rsidRPr="00B7789E" w:rsidRDefault="00B7789E" w:rsidP="00B7789E">
      <w:pPr>
        <w:autoSpaceDN w:val="0"/>
        <w:adjustRightInd w:val="0"/>
        <w:ind w:firstLine="709"/>
        <w:jc w:val="both"/>
        <w:rPr>
          <w:rFonts w:eastAsia="Times New Roman" w:cs="Times New Roman"/>
          <w:color w:val="000000"/>
          <w:sz w:val="26"/>
          <w:szCs w:val="26"/>
          <w:lang w:eastAsia="ru-RU"/>
        </w:rPr>
      </w:pPr>
      <w:proofErr w:type="gramStart"/>
      <w:r w:rsidRPr="00B7789E">
        <w:rPr>
          <w:rFonts w:eastAsia="Times New Roman" w:cs="Times New Roman"/>
          <w:color w:val="000000"/>
          <w:sz w:val="26"/>
          <w:szCs w:val="26"/>
          <w:lang w:eastAsia="ru-RU"/>
        </w:rPr>
        <w:t xml:space="preserve">Подпрограмма направлена на оказание информационной и организационной поддержки по привлечению к участию в подпрограмме граждан, имеющих возможность приобрести жилье с помощью собственных, заемных средств, а также социальных выплат и субсидий на приобретение жилья; признание граждан в качестве нуждающихся в улучшении жилищных условий; подготовка, оформление и выдача документов о предоставлении мер государственной поддержки с целью улучшения жилищных условий граждан </w:t>
      </w:r>
      <w:proofErr w:type="gramEnd"/>
    </w:p>
    <w:p w:rsidR="00B7789E" w:rsidRPr="00B7789E" w:rsidRDefault="00B7789E" w:rsidP="00B7789E">
      <w:pPr>
        <w:overflowPunct/>
        <w:autoSpaceDE/>
        <w:ind w:firstLine="709"/>
        <w:textAlignment w:val="auto"/>
        <w:rPr>
          <w:rFonts w:eastAsia="Times New Roman" w:cs="Times New Roman"/>
          <w:color w:val="000000"/>
          <w:sz w:val="26"/>
          <w:szCs w:val="26"/>
          <w:lang w:eastAsia="ru-RU"/>
        </w:rPr>
      </w:pPr>
      <w:r w:rsidRPr="00B7789E">
        <w:rPr>
          <w:rFonts w:eastAsia="Times New Roman" w:cs="Times New Roman"/>
          <w:color w:val="000000"/>
          <w:sz w:val="26"/>
          <w:szCs w:val="26"/>
          <w:lang w:eastAsia="ru-RU"/>
        </w:rPr>
        <w:t>Ожидаемые результаты ее реализации обеспечение жильем граждан Киясовского района.</w:t>
      </w:r>
    </w:p>
    <w:p w:rsidR="00B7789E" w:rsidRPr="00B7789E" w:rsidRDefault="00B7789E" w:rsidP="00B7789E">
      <w:pPr>
        <w:autoSpaceDN w:val="0"/>
        <w:adjustRightInd w:val="0"/>
        <w:ind w:firstLine="709"/>
        <w:jc w:val="both"/>
        <w:rPr>
          <w:rFonts w:eastAsia="Times New Roman" w:cs="Times New Roman"/>
          <w:color w:val="000000"/>
          <w:sz w:val="26"/>
          <w:szCs w:val="26"/>
          <w:lang w:eastAsia="ru-RU"/>
        </w:rPr>
      </w:pPr>
      <w:r w:rsidRPr="00B7789E">
        <w:rPr>
          <w:rFonts w:eastAsia="Times New Roman" w:cs="Times New Roman"/>
          <w:color w:val="000000"/>
          <w:sz w:val="26"/>
          <w:szCs w:val="26"/>
          <w:lang w:eastAsia="ru-RU"/>
        </w:rPr>
        <w:t>Оценка эффективности муниципальной подпрограммы будет осуществляться путем ежегодного сопоставления:</w:t>
      </w:r>
    </w:p>
    <w:p w:rsidR="00B7789E" w:rsidRPr="00B7789E" w:rsidRDefault="00B7789E" w:rsidP="00B7789E">
      <w:pPr>
        <w:tabs>
          <w:tab w:val="left" w:pos="397"/>
        </w:tabs>
        <w:autoSpaceDN w:val="0"/>
        <w:adjustRightInd w:val="0"/>
        <w:ind w:firstLine="709"/>
        <w:jc w:val="both"/>
        <w:rPr>
          <w:rFonts w:eastAsia="Times New Roman" w:cs="Times New Roman"/>
          <w:color w:val="000000"/>
          <w:sz w:val="26"/>
          <w:szCs w:val="26"/>
          <w:lang w:eastAsia="ru-RU"/>
        </w:rPr>
      </w:pPr>
      <w:r w:rsidRPr="00B7789E">
        <w:rPr>
          <w:rFonts w:eastAsia="Times New Roman" w:cs="Times New Roman"/>
          <w:color w:val="000000"/>
          <w:sz w:val="26"/>
          <w:szCs w:val="26"/>
          <w:lang w:eastAsia="ru-RU"/>
        </w:rPr>
        <w:t>- фактических (в сопоставимых условиях) и планируемых значений целевых показателей муниципальной подпрограммы (целевой параметр 100%);</w:t>
      </w:r>
    </w:p>
    <w:p w:rsidR="00B7789E" w:rsidRPr="00B7789E" w:rsidRDefault="00B7789E" w:rsidP="00B7789E">
      <w:pPr>
        <w:tabs>
          <w:tab w:val="left" w:pos="397"/>
        </w:tabs>
        <w:autoSpaceDN w:val="0"/>
        <w:adjustRightInd w:val="0"/>
        <w:ind w:firstLine="709"/>
        <w:jc w:val="both"/>
        <w:rPr>
          <w:rFonts w:eastAsia="Times New Roman" w:cs="Times New Roman"/>
          <w:color w:val="000000"/>
          <w:sz w:val="26"/>
          <w:szCs w:val="26"/>
          <w:lang w:eastAsia="ru-RU"/>
        </w:rPr>
      </w:pPr>
      <w:r w:rsidRPr="00B7789E">
        <w:rPr>
          <w:rFonts w:eastAsia="Times New Roman" w:cs="Times New Roman"/>
          <w:color w:val="000000"/>
          <w:sz w:val="26"/>
          <w:szCs w:val="26"/>
          <w:lang w:eastAsia="ru-RU"/>
        </w:rPr>
        <w:t>- фактических (в сопоставимых условиях) и планируемых объемов расходов местного бюджета на реализацию муниципальной подпрограммы и ее мероприятия (целевой параметр 100%);</w:t>
      </w:r>
    </w:p>
    <w:p w:rsidR="00B7789E" w:rsidRPr="00B7789E" w:rsidRDefault="00B7789E" w:rsidP="00B7789E">
      <w:pPr>
        <w:tabs>
          <w:tab w:val="left" w:pos="397"/>
        </w:tabs>
        <w:autoSpaceDN w:val="0"/>
        <w:adjustRightInd w:val="0"/>
        <w:ind w:firstLine="709"/>
        <w:jc w:val="both"/>
        <w:rPr>
          <w:rFonts w:eastAsia="Times New Roman" w:cs="Times New Roman"/>
          <w:color w:val="000000"/>
          <w:sz w:val="26"/>
          <w:szCs w:val="26"/>
          <w:lang w:eastAsia="ru-RU"/>
        </w:rPr>
      </w:pPr>
      <w:r w:rsidRPr="00B7789E">
        <w:rPr>
          <w:rFonts w:eastAsia="Times New Roman" w:cs="Times New Roman"/>
          <w:color w:val="000000"/>
          <w:sz w:val="26"/>
          <w:szCs w:val="26"/>
          <w:lang w:eastAsia="ru-RU"/>
        </w:rPr>
        <w:t>- числа выполненных и планируемых мероприятий плана реализации муниципальной подпрограммы (целевой параметр 100%).</w:t>
      </w:r>
    </w:p>
    <w:p w:rsidR="00B7789E" w:rsidRPr="00B7789E" w:rsidRDefault="00B7789E" w:rsidP="00B7789E">
      <w:pPr>
        <w:autoSpaceDN w:val="0"/>
        <w:adjustRightInd w:val="0"/>
        <w:ind w:firstLine="709"/>
        <w:rPr>
          <w:rFonts w:eastAsia="Times New Roman" w:cs="Times New Roman"/>
          <w:sz w:val="26"/>
          <w:szCs w:val="26"/>
          <w:lang w:eastAsia="ru-RU"/>
        </w:rPr>
      </w:pPr>
    </w:p>
    <w:p w:rsidR="00B7789E" w:rsidRPr="00B7789E" w:rsidRDefault="00B7789E" w:rsidP="00B7789E">
      <w:pPr>
        <w:autoSpaceDN w:val="0"/>
        <w:adjustRightInd w:val="0"/>
        <w:ind w:firstLine="709"/>
        <w:rPr>
          <w:rFonts w:eastAsia="Times New Roman" w:cs="Times New Roman"/>
          <w:sz w:val="26"/>
          <w:szCs w:val="26"/>
          <w:lang w:eastAsia="ru-RU"/>
        </w:rPr>
      </w:pPr>
    </w:p>
    <w:p w:rsidR="00B7789E" w:rsidRPr="00B7789E" w:rsidRDefault="00B7789E" w:rsidP="00B7789E">
      <w:pPr>
        <w:autoSpaceDN w:val="0"/>
        <w:adjustRightInd w:val="0"/>
        <w:ind w:firstLine="709"/>
        <w:rPr>
          <w:rFonts w:eastAsia="Times New Roman" w:cs="Times New Roman"/>
          <w:sz w:val="26"/>
          <w:szCs w:val="26"/>
          <w:lang w:eastAsia="ru-RU"/>
        </w:rPr>
      </w:pPr>
    </w:p>
    <w:p w:rsidR="00B7789E" w:rsidRPr="00B7789E" w:rsidRDefault="00B7789E" w:rsidP="00B7789E">
      <w:pPr>
        <w:autoSpaceDN w:val="0"/>
        <w:adjustRightInd w:val="0"/>
        <w:ind w:firstLine="709"/>
        <w:rPr>
          <w:rFonts w:eastAsia="Times New Roman" w:cs="Times New Roman"/>
          <w:sz w:val="26"/>
          <w:szCs w:val="26"/>
          <w:lang w:eastAsia="ru-RU"/>
        </w:rPr>
      </w:pPr>
    </w:p>
    <w:p w:rsidR="00B7789E" w:rsidRPr="00B7789E" w:rsidRDefault="00B7789E" w:rsidP="00B7789E">
      <w:pPr>
        <w:autoSpaceDN w:val="0"/>
        <w:adjustRightInd w:val="0"/>
        <w:ind w:left="1134" w:right="1050"/>
        <w:jc w:val="center"/>
        <w:rPr>
          <w:rFonts w:eastAsia="Times New Roman" w:cs="Times New Roman"/>
          <w:b/>
          <w:sz w:val="26"/>
          <w:szCs w:val="26"/>
          <w:lang w:eastAsia="ru-RU"/>
        </w:rPr>
      </w:pPr>
      <w:r w:rsidRPr="00B7789E">
        <w:rPr>
          <w:rFonts w:eastAsia="Times New Roman" w:cs="Times New Roman"/>
          <w:b/>
          <w:sz w:val="26"/>
          <w:szCs w:val="26"/>
          <w:lang w:eastAsia="ru-RU"/>
        </w:rPr>
        <w:lastRenderedPageBreak/>
        <w:t>4.5. Подпрограмма «Содействие занятости»</w:t>
      </w:r>
    </w:p>
    <w:p w:rsidR="00B7789E" w:rsidRPr="00B7789E" w:rsidRDefault="00B7789E" w:rsidP="00B7789E">
      <w:pPr>
        <w:autoSpaceDN w:val="0"/>
        <w:adjustRightInd w:val="0"/>
        <w:ind w:right="-85"/>
        <w:jc w:val="center"/>
        <w:rPr>
          <w:rFonts w:eastAsia="Times New Roman" w:cs="Times New Roman"/>
          <w:b/>
          <w:sz w:val="26"/>
          <w:szCs w:val="26"/>
          <w:lang w:eastAsia="ru-RU"/>
        </w:rPr>
      </w:pPr>
      <w:r w:rsidRPr="00B7789E">
        <w:rPr>
          <w:rFonts w:eastAsia="Times New Roman" w:cs="Times New Roman"/>
          <w:b/>
          <w:sz w:val="26"/>
          <w:szCs w:val="26"/>
          <w:lang w:eastAsia="ru-RU"/>
        </w:rPr>
        <w:t>ПАСПОРТ</w:t>
      </w:r>
    </w:p>
    <w:p w:rsidR="00B7789E" w:rsidRPr="00B7789E" w:rsidRDefault="00B7789E" w:rsidP="00B7789E">
      <w:pPr>
        <w:overflowPunct/>
        <w:autoSpaceDE/>
        <w:jc w:val="center"/>
        <w:textAlignment w:val="auto"/>
        <w:rPr>
          <w:rFonts w:eastAsia="Times New Roman" w:cs="Times New Roman"/>
          <w:b/>
          <w:sz w:val="26"/>
          <w:szCs w:val="26"/>
          <w:lang w:eastAsia="ru-RU"/>
        </w:rPr>
      </w:pPr>
      <w:r w:rsidRPr="00B7789E">
        <w:rPr>
          <w:rFonts w:eastAsia="Times New Roman" w:cs="Times New Roman"/>
          <w:b/>
          <w:sz w:val="26"/>
          <w:szCs w:val="26"/>
          <w:lang w:eastAsia="ru-RU"/>
        </w:rPr>
        <w:t>подпрограммы «Содействие занятости населения»</w:t>
      </w:r>
    </w:p>
    <w:p w:rsidR="00B7789E" w:rsidRPr="00B7789E" w:rsidRDefault="00B7789E" w:rsidP="00B7789E">
      <w:pPr>
        <w:overflowPunct/>
        <w:autoSpaceDE/>
        <w:jc w:val="center"/>
        <w:textAlignment w:val="auto"/>
        <w:rPr>
          <w:rFonts w:eastAsia="Times New Roman" w:cs="Times New Roman"/>
          <w:b/>
          <w:sz w:val="26"/>
          <w:szCs w:val="26"/>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1"/>
        <w:gridCol w:w="7876"/>
      </w:tblGrid>
      <w:tr w:rsidR="00B7789E" w:rsidRPr="00B7789E" w:rsidTr="00B7789E">
        <w:trPr>
          <w:trHeight w:val="70"/>
        </w:trPr>
        <w:tc>
          <w:tcPr>
            <w:tcW w:w="2622" w:type="dxa"/>
            <w:shd w:val="clear" w:color="auto" w:fill="auto"/>
          </w:tcPr>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Наименование подпрограммы</w:t>
            </w:r>
          </w:p>
        </w:tc>
        <w:tc>
          <w:tcPr>
            <w:tcW w:w="12087" w:type="dxa"/>
            <w:shd w:val="clear" w:color="auto" w:fill="auto"/>
          </w:tcPr>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«Содействие занятости населения»</w:t>
            </w:r>
          </w:p>
        </w:tc>
      </w:tr>
      <w:tr w:rsidR="00B7789E" w:rsidRPr="00B7789E" w:rsidTr="00B7789E">
        <w:tc>
          <w:tcPr>
            <w:tcW w:w="2622" w:type="dxa"/>
            <w:shd w:val="clear" w:color="auto" w:fill="auto"/>
          </w:tcPr>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Координатор</w:t>
            </w:r>
          </w:p>
        </w:tc>
        <w:tc>
          <w:tcPr>
            <w:tcW w:w="12087" w:type="dxa"/>
            <w:shd w:val="clear" w:color="auto" w:fill="auto"/>
          </w:tcPr>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Первый заместитель главы Администрации муниципального образования «Муниципальный округ Киясовский район Удмуртской Республики» по социальным вопросам</w:t>
            </w:r>
          </w:p>
        </w:tc>
      </w:tr>
      <w:tr w:rsidR="00B7789E" w:rsidRPr="00B7789E" w:rsidTr="00B7789E">
        <w:tc>
          <w:tcPr>
            <w:tcW w:w="2622" w:type="dxa"/>
            <w:shd w:val="clear" w:color="auto" w:fill="auto"/>
          </w:tcPr>
          <w:p w:rsidR="00B7789E" w:rsidRPr="00B7789E" w:rsidRDefault="00B7789E" w:rsidP="00B7789E">
            <w:pPr>
              <w:overflowPunct/>
              <w:autoSpaceDE/>
              <w:jc w:val="both"/>
              <w:textAlignment w:val="auto"/>
              <w:rPr>
                <w:rFonts w:eastAsia="Times New Roman" w:cs="Times New Roman"/>
                <w:b/>
                <w:sz w:val="24"/>
                <w:szCs w:val="24"/>
                <w:lang w:eastAsia="ru-RU"/>
              </w:rPr>
            </w:pPr>
            <w:r w:rsidRPr="00B7789E">
              <w:rPr>
                <w:rFonts w:eastAsia="Times New Roman" w:cs="Times New Roman"/>
                <w:sz w:val="24"/>
                <w:szCs w:val="24"/>
                <w:lang w:eastAsia="ru-RU"/>
              </w:rPr>
              <w:t xml:space="preserve">Ответственный исполнитель </w:t>
            </w:r>
          </w:p>
        </w:tc>
        <w:tc>
          <w:tcPr>
            <w:tcW w:w="12087" w:type="dxa"/>
            <w:shd w:val="clear" w:color="auto" w:fill="auto"/>
          </w:tcPr>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color w:val="000000"/>
                <w:sz w:val="24"/>
                <w:szCs w:val="24"/>
                <w:lang w:eastAsia="ru-RU"/>
              </w:rPr>
              <w:t>Управление сельского хозяйства и экономического развития Администрации МО «Муниципальный округ Киясовский район Удмуртской Республики»</w:t>
            </w:r>
          </w:p>
        </w:tc>
      </w:tr>
      <w:tr w:rsidR="00B7789E" w:rsidRPr="00B7789E" w:rsidTr="00B7789E">
        <w:tc>
          <w:tcPr>
            <w:tcW w:w="2622" w:type="dxa"/>
            <w:shd w:val="clear" w:color="auto" w:fill="auto"/>
          </w:tcPr>
          <w:p w:rsidR="00B7789E" w:rsidRPr="00B7789E" w:rsidRDefault="00B7789E" w:rsidP="00B7789E">
            <w:pPr>
              <w:overflowPunct/>
              <w:autoSpaceDE/>
              <w:jc w:val="both"/>
              <w:textAlignment w:val="auto"/>
              <w:rPr>
                <w:rFonts w:eastAsia="Times New Roman" w:cs="Times New Roman"/>
                <w:b/>
                <w:sz w:val="24"/>
                <w:szCs w:val="24"/>
                <w:lang w:eastAsia="ru-RU"/>
              </w:rPr>
            </w:pPr>
            <w:r w:rsidRPr="00B7789E">
              <w:rPr>
                <w:rFonts w:eastAsia="Times New Roman" w:cs="Times New Roman"/>
                <w:sz w:val="24"/>
                <w:szCs w:val="24"/>
                <w:lang w:eastAsia="ru-RU"/>
              </w:rPr>
              <w:t xml:space="preserve">Соисполнители </w:t>
            </w:r>
          </w:p>
        </w:tc>
        <w:tc>
          <w:tcPr>
            <w:tcW w:w="12087" w:type="dxa"/>
            <w:shd w:val="clear" w:color="auto" w:fill="auto"/>
          </w:tcPr>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color w:val="000000"/>
                <w:sz w:val="24"/>
                <w:szCs w:val="24"/>
                <w:lang w:eastAsia="ru-RU"/>
              </w:rPr>
              <w:t>МКУ МЦ «Ровесник» МО «Муниципальный округ Киясовский район Удмуртской Республики»</w:t>
            </w:r>
          </w:p>
        </w:tc>
      </w:tr>
      <w:tr w:rsidR="00B7789E" w:rsidRPr="00B7789E" w:rsidTr="00B7789E">
        <w:tc>
          <w:tcPr>
            <w:tcW w:w="2622" w:type="dxa"/>
            <w:shd w:val="clear" w:color="auto" w:fill="auto"/>
          </w:tcPr>
          <w:p w:rsidR="00B7789E" w:rsidRPr="00B7789E" w:rsidRDefault="00B7789E" w:rsidP="00B7789E">
            <w:pPr>
              <w:overflowPunct/>
              <w:autoSpaceDE/>
              <w:jc w:val="both"/>
              <w:textAlignment w:val="auto"/>
              <w:rPr>
                <w:rFonts w:eastAsia="Times New Roman" w:cs="Times New Roman"/>
                <w:b/>
                <w:sz w:val="24"/>
                <w:szCs w:val="24"/>
                <w:lang w:eastAsia="ru-RU"/>
              </w:rPr>
            </w:pPr>
            <w:r w:rsidRPr="00B7789E">
              <w:rPr>
                <w:rFonts w:eastAsia="Times New Roman" w:cs="Times New Roman"/>
                <w:sz w:val="24"/>
                <w:szCs w:val="24"/>
                <w:lang w:eastAsia="ru-RU"/>
              </w:rPr>
              <w:t>Цель</w:t>
            </w:r>
          </w:p>
        </w:tc>
        <w:tc>
          <w:tcPr>
            <w:tcW w:w="12087" w:type="dxa"/>
            <w:shd w:val="clear" w:color="auto" w:fill="auto"/>
          </w:tcPr>
          <w:p w:rsidR="00B7789E" w:rsidRPr="00B7789E" w:rsidRDefault="00B7789E" w:rsidP="00B7789E">
            <w:pPr>
              <w:overflowPunct/>
              <w:autoSpaceDE/>
              <w:jc w:val="both"/>
              <w:textAlignment w:val="auto"/>
              <w:rPr>
                <w:rFonts w:eastAsia="Times New Roman" w:cs="Times New Roman"/>
                <w:bCs/>
                <w:sz w:val="24"/>
                <w:szCs w:val="24"/>
                <w:lang w:eastAsia="ru-RU"/>
              </w:rPr>
            </w:pPr>
            <w:r w:rsidRPr="00B7789E">
              <w:rPr>
                <w:rFonts w:eastAsia="Times New Roman" w:cs="Times New Roman"/>
                <w:sz w:val="24"/>
                <w:szCs w:val="24"/>
                <w:lang w:eastAsia="ru-RU"/>
              </w:rPr>
              <w:t>Дальнейшее расширение занятости;</w:t>
            </w:r>
          </w:p>
          <w:p w:rsidR="00B7789E" w:rsidRPr="00B7789E" w:rsidRDefault="00B7789E" w:rsidP="00B7789E">
            <w:pPr>
              <w:overflowPunct/>
              <w:autoSpaceDE/>
              <w:jc w:val="both"/>
              <w:textAlignment w:val="auto"/>
              <w:rPr>
                <w:rFonts w:eastAsia="Times New Roman" w:cs="Times New Roman"/>
                <w:bCs/>
                <w:sz w:val="24"/>
                <w:szCs w:val="24"/>
                <w:lang w:eastAsia="ru-RU"/>
              </w:rPr>
            </w:pPr>
            <w:r w:rsidRPr="00B7789E">
              <w:rPr>
                <w:rFonts w:eastAsia="Times New Roman" w:cs="Times New Roman"/>
                <w:sz w:val="24"/>
                <w:szCs w:val="24"/>
                <w:lang w:eastAsia="ru-RU"/>
              </w:rPr>
              <w:t>Сдерживание регистрируемого уровня безработицы;</w:t>
            </w:r>
          </w:p>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Стабилизация ситуации на рынке труда</w:t>
            </w:r>
          </w:p>
        </w:tc>
      </w:tr>
      <w:tr w:rsidR="00B7789E" w:rsidRPr="00B7789E" w:rsidTr="00B7789E">
        <w:tc>
          <w:tcPr>
            <w:tcW w:w="2622" w:type="dxa"/>
            <w:shd w:val="clear" w:color="auto" w:fill="auto"/>
          </w:tcPr>
          <w:p w:rsidR="00B7789E" w:rsidRPr="00B7789E" w:rsidRDefault="00B7789E" w:rsidP="00B7789E">
            <w:pPr>
              <w:overflowPunct/>
              <w:autoSpaceDE/>
              <w:jc w:val="both"/>
              <w:textAlignment w:val="auto"/>
              <w:rPr>
                <w:rFonts w:eastAsia="Times New Roman" w:cs="Times New Roman"/>
                <w:b/>
                <w:sz w:val="24"/>
                <w:szCs w:val="24"/>
                <w:lang w:eastAsia="ru-RU"/>
              </w:rPr>
            </w:pPr>
            <w:r w:rsidRPr="00B7789E">
              <w:rPr>
                <w:rFonts w:eastAsia="Times New Roman" w:cs="Times New Roman"/>
                <w:sz w:val="24"/>
                <w:szCs w:val="24"/>
                <w:lang w:eastAsia="ru-RU"/>
              </w:rPr>
              <w:t xml:space="preserve">Задачи </w:t>
            </w:r>
          </w:p>
        </w:tc>
        <w:tc>
          <w:tcPr>
            <w:tcW w:w="12087" w:type="dxa"/>
            <w:shd w:val="clear" w:color="auto" w:fill="auto"/>
          </w:tcPr>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Повышение полноты и качества предоставления государственных услуг в соответствии с действующим Административным регламентом в сфере занятости населения;</w:t>
            </w:r>
          </w:p>
          <w:p w:rsidR="00B7789E" w:rsidRPr="00B7789E" w:rsidRDefault="00B7789E" w:rsidP="00B7789E">
            <w:pPr>
              <w:overflowPunct/>
              <w:autoSpaceDE/>
              <w:jc w:val="both"/>
              <w:textAlignment w:val="auto"/>
              <w:rPr>
                <w:rFonts w:eastAsia="Times New Roman" w:cs="Times New Roman"/>
                <w:bCs/>
                <w:kern w:val="1"/>
                <w:sz w:val="24"/>
                <w:szCs w:val="24"/>
              </w:rPr>
            </w:pPr>
            <w:r w:rsidRPr="00B7789E">
              <w:rPr>
                <w:rFonts w:eastAsia="Times New Roman" w:cs="Times New Roman"/>
                <w:kern w:val="1"/>
                <w:sz w:val="24"/>
                <w:szCs w:val="24"/>
              </w:rPr>
              <w:t>Содействие занятости населения путем организации временных работ;</w:t>
            </w:r>
          </w:p>
          <w:p w:rsidR="00B7789E" w:rsidRPr="00B7789E" w:rsidRDefault="00B7789E" w:rsidP="00B7789E">
            <w:pPr>
              <w:overflowPunct/>
              <w:autoSpaceDE/>
              <w:jc w:val="both"/>
              <w:textAlignment w:val="auto"/>
              <w:rPr>
                <w:rFonts w:eastAsia="Times New Roman" w:cs="Times New Roman"/>
                <w:bCs/>
                <w:kern w:val="1"/>
                <w:sz w:val="24"/>
                <w:szCs w:val="24"/>
              </w:rPr>
            </w:pPr>
            <w:r w:rsidRPr="00B7789E">
              <w:rPr>
                <w:rFonts w:eastAsia="Times New Roman" w:cs="Times New Roman"/>
                <w:kern w:val="1"/>
                <w:sz w:val="24"/>
                <w:szCs w:val="24"/>
              </w:rPr>
              <w:t>Повышение качества и конкурентоспособности рабочей силы путем профориентационной работы, профобучения;</w:t>
            </w:r>
          </w:p>
          <w:p w:rsidR="00B7789E" w:rsidRPr="00B7789E" w:rsidRDefault="00B7789E" w:rsidP="00B7789E">
            <w:pPr>
              <w:overflowPunct/>
              <w:autoSpaceDE/>
              <w:jc w:val="both"/>
              <w:textAlignment w:val="auto"/>
              <w:rPr>
                <w:rFonts w:eastAsia="Times New Roman" w:cs="Times New Roman"/>
                <w:bCs/>
                <w:kern w:val="1"/>
                <w:sz w:val="24"/>
                <w:szCs w:val="24"/>
              </w:rPr>
            </w:pPr>
            <w:r w:rsidRPr="00B7789E">
              <w:rPr>
                <w:rFonts w:eastAsia="Times New Roman" w:cs="Times New Roman"/>
                <w:kern w:val="1"/>
                <w:sz w:val="24"/>
                <w:szCs w:val="24"/>
              </w:rPr>
              <w:t>Поддержка занятых граждан, находящихся под угрозой массового высвобождения, посредством превентивной работы;</w:t>
            </w:r>
          </w:p>
          <w:p w:rsidR="00B7789E" w:rsidRPr="00B7789E" w:rsidRDefault="00B7789E" w:rsidP="00B7789E">
            <w:pPr>
              <w:overflowPunct/>
              <w:autoSpaceDE/>
              <w:jc w:val="both"/>
              <w:textAlignment w:val="auto"/>
              <w:rPr>
                <w:rFonts w:eastAsia="Times New Roman" w:cs="Times New Roman"/>
                <w:bCs/>
                <w:kern w:val="1"/>
                <w:sz w:val="24"/>
                <w:szCs w:val="24"/>
              </w:rPr>
            </w:pPr>
            <w:proofErr w:type="gramStart"/>
            <w:r w:rsidRPr="00B7789E">
              <w:rPr>
                <w:rFonts w:eastAsia="Times New Roman" w:cs="Times New Roman"/>
                <w:kern w:val="1"/>
                <w:sz w:val="24"/>
                <w:szCs w:val="24"/>
              </w:rPr>
              <w:t>Обеспечение государственных гарантий занятости гражданам, испытывающим трудности в поиске работы, путем содействия во временном трудоустройстве посредством квотирования  рабочих мест, реализацией активных программ занятости;</w:t>
            </w:r>
            <w:proofErr w:type="gramEnd"/>
          </w:p>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kern w:val="1"/>
                <w:sz w:val="24"/>
                <w:szCs w:val="24"/>
              </w:rPr>
              <w:t>Улучшение функционирования рынка труда посредством информационного обеспечения населения и работодателей о положении на рынке труда.</w:t>
            </w:r>
          </w:p>
        </w:tc>
      </w:tr>
      <w:tr w:rsidR="00B7789E" w:rsidRPr="00B7789E" w:rsidTr="00B7789E">
        <w:tc>
          <w:tcPr>
            <w:tcW w:w="2622" w:type="dxa"/>
            <w:shd w:val="clear" w:color="auto" w:fill="auto"/>
          </w:tcPr>
          <w:p w:rsidR="00B7789E" w:rsidRPr="00B7789E" w:rsidRDefault="00B7789E" w:rsidP="00B7789E">
            <w:pPr>
              <w:overflowPunct/>
              <w:autoSpaceDE/>
              <w:jc w:val="both"/>
              <w:textAlignment w:val="auto"/>
              <w:rPr>
                <w:rFonts w:eastAsia="Times New Roman" w:cs="Times New Roman"/>
                <w:b/>
                <w:sz w:val="24"/>
                <w:szCs w:val="24"/>
                <w:lang w:eastAsia="ru-RU"/>
              </w:rPr>
            </w:pPr>
            <w:r w:rsidRPr="00B7789E">
              <w:rPr>
                <w:rFonts w:eastAsia="Times New Roman" w:cs="Times New Roman"/>
                <w:sz w:val="24"/>
                <w:szCs w:val="24"/>
                <w:lang w:eastAsia="ru-RU"/>
              </w:rPr>
              <w:t xml:space="preserve">Целевые показатели (индикаторы) </w:t>
            </w:r>
          </w:p>
        </w:tc>
        <w:tc>
          <w:tcPr>
            <w:tcW w:w="12087" w:type="dxa"/>
            <w:shd w:val="clear" w:color="auto" w:fill="auto"/>
          </w:tcPr>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 уровень регистрируемой безработицы от трудоспособного населения в трудоспособном возрасте</w:t>
            </w:r>
          </w:p>
        </w:tc>
      </w:tr>
      <w:tr w:rsidR="00B7789E" w:rsidRPr="00B7789E" w:rsidTr="00B7789E">
        <w:tc>
          <w:tcPr>
            <w:tcW w:w="2622" w:type="dxa"/>
            <w:shd w:val="clear" w:color="auto" w:fill="auto"/>
          </w:tcPr>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Сроки и этапы  реализации</w:t>
            </w:r>
          </w:p>
        </w:tc>
        <w:tc>
          <w:tcPr>
            <w:tcW w:w="12087" w:type="dxa"/>
            <w:shd w:val="clear" w:color="auto" w:fill="auto"/>
          </w:tcPr>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Срок реализации - 2015-2025 годы.</w:t>
            </w:r>
          </w:p>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Этапы реализации подпрограммы не выделяются.</w:t>
            </w:r>
          </w:p>
        </w:tc>
      </w:tr>
      <w:tr w:rsidR="00B7789E" w:rsidRPr="00B7789E" w:rsidTr="00B7789E">
        <w:tc>
          <w:tcPr>
            <w:tcW w:w="2622" w:type="dxa"/>
            <w:shd w:val="clear" w:color="auto" w:fill="auto"/>
          </w:tcPr>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Ресурсное обеспечение за счет средств бюджета МО «Киясовский район»</w:t>
            </w:r>
          </w:p>
        </w:tc>
        <w:tc>
          <w:tcPr>
            <w:tcW w:w="12087" w:type="dxa"/>
            <w:shd w:val="clear" w:color="auto" w:fill="auto"/>
          </w:tcPr>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Финансирование не запланировано.</w:t>
            </w:r>
          </w:p>
          <w:p w:rsidR="00B7789E" w:rsidRPr="00B7789E" w:rsidRDefault="00B7789E" w:rsidP="00B7789E">
            <w:pPr>
              <w:overflowPunct/>
              <w:autoSpaceDE/>
              <w:jc w:val="both"/>
              <w:textAlignment w:val="auto"/>
              <w:rPr>
                <w:rFonts w:eastAsia="Times New Roman" w:cs="Times New Roman"/>
                <w:sz w:val="24"/>
                <w:szCs w:val="24"/>
                <w:lang w:eastAsia="ru-RU"/>
              </w:rPr>
            </w:pPr>
            <w:proofErr w:type="gramStart"/>
            <w:r w:rsidRPr="00B7789E">
              <w:rPr>
                <w:rFonts w:eastAsia="Times New Roman" w:cs="Times New Roman"/>
                <w:sz w:val="24"/>
                <w:szCs w:val="24"/>
                <w:lang w:eastAsia="ru-RU"/>
              </w:rPr>
              <w:t>Ресурсное обеспечение подпрограммы за счет средств бюджета  района подлежит ежегодному уточнению в рамках бюджетного процесса с учетом ситуации на рынке труда Киясовского района.</w:t>
            </w:r>
            <w:proofErr w:type="gramEnd"/>
          </w:p>
        </w:tc>
      </w:tr>
      <w:tr w:rsidR="00B7789E" w:rsidRPr="00B7789E" w:rsidTr="00B7789E">
        <w:tc>
          <w:tcPr>
            <w:tcW w:w="2622" w:type="dxa"/>
            <w:shd w:val="clear" w:color="auto" w:fill="auto"/>
          </w:tcPr>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Ожидаемые конечные результаты, оценка планируемой эффективности</w:t>
            </w:r>
          </w:p>
        </w:tc>
        <w:tc>
          <w:tcPr>
            <w:tcW w:w="12087" w:type="dxa"/>
            <w:shd w:val="clear" w:color="auto" w:fill="auto"/>
          </w:tcPr>
          <w:p w:rsidR="00B7789E" w:rsidRPr="00B7789E" w:rsidRDefault="00B7789E" w:rsidP="00B7789E">
            <w:pPr>
              <w:overflowPunct/>
              <w:autoSpaceDE/>
              <w:jc w:val="both"/>
              <w:textAlignment w:val="auto"/>
              <w:rPr>
                <w:rFonts w:eastAsia="Times New Roman" w:cs="Times New Roman"/>
                <w:sz w:val="24"/>
                <w:szCs w:val="24"/>
                <w:lang w:eastAsia="ru-RU"/>
              </w:rPr>
            </w:pPr>
            <w:r w:rsidRPr="00B7789E">
              <w:rPr>
                <w:rFonts w:eastAsia="Times New Roman" w:cs="Times New Roman"/>
                <w:sz w:val="24"/>
                <w:szCs w:val="24"/>
                <w:lang w:eastAsia="ru-RU"/>
              </w:rPr>
              <w:t xml:space="preserve">Стабилизация уровня регистрируемой безработицы </w:t>
            </w:r>
            <w:proofErr w:type="gramStart"/>
            <w:r w:rsidRPr="00B7789E">
              <w:rPr>
                <w:rFonts w:eastAsia="Times New Roman" w:cs="Times New Roman"/>
                <w:sz w:val="24"/>
                <w:szCs w:val="24"/>
                <w:lang w:eastAsia="ru-RU"/>
              </w:rPr>
              <w:t>от численности трудоспособного населения в трудоспособном возрасте в среднем за год</w:t>
            </w:r>
            <w:proofErr w:type="gramEnd"/>
            <w:r w:rsidRPr="00B7789E">
              <w:rPr>
                <w:rFonts w:eastAsia="Times New Roman" w:cs="Times New Roman"/>
                <w:sz w:val="24"/>
                <w:szCs w:val="24"/>
                <w:lang w:eastAsia="ru-RU"/>
              </w:rPr>
              <w:t>, в процентах.</w:t>
            </w:r>
          </w:p>
        </w:tc>
      </w:tr>
    </w:tbl>
    <w:p w:rsidR="00B7789E" w:rsidRPr="00B7789E" w:rsidRDefault="00B7789E" w:rsidP="00B7789E">
      <w:pPr>
        <w:shd w:val="clear" w:color="auto" w:fill="FFFFFF"/>
        <w:tabs>
          <w:tab w:val="left" w:pos="1276"/>
        </w:tabs>
        <w:autoSpaceDN w:val="0"/>
        <w:adjustRightInd w:val="0"/>
        <w:ind w:firstLine="709"/>
        <w:jc w:val="center"/>
        <w:rPr>
          <w:rFonts w:eastAsia="Times New Roman" w:cs="Times New Roman"/>
          <w:b/>
          <w:i/>
          <w:sz w:val="26"/>
          <w:szCs w:val="26"/>
          <w:lang w:eastAsia="ru-RU"/>
        </w:rPr>
      </w:pPr>
    </w:p>
    <w:p w:rsidR="00B7789E" w:rsidRPr="00B7789E" w:rsidRDefault="00B7789E" w:rsidP="00B7789E">
      <w:pPr>
        <w:shd w:val="clear" w:color="auto" w:fill="FFFFFF"/>
        <w:tabs>
          <w:tab w:val="left" w:pos="1276"/>
        </w:tabs>
        <w:autoSpaceDN w:val="0"/>
        <w:adjustRightInd w:val="0"/>
        <w:ind w:firstLine="709"/>
        <w:jc w:val="center"/>
        <w:rPr>
          <w:rFonts w:eastAsia="Times New Roman" w:cs="Times New Roman"/>
          <w:b/>
          <w:i/>
          <w:sz w:val="26"/>
          <w:szCs w:val="26"/>
          <w:lang w:eastAsia="ru-RU"/>
        </w:rPr>
      </w:pPr>
    </w:p>
    <w:p w:rsidR="00B7789E" w:rsidRPr="00B7789E" w:rsidRDefault="00B7789E" w:rsidP="00B7789E">
      <w:pPr>
        <w:shd w:val="clear" w:color="auto" w:fill="FFFFFF"/>
        <w:tabs>
          <w:tab w:val="left" w:pos="1276"/>
        </w:tabs>
        <w:autoSpaceDN w:val="0"/>
        <w:adjustRightInd w:val="0"/>
        <w:ind w:firstLine="709"/>
        <w:jc w:val="center"/>
        <w:rPr>
          <w:rFonts w:eastAsia="Times New Roman" w:cs="Times New Roman"/>
          <w:b/>
          <w:i/>
          <w:sz w:val="26"/>
          <w:szCs w:val="26"/>
          <w:lang w:eastAsia="ru-RU"/>
        </w:rPr>
      </w:pPr>
    </w:p>
    <w:p w:rsidR="00B7789E" w:rsidRPr="00B7789E" w:rsidRDefault="00B7789E" w:rsidP="00B7789E">
      <w:pPr>
        <w:shd w:val="clear" w:color="auto" w:fill="FFFFFF"/>
        <w:tabs>
          <w:tab w:val="left" w:pos="1276"/>
        </w:tabs>
        <w:autoSpaceDN w:val="0"/>
        <w:adjustRightInd w:val="0"/>
        <w:ind w:firstLine="709"/>
        <w:jc w:val="center"/>
        <w:rPr>
          <w:rFonts w:eastAsia="Times New Roman" w:cs="Times New Roman"/>
          <w:b/>
          <w:i/>
          <w:sz w:val="26"/>
          <w:szCs w:val="26"/>
          <w:lang w:eastAsia="ru-RU"/>
        </w:rPr>
      </w:pPr>
    </w:p>
    <w:p w:rsidR="00B7789E" w:rsidRPr="00B7789E" w:rsidRDefault="00B7789E" w:rsidP="00B7789E">
      <w:pPr>
        <w:shd w:val="clear" w:color="auto" w:fill="FFFFFF"/>
        <w:tabs>
          <w:tab w:val="left" w:pos="1276"/>
        </w:tabs>
        <w:autoSpaceDN w:val="0"/>
        <w:adjustRightInd w:val="0"/>
        <w:ind w:firstLine="709"/>
        <w:jc w:val="center"/>
        <w:rPr>
          <w:rFonts w:eastAsia="Times New Roman" w:cs="Times New Roman"/>
          <w:b/>
          <w:sz w:val="26"/>
          <w:szCs w:val="26"/>
          <w:lang w:eastAsia="ru-RU"/>
        </w:rPr>
      </w:pPr>
      <w:r w:rsidRPr="00B7789E">
        <w:rPr>
          <w:rFonts w:eastAsia="Times New Roman" w:cs="Times New Roman"/>
          <w:b/>
          <w:sz w:val="26"/>
          <w:szCs w:val="26"/>
          <w:lang w:eastAsia="ru-RU"/>
        </w:rPr>
        <w:lastRenderedPageBreak/>
        <w:t>4.5.1. Характеристика сферы деятельности</w:t>
      </w:r>
    </w:p>
    <w:p w:rsidR="00B7789E" w:rsidRPr="00B7789E" w:rsidRDefault="00B7789E" w:rsidP="00B7789E">
      <w:pPr>
        <w:shd w:val="clear" w:color="auto" w:fill="FFFFFF"/>
        <w:tabs>
          <w:tab w:val="left" w:pos="1276"/>
        </w:tabs>
        <w:autoSpaceDN w:val="0"/>
        <w:adjustRightInd w:val="0"/>
        <w:ind w:firstLine="709"/>
        <w:jc w:val="center"/>
        <w:rPr>
          <w:rFonts w:eastAsia="Times New Roman" w:cs="Times New Roman"/>
          <w:b/>
          <w:sz w:val="26"/>
          <w:szCs w:val="26"/>
          <w:lang w:eastAsia="ru-RU"/>
        </w:rPr>
      </w:pPr>
    </w:p>
    <w:p w:rsidR="00B7789E" w:rsidRPr="00B7789E" w:rsidRDefault="00B7789E" w:rsidP="00B7789E">
      <w:pPr>
        <w:overflowPunct/>
        <w:autoSpaceDE/>
        <w:ind w:firstLine="709"/>
        <w:jc w:val="both"/>
        <w:textAlignment w:val="auto"/>
        <w:rPr>
          <w:rFonts w:eastAsia="Times New Roman" w:cs="Times New Roman"/>
          <w:sz w:val="24"/>
          <w:szCs w:val="24"/>
          <w:lang w:eastAsia="ru-RU"/>
        </w:rPr>
      </w:pPr>
      <w:r w:rsidRPr="00B7789E">
        <w:rPr>
          <w:rFonts w:eastAsia="Times New Roman" w:cs="Times New Roman"/>
          <w:sz w:val="24"/>
          <w:szCs w:val="24"/>
          <w:lang w:eastAsia="ru-RU"/>
        </w:rPr>
        <w:t>Основной проблемой в организации общественных оплачиваемых работ является необходимость создания новых рабочих мест для безработных граждан в целях регулирования негативных процессов в экономике Киясовского района. Проведение указанной работы имеет огромное значение для жителей района и способствует их социальной защищенности.</w:t>
      </w:r>
    </w:p>
    <w:p w:rsidR="00B7789E" w:rsidRPr="00B7789E" w:rsidRDefault="00B7789E" w:rsidP="00B7789E">
      <w:pPr>
        <w:overflowPunct/>
        <w:autoSpaceDE/>
        <w:ind w:firstLine="709"/>
        <w:jc w:val="both"/>
        <w:textAlignment w:val="auto"/>
        <w:rPr>
          <w:rFonts w:eastAsia="Times New Roman" w:cs="Times New Roman"/>
          <w:sz w:val="24"/>
          <w:szCs w:val="24"/>
          <w:lang w:eastAsia="ru-RU"/>
        </w:rPr>
      </w:pPr>
      <w:proofErr w:type="gramStart"/>
      <w:r w:rsidRPr="00B7789E">
        <w:rPr>
          <w:rFonts w:eastAsia="Times New Roman" w:cs="Times New Roman"/>
          <w:sz w:val="24"/>
          <w:szCs w:val="24"/>
          <w:lang w:eastAsia="ru-RU"/>
        </w:rPr>
        <w:t>Под общественными работами понимается общественная трудовая деятельность, имеющая социально полезную направленность и организуемая в качестве дополнительной социальной поддержки граждан ищущих работу.</w:t>
      </w:r>
      <w:proofErr w:type="gramEnd"/>
      <w:r w:rsidRPr="00B7789E">
        <w:rPr>
          <w:rFonts w:eastAsia="Times New Roman" w:cs="Times New Roman"/>
          <w:sz w:val="24"/>
          <w:szCs w:val="24"/>
          <w:lang w:eastAsia="ru-RU"/>
        </w:rPr>
        <w:t xml:space="preserve"> Участие граждан в общественных работах допускается только с их согласия. На граждан, занятых в общественных работах, распространяется законодательство Российской Федерации о труде и социальном страховании.</w:t>
      </w:r>
    </w:p>
    <w:p w:rsidR="00B7789E" w:rsidRPr="00B7789E" w:rsidRDefault="00B7789E" w:rsidP="00B7789E">
      <w:pPr>
        <w:overflowPunct/>
        <w:autoSpaceDE/>
        <w:ind w:firstLine="709"/>
        <w:jc w:val="both"/>
        <w:textAlignment w:val="auto"/>
        <w:rPr>
          <w:rFonts w:eastAsia="Times New Roman" w:cs="Times New Roman"/>
          <w:sz w:val="24"/>
          <w:szCs w:val="24"/>
          <w:lang w:eastAsia="ru-RU"/>
        </w:rPr>
      </w:pPr>
      <w:r w:rsidRPr="00B7789E">
        <w:rPr>
          <w:rFonts w:eastAsia="Times New Roman" w:cs="Times New Roman"/>
          <w:sz w:val="24"/>
          <w:szCs w:val="24"/>
          <w:lang w:eastAsia="ru-RU"/>
        </w:rPr>
        <w:t xml:space="preserve">Оплачиваемые общественные работы организуются органами местного самоуправления по предложению и при участии службы занятости. </w:t>
      </w:r>
      <w:proofErr w:type="gramStart"/>
      <w:r w:rsidRPr="00B7789E">
        <w:rPr>
          <w:rFonts w:eastAsia="Times New Roman" w:cs="Times New Roman"/>
          <w:sz w:val="24"/>
          <w:szCs w:val="24"/>
          <w:lang w:eastAsia="ru-RU"/>
        </w:rPr>
        <w:t>Практическая реализация задач по организации и проведению общественных работ, в том числе направление граждан на общественные работы, осуществляется Филиал казенного учреждения Удмуртской Республики «Республиканский Центр занятости населения «Центр занятости населения Киясовского района»</w:t>
      </w:r>
      <w:proofErr w:type="gramEnd"/>
    </w:p>
    <w:p w:rsidR="00B7789E" w:rsidRPr="00B7789E" w:rsidRDefault="00B7789E" w:rsidP="00B7789E">
      <w:pPr>
        <w:overflowPunct/>
        <w:autoSpaceDE/>
        <w:ind w:firstLine="709"/>
        <w:jc w:val="both"/>
        <w:textAlignment w:val="auto"/>
        <w:rPr>
          <w:rFonts w:eastAsia="Times New Roman" w:cs="Times New Roman"/>
          <w:sz w:val="24"/>
          <w:szCs w:val="24"/>
          <w:lang w:eastAsia="ru-RU"/>
        </w:rPr>
      </w:pPr>
      <w:r w:rsidRPr="00B7789E">
        <w:rPr>
          <w:rFonts w:eastAsia="Times New Roman" w:cs="Times New Roman"/>
          <w:sz w:val="24"/>
          <w:szCs w:val="24"/>
          <w:lang w:eastAsia="ru-RU"/>
        </w:rPr>
        <w:t>Общественные работы призваны обеспечивать:</w:t>
      </w:r>
    </w:p>
    <w:p w:rsidR="00B7789E" w:rsidRPr="00B7789E" w:rsidRDefault="00B7789E" w:rsidP="00044648">
      <w:pPr>
        <w:numPr>
          <w:ilvl w:val="0"/>
          <w:numId w:val="7"/>
        </w:numPr>
        <w:overflowPunct/>
        <w:autoSpaceDE/>
        <w:autoSpaceDN w:val="0"/>
        <w:adjustRightInd w:val="0"/>
        <w:ind w:left="0" w:firstLine="709"/>
        <w:jc w:val="both"/>
        <w:textAlignment w:val="auto"/>
        <w:rPr>
          <w:rFonts w:eastAsia="Times New Roman" w:cs="Times New Roman"/>
          <w:strike/>
          <w:sz w:val="24"/>
          <w:szCs w:val="24"/>
          <w:lang w:eastAsia="ru-RU"/>
        </w:rPr>
      </w:pPr>
      <w:r w:rsidRPr="00B7789E">
        <w:rPr>
          <w:rFonts w:eastAsia="Times New Roman" w:cs="Times New Roman"/>
          <w:sz w:val="24"/>
          <w:szCs w:val="24"/>
          <w:lang w:eastAsia="ru-RU"/>
        </w:rPr>
        <w:t>удовлетворение потребности организаций в выполнении работ, носящих временный или сезонный характер;</w:t>
      </w:r>
    </w:p>
    <w:p w:rsidR="00B7789E" w:rsidRPr="00B7789E" w:rsidRDefault="00B7789E" w:rsidP="00044648">
      <w:pPr>
        <w:numPr>
          <w:ilvl w:val="0"/>
          <w:numId w:val="7"/>
        </w:numPr>
        <w:overflowPunct/>
        <w:autoSpaceDE/>
        <w:autoSpaceDN w:val="0"/>
        <w:adjustRightInd w:val="0"/>
        <w:ind w:left="0" w:firstLine="709"/>
        <w:jc w:val="both"/>
        <w:textAlignment w:val="auto"/>
        <w:rPr>
          <w:rFonts w:eastAsia="Times New Roman" w:cs="Times New Roman"/>
          <w:sz w:val="24"/>
          <w:szCs w:val="24"/>
          <w:lang w:eastAsia="ru-RU"/>
        </w:rPr>
      </w:pPr>
      <w:r w:rsidRPr="00B7789E">
        <w:rPr>
          <w:rFonts w:eastAsia="Times New Roman" w:cs="Times New Roman"/>
          <w:sz w:val="24"/>
          <w:szCs w:val="24"/>
          <w:lang w:eastAsia="ru-RU"/>
        </w:rPr>
        <w:t>предоставление гражданам материальной поддержки в виде временного заработка (дохода),</w:t>
      </w:r>
    </w:p>
    <w:p w:rsidR="00B7789E" w:rsidRPr="00B7789E" w:rsidRDefault="00B7789E" w:rsidP="00044648">
      <w:pPr>
        <w:numPr>
          <w:ilvl w:val="0"/>
          <w:numId w:val="7"/>
        </w:numPr>
        <w:overflowPunct/>
        <w:autoSpaceDE/>
        <w:autoSpaceDN w:val="0"/>
        <w:adjustRightInd w:val="0"/>
        <w:ind w:left="0" w:firstLine="709"/>
        <w:jc w:val="both"/>
        <w:textAlignment w:val="auto"/>
        <w:rPr>
          <w:rFonts w:eastAsia="Times New Roman" w:cs="Times New Roman"/>
          <w:sz w:val="24"/>
          <w:szCs w:val="24"/>
          <w:lang w:eastAsia="ru-RU"/>
        </w:rPr>
      </w:pPr>
      <w:r w:rsidRPr="00B7789E">
        <w:rPr>
          <w:rFonts w:eastAsia="Times New Roman" w:cs="Times New Roman"/>
          <w:sz w:val="24"/>
          <w:szCs w:val="24"/>
          <w:lang w:eastAsia="ru-RU"/>
        </w:rPr>
        <w:t>сохранение мотивации к труду лиц, имеющих перерыв в работе.</w:t>
      </w:r>
    </w:p>
    <w:p w:rsidR="00B7789E" w:rsidRPr="00B7789E" w:rsidRDefault="00B7789E" w:rsidP="00B7789E">
      <w:pPr>
        <w:overflowPunct/>
        <w:autoSpaceDE/>
        <w:ind w:firstLine="709"/>
        <w:jc w:val="both"/>
        <w:textAlignment w:val="auto"/>
        <w:rPr>
          <w:rFonts w:eastAsia="Times New Roman" w:cs="Times New Roman"/>
          <w:sz w:val="24"/>
          <w:szCs w:val="24"/>
          <w:lang w:eastAsia="ru-RU"/>
        </w:rPr>
      </w:pPr>
      <w:r w:rsidRPr="00B7789E">
        <w:rPr>
          <w:rFonts w:eastAsia="Times New Roman" w:cs="Times New Roman"/>
          <w:sz w:val="24"/>
          <w:szCs w:val="24"/>
        </w:rPr>
        <w:t>Еще одной проблемой на рынке труда  является п</w:t>
      </w:r>
      <w:r w:rsidRPr="00B7789E">
        <w:rPr>
          <w:rFonts w:eastAsia="Times New Roman" w:cs="Times New Roman"/>
          <w:sz w:val="24"/>
          <w:szCs w:val="24"/>
          <w:lang w:eastAsia="ru-RU"/>
        </w:rPr>
        <w:t xml:space="preserve">роблема трудоустройства молодежи, так как нерешенность этой проблемы в подростковом возрасте имеет непоправимые долгосрочные последствия. </w:t>
      </w:r>
    </w:p>
    <w:p w:rsidR="00B7789E" w:rsidRPr="00B7789E" w:rsidRDefault="00B7789E" w:rsidP="00B7789E">
      <w:pPr>
        <w:overflowPunct/>
        <w:autoSpaceDE/>
        <w:ind w:firstLine="709"/>
        <w:jc w:val="both"/>
        <w:textAlignment w:val="auto"/>
        <w:rPr>
          <w:rFonts w:eastAsia="Times New Roman" w:cs="Times New Roman"/>
          <w:sz w:val="24"/>
          <w:szCs w:val="24"/>
          <w:lang w:eastAsia="ru-RU"/>
        </w:rPr>
      </w:pPr>
      <w:r w:rsidRPr="00B7789E">
        <w:rPr>
          <w:rFonts w:eastAsia="Times New Roman" w:cs="Times New Roman"/>
          <w:sz w:val="24"/>
          <w:szCs w:val="24"/>
          <w:lang w:eastAsia="ru-RU"/>
        </w:rPr>
        <w:t xml:space="preserve">Анкетирование показало, что более 40% подростков от 14 до 18 лет желают в каникулярное время получить возможность устроиться на работу и ближе познакомиться с различными профессиями. </w:t>
      </w:r>
    </w:p>
    <w:p w:rsidR="00B7789E" w:rsidRPr="00B7789E" w:rsidRDefault="00B7789E" w:rsidP="00B7789E">
      <w:pPr>
        <w:overflowPunct/>
        <w:autoSpaceDE/>
        <w:ind w:firstLine="709"/>
        <w:jc w:val="both"/>
        <w:textAlignment w:val="auto"/>
        <w:rPr>
          <w:rFonts w:eastAsia="Times New Roman" w:cs="Times New Roman"/>
          <w:sz w:val="24"/>
          <w:szCs w:val="24"/>
          <w:lang w:eastAsia="ru-RU"/>
        </w:rPr>
      </w:pPr>
      <w:proofErr w:type="gramStart"/>
      <w:r w:rsidRPr="00B7789E">
        <w:rPr>
          <w:rFonts w:eastAsia="Times New Roman" w:cs="Times New Roman"/>
          <w:sz w:val="24"/>
          <w:szCs w:val="24"/>
          <w:lang w:eastAsia="ru-RU"/>
        </w:rPr>
        <w:t>В 2013 году реализовывалось направление «Организация временной занятости несовершеннолетних граждан в возрасте от 14 до 18 лет в свободное от учебы время в Киясовском районе».</w:t>
      </w:r>
      <w:proofErr w:type="gramEnd"/>
      <w:r w:rsidRPr="00B7789E">
        <w:rPr>
          <w:rFonts w:eastAsia="Times New Roman" w:cs="Times New Roman"/>
          <w:sz w:val="24"/>
          <w:szCs w:val="24"/>
          <w:lang w:eastAsia="ru-RU"/>
        </w:rPr>
        <w:t xml:space="preserve"> Результаты реализации мероприятия показали, что комплексный подход, объединяющий усилия </w:t>
      </w:r>
      <w:proofErr w:type="gramStart"/>
      <w:r w:rsidRPr="00B7789E">
        <w:rPr>
          <w:rFonts w:eastAsia="Times New Roman" w:cs="Times New Roman"/>
          <w:sz w:val="24"/>
          <w:szCs w:val="24"/>
          <w:lang w:eastAsia="ru-RU"/>
        </w:rPr>
        <w:t>субъектов системы профилактики правонарушений несовершеннолетних</w:t>
      </w:r>
      <w:proofErr w:type="gramEnd"/>
      <w:r w:rsidRPr="00B7789E">
        <w:rPr>
          <w:rFonts w:eastAsia="Times New Roman" w:cs="Times New Roman"/>
          <w:sz w:val="24"/>
          <w:szCs w:val="24"/>
          <w:lang w:eastAsia="ru-RU"/>
        </w:rPr>
        <w:t xml:space="preserve"> позволяет решить проблему временного трудоустройства подростков.</w:t>
      </w:r>
    </w:p>
    <w:p w:rsidR="00B7789E" w:rsidRPr="00B7789E" w:rsidRDefault="00B7789E" w:rsidP="00B7789E">
      <w:pPr>
        <w:overflowPunct/>
        <w:autoSpaceDE/>
        <w:ind w:firstLine="709"/>
        <w:jc w:val="both"/>
        <w:textAlignment w:val="auto"/>
        <w:rPr>
          <w:rFonts w:eastAsia="Times New Roman" w:cs="Times New Roman"/>
          <w:color w:val="000000"/>
          <w:spacing w:val="-1"/>
          <w:sz w:val="24"/>
          <w:szCs w:val="24"/>
          <w:lang w:eastAsia="ru-RU"/>
        </w:rPr>
      </w:pPr>
      <w:r w:rsidRPr="00B7789E">
        <w:rPr>
          <w:rFonts w:eastAsia="Times New Roman" w:cs="Times New Roman"/>
          <w:color w:val="000000"/>
          <w:sz w:val="24"/>
          <w:szCs w:val="24"/>
          <w:lang w:eastAsia="ru-RU"/>
        </w:rPr>
        <w:t xml:space="preserve">Приоритетным правом при трудоустройстве на временные работы </w:t>
      </w:r>
      <w:r w:rsidRPr="00B7789E">
        <w:rPr>
          <w:rFonts w:eastAsia="Times New Roman" w:cs="Times New Roman"/>
          <w:color w:val="000000"/>
          <w:spacing w:val="-1"/>
          <w:sz w:val="24"/>
          <w:szCs w:val="24"/>
          <w:lang w:eastAsia="ru-RU"/>
        </w:rPr>
        <w:t>пользуются несовершеннолетние граждане:</w:t>
      </w:r>
    </w:p>
    <w:p w:rsidR="00B7789E" w:rsidRPr="00B7789E" w:rsidRDefault="00B7789E" w:rsidP="00044648">
      <w:pPr>
        <w:numPr>
          <w:ilvl w:val="0"/>
          <w:numId w:val="8"/>
        </w:numPr>
        <w:overflowPunct/>
        <w:autoSpaceDE/>
        <w:autoSpaceDN w:val="0"/>
        <w:adjustRightInd w:val="0"/>
        <w:ind w:left="0" w:firstLine="709"/>
        <w:jc w:val="both"/>
        <w:textAlignment w:val="auto"/>
        <w:rPr>
          <w:rFonts w:eastAsia="Times New Roman" w:cs="Times New Roman"/>
          <w:color w:val="000000"/>
          <w:spacing w:val="-1"/>
          <w:sz w:val="24"/>
          <w:szCs w:val="24"/>
          <w:lang w:eastAsia="ru-RU"/>
        </w:rPr>
      </w:pPr>
      <w:proofErr w:type="gramStart"/>
      <w:r w:rsidRPr="00B7789E">
        <w:rPr>
          <w:rFonts w:eastAsia="Times New Roman" w:cs="Times New Roman"/>
          <w:color w:val="000000"/>
          <w:spacing w:val="-1"/>
          <w:sz w:val="24"/>
          <w:szCs w:val="24"/>
          <w:lang w:eastAsia="ru-RU"/>
        </w:rPr>
        <w:t>состоящие</w:t>
      </w:r>
      <w:proofErr w:type="gramEnd"/>
      <w:r w:rsidRPr="00B7789E">
        <w:rPr>
          <w:rFonts w:eastAsia="Times New Roman" w:cs="Times New Roman"/>
          <w:color w:val="000000"/>
          <w:spacing w:val="-1"/>
          <w:sz w:val="24"/>
          <w:szCs w:val="24"/>
          <w:lang w:eastAsia="ru-RU"/>
        </w:rPr>
        <w:t xml:space="preserve"> на различных профилактических учётах;</w:t>
      </w:r>
    </w:p>
    <w:p w:rsidR="00B7789E" w:rsidRPr="00B7789E" w:rsidRDefault="00B7789E" w:rsidP="00044648">
      <w:pPr>
        <w:numPr>
          <w:ilvl w:val="0"/>
          <w:numId w:val="8"/>
        </w:numPr>
        <w:overflowPunct/>
        <w:autoSpaceDE/>
        <w:autoSpaceDN w:val="0"/>
        <w:adjustRightInd w:val="0"/>
        <w:ind w:left="0" w:firstLine="709"/>
        <w:jc w:val="both"/>
        <w:textAlignment w:val="auto"/>
        <w:rPr>
          <w:rFonts w:eastAsia="Times New Roman" w:cs="Times New Roman"/>
          <w:color w:val="000000"/>
          <w:spacing w:val="-1"/>
          <w:sz w:val="24"/>
          <w:szCs w:val="24"/>
          <w:lang w:eastAsia="ru-RU"/>
        </w:rPr>
      </w:pPr>
      <w:proofErr w:type="gramStart"/>
      <w:r w:rsidRPr="00B7789E">
        <w:rPr>
          <w:rFonts w:eastAsia="Times New Roman" w:cs="Times New Roman"/>
          <w:color w:val="000000"/>
          <w:spacing w:val="-1"/>
          <w:sz w:val="24"/>
          <w:szCs w:val="24"/>
          <w:lang w:eastAsia="ru-RU"/>
        </w:rPr>
        <w:t>находящиеся в трудной жизненной ситуации.</w:t>
      </w:r>
      <w:proofErr w:type="gramEnd"/>
    </w:p>
    <w:p w:rsidR="00B7789E" w:rsidRPr="00B7789E" w:rsidRDefault="00B7789E" w:rsidP="00B7789E">
      <w:pPr>
        <w:overflowPunct/>
        <w:autoSpaceDE/>
        <w:ind w:firstLine="709"/>
        <w:jc w:val="both"/>
        <w:textAlignment w:val="auto"/>
        <w:rPr>
          <w:rFonts w:eastAsia="Times New Roman" w:cs="Times New Roman"/>
          <w:color w:val="000000"/>
          <w:sz w:val="24"/>
          <w:szCs w:val="24"/>
          <w:lang w:eastAsia="ru-RU"/>
        </w:rPr>
      </w:pPr>
      <w:r w:rsidRPr="00B7789E">
        <w:rPr>
          <w:rFonts w:eastAsia="Times New Roman" w:cs="Times New Roman"/>
          <w:color w:val="000000"/>
          <w:sz w:val="24"/>
          <w:szCs w:val="24"/>
          <w:lang w:eastAsia="ru-RU"/>
        </w:rPr>
        <w:t>Средняя продолжительность занятости подростков составляет 0,6 месяца.</w:t>
      </w:r>
    </w:p>
    <w:p w:rsidR="00B7789E" w:rsidRPr="00B7789E" w:rsidRDefault="00B7789E" w:rsidP="00B7789E">
      <w:pPr>
        <w:overflowPunct/>
        <w:autoSpaceDE/>
        <w:ind w:firstLine="709"/>
        <w:jc w:val="both"/>
        <w:textAlignment w:val="auto"/>
        <w:rPr>
          <w:rFonts w:eastAsia="Times New Roman" w:cs="Times New Roman"/>
          <w:color w:val="000000"/>
          <w:sz w:val="24"/>
          <w:szCs w:val="24"/>
          <w:lang w:eastAsia="ru-RU"/>
        </w:rPr>
      </w:pPr>
      <w:r w:rsidRPr="00B7789E">
        <w:rPr>
          <w:rFonts w:eastAsia="Times New Roman" w:cs="Times New Roman"/>
          <w:color w:val="000000"/>
          <w:sz w:val="24"/>
          <w:szCs w:val="24"/>
          <w:lang w:eastAsia="ru-RU"/>
        </w:rPr>
        <w:t>Приём на временное трудоустройство несовершеннолетних производится в установленном порядке временного трудоустройства граждан.</w:t>
      </w:r>
    </w:p>
    <w:p w:rsidR="00B7789E" w:rsidRPr="00B7789E" w:rsidRDefault="00B7789E" w:rsidP="00B7789E">
      <w:pPr>
        <w:overflowPunct/>
        <w:autoSpaceDE/>
        <w:ind w:firstLine="709"/>
        <w:jc w:val="both"/>
        <w:textAlignment w:val="auto"/>
        <w:rPr>
          <w:rFonts w:eastAsia="Times New Roman" w:cs="Times New Roman"/>
          <w:color w:val="000000"/>
          <w:sz w:val="24"/>
          <w:szCs w:val="24"/>
          <w:lang w:eastAsia="ru-RU"/>
        </w:rPr>
      </w:pPr>
      <w:r w:rsidRPr="00B7789E">
        <w:rPr>
          <w:rFonts w:eastAsia="Times New Roman" w:cs="Times New Roman"/>
          <w:color w:val="000000"/>
          <w:sz w:val="24"/>
          <w:szCs w:val="24"/>
          <w:lang w:eastAsia="ru-RU"/>
        </w:rPr>
        <w:t>Направление несовершеннолетних граждан для трудоустройства на временные работы осуществляется в соответствии с установленным действующим законодательством, перечнем работ, на которых допускается применение труда несовершеннолетних:</w:t>
      </w:r>
    </w:p>
    <w:p w:rsidR="00B7789E" w:rsidRPr="00B7789E" w:rsidRDefault="00B7789E" w:rsidP="00B7789E">
      <w:pPr>
        <w:overflowPunct/>
        <w:autoSpaceDE/>
        <w:ind w:firstLine="709"/>
        <w:jc w:val="both"/>
        <w:textAlignment w:val="auto"/>
        <w:rPr>
          <w:rFonts w:eastAsia="TimesNewRomanPSMT" w:cs="Times New Roman"/>
          <w:color w:val="000000"/>
          <w:spacing w:val="-3"/>
          <w:sz w:val="24"/>
          <w:szCs w:val="24"/>
          <w:lang w:eastAsia="ru-RU"/>
        </w:rPr>
      </w:pPr>
      <w:r w:rsidRPr="00B7789E">
        <w:rPr>
          <w:rFonts w:eastAsia="TimesNewRomanPSMT" w:cs="Times New Roman"/>
          <w:color w:val="000000"/>
          <w:spacing w:val="-3"/>
          <w:sz w:val="24"/>
          <w:szCs w:val="24"/>
          <w:lang w:eastAsia="ru-RU"/>
        </w:rPr>
        <w:t>- в</w:t>
      </w:r>
      <w:r w:rsidRPr="00B7789E">
        <w:rPr>
          <w:rFonts w:eastAsia="Times New Roman" w:cs="Times New Roman"/>
          <w:color w:val="000000"/>
          <w:spacing w:val="-1"/>
          <w:sz w:val="24"/>
          <w:szCs w:val="24"/>
          <w:lang w:eastAsia="ru-RU"/>
        </w:rPr>
        <w:t>озделывание и уборка овощей и плодов,</w:t>
      </w:r>
    </w:p>
    <w:p w:rsidR="00B7789E" w:rsidRPr="00B7789E" w:rsidRDefault="00B7789E" w:rsidP="00B7789E">
      <w:pPr>
        <w:overflowPunct/>
        <w:autoSpaceDE/>
        <w:ind w:firstLine="709"/>
        <w:jc w:val="both"/>
        <w:textAlignment w:val="auto"/>
        <w:rPr>
          <w:rFonts w:eastAsia="TimesNewRomanPSMT" w:cs="Times New Roman"/>
          <w:color w:val="000000"/>
          <w:spacing w:val="-3"/>
          <w:sz w:val="24"/>
          <w:szCs w:val="24"/>
          <w:lang w:eastAsia="ru-RU"/>
        </w:rPr>
      </w:pPr>
      <w:r w:rsidRPr="00B7789E">
        <w:rPr>
          <w:rFonts w:eastAsia="TimesNewRomanPSMT" w:cs="Times New Roman"/>
          <w:color w:val="000000"/>
          <w:spacing w:val="-3"/>
          <w:sz w:val="24"/>
          <w:szCs w:val="24"/>
          <w:lang w:eastAsia="ru-RU"/>
        </w:rPr>
        <w:t>- п</w:t>
      </w:r>
      <w:r w:rsidRPr="00B7789E">
        <w:rPr>
          <w:rFonts w:eastAsia="Times New Roman" w:cs="Times New Roman"/>
          <w:color w:val="000000"/>
          <w:sz w:val="24"/>
          <w:szCs w:val="24"/>
          <w:lang w:eastAsia="ru-RU"/>
        </w:rPr>
        <w:t>омощник воспитателя на детских площадках в летнее время,</w:t>
      </w:r>
    </w:p>
    <w:p w:rsidR="00B7789E" w:rsidRPr="00B7789E" w:rsidRDefault="00B7789E" w:rsidP="00B7789E">
      <w:pPr>
        <w:overflowPunct/>
        <w:autoSpaceDE/>
        <w:ind w:firstLine="709"/>
        <w:jc w:val="both"/>
        <w:textAlignment w:val="auto"/>
        <w:rPr>
          <w:rFonts w:eastAsia="Times New Roman" w:cs="Times New Roman"/>
          <w:color w:val="000000"/>
          <w:sz w:val="24"/>
          <w:szCs w:val="24"/>
          <w:lang w:eastAsia="ru-RU"/>
        </w:rPr>
      </w:pPr>
      <w:r w:rsidRPr="00B7789E">
        <w:rPr>
          <w:rFonts w:eastAsia="Times New Roman" w:cs="Times New Roman"/>
          <w:color w:val="000000"/>
          <w:sz w:val="24"/>
          <w:szCs w:val="24"/>
          <w:lang w:eastAsia="ru-RU"/>
        </w:rPr>
        <w:t>- благоустройство и озеленение территории, посадка и прополка саженцев, цветов,</w:t>
      </w:r>
    </w:p>
    <w:p w:rsidR="00B7789E" w:rsidRPr="00B7789E" w:rsidRDefault="00B7789E" w:rsidP="00B7789E">
      <w:pPr>
        <w:overflowPunct/>
        <w:autoSpaceDE/>
        <w:ind w:firstLine="709"/>
        <w:jc w:val="both"/>
        <w:textAlignment w:val="auto"/>
        <w:rPr>
          <w:rFonts w:eastAsia="Times New Roman" w:cs="Times New Roman"/>
          <w:color w:val="000000"/>
          <w:sz w:val="24"/>
          <w:szCs w:val="24"/>
          <w:lang w:eastAsia="ru-RU"/>
        </w:rPr>
      </w:pPr>
      <w:r w:rsidRPr="00B7789E">
        <w:rPr>
          <w:rFonts w:eastAsia="Times New Roman" w:cs="Times New Roman"/>
          <w:color w:val="000000"/>
          <w:sz w:val="24"/>
          <w:szCs w:val="24"/>
          <w:lang w:eastAsia="ru-RU"/>
        </w:rPr>
        <w:t>- выращивание и уход за насаждениями,</w:t>
      </w:r>
    </w:p>
    <w:p w:rsidR="00B7789E" w:rsidRPr="00B7789E" w:rsidRDefault="00B7789E" w:rsidP="00B7789E">
      <w:pPr>
        <w:overflowPunct/>
        <w:autoSpaceDE/>
        <w:ind w:firstLine="709"/>
        <w:jc w:val="both"/>
        <w:textAlignment w:val="auto"/>
        <w:rPr>
          <w:rFonts w:eastAsia="Times New Roman" w:cs="Times New Roman"/>
          <w:color w:val="000000"/>
          <w:spacing w:val="-2"/>
          <w:sz w:val="24"/>
          <w:szCs w:val="24"/>
          <w:lang w:eastAsia="ru-RU"/>
        </w:rPr>
      </w:pPr>
      <w:r w:rsidRPr="00B7789E">
        <w:rPr>
          <w:rFonts w:eastAsia="Times New Roman" w:cs="Times New Roman"/>
          <w:color w:val="000000"/>
          <w:sz w:val="24"/>
          <w:szCs w:val="24"/>
          <w:lang w:eastAsia="ru-RU"/>
        </w:rPr>
        <w:t>-организация досуга детей в учреждениях культуры, лагерях труда и отдыха,</w:t>
      </w:r>
    </w:p>
    <w:p w:rsidR="00B7789E" w:rsidRPr="00B7789E" w:rsidRDefault="00B7789E" w:rsidP="00B7789E">
      <w:pPr>
        <w:overflowPunct/>
        <w:autoSpaceDE/>
        <w:ind w:firstLine="709"/>
        <w:jc w:val="both"/>
        <w:textAlignment w:val="auto"/>
        <w:rPr>
          <w:rFonts w:eastAsia="Times New Roman" w:cs="Times New Roman"/>
          <w:color w:val="000000"/>
          <w:spacing w:val="-2"/>
          <w:sz w:val="24"/>
          <w:szCs w:val="24"/>
          <w:lang w:eastAsia="ru-RU"/>
        </w:rPr>
      </w:pPr>
      <w:r w:rsidRPr="00B7789E">
        <w:rPr>
          <w:rFonts w:eastAsia="Times New Roman" w:cs="Times New Roman"/>
          <w:color w:val="000000"/>
          <w:spacing w:val="-2"/>
          <w:sz w:val="24"/>
          <w:szCs w:val="24"/>
          <w:lang w:eastAsia="ru-RU"/>
        </w:rPr>
        <w:t>- п</w:t>
      </w:r>
      <w:r w:rsidRPr="00B7789E">
        <w:rPr>
          <w:rFonts w:eastAsia="Times New Roman" w:cs="Times New Roman"/>
          <w:color w:val="000000"/>
          <w:spacing w:val="7"/>
          <w:sz w:val="24"/>
          <w:szCs w:val="24"/>
          <w:lang w:eastAsia="ru-RU"/>
        </w:rPr>
        <w:t xml:space="preserve">одсобные работы в сельскохозяйственных </w:t>
      </w:r>
      <w:r w:rsidRPr="00B7789E">
        <w:rPr>
          <w:rFonts w:eastAsia="Times New Roman" w:cs="Times New Roman"/>
          <w:color w:val="000000"/>
          <w:spacing w:val="-1"/>
          <w:sz w:val="24"/>
          <w:szCs w:val="24"/>
          <w:lang w:eastAsia="ru-RU"/>
        </w:rPr>
        <w:t>предприятиях,</w:t>
      </w:r>
    </w:p>
    <w:p w:rsidR="00B7789E" w:rsidRPr="00B7789E" w:rsidRDefault="00B7789E" w:rsidP="00B7789E">
      <w:pPr>
        <w:overflowPunct/>
        <w:autoSpaceDE/>
        <w:ind w:firstLine="709"/>
        <w:jc w:val="both"/>
        <w:textAlignment w:val="auto"/>
        <w:rPr>
          <w:rFonts w:eastAsia="Times New Roman" w:cs="Times New Roman"/>
          <w:color w:val="000000"/>
          <w:sz w:val="24"/>
          <w:szCs w:val="24"/>
          <w:lang w:eastAsia="ru-RU"/>
        </w:rPr>
      </w:pPr>
      <w:r w:rsidRPr="00B7789E">
        <w:rPr>
          <w:rFonts w:eastAsia="Times New Roman" w:cs="Times New Roman"/>
          <w:color w:val="000000"/>
          <w:spacing w:val="-2"/>
          <w:sz w:val="24"/>
          <w:szCs w:val="24"/>
          <w:lang w:eastAsia="ru-RU"/>
        </w:rPr>
        <w:t>- с</w:t>
      </w:r>
      <w:r w:rsidRPr="00B7789E">
        <w:rPr>
          <w:rFonts w:eastAsia="Times New Roman" w:cs="Times New Roman"/>
          <w:color w:val="000000"/>
          <w:sz w:val="24"/>
          <w:szCs w:val="24"/>
          <w:lang w:eastAsia="ru-RU"/>
        </w:rPr>
        <w:t>ельскохозяйственные работы,</w:t>
      </w:r>
    </w:p>
    <w:p w:rsidR="00B7789E" w:rsidRPr="00B7789E" w:rsidRDefault="00B7789E" w:rsidP="00B7789E">
      <w:pPr>
        <w:overflowPunct/>
        <w:autoSpaceDE/>
        <w:ind w:firstLine="709"/>
        <w:jc w:val="both"/>
        <w:textAlignment w:val="auto"/>
        <w:rPr>
          <w:rFonts w:eastAsia="Times New Roman" w:cs="Times New Roman"/>
          <w:color w:val="000000"/>
          <w:sz w:val="24"/>
          <w:szCs w:val="24"/>
          <w:lang w:eastAsia="ru-RU"/>
        </w:rPr>
      </w:pPr>
      <w:r w:rsidRPr="00B7789E">
        <w:rPr>
          <w:rFonts w:eastAsia="Times New Roman" w:cs="Times New Roman"/>
          <w:color w:val="000000"/>
          <w:sz w:val="24"/>
          <w:szCs w:val="24"/>
          <w:lang w:eastAsia="ru-RU"/>
        </w:rPr>
        <w:t>- изготовление швейных изделий,</w:t>
      </w:r>
    </w:p>
    <w:p w:rsidR="00B7789E" w:rsidRPr="00B7789E" w:rsidRDefault="00B7789E" w:rsidP="00B7789E">
      <w:pPr>
        <w:overflowPunct/>
        <w:autoSpaceDE/>
        <w:ind w:firstLine="709"/>
        <w:jc w:val="both"/>
        <w:textAlignment w:val="auto"/>
        <w:rPr>
          <w:rFonts w:eastAsia="Times New Roman" w:cs="Times New Roman"/>
          <w:color w:val="000000"/>
          <w:sz w:val="24"/>
          <w:szCs w:val="24"/>
          <w:lang w:eastAsia="ru-RU"/>
        </w:rPr>
      </w:pPr>
      <w:r w:rsidRPr="00B7789E">
        <w:rPr>
          <w:rFonts w:eastAsia="Times New Roman" w:cs="Times New Roman"/>
          <w:color w:val="000000"/>
          <w:sz w:val="24"/>
          <w:szCs w:val="24"/>
          <w:lang w:eastAsia="ru-RU"/>
        </w:rPr>
        <w:lastRenderedPageBreak/>
        <w:t>- благоустройство родников,</w:t>
      </w:r>
    </w:p>
    <w:p w:rsidR="00B7789E" w:rsidRPr="00B7789E" w:rsidRDefault="00B7789E" w:rsidP="00B7789E">
      <w:pPr>
        <w:overflowPunct/>
        <w:autoSpaceDE/>
        <w:ind w:firstLine="709"/>
        <w:jc w:val="both"/>
        <w:textAlignment w:val="auto"/>
        <w:rPr>
          <w:rFonts w:eastAsia="Times New Roman" w:cs="Times New Roman"/>
          <w:color w:val="000000"/>
          <w:sz w:val="24"/>
          <w:szCs w:val="24"/>
          <w:lang w:eastAsia="ru-RU"/>
        </w:rPr>
      </w:pPr>
      <w:r w:rsidRPr="00B7789E">
        <w:rPr>
          <w:rFonts w:eastAsia="Times New Roman" w:cs="Times New Roman"/>
          <w:color w:val="000000"/>
          <w:sz w:val="24"/>
          <w:szCs w:val="24"/>
          <w:lang w:eastAsia="ru-RU"/>
        </w:rPr>
        <w:t>- изготовления изделий из дерева и металлов</w:t>
      </w:r>
    </w:p>
    <w:p w:rsidR="00B7789E" w:rsidRPr="00B7789E" w:rsidRDefault="00B7789E" w:rsidP="00B7789E">
      <w:pPr>
        <w:overflowPunct/>
        <w:autoSpaceDE/>
        <w:ind w:firstLine="709"/>
        <w:jc w:val="both"/>
        <w:textAlignment w:val="auto"/>
        <w:rPr>
          <w:rFonts w:eastAsia="Times New Roman" w:cs="Times New Roman"/>
          <w:color w:val="000000"/>
          <w:spacing w:val="-2"/>
          <w:sz w:val="24"/>
          <w:szCs w:val="24"/>
          <w:lang w:eastAsia="ru-RU"/>
        </w:rPr>
      </w:pPr>
      <w:proofErr w:type="gramStart"/>
      <w:r w:rsidRPr="00B7789E">
        <w:rPr>
          <w:rFonts w:eastAsia="Times New Roman" w:cs="Times New Roman"/>
          <w:sz w:val="24"/>
          <w:szCs w:val="24"/>
          <w:lang w:eastAsia="ru-RU"/>
        </w:rPr>
        <w:t>Реализация мероприятий подпрограммы позволит увеличить долю трудоустроенных граждан в общей численности граждан, обратившихся за содействием в службу занятости с целью поиска подходящей работы.</w:t>
      </w:r>
      <w:proofErr w:type="gramEnd"/>
    </w:p>
    <w:p w:rsidR="00B7789E" w:rsidRPr="00B7789E" w:rsidRDefault="00B7789E" w:rsidP="00B7789E">
      <w:pPr>
        <w:overflowPunct/>
        <w:autoSpaceDE/>
        <w:ind w:firstLine="709"/>
        <w:jc w:val="both"/>
        <w:textAlignment w:val="auto"/>
        <w:rPr>
          <w:rFonts w:eastAsia="Times New Roman" w:cs="Times New Roman"/>
          <w:sz w:val="24"/>
          <w:szCs w:val="24"/>
          <w:lang w:eastAsia="ru-RU"/>
        </w:rPr>
      </w:pPr>
      <w:r w:rsidRPr="00B7789E">
        <w:rPr>
          <w:rFonts w:eastAsia="Times New Roman" w:cs="Times New Roman"/>
          <w:sz w:val="24"/>
          <w:szCs w:val="24"/>
          <w:lang w:eastAsia="ru-RU"/>
        </w:rPr>
        <w:t>Ситуация на рынке труда в Киясовском районе характеризуется следующими показателями. На начало 2014 года численность зарегистрированных безработных в Центре занятости населения Киясовского района составила 146 чел., уровень регистрируемой безработицы при этом составил 2,7%. Это ниже показателя 2012 года на 0,8%.</w:t>
      </w:r>
    </w:p>
    <w:p w:rsidR="00B7789E" w:rsidRPr="00B7789E" w:rsidRDefault="00B7789E" w:rsidP="00B7789E">
      <w:pPr>
        <w:overflowPunct/>
        <w:autoSpaceDE/>
        <w:ind w:firstLine="567"/>
        <w:jc w:val="both"/>
        <w:textAlignment w:val="auto"/>
        <w:rPr>
          <w:rFonts w:eastAsia="Times New Roman" w:cs="Times New Roman"/>
          <w:sz w:val="24"/>
          <w:szCs w:val="24"/>
          <w:lang w:eastAsia="ru-RU"/>
        </w:rPr>
      </w:pPr>
    </w:p>
    <w:p w:rsidR="00B7789E" w:rsidRPr="00B7789E" w:rsidRDefault="00B7789E" w:rsidP="00B7789E">
      <w:pPr>
        <w:autoSpaceDN w:val="0"/>
        <w:adjustRightInd w:val="0"/>
        <w:ind w:firstLine="709"/>
        <w:jc w:val="center"/>
        <w:rPr>
          <w:rFonts w:eastAsia="Times New Roman" w:cs="Times New Roman"/>
          <w:b/>
          <w:sz w:val="24"/>
          <w:szCs w:val="24"/>
          <w:lang w:eastAsia="ru-RU"/>
        </w:rPr>
      </w:pPr>
      <w:r w:rsidRPr="00B7789E">
        <w:rPr>
          <w:rFonts w:eastAsia="Times New Roman" w:cs="Times New Roman"/>
          <w:b/>
          <w:sz w:val="24"/>
          <w:szCs w:val="24"/>
          <w:lang w:eastAsia="ru-RU"/>
        </w:rPr>
        <w:t>Динамика отдельных показателей в сфере занятости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4"/>
        <w:gridCol w:w="998"/>
        <w:gridCol w:w="998"/>
        <w:gridCol w:w="998"/>
        <w:gridCol w:w="1018"/>
        <w:gridCol w:w="1441"/>
      </w:tblGrid>
      <w:tr w:rsidR="00B7789E" w:rsidRPr="00B7789E" w:rsidTr="00B7789E">
        <w:trPr>
          <w:trHeight w:val="537"/>
        </w:trPr>
        <w:tc>
          <w:tcPr>
            <w:tcW w:w="2310" w:type="pct"/>
          </w:tcPr>
          <w:p w:rsidR="00B7789E" w:rsidRPr="00B7789E" w:rsidRDefault="00B7789E" w:rsidP="00B7789E">
            <w:pPr>
              <w:autoSpaceDN w:val="0"/>
              <w:adjustRightInd w:val="0"/>
              <w:ind w:firstLine="709"/>
              <w:rPr>
                <w:rFonts w:eastAsia="Times New Roman" w:cs="Times New Roman"/>
                <w:sz w:val="24"/>
                <w:szCs w:val="24"/>
                <w:lang w:eastAsia="ru-RU"/>
              </w:rPr>
            </w:pPr>
            <w:r w:rsidRPr="00B7789E">
              <w:rPr>
                <w:rFonts w:eastAsia="Times New Roman" w:cs="Times New Roman"/>
                <w:sz w:val="24"/>
                <w:szCs w:val="24"/>
                <w:lang w:eastAsia="ru-RU"/>
              </w:rPr>
              <w:t>Показатель</w:t>
            </w:r>
          </w:p>
        </w:tc>
        <w:tc>
          <w:tcPr>
            <w:tcW w:w="492" w:type="pct"/>
          </w:tcPr>
          <w:p w:rsidR="00B7789E" w:rsidRPr="00B7789E" w:rsidRDefault="00B7789E" w:rsidP="00B7789E">
            <w:pPr>
              <w:overflowPunct/>
              <w:autoSpaceDE/>
              <w:textAlignment w:val="auto"/>
              <w:rPr>
                <w:rFonts w:eastAsia="Times New Roman" w:cs="Times New Roman"/>
                <w:sz w:val="24"/>
                <w:szCs w:val="24"/>
                <w:lang w:eastAsia="ru-RU"/>
              </w:rPr>
            </w:pPr>
            <w:r w:rsidRPr="00B7789E">
              <w:rPr>
                <w:rFonts w:eastAsia="Times New Roman" w:cs="Times New Roman"/>
                <w:sz w:val="24"/>
                <w:szCs w:val="24"/>
                <w:lang w:eastAsia="ru-RU"/>
              </w:rPr>
              <w:t>2010г.</w:t>
            </w:r>
          </w:p>
        </w:tc>
        <w:tc>
          <w:tcPr>
            <w:tcW w:w="492" w:type="pct"/>
          </w:tcPr>
          <w:p w:rsidR="00B7789E" w:rsidRPr="00B7789E" w:rsidRDefault="00B7789E" w:rsidP="00B7789E">
            <w:pPr>
              <w:overflowPunct/>
              <w:autoSpaceDE/>
              <w:textAlignment w:val="auto"/>
              <w:rPr>
                <w:rFonts w:eastAsia="Times New Roman" w:cs="Times New Roman"/>
                <w:sz w:val="24"/>
                <w:szCs w:val="24"/>
                <w:lang w:eastAsia="ru-RU"/>
              </w:rPr>
            </w:pPr>
            <w:r w:rsidRPr="00B7789E">
              <w:rPr>
                <w:rFonts w:eastAsia="Times New Roman" w:cs="Times New Roman"/>
                <w:sz w:val="24"/>
                <w:szCs w:val="24"/>
                <w:lang w:eastAsia="ru-RU"/>
              </w:rPr>
              <w:t>2011г.</w:t>
            </w:r>
          </w:p>
        </w:tc>
        <w:tc>
          <w:tcPr>
            <w:tcW w:w="492" w:type="pct"/>
          </w:tcPr>
          <w:p w:rsidR="00B7789E" w:rsidRPr="00B7789E" w:rsidRDefault="00B7789E" w:rsidP="00B7789E">
            <w:pPr>
              <w:overflowPunct/>
              <w:autoSpaceDE/>
              <w:textAlignment w:val="auto"/>
              <w:rPr>
                <w:rFonts w:eastAsia="Times New Roman" w:cs="Times New Roman"/>
                <w:sz w:val="24"/>
                <w:szCs w:val="24"/>
                <w:lang w:eastAsia="ru-RU"/>
              </w:rPr>
            </w:pPr>
            <w:r w:rsidRPr="00B7789E">
              <w:rPr>
                <w:rFonts w:eastAsia="Times New Roman" w:cs="Times New Roman"/>
                <w:sz w:val="24"/>
                <w:szCs w:val="24"/>
                <w:lang w:eastAsia="ru-RU"/>
              </w:rPr>
              <w:t>2012г.</w:t>
            </w:r>
          </w:p>
        </w:tc>
        <w:tc>
          <w:tcPr>
            <w:tcW w:w="502" w:type="pct"/>
          </w:tcPr>
          <w:p w:rsidR="00B7789E" w:rsidRPr="00B7789E" w:rsidRDefault="00B7789E" w:rsidP="00B7789E">
            <w:pPr>
              <w:overflowPunct/>
              <w:autoSpaceDE/>
              <w:textAlignment w:val="auto"/>
              <w:rPr>
                <w:rFonts w:eastAsia="Times New Roman" w:cs="Times New Roman"/>
                <w:sz w:val="24"/>
                <w:szCs w:val="24"/>
                <w:lang w:eastAsia="ru-RU"/>
              </w:rPr>
            </w:pPr>
            <w:r w:rsidRPr="00B7789E">
              <w:rPr>
                <w:rFonts w:eastAsia="Times New Roman" w:cs="Times New Roman"/>
                <w:sz w:val="24"/>
                <w:szCs w:val="24"/>
                <w:lang w:eastAsia="ru-RU"/>
              </w:rPr>
              <w:t>2013г.</w:t>
            </w:r>
          </w:p>
        </w:tc>
        <w:tc>
          <w:tcPr>
            <w:tcW w:w="711" w:type="pct"/>
          </w:tcPr>
          <w:p w:rsidR="00B7789E" w:rsidRPr="00B7789E" w:rsidRDefault="00B7789E" w:rsidP="00B7789E">
            <w:pPr>
              <w:overflowPunct/>
              <w:autoSpaceDE/>
              <w:textAlignment w:val="auto"/>
              <w:rPr>
                <w:rFonts w:eastAsia="Times New Roman" w:cs="Times New Roman"/>
                <w:sz w:val="24"/>
                <w:szCs w:val="24"/>
                <w:lang w:eastAsia="ru-RU"/>
              </w:rPr>
            </w:pPr>
            <w:proofErr w:type="gramStart"/>
            <w:r w:rsidRPr="00B7789E">
              <w:rPr>
                <w:rFonts w:eastAsia="Times New Roman" w:cs="Times New Roman"/>
                <w:sz w:val="24"/>
                <w:szCs w:val="24"/>
                <w:lang w:eastAsia="ru-RU"/>
              </w:rPr>
              <w:t>2013г. в % к 2012г.</w:t>
            </w:r>
            <w:proofErr w:type="gramEnd"/>
          </w:p>
        </w:tc>
      </w:tr>
      <w:tr w:rsidR="00B7789E" w:rsidRPr="00B7789E" w:rsidTr="00B7789E">
        <w:trPr>
          <w:trHeight w:val="590"/>
        </w:trPr>
        <w:tc>
          <w:tcPr>
            <w:tcW w:w="2310" w:type="pct"/>
          </w:tcPr>
          <w:p w:rsidR="00B7789E" w:rsidRPr="00B7789E" w:rsidRDefault="00B7789E" w:rsidP="00B7789E">
            <w:pPr>
              <w:overflowPunct/>
              <w:autoSpaceDE/>
              <w:textAlignment w:val="auto"/>
              <w:rPr>
                <w:rFonts w:eastAsia="Times New Roman" w:cs="Times New Roman"/>
                <w:sz w:val="24"/>
                <w:szCs w:val="24"/>
                <w:lang w:eastAsia="ru-RU"/>
              </w:rPr>
            </w:pPr>
            <w:r w:rsidRPr="00B7789E">
              <w:rPr>
                <w:rFonts w:eastAsia="Times New Roman" w:cs="Times New Roman"/>
                <w:sz w:val="24"/>
                <w:szCs w:val="24"/>
                <w:lang w:eastAsia="ru-RU"/>
              </w:rPr>
              <w:t>Численность официально зарегистрированных безработных на конец периода, чел.</w:t>
            </w:r>
          </w:p>
        </w:tc>
        <w:tc>
          <w:tcPr>
            <w:tcW w:w="492" w:type="pct"/>
          </w:tcPr>
          <w:p w:rsidR="00B7789E" w:rsidRPr="00B7789E" w:rsidRDefault="00B7789E" w:rsidP="00B7789E">
            <w:pPr>
              <w:autoSpaceDN w:val="0"/>
              <w:adjustRightInd w:val="0"/>
              <w:jc w:val="center"/>
              <w:rPr>
                <w:rFonts w:eastAsia="Times New Roman" w:cs="Times New Roman"/>
                <w:sz w:val="24"/>
                <w:szCs w:val="24"/>
                <w:lang w:eastAsia="ru-RU"/>
              </w:rPr>
            </w:pPr>
            <w:r w:rsidRPr="00B7789E">
              <w:rPr>
                <w:rFonts w:eastAsia="Times New Roman" w:cs="Times New Roman"/>
                <w:sz w:val="24"/>
                <w:szCs w:val="24"/>
                <w:lang w:eastAsia="ru-RU"/>
              </w:rPr>
              <w:t>241</w:t>
            </w:r>
          </w:p>
        </w:tc>
        <w:tc>
          <w:tcPr>
            <w:tcW w:w="492" w:type="pct"/>
          </w:tcPr>
          <w:p w:rsidR="00B7789E" w:rsidRPr="00B7789E" w:rsidRDefault="00B7789E" w:rsidP="00B7789E">
            <w:pPr>
              <w:autoSpaceDN w:val="0"/>
              <w:adjustRightInd w:val="0"/>
              <w:jc w:val="center"/>
              <w:rPr>
                <w:rFonts w:eastAsia="Times New Roman" w:cs="Times New Roman"/>
                <w:sz w:val="24"/>
                <w:szCs w:val="24"/>
                <w:lang w:eastAsia="ru-RU"/>
              </w:rPr>
            </w:pPr>
            <w:r w:rsidRPr="00B7789E">
              <w:rPr>
                <w:rFonts w:eastAsia="Times New Roman" w:cs="Times New Roman"/>
                <w:sz w:val="24"/>
                <w:szCs w:val="24"/>
                <w:lang w:eastAsia="ru-RU"/>
              </w:rPr>
              <w:t>200</w:t>
            </w:r>
          </w:p>
        </w:tc>
        <w:tc>
          <w:tcPr>
            <w:tcW w:w="492" w:type="pct"/>
          </w:tcPr>
          <w:p w:rsidR="00B7789E" w:rsidRPr="00B7789E" w:rsidRDefault="00B7789E" w:rsidP="00B7789E">
            <w:pPr>
              <w:autoSpaceDN w:val="0"/>
              <w:adjustRightInd w:val="0"/>
              <w:jc w:val="center"/>
              <w:rPr>
                <w:rFonts w:eastAsia="Times New Roman" w:cs="Times New Roman"/>
                <w:sz w:val="24"/>
                <w:szCs w:val="24"/>
                <w:lang w:eastAsia="ru-RU"/>
              </w:rPr>
            </w:pPr>
            <w:r w:rsidRPr="00B7789E">
              <w:rPr>
                <w:rFonts w:eastAsia="Times New Roman" w:cs="Times New Roman"/>
                <w:sz w:val="24"/>
                <w:szCs w:val="24"/>
                <w:lang w:eastAsia="ru-RU"/>
              </w:rPr>
              <w:t>187</w:t>
            </w:r>
          </w:p>
        </w:tc>
        <w:tc>
          <w:tcPr>
            <w:tcW w:w="502" w:type="pct"/>
          </w:tcPr>
          <w:p w:rsidR="00B7789E" w:rsidRPr="00B7789E" w:rsidRDefault="00B7789E" w:rsidP="00B7789E">
            <w:pPr>
              <w:autoSpaceDN w:val="0"/>
              <w:adjustRightInd w:val="0"/>
              <w:jc w:val="center"/>
              <w:rPr>
                <w:rFonts w:eastAsia="Times New Roman" w:cs="Times New Roman"/>
                <w:sz w:val="24"/>
                <w:szCs w:val="24"/>
                <w:lang w:eastAsia="ru-RU"/>
              </w:rPr>
            </w:pPr>
            <w:r w:rsidRPr="00B7789E">
              <w:rPr>
                <w:rFonts w:eastAsia="Times New Roman" w:cs="Times New Roman"/>
                <w:sz w:val="24"/>
                <w:szCs w:val="24"/>
                <w:lang w:eastAsia="ru-RU"/>
              </w:rPr>
              <w:t>146</w:t>
            </w:r>
          </w:p>
        </w:tc>
        <w:tc>
          <w:tcPr>
            <w:tcW w:w="711" w:type="pct"/>
          </w:tcPr>
          <w:p w:rsidR="00B7789E" w:rsidRPr="00B7789E" w:rsidRDefault="00B7789E" w:rsidP="00B7789E">
            <w:pPr>
              <w:autoSpaceDN w:val="0"/>
              <w:adjustRightInd w:val="0"/>
              <w:jc w:val="center"/>
              <w:rPr>
                <w:rFonts w:eastAsia="Times New Roman" w:cs="Times New Roman"/>
                <w:sz w:val="24"/>
                <w:szCs w:val="24"/>
                <w:lang w:eastAsia="ru-RU"/>
              </w:rPr>
            </w:pPr>
            <w:r w:rsidRPr="00B7789E">
              <w:rPr>
                <w:rFonts w:eastAsia="Times New Roman" w:cs="Times New Roman"/>
                <w:sz w:val="24"/>
                <w:szCs w:val="24"/>
                <w:lang w:eastAsia="ru-RU"/>
              </w:rPr>
              <w:t>78,1</w:t>
            </w:r>
          </w:p>
        </w:tc>
      </w:tr>
      <w:tr w:rsidR="00B7789E" w:rsidRPr="00B7789E" w:rsidTr="00B7789E">
        <w:tc>
          <w:tcPr>
            <w:tcW w:w="2310" w:type="pct"/>
          </w:tcPr>
          <w:p w:rsidR="00B7789E" w:rsidRPr="00B7789E" w:rsidRDefault="00B7789E" w:rsidP="00B7789E">
            <w:pPr>
              <w:overflowPunct/>
              <w:autoSpaceDE/>
              <w:textAlignment w:val="auto"/>
              <w:rPr>
                <w:rFonts w:eastAsia="Times New Roman" w:cs="Times New Roman"/>
                <w:sz w:val="24"/>
                <w:szCs w:val="24"/>
                <w:lang w:eastAsia="ru-RU"/>
              </w:rPr>
            </w:pPr>
            <w:r w:rsidRPr="00B7789E">
              <w:rPr>
                <w:rFonts w:eastAsia="Times New Roman" w:cs="Times New Roman"/>
                <w:sz w:val="24"/>
                <w:szCs w:val="24"/>
                <w:lang w:eastAsia="ru-RU"/>
              </w:rPr>
              <w:t>Уровень зарегистрированной безработицы, %</w:t>
            </w:r>
          </w:p>
        </w:tc>
        <w:tc>
          <w:tcPr>
            <w:tcW w:w="492" w:type="pct"/>
          </w:tcPr>
          <w:p w:rsidR="00B7789E" w:rsidRPr="00B7789E" w:rsidRDefault="00B7789E" w:rsidP="00B7789E">
            <w:pPr>
              <w:overflowPunct/>
              <w:autoSpaceDE/>
              <w:jc w:val="center"/>
              <w:textAlignment w:val="auto"/>
              <w:rPr>
                <w:rFonts w:eastAsia="Times New Roman" w:cs="Times New Roman"/>
                <w:sz w:val="24"/>
                <w:szCs w:val="24"/>
                <w:lang w:eastAsia="ru-RU"/>
              </w:rPr>
            </w:pPr>
          </w:p>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4,5</w:t>
            </w:r>
          </w:p>
        </w:tc>
        <w:tc>
          <w:tcPr>
            <w:tcW w:w="492" w:type="pct"/>
          </w:tcPr>
          <w:p w:rsidR="00B7789E" w:rsidRPr="00B7789E" w:rsidRDefault="00B7789E" w:rsidP="00B7789E">
            <w:pPr>
              <w:overflowPunct/>
              <w:autoSpaceDE/>
              <w:jc w:val="center"/>
              <w:textAlignment w:val="auto"/>
              <w:rPr>
                <w:rFonts w:eastAsia="Times New Roman" w:cs="Times New Roman"/>
                <w:sz w:val="24"/>
                <w:szCs w:val="24"/>
                <w:lang w:eastAsia="ru-RU"/>
              </w:rPr>
            </w:pPr>
          </w:p>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3,7</w:t>
            </w:r>
          </w:p>
        </w:tc>
        <w:tc>
          <w:tcPr>
            <w:tcW w:w="492" w:type="pct"/>
          </w:tcPr>
          <w:p w:rsidR="00B7789E" w:rsidRPr="00B7789E" w:rsidRDefault="00B7789E" w:rsidP="00B7789E">
            <w:pPr>
              <w:overflowPunct/>
              <w:autoSpaceDE/>
              <w:jc w:val="center"/>
              <w:textAlignment w:val="auto"/>
              <w:rPr>
                <w:rFonts w:eastAsia="Times New Roman" w:cs="Times New Roman"/>
                <w:sz w:val="24"/>
                <w:szCs w:val="24"/>
                <w:lang w:eastAsia="ru-RU"/>
              </w:rPr>
            </w:pPr>
          </w:p>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3,5</w:t>
            </w:r>
          </w:p>
        </w:tc>
        <w:tc>
          <w:tcPr>
            <w:tcW w:w="502" w:type="pct"/>
          </w:tcPr>
          <w:p w:rsidR="00B7789E" w:rsidRPr="00B7789E" w:rsidRDefault="00B7789E" w:rsidP="00B7789E">
            <w:pPr>
              <w:overflowPunct/>
              <w:autoSpaceDE/>
              <w:jc w:val="center"/>
              <w:textAlignment w:val="auto"/>
              <w:rPr>
                <w:rFonts w:eastAsia="Times New Roman" w:cs="Times New Roman"/>
                <w:sz w:val="24"/>
                <w:szCs w:val="24"/>
                <w:lang w:eastAsia="ru-RU"/>
              </w:rPr>
            </w:pPr>
          </w:p>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2,7</w:t>
            </w:r>
          </w:p>
        </w:tc>
        <w:tc>
          <w:tcPr>
            <w:tcW w:w="711" w:type="pct"/>
          </w:tcPr>
          <w:p w:rsidR="00B7789E" w:rsidRPr="00B7789E" w:rsidRDefault="00B7789E" w:rsidP="00B7789E">
            <w:pPr>
              <w:overflowPunct/>
              <w:autoSpaceDE/>
              <w:jc w:val="center"/>
              <w:textAlignment w:val="auto"/>
              <w:rPr>
                <w:rFonts w:eastAsia="Times New Roman" w:cs="Times New Roman"/>
                <w:sz w:val="24"/>
                <w:szCs w:val="24"/>
                <w:lang w:eastAsia="ru-RU"/>
              </w:rPr>
            </w:pPr>
          </w:p>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77,1</w:t>
            </w:r>
          </w:p>
        </w:tc>
      </w:tr>
      <w:tr w:rsidR="00B7789E" w:rsidRPr="00B7789E" w:rsidTr="00B7789E">
        <w:tc>
          <w:tcPr>
            <w:tcW w:w="2310" w:type="pct"/>
          </w:tcPr>
          <w:p w:rsidR="00B7789E" w:rsidRPr="00B7789E" w:rsidRDefault="00B7789E" w:rsidP="00B7789E">
            <w:pPr>
              <w:overflowPunct/>
              <w:autoSpaceDE/>
              <w:textAlignment w:val="auto"/>
              <w:rPr>
                <w:rFonts w:eastAsia="Times New Roman" w:cs="Times New Roman"/>
                <w:sz w:val="24"/>
                <w:szCs w:val="24"/>
                <w:lang w:eastAsia="ru-RU"/>
              </w:rPr>
            </w:pPr>
            <w:r w:rsidRPr="00B7789E">
              <w:rPr>
                <w:rFonts w:eastAsia="Times New Roman" w:cs="Times New Roman"/>
                <w:sz w:val="24"/>
                <w:szCs w:val="24"/>
                <w:lang w:eastAsia="ru-RU"/>
              </w:rPr>
              <w:t>Средняя продолжительность безработицы, мес.</w:t>
            </w:r>
          </w:p>
        </w:tc>
        <w:tc>
          <w:tcPr>
            <w:tcW w:w="492" w:type="pct"/>
          </w:tcPr>
          <w:p w:rsidR="00B7789E" w:rsidRPr="00B7789E" w:rsidRDefault="00B7789E" w:rsidP="00B7789E">
            <w:pPr>
              <w:overflowPunct/>
              <w:autoSpaceDE/>
              <w:jc w:val="center"/>
              <w:textAlignment w:val="auto"/>
              <w:rPr>
                <w:rFonts w:eastAsia="Times New Roman" w:cs="Times New Roman"/>
                <w:sz w:val="24"/>
                <w:szCs w:val="24"/>
                <w:lang w:eastAsia="ru-RU"/>
              </w:rPr>
            </w:pPr>
          </w:p>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6,1</w:t>
            </w:r>
          </w:p>
        </w:tc>
        <w:tc>
          <w:tcPr>
            <w:tcW w:w="492" w:type="pct"/>
          </w:tcPr>
          <w:p w:rsidR="00B7789E" w:rsidRPr="00B7789E" w:rsidRDefault="00B7789E" w:rsidP="00B7789E">
            <w:pPr>
              <w:overflowPunct/>
              <w:autoSpaceDE/>
              <w:jc w:val="center"/>
              <w:textAlignment w:val="auto"/>
              <w:rPr>
                <w:rFonts w:eastAsia="Times New Roman" w:cs="Times New Roman"/>
                <w:sz w:val="24"/>
                <w:szCs w:val="24"/>
                <w:lang w:eastAsia="ru-RU"/>
              </w:rPr>
            </w:pPr>
          </w:p>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4,8</w:t>
            </w:r>
          </w:p>
        </w:tc>
        <w:tc>
          <w:tcPr>
            <w:tcW w:w="492" w:type="pct"/>
          </w:tcPr>
          <w:p w:rsidR="00B7789E" w:rsidRPr="00B7789E" w:rsidRDefault="00B7789E" w:rsidP="00B7789E">
            <w:pPr>
              <w:overflowPunct/>
              <w:autoSpaceDE/>
              <w:jc w:val="center"/>
              <w:textAlignment w:val="auto"/>
              <w:rPr>
                <w:rFonts w:eastAsia="Times New Roman" w:cs="Times New Roman"/>
                <w:sz w:val="24"/>
                <w:szCs w:val="24"/>
                <w:lang w:eastAsia="ru-RU"/>
              </w:rPr>
            </w:pPr>
          </w:p>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3,8</w:t>
            </w:r>
          </w:p>
        </w:tc>
        <w:tc>
          <w:tcPr>
            <w:tcW w:w="502" w:type="pct"/>
          </w:tcPr>
          <w:p w:rsidR="00B7789E" w:rsidRPr="00B7789E" w:rsidRDefault="00B7789E" w:rsidP="00B7789E">
            <w:pPr>
              <w:overflowPunct/>
              <w:autoSpaceDE/>
              <w:jc w:val="center"/>
              <w:textAlignment w:val="auto"/>
              <w:rPr>
                <w:rFonts w:eastAsia="Times New Roman" w:cs="Times New Roman"/>
                <w:sz w:val="24"/>
                <w:szCs w:val="24"/>
                <w:lang w:eastAsia="ru-RU"/>
              </w:rPr>
            </w:pPr>
          </w:p>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4,5</w:t>
            </w:r>
          </w:p>
        </w:tc>
        <w:tc>
          <w:tcPr>
            <w:tcW w:w="711" w:type="pct"/>
          </w:tcPr>
          <w:p w:rsidR="00B7789E" w:rsidRPr="00B7789E" w:rsidRDefault="00B7789E" w:rsidP="00B7789E">
            <w:pPr>
              <w:overflowPunct/>
              <w:autoSpaceDE/>
              <w:jc w:val="center"/>
              <w:textAlignment w:val="auto"/>
              <w:rPr>
                <w:rFonts w:eastAsia="Times New Roman" w:cs="Times New Roman"/>
                <w:sz w:val="24"/>
                <w:szCs w:val="24"/>
                <w:lang w:eastAsia="ru-RU"/>
              </w:rPr>
            </w:pPr>
          </w:p>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118</w:t>
            </w:r>
          </w:p>
        </w:tc>
      </w:tr>
      <w:tr w:rsidR="00B7789E" w:rsidRPr="00B7789E" w:rsidTr="00B7789E">
        <w:tc>
          <w:tcPr>
            <w:tcW w:w="2310" w:type="pct"/>
          </w:tcPr>
          <w:p w:rsidR="00B7789E" w:rsidRPr="00B7789E" w:rsidRDefault="00B7789E" w:rsidP="00B7789E">
            <w:pPr>
              <w:overflowPunct/>
              <w:autoSpaceDE/>
              <w:textAlignment w:val="auto"/>
              <w:rPr>
                <w:rFonts w:eastAsia="Times New Roman" w:cs="Times New Roman"/>
                <w:sz w:val="24"/>
                <w:szCs w:val="24"/>
                <w:lang w:eastAsia="ru-RU"/>
              </w:rPr>
            </w:pPr>
            <w:r w:rsidRPr="00B7789E">
              <w:rPr>
                <w:rFonts w:eastAsia="Times New Roman" w:cs="Times New Roman"/>
                <w:sz w:val="24"/>
                <w:szCs w:val="24"/>
                <w:lang w:eastAsia="ru-RU"/>
              </w:rPr>
              <w:t>Приняло участие в общественных работах, чел.</w:t>
            </w:r>
          </w:p>
        </w:tc>
        <w:tc>
          <w:tcPr>
            <w:tcW w:w="492" w:type="pct"/>
          </w:tcPr>
          <w:p w:rsidR="00B7789E" w:rsidRPr="00B7789E" w:rsidRDefault="00B7789E" w:rsidP="00B7789E">
            <w:pPr>
              <w:overflowPunct/>
              <w:autoSpaceDE/>
              <w:jc w:val="center"/>
              <w:textAlignment w:val="auto"/>
              <w:rPr>
                <w:rFonts w:eastAsia="Times New Roman" w:cs="Times New Roman"/>
                <w:sz w:val="24"/>
                <w:szCs w:val="24"/>
                <w:lang w:eastAsia="ru-RU"/>
              </w:rPr>
            </w:pPr>
          </w:p>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270</w:t>
            </w:r>
          </w:p>
        </w:tc>
        <w:tc>
          <w:tcPr>
            <w:tcW w:w="492" w:type="pct"/>
          </w:tcPr>
          <w:p w:rsidR="00B7789E" w:rsidRPr="00B7789E" w:rsidRDefault="00B7789E" w:rsidP="00B7789E">
            <w:pPr>
              <w:overflowPunct/>
              <w:autoSpaceDE/>
              <w:jc w:val="center"/>
              <w:textAlignment w:val="auto"/>
              <w:rPr>
                <w:rFonts w:eastAsia="Times New Roman" w:cs="Times New Roman"/>
                <w:sz w:val="24"/>
                <w:szCs w:val="24"/>
                <w:lang w:eastAsia="ru-RU"/>
              </w:rPr>
            </w:pPr>
          </w:p>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217</w:t>
            </w:r>
          </w:p>
        </w:tc>
        <w:tc>
          <w:tcPr>
            <w:tcW w:w="492" w:type="pct"/>
          </w:tcPr>
          <w:p w:rsidR="00B7789E" w:rsidRPr="00B7789E" w:rsidRDefault="00B7789E" w:rsidP="00B7789E">
            <w:pPr>
              <w:overflowPunct/>
              <w:autoSpaceDE/>
              <w:jc w:val="center"/>
              <w:textAlignment w:val="auto"/>
              <w:rPr>
                <w:rFonts w:eastAsia="Times New Roman" w:cs="Times New Roman"/>
                <w:sz w:val="24"/>
                <w:szCs w:val="24"/>
                <w:lang w:eastAsia="ru-RU"/>
              </w:rPr>
            </w:pPr>
          </w:p>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193</w:t>
            </w:r>
          </w:p>
        </w:tc>
        <w:tc>
          <w:tcPr>
            <w:tcW w:w="502" w:type="pct"/>
          </w:tcPr>
          <w:p w:rsidR="00B7789E" w:rsidRPr="00B7789E" w:rsidRDefault="00B7789E" w:rsidP="00B7789E">
            <w:pPr>
              <w:overflowPunct/>
              <w:autoSpaceDE/>
              <w:jc w:val="center"/>
              <w:textAlignment w:val="auto"/>
              <w:rPr>
                <w:rFonts w:eastAsia="Times New Roman" w:cs="Times New Roman"/>
                <w:sz w:val="24"/>
                <w:szCs w:val="24"/>
                <w:lang w:eastAsia="ru-RU"/>
              </w:rPr>
            </w:pPr>
          </w:p>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193</w:t>
            </w:r>
          </w:p>
        </w:tc>
        <w:tc>
          <w:tcPr>
            <w:tcW w:w="711" w:type="pct"/>
          </w:tcPr>
          <w:p w:rsidR="00B7789E" w:rsidRPr="00B7789E" w:rsidRDefault="00B7789E" w:rsidP="00B7789E">
            <w:pPr>
              <w:overflowPunct/>
              <w:autoSpaceDE/>
              <w:jc w:val="center"/>
              <w:textAlignment w:val="auto"/>
              <w:rPr>
                <w:rFonts w:eastAsia="Times New Roman" w:cs="Times New Roman"/>
                <w:sz w:val="24"/>
                <w:szCs w:val="24"/>
                <w:lang w:eastAsia="ru-RU"/>
              </w:rPr>
            </w:pPr>
          </w:p>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100</w:t>
            </w:r>
          </w:p>
        </w:tc>
      </w:tr>
      <w:tr w:rsidR="00B7789E" w:rsidRPr="00B7789E" w:rsidTr="00B7789E">
        <w:tc>
          <w:tcPr>
            <w:tcW w:w="2310" w:type="pct"/>
          </w:tcPr>
          <w:p w:rsidR="00B7789E" w:rsidRPr="00B7789E" w:rsidRDefault="00B7789E" w:rsidP="00B7789E">
            <w:pPr>
              <w:overflowPunct/>
              <w:autoSpaceDE/>
              <w:textAlignment w:val="auto"/>
              <w:rPr>
                <w:rFonts w:eastAsia="Times New Roman" w:cs="Times New Roman"/>
                <w:sz w:val="24"/>
                <w:szCs w:val="24"/>
                <w:lang w:eastAsia="ru-RU"/>
              </w:rPr>
            </w:pPr>
            <w:r w:rsidRPr="00B7789E">
              <w:rPr>
                <w:rFonts w:eastAsia="Times New Roman" w:cs="Times New Roman"/>
                <w:sz w:val="24"/>
                <w:szCs w:val="24"/>
                <w:lang w:eastAsia="ru-RU"/>
              </w:rPr>
              <w:t>Трудоустроено несовершеннолетних граждан в возрасте от 14 до 18 лет, чел.</w:t>
            </w:r>
          </w:p>
        </w:tc>
        <w:tc>
          <w:tcPr>
            <w:tcW w:w="492" w:type="pct"/>
          </w:tcPr>
          <w:p w:rsidR="00B7789E" w:rsidRPr="00B7789E" w:rsidRDefault="00B7789E" w:rsidP="00B7789E">
            <w:pPr>
              <w:overflowPunct/>
              <w:autoSpaceDE/>
              <w:jc w:val="center"/>
              <w:textAlignment w:val="auto"/>
              <w:rPr>
                <w:rFonts w:eastAsia="Times New Roman" w:cs="Times New Roman"/>
                <w:sz w:val="24"/>
                <w:szCs w:val="24"/>
                <w:lang w:eastAsia="ru-RU"/>
              </w:rPr>
            </w:pPr>
          </w:p>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171</w:t>
            </w:r>
          </w:p>
        </w:tc>
        <w:tc>
          <w:tcPr>
            <w:tcW w:w="492" w:type="pct"/>
          </w:tcPr>
          <w:p w:rsidR="00B7789E" w:rsidRPr="00B7789E" w:rsidRDefault="00B7789E" w:rsidP="00B7789E">
            <w:pPr>
              <w:overflowPunct/>
              <w:autoSpaceDE/>
              <w:jc w:val="center"/>
              <w:textAlignment w:val="auto"/>
              <w:rPr>
                <w:rFonts w:eastAsia="Times New Roman" w:cs="Times New Roman"/>
                <w:sz w:val="24"/>
                <w:szCs w:val="24"/>
                <w:lang w:eastAsia="ru-RU"/>
              </w:rPr>
            </w:pPr>
          </w:p>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179</w:t>
            </w:r>
          </w:p>
        </w:tc>
        <w:tc>
          <w:tcPr>
            <w:tcW w:w="492" w:type="pct"/>
          </w:tcPr>
          <w:p w:rsidR="00B7789E" w:rsidRPr="00B7789E" w:rsidRDefault="00B7789E" w:rsidP="00B7789E">
            <w:pPr>
              <w:overflowPunct/>
              <w:autoSpaceDE/>
              <w:jc w:val="center"/>
              <w:textAlignment w:val="auto"/>
              <w:rPr>
                <w:rFonts w:eastAsia="Times New Roman" w:cs="Times New Roman"/>
                <w:sz w:val="24"/>
                <w:szCs w:val="24"/>
                <w:lang w:eastAsia="ru-RU"/>
              </w:rPr>
            </w:pPr>
          </w:p>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179</w:t>
            </w:r>
          </w:p>
        </w:tc>
        <w:tc>
          <w:tcPr>
            <w:tcW w:w="502" w:type="pct"/>
          </w:tcPr>
          <w:p w:rsidR="00B7789E" w:rsidRPr="00B7789E" w:rsidRDefault="00B7789E" w:rsidP="00B7789E">
            <w:pPr>
              <w:overflowPunct/>
              <w:autoSpaceDE/>
              <w:jc w:val="center"/>
              <w:textAlignment w:val="auto"/>
              <w:rPr>
                <w:rFonts w:eastAsia="Times New Roman" w:cs="Times New Roman"/>
                <w:sz w:val="24"/>
                <w:szCs w:val="24"/>
                <w:lang w:eastAsia="ru-RU"/>
              </w:rPr>
            </w:pPr>
          </w:p>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188</w:t>
            </w:r>
          </w:p>
        </w:tc>
        <w:tc>
          <w:tcPr>
            <w:tcW w:w="711" w:type="pct"/>
          </w:tcPr>
          <w:p w:rsidR="00B7789E" w:rsidRPr="00B7789E" w:rsidRDefault="00B7789E" w:rsidP="00B7789E">
            <w:pPr>
              <w:overflowPunct/>
              <w:autoSpaceDE/>
              <w:jc w:val="center"/>
              <w:textAlignment w:val="auto"/>
              <w:rPr>
                <w:rFonts w:eastAsia="Times New Roman" w:cs="Times New Roman"/>
                <w:sz w:val="24"/>
                <w:szCs w:val="24"/>
                <w:lang w:eastAsia="ru-RU"/>
              </w:rPr>
            </w:pPr>
          </w:p>
          <w:p w:rsidR="00B7789E" w:rsidRPr="00B7789E" w:rsidRDefault="00B7789E" w:rsidP="00B7789E">
            <w:pPr>
              <w:overflowPunct/>
              <w:autoSpaceDE/>
              <w:jc w:val="center"/>
              <w:textAlignment w:val="auto"/>
              <w:rPr>
                <w:rFonts w:eastAsia="Times New Roman" w:cs="Times New Roman"/>
                <w:sz w:val="24"/>
                <w:szCs w:val="24"/>
                <w:lang w:eastAsia="ru-RU"/>
              </w:rPr>
            </w:pPr>
            <w:r w:rsidRPr="00B7789E">
              <w:rPr>
                <w:rFonts w:eastAsia="Times New Roman" w:cs="Times New Roman"/>
                <w:sz w:val="24"/>
                <w:szCs w:val="24"/>
                <w:lang w:eastAsia="ru-RU"/>
              </w:rPr>
              <w:t>105</w:t>
            </w:r>
          </w:p>
        </w:tc>
      </w:tr>
    </w:tbl>
    <w:p w:rsidR="00B7789E" w:rsidRPr="00B7789E" w:rsidRDefault="00B7789E" w:rsidP="00B7789E">
      <w:pPr>
        <w:autoSpaceDN w:val="0"/>
        <w:adjustRightInd w:val="0"/>
        <w:ind w:firstLine="567"/>
        <w:jc w:val="both"/>
        <w:rPr>
          <w:rFonts w:eastAsia="Times New Roman" w:cs="Times New Roman"/>
          <w:sz w:val="24"/>
          <w:szCs w:val="24"/>
          <w:lang w:eastAsia="ru-RU"/>
        </w:rPr>
      </w:pPr>
    </w:p>
    <w:p w:rsidR="00B7789E" w:rsidRPr="00B7789E" w:rsidRDefault="00B7789E" w:rsidP="00B7789E">
      <w:pPr>
        <w:autoSpaceDN w:val="0"/>
        <w:adjustRightInd w:val="0"/>
        <w:ind w:firstLine="709"/>
        <w:jc w:val="both"/>
        <w:rPr>
          <w:rFonts w:eastAsia="Calibri" w:cs="Times New Roman"/>
          <w:bCs/>
          <w:sz w:val="26"/>
          <w:szCs w:val="26"/>
          <w:lang w:eastAsia="en-US"/>
        </w:rPr>
      </w:pPr>
      <w:proofErr w:type="gramStart"/>
      <w:r w:rsidRPr="00B7789E">
        <w:rPr>
          <w:rFonts w:eastAsia="Times New Roman" w:cs="Times New Roman"/>
          <w:sz w:val="26"/>
          <w:szCs w:val="26"/>
          <w:lang w:eastAsia="ru-RU"/>
        </w:rPr>
        <w:t>В 2013 году ГКУ УР «Центр занятости населения Киясовского района» осуществляло работу по обеспечению государственной политики занятости РФ в районе и реализацию «Программы содействия занятости населения Киясовского района на 2013 год».</w:t>
      </w:r>
      <w:proofErr w:type="gramEnd"/>
      <w:r w:rsidRPr="00B7789E">
        <w:rPr>
          <w:rFonts w:eastAsia="Times New Roman" w:cs="Times New Roman"/>
          <w:sz w:val="26"/>
          <w:szCs w:val="26"/>
          <w:lang w:eastAsia="ru-RU"/>
        </w:rPr>
        <w:t xml:space="preserve"> </w:t>
      </w:r>
      <w:r w:rsidRPr="00B7789E">
        <w:rPr>
          <w:rFonts w:eastAsia="Calibri" w:cs="Times New Roman"/>
          <w:sz w:val="26"/>
          <w:szCs w:val="26"/>
          <w:lang w:eastAsia="en-US"/>
        </w:rPr>
        <w:t>В общественных работах приняли участие 193 человека. Средний период участия в общественных работах составил 0,7 месяца. По программе временного трудоустройства несовершеннолетних граждан в возрасте от 14 до 18 лет в свободное от учебы время было трудоустроено 188 человек. Средний период участия во временном трудоустройстве – 0,6 месяца. По программе временного трудоустройства безработных граждан, испытывающих трудности в поиске работы был трудоустроен 41 человек. Средний период участия во временном трудоустройстве – 1,7 месяца. На индивидуального предпринимателя обучен 1 безработный гражданин.</w:t>
      </w:r>
    </w:p>
    <w:p w:rsidR="00B7789E" w:rsidRPr="00B7789E" w:rsidRDefault="00B7789E" w:rsidP="00B7789E">
      <w:pPr>
        <w:autoSpaceDN w:val="0"/>
        <w:adjustRightInd w:val="0"/>
        <w:ind w:firstLine="709"/>
        <w:jc w:val="both"/>
        <w:rPr>
          <w:rFonts w:eastAsia="Calibri" w:cs="Times New Roman"/>
          <w:bCs/>
          <w:iCs/>
          <w:sz w:val="26"/>
          <w:szCs w:val="26"/>
          <w:lang w:eastAsia="ru-RU"/>
        </w:rPr>
      </w:pPr>
      <w:r w:rsidRPr="00B7789E">
        <w:rPr>
          <w:rFonts w:eastAsia="Calibri" w:cs="Times New Roman"/>
          <w:sz w:val="26"/>
          <w:szCs w:val="26"/>
          <w:lang w:eastAsia="ru-RU"/>
        </w:rPr>
        <w:t xml:space="preserve">В результате мер, принимаемых Центром занятости Киясовского района, ситуация на рынке труда Киясовского района в течение 2013 года улучшилась. Уровень регистрируемой безработицы от трудоспособного населения в трудоспособном возрасте в Киясовском районе на конец года составлял в </w:t>
      </w:r>
      <w:r w:rsidRPr="00B7789E">
        <w:rPr>
          <w:rFonts w:eastAsia="Calibri" w:cs="Times New Roman"/>
          <w:iCs/>
          <w:sz w:val="26"/>
          <w:szCs w:val="26"/>
          <w:lang w:eastAsia="ru-RU"/>
        </w:rPr>
        <w:t>2010</w:t>
      </w:r>
      <w:r w:rsidR="00B51131">
        <w:rPr>
          <w:rFonts w:eastAsia="Calibri" w:cs="Times New Roman"/>
          <w:iCs/>
          <w:sz w:val="26"/>
          <w:szCs w:val="26"/>
          <w:lang w:eastAsia="ru-RU"/>
        </w:rPr>
        <w:t xml:space="preserve"> </w:t>
      </w:r>
      <w:r w:rsidRPr="00B7789E">
        <w:rPr>
          <w:rFonts w:eastAsia="Calibri" w:cs="Times New Roman"/>
          <w:iCs/>
          <w:sz w:val="26"/>
          <w:szCs w:val="26"/>
          <w:lang w:eastAsia="ru-RU"/>
        </w:rPr>
        <w:t>г. – 4,5%, в 2011</w:t>
      </w:r>
      <w:r w:rsidR="00B51131">
        <w:rPr>
          <w:rFonts w:eastAsia="Calibri" w:cs="Times New Roman"/>
          <w:iCs/>
          <w:sz w:val="26"/>
          <w:szCs w:val="26"/>
          <w:lang w:eastAsia="ru-RU"/>
        </w:rPr>
        <w:t xml:space="preserve"> </w:t>
      </w:r>
      <w:r w:rsidRPr="00B7789E">
        <w:rPr>
          <w:rFonts w:eastAsia="Calibri" w:cs="Times New Roman"/>
          <w:iCs/>
          <w:sz w:val="26"/>
          <w:szCs w:val="26"/>
          <w:lang w:eastAsia="ru-RU"/>
        </w:rPr>
        <w:t>г.</w:t>
      </w:r>
      <w:r w:rsidR="00AD0B8A">
        <w:rPr>
          <w:rFonts w:eastAsia="Calibri" w:cs="Times New Roman"/>
          <w:sz w:val="26"/>
          <w:szCs w:val="26"/>
          <w:lang w:eastAsia="ru-RU"/>
        </w:rPr>
        <w:t xml:space="preserve"> - </w:t>
      </w:r>
      <w:r w:rsidRPr="00B7789E">
        <w:rPr>
          <w:rFonts w:eastAsia="Calibri" w:cs="Times New Roman"/>
          <w:sz w:val="26"/>
          <w:szCs w:val="26"/>
          <w:lang w:eastAsia="ru-RU"/>
        </w:rPr>
        <w:t>3</w:t>
      </w:r>
      <w:r w:rsidRPr="00B7789E">
        <w:rPr>
          <w:rFonts w:eastAsia="Calibri" w:cs="Times New Roman"/>
          <w:iCs/>
          <w:sz w:val="26"/>
          <w:szCs w:val="26"/>
          <w:lang w:eastAsia="ru-RU"/>
        </w:rPr>
        <w:t>,7%, в 2012 г -3,5%, в 2013 г. -2,7%.</w:t>
      </w:r>
    </w:p>
    <w:p w:rsidR="00AD0B8A" w:rsidRDefault="00B7789E" w:rsidP="00B7789E">
      <w:pPr>
        <w:autoSpaceDN w:val="0"/>
        <w:adjustRightInd w:val="0"/>
        <w:ind w:firstLine="709"/>
        <w:jc w:val="both"/>
        <w:rPr>
          <w:rFonts w:eastAsia="Times New Roman" w:cs="Times New Roman"/>
          <w:sz w:val="26"/>
          <w:szCs w:val="26"/>
          <w:lang w:eastAsia="zh-CN"/>
        </w:rPr>
      </w:pPr>
      <w:proofErr w:type="gramStart"/>
      <w:r w:rsidRPr="00B7789E">
        <w:rPr>
          <w:rFonts w:eastAsia="Times New Roman" w:cs="Times New Roman"/>
          <w:sz w:val="26"/>
          <w:szCs w:val="26"/>
          <w:lang w:eastAsia="zh-CN"/>
        </w:rPr>
        <w:t>В целях координации деятельности всех заинтересованных структур, в целях стабилизации ситуации на рынке труда в Администрации МО «Киясовский район» созданы межведомственные комиссии: координационный Совет содействия занятости населения и комиссия по квотированию рабочих мест для инвалидов.</w:t>
      </w:r>
      <w:proofErr w:type="gramEnd"/>
      <w:r w:rsidRPr="00B7789E">
        <w:rPr>
          <w:rFonts w:eastAsia="Times New Roman" w:cs="Times New Roman"/>
          <w:sz w:val="26"/>
          <w:szCs w:val="26"/>
          <w:lang w:eastAsia="zh-CN"/>
        </w:rPr>
        <w:t xml:space="preserve"> Заседания проводятся ежеквартально. </w:t>
      </w:r>
      <w:proofErr w:type="gramStart"/>
      <w:r w:rsidRPr="00B7789E">
        <w:rPr>
          <w:rFonts w:eastAsia="Times New Roman" w:cs="Times New Roman"/>
          <w:sz w:val="26"/>
          <w:szCs w:val="26"/>
          <w:lang w:eastAsia="zh-CN"/>
        </w:rPr>
        <w:t xml:space="preserve">Основными вопросами в 2013 году были: рассмотрение ситуации на рынке труда, выполнение районной Программы содействия занятости населения на 2010-2013 годы, итоги выполнения работодателями законодательства по трудоустройству инвалидов на квотируемые рабочие места, изменения в действующем законодательстве и другие. </w:t>
      </w:r>
      <w:proofErr w:type="gramEnd"/>
    </w:p>
    <w:p w:rsidR="00B7789E" w:rsidRPr="00B7789E" w:rsidRDefault="00B7789E" w:rsidP="00B7789E">
      <w:pPr>
        <w:autoSpaceDN w:val="0"/>
        <w:adjustRightInd w:val="0"/>
        <w:ind w:firstLine="709"/>
        <w:jc w:val="both"/>
        <w:rPr>
          <w:rFonts w:eastAsia="Calibri" w:cs="Times New Roman"/>
          <w:bCs/>
          <w:sz w:val="26"/>
          <w:szCs w:val="26"/>
          <w:lang w:eastAsia="en-US"/>
        </w:rPr>
      </w:pPr>
      <w:r w:rsidRPr="00B7789E">
        <w:rPr>
          <w:rFonts w:eastAsia="Calibri" w:cs="Times New Roman"/>
          <w:sz w:val="26"/>
          <w:szCs w:val="26"/>
          <w:lang w:eastAsia="en-US"/>
        </w:rPr>
        <w:lastRenderedPageBreak/>
        <w:t xml:space="preserve">В 2013 году </w:t>
      </w:r>
      <w:r w:rsidRPr="00B7789E">
        <w:rPr>
          <w:rFonts w:eastAsia="Times New Roman" w:cs="Times New Roman"/>
          <w:sz w:val="26"/>
          <w:szCs w:val="26"/>
          <w:lang w:eastAsia="ru-RU"/>
        </w:rPr>
        <w:t xml:space="preserve">ГКУ УР «Центр занятости населения Киясовского района» </w:t>
      </w:r>
      <w:r w:rsidRPr="00B7789E">
        <w:rPr>
          <w:rFonts w:eastAsia="Calibri" w:cs="Times New Roman"/>
          <w:sz w:val="26"/>
          <w:szCs w:val="26"/>
          <w:lang w:eastAsia="en-US"/>
        </w:rPr>
        <w:t>заключен 1 договор по предоставлению субсидии на оснащение 2 дополнительных (специальных) рабочих мест для трудоустройства инвалидов по профессии: вахтер. По данному договору трудоустроено 2 человека, имеющих группу инвалидности в СПК «Киясовский».</w:t>
      </w:r>
    </w:p>
    <w:p w:rsidR="00B7789E" w:rsidRPr="00B7789E" w:rsidRDefault="00B7789E" w:rsidP="00B7789E">
      <w:pPr>
        <w:autoSpaceDN w:val="0"/>
        <w:adjustRightInd w:val="0"/>
        <w:ind w:firstLine="709"/>
        <w:jc w:val="both"/>
        <w:rPr>
          <w:rFonts w:eastAsia="Times New Roman" w:cs="Times New Roman"/>
          <w:sz w:val="26"/>
          <w:szCs w:val="26"/>
          <w:lang w:eastAsia="zh-CN"/>
        </w:rPr>
      </w:pPr>
      <w:proofErr w:type="gramStart"/>
      <w:r w:rsidRPr="00B7789E">
        <w:rPr>
          <w:rFonts w:eastAsia="Times New Roman" w:cs="Times New Roman"/>
          <w:sz w:val="26"/>
          <w:szCs w:val="26"/>
          <w:lang w:eastAsia="zh-CN"/>
        </w:rPr>
        <w:t xml:space="preserve">В целях консолидации действий по формированию единой, эффективной системы управления трудом Киясовского района заключено трехстороннее Соглашение между Министерством труда Удмуртской Республики, Администрацией МО «Киясовский район» и Главным управлением государственной службы занятости населения Удмуртской Республики. </w:t>
      </w:r>
      <w:proofErr w:type="gramEnd"/>
    </w:p>
    <w:p w:rsidR="00B7789E" w:rsidRPr="00B7789E" w:rsidRDefault="00B7789E" w:rsidP="00B7789E">
      <w:pPr>
        <w:autoSpaceDN w:val="0"/>
        <w:adjustRightInd w:val="0"/>
        <w:ind w:firstLine="709"/>
        <w:jc w:val="both"/>
        <w:rPr>
          <w:rFonts w:eastAsia="Times New Roman" w:cs="Times New Roman"/>
          <w:sz w:val="26"/>
          <w:szCs w:val="26"/>
          <w:lang w:eastAsia="zh-CN"/>
        </w:rPr>
      </w:pPr>
    </w:p>
    <w:p w:rsidR="00B7789E" w:rsidRPr="00B7789E" w:rsidRDefault="00B7789E" w:rsidP="00B7789E">
      <w:pPr>
        <w:overflowPunct/>
        <w:autoSpaceDE/>
        <w:jc w:val="center"/>
        <w:textAlignment w:val="auto"/>
        <w:rPr>
          <w:rFonts w:eastAsia="Times New Roman" w:cs="Times New Roman"/>
          <w:b/>
          <w:sz w:val="26"/>
          <w:szCs w:val="26"/>
          <w:lang w:eastAsia="ru-RU"/>
        </w:rPr>
      </w:pPr>
      <w:r w:rsidRPr="00B7789E">
        <w:rPr>
          <w:rFonts w:eastAsia="Times New Roman" w:cs="Times New Roman"/>
          <w:b/>
          <w:sz w:val="26"/>
          <w:szCs w:val="26"/>
          <w:lang w:eastAsia="ru-RU"/>
        </w:rPr>
        <w:t>4.5.2. Приоритеты, цели и задачи</w:t>
      </w:r>
    </w:p>
    <w:p w:rsidR="00B7789E" w:rsidRPr="00B7789E" w:rsidRDefault="00B7789E" w:rsidP="00B7789E">
      <w:pPr>
        <w:overflowPunct/>
        <w:autoSpaceDE/>
        <w:ind w:firstLine="709"/>
        <w:jc w:val="center"/>
        <w:textAlignment w:val="auto"/>
        <w:rPr>
          <w:rFonts w:eastAsia="Times New Roman" w:cs="Times New Roman"/>
          <w:b/>
          <w:bCs/>
          <w:color w:val="0070C0"/>
          <w:sz w:val="26"/>
          <w:szCs w:val="26"/>
          <w:lang w:eastAsia="ru-RU"/>
        </w:rPr>
      </w:pPr>
    </w:p>
    <w:p w:rsidR="00B7789E" w:rsidRPr="00B7789E" w:rsidRDefault="00B7789E" w:rsidP="00B7789E">
      <w:pPr>
        <w:overflowPunct/>
        <w:autoSpaceDE/>
        <w:ind w:firstLine="709"/>
        <w:jc w:val="both"/>
        <w:textAlignment w:val="auto"/>
        <w:rPr>
          <w:rFonts w:eastAsia="Times New Roman" w:cs="Times New Roman"/>
          <w:bCs/>
          <w:sz w:val="26"/>
          <w:szCs w:val="26"/>
          <w:lang w:eastAsia="ru-RU"/>
        </w:rPr>
      </w:pPr>
      <w:r w:rsidRPr="00B7789E">
        <w:rPr>
          <w:rFonts w:eastAsia="Times New Roman" w:cs="Times New Roman"/>
          <w:sz w:val="26"/>
          <w:szCs w:val="26"/>
          <w:lang w:eastAsia="ru-RU"/>
        </w:rPr>
        <w:t>Основными проблемами в сфере занятости являются:</w:t>
      </w:r>
    </w:p>
    <w:p w:rsidR="00B7789E" w:rsidRPr="00B7789E" w:rsidRDefault="00B7789E" w:rsidP="00B7789E">
      <w:pPr>
        <w:autoSpaceDN w:val="0"/>
        <w:adjustRightInd w:val="0"/>
        <w:ind w:firstLine="709"/>
        <w:jc w:val="both"/>
        <w:rPr>
          <w:rFonts w:eastAsia="Times New Roman" w:cs="Times New Roman"/>
          <w:bCs/>
          <w:sz w:val="26"/>
          <w:szCs w:val="26"/>
          <w:lang w:eastAsia="ru-RU"/>
        </w:rPr>
      </w:pPr>
      <w:r w:rsidRPr="00B7789E">
        <w:rPr>
          <w:rFonts w:eastAsia="Times New Roman" w:cs="Times New Roman"/>
          <w:sz w:val="26"/>
          <w:szCs w:val="26"/>
          <w:lang w:eastAsia="ru-RU"/>
        </w:rPr>
        <w:t>- Дисбаланс спроса и предложения.</w:t>
      </w:r>
    </w:p>
    <w:p w:rsidR="00B7789E" w:rsidRPr="00B7789E" w:rsidRDefault="00B7789E" w:rsidP="00B7789E">
      <w:pPr>
        <w:autoSpaceDN w:val="0"/>
        <w:adjustRightInd w:val="0"/>
        <w:ind w:firstLine="709"/>
        <w:jc w:val="both"/>
        <w:rPr>
          <w:rFonts w:eastAsia="Times New Roman" w:cs="Times New Roman"/>
          <w:bCs/>
          <w:sz w:val="26"/>
          <w:szCs w:val="26"/>
          <w:lang w:eastAsia="ru-RU"/>
        </w:rPr>
      </w:pPr>
      <w:r w:rsidRPr="00B7789E">
        <w:rPr>
          <w:rFonts w:eastAsia="Times New Roman" w:cs="Times New Roman"/>
          <w:sz w:val="26"/>
          <w:szCs w:val="26"/>
          <w:lang w:eastAsia="ru-RU"/>
        </w:rPr>
        <w:t>- Неконкурентоспособность на рынке труда граждан, испытывающих трудности в поиске работы.</w:t>
      </w:r>
    </w:p>
    <w:p w:rsidR="00B7789E" w:rsidRPr="00B7789E" w:rsidRDefault="00B7789E" w:rsidP="00B7789E">
      <w:pPr>
        <w:autoSpaceDN w:val="0"/>
        <w:adjustRightInd w:val="0"/>
        <w:ind w:firstLine="709"/>
        <w:jc w:val="both"/>
        <w:rPr>
          <w:rFonts w:eastAsia="Times New Roman" w:cs="Times New Roman"/>
          <w:bCs/>
          <w:sz w:val="26"/>
          <w:szCs w:val="26"/>
          <w:lang w:eastAsia="ru-RU"/>
        </w:rPr>
      </w:pPr>
      <w:r w:rsidRPr="00B7789E">
        <w:rPr>
          <w:rFonts w:eastAsia="Times New Roman" w:cs="Times New Roman"/>
          <w:sz w:val="26"/>
          <w:szCs w:val="26"/>
          <w:lang w:eastAsia="ru-RU"/>
        </w:rPr>
        <w:t>- Длительный период безработицы, влекущий за собой снижение мотивации к труду.</w:t>
      </w:r>
    </w:p>
    <w:p w:rsidR="00B7789E" w:rsidRPr="00B7789E" w:rsidRDefault="00B7789E" w:rsidP="00B7789E">
      <w:pPr>
        <w:autoSpaceDN w:val="0"/>
        <w:adjustRightInd w:val="0"/>
        <w:ind w:firstLine="709"/>
        <w:jc w:val="both"/>
        <w:rPr>
          <w:rFonts w:eastAsia="Times New Roman" w:cs="Times New Roman"/>
          <w:bCs/>
          <w:sz w:val="26"/>
          <w:szCs w:val="26"/>
          <w:lang w:eastAsia="ru-RU"/>
        </w:rPr>
      </w:pPr>
      <w:r w:rsidRPr="00B7789E">
        <w:rPr>
          <w:rFonts w:eastAsia="Times New Roman" w:cs="Times New Roman"/>
          <w:sz w:val="26"/>
          <w:szCs w:val="26"/>
          <w:lang w:eastAsia="ru-RU"/>
        </w:rPr>
        <w:t>- Высокий уровень безработицы среди сельского населения, отсутствие работы в отдаленных сельских населенных пунктах от районного центра.</w:t>
      </w:r>
    </w:p>
    <w:p w:rsidR="00B7789E" w:rsidRPr="00B7789E" w:rsidRDefault="00B7789E" w:rsidP="00B7789E">
      <w:pPr>
        <w:autoSpaceDN w:val="0"/>
        <w:adjustRightInd w:val="0"/>
        <w:ind w:firstLine="709"/>
        <w:jc w:val="both"/>
        <w:rPr>
          <w:rFonts w:eastAsia="Times New Roman" w:cs="Times New Roman"/>
          <w:bCs/>
          <w:sz w:val="26"/>
          <w:szCs w:val="26"/>
          <w:lang w:eastAsia="ru-RU"/>
        </w:rPr>
      </w:pPr>
      <w:r w:rsidRPr="00B7789E">
        <w:rPr>
          <w:rFonts w:eastAsia="Times New Roman" w:cs="Times New Roman"/>
          <w:sz w:val="26"/>
          <w:szCs w:val="26"/>
          <w:lang w:eastAsia="ru-RU"/>
        </w:rPr>
        <w:t>- Ограниченные возможности  молодежи и подростков своим трудом заработать деньги</w:t>
      </w:r>
    </w:p>
    <w:p w:rsidR="00B7789E" w:rsidRPr="00B7789E" w:rsidRDefault="00B7789E" w:rsidP="00B7789E">
      <w:pPr>
        <w:overflowPunct/>
        <w:autoSpaceDE/>
        <w:ind w:firstLine="709"/>
        <w:jc w:val="both"/>
        <w:textAlignment w:val="auto"/>
        <w:rPr>
          <w:rFonts w:eastAsia="Times New Roman" w:cs="Times New Roman"/>
          <w:bCs/>
          <w:sz w:val="26"/>
          <w:szCs w:val="26"/>
          <w:lang w:eastAsia="ru-RU"/>
        </w:rPr>
      </w:pPr>
      <w:r w:rsidRPr="00B7789E">
        <w:rPr>
          <w:rFonts w:eastAsia="Times New Roman" w:cs="Times New Roman"/>
          <w:sz w:val="26"/>
          <w:szCs w:val="26"/>
          <w:lang w:eastAsia="ru-RU"/>
        </w:rPr>
        <w:t>Целью подпрограммы является дальнейшее расширение занятости, сдерживание регистрируемого уровня безработицы, стабилизация ситуации на рынке труда.</w:t>
      </w:r>
    </w:p>
    <w:p w:rsidR="00B7789E" w:rsidRPr="00B7789E" w:rsidRDefault="00B7789E" w:rsidP="00B7789E">
      <w:pPr>
        <w:overflowPunct/>
        <w:autoSpaceDE/>
        <w:ind w:firstLine="709"/>
        <w:jc w:val="both"/>
        <w:textAlignment w:val="auto"/>
        <w:rPr>
          <w:rFonts w:eastAsia="Times New Roman" w:cs="Times New Roman"/>
          <w:bCs/>
          <w:sz w:val="26"/>
          <w:szCs w:val="26"/>
          <w:lang w:eastAsia="ru-RU"/>
        </w:rPr>
      </w:pPr>
      <w:r w:rsidRPr="00B7789E">
        <w:rPr>
          <w:rFonts w:eastAsia="Times New Roman" w:cs="Times New Roman"/>
          <w:sz w:val="26"/>
          <w:szCs w:val="26"/>
          <w:lang w:eastAsia="ru-RU"/>
        </w:rPr>
        <w:t>Для достижения поставленной цели необходимо решение следующих задач:</w:t>
      </w:r>
    </w:p>
    <w:p w:rsidR="00B7789E" w:rsidRPr="00B7789E" w:rsidRDefault="00B7789E" w:rsidP="00B7789E">
      <w:pPr>
        <w:overflowPunct/>
        <w:autoSpaceDE/>
        <w:ind w:firstLine="709"/>
        <w:jc w:val="both"/>
        <w:textAlignment w:val="auto"/>
        <w:rPr>
          <w:rFonts w:eastAsia="Calibri" w:cs="Times New Roman"/>
          <w:bCs/>
          <w:color w:val="000000"/>
          <w:kern w:val="1"/>
          <w:sz w:val="26"/>
          <w:szCs w:val="26"/>
        </w:rPr>
      </w:pPr>
      <w:r w:rsidRPr="00B7789E">
        <w:rPr>
          <w:rFonts w:eastAsia="Calibri" w:cs="Times New Roman"/>
          <w:color w:val="000000"/>
          <w:kern w:val="1"/>
          <w:sz w:val="26"/>
          <w:szCs w:val="26"/>
        </w:rPr>
        <w:t>1. Повышение полноты и качества предоставления</w:t>
      </w:r>
      <w:r w:rsidRPr="00B7789E">
        <w:rPr>
          <w:rFonts w:eastAsia="Lucida Sans Unicode" w:cs="Times New Roman"/>
          <w:color w:val="000000"/>
          <w:kern w:val="1"/>
          <w:sz w:val="26"/>
          <w:szCs w:val="26"/>
        </w:rPr>
        <w:t xml:space="preserve"> государственных</w:t>
      </w:r>
      <w:r w:rsidRPr="00B7789E">
        <w:rPr>
          <w:rFonts w:eastAsia="Calibri" w:cs="Times New Roman"/>
          <w:color w:val="000000"/>
          <w:kern w:val="1"/>
          <w:sz w:val="26"/>
          <w:szCs w:val="26"/>
        </w:rPr>
        <w:t xml:space="preserve"> услуг в соответствии с действующими Административными регламентами в сфере занятости населения.</w:t>
      </w:r>
    </w:p>
    <w:p w:rsidR="00B7789E" w:rsidRPr="00B7789E" w:rsidRDefault="00B7789E" w:rsidP="00B7789E">
      <w:pPr>
        <w:overflowPunct/>
        <w:autoSpaceDE/>
        <w:ind w:firstLine="709"/>
        <w:jc w:val="both"/>
        <w:textAlignment w:val="auto"/>
        <w:rPr>
          <w:rFonts w:eastAsia="Times New Roman" w:cs="Times New Roman"/>
          <w:bCs/>
          <w:kern w:val="1"/>
          <w:sz w:val="26"/>
          <w:szCs w:val="26"/>
        </w:rPr>
      </w:pPr>
      <w:r w:rsidRPr="00B7789E">
        <w:rPr>
          <w:rFonts w:eastAsia="Times New Roman" w:cs="Times New Roman"/>
          <w:kern w:val="1"/>
          <w:sz w:val="26"/>
          <w:szCs w:val="26"/>
        </w:rPr>
        <w:t xml:space="preserve">2. Содействие занятости населения путем организации временных работ, </w:t>
      </w:r>
    </w:p>
    <w:p w:rsidR="00B7789E" w:rsidRPr="00B7789E" w:rsidRDefault="00B7789E" w:rsidP="00B7789E">
      <w:pPr>
        <w:overflowPunct/>
        <w:autoSpaceDE/>
        <w:ind w:firstLine="709"/>
        <w:jc w:val="both"/>
        <w:textAlignment w:val="auto"/>
        <w:rPr>
          <w:rFonts w:eastAsia="Times New Roman" w:cs="Times New Roman"/>
          <w:bCs/>
          <w:kern w:val="1"/>
          <w:sz w:val="26"/>
          <w:szCs w:val="26"/>
        </w:rPr>
      </w:pPr>
      <w:r w:rsidRPr="00B7789E">
        <w:rPr>
          <w:rFonts w:eastAsia="Times New Roman" w:cs="Times New Roman"/>
          <w:kern w:val="1"/>
          <w:sz w:val="26"/>
          <w:szCs w:val="26"/>
        </w:rPr>
        <w:t>3. Повышение качества и конкурентоспособности рабочей силы путем профориентационной работы, профобучения.</w:t>
      </w:r>
    </w:p>
    <w:p w:rsidR="00B7789E" w:rsidRPr="00B7789E" w:rsidRDefault="00B7789E" w:rsidP="00B7789E">
      <w:pPr>
        <w:overflowPunct/>
        <w:autoSpaceDE/>
        <w:ind w:firstLine="709"/>
        <w:jc w:val="both"/>
        <w:textAlignment w:val="auto"/>
        <w:rPr>
          <w:rFonts w:eastAsia="Times New Roman" w:cs="Times New Roman"/>
          <w:bCs/>
          <w:kern w:val="1"/>
          <w:sz w:val="26"/>
          <w:szCs w:val="26"/>
        </w:rPr>
      </w:pPr>
      <w:r w:rsidRPr="00B7789E">
        <w:rPr>
          <w:rFonts w:eastAsia="Times New Roman" w:cs="Times New Roman"/>
          <w:kern w:val="1"/>
          <w:sz w:val="26"/>
          <w:szCs w:val="26"/>
        </w:rPr>
        <w:t xml:space="preserve">4. Поддержка занятых граждан, находящихся под угрозой массового высвобождения, посредством превентивной работы. </w:t>
      </w:r>
    </w:p>
    <w:p w:rsidR="00B7789E" w:rsidRPr="00B7789E" w:rsidRDefault="00B7789E" w:rsidP="00B7789E">
      <w:pPr>
        <w:overflowPunct/>
        <w:autoSpaceDE/>
        <w:ind w:firstLine="709"/>
        <w:jc w:val="both"/>
        <w:textAlignment w:val="auto"/>
        <w:rPr>
          <w:rFonts w:eastAsia="Times New Roman" w:cs="Times New Roman"/>
          <w:bCs/>
          <w:kern w:val="1"/>
          <w:sz w:val="26"/>
          <w:szCs w:val="26"/>
        </w:rPr>
      </w:pPr>
      <w:r w:rsidRPr="00B7789E">
        <w:rPr>
          <w:rFonts w:eastAsia="Times New Roman" w:cs="Times New Roman"/>
          <w:kern w:val="1"/>
          <w:sz w:val="26"/>
          <w:szCs w:val="26"/>
        </w:rPr>
        <w:t xml:space="preserve">5. </w:t>
      </w:r>
      <w:proofErr w:type="gramStart"/>
      <w:r w:rsidRPr="00B7789E">
        <w:rPr>
          <w:rFonts w:eastAsia="Times New Roman" w:cs="Times New Roman"/>
          <w:kern w:val="1"/>
          <w:sz w:val="26"/>
          <w:szCs w:val="26"/>
        </w:rPr>
        <w:t>Обеспечение государственных гарантий занятости гражданам, испытывающим трудности в поиске работы, путем содействия во временном трудоустройстве посредством квотирования рабочих мест, реализацией активных программ занятости.</w:t>
      </w:r>
      <w:proofErr w:type="gramEnd"/>
    </w:p>
    <w:p w:rsidR="00B7789E" w:rsidRPr="00B7789E" w:rsidRDefault="00B7789E" w:rsidP="00B7789E">
      <w:pPr>
        <w:overflowPunct/>
        <w:autoSpaceDE/>
        <w:ind w:firstLine="709"/>
        <w:jc w:val="both"/>
        <w:textAlignment w:val="auto"/>
        <w:rPr>
          <w:rFonts w:eastAsia="Times New Roman" w:cs="Times New Roman"/>
          <w:bCs/>
          <w:kern w:val="1"/>
          <w:sz w:val="26"/>
          <w:szCs w:val="26"/>
        </w:rPr>
      </w:pPr>
      <w:r w:rsidRPr="00B7789E">
        <w:rPr>
          <w:rFonts w:eastAsia="Times New Roman" w:cs="Times New Roman"/>
          <w:kern w:val="1"/>
          <w:sz w:val="26"/>
          <w:szCs w:val="26"/>
        </w:rPr>
        <w:t>6. Улучшение функционирования рынка труда посредством информирования населения и работодателей о положении на рынке труда.</w:t>
      </w:r>
    </w:p>
    <w:p w:rsidR="00B7789E" w:rsidRPr="00B7789E" w:rsidRDefault="00B7789E" w:rsidP="00B7789E">
      <w:pPr>
        <w:overflowPunct/>
        <w:autoSpaceDE/>
        <w:ind w:firstLine="709"/>
        <w:jc w:val="both"/>
        <w:textAlignment w:val="auto"/>
        <w:rPr>
          <w:rFonts w:eastAsia="Lucida Sans Unicode" w:cs="Times New Roman"/>
          <w:bCs/>
          <w:kern w:val="1"/>
          <w:sz w:val="26"/>
          <w:szCs w:val="26"/>
        </w:rPr>
      </w:pPr>
      <w:r w:rsidRPr="00B7789E">
        <w:rPr>
          <w:rFonts w:eastAsia="Lucida Sans Unicode" w:cs="Times New Roman"/>
          <w:kern w:val="1"/>
          <w:sz w:val="26"/>
          <w:szCs w:val="26"/>
        </w:rPr>
        <w:t>Выполнение комплекса мероприятий позволит поддерживать состояние рынка труда в рамках, прогнозируемых Программой содействия занятости населения.</w:t>
      </w:r>
    </w:p>
    <w:p w:rsidR="00B7789E" w:rsidRPr="00B7789E" w:rsidRDefault="00B7789E" w:rsidP="00B7789E">
      <w:pPr>
        <w:overflowPunct/>
        <w:autoSpaceDE/>
        <w:jc w:val="center"/>
        <w:textAlignment w:val="auto"/>
        <w:rPr>
          <w:rFonts w:eastAsia="Times New Roman" w:cs="Times New Roman"/>
          <w:b/>
          <w:sz w:val="26"/>
          <w:szCs w:val="26"/>
          <w:lang w:eastAsia="ru-RU"/>
        </w:rPr>
      </w:pPr>
    </w:p>
    <w:p w:rsidR="00B7789E" w:rsidRPr="00B7789E" w:rsidRDefault="00B7789E" w:rsidP="00B7789E">
      <w:pPr>
        <w:overflowPunct/>
        <w:autoSpaceDE/>
        <w:jc w:val="center"/>
        <w:textAlignment w:val="auto"/>
        <w:rPr>
          <w:rFonts w:eastAsia="Times New Roman" w:cs="Times New Roman"/>
          <w:b/>
          <w:sz w:val="26"/>
          <w:szCs w:val="26"/>
          <w:lang w:eastAsia="ru-RU"/>
        </w:rPr>
      </w:pPr>
      <w:r w:rsidRPr="00B7789E">
        <w:rPr>
          <w:rFonts w:eastAsia="Times New Roman" w:cs="Times New Roman"/>
          <w:b/>
          <w:sz w:val="26"/>
          <w:szCs w:val="26"/>
          <w:lang w:eastAsia="ru-RU"/>
        </w:rPr>
        <w:t>4.5.3. Целевые показатели (индикаторы)</w:t>
      </w:r>
    </w:p>
    <w:p w:rsidR="00B7789E" w:rsidRPr="00B7789E" w:rsidRDefault="00B7789E" w:rsidP="00B7789E">
      <w:pPr>
        <w:overflowPunct/>
        <w:autoSpaceDE/>
        <w:jc w:val="center"/>
        <w:textAlignment w:val="auto"/>
        <w:rPr>
          <w:rFonts w:eastAsia="Times New Roman" w:cs="Times New Roman"/>
          <w:b/>
          <w:sz w:val="26"/>
          <w:szCs w:val="26"/>
          <w:lang w:eastAsia="ru-RU"/>
        </w:rPr>
      </w:pPr>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Целевым показателем настоящей подпрограммы является:</w:t>
      </w:r>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 уровень регистрируемой безработицы от трудоспособного населения в трудоспособном возрасте, в процентах</w:t>
      </w:r>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lastRenderedPageBreak/>
        <w:t>Сведения о значениях целевых показателей (индикаторов) подпрограммы по годам представлены в Приложении 1 к муниципальной программе.</w:t>
      </w:r>
    </w:p>
    <w:p w:rsidR="00B7789E" w:rsidRPr="00B7789E" w:rsidRDefault="00B7789E" w:rsidP="00B7789E">
      <w:pPr>
        <w:overflowPunct/>
        <w:autoSpaceDE/>
        <w:jc w:val="center"/>
        <w:textAlignment w:val="auto"/>
        <w:rPr>
          <w:rFonts w:eastAsia="Times New Roman" w:cs="Times New Roman"/>
          <w:b/>
          <w:sz w:val="26"/>
          <w:szCs w:val="26"/>
          <w:lang w:eastAsia="ru-RU"/>
        </w:rPr>
      </w:pPr>
      <w:r w:rsidRPr="00B7789E">
        <w:rPr>
          <w:rFonts w:eastAsia="Times New Roman" w:cs="Times New Roman"/>
          <w:b/>
          <w:sz w:val="26"/>
          <w:szCs w:val="26"/>
          <w:lang w:eastAsia="ru-RU"/>
        </w:rPr>
        <w:t>4.5.4. Сроки и этапы реализации</w:t>
      </w:r>
    </w:p>
    <w:p w:rsidR="00B7789E" w:rsidRPr="00B7789E" w:rsidRDefault="00B7789E" w:rsidP="00B7789E">
      <w:pPr>
        <w:overflowPunct/>
        <w:autoSpaceDE/>
        <w:jc w:val="center"/>
        <w:textAlignment w:val="auto"/>
        <w:rPr>
          <w:rFonts w:eastAsia="Times New Roman" w:cs="Times New Roman"/>
          <w:b/>
          <w:sz w:val="26"/>
          <w:szCs w:val="26"/>
          <w:lang w:eastAsia="ru-RU"/>
        </w:rPr>
      </w:pPr>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 xml:space="preserve">Подпрограмма реализуется в 2015-2025 годах. </w:t>
      </w:r>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Этапы реализации подпрограммы не выделяются.</w:t>
      </w:r>
    </w:p>
    <w:p w:rsidR="00B7789E" w:rsidRPr="00B7789E" w:rsidRDefault="00B7789E" w:rsidP="00B7789E">
      <w:pPr>
        <w:overflowPunct/>
        <w:autoSpaceDE/>
        <w:jc w:val="both"/>
        <w:textAlignment w:val="auto"/>
        <w:rPr>
          <w:rFonts w:eastAsia="Times New Roman" w:cs="Times New Roman"/>
          <w:sz w:val="26"/>
          <w:szCs w:val="26"/>
          <w:lang w:eastAsia="ru-RU"/>
        </w:rPr>
      </w:pPr>
    </w:p>
    <w:p w:rsidR="00B7789E" w:rsidRPr="00B7789E" w:rsidRDefault="00B7789E" w:rsidP="00B7789E">
      <w:pPr>
        <w:overflowPunct/>
        <w:autoSpaceDE/>
        <w:jc w:val="center"/>
        <w:textAlignment w:val="auto"/>
        <w:rPr>
          <w:rFonts w:eastAsia="Times New Roman" w:cs="Times New Roman"/>
          <w:b/>
          <w:sz w:val="26"/>
          <w:szCs w:val="26"/>
          <w:lang w:eastAsia="ru-RU"/>
        </w:rPr>
      </w:pPr>
      <w:r w:rsidRPr="00B7789E">
        <w:rPr>
          <w:rFonts w:eastAsia="Times New Roman" w:cs="Times New Roman"/>
          <w:b/>
          <w:sz w:val="26"/>
          <w:szCs w:val="26"/>
          <w:lang w:eastAsia="ru-RU"/>
        </w:rPr>
        <w:t>4.5.5. Основные мероприятия подпрограммы</w:t>
      </w:r>
    </w:p>
    <w:p w:rsidR="00B7789E" w:rsidRPr="00B7789E" w:rsidRDefault="00B7789E" w:rsidP="00B7789E">
      <w:pPr>
        <w:overflowPunct/>
        <w:autoSpaceDE/>
        <w:jc w:val="both"/>
        <w:textAlignment w:val="auto"/>
        <w:rPr>
          <w:rFonts w:eastAsia="Times New Roman" w:cs="Times New Roman"/>
          <w:b/>
          <w:sz w:val="26"/>
          <w:szCs w:val="26"/>
          <w:lang w:eastAsia="ru-RU"/>
        </w:rPr>
      </w:pPr>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В рамках подпрограммы осуществляются следующие мероприятия:</w:t>
      </w:r>
    </w:p>
    <w:p w:rsidR="00B7789E" w:rsidRPr="00B7789E" w:rsidRDefault="00B7789E" w:rsidP="00B7789E">
      <w:pPr>
        <w:autoSpaceDN w:val="0"/>
        <w:adjustRightInd w:val="0"/>
        <w:ind w:firstLine="709"/>
        <w:jc w:val="both"/>
        <w:rPr>
          <w:rFonts w:eastAsia="Times New Roman" w:cs="Times New Roman"/>
          <w:sz w:val="26"/>
          <w:szCs w:val="26"/>
          <w:lang w:eastAsia="ru-RU"/>
        </w:rPr>
      </w:pPr>
      <w:r w:rsidRPr="00B7789E">
        <w:rPr>
          <w:rFonts w:eastAsia="Times New Roman" w:cs="Times New Roman"/>
          <w:sz w:val="26"/>
          <w:szCs w:val="26"/>
          <w:lang w:eastAsia="ru-RU"/>
        </w:rPr>
        <w:t>- Организация оплачиваемых общественных работ.</w:t>
      </w:r>
    </w:p>
    <w:p w:rsidR="00B7789E" w:rsidRPr="00B7789E" w:rsidRDefault="00B7789E" w:rsidP="00B7789E">
      <w:pPr>
        <w:autoSpaceDN w:val="0"/>
        <w:adjustRightInd w:val="0"/>
        <w:ind w:firstLine="709"/>
        <w:jc w:val="both"/>
        <w:rPr>
          <w:rFonts w:eastAsia="Times New Roman" w:cs="Times New Roman"/>
          <w:sz w:val="26"/>
          <w:szCs w:val="26"/>
          <w:lang w:eastAsia="ru-RU"/>
        </w:rPr>
      </w:pPr>
      <w:r w:rsidRPr="00B7789E">
        <w:rPr>
          <w:rFonts w:eastAsia="Times New Roman" w:cs="Times New Roman"/>
          <w:sz w:val="26"/>
          <w:szCs w:val="26"/>
          <w:lang w:eastAsia="ru-RU"/>
        </w:rPr>
        <w:t xml:space="preserve">- Проведение </w:t>
      </w:r>
      <w:proofErr w:type="gramStart"/>
      <w:r w:rsidRPr="00B7789E">
        <w:rPr>
          <w:rFonts w:eastAsia="Times New Roman" w:cs="Times New Roman"/>
          <w:sz w:val="26"/>
          <w:szCs w:val="26"/>
          <w:lang w:eastAsia="ru-RU"/>
        </w:rPr>
        <w:t>заседаний координационного Совета содействия занятости</w:t>
      </w:r>
      <w:proofErr w:type="gramEnd"/>
      <w:r w:rsidRPr="00B7789E">
        <w:rPr>
          <w:rFonts w:eastAsia="Times New Roman" w:cs="Times New Roman"/>
          <w:sz w:val="26"/>
          <w:szCs w:val="26"/>
          <w:lang w:eastAsia="ru-RU"/>
        </w:rPr>
        <w:t xml:space="preserve"> населения, районной комиссии по квотированию рабочих мест для инвалидов.</w:t>
      </w:r>
    </w:p>
    <w:p w:rsidR="00B7789E" w:rsidRPr="00B7789E" w:rsidRDefault="00B7789E" w:rsidP="00B7789E">
      <w:pPr>
        <w:autoSpaceDN w:val="0"/>
        <w:adjustRightInd w:val="0"/>
        <w:ind w:firstLine="709"/>
        <w:jc w:val="both"/>
        <w:rPr>
          <w:rFonts w:eastAsia="Times New Roman" w:cs="Times New Roman"/>
          <w:sz w:val="26"/>
          <w:szCs w:val="26"/>
          <w:lang w:eastAsia="ru-RU"/>
        </w:rPr>
      </w:pPr>
      <w:r w:rsidRPr="00B7789E">
        <w:rPr>
          <w:rFonts w:eastAsia="Times New Roman" w:cs="Times New Roman"/>
          <w:sz w:val="26"/>
          <w:szCs w:val="26"/>
          <w:lang w:eastAsia="ru-RU"/>
        </w:rPr>
        <w:t>- Повышение качества и конкурентоспособности рабочей силы.</w:t>
      </w:r>
    </w:p>
    <w:p w:rsidR="00B7789E" w:rsidRPr="00B7789E" w:rsidRDefault="00B7789E" w:rsidP="00B7789E">
      <w:pPr>
        <w:autoSpaceDN w:val="0"/>
        <w:adjustRightInd w:val="0"/>
        <w:ind w:firstLine="709"/>
        <w:jc w:val="both"/>
        <w:rPr>
          <w:rFonts w:eastAsia="Times New Roman" w:cs="Times New Roman"/>
          <w:sz w:val="26"/>
          <w:szCs w:val="26"/>
          <w:lang w:eastAsia="ru-RU"/>
        </w:rPr>
      </w:pPr>
      <w:r w:rsidRPr="00B7789E">
        <w:rPr>
          <w:rFonts w:eastAsia="Times New Roman" w:cs="Times New Roman"/>
          <w:sz w:val="26"/>
          <w:szCs w:val="26"/>
          <w:lang w:eastAsia="ru-RU"/>
        </w:rPr>
        <w:t>- Обеспечение государственных гарантий занятости граждан, испытывающих трудности в поиске работы.</w:t>
      </w:r>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 xml:space="preserve">4.5.5.1. </w:t>
      </w:r>
      <w:proofErr w:type="gramStart"/>
      <w:r w:rsidRPr="00B7789E">
        <w:rPr>
          <w:rFonts w:eastAsia="Times New Roman" w:cs="Times New Roman"/>
          <w:sz w:val="26"/>
          <w:szCs w:val="26"/>
          <w:lang w:eastAsia="ru-RU"/>
        </w:rPr>
        <w:t>Проведение информационно-массовой работы, оказание консультационной помощи гражданам, состоящим на учете в службе занятости Киясовского района о видах и объемах организуемых общественных работ, порядке проведения, режиме работы и оплате труда.</w:t>
      </w:r>
      <w:proofErr w:type="gramEnd"/>
    </w:p>
    <w:p w:rsidR="00B7789E" w:rsidRPr="00B7789E" w:rsidRDefault="00B7789E" w:rsidP="00B7789E">
      <w:pPr>
        <w:overflowPunct/>
        <w:autoSpaceDE/>
        <w:ind w:firstLine="709"/>
        <w:jc w:val="both"/>
        <w:textAlignment w:val="auto"/>
        <w:rPr>
          <w:rFonts w:eastAsia="Times New Roman" w:cs="Times New Roman"/>
          <w:sz w:val="26"/>
          <w:szCs w:val="26"/>
          <w:lang w:eastAsia="ru-RU"/>
        </w:rPr>
      </w:pPr>
    </w:p>
    <w:p w:rsidR="00B7789E" w:rsidRPr="00B7789E" w:rsidRDefault="00B7789E" w:rsidP="00B7789E">
      <w:pPr>
        <w:overflowPunct/>
        <w:autoSpaceDE/>
        <w:jc w:val="center"/>
        <w:textAlignment w:val="auto"/>
        <w:rPr>
          <w:rFonts w:eastAsia="Times New Roman" w:cs="Times New Roman"/>
          <w:b/>
          <w:sz w:val="26"/>
          <w:szCs w:val="26"/>
          <w:lang w:eastAsia="ru-RU"/>
        </w:rPr>
      </w:pPr>
      <w:r w:rsidRPr="00B7789E">
        <w:rPr>
          <w:rFonts w:eastAsia="Times New Roman" w:cs="Times New Roman"/>
          <w:b/>
          <w:sz w:val="26"/>
          <w:szCs w:val="26"/>
          <w:lang w:eastAsia="ru-RU"/>
        </w:rPr>
        <w:t>4.5.6. Меры муниципального регулирования</w:t>
      </w:r>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Меры муниципального регулирования не применяются.</w:t>
      </w:r>
    </w:p>
    <w:p w:rsidR="00B7789E" w:rsidRPr="00B7789E" w:rsidRDefault="00B7789E" w:rsidP="00B7789E">
      <w:pPr>
        <w:overflowPunct/>
        <w:autoSpaceDE/>
        <w:jc w:val="both"/>
        <w:textAlignment w:val="auto"/>
        <w:rPr>
          <w:rFonts w:eastAsia="Times New Roman" w:cs="Times New Roman"/>
          <w:bCs/>
          <w:sz w:val="26"/>
          <w:szCs w:val="26"/>
          <w:lang w:eastAsia="ru-RU"/>
        </w:rPr>
      </w:pPr>
    </w:p>
    <w:p w:rsidR="00B7789E" w:rsidRPr="00B7789E" w:rsidRDefault="00B7789E" w:rsidP="00B7789E">
      <w:pPr>
        <w:overflowPunct/>
        <w:autoSpaceDE/>
        <w:jc w:val="center"/>
        <w:textAlignment w:val="auto"/>
        <w:rPr>
          <w:rFonts w:eastAsia="Times New Roman" w:cs="Times New Roman"/>
          <w:b/>
          <w:sz w:val="26"/>
          <w:szCs w:val="26"/>
          <w:lang w:eastAsia="ru-RU"/>
        </w:rPr>
      </w:pPr>
      <w:r w:rsidRPr="00B7789E">
        <w:rPr>
          <w:rFonts w:eastAsia="Times New Roman" w:cs="Times New Roman"/>
          <w:b/>
          <w:sz w:val="26"/>
          <w:szCs w:val="26"/>
          <w:lang w:eastAsia="ru-RU"/>
        </w:rPr>
        <w:t>4.5.7. Прогноз сводных показателей муниципальных заданий</w:t>
      </w:r>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Муниципальное задание не устанавливается.</w:t>
      </w:r>
    </w:p>
    <w:p w:rsidR="00B7789E" w:rsidRPr="00B7789E" w:rsidRDefault="00B7789E" w:rsidP="00B7789E">
      <w:pPr>
        <w:overflowPunct/>
        <w:autoSpaceDE/>
        <w:jc w:val="both"/>
        <w:textAlignment w:val="auto"/>
        <w:rPr>
          <w:rFonts w:eastAsia="Times New Roman" w:cs="Times New Roman"/>
          <w:sz w:val="26"/>
          <w:szCs w:val="26"/>
          <w:lang w:eastAsia="ru-RU"/>
        </w:rPr>
      </w:pPr>
    </w:p>
    <w:p w:rsidR="00B7789E" w:rsidRPr="00B7789E" w:rsidRDefault="00B7789E" w:rsidP="00B7789E">
      <w:pPr>
        <w:overflowPunct/>
        <w:autoSpaceDE/>
        <w:jc w:val="center"/>
        <w:textAlignment w:val="auto"/>
        <w:rPr>
          <w:rFonts w:eastAsia="Times New Roman" w:cs="Times New Roman"/>
          <w:b/>
          <w:sz w:val="26"/>
          <w:szCs w:val="26"/>
          <w:lang w:eastAsia="ru-RU"/>
        </w:rPr>
      </w:pPr>
      <w:r w:rsidRPr="00B7789E">
        <w:rPr>
          <w:rFonts w:eastAsia="Times New Roman" w:cs="Times New Roman"/>
          <w:b/>
          <w:sz w:val="26"/>
          <w:szCs w:val="26"/>
          <w:lang w:eastAsia="ru-RU"/>
        </w:rPr>
        <w:t>4.5.8. Взаимодействие с органами государственной власти и местного самоуправления, организациями и гражданами</w:t>
      </w:r>
    </w:p>
    <w:p w:rsidR="00B7789E" w:rsidRPr="00B7789E" w:rsidRDefault="00B7789E" w:rsidP="00B7789E">
      <w:pPr>
        <w:overflowPunct/>
        <w:autoSpaceDE/>
        <w:jc w:val="center"/>
        <w:textAlignment w:val="auto"/>
        <w:rPr>
          <w:rFonts w:eastAsia="Times New Roman" w:cs="Times New Roman"/>
          <w:b/>
          <w:sz w:val="26"/>
          <w:szCs w:val="26"/>
          <w:lang w:eastAsia="ru-RU"/>
        </w:rPr>
      </w:pPr>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В рамках подпрограммы во взаимодействии с органами государственной власти Удмуртской Республики решаются следующие вопросы.</w:t>
      </w:r>
    </w:p>
    <w:p w:rsidR="00B7789E" w:rsidRPr="00B7789E" w:rsidRDefault="00AD0B8A" w:rsidP="00B7789E">
      <w:pPr>
        <w:overflowPunct/>
        <w:autoSpaceDE/>
        <w:ind w:firstLine="709"/>
        <w:jc w:val="both"/>
        <w:textAlignment w:val="auto"/>
        <w:rPr>
          <w:rFonts w:eastAsia="Times New Roman" w:cs="Times New Roman"/>
          <w:sz w:val="26"/>
          <w:szCs w:val="26"/>
          <w:lang w:eastAsia="ru-RU"/>
        </w:rPr>
      </w:pPr>
      <w:r>
        <w:rPr>
          <w:rFonts w:eastAsia="Times New Roman" w:cs="Times New Roman"/>
          <w:sz w:val="26"/>
          <w:szCs w:val="26"/>
          <w:lang w:eastAsia="ru-RU"/>
        </w:rPr>
        <w:t xml:space="preserve">С </w:t>
      </w:r>
      <w:r w:rsidR="00B7789E" w:rsidRPr="00B7789E">
        <w:rPr>
          <w:rFonts w:eastAsia="Times New Roman" w:cs="Times New Roman"/>
          <w:sz w:val="26"/>
          <w:szCs w:val="26"/>
          <w:lang w:eastAsia="ru-RU"/>
        </w:rPr>
        <w:t>БУ УР «Республиканский Центр содействия трудоустройству молодежи»:</w:t>
      </w:r>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-оказание методологической, консультативно-справочной, правовой помощи.</w:t>
      </w:r>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С ГКУ УР ЦЗН Киясовского района:</w:t>
      </w:r>
    </w:p>
    <w:p w:rsidR="00B7789E" w:rsidRPr="00B7789E" w:rsidRDefault="00B7789E" w:rsidP="00B7789E">
      <w:pPr>
        <w:overflowPunct/>
        <w:autoSpaceDE/>
        <w:ind w:firstLine="709"/>
        <w:jc w:val="both"/>
        <w:textAlignment w:val="auto"/>
        <w:rPr>
          <w:rFonts w:eastAsia="Calibri" w:cs="Times New Roman"/>
          <w:bCs/>
          <w:sz w:val="26"/>
          <w:szCs w:val="26"/>
          <w:lang w:eastAsia="en-US"/>
        </w:rPr>
      </w:pPr>
      <w:r w:rsidRPr="00B7789E">
        <w:rPr>
          <w:rFonts w:eastAsia="Calibri" w:cs="Times New Roman"/>
          <w:sz w:val="26"/>
          <w:szCs w:val="26"/>
          <w:lang w:eastAsia="en-US"/>
        </w:rPr>
        <w:t>- информирование о положении на рынке труда посредством публикаций в районной газете, на радио,</w:t>
      </w:r>
    </w:p>
    <w:p w:rsidR="00B7789E" w:rsidRPr="00B7789E" w:rsidRDefault="00B7789E" w:rsidP="00B7789E">
      <w:pPr>
        <w:overflowPunct/>
        <w:autoSpaceDE/>
        <w:ind w:firstLine="709"/>
        <w:jc w:val="both"/>
        <w:textAlignment w:val="auto"/>
        <w:rPr>
          <w:rFonts w:eastAsia="Calibri" w:cs="Times New Roman"/>
          <w:bCs/>
          <w:sz w:val="26"/>
          <w:szCs w:val="26"/>
          <w:lang w:eastAsia="en-US"/>
        </w:rPr>
      </w:pPr>
      <w:r w:rsidRPr="00B7789E">
        <w:rPr>
          <w:rFonts w:eastAsia="Calibri" w:cs="Times New Roman"/>
          <w:sz w:val="26"/>
          <w:szCs w:val="26"/>
          <w:lang w:eastAsia="en-US"/>
        </w:rPr>
        <w:t>- составление ежеквартальной информации о ситуации на рынке труда в Киясовском районе и направление ее в Администрацию района,</w:t>
      </w:r>
    </w:p>
    <w:p w:rsidR="00B7789E" w:rsidRPr="00B7789E" w:rsidRDefault="00B7789E" w:rsidP="00B7789E">
      <w:pPr>
        <w:overflowPunct/>
        <w:autoSpaceDE/>
        <w:ind w:firstLine="709"/>
        <w:jc w:val="both"/>
        <w:textAlignment w:val="auto"/>
        <w:rPr>
          <w:rFonts w:eastAsia="Calibri" w:cs="Times New Roman"/>
          <w:bCs/>
          <w:sz w:val="26"/>
          <w:szCs w:val="26"/>
          <w:lang w:eastAsia="en-US"/>
        </w:rPr>
      </w:pPr>
      <w:r w:rsidRPr="00B7789E">
        <w:rPr>
          <w:rFonts w:eastAsia="Calibri" w:cs="Times New Roman"/>
          <w:sz w:val="26"/>
          <w:szCs w:val="26"/>
          <w:lang w:eastAsia="en-US"/>
        </w:rPr>
        <w:t>- регистрация граждан, ищущих работу, в ЦЗН Киясовского района в целях оказания государственных услуг по организации общественных работ и временного трудоустройства несовершеннолетних граждан в возрасте от 14 до 18 лет в свободное от учебы время;</w:t>
      </w:r>
    </w:p>
    <w:p w:rsidR="00B7789E" w:rsidRPr="00B7789E" w:rsidRDefault="00B7789E" w:rsidP="00B7789E">
      <w:pPr>
        <w:overflowPunct/>
        <w:autoSpaceDE/>
        <w:ind w:firstLine="709"/>
        <w:jc w:val="both"/>
        <w:textAlignment w:val="auto"/>
        <w:rPr>
          <w:rFonts w:eastAsia="Calibri" w:cs="Times New Roman"/>
          <w:bCs/>
          <w:sz w:val="26"/>
          <w:szCs w:val="26"/>
          <w:lang w:eastAsia="en-US"/>
        </w:rPr>
      </w:pPr>
      <w:r w:rsidRPr="00B7789E">
        <w:rPr>
          <w:rFonts w:eastAsia="Calibri" w:cs="Times New Roman"/>
          <w:sz w:val="26"/>
          <w:szCs w:val="26"/>
          <w:lang w:eastAsia="en-US"/>
        </w:rPr>
        <w:t xml:space="preserve">- ведение банка вакансий рабочих мест, </w:t>
      </w:r>
    </w:p>
    <w:p w:rsidR="00B7789E" w:rsidRPr="00B7789E" w:rsidRDefault="00B7789E" w:rsidP="00B7789E">
      <w:pPr>
        <w:overflowPunct/>
        <w:autoSpaceDE/>
        <w:ind w:firstLine="709"/>
        <w:jc w:val="both"/>
        <w:textAlignment w:val="auto"/>
        <w:rPr>
          <w:rFonts w:eastAsia="Calibri" w:cs="Times New Roman"/>
          <w:bCs/>
          <w:sz w:val="26"/>
          <w:szCs w:val="26"/>
          <w:lang w:eastAsia="en-US"/>
        </w:rPr>
      </w:pPr>
      <w:r w:rsidRPr="00B7789E">
        <w:rPr>
          <w:rFonts w:eastAsia="Calibri" w:cs="Times New Roman"/>
          <w:sz w:val="26"/>
          <w:szCs w:val="26"/>
          <w:lang w:eastAsia="en-US"/>
        </w:rPr>
        <w:t>- заключение договоров с работодателями об организации временной занятости.</w:t>
      </w:r>
    </w:p>
    <w:p w:rsidR="00B7789E" w:rsidRPr="00B7789E" w:rsidRDefault="00B7789E" w:rsidP="00B7789E">
      <w:pPr>
        <w:overflowPunct/>
        <w:autoSpaceDE/>
        <w:ind w:firstLine="709"/>
        <w:jc w:val="both"/>
        <w:textAlignment w:val="auto"/>
        <w:rPr>
          <w:rFonts w:eastAsia="Calibri" w:cs="Times New Roman"/>
          <w:bCs/>
          <w:sz w:val="26"/>
          <w:szCs w:val="26"/>
          <w:lang w:eastAsia="en-US"/>
        </w:rPr>
      </w:pPr>
      <w:r w:rsidRPr="00B7789E">
        <w:rPr>
          <w:rFonts w:eastAsia="Calibri" w:cs="Times New Roman"/>
          <w:sz w:val="26"/>
          <w:szCs w:val="26"/>
          <w:lang w:eastAsia="en-US"/>
        </w:rPr>
        <w:t>С МКУ МЦ «Ровесник»:</w:t>
      </w:r>
    </w:p>
    <w:p w:rsidR="00B7789E" w:rsidRPr="00B7789E" w:rsidRDefault="00B7789E" w:rsidP="00B7789E">
      <w:pPr>
        <w:overflowPunct/>
        <w:autoSpaceDE/>
        <w:ind w:firstLine="709"/>
        <w:jc w:val="both"/>
        <w:textAlignment w:val="auto"/>
        <w:rPr>
          <w:rFonts w:eastAsia="Calibri" w:cs="Times New Roman"/>
          <w:bCs/>
          <w:sz w:val="26"/>
          <w:szCs w:val="26"/>
          <w:lang w:eastAsia="en-US"/>
        </w:rPr>
      </w:pPr>
      <w:r w:rsidRPr="00B7789E">
        <w:rPr>
          <w:rFonts w:eastAsia="Calibri" w:cs="Times New Roman"/>
          <w:sz w:val="26"/>
          <w:szCs w:val="26"/>
          <w:lang w:eastAsia="en-US"/>
        </w:rPr>
        <w:t>- организация трудоустройства несовершеннолетних граждан в возрасте от 14 до 18 лет в свободное от учебы время.</w:t>
      </w:r>
    </w:p>
    <w:p w:rsidR="00B7789E" w:rsidRPr="00B7789E" w:rsidRDefault="00B7789E" w:rsidP="00B7789E">
      <w:pPr>
        <w:overflowPunct/>
        <w:autoSpaceDE/>
        <w:ind w:firstLine="709"/>
        <w:jc w:val="both"/>
        <w:textAlignment w:val="auto"/>
        <w:rPr>
          <w:rFonts w:eastAsia="Calibri" w:cs="Times New Roman"/>
          <w:bCs/>
          <w:sz w:val="26"/>
          <w:szCs w:val="26"/>
          <w:lang w:eastAsia="en-US"/>
        </w:rPr>
      </w:pPr>
      <w:r w:rsidRPr="00B7789E">
        <w:rPr>
          <w:rFonts w:eastAsia="Calibri" w:cs="Times New Roman"/>
          <w:sz w:val="26"/>
          <w:szCs w:val="26"/>
          <w:lang w:eastAsia="en-US"/>
        </w:rPr>
        <w:lastRenderedPageBreak/>
        <w:t>С муниципальными бюджетными общеобразовательными учреждениями Киясовского района:</w:t>
      </w:r>
    </w:p>
    <w:p w:rsidR="00B7789E" w:rsidRPr="00B7789E" w:rsidRDefault="00B7789E" w:rsidP="00B7789E">
      <w:pPr>
        <w:overflowPunct/>
        <w:autoSpaceDE/>
        <w:ind w:firstLine="709"/>
        <w:jc w:val="both"/>
        <w:textAlignment w:val="auto"/>
        <w:rPr>
          <w:rFonts w:eastAsia="Calibri" w:cs="Times New Roman"/>
          <w:bCs/>
          <w:sz w:val="26"/>
          <w:szCs w:val="26"/>
          <w:lang w:eastAsia="en-US"/>
        </w:rPr>
      </w:pPr>
      <w:r w:rsidRPr="00B7789E">
        <w:rPr>
          <w:rFonts w:eastAsia="Calibri" w:cs="Times New Roman"/>
          <w:sz w:val="26"/>
          <w:szCs w:val="26"/>
          <w:lang w:eastAsia="en-US"/>
        </w:rPr>
        <w:t>- ведение списка учащихся, желающих работать на временных рабочих местах,</w:t>
      </w:r>
    </w:p>
    <w:p w:rsidR="00B7789E" w:rsidRPr="00B7789E" w:rsidRDefault="00B7789E" w:rsidP="00B7789E">
      <w:pPr>
        <w:overflowPunct/>
        <w:autoSpaceDE/>
        <w:ind w:firstLine="709"/>
        <w:jc w:val="both"/>
        <w:textAlignment w:val="auto"/>
        <w:rPr>
          <w:rFonts w:eastAsia="Calibri" w:cs="Times New Roman"/>
          <w:bCs/>
          <w:sz w:val="26"/>
          <w:szCs w:val="26"/>
          <w:lang w:eastAsia="en-US"/>
        </w:rPr>
      </w:pPr>
      <w:r w:rsidRPr="00B7789E">
        <w:rPr>
          <w:rFonts w:eastAsia="Calibri" w:cs="Times New Roman"/>
          <w:sz w:val="26"/>
          <w:szCs w:val="26"/>
          <w:lang w:eastAsia="en-US"/>
        </w:rPr>
        <w:t>- информирование учащихся о возможностях временного трудоустройства и содействии в организации направления учащихся в ГКУ УР ЦЗН Киясовского района,</w:t>
      </w:r>
    </w:p>
    <w:p w:rsidR="00B7789E" w:rsidRPr="00B7789E" w:rsidRDefault="00B7789E" w:rsidP="00B7789E">
      <w:pPr>
        <w:overflowPunct/>
        <w:autoSpaceDE/>
        <w:ind w:firstLine="709"/>
        <w:jc w:val="both"/>
        <w:textAlignment w:val="auto"/>
        <w:rPr>
          <w:rFonts w:eastAsia="Calibri" w:cs="Times New Roman"/>
          <w:bCs/>
          <w:sz w:val="26"/>
          <w:szCs w:val="26"/>
          <w:lang w:eastAsia="en-US"/>
        </w:rPr>
      </w:pPr>
      <w:r w:rsidRPr="00B7789E">
        <w:rPr>
          <w:rFonts w:eastAsia="Calibri" w:cs="Times New Roman"/>
          <w:sz w:val="26"/>
          <w:szCs w:val="26"/>
          <w:lang w:eastAsia="en-US"/>
        </w:rPr>
        <w:t xml:space="preserve">- трудоустройство несовершеннолетних по программам трудового воспитания в школах. </w:t>
      </w:r>
    </w:p>
    <w:p w:rsidR="00B7789E" w:rsidRPr="00B7789E" w:rsidRDefault="00B7789E" w:rsidP="00B7789E">
      <w:pPr>
        <w:overflowPunct/>
        <w:autoSpaceDE/>
        <w:textAlignment w:val="auto"/>
        <w:rPr>
          <w:rFonts w:eastAsia="Times New Roman" w:cs="Times New Roman"/>
          <w:b/>
          <w:sz w:val="26"/>
          <w:szCs w:val="26"/>
          <w:lang w:eastAsia="ru-RU"/>
        </w:rPr>
      </w:pPr>
    </w:p>
    <w:p w:rsidR="00B7789E" w:rsidRPr="00B7789E" w:rsidRDefault="00B7789E" w:rsidP="00B7789E">
      <w:pPr>
        <w:overflowPunct/>
        <w:autoSpaceDE/>
        <w:jc w:val="center"/>
        <w:textAlignment w:val="auto"/>
        <w:rPr>
          <w:rFonts w:eastAsia="Times New Roman" w:cs="Times New Roman"/>
          <w:b/>
          <w:sz w:val="26"/>
          <w:szCs w:val="26"/>
          <w:lang w:eastAsia="ru-RU"/>
        </w:rPr>
      </w:pPr>
      <w:r w:rsidRPr="00B7789E">
        <w:rPr>
          <w:rFonts w:eastAsia="Times New Roman" w:cs="Times New Roman"/>
          <w:b/>
          <w:sz w:val="26"/>
          <w:szCs w:val="26"/>
          <w:lang w:eastAsia="ru-RU"/>
        </w:rPr>
        <w:t>4.5.9. Ресурсное обеспечение</w:t>
      </w:r>
    </w:p>
    <w:p w:rsidR="00B7789E" w:rsidRPr="00B7789E" w:rsidRDefault="00B7789E" w:rsidP="00B7789E">
      <w:pPr>
        <w:overflowPunct/>
        <w:autoSpaceDE/>
        <w:jc w:val="center"/>
        <w:textAlignment w:val="auto"/>
        <w:rPr>
          <w:rFonts w:eastAsia="Times New Roman" w:cs="Times New Roman"/>
          <w:b/>
          <w:color w:val="0070C0"/>
          <w:sz w:val="26"/>
          <w:szCs w:val="26"/>
          <w:lang w:eastAsia="ru-RU"/>
        </w:rPr>
      </w:pPr>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Финансирования мероприятий подпрограммы на 2015-2025 годы за счет средств бюджета МО «Киясовский район» не предусмотрено.</w:t>
      </w:r>
    </w:p>
    <w:p w:rsidR="00B7789E" w:rsidRPr="00B7789E" w:rsidRDefault="00B7789E" w:rsidP="00B7789E">
      <w:pPr>
        <w:overflowPunct/>
        <w:autoSpaceDE/>
        <w:ind w:firstLine="709"/>
        <w:jc w:val="both"/>
        <w:textAlignment w:val="auto"/>
        <w:rPr>
          <w:rFonts w:eastAsia="Times New Roman" w:cs="Times New Roman"/>
          <w:sz w:val="26"/>
          <w:szCs w:val="26"/>
          <w:lang w:eastAsia="ru-RU"/>
        </w:rPr>
      </w:pPr>
      <w:proofErr w:type="gramStart"/>
      <w:r w:rsidRPr="00B7789E">
        <w:rPr>
          <w:rFonts w:eastAsia="Times New Roman" w:cs="Times New Roman"/>
          <w:sz w:val="26"/>
          <w:szCs w:val="26"/>
          <w:lang w:eastAsia="ru-RU"/>
        </w:rPr>
        <w:t>Ресурсное обеспечение подпрограммы за счет средств бюджета  района подлежит ежегодному уточнению в рамках бюджетного процесса с учетом ситуации на рынке труда Киясовского района.</w:t>
      </w:r>
      <w:proofErr w:type="gramEnd"/>
    </w:p>
    <w:p w:rsidR="00B7789E" w:rsidRPr="00B7789E" w:rsidRDefault="00B7789E" w:rsidP="00B7789E">
      <w:pPr>
        <w:overflowPunct/>
        <w:autoSpaceDE/>
        <w:ind w:firstLine="709"/>
        <w:jc w:val="both"/>
        <w:textAlignment w:val="auto"/>
        <w:rPr>
          <w:rFonts w:eastAsia="Times New Roman" w:cs="Times New Roman"/>
          <w:sz w:val="26"/>
          <w:szCs w:val="26"/>
          <w:lang w:eastAsia="ru-RU"/>
        </w:rPr>
      </w:pPr>
    </w:p>
    <w:p w:rsidR="00B7789E" w:rsidRPr="00B7789E" w:rsidRDefault="00B7789E" w:rsidP="00B7789E">
      <w:pPr>
        <w:overflowPunct/>
        <w:autoSpaceDE/>
        <w:jc w:val="center"/>
        <w:textAlignment w:val="auto"/>
        <w:rPr>
          <w:rFonts w:eastAsia="Times New Roman" w:cs="Times New Roman"/>
          <w:b/>
          <w:sz w:val="26"/>
          <w:szCs w:val="26"/>
          <w:lang w:eastAsia="ru-RU"/>
        </w:rPr>
      </w:pPr>
      <w:r w:rsidRPr="00B7789E">
        <w:rPr>
          <w:rFonts w:eastAsia="Times New Roman" w:cs="Times New Roman"/>
          <w:b/>
          <w:sz w:val="26"/>
          <w:szCs w:val="26"/>
          <w:lang w:eastAsia="ru-RU"/>
        </w:rPr>
        <w:t>4.5.10. Риски и меры по управлению рисками</w:t>
      </w:r>
    </w:p>
    <w:p w:rsidR="00B7789E" w:rsidRPr="00B7789E" w:rsidRDefault="00B7789E" w:rsidP="00B7789E">
      <w:pPr>
        <w:overflowPunct/>
        <w:autoSpaceDE/>
        <w:jc w:val="center"/>
        <w:textAlignment w:val="auto"/>
        <w:rPr>
          <w:rFonts w:eastAsia="Times New Roman" w:cs="Times New Roman"/>
          <w:b/>
          <w:sz w:val="26"/>
          <w:szCs w:val="26"/>
          <w:lang w:eastAsia="ru-RU"/>
        </w:rPr>
      </w:pPr>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Реализация настоящей подпрограммы сопряжена с возникновением (проявлением) следующих рисков:</w:t>
      </w:r>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 сокращение объемов финансирования за счет средств бюджетов всех уровней на реализацию мероприятий настоящей подпрограммы;</w:t>
      </w:r>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Последствиями негативного развития событий (реализации рисков) могут быть:</w:t>
      </w:r>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 изменение сроков реализации мероприятий;</w:t>
      </w:r>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 невыполнение целевых индикаторов.</w:t>
      </w:r>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Меры по управлению рисками: привлечение средств работодателей Киясовского района.</w:t>
      </w:r>
    </w:p>
    <w:p w:rsidR="00B7789E" w:rsidRPr="00B7789E" w:rsidRDefault="00B7789E" w:rsidP="00B7789E">
      <w:pPr>
        <w:overflowPunct/>
        <w:autoSpaceDE/>
        <w:ind w:firstLine="709"/>
        <w:jc w:val="both"/>
        <w:textAlignment w:val="auto"/>
        <w:rPr>
          <w:rFonts w:eastAsia="Times New Roman" w:cs="Times New Roman"/>
          <w:sz w:val="26"/>
          <w:szCs w:val="26"/>
          <w:lang w:eastAsia="ru-RU"/>
        </w:rPr>
      </w:pPr>
    </w:p>
    <w:p w:rsidR="00B7789E" w:rsidRPr="00B7789E" w:rsidRDefault="00B7789E" w:rsidP="00B7789E">
      <w:pPr>
        <w:overflowPunct/>
        <w:autoSpaceDE/>
        <w:jc w:val="center"/>
        <w:textAlignment w:val="auto"/>
        <w:rPr>
          <w:rFonts w:eastAsia="Times New Roman" w:cs="Times New Roman"/>
          <w:b/>
          <w:sz w:val="26"/>
          <w:szCs w:val="26"/>
          <w:lang w:eastAsia="ru-RU"/>
        </w:rPr>
      </w:pPr>
      <w:r w:rsidRPr="00B7789E">
        <w:rPr>
          <w:rFonts w:eastAsia="Times New Roman" w:cs="Times New Roman"/>
          <w:b/>
          <w:sz w:val="26"/>
          <w:szCs w:val="26"/>
          <w:lang w:eastAsia="ru-RU"/>
        </w:rPr>
        <w:t>4.5.11. Конечные результаты и оценка эффективности</w:t>
      </w:r>
    </w:p>
    <w:p w:rsidR="00B7789E" w:rsidRPr="00B7789E" w:rsidRDefault="00B7789E" w:rsidP="00B7789E">
      <w:pPr>
        <w:overflowPunct/>
        <w:autoSpaceDE/>
        <w:ind w:firstLine="709"/>
        <w:jc w:val="center"/>
        <w:textAlignment w:val="auto"/>
        <w:rPr>
          <w:rFonts w:eastAsia="Times New Roman" w:cs="Times New Roman"/>
          <w:b/>
          <w:sz w:val="26"/>
          <w:szCs w:val="26"/>
          <w:lang w:eastAsia="ru-RU"/>
        </w:rPr>
      </w:pPr>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 xml:space="preserve">Временное трудоустройство безработных и ищущих работу граждан в рамках подпрограммы является одним из эффективных направлений </w:t>
      </w:r>
      <w:proofErr w:type="gramStart"/>
      <w:r w:rsidRPr="00B7789E">
        <w:rPr>
          <w:rFonts w:eastAsia="Times New Roman" w:cs="Times New Roman"/>
          <w:sz w:val="26"/>
          <w:szCs w:val="26"/>
          <w:lang w:eastAsia="ru-RU"/>
        </w:rPr>
        <w:t>решения проблем занятости трудоспособного населения</w:t>
      </w:r>
      <w:proofErr w:type="gramEnd"/>
      <w:r w:rsidRPr="00B7789E">
        <w:rPr>
          <w:rFonts w:eastAsia="Times New Roman" w:cs="Times New Roman"/>
          <w:sz w:val="26"/>
          <w:szCs w:val="26"/>
          <w:lang w:eastAsia="ru-RU"/>
        </w:rPr>
        <w:t>.</w:t>
      </w:r>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Конечным результатом  реализации подпрограммы является:</w:t>
      </w:r>
    </w:p>
    <w:p w:rsidR="00B7789E" w:rsidRPr="00B7789E" w:rsidRDefault="00B7789E" w:rsidP="00B7789E">
      <w:pPr>
        <w:overflowPunct/>
        <w:autoSpaceDE/>
        <w:ind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 уровень регистрируемой безработицы от трудоспособного населения в трудоспособном возрасте в 2025 году в размере 1,5 %.</w:t>
      </w:r>
    </w:p>
    <w:p w:rsidR="00B7789E" w:rsidRPr="00B7789E" w:rsidRDefault="00B7789E" w:rsidP="00B7789E">
      <w:pPr>
        <w:overflowPunct/>
        <w:autoSpaceDE/>
        <w:jc w:val="both"/>
        <w:textAlignment w:val="auto"/>
        <w:rPr>
          <w:rFonts w:eastAsia="Times New Roman" w:cs="Times New Roman"/>
          <w:sz w:val="24"/>
          <w:szCs w:val="24"/>
          <w:lang w:eastAsia="ru-RU"/>
        </w:rPr>
      </w:pPr>
    </w:p>
    <w:p w:rsidR="00B7789E" w:rsidRPr="00B7789E" w:rsidRDefault="00B7789E" w:rsidP="00B7789E">
      <w:pPr>
        <w:overflowPunct/>
        <w:autoSpaceDE/>
        <w:ind w:left="9072"/>
        <w:jc w:val="both"/>
        <w:textAlignment w:val="auto"/>
        <w:rPr>
          <w:rFonts w:eastAsia="Times New Roman" w:cs="Times New Roman"/>
          <w:sz w:val="26"/>
          <w:szCs w:val="26"/>
          <w:lang w:eastAsia="ru-RU"/>
        </w:rPr>
        <w:sectPr w:rsidR="00B7789E" w:rsidRPr="00B7789E" w:rsidSect="00B7789E">
          <w:pgSz w:w="11906" w:h="16838"/>
          <w:pgMar w:top="1134" w:right="567" w:bottom="1134" w:left="1418" w:header="709" w:footer="709" w:gutter="0"/>
          <w:cols w:space="708"/>
          <w:docGrid w:linePitch="360"/>
        </w:sectPr>
      </w:pPr>
    </w:p>
    <w:p w:rsidR="00B7789E" w:rsidRPr="00B7789E" w:rsidRDefault="00B7789E" w:rsidP="00B7789E">
      <w:pPr>
        <w:overflowPunct/>
        <w:autoSpaceDE/>
        <w:ind w:left="9072"/>
        <w:jc w:val="both"/>
        <w:textAlignment w:val="auto"/>
        <w:rPr>
          <w:rFonts w:eastAsia="Times New Roman" w:cs="Times New Roman"/>
          <w:sz w:val="26"/>
          <w:szCs w:val="26"/>
          <w:lang w:eastAsia="ru-RU"/>
        </w:rPr>
      </w:pPr>
      <w:r w:rsidRPr="00B7789E">
        <w:rPr>
          <w:rFonts w:eastAsia="Times New Roman" w:cs="Times New Roman"/>
          <w:sz w:val="26"/>
          <w:szCs w:val="26"/>
          <w:lang w:eastAsia="ru-RU"/>
        </w:rPr>
        <w:lastRenderedPageBreak/>
        <w:t>Приложение №1</w:t>
      </w:r>
    </w:p>
    <w:p w:rsidR="00B7789E" w:rsidRPr="00B7789E" w:rsidRDefault="00B7789E" w:rsidP="00B7789E">
      <w:pPr>
        <w:overflowPunct/>
        <w:autoSpaceDE/>
        <w:ind w:left="9072"/>
        <w:jc w:val="both"/>
        <w:textAlignment w:val="auto"/>
        <w:rPr>
          <w:rFonts w:eastAsia="Times New Roman" w:cs="Times New Roman"/>
          <w:sz w:val="26"/>
          <w:szCs w:val="26"/>
          <w:lang w:eastAsia="ru-RU"/>
        </w:rPr>
      </w:pPr>
      <w:r w:rsidRPr="00B7789E">
        <w:rPr>
          <w:rFonts w:eastAsia="Times New Roman" w:cs="Times New Roman"/>
          <w:color w:val="000000"/>
          <w:sz w:val="26"/>
          <w:szCs w:val="26"/>
          <w:lang w:eastAsia="ru-RU"/>
        </w:rPr>
        <w:t xml:space="preserve">к муниципальной программе </w:t>
      </w:r>
      <w:r w:rsidRPr="00B7789E">
        <w:rPr>
          <w:rFonts w:eastAsia="Times New Roman" w:cs="Times New Roman"/>
          <w:sz w:val="26"/>
          <w:szCs w:val="26"/>
          <w:lang w:eastAsia="ru-RU"/>
        </w:rPr>
        <w:t>«Социальная поддержка населения»</w:t>
      </w:r>
    </w:p>
    <w:p w:rsidR="00B7789E" w:rsidRPr="00B7789E" w:rsidRDefault="00B7789E" w:rsidP="00B7789E">
      <w:pPr>
        <w:widowControl w:val="0"/>
        <w:autoSpaceDN w:val="0"/>
        <w:adjustRightInd w:val="0"/>
        <w:ind w:left="9122"/>
        <w:jc w:val="both"/>
        <w:rPr>
          <w:rFonts w:eastAsia="Times New Roman" w:cs="Times New Roman"/>
          <w:color w:val="000000"/>
          <w:sz w:val="26"/>
          <w:szCs w:val="26"/>
          <w:lang w:eastAsia="ru-RU"/>
        </w:rPr>
      </w:pPr>
    </w:p>
    <w:p w:rsidR="00B7789E" w:rsidRPr="00B7789E" w:rsidRDefault="00B7789E" w:rsidP="00B7789E">
      <w:pPr>
        <w:autoSpaceDN w:val="0"/>
        <w:adjustRightInd w:val="0"/>
        <w:jc w:val="center"/>
        <w:rPr>
          <w:rFonts w:eastAsia="Times New Roman" w:cs="Times New Roman"/>
          <w:b/>
          <w:bCs/>
          <w:color w:val="000000"/>
          <w:sz w:val="26"/>
          <w:szCs w:val="26"/>
          <w:lang w:eastAsia="ru-RU"/>
        </w:rPr>
      </w:pPr>
      <w:r w:rsidRPr="00B7789E">
        <w:rPr>
          <w:rFonts w:eastAsia="Times New Roman" w:cs="Times New Roman"/>
          <w:b/>
          <w:bCs/>
          <w:color w:val="000000"/>
          <w:sz w:val="26"/>
          <w:szCs w:val="26"/>
          <w:lang w:eastAsia="ru-RU"/>
        </w:rPr>
        <w:t>Сведения о составе и значениях целевых показателей (индикаторов) муниципальной программы</w:t>
      </w:r>
    </w:p>
    <w:p w:rsidR="00B7789E" w:rsidRPr="00B7789E" w:rsidRDefault="00B7789E" w:rsidP="00B7789E">
      <w:pPr>
        <w:autoSpaceDN w:val="0"/>
        <w:adjustRightInd w:val="0"/>
        <w:jc w:val="center"/>
        <w:rPr>
          <w:rFonts w:eastAsia="Times New Roman" w:cs="Times New Roman"/>
          <w:b/>
          <w:bCs/>
          <w:color w:val="000000"/>
          <w:sz w:val="26"/>
          <w:szCs w:val="26"/>
          <w:lang w:eastAsia="ru-RU"/>
        </w:rPr>
      </w:pPr>
    </w:p>
    <w:p w:rsidR="00B7789E" w:rsidRPr="00B7789E" w:rsidRDefault="00B7789E" w:rsidP="00B7789E">
      <w:pPr>
        <w:overflowPunct/>
        <w:autoSpaceDE/>
        <w:ind w:left="567"/>
        <w:jc w:val="center"/>
        <w:textAlignment w:val="auto"/>
        <w:rPr>
          <w:rFonts w:eastAsia="Times New Roman" w:cs="Times New Roman"/>
          <w:sz w:val="26"/>
          <w:szCs w:val="26"/>
          <w:u w:val="single"/>
          <w:lang w:eastAsia="ru-RU"/>
        </w:rPr>
      </w:pPr>
      <w:r w:rsidRPr="00B7789E">
        <w:rPr>
          <w:rFonts w:eastAsia="Times New Roman" w:cs="Times New Roman"/>
          <w:sz w:val="26"/>
          <w:szCs w:val="26"/>
          <w:u w:val="single"/>
          <w:lang w:eastAsia="ru-RU"/>
        </w:rPr>
        <w:t>Наименование муниципальной программы: «Социальная поддержка населения»</w:t>
      </w:r>
    </w:p>
    <w:p w:rsidR="00B7789E" w:rsidRPr="00B7789E" w:rsidRDefault="00B7789E" w:rsidP="00B7789E">
      <w:pPr>
        <w:overflowPunct/>
        <w:autoSpaceDE/>
        <w:ind w:left="567"/>
        <w:jc w:val="center"/>
        <w:textAlignment w:val="auto"/>
        <w:rPr>
          <w:rFonts w:eastAsia="Times New Roman" w:cs="Times New Roman"/>
          <w:sz w:val="26"/>
          <w:szCs w:val="26"/>
          <w:u w:val="single"/>
          <w:lang w:eastAsia="ru-RU"/>
        </w:rPr>
      </w:pPr>
    </w:p>
    <w:p w:rsidR="00B7789E" w:rsidRPr="00B7789E" w:rsidRDefault="00B7789E" w:rsidP="00B7789E">
      <w:pPr>
        <w:overflowPunct/>
        <w:autoSpaceDE/>
        <w:ind w:left="30"/>
        <w:jc w:val="both"/>
        <w:textAlignment w:val="auto"/>
        <w:rPr>
          <w:rFonts w:eastAsia="Times New Roman" w:cs="Times New Roman"/>
          <w:color w:val="000000"/>
          <w:sz w:val="26"/>
          <w:szCs w:val="26"/>
          <w:u w:val="single"/>
          <w:lang w:eastAsia="ru-RU"/>
        </w:rPr>
      </w:pPr>
      <w:r w:rsidRPr="00B7789E">
        <w:rPr>
          <w:rFonts w:eastAsia="Times New Roman" w:cs="Times New Roman"/>
          <w:sz w:val="26"/>
          <w:szCs w:val="26"/>
          <w:lang w:eastAsia="ru-RU"/>
        </w:rPr>
        <w:t xml:space="preserve">Ответственные исполнители: </w:t>
      </w:r>
      <w:proofErr w:type="gramStart"/>
      <w:r w:rsidRPr="00B7789E">
        <w:rPr>
          <w:rFonts w:eastAsia="Times New Roman" w:cs="Times New Roman"/>
          <w:sz w:val="26"/>
          <w:szCs w:val="26"/>
          <w:u w:val="single"/>
          <w:lang w:eastAsia="ru-RU"/>
        </w:rPr>
        <w:t xml:space="preserve">Отдел по делам семьи, демографии и охране прав детства Управления образования Администрации МО «Киясовский район», Отдел строительства и муниципального хозяйства Администрации муниципального образования «Киясовский район», </w:t>
      </w:r>
      <w:r w:rsidRPr="00B7789E">
        <w:rPr>
          <w:rFonts w:eastAsia="Times New Roman" w:cs="Times New Roman"/>
          <w:color w:val="000000"/>
          <w:sz w:val="26"/>
          <w:szCs w:val="26"/>
          <w:u w:val="single"/>
          <w:lang w:eastAsia="ru-RU"/>
        </w:rPr>
        <w:t>Отдел экономического развития Администрации МО «Киясовский район»</w:t>
      </w:r>
      <w:proofErr w:type="gramEnd"/>
    </w:p>
    <w:p w:rsidR="00B7789E" w:rsidRPr="00B7789E" w:rsidRDefault="00B7789E" w:rsidP="00B7789E">
      <w:pPr>
        <w:overflowPunct/>
        <w:autoSpaceDE/>
        <w:ind w:left="30"/>
        <w:jc w:val="both"/>
        <w:textAlignment w:val="auto"/>
        <w:rPr>
          <w:rFonts w:eastAsia="Times New Roman" w:cs="Times New Roman"/>
          <w:color w:val="000000"/>
          <w:sz w:val="26"/>
          <w:szCs w:val="26"/>
          <w:u w:val="single"/>
          <w:lang w:eastAsia="ru-RU"/>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2"/>
        <w:gridCol w:w="842"/>
        <w:gridCol w:w="568"/>
        <w:gridCol w:w="1977"/>
        <w:gridCol w:w="1114"/>
        <w:gridCol w:w="851"/>
        <w:gridCol w:w="38"/>
        <w:gridCol w:w="812"/>
        <w:gridCol w:w="77"/>
        <w:gridCol w:w="889"/>
        <w:gridCol w:w="26"/>
        <w:gridCol w:w="863"/>
        <w:gridCol w:w="889"/>
        <w:gridCol w:w="890"/>
        <w:gridCol w:w="889"/>
        <w:gridCol w:w="889"/>
        <w:gridCol w:w="889"/>
        <w:gridCol w:w="889"/>
        <w:gridCol w:w="890"/>
      </w:tblGrid>
      <w:tr w:rsidR="00B7789E" w:rsidRPr="00B7789E" w:rsidTr="00B7789E">
        <w:tc>
          <w:tcPr>
            <w:tcW w:w="1694" w:type="dxa"/>
            <w:gridSpan w:val="2"/>
            <w:shd w:val="clear" w:color="auto" w:fill="auto"/>
          </w:tcPr>
          <w:p w:rsidR="00B7789E" w:rsidRPr="00B7789E" w:rsidRDefault="00B7789E" w:rsidP="00B7789E">
            <w:pPr>
              <w:overflowPunct/>
              <w:autoSpaceDE/>
              <w:jc w:val="center"/>
              <w:textAlignment w:val="auto"/>
              <w:rPr>
                <w:rFonts w:eastAsia="Times New Roman" w:cs="Times New Roman"/>
                <w:b/>
                <w:u w:val="single"/>
                <w:lang w:eastAsia="ru-RU"/>
              </w:rPr>
            </w:pPr>
            <w:r w:rsidRPr="00B7789E">
              <w:rPr>
                <w:rFonts w:eastAsia="Times New Roman" w:cs="Times New Roman"/>
                <w:b/>
                <w:lang w:eastAsia="ru-RU"/>
              </w:rPr>
              <w:t>Код аналогичной программной классификации</w:t>
            </w:r>
          </w:p>
        </w:tc>
        <w:tc>
          <w:tcPr>
            <w:tcW w:w="568" w:type="dxa"/>
            <w:vMerge w:val="restart"/>
            <w:shd w:val="clear" w:color="auto" w:fill="auto"/>
          </w:tcPr>
          <w:p w:rsidR="00B7789E" w:rsidRPr="00B7789E" w:rsidRDefault="00B7789E" w:rsidP="00B7789E">
            <w:pPr>
              <w:overflowPunct/>
              <w:autoSpaceDE/>
              <w:jc w:val="center"/>
              <w:textAlignment w:val="auto"/>
              <w:rPr>
                <w:rFonts w:eastAsia="Times New Roman" w:cs="Times New Roman"/>
                <w:b/>
                <w:lang w:eastAsia="ru-RU"/>
              </w:rPr>
            </w:pPr>
            <w:r w:rsidRPr="00B7789E">
              <w:rPr>
                <w:rFonts w:eastAsia="Times New Roman" w:cs="Times New Roman"/>
                <w:b/>
                <w:lang w:eastAsia="ru-RU"/>
              </w:rPr>
              <w:t>№</w:t>
            </w:r>
          </w:p>
          <w:p w:rsidR="00B7789E" w:rsidRPr="00B7789E" w:rsidRDefault="00B7789E" w:rsidP="00B7789E">
            <w:pPr>
              <w:overflowPunct/>
              <w:autoSpaceDE/>
              <w:jc w:val="center"/>
              <w:textAlignment w:val="auto"/>
              <w:rPr>
                <w:rFonts w:eastAsia="Times New Roman" w:cs="Times New Roman"/>
                <w:b/>
                <w:u w:val="single"/>
                <w:lang w:eastAsia="ru-RU"/>
              </w:rPr>
            </w:pPr>
            <w:proofErr w:type="gramStart"/>
            <w:r w:rsidRPr="00B7789E">
              <w:rPr>
                <w:rFonts w:eastAsia="Times New Roman" w:cs="Times New Roman"/>
                <w:b/>
                <w:lang w:eastAsia="ru-RU"/>
              </w:rPr>
              <w:t>п</w:t>
            </w:r>
            <w:proofErr w:type="gramEnd"/>
            <w:r w:rsidRPr="00B7789E">
              <w:rPr>
                <w:rFonts w:eastAsia="Times New Roman" w:cs="Times New Roman"/>
                <w:b/>
                <w:lang w:eastAsia="ru-RU"/>
              </w:rPr>
              <w:t>/п</w:t>
            </w:r>
          </w:p>
        </w:tc>
        <w:tc>
          <w:tcPr>
            <w:tcW w:w="1977" w:type="dxa"/>
            <w:vMerge w:val="restart"/>
            <w:shd w:val="clear" w:color="auto" w:fill="auto"/>
          </w:tcPr>
          <w:p w:rsidR="00B7789E" w:rsidRPr="00B7789E" w:rsidRDefault="00B7789E" w:rsidP="00B7789E">
            <w:pPr>
              <w:overflowPunct/>
              <w:autoSpaceDE/>
              <w:jc w:val="center"/>
              <w:textAlignment w:val="auto"/>
              <w:rPr>
                <w:rFonts w:eastAsia="Times New Roman" w:cs="Times New Roman"/>
                <w:b/>
                <w:u w:val="single"/>
                <w:lang w:eastAsia="ru-RU"/>
              </w:rPr>
            </w:pPr>
            <w:r w:rsidRPr="00B7789E">
              <w:rPr>
                <w:rFonts w:eastAsia="Times New Roman" w:cs="Times New Roman"/>
                <w:b/>
                <w:lang w:eastAsia="ru-RU"/>
              </w:rPr>
              <w:t>Наименование целевого показателя (индикатора)</w:t>
            </w:r>
          </w:p>
        </w:tc>
        <w:tc>
          <w:tcPr>
            <w:tcW w:w="1114" w:type="dxa"/>
            <w:vMerge w:val="restart"/>
            <w:shd w:val="clear" w:color="auto" w:fill="auto"/>
          </w:tcPr>
          <w:p w:rsidR="00B7789E" w:rsidRPr="00B7789E" w:rsidRDefault="00B7789E" w:rsidP="00B7789E">
            <w:pPr>
              <w:overflowPunct/>
              <w:autoSpaceDE/>
              <w:jc w:val="center"/>
              <w:textAlignment w:val="auto"/>
              <w:rPr>
                <w:rFonts w:eastAsia="Times New Roman" w:cs="Times New Roman"/>
                <w:b/>
                <w:u w:val="single"/>
                <w:lang w:eastAsia="ru-RU"/>
              </w:rPr>
            </w:pPr>
            <w:r w:rsidRPr="00B7789E">
              <w:rPr>
                <w:rFonts w:eastAsia="Times New Roman" w:cs="Times New Roman"/>
                <w:b/>
                <w:lang w:eastAsia="ru-RU"/>
              </w:rPr>
              <w:t>Единица измерения</w:t>
            </w:r>
          </w:p>
        </w:tc>
        <w:tc>
          <w:tcPr>
            <w:tcW w:w="9781" w:type="dxa"/>
            <w:gridSpan w:val="14"/>
            <w:shd w:val="clear" w:color="auto" w:fill="auto"/>
          </w:tcPr>
          <w:p w:rsidR="00B7789E" w:rsidRPr="00B7789E" w:rsidRDefault="00B7789E" w:rsidP="00B7789E">
            <w:pPr>
              <w:tabs>
                <w:tab w:val="left" w:pos="2982"/>
              </w:tabs>
              <w:autoSpaceDN w:val="0"/>
              <w:adjustRightInd w:val="0"/>
              <w:jc w:val="center"/>
              <w:rPr>
                <w:rFonts w:eastAsia="Times New Roman" w:cs="Times New Roman"/>
                <w:b/>
                <w:lang w:eastAsia="ru-RU"/>
              </w:rPr>
            </w:pPr>
            <w:r w:rsidRPr="00B7789E">
              <w:rPr>
                <w:rFonts w:eastAsia="Times New Roman" w:cs="Times New Roman"/>
                <w:b/>
                <w:lang w:eastAsia="ru-RU"/>
              </w:rPr>
              <w:t>Значения целевых показателей (индикаторов)</w:t>
            </w:r>
          </w:p>
        </w:tc>
      </w:tr>
      <w:tr w:rsidR="00B7789E" w:rsidRPr="00B7789E" w:rsidTr="00B7789E">
        <w:tc>
          <w:tcPr>
            <w:tcW w:w="852" w:type="dxa"/>
            <w:vMerge w:val="restart"/>
            <w:shd w:val="clear" w:color="auto" w:fill="auto"/>
          </w:tcPr>
          <w:p w:rsidR="00B7789E" w:rsidRPr="00B7789E" w:rsidRDefault="00B7789E" w:rsidP="00B7789E">
            <w:pPr>
              <w:overflowPunct/>
              <w:autoSpaceDE/>
              <w:jc w:val="center"/>
              <w:textAlignment w:val="auto"/>
              <w:rPr>
                <w:rFonts w:eastAsia="Times New Roman" w:cs="Times New Roman"/>
                <w:b/>
                <w:color w:val="000000"/>
                <w:lang w:eastAsia="ru-RU"/>
              </w:rPr>
            </w:pPr>
            <w:r w:rsidRPr="00B7789E">
              <w:rPr>
                <w:rFonts w:eastAsia="Times New Roman" w:cs="Times New Roman"/>
                <w:b/>
                <w:color w:val="000000"/>
                <w:lang w:eastAsia="ru-RU"/>
              </w:rPr>
              <w:t>МП</w:t>
            </w:r>
          </w:p>
        </w:tc>
        <w:tc>
          <w:tcPr>
            <w:tcW w:w="842" w:type="dxa"/>
            <w:vMerge w:val="restart"/>
            <w:shd w:val="clear" w:color="auto" w:fill="auto"/>
          </w:tcPr>
          <w:p w:rsidR="00B7789E" w:rsidRPr="00B7789E" w:rsidRDefault="00B7789E" w:rsidP="00B7789E">
            <w:pPr>
              <w:overflowPunct/>
              <w:autoSpaceDE/>
              <w:jc w:val="center"/>
              <w:textAlignment w:val="auto"/>
              <w:rPr>
                <w:rFonts w:eastAsia="Times New Roman" w:cs="Times New Roman"/>
                <w:b/>
                <w:color w:val="000000"/>
                <w:lang w:eastAsia="ru-RU"/>
              </w:rPr>
            </w:pPr>
            <w:r w:rsidRPr="00B7789E">
              <w:rPr>
                <w:rFonts w:eastAsia="Times New Roman" w:cs="Times New Roman"/>
                <w:b/>
                <w:color w:val="000000"/>
                <w:lang w:eastAsia="ru-RU"/>
              </w:rPr>
              <w:t>Пп</w:t>
            </w:r>
          </w:p>
        </w:tc>
        <w:tc>
          <w:tcPr>
            <w:tcW w:w="568" w:type="dxa"/>
            <w:vMerge/>
            <w:shd w:val="clear" w:color="auto" w:fill="auto"/>
          </w:tcPr>
          <w:p w:rsidR="00B7789E" w:rsidRPr="00B7789E" w:rsidRDefault="00B7789E" w:rsidP="00B7789E">
            <w:pPr>
              <w:tabs>
                <w:tab w:val="left" w:pos="2982"/>
              </w:tabs>
              <w:autoSpaceDN w:val="0"/>
              <w:adjustRightInd w:val="0"/>
              <w:jc w:val="center"/>
              <w:rPr>
                <w:rFonts w:eastAsia="Times New Roman" w:cs="Times New Roman"/>
                <w:bCs/>
                <w:color w:val="000000"/>
                <w:lang w:eastAsia="ru-RU"/>
              </w:rPr>
            </w:pPr>
          </w:p>
        </w:tc>
        <w:tc>
          <w:tcPr>
            <w:tcW w:w="1977" w:type="dxa"/>
            <w:vMerge/>
            <w:shd w:val="clear" w:color="auto" w:fill="auto"/>
          </w:tcPr>
          <w:p w:rsidR="00B7789E" w:rsidRPr="00B7789E" w:rsidRDefault="00B7789E" w:rsidP="00B7789E">
            <w:pPr>
              <w:tabs>
                <w:tab w:val="left" w:pos="2982"/>
              </w:tabs>
              <w:autoSpaceDN w:val="0"/>
              <w:adjustRightInd w:val="0"/>
              <w:jc w:val="center"/>
              <w:rPr>
                <w:rFonts w:eastAsia="Times New Roman" w:cs="Times New Roman"/>
                <w:bCs/>
                <w:color w:val="000000"/>
                <w:lang w:eastAsia="ru-RU"/>
              </w:rPr>
            </w:pPr>
          </w:p>
        </w:tc>
        <w:tc>
          <w:tcPr>
            <w:tcW w:w="1114" w:type="dxa"/>
            <w:vMerge/>
            <w:shd w:val="clear" w:color="auto" w:fill="auto"/>
          </w:tcPr>
          <w:p w:rsidR="00B7789E" w:rsidRPr="00B7789E" w:rsidRDefault="00B7789E" w:rsidP="00B7789E">
            <w:pPr>
              <w:tabs>
                <w:tab w:val="left" w:pos="2982"/>
              </w:tabs>
              <w:autoSpaceDN w:val="0"/>
              <w:adjustRightInd w:val="0"/>
              <w:jc w:val="center"/>
              <w:rPr>
                <w:rFonts w:eastAsia="Times New Roman" w:cs="Times New Roman"/>
                <w:bCs/>
                <w:color w:val="000000"/>
                <w:lang w:eastAsia="ru-RU"/>
              </w:rPr>
            </w:pPr>
          </w:p>
        </w:tc>
        <w:tc>
          <w:tcPr>
            <w:tcW w:w="889" w:type="dxa"/>
            <w:gridSpan w:val="2"/>
            <w:shd w:val="clear" w:color="auto" w:fill="auto"/>
          </w:tcPr>
          <w:p w:rsidR="00B7789E" w:rsidRPr="00B7789E" w:rsidRDefault="00B7789E" w:rsidP="00B7789E">
            <w:pPr>
              <w:overflowPunct/>
              <w:autoSpaceDE/>
              <w:jc w:val="center"/>
              <w:textAlignment w:val="auto"/>
              <w:rPr>
                <w:rFonts w:eastAsia="Times New Roman" w:cs="Times New Roman"/>
                <w:b/>
                <w:lang w:eastAsia="ru-RU"/>
              </w:rPr>
            </w:pPr>
            <w:r w:rsidRPr="00B7789E">
              <w:rPr>
                <w:rFonts w:eastAsia="Times New Roman" w:cs="Times New Roman"/>
                <w:b/>
                <w:lang w:eastAsia="ru-RU"/>
              </w:rPr>
              <w:t>2015 год</w:t>
            </w:r>
          </w:p>
        </w:tc>
        <w:tc>
          <w:tcPr>
            <w:tcW w:w="889" w:type="dxa"/>
            <w:gridSpan w:val="2"/>
            <w:shd w:val="clear" w:color="auto" w:fill="auto"/>
          </w:tcPr>
          <w:p w:rsidR="00B7789E" w:rsidRPr="00B7789E" w:rsidRDefault="00B7789E" w:rsidP="00B7789E">
            <w:pPr>
              <w:overflowPunct/>
              <w:autoSpaceDE/>
              <w:jc w:val="center"/>
              <w:textAlignment w:val="auto"/>
              <w:rPr>
                <w:rFonts w:eastAsia="Times New Roman" w:cs="Times New Roman"/>
                <w:b/>
                <w:lang w:eastAsia="ru-RU"/>
              </w:rPr>
            </w:pPr>
            <w:r w:rsidRPr="00B7789E">
              <w:rPr>
                <w:rFonts w:eastAsia="Times New Roman" w:cs="Times New Roman"/>
                <w:b/>
                <w:lang w:eastAsia="ru-RU"/>
              </w:rPr>
              <w:t>2016 год</w:t>
            </w:r>
          </w:p>
        </w:tc>
        <w:tc>
          <w:tcPr>
            <w:tcW w:w="889" w:type="dxa"/>
            <w:shd w:val="clear" w:color="auto" w:fill="auto"/>
          </w:tcPr>
          <w:p w:rsidR="00B7789E" w:rsidRPr="00B7789E" w:rsidRDefault="00B7789E" w:rsidP="00B7789E">
            <w:pPr>
              <w:overflowPunct/>
              <w:autoSpaceDE/>
              <w:jc w:val="center"/>
              <w:textAlignment w:val="auto"/>
              <w:rPr>
                <w:rFonts w:eastAsia="Times New Roman" w:cs="Times New Roman"/>
                <w:b/>
                <w:lang w:eastAsia="ru-RU"/>
              </w:rPr>
            </w:pPr>
            <w:r w:rsidRPr="00B7789E">
              <w:rPr>
                <w:rFonts w:eastAsia="Times New Roman" w:cs="Times New Roman"/>
                <w:b/>
                <w:lang w:eastAsia="ru-RU"/>
              </w:rPr>
              <w:t>2017 год</w:t>
            </w:r>
          </w:p>
        </w:tc>
        <w:tc>
          <w:tcPr>
            <w:tcW w:w="889" w:type="dxa"/>
            <w:gridSpan w:val="2"/>
            <w:shd w:val="clear" w:color="auto" w:fill="auto"/>
          </w:tcPr>
          <w:p w:rsidR="00B7789E" w:rsidRPr="00B7789E" w:rsidRDefault="00B7789E" w:rsidP="00B7789E">
            <w:pPr>
              <w:overflowPunct/>
              <w:autoSpaceDE/>
              <w:jc w:val="center"/>
              <w:textAlignment w:val="auto"/>
              <w:rPr>
                <w:rFonts w:eastAsia="Times New Roman" w:cs="Times New Roman"/>
                <w:b/>
                <w:lang w:eastAsia="ru-RU"/>
              </w:rPr>
            </w:pPr>
            <w:r w:rsidRPr="00B7789E">
              <w:rPr>
                <w:rFonts w:eastAsia="Times New Roman" w:cs="Times New Roman"/>
                <w:b/>
                <w:lang w:eastAsia="ru-RU"/>
              </w:rPr>
              <w:t>2018 год</w:t>
            </w:r>
          </w:p>
        </w:tc>
        <w:tc>
          <w:tcPr>
            <w:tcW w:w="889" w:type="dxa"/>
            <w:shd w:val="clear" w:color="auto" w:fill="auto"/>
          </w:tcPr>
          <w:p w:rsidR="00B7789E" w:rsidRPr="00B7789E" w:rsidRDefault="00B7789E" w:rsidP="00B7789E">
            <w:pPr>
              <w:overflowPunct/>
              <w:autoSpaceDE/>
              <w:jc w:val="center"/>
              <w:textAlignment w:val="auto"/>
              <w:rPr>
                <w:rFonts w:eastAsia="Times New Roman" w:cs="Times New Roman"/>
                <w:b/>
                <w:lang w:eastAsia="ru-RU"/>
              </w:rPr>
            </w:pPr>
            <w:r w:rsidRPr="00B7789E">
              <w:rPr>
                <w:rFonts w:eastAsia="Times New Roman" w:cs="Times New Roman"/>
                <w:b/>
                <w:lang w:eastAsia="ru-RU"/>
              </w:rPr>
              <w:t>2019 год</w:t>
            </w:r>
          </w:p>
        </w:tc>
        <w:tc>
          <w:tcPr>
            <w:tcW w:w="890" w:type="dxa"/>
            <w:shd w:val="clear" w:color="auto" w:fill="auto"/>
          </w:tcPr>
          <w:p w:rsidR="00B7789E" w:rsidRPr="00B7789E" w:rsidRDefault="00B7789E" w:rsidP="00B7789E">
            <w:pPr>
              <w:overflowPunct/>
              <w:autoSpaceDE/>
              <w:jc w:val="center"/>
              <w:textAlignment w:val="auto"/>
              <w:rPr>
                <w:rFonts w:eastAsia="Times New Roman" w:cs="Times New Roman"/>
                <w:b/>
                <w:color w:val="000000"/>
                <w:lang w:eastAsia="ru-RU"/>
              </w:rPr>
            </w:pPr>
            <w:r w:rsidRPr="00B7789E">
              <w:rPr>
                <w:rFonts w:eastAsia="Times New Roman" w:cs="Times New Roman"/>
                <w:b/>
                <w:color w:val="000000"/>
                <w:lang w:eastAsia="ru-RU"/>
              </w:rPr>
              <w:t>2020 год</w:t>
            </w:r>
          </w:p>
        </w:tc>
        <w:tc>
          <w:tcPr>
            <w:tcW w:w="889" w:type="dxa"/>
            <w:shd w:val="clear" w:color="auto" w:fill="auto"/>
          </w:tcPr>
          <w:p w:rsidR="00B7789E" w:rsidRPr="00B7789E" w:rsidRDefault="00B7789E" w:rsidP="00B7789E">
            <w:pPr>
              <w:overflowPunct/>
              <w:autoSpaceDE/>
              <w:jc w:val="center"/>
              <w:textAlignment w:val="auto"/>
              <w:rPr>
                <w:rFonts w:eastAsia="Times New Roman" w:cs="Times New Roman"/>
                <w:b/>
                <w:color w:val="000000"/>
                <w:lang w:eastAsia="ru-RU"/>
              </w:rPr>
            </w:pPr>
            <w:r w:rsidRPr="00B7789E">
              <w:rPr>
                <w:rFonts w:eastAsia="Times New Roman" w:cs="Times New Roman"/>
                <w:b/>
                <w:color w:val="000000"/>
                <w:lang w:eastAsia="ru-RU"/>
              </w:rPr>
              <w:t>2021 год</w:t>
            </w:r>
          </w:p>
        </w:tc>
        <w:tc>
          <w:tcPr>
            <w:tcW w:w="889" w:type="dxa"/>
            <w:shd w:val="clear" w:color="auto" w:fill="auto"/>
          </w:tcPr>
          <w:p w:rsidR="00B7789E" w:rsidRPr="00B7789E" w:rsidRDefault="00B7789E" w:rsidP="00B7789E">
            <w:pPr>
              <w:overflowPunct/>
              <w:autoSpaceDE/>
              <w:jc w:val="center"/>
              <w:textAlignment w:val="auto"/>
              <w:rPr>
                <w:rFonts w:eastAsia="Times New Roman" w:cs="Times New Roman"/>
                <w:b/>
                <w:color w:val="000000"/>
                <w:lang w:eastAsia="ru-RU"/>
              </w:rPr>
            </w:pPr>
            <w:r w:rsidRPr="00B7789E">
              <w:rPr>
                <w:rFonts w:eastAsia="Times New Roman" w:cs="Times New Roman"/>
                <w:b/>
                <w:color w:val="000000"/>
                <w:lang w:eastAsia="ru-RU"/>
              </w:rPr>
              <w:t>2022 год</w:t>
            </w:r>
          </w:p>
        </w:tc>
        <w:tc>
          <w:tcPr>
            <w:tcW w:w="889" w:type="dxa"/>
            <w:shd w:val="clear" w:color="auto" w:fill="auto"/>
          </w:tcPr>
          <w:p w:rsidR="00B7789E" w:rsidRPr="00B7789E" w:rsidRDefault="00B7789E" w:rsidP="00B7789E">
            <w:pPr>
              <w:overflowPunct/>
              <w:autoSpaceDE/>
              <w:jc w:val="center"/>
              <w:textAlignment w:val="auto"/>
              <w:rPr>
                <w:rFonts w:eastAsia="Times New Roman" w:cs="Times New Roman"/>
                <w:b/>
                <w:color w:val="000000"/>
                <w:lang w:eastAsia="ru-RU"/>
              </w:rPr>
            </w:pPr>
            <w:r w:rsidRPr="00B7789E">
              <w:rPr>
                <w:rFonts w:eastAsia="Times New Roman" w:cs="Times New Roman"/>
                <w:b/>
                <w:color w:val="000000"/>
                <w:lang w:eastAsia="ru-RU"/>
              </w:rPr>
              <w:t>2023 год</w:t>
            </w:r>
          </w:p>
        </w:tc>
        <w:tc>
          <w:tcPr>
            <w:tcW w:w="889" w:type="dxa"/>
            <w:shd w:val="clear" w:color="auto" w:fill="auto"/>
          </w:tcPr>
          <w:p w:rsidR="00B7789E" w:rsidRPr="00B7789E" w:rsidRDefault="00B7789E" w:rsidP="00B7789E">
            <w:pPr>
              <w:overflowPunct/>
              <w:autoSpaceDE/>
              <w:jc w:val="center"/>
              <w:textAlignment w:val="auto"/>
              <w:rPr>
                <w:rFonts w:eastAsia="Times New Roman" w:cs="Times New Roman"/>
                <w:b/>
                <w:color w:val="000000"/>
                <w:lang w:eastAsia="ru-RU"/>
              </w:rPr>
            </w:pPr>
            <w:r w:rsidRPr="00B7789E">
              <w:rPr>
                <w:rFonts w:eastAsia="Times New Roman" w:cs="Times New Roman"/>
                <w:b/>
                <w:color w:val="000000"/>
                <w:lang w:eastAsia="ru-RU"/>
              </w:rPr>
              <w:t>2024 год</w:t>
            </w:r>
          </w:p>
        </w:tc>
        <w:tc>
          <w:tcPr>
            <w:tcW w:w="890" w:type="dxa"/>
          </w:tcPr>
          <w:p w:rsidR="00B7789E" w:rsidRPr="00B7789E" w:rsidRDefault="00B7789E" w:rsidP="00B7789E">
            <w:pPr>
              <w:overflowPunct/>
              <w:autoSpaceDE/>
              <w:jc w:val="center"/>
              <w:textAlignment w:val="auto"/>
              <w:rPr>
                <w:rFonts w:eastAsia="Times New Roman" w:cs="Times New Roman"/>
                <w:b/>
                <w:color w:val="000000"/>
                <w:lang w:eastAsia="ru-RU"/>
              </w:rPr>
            </w:pPr>
            <w:r w:rsidRPr="00B7789E">
              <w:rPr>
                <w:rFonts w:eastAsia="Times New Roman" w:cs="Times New Roman"/>
                <w:b/>
                <w:color w:val="000000"/>
                <w:lang w:eastAsia="ru-RU"/>
              </w:rPr>
              <w:t>2025 год</w:t>
            </w:r>
          </w:p>
        </w:tc>
      </w:tr>
      <w:tr w:rsidR="00B7789E" w:rsidRPr="00B7789E" w:rsidTr="00B7789E">
        <w:tc>
          <w:tcPr>
            <w:tcW w:w="852" w:type="dxa"/>
            <w:vMerge/>
            <w:shd w:val="clear" w:color="auto" w:fill="auto"/>
          </w:tcPr>
          <w:p w:rsidR="00B7789E" w:rsidRPr="00B7789E" w:rsidRDefault="00B7789E" w:rsidP="00B7789E">
            <w:pPr>
              <w:autoSpaceDN w:val="0"/>
              <w:adjustRightInd w:val="0"/>
              <w:jc w:val="center"/>
              <w:rPr>
                <w:rFonts w:eastAsia="Times New Roman" w:cs="Times New Roman"/>
                <w:b/>
                <w:color w:val="000000"/>
                <w:lang w:eastAsia="ru-RU"/>
              </w:rPr>
            </w:pPr>
          </w:p>
        </w:tc>
        <w:tc>
          <w:tcPr>
            <w:tcW w:w="842" w:type="dxa"/>
            <w:vMerge/>
            <w:shd w:val="clear" w:color="auto" w:fill="auto"/>
          </w:tcPr>
          <w:p w:rsidR="00B7789E" w:rsidRPr="00B7789E" w:rsidRDefault="00B7789E" w:rsidP="00B7789E">
            <w:pPr>
              <w:autoSpaceDN w:val="0"/>
              <w:adjustRightInd w:val="0"/>
              <w:jc w:val="center"/>
              <w:rPr>
                <w:rFonts w:eastAsia="Times New Roman" w:cs="Times New Roman"/>
                <w:b/>
                <w:color w:val="000000"/>
                <w:lang w:eastAsia="ru-RU"/>
              </w:rPr>
            </w:pPr>
          </w:p>
        </w:tc>
        <w:tc>
          <w:tcPr>
            <w:tcW w:w="568" w:type="dxa"/>
            <w:vMerge/>
            <w:shd w:val="clear" w:color="auto" w:fill="auto"/>
          </w:tcPr>
          <w:p w:rsidR="00B7789E" w:rsidRPr="00B7789E" w:rsidRDefault="00B7789E" w:rsidP="00B7789E">
            <w:pPr>
              <w:tabs>
                <w:tab w:val="left" w:pos="2982"/>
              </w:tabs>
              <w:autoSpaceDN w:val="0"/>
              <w:adjustRightInd w:val="0"/>
              <w:jc w:val="center"/>
              <w:rPr>
                <w:rFonts w:eastAsia="Times New Roman" w:cs="Times New Roman"/>
                <w:bCs/>
                <w:color w:val="000000"/>
                <w:lang w:eastAsia="ru-RU"/>
              </w:rPr>
            </w:pPr>
          </w:p>
        </w:tc>
        <w:tc>
          <w:tcPr>
            <w:tcW w:w="1977" w:type="dxa"/>
            <w:vMerge/>
            <w:shd w:val="clear" w:color="auto" w:fill="auto"/>
          </w:tcPr>
          <w:p w:rsidR="00B7789E" w:rsidRPr="00B7789E" w:rsidRDefault="00B7789E" w:rsidP="00B7789E">
            <w:pPr>
              <w:tabs>
                <w:tab w:val="left" w:pos="2982"/>
              </w:tabs>
              <w:autoSpaceDN w:val="0"/>
              <w:adjustRightInd w:val="0"/>
              <w:jc w:val="center"/>
              <w:rPr>
                <w:rFonts w:eastAsia="Times New Roman" w:cs="Times New Roman"/>
                <w:bCs/>
                <w:color w:val="000000"/>
                <w:lang w:eastAsia="ru-RU"/>
              </w:rPr>
            </w:pPr>
          </w:p>
        </w:tc>
        <w:tc>
          <w:tcPr>
            <w:tcW w:w="1114" w:type="dxa"/>
            <w:vMerge/>
            <w:shd w:val="clear" w:color="auto" w:fill="auto"/>
          </w:tcPr>
          <w:p w:rsidR="00B7789E" w:rsidRPr="00B7789E" w:rsidRDefault="00B7789E" w:rsidP="00B7789E">
            <w:pPr>
              <w:tabs>
                <w:tab w:val="left" w:pos="2982"/>
              </w:tabs>
              <w:autoSpaceDN w:val="0"/>
              <w:adjustRightInd w:val="0"/>
              <w:jc w:val="center"/>
              <w:rPr>
                <w:rFonts w:eastAsia="Times New Roman" w:cs="Times New Roman"/>
                <w:bCs/>
                <w:color w:val="000000"/>
                <w:lang w:eastAsia="ru-RU"/>
              </w:rPr>
            </w:pPr>
          </w:p>
        </w:tc>
        <w:tc>
          <w:tcPr>
            <w:tcW w:w="889" w:type="dxa"/>
            <w:gridSpan w:val="2"/>
            <w:shd w:val="clear" w:color="auto" w:fill="auto"/>
          </w:tcPr>
          <w:p w:rsidR="00B7789E" w:rsidRPr="00B7789E" w:rsidRDefault="00B7789E" w:rsidP="00B7789E">
            <w:pPr>
              <w:overflowPunct/>
              <w:autoSpaceDE/>
              <w:jc w:val="center"/>
              <w:textAlignment w:val="auto"/>
              <w:rPr>
                <w:rFonts w:eastAsia="Times New Roman" w:cs="Times New Roman"/>
                <w:b/>
                <w:lang w:eastAsia="ru-RU"/>
              </w:rPr>
            </w:pPr>
            <w:r w:rsidRPr="00B7789E">
              <w:rPr>
                <w:rFonts w:eastAsia="Times New Roman" w:cs="Times New Roman"/>
                <w:b/>
                <w:lang w:eastAsia="ru-RU"/>
              </w:rPr>
              <w:t>прогноз</w:t>
            </w:r>
          </w:p>
        </w:tc>
        <w:tc>
          <w:tcPr>
            <w:tcW w:w="889" w:type="dxa"/>
            <w:gridSpan w:val="2"/>
            <w:shd w:val="clear" w:color="auto" w:fill="auto"/>
          </w:tcPr>
          <w:p w:rsidR="00B7789E" w:rsidRPr="00B7789E" w:rsidRDefault="00B7789E" w:rsidP="00B7789E">
            <w:pPr>
              <w:overflowPunct/>
              <w:autoSpaceDE/>
              <w:jc w:val="center"/>
              <w:textAlignment w:val="auto"/>
              <w:rPr>
                <w:rFonts w:eastAsia="Times New Roman" w:cs="Times New Roman"/>
                <w:b/>
                <w:lang w:eastAsia="ru-RU"/>
              </w:rPr>
            </w:pPr>
            <w:r w:rsidRPr="00B7789E">
              <w:rPr>
                <w:rFonts w:eastAsia="Times New Roman" w:cs="Times New Roman"/>
                <w:b/>
                <w:lang w:eastAsia="ru-RU"/>
              </w:rPr>
              <w:t>прогноз</w:t>
            </w:r>
          </w:p>
        </w:tc>
        <w:tc>
          <w:tcPr>
            <w:tcW w:w="889" w:type="dxa"/>
            <w:shd w:val="clear" w:color="auto" w:fill="auto"/>
          </w:tcPr>
          <w:p w:rsidR="00B7789E" w:rsidRPr="00B7789E" w:rsidRDefault="00B7789E" w:rsidP="00B7789E">
            <w:pPr>
              <w:overflowPunct/>
              <w:autoSpaceDE/>
              <w:jc w:val="center"/>
              <w:textAlignment w:val="auto"/>
              <w:rPr>
                <w:rFonts w:eastAsia="Times New Roman" w:cs="Times New Roman"/>
                <w:b/>
                <w:lang w:eastAsia="ru-RU"/>
              </w:rPr>
            </w:pPr>
            <w:r w:rsidRPr="00B7789E">
              <w:rPr>
                <w:rFonts w:eastAsia="Times New Roman" w:cs="Times New Roman"/>
                <w:b/>
                <w:lang w:eastAsia="ru-RU"/>
              </w:rPr>
              <w:t>прогноз</w:t>
            </w:r>
          </w:p>
        </w:tc>
        <w:tc>
          <w:tcPr>
            <w:tcW w:w="889" w:type="dxa"/>
            <w:gridSpan w:val="2"/>
            <w:shd w:val="clear" w:color="auto" w:fill="auto"/>
          </w:tcPr>
          <w:p w:rsidR="00B7789E" w:rsidRPr="00B7789E" w:rsidRDefault="00B7789E" w:rsidP="00B7789E">
            <w:pPr>
              <w:overflowPunct/>
              <w:autoSpaceDE/>
              <w:jc w:val="center"/>
              <w:textAlignment w:val="auto"/>
              <w:rPr>
                <w:rFonts w:eastAsia="Times New Roman" w:cs="Times New Roman"/>
                <w:b/>
                <w:lang w:eastAsia="ru-RU"/>
              </w:rPr>
            </w:pPr>
            <w:r w:rsidRPr="00B7789E">
              <w:rPr>
                <w:rFonts w:eastAsia="Times New Roman" w:cs="Times New Roman"/>
                <w:b/>
                <w:lang w:eastAsia="ru-RU"/>
              </w:rPr>
              <w:t>прогноз</w:t>
            </w:r>
          </w:p>
        </w:tc>
        <w:tc>
          <w:tcPr>
            <w:tcW w:w="889" w:type="dxa"/>
            <w:shd w:val="clear" w:color="auto" w:fill="auto"/>
          </w:tcPr>
          <w:p w:rsidR="00B7789E" w:rsidRPr="00B7789E" w:rsidRDefault="00B7789E" w:rsidP="00B7789E">
            <w:pPr>
              <w:overflowPunct/>
              <w:autoSpaceDE/>
              <w:jc w:val="center"/>
              <w:textAlignment w:val="auto"/>
              <w:rPr>
                <w:rFonts w:eastAsia="Times New Roman" w:cs="Times New Roman"/>
                <w:b/>
                <w:lang w:eastAsia="ru-RU"/>
              </w:rPr>
            </w:pPr>
            <w:r w:rsidRPr="00B7789E">
              <w:rPr>
                <w:rFonts w:eastAsia="Times New Roman" w:cs="Times New Roman"/>
                <w:b/>
                <w:color w:val="000000"/>
                <w:lang w:eastAsia="ru-RU"/>
              </w:rPr>
              <w:t>прогноз</w:t>
            </w:r>
          </w:p>
        </w:tc>
        <w:tc>
          <w:tcPr>
            <w:tcW w:w="890" w:type="dxa"/>
            <w:shd w:val="clear" w:color="auto" w:fill="auto"/>
          </w:tcPr>
          <w:p w:rsidR="00B7789E" w:rsidRPr="00B7789E" w:rsidRDefault="00B7789E" w:rsidP="00B7789E">
            <w:pPr>
              <w:overflowPunct/>
              <w:autoSpaceDE/>
              <w:jc w:val="center"/>
              <w:textAlignment w:val="auto"/>
              <w:rPr>
                <w:rFonts w:eastAsia="Times New Roman" w:cs="Times New Roman"/>
                <w:b/>
                <w:lang w:eastAsia="ru-RU"/>
              </w:rPr>
            </w:pPr>
            <w:r w:rsidRPr="00B7789E">
              <w:rPr>
                <w:rFonts w:eastAsia="Times New Roman" w:cs="Times New Roman"/>
                <w:b/>
                <w:color w:val="000000"/>
                <w:lang w:eastAsia="ru-RU"/>
              </w:rPr>
              <w:t>прогноз</w:t>
            </w:r>
          </w:p>
        </w:tc>
        <w:tc>
          <w:tcPr>
            <w:tcW w:w="889" w:type="dxa"/>
            <w:shd w:val="clear" w:color="auto" w:fill="auto"/>
          </w:tcPr>
          <w:p w:rsidR="00B7789E" w:rsidRPr="00B7789E" w:rsidRDefault="00B7789E" w:rsidP="00B7789E">
            <w:pPr>
              <w:overflowPunct/>
              <w:autoSpaceDE/>
              <w:jc w:val="center"/>
              <w:textAlignment w:val="auto"/>
              <w:rPr>
                <w:rFonts w:eastAsia="Times New Roman" w:cs="Times New Roman"/>
                <w:b/>
                <w:lang w:eastAsia="ru-RU"/>
              </w:rPr>
            </w:pPr>
            <w:r w:rsidRPr="00B7789E">
              <w:rPr>
                <w:rFonts w:eastAsia="Times New Roman" w:cs="Times New Roman"/>
                <w:b/>
                <w:color w:val="000000"/>
                <w:lang w:eastAsia="ru-RU"/>
              </w:rPr>
              <w:t>прогноз</w:t>
            </w:r>
          </w:p>
        </w:tc>
        <w:tc>
          <w:tcPr>
            <w:tcW w:w="889" w:type="dxa"/>
            <w:shd w:val="clear" w:color="auto" w:fill="auto"/>
          </w:tcPr>
          <w:p w:rsidR="00B7789E" w:rsidRPr="00B7789E" w:rsidRDefault="00B7789E" w:rsidP="00B7789E">
            <w:pPr>
              <w:overflowPunct/>
              <w:autoSpaceDE/>
              <w:jc w:val="center"/>
              <w:textAlignment w:val="auto"/>
              <w:rPr>
                <w:rFonts w:eastAsia="Times New Roman" w:cs="Times New Roman"/>
                <w:b/>
                <w:lang w:eastAsia="ru-RU"/>
              </w:rPr>
            </w:pPr>
            <w:r w:rsidRPr="00B7789E">
              <w:rPr>
                <w:rFonts w:eastAsia="Times New Roman" w:cs="Times New Roman"/>
                <w:b/>
                <w:color w:val="000000"/>
                <w:lang w:eastAsia="ru-RU"/>
              </w:rPr>
              <w:t>прогноз</w:t>
            </w:r>
          </w:p>
        </w:tc>
        <w:tc>
          <w:tcPr>
            <w:tcW w:w="889" w:type="dxa"/>
            <w:shd w:val="clear" w:color="auto" w:fill="auto"/>
          </w:tcPr>
          <w:p w:rsidR="00B7789E" w:rsidRPr="00B7789E" w:rsidRDefault="00B7789E" w:rsidP="00B7789E">
            <w:pPr>
              <w:overflowPunct/>
              <w:autoSpaceDE/>
              <w:jc w:val="center"/>
              <w:textAlignment w:val="auto"/>
              <w:rPr>
                <w:rFonts w:eastAsia="Times New Roman" w:cs="Times New Roman"/>
                <w:b/>
                <w:lang w:eastAsia="ru-RU"/>
              </w:rPr>
            </w:pPr>
            <w:r w:rsidRPr="00B7789E">
              <w:rPr>
                <w:rFonts w:eastAsia="Times New Roman" w:cs="Times New Roman"/>
                <w:b/>
                <w:color w:val="000000"/>
                <w:lang w:eastAsia="ru-RU"/>
              </w:rPr>
              <w:t>прогноз</w:t>
            </w:r>
          </w:p>
        </w:tc>
        <w:tc>
          <w:tcPr>
            <w:tcW w:w="889" w:type="dxa"/>
            <w:shd w:val="clear" w:color="auto" w:fill="auto"/>
          </w:tcPr>
          <w:p w:rsidR="00B7789E" w:rsidRPr="00B7789E" w:rsidRDefault="00B7789E" w:rsidP="00B7789E">
            <w:pPr>
              <w:overflowPunct/>
              <w:autoSpaceDE/>
              <w:jc w:val="center"/>
              <w:textAlignment w:val="auto"/>
              <w:rPr>
                <w:rFonts w:eastAsia="Times New Roman" w:cs="Times New Roman"/>
                <w:b/>
                <w:lang w:eastAsia="ru-RU"/>
              </w:rPr>
            </w:pPr>
            <w:r w:rsidRPr="00B7789E">
              <w:rPr>
                <w:rFonts w:eastAsia="Times New Roman" w:cs="Times New Roman"/>
                <w:b/>
                <w:color w:val="000000"/>
                <w:lang w:eastAsia="ru-RU"/>
              </w:rPr>
              <w:t>прогноз</w:t>
            </w:r>
          </w:p>
        </w:tc>
        <w:tc>
          <w:tcPr>
            <w:tcW w:w="890" w:type="dxa"/>
          </w:tcPr>
          <w:p w:rsidR="00B7789E" w:rsidRPr="00B7789E" w:rsidRDefault="00B7789E" w:rsidP="00B7789E">
            <w:pPr>
              <w:overflowPunct/>
              <w:autoSpaceDE/>
              <w:jc w:val="center"/>
              <w:textAlignment w:val="auto"/>
              <w:rPr>
                <w:rFonts w:eastAsia="Times New Roman" w:cs="Times New Roman"/>
                <w:b/>
                <w:color w:val="000000"/>
                <w:lang w:eastAsia="ru-RU"/>
              </w:rPr>
            </w:pPr>
            <w:r w:rsidRPr="00B7789E">
              <w:rPr>
                <w:rFonts w:eastAsia="Times New Roman" w:cs="Times New Roman"/>
                <w:b/>
                <w:color w:val="000000"/>
                <w:lang w:eastAsia="ru-RU"/>
              </w:rPr>
              <w:t>прогноз</w:t>
            </w:r>
          </w:p>
        </w:tc>
      </w:tr>
      <w:tr w:rsidR="00B7789E" w:rsidRPr="00B7789E" w:rsidTr="00B7789E">
        <w:tc>
          <w:tcPr>
            <w:tcW w:w="852" w:type="dxa"/>
            <w:shd w:val="clear" w:color="auto" w:fill="auto"/>
          </w:tcPr>
          <w:p w:rsidR="00B7789E" w:rsidRPr="00B7789E" w:rsidRDefault="00B7789E" w:rsidP="00B7789E">
            <w:pPr>
              <w:overflowPunct/>
              <w:autoSpaceDE/>
              <w:jc w:val="center"/>
              <w:textAlignment w:val="auto"/>
              <w:rPr>
                <w:rFonts w:eastAsia="Times New Roman" w:cs="Times New Roman"/>
                <w:color w:val="000000"/>
                <w:lang w:eastAsia="ru-RU"/>
              </w:rPr>
            </w:pPr>
            <w:r w:rsidRPr="00B7789E">
              <w:rPr>
                <w:rFonts w:eastAsia="Times New Roman" w:cs="Times New Roman"/>
                <w:color w:val="000000"/>
                <w:lang w:eastAsia="ru-RU"/>
              </w:rPr>
              <w:t>4</w:t>
            </w:r>
          </w:p>
        </w:tc>
        <w:tc>
          <w:tcPr>
            <w:tcW w:w="842" w:type="dxa"/>
            <w:shd w:val="clear" w:color="auto" w:fill="auto"/>
          </w:tcPr>
          <w:p w:rsidR="00B7789E" w:rsidRPr="00B7789E" w:rsidRDefault="00B7789E" w:rsidP="00B7789E">
            <w:pPr>
              <w:overflowPunct/>
              <w:autoSpaceDE/>
              <w:jc w:val="center"/>
              <w:textAlignment w:val="auto"/>
              <w:rPr>
                <w:rFonts w:eastAsia="Times New Roman" w:cs="Times New Roman"/>
                <w:color w:val="000000"/>
                <w:lang w:eastAsia="ru-RU"/>
              </w:rPr>
            </w:pPr>
            <w:r w:rsidRPr="00B7789E">
              <w:rPr>
                <w:rFonts w:eastAsia="Times New Roman" w:cs="Times New Roman"/>
                <w:color w:val="000000"/>
                <w:lang w:eastAsia="ru-RU"/>
              </w:rPr>
              <w:t>4.1</w:t>
            </w:r>
          </w:p>
        </w:tc>
        <w:tc>
          <w:tcPr>
            <w:tcW w:w="568" w:type="dxa"/>
            <w:shd w:val="clear" w:color="auto" w:fill="auto"/>
          </w:tcPr>
          <w:p w:rsidR="00B7789E" w:rsidRPr="00B7789E" w:rsidRDefault="00B7789E" w:rsidP="00B7789E">
            <w:pPr>
              <w:overflowPunct/>
              <w:autoSpaceDE/>
              <w:jc w:val="center"/>
              <w:textAlignment w:val="auto"/>
              <w:rPr>
                <w:rFonts w:eastAsia="Times New Roman" w:cs="Times New Roman"/>
                <w:color w:val="000000"/>
                <w:lang w:eastAsia="ru-RU"/>
              </w:rPr>
            </w:pPr>
            <w:r w:rsidRPr="00B7789E">
              <w:rPr>
                <w:rFonts w:eastAsia="Times New Roman" w:cs="Times New Roman"/>
                <w:color w:val="000000"/>
                <w:lang w:eastAsia="ru-RU"/>
              </w:rPr>
              <w:t>1</w:t>
            </w:r>
          </w:p>
        </w:tc>
        <w:tc>
          <w:tcPr>
            <w:tcW w:w="1977" w:type="dxa"/>
            <w:shd w:val="clear" w:color="auto" w:fill="auto"/>
          </w:tcPr>
          <w:p w:rsidR="00B7789E" w:rsidRPr="00B7789E" w:rsidRDefault="00B7789E" w:rsidP="00B7789E">
            <w:pPr>
              <w:overflowPunct/>
              <w:autoSpaceDE/>
              <w:jc w:val="center"/>
              <w:textAlignment w:val="auto"/>
              <w:rPr>
                <w:rFonts w:eastAsia="Times New Roman" w:cs="Times New Roman"/>
                <w:color w:val="000000"/>
                <w:lang w:eastAsia="ru-RU"/>
              </w:rPr>
            </w:pPr>
            <w:r w:rsidRPr="00B7789E">
              <w:rPr>
                <w:rFonts w:eastAsia="Times New Roman" w:cs="Times New Roman"/>
                <w:color w:val="000000"/>
                <w:lang w:eastAsia="ru-RU"/>
              </w:rPr>
              <w:t>Число зарегистрированных многодетных семей</w:t>
            </w:r>
          </w:p>
        </w:tc>
        <w:tc>
          <w:tcPr>
            <w:tcW w:w="1114" w:type="dxa"/>
            <w:shd w:val="clear" w:color="auto" w:fill="auto"/>
          </w:tcPr>
          <w:p w:rsidR="00B7789E" w:rsidRPr="00B7789E" w:rsidRDefault="00B7789E" w:rsidP="00B7789E">
            <w:pPr>
              <w:overflowPunct/>
              <w:autoSpaceDE/>
              <w:jc w:val="center"/>
              <w:textAlignment w:val="auto"/>
              <w:rPr>
                <w:rFonts w:eastAsia="Times New Roman" w:cs="Times New Roman"/>
                <w:color w:val="000000"/>
                <w:lang w:eastAsia="ru-RU"/>
              </w:rPr>
            </w:pPr>
            <w:r w:rsidRPr="00B7789E">
              <w:rPr>
                <w:rFonts w:eastAsia="Times New Roman" w:cs="Times New Roman"/>
                <w:color w:val="000000"/>
                <w:lang w:eastAsia="ru-RU"/>
              </w:rPr>
              <w:t>семья</w:t>
            </w:r>
          </w:p>
        </w:tc>
        <w:tc>
          <w:tcPr>
            <w:tcW w:w="889" w:type="dxa"/>
            <w:gridSpan w:val="2"/>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208</w:t>
            </w:r>
          </w:p>
        </w:tc>
        <w:tc>
          <w:tcPr>
            <w:tcW w:w="889" w:type="dxa"/>
            <w:gridSpan w:val="2"/>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212</w:t>
            </w:r>
          </w:p>
        </w:tc>
        <w:tc>
          <w:tcPr>
            <w:tcW w:w="889"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215</w:t>
            </w:r>
          </w:p>
        </w:tc>
        <w:tc>
          <w:tcPr>
            <w:tcW w:w="889" w:type="dxa"/>
            <w:gridSpan w:val="2"/>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207</w:t>
            </w:r>
          </w:p>
        </w:tc>
        <w:tc>
          <w:tcPr>
            <w:tcW w:w="889"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210</w:t>
            </w:r>
          </w:p>
        </w:tc>
        <w:tc>
          <w:tcPr>
            <w:tcW w:w="890"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220</w:t>
            </w:r>
          </w:p>
        </w:tc>
        <w:tc>
          <w:tcPr>
            <w:tcW w:w="889" w:type="dxa"/>
            <w:shd w:val="clear" w:color="auto" w:fill="auto"/>
          </w:tcPr>
          <w:p w:rsidR="00B7789E" w:rsidRPr="00B7789E" w:rsidRDefault="00B7789E" w:rsidP="00B7789E">
            <w:pPr>
              <w:tabs>
                <w:tab w:val="left" w:pos="2982"/>
              </w:tabs>
              <w:autoSpaceDN w:val="0"/>
              <w:adjustRightInd w:val="0"/>
              <w:jc w:val="center"/>
              <w:rPr>
                <w:rFonts w:eastAsia="Times New Roman" w:cs="Times New Roman"/>
                <w:bCs/>
                <w:color w:val="000000"/>
                <w:lang w:eastAsia="ru-RU"/>
              </w:rPr>
            </w:pPr>
            <w:r w:rsidRPr="00B7789E">
              <w:rPr>
                <w:rFonts w:eastAsia="Times New Roman" w:cs="Times New Roman"/>
                <w:lang w:eastAsia="ru-RU"/>
              </w:rPr>
              <w:t>232</w:t>
            </w:r>
          </w:p>
        </w:tc>
        <w:tc>
          <w:tcPr>
            <w:tcW w:w="889" w:type="dxa"/>
            <w:shd w:val="clear" w:color="auto" w:fill="auto"/>
          </w:tcPr>
          <w:p w:rsidR="00B7789E" w:rsidRPr="00B7789E" w:rsidRDefault="00B7789E" w:rsidP="00B7789E">
            <w:pPr>
              <w:overflowPunct/>
              <w:autoSpaceDE/>
              <w:jc w:val="center"/>
              <w:textAlignment w:val="auto"/>
              <w:rPr>
                <w:rFonts w:eastAsia="Times New Roman" w:cs="Times New Roman"/>
                <w:color w:val="000000"/>
                <w:lang w:eastAsia="ru-RU"/>
              </w:rPr>
            </w:pPr>
            <w:r w:rsidRPr="00B7789E">
              <w:rPr>
                <w:rFonts w:eastAsia="Times New Roman" w:cs="Times New Roman"/>
                <w:color w:val="000000"/>
                <w:lang w:eastAsia="ru-RU"/>
              </w:rPr>
              <w:t>233</w:t>
            </w:r>
          </w:p>
        </w:tc>
        <w:tc>
          <w:tcPr>
            <w:tcW w:w="889" w:type="dxa"/>
            <w:shd w:val="clear" w:color="auto" w:fill="auto"/>
          </w:tcPr>
          <w:p w:rsidR="00B7789E" w:rsidRPr="00B7789E" w:rsidRDefault="00B7789E" w:rsidP="00B7789E">
            <w:pPr>
              <w:overflowPunct/>
              <w:autoSpaceDE/>
              <w:jc w:val="center"/>
              <w:textAlignment w:val="auto"/>
              <w:rPr>
                <w:rFonts w:eastAsia="Times New Roman" w:cs="Times New Roman"/>
                <w:color w:val="000000"/>
                <w:lang w:eastAsia="ru-RU"/>
              </w:rPr>
            </w:pPr>
            <w:r w:rsidRPr="00B7789E">
              <w:rPr>
                <w:rFonts w:eastAsia="Times New Roman" w:cs="Times New Roman"/>
                <w:color w:val="000000"/>
                <w:lang w:eastAsia="ru-RU"/>
              </w:rPr>
              <w:t>234</w:t>
            </w:r>
          </w:p>
        </w:tc>
        <w:tc>
          <w:tcPr>
            <w:tcW w:w="889" w:type="dxa"/>
            <w:shd w:val="clear" w:color="auto" w:fill="auto"/>
          </w:tcPr>
          <w:p w:rsidR="00B7789E" w:rsidRPr="00B7789E" w:rsidRDefault="00B7789E" w:rsidP="00B7789E">
            <w:pPr>
              <w:overflowPunct/>
              <w:autoSpaceDE/>
              <w:jc w:val="center"/>
              <w:textAlignment w:val="auto"/>
              <w:rPr>
                <w:rFonts w:eastAsia="Times New Roman" w:cs="Times New Roman"/>
                <w:color w:val="000000"/>
                <w:lang w:eastAsia="ru-RU"/>
              </w:rPr>
            </w:pPr>
            <w:r w:rsidRPr="00B7789E">
              <w:rPr>
                <w:rFonts w:eastAsia="Times New Roman" w:cs="Times New Roman"/>
                <w:color w:val="000000"/>
                <w:lang w:eastAsia="ru-RU"/>
              </w:rPr>
              <w:t>235</w:t>
            </w:r>
          </w:p>
        </w:tc>
        <w:tc>
          <w:tcPr>
            <w:tcW w:w="890" w:type="dxa"/>
          </w:tcPr>
          <w:p w:rsidR="00B7789E" w:rsidRPr="00B7789E" w:rsidRDefault="00B7789E" w:rsidP="00B7789E">
            <w:pPr>
              <w:overflowPunct/>
              <w:autoSpaceDE/>
              <w:jc w:val="center"/>
              <w:textAlignment w:val="auto"/>
              <w:rPr>
                <w:rFonts w:eastAsia="Times New Roman" w:cs="Times New Roman"/>
                <w:color w:val="000000"/>
                <w:lang w:eastAsia="ru-RU"/>
              </w:rPr>
            </w:pPr>
            <w:r w:rsidRPr="00B7789E">
              <w:rPr>
                <w:rFonts w:eastAsia="Times New Roman" w:cs="Times New Roman"/>
                <w:color w:val="000000"/>
                <w:lang w:eastAsia="ru-RU"/>
              </w:rPr>
              <w:t>235</w:t>
            </w:r>
          </w:p>
        </w:tc>
      </w:tr>
      <w:tr w:rsidR="00B7789E" w:rsidRPr="00B7789E" w:rsidTr="00B7789E">
        <w:tc>
          <w:tcPr>
            <w:tcW w:w="852" w:type="dxa"/>
            <w:shd w:val="clear" w:color="auto" w:fill="auto"/>
          </w:tcPr>
          <w:p w:rsidR="00B7789E" w:rsidRPr="00B7789E" w:rsidRDefault="00B7789E" w:rsidP="00B7789E">
            <w:pPr>
              <w:overflowPunct/>
              <w:autoSpaceDE/>
              <w:jc w:val="center"/>
              <w:textAlignment w:val="auto"/>
              <w:rPr>
                <w:rFonts w:eastAsia="Times New Roman" w:cs="Times New Roman"/>
                <w:color w:val="000000"/>
                <w:lang w:eastAsia="ru-RU"/>
              </w:rPr>
            </w:pPr>
            <w:r w:rsidRPr="00B7789E">
              <w:rPr>
                <w:rFonts w:eastAsia="Times New Roman" w:cs="Times New Roman"/>
                <w:color w:val="000000"/>
                <w:lang w:eastAsia="ru-RU"/>
              </w:rPr>
              <w:t>4</w:t>
            </w:r>
          </w:p>
        </w:tc>
        <w:tc>
          <w:tcPr>
            <w:tcW w:w="842" w:type="dxa"/>
            <w:shd w:val="clear" w:color="auto" w:fill="auto"/>
          </w:tcPr>
          <w:p w:rsidR="00B7789E" w:rsidRPr="00B7789E" w:rsidRDefault="00B7789E" w:rsidP="00B7789E">
            <w:pPr>
              <w:overflowPunct/>
              <w:autoSpaceDE/>
              <w:jc w:val="center"/>
              <w:textAlignment w:val="auto"/>
              <w:rPr>
                <w:rFonts w:eastAsia="Times New Roman" w:cs="Times New Roman"/>
                <w:color w:val="000000"/>
                <w:lang w:eastAsia="ru-RU"/>
              </w:rPr>
            </w:pPr>
            <w:r w:rsidRPr="00B7789E">
              <w:rPr>
                <w:rFonts w:eastAsia="Times New Roman" w:cs="Times New Roman"/>
                <w:color w:val="000000"/>
                <w:lang w:eastAsia="ru-RU"/>
              </w:rPr>
              <w:t>4.1</w:t>
            </w:r>
          </w:p>
        </w:tc>
        <w:tc>
          <w:tcPr>
            <w:tcW w:w="568" w:type="dxa"/>
            <w:shd w:val="clear" w:color="auto" w:fill="auto"/>
          </w:tcPr>
          <w:p w:rsidR="00B7789E" w:rsidRPr="00B7789E" w:rsidRDefault="00B7789E" w:rsidP="00B7789E">
            <w:pPr>
              <w:overflowPunct/>
              <w:autoSpaceDE/>
              <w:jc w:val="center"/>
              <w:textAlignment w:val="auto"/>
              <w:rPr>
                <w:rFonts w:eastAsia="Times New Roman" w:cs="Times New Roman"/>
                <w:color w:val="000000"/>
                <w:lang w:eastAsia="ru-RU"/>
              </w:rPr>
            </w:pPr>
            <w:r w:rsidRPr="00B7789E">
              <w:rPr>
                <w:rFonts w:eastAsia="Times New Roman" w:cs="Times New Roman"/>
                <w:color w:val="000000"/>
                <w:lang w:eastAsia="ru-RU"/>
              </w:rPr>
              <w:t>2</w:t>
            </w:r>
          </w:p>
        </w:tc>
        <w:tc>
          <w:tcPr>
            <w:tcW w:w="1977" w:type="dxa"/>
            <w:shd w:val="clear" w:color="auto" w:fill="auto"/>
          </w:tcPr>
          <w:p w:rsidR="00B7789E" w:rsidRPr="00B7789E" w:rsidRDefault="00B7789E" w:rsidP="00B7789E">
            <w:pPr>
              <w:overflowPunct/>
              <w:autoSpaceDE/>
              <w:jc w:val="center"/>
              <w:textAlignment w:val="auto"/>
              <w:rPr>
                <w:rFonts w:eastAsia="Times New Roman" w:cs="Times New Roman"/>
                <w:color w:val="000000"/>
                <w:lang w:eastAsia="ru-RU"/>
              </w:rPr>
            </w:pPr>
            <w:r w:rsidRPr="00B7789E">
              <w:rPr>
                <w:rFonts w:eastAsia="Times New Roman" w:cs="Times New Roman"/>
                <w:color w:val="000000"/>
                <w:lang w:eastAsia="ru-RU"/>
              </w:rPr>
              <w:t>Количество детей-сирот и детей, оставшихся без попечения родителей</w:t>
            </w:r>
          </w:p>
        </w:tc>
        <w:tc>
          <w:tcPr>
            <w:tcW w:w="1114" w:type="dxa"/>
            <w:shd w:val="clear" w:color="auto" w:fill="auto"/>
          </w:tcPr>
          <w:p w:rsidR="00B7789E" w:rsidRPr="00B7789E" w:rsidRDefault="00B7789E" w:rsidP="00B7789E">
            <w:pPr>
              <w:overflowPunct/>
              <w:autoSpaceDE/>
              <w:jc w:val="center"/>
              <w:textAlignment w:val="auto"/>
              <w:rPr>
                <w:rFonts w:eastAsia="Times New Roman" w:cs="Times New Roman"/>
                <w:color w:val="000000"/>
                <w:lang w:eastAsia="ru-RU"/>
              </w:rPr>
            </w:pPr>
            <w:r w:rsidRPr="00B7789E">
              <w:rPr>
                <w:rFonts w:eastAsia="Times New Roman" w:cs="Times New Roman"/>
                <w:color w:val="000000"/>
                <w:lang w:eastAsia="ru-RU"/>
              </w:rPr>
              <w:t>человек</w:t>
            </w:r>
          </w:p>
        </w:tc>
        <w:tc>
          <w:tcPr>
            <w:tcW w:w="889" w:type="dxa"/>
            <w:gridSpan w:val="2"/>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83</w:t>
            </w:r>
          </w:p>
        </w:tc>
        <w:tc>
          <w:tcPr>
            <w:tcW w:w="889" w:type="dxa"/>
            <w:gridSpan w:val="2"/>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84</w:t>
            </w:r>
          </w:p>
        </w:tc>
        <w:tc>
          <w:tcPr>
            <w:tcW w:w="889"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83</w:t>
            </w:r>
          </w:p>
        </w:tc>
        <w:tc>
          <w:tcPr>
            <w:tcW w:w="889" w:type="dxa"/>
            <w:gridSpan w:val="2"/>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71</w:t>
            </w:r>
          </w:p>
        </w:tc>
        <w:tc>
          <w:tcPr>
            <w:tcW w:w="889"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70</w:t>
            </w:r>
          </w:p>
        </w:tc>
        <w:tc>
          <w:tcPr>
            <w:tcW w:w="890"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70</w:t>
            </w:r>
          </w:p>
        </w:tc>
        <w:tc>
          <w:tcPr>
            <w:tcW w:w="889" w:type="dxa"/>
            <w:shd w:val="clear" w:color="auto" w:fill="auto"/>
          </w:tcPr>
          <w:p w:rsidR="00B7789E" w:rsidRPr="00B7789E" w:rsidRDefault="00B7789E" w:rsidP="00B7789E">
            <w:pPr>
              <w:tabs>
                <w:tab w:val="left" w:pos="2982"/>
              </w:tabs>
              <w:autoSpaceDN w:val="0"/>
              <w:adjustRightInd w:val="0"/>
              <w:jc w:val="center"/>
              <w:rPr>
                <w:rFonts w:eastAsia="Times New Roman" w:cs="Times New Roman"/>
                <w:bCs/>
                <w:color w:val="000000"/>
                <w:lang w:eastAsia="ru-RU"/>
              </w:rPr>
            </w:pPr>
            <w:r w:rsidRPr="00B7789E">
              <w:rPr>
                <w:rFonts w:eastAsia="Times New Roman" w:cs="Times New Roman"/>
                <w:bCs/>
                <w:color w:val="000000"/>
                <w:lang w:eastAsia="ru-RU"/>
              </w:rPr>
              <w:t>55</w:t>
            </w:r>
          </w:p>
        </w:tc>
        <w:tc>
          <w:tcPr>
            <w:tcW w:w="889"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54</w:t>
            </w:r>
          </w:p>
        </w:tc>
        <w:tc>
          <w:tcPr>
            <w:tcW w:w="889"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50</w:t>
            </w:r>
          </w:p>
        </w:tc>
        <w:tc>
          <w:tcPr>
            <w:tcW w:w="889" w:type="dxa"/>
            <w:shd w:val="clear" w:color="auto" w:fill="auto"/>
          </w:tcPr>
          <w:p w:rsidR="00B7789E" w:rsidRPr="00B7789E" w:rsidRDefault="00B7789E" w:rsidP="00B7789E">
            <w:pPr>
              <w:tabs>
                <w:tab w:val="left" w:pos="2982"/>
              </w:tabs>
              <w:autoSpaceDN w:val="0"/>
              <w:adjustRightInd w:val="0"/>
              <w:jc w:val="center"/>
              <w:rPr>
                <w:rFonts w:eastAsia="Times New Roman" w:cs="Times New Roman"/>
                <w:bCs/>
                <w:color w:val="000000"/>
                <w:lang w:eastAsia="ru-RU"/>
              </w:rPr>
            </w:pPr>
            <w:r w:rsidRPr="00B7789E">
              <w:rPr>
                <w:rFonts w:eastAsia="Times New Roman" w:cs="Times New Roman"/>
                <w:bCs/>
                <w:color w:val="000000"/>
                <w:lang w:eastAsia="ru-RU"/>
              </w:rPr>
              <w:t>50</w:t>
            </w:r>
          </w:p>
        </w:tc>
        <w:tc>
          <w:tcPr>
            <w:tcW w:w="890" w:type="dxa"/>
          </w:tcPr>
          <w:p w:rsidR="00B7789E" w:rsidRPr="00B7789E" w:rsidRDefault="00B7789E" w:rsidP="00B7789E">
            <w:pPr>
              <w:tabs>
                <w:tab w:val="left" w:pos="2982"/>
              </w:tabs>
              <w:autoSpaceDN w:val="0"/>
              <w:adjustRightInd w:val="0"/>
              <w:jc w:val="center"/>
              <w:rPr>
                <w:rFonts w:eastAsia="Times New Roman" w:cs="Times New Roman"/>
                <w:bCs/>
                <w:color w:val="000000"/>
                <w:lang w:eastAsia="ru-RU"/>
              </w:rPr>
            </w:pPr>
            <w:r w:rsidRPr="00B7789E">
              <w:rPr>
                <w:rFonts w:eastAsia="Times New Roman" w:cs="Times New Roman"/>
                <w:bCs/>
                <w:color w:val="000000"/>
                <w:lang w:eastAsia="ru-RU"/>
              </w:rPr>
              <w:t>50</w:t>
            </w:r>
          </w:p>
        </w:tc>
      </w:tr>
      <w:tr w:rsidR="00B7789E" w:rsidRPr="00B7789E" w:rsidTr="00B7789E">
        <w:tc>
          <w:tcPr>
            <w:tcW w:w="852" w:type="dxa"/>
            <w:shd w:val="clear" w:color="auto" w:fill="auto"/>
          </w:tcPr>
          <w:p w:rsidR="00B7789E" w:rsidRPr="00B7789E" w:rsidRDefault="00B7789E" w:rsidP="00B7789E">
            <w:pPr>
              <w:overflowPunct/>
              <w:autoSpaceDE/>
              <w:jc w:val="center"/>
              <w:textAlignment w:val="auto"/>
              <w:rPr>
                <w:rFonts w:eastAsia="Times New Roman" w:cs="Times New Roman"/>
                <w:color w:val="000000"/>
                <w:lang w:eastAsia="ru-RU"/>
              </w:rPr>
            </w:pPr>
            <w:r w:rsidRPr="00B7789E">
              <w:rPr>
                <w:rFonts w:eastAsia="Times New Roman" w:cs="Times New Roman"/>
                <w:color w:val="000000"/>
                <w:lang w:eastAsia="ru-RU"/>
              </w:rPr>
              <w:t>4</w:t>
            </w:r>
          </w:p>
        </w:tc>
        <w:tc>
          <w:tcPr>
            <w:tcW w:w="842" w:type="dxa"/>
            <w:shd w:val="clear" w:color="auto" w:fill="auto"/>
          </w:tcPr>
          <w:p w:rsidR="00B7789E" w:rsidRPr="00B7789E" w:rsidRDefault="00B7789E" w:rsidP="00B7789E">
            <w:pPr>
              <w:overflowPunct/>
              <w:autoSpaceDE/>
              <w:jc w:val="center"/>
              <w:textAlignment w:val="auto"/>
              <w:rPr>
                <w:rFonts w:eastAsia="Times New Roman" w:cs="Times New Roman"/>
                <w:color w:val="000000"/>
                <w:lang w:eastAsia="ru-RU"/>
              </w:rPr>
            </w:pPr>
            <w:r w:rsidRPr="00B7789E">
              <w:rPr>
                <w:rFonts w:eastAsia="Times New Roman" w:cs="Times New Roman"/>
                <w:color w:val="000000"/>
                <w:lang w:eastAsia="ru-RU"/>
              </w:rPr>
              <w:t>4.1</w:t>
            </w:r>
          </w:p>
        </w:tc>
        <w:tc>
          <w:tcPr>
            <w:tcW w:w="568" w:type="dxa"/>
            <w:shd w:val="clear" w:color="auto" w:fill="auto"/>
          </w:tcPr>
          <w:p w:rsidR="00B7789E" w:rsidRPr="00B7789E" w:rsidRDefault="00B7789E" w:rsidP="00B7789E">
            <w:pPr>
              <w:overflowPunct/>
              <w:autoSpaceDE/>
              <w:jc w:val="center"/>
              <w:textAlignment w:val="auto"/>
              <w:rPr>
                <w:rFonts w:eastAsia="Times New Roman" w:cs="Times New Roman"/>
                <w:color w:val="000000"/>
                <w:lang w:eastAsia="ru-RU"/>
              </w:rPr>
            </w:pPr>
            <w:r w:rsidRPr="00B7789E">
              <w:rPr>
                <w:rFonts w:eastAsia="Times New Roman" w:cs="Times New Roman"/>
                <w:color w:val="000000"/>
                <w:lang w:eastAsia="ru-RU"/>
              </w:rPr>
              <w:t>3</w:t>
            </w:r>
          </w:p>
        </w:tc>
        <w:tc>
          <w:tcPr>
            <w:tcW w:w="1977" w:type="dxa"/>
            <w:shd w:val="clear" w:color="auto" w:fill="auto"/>
          </w:tcPr>
          <w:p w:rsidR="00B7789E" w:rsidRDefault="00B7789E" w:rsidP="00B7789E">
            <w:pPr>
              <w:overflowPunct/>
              <w:autoSpaceDE/>
              <w:jc w:val="center"/>
              <w:textAlignment w:val="auto"/>
              <w:rPr>
                <w:rFonts w:eastAsia="Times New Roman" w:cs="Times New Roman"/>
                <w:color w:val="000000"/>
                <w:lang w:eastAsia="ru-RU"/>
              </w:rPr>
            </w:pPr>
            <w:r w:rsidRPr="00B7789E">
              <w:rPr>
                <w:rFonts w:eastAsia="Times New Roman" w:cs="Times New Roman"/>
                <w:color w:val="000000"/>
                <w:lang w:eastAsia="ru-RU"/>
              </w:rPr>
              <w:t xml:space="preserve">Количество детей-сирот и детей, оставшихся без попечения родителей, переданных </w:t>
            </w:r>
            <w:r w:rsidRPr="00B7789E">
              <w:rPr>
                <w:rFonts w:eastAsia="Times New Roman" w:cs="Times New Roman"/>
                <w:lang w:eastAsia="ru-RU"/>
              </w:rPr>
              <w:t>в отчётном году</w:t>
            </w:r>
            <w:r w:rsidRPr="00B7789E">
              <w:rPr>
                <w:rFonts w:eastAsia="Times New Roman" w:cs="Times New Roman"/>
                <w:color w:val="000000"/>
                <w:lang w:eastAsia="ru-RU"/>
              </w:rPr>
              <w:t xml:space="preserve"> на воспитание в семьи</w:t>
            </w:r>
          </w:p>
          <w:p w:rsidR="00B51131" w:rsidRPr="00B7789E" w:rsidRDefault="00B51131" w:rsidP="00B7789E">
            <w:pPr>
              <w:overflowPunct/>
              <w:autoSpaceDE/>
              <w:jc w:val="center"/>
              <w:textAlignment w:val="auto"/>
              <w:rPr>
                <w:rFonts w:eastAsia="Times New Roman" w:cs="Times New Roman"/>
                <w:color w:val="000000"/>
                <w:lang w:eastAsia="ru-RU"/>
              </w:rPr>
            </w:pPr>
          </w:p>
        </w:tc>
        <w:tc>
          <w:tcPr>
            <w:tcW w:w="1114" w:type="dxa"/>
            <w:shd w:val="clear" w:color="auto" w:fill="auto"/>
          </w:tcPr>
          <w:p w:rsidR="00B7789E" w:rsidRPr="00B7789E" w:rsidRDefault="00B7789E" w:rsidP="00B7789E">
            <w:pPr>
              <w:overflowPunct/>
              <w:autoSpaceDE/>
              <w:jc w:val="center"/>
              <w:textAlignment w:val="auto"/>
              <w:rPr>
                <w:rFonts w:eastAsia="Times New Roman" w:cs="Times New Roman"/>
                <w:color w:val="000000"/>
                <w:lang w:eastAsia="ru-RU"/>
              </w:rPr>
            </w:pPr>
            <w:r w:rsidRPr="00B7789E">
              <w:rPr>
                <w:rFonts w:eastAsia="Times New Roman" w:cs="Times New Roman"/>
                <w:color w:val="000000"/>
                <w:lang w:eastAsia="ru-RU"/>
              </w:rPr>
              <w:t>человек</w:t>
            </w:r>
          </w:p>
        </w:tc>
        <w:tc>
          <w:tcPr>
            <w:tcW w:w="889" w:type="dxa"/>
            <w:gridSpan w:val="2"/>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6</w:t>
            </w:r>
          </w:p>
        </w:tc>
        <w:tc>
          <w:tcPr>
            <w:tcW w:w="889" w:type="dxa"/>
            <w:gridSpan w:val="2"/>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7</w:t>
            </w:r>
          </w:p>
        </w:tc>
        <w:tc>
          <w:tcPr>
            <w:tcW w:w="889"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6</w:t>
            </w:r>
          </w:p>
        </w:tc>
        <w:tc>
          <w:tcPr>
            <w:tcW w:w="889" w:type="dxa"/>
            <w:gridSpan w:val="2"/>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7</w:t>
            </w:r>
          </w:p>
        </w:tc>
        <w:tc>
          <w:tcPr>
            <w:tcW w:w="889"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5</w:t>
            </w:r>
          </w:p>
        </w:tc>
        <w:tc>
          <w:tcPr>
            <w:tcW w:w="890"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5</w:t>
            </w:r>
          </w:p>
        </w:tc>
        <w:tc>
          <w:tcPr>
            <w:tcW w:w="889" w:type="dxa"/>
            <w:shd w:val="clear" w:color="auto" w:fill="auto"/>
          </w:tcPr>
          <w:p w:rsidR="00B7789E" w:rsidRPr="00B7789E" w:rsidRDefault="00B7789E" w:rsidP="00B7789E">
            <w:pPr>
              <w:tabs>
                <w:tab w:val="left" w:pos="2982"/>
              </w:tabs>
              <w:autoSpaceDN w:val="0"/>
              <w:adjustRightInd w:val="0"/>
              <w:jc w:val="center"/>
              <w:rPr>
                <w:rFonts w:eastAsia="Times New Roman" w:cs="Times New Roman"/>
                <w:bCs/>
                <w:color w:val="000000"/>
                <w:lang w:eastAsia="ru-RU"/>
              </w:rPr>
            </w:pPr>
            <w:r w:rsidRPr="00B7789E">
              <w:rPr>
                <w:rFonts w:eastAsia="Times New Roman" w:cs="Times New Roman"/>
                <w:bCs/>
                <w:color w:val="000000"/>
                <w:lang w:eastAsia="ru-RU"/>
              </w:rPr>
              <w:t>5</w:t>
            </w:r>
          </w:p>
        </w:tc>
        <w:tc>
          <w:tcPr>
            <w:tcW w:w="889"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5</w:t>
            </w:r>
          </w:p>
        </w:tc>
        <w:tc>
          <w:tcPr>
            <w:tcW w:w="889"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5</w:t>
            </w:r>
          </w:p>
        </w:tc>
        <w:tc>
          <w:tcPr>
            <w:tcW w:w="889" w:type="dxa"/>
            <w:shd w:val="clear" w:color="auto" w:fill="auto"/>
          </w:tcPr>
          <w:p w:rsidR="00B7789E" w:rsidRPr="00B7789E" w:rsidRDefault="00B7789E" w:rsidP="00B7789E">
            <w:pPr>
              <w:tabs>
                <w:tab w:val="left" w:pos="2982"/>
              </w:tabs>
              <w:autoSpaceDN w:val="0"/>
              <w:adjustRightInd w:val="0"/>
              <w:jc w:val="center"/>
              <w:rPr>
                <w:rFonts w:eastAsia="Times New Roman" w:cs="Times New Roman"/>
                <w:bCs/>
                <w:color w:val="000000"/>
                <w:lang w:eastAsia="ru-RU"/>
              </w:rPr>
            </w:pPr>
            <w:r w:rsidRPr="00B7789E">
              <w:rPr>
                <w:rFonts w:eastAsia="Times New Roman" w:cs="Times New Roman"/>
                <w:bCs/>
                <w:color w:val="000000"/>
                <w:lang w:eastAsia="ru-RU"/>
              </w:rPr>
              <w:t>5</w:t>
            </w:r>
          </w:p>
        </w:tc>
        <w:tc>
          <w:tcPr>
            <w:tcW w:w="890" w:type="dxa"/>
          </w:tcPr>
          <w:p w:rsidR="00B7789E" w:rsidRPr="00B7789E" w:rsidRDefault="00B7789E" w:rsidP="00B7789E">
            <w:pPr>
              <w:tabs>
                <w:tab w:val="left" w:pos="2982"/>
              </w:tabs>
              <w:autoSpaceDN w:val="0"/>
              <w:adjustRightInd w:val="0"/>
              <w:jc w:val="center"/>
              <w:rPr>
                <w:rFonts w:eastAsia="Times New Roman" w:cs="Times New Roman"/>
                <w:bCs/>
                <w:color w:val="000000"/>
                <w:lang w:eastAsia="ru-RU"/>
              </w:rPr>
            </w:pPr>
            <w:r w:rsidRPr="00B7789E">
              <w:rPr>
                <w:rFonts w:eastAsia="Times New Roman" w:cs="Times New Roman"/>
                <w:bCs/>
                <w:color w:val="000000"/>
                <w:lang w:eastAsia="ru-RU"/>
              </w:rPr>
              <w:t>5</w:t>
            </w:r>
          </w:p>
        </w:tc>
      </w:tr>
      <w:tr w:rsidR="00B7789E" w:rsidRPr="00B7789E" w:rsidTr="00B7789E">
        <w:tc>
          <w:tcPr>
            <w:tcW w:w="85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lastRenderedPageBreak/>
              <w:t>4</w:t>
            </w:r>
          </w:p>
        </w:tc>
        <w:tc>
          <w:tcPr>
            <w:tcW w:w="84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4.1</w:t>
            </w:r>
          </w:p>
        </w:tc>
        <w:tc>
          <w:tcPr>
            <w:tcW w:w="568"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4</w:t>
            </w:r>
          </w:p>
        </w:tc>
        <w:tc>
          <w:tcPr>
            <w:tcW w:w="1977" w:type="dxa"/>
            <w:shd w:val="clear" w:color="auto" w:fill="auto"/>
          </w:tcPr>
          <w:p w:rsidR="00B7789E" w:rsidRPr="00B7789E" w:rsidRDefault="00B7789E" w:rsidP="00B7789E">
            <w:pPr>
              <w:overflowPunct/>
              <w:autoSpaceDE/>
              <w:jc w:val="center"/>
              <w:textAlignment w:val="auto"/>
              <w:rPr>
                <w:rFonts w:eastAsia="Times New Roman" w:cs="Times New Roman"/>
                <w:color w:val="000000"/>
                <w:lang w:eastAsia="ru-RU"/>
              </w:rPr>
            </w:pPr>
            <w:proofErr w:type="gramStart"/>
            <w:r w:rsidRPr="00B7789E">
              <w:rPr>
                <w:rFonts w:eastAsia="Times New Roman" w:cs="Times New Roman"/>
                <w:color w:val="000000"/>
                <w:lang w:eastAsia="ru-RU"/>
              </w:rPr>
              <w:t>Доля детей, оставшихся без попечения родителей, - всего, в том числе переданных не родственникам (в приемные семьи, на усыновление (удочерение), под опеку (попечительство), охваченных другими формами семейного устройства (семейные детские дома, патронатные семьи), находящихся в государственных (муниципальных) учреждениях всех типов</w:t>
            </w:r>
            <w:proofErr w:type="gramEnd"/>
          </w:p>
        </w:tc>
        <w:tc>
          <w:tcPr>
            <w:tcW w:w="1114" w:type="dxa"/>
            <w:shd w:val="clear" w:color="auto" w:fill="auto"/>
          </w:tcPr>
          <w:p w:rsidR="00B7789E" w:rsidRPr="00B7789E" w:rsidRDefault="00B7789E" w:rsidP="00B7789E">
            <w:pPr>
              <w:overflowPunct/>
              <w:autoSpaceDE/>
              <w:jc w:val="center"/>
              <w:textAlignment w:val="auto"/>
              <w:rPr>
                <w:rFonts w:eastAsia="Times New Roman" w:cs="Times New Roman"/>
                <w:color w:val="000000"/>
                <w:lang w:eastAsia="ru-RU"/>
              </w:rPr>
            </w:pPr>
            <w:r w:rsidRPr="00B7789E">
              <w:rPr>
                <w:rFonts w:eastAsia="Times New Roman" w:cs="Times New Roman"/>
                <w:color w:val="000000"/>
                <w:lang w:eastAsia="ru-RU"/>
              </w:rPr>
              <w:t>процент</w:t>
            </w:r>
          </w:p>
        </w:tc>
        <w:tc>
          <w:tcPr>
            <w:tcW w:w="889" w:type="dxa"/>
            <w:gridSpan w:val="2"/>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97,20</w:t>
            </w:r>
          </w:p>
        </w:tc>
        <w:tc>
          <w:tcPr>
            <w:tcW w:w="889" w:type="dxa"/>
            <w:gridSpan w:val="2"/>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97,30</w:t>
            </w:r>
          </w:p>
        </w:tc>
        <w:tc>
          <w:tcPr>
            <w:tcW w:w="889"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97,45</w:t>
            </w:r>
          </w:p>
        </w:tc>
        <w:tc>
          <w:tcPr>
            <w:tcW w:w="889" w:type="dxa"/>
            <w:gridSpan w:val="2"/>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100,00</w:t>
            </w:r>
          </w:p>
        </w:tc>
        <w:tc>
          <w:tcPr>
            <w:tcW w:w="889"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100,00</w:t>
            </w:r>
          </w:p>
        </w:tc>
        <w:tc>
          <w:tcPr>
            <w:tcW w:w="890"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100,00</w:t>
            </w:r>
          </w:p>
        </w:tc>
        <w:tc>
          <w:tcPr>
            <w:tcW w:w="889" w:type="dxa"/>
            <w:shd w:val="clear" w:color="auto" w:fill="auto"/>
          </w:tcPr>
          <w:p w:rsidR="00B7789E" w:rsidRPr="00B7789E" w:rsidRDefault="00B7789E" w:rsidP="00B7789E">
            <w:pPr>
              <w:tabs>
                <w:tab w:val="left" w:pos="2982"/>
              </w:tabs>
              <w:autoSpaceDN w:val="0"/>
              <w:adjustRightInd w:val="0"/>
              <w:jc w:val="center"/>
              <w:rPr>
                <w:rFonts w:eastAsia="Times New Roman" w:cs="Times New Roman"/>
                <w:bCs/>
                <w:color w:val="000000"/>
                <w:lang w:eastAsia="ru-RU"/>
              </w:rPr>
            </w:pPr>
            <w:r w:rsidRPr="00B7789E">
              <w:rPr>
                <w:rFonts w:eastAsia="Times New Roman" w:cs="Times New Roman"/>
                <w:lang w:eastAsia="ru-RU"/>
              </w:rPr>
              <w:t>100,00</w:t>
            </w:r>
          </w:p>
        </w:tc>
        <w:tc>
          <w:tcPr>
            <w:tcW w:w="889"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100,00</w:t>
            </w:r>
          </w:p>
        </w:tc>
        <w:tc>
          <w:tcPr>
            <w:tcW w:w="889"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100,00</w:t>
            </w:r>
          </w:p>
        </w:tc>
        <w:tc>
          <w:tcPr>
            <w:tcW w:w="889" w:type="dxa"/>
            <w:shd w:val="clear" w:color="auto" w:fill="auto"/>
          </w:tcPr>
          <w:p w:rsidR="00B7789E" w:rsidRPr="00B7789E" w:rsidRDefault="00B7789E" w:rsidP="00B7789E">
            <w:pPr>
              <w:tabs>
                <w:tab w:val="left" w:pos="2982"/>
              </w:tabs>
              <w:autoSpaceDN w:val="0"/>
              <w:adjustRightInd w:val="0"/>
              <w:jc w:val="center"/>
              <w:rPr>
                <w:rFonts w:eastAsia="Times New Roman" w:cs="Times New Roman"/>
                <w:bCs/>
                <w:color w:val="000000"/>
                <w:lang w:eastAsia="ru-RU"/>
              </w:rPr>
            </w:pPr>
            <w:r w:rsidRPr="00B7789E">
              <w:rPr>
                <w:rFonts w:eastAsia="Times New Roman" w:cs="Times New Roman"/>
                <w:lang w:eastAsia="ru-RU"/>
              </w:rPr>
              <w:t>100,00</w:t>
            </w:r>
          </w:p>
        </w:tc>
        <w:tc>
          <w:tcPr>
            <w:tcW w:w="890" w:type="dxa"/>
          </w:tcPr>
          <w:p w:rsidR="00B7789E" w:rsidRPr="00B7789E" w:rsidRDefault="00B7789E" w:rsidP="00B7789E">
            <w:pPr>
              <w:tabs>
                <w:tab w:val="left" w:pos="2982"/>
              </w:tabs>
              <w:autoSpaceDN w:val="0"/>
              <w:adjustRightInd w:val="0"/>
              <w:jc w:val="center"/>
              <w:rPr>
                <w:rFonts w:eastAsia="Times New Roman" w:cs="Times New Roman"/>
                <w:lang w:eastAsia="ru-RU"/>
              </w:rPr>
            </w:pPr>
            <w:r w:rsidRPr="00B7789E">
              <w:rPr>
                <w:rFonts w:eastAsia="Times New Roman" w:cs="Times New Roman"/>
                <w:lang w:eastAsia="ru-RU"/>
              </w:rPr>
              <w:t>100</w:t>
            </w:r>
          </w:p>
        </w:tc>
      </w:tr>
      <w:tr w:rsidR="00B7789E" w:rsidRPr="00B7789E" w:rsidTr="00B7789E">
        <w:tc>
          <w:tcPr>
            <w:tcW w:w="852"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4</w:t>
            </w:r>
          </w:p>
        </w:tc>
        <w:tc>
          <w:tcPr>
            <w:tcW w:w="842"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4.3</w:t>
            </w:r>
          </w:p>
        </w:tc>
        <w:tc>
          <w:tcPr>
            <w:tcW w:w="568"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1</w:t>
            </w:r>
          </w:p>
        </w:tc>
        <w:tc>
          <w:tcPr>
            <w:tcW w:w="1977"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Количество граждан, в т.ч. молодых семей и молодых специалистов, улучшивших жилищные условия по ФЦП «Устойчивое развитие сельских территорий на 2014-2017 годы и период до 2020 года</w:t>
            </w:r>
          </w:p>
        </w:tc>
        <w:tc>
          <w:tcPr>
            <w:tcW w:w="1114"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семей</w:t>
            </w:r>
          </w:p>
        </w:tc>
        <w:tc>
          <w:tcPr>
            <w:tcW w:w="851"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4</w:t>
            </w:r>
          </w:p>
        </w:tc>
        <w:tc>
          <w:tcPr>
            <w:tcW w:w="850" w:type="dxa"/>
            <w:gridSpan w:val="2"/>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4</w:t>
            </w:r>
          </w:p>
        </w:tc>
        <w:tc>
          <w:tcPr>
            <w:tcW w:w="992" w:type="dxa"/>
            <w:gridSpan w:val="3"/>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4</w:t>
            </w:r>
          </w:p>
        </w:tc>
        <w:tc>
          <w:tcPr>
            <w:tcW w:w="7088" w:type="dxa"/>
            <w:gridSpan w:val="8"/>
            <w:shd w:val="clear" w:color="auto" w:fill="auto"/>
          </w:tcPr>
          <w:p w:rsidR="00B7789E" w:rsidRPr="00B7789E" w:rsidRDefault="00B7789E" w:rsidP="00B7789E">
            <w:pPr>
              <w:overflowPunct/>
              <w:autoSpaceDE/>
              <w:jc w:val="center"/>
              <w:textAlignment w:val="auto"/>
              <w:rPr>
                <w:rFonts w:eastAsia="Times New Roman" w:cs="Times New Roman"/>
                <w:bCs/>
                <w:color w:val="000000"/>
                <w:lang w:eastAsia="ru-RU"/>
              </w:rPr>
            </w:pPr>
            <w:proofErr w:type="gramStart"/>
            <w:r w:rsidRPr="00B7789E">
              <w:rPr>
                <w:rFonts w:eastAsia="Times New Roman" w:cs="Times New Roman"/>
                <w:bCs/>
                <w:color w:val="000000"/>
                <w:lang w:eastAsia="ru-RU"/>
              </w:rPr>
              <w:t>исключен</w:t>
            </w:r>
            <w:proofErr w:type="gramEnd"/>
          </w:p>
        </w:tc>
      </w:tr>
      <w:tr w:rsidR="00B7789E" w:rsidRPr="00B7789E" w:rsidTr="00B7789E">
        <w:tc>
          <w:tcPr>
            <w:tcW w:w="852"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4</w:t>
            </w:r>
          </w:p>
        </w:tc>
        <w:tc>
          <w:tcPr>
            <w:tcW w:w="842"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4.3</w:t>
            </w:r>
          </w:p>
        </w:tc>
        <w:tc>
          <w:tcPr>
            <w:tcW w:w="568"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2</w:t>
            </w:r>
          </w:p>
        </w:tc>
        <w:tc>
          <w:tcPr>
            <w:tcW w:w="1977"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 xml:space="preserve">Освоение денежных средств на обеспечение жильем граждан, в </w:t>
            </w:r>
            <w:r w:rsidRPr="00B7789E">
              <w:rPr>
                <w:rFonts w:eastAsia="Times New Roman" w:cs="Times New Roman"/>
                <w:color w:val="000000"/>
                <w:lang w:eastAsia="ru-RU"/>
              </w:rPr>
              <w:lastRenderedPageBreak/>
              <w:t>т.ч. молодых семей и молодых специалистов, улучшивших жилищные условия по ФЦП «Устойчивое развитие сельских территорий на 2014-2017 годы и период до 2020 года</w:t>
            </w:r>
          </w:p>
        </w:tc>
        <w:tc>
          <w:tcPr>
            <w:tcW w:w="1114"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lastRenderedPageBreak/>
              <w:t>% освоения денежных средств</w:t>
            </w:r>
          </w:p>
        </w:tc>
        <w:tc>
          <w:tcPr>
            <w:tcW w:w="851"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100</w:t>
            </w:r>
          </w:p>
        </w:tc>
        <w:tc>
          <w:tcPr>
            <w:tcW w:w="850" w:type="dxa"/>
            <w:gridSpan w:val="2"/>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100</w:t>
            </w:r>
          </w:p>
        </w:tc>
        <w:tc>
          <w:tcPr>
            <w:tcW w:w="992" w:type="dxa"/>
            <w:gridSpan w:val="3"/>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100</w:t>
            </w:r>
          </w:p>
        </w:tc>
        <w:tc>
          <w:tcPr>
            <w:tcW w:w="7088" w:type="dxa"/>
            <w:gridSpan w:val="8"/>
            <w:shd w:val="clear" w:color="auto" w:fill="auto"/>
          </w:tcPr>
          <w:p w:rsidR="00B7789E" w:rsidRPr="00B7789E" w:rsidRDefault="00B7789E" w:rsidP="00B7789E">
            <w:pPr>
              <w:overflowPunct/>
              <w:autoSpaceDE/>
              <w:jc w:val="center"/>
              <w:textAlignment w:val="auto"/>
              <w:rPr>
                <w:rFonts w:eastAsia="Times New Roman" w:cs="Times New Roman"/>
                <w:bCs/>
                <w:color w:val="000000"/>
                <w:lang w:eastAsia="ru-RU"/>
              </w:rPr>
            </w:pPr>
            <w:proofErr w:type="gramStart"/>
            <w:r w:rsidRPr="00B7789E">
              <w:rPr>
                <w:rFonts w:eastAsia="Times New Roman" w:cs="Times New Roman"/>
                <w:bCs/>
                <w:color w:val="000000"/>
                <w:lang w:eastAsia="ru-RU"/>
              </w:rPr>
              <w:t>исключен</w:t>
            </w:r>
            <w:proofErr w:type="gramEnd"/>
          </w:p>
        </w:tc>
      </w:tr>
      <w:tr w:rsidR="00B7789E" w:rsidRPr="00B7789E" w:rsidTr="00B7789E">
        <w:tc>
          <w:tcPr>
            <w:tcW w:w="852"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lastRenderedPageBreak/>
              <w:t>4</w:t>
            </w:r>
          </w:p>
        </w:tc>
        <w:tc>
          <w:tcPr>
            <w:tcW w:w="842"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4.3</w:t>
            </w:r>
          </w:p>
        </w:tc>
        <w:tc>
          <w:tcPr>
            <w:tcW w:w="568"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3</w:t>
            </w:r>
          </w:p>
        </w:tc>
        <w:tc>
          <w:tcPr>
            <w:tcW w:w="1977"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Количество ветеранов, инвалидов и семей, имеющих детей-инвалидов, улучшивших жилищные условия</w:t>
            </w:r>
          </w:p>
        </w:tc>
        <w:tc>
          <w:tcPr>
            <w:tcW w:w="1114"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человек</w:t>
            </w:r>
          </w:p>
        </w:tc>
        <w:tc>
          <w:tcPr>
            <w:tcW w:w="851"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3</w:t>
            </w:r>
          </w:p>
        </w:tc>
        <w:tc>
          <w:tcPr>
            <w:tcW w:w="850" w:type="dxa"/>
            <w:gridSpan w:val="2"/>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1</w:t>
            </w:r>
          </w:p>
        </w:tc>
        <w:tc>
          <w:tcPr>
            <w:tcW w:w="992" w:type="dxa"/>
            <w:gridSpan w:val="3"/>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1</w:t>
            </w:r>
          </w:p>
        </w:tc>
        <w:tc>
          <w:tcPr>
            <w:tcW w:w="7088" w:type="dxa"/>
            <w:gridSpan w:val="8"/>
            <w:shd w:val="clear" w:color="auto" w:fill="auto"/>
          </w:tcPr>
          <w:p w:rsidR="00B7789E" w:rsidRPr="00B7789E" w:rsidRDefault="00B7789E" w:rsidP="00B7789E">
            <w:pPr>
              <w:overflowPunct/>
              <w:autoSpaceDE/>
              <w:jc w:val="center"/>
              <w:textAlignment w:val="auto"/>
              <w:rPr>
                <w:rFonts w:eastAsia="Times New Roman" w:cs="Times New Roman"/>
                <w:bCs/>
                <w:color w:val="000000"/>
                <w:lang w:eastAsia="ru-RU"/>
              </w:rPr>
            </w:pPr>
            <w:proofErr w:type="gramStart"/>
            <w:r w:rsidRPr="00B7789E">
              <w:rPr>
                <w:rFonts w:eastAsia="Times New Roman" w:cs="Times New Roman"/>
                <w:bCs/>
                <w:color w:val="000000"/>
                <w:lang w:eastAsia="ru-RU"/>
              </w:rPr>
              <w:t>исключен</w:t>
            </w:r>
            <w:proofErr w:type="gramEnd"/>
          </w:p>
        </w:tc>
      </w:tr>
      <w:tr w:rsidR="00B7789E" w:rsidRPr="00B7789E" w:rsidTr="00B7789E">
        <w:tc>
          <w:tcPr>
            <w:tcW w:w="852"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4</w:t>
            </w:r>
          </w:p>
        </w:tc>
        <w:tc>
          <w:tcPr>
            <w:tcW w:w="842"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4.3</w:t>
            </w:r>
          </w:p>
        </w:tc>
        <w:tc>
          <w:tcPr>
            <w:tcW w:w="568"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4</w:t>
            </w:r>
          </w:p>
        </w:tc>
        <w:tc>
          <w:tcPr>
            <w:tcW w:w="1977"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Освоение денежных средств на обеспечение жильем ветеранов, инвалидов и семей, имеющих детей-инвалидов, улучшивших жилищные условия</w:t>
            </w:r>
          </w:p>
        </w:tc>
        <w:tc>
          <w:tcPr>
            <w:tcW w:w="1114"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w:t>
            </w:r>
          </w:p>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освоения денежных средств</w:t>
            </w:r>
          </w:p>
        </w:tc>
        <w:tc>
          <w:tcPr>
            <w:tcW w:w="851"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100</w:t>
            </w:r>
          </w:p>
        </w:tc>
        <w:tc>
          <w:tcPr>
            <w:tcW w:w="850" w:type="dxa"/>
            <w:gridSpan w:val="2"/>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100</w:t>
            </w:r>
          </w:p>
        </w:tc>
        <w:tc>
          <w:tcPr>
            <w:tcW w:w="992" w:type="dxa"/>
            <w:gridSpan w:val="3"/>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100</w:t>
            </w:r>
          </w:p>
        </w:tc>
        <w:tc>
          <w:tcPr>
            <w:tcW w:w="7088" w:type="dxa"/>
            <w:gridSpan w:val="8"/>
            <w:shd w:val="clear" w:color="auto" w:fill="auto"/>
          </w:tcPr>
          <w:p w:rsidR="00B7789E" w:rsidRPr="00B7789E" w:rsidRDefault="00B7789E" w:rsidP="00B7789E">
            <w:pPr>
              <w:overflowPunct/>
              <w:autoSpaceDE/>
              <w:jc w:val="center"/>
              <w:textAlignment w:val="auto"/>
              <w:rPr>
                <w:rFonts w:eastAsia="Times New Roman" w:cs="Times New Roman"/>
                <w:bCs/>
                <w:color w:val="000000"/>
                <w:lang w:eastAsia="ru-RU"/>
              </w:rPr>
            </w:pPr>
            <w:proofErr w:type="gramStart"/>
            <w:r w:rsidRPr="00B7789E">
              <w:rPr>
                <w:rFonts w:eastAsia="Times New Roman" w:cs="Times New Roman"/>
                <w:bCs/>
                <w:color w:val="000000"/>
                <w:lang w:eastAsia="ru-RU"/>
              </w:rPr>
              <w:t>исключен</w:t>
            </w:r>
            <w:proofErr w:type="gramEnd"/>
          </w:p>
        </w:tc>
      </w:tr>
      <w:tr w:rsidR="00B7789E" w:rsidRPr="00B7789E" w:rsidTr="00B7789E">
        <w:tc>
          <w:tcPr>
            <w:tcW w:w="852"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4</w:t>
            </w:r>
          </w:p>
        </w:tc>
        <w:tc>
          <w:tcPr>
            <w:tcW w:w="842"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4.3</w:t>
            </w:r>
          </w:p>
        </w:tc>
        <w:tc>
          <w:tcPr>
            <w:tcW w:w="568"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5</w:t>
            </w:r>
          </w:p>
        </w:tc>
        <w:tc>
          <w:tcPr>
            <w:tcW w:w="1977"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Количество многодетных семей, получивших безвозмездную субсидию на строительство, реконструкцию, капитальный ремонт и приобретение жилых помещений</w:t>
            </w:r>
          </w:p>
        </w:tc>
        <w:tc>
          <w:tcPr>
            <w:tcW w:w="1114"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семей</w:t>
            </w:r>
          </w:p>
        </w:tc>
        <w:tc>
          <w:tcPr>
            <w:tcW w:w="889" w:type="dxa"/>
            <w:gridSpan w:val="2"/>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1</w:t>
            </w:r>
          </w:p>
        </w:tc>
        <w:tc>
          <w:tcPr>
            <w:tcW w:w="889" w:type="dxa"/>
            <w:gridSpan w:val="2"/>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1</w:t>
            </w:r>
          </w:p>
        </w:tc>
        <w:tc>
          <w:tcPr>
            <w:tcW w:w="889"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1</w:t>
            </w:r>
          </w:p>
        </w:tc>
        <w:tc>
          <w:tcPr>
            <w:tcW w:w="889" w:type="dxa"/>
            <w:gridSpan w:val="2"/>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1</w:t>
            </w:r>
          </w:p>
        </w:tc>
        <w:tc>
          <w:tcPr>
            <w:tcW w:w="889"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1</w:t>
            </w:r>
          </w:p>
        </w:tc>
        <w:tc>
          <w:tcPr>
            <w:tcW w:w="890"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1</w:t>
            </w:r>
          </w:p>
        </w:tc>
        <w:tc>
          <w:tcPr>
            <w:tcW w:w="889"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1</w:t>
            </w:r>
          </w:p>
        </w:tc>
        <w:tc>
          <w:tcPr>
            <w:tcW w:w="889"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0</w:t>
            </w:r>
          </w:p>
        </w:tc>
        <w:tc>
          <w:tcPr>
            <w:tcW w:w="889"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0</w:t>
            </w:r>
          </w:p>
        </w:tc>
        <w:tc>
          <w:tcPr>
            <w:tcW w:w="889"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0</w:t>
            </w:r>
          </w:p>
        </w:tc>
        <w:tc>
          <w:tcPr>
            <w:tcW w:w="890" w:type="dxa"/>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0</w:t>
            </w:r>
          </w:p>
        </w:tc>
      </w:tr>
      <w:tr w:rsidR="00B7789E" w:rsidRPr="00B7789E" w:rsidTr="00B7789E">
        <w:tc>
          <w:tcPr>
            <w:tcW w:w="852"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4</w:t>
            </w:r>
          </w:p>
        </w:tc>
        <w:tc>
          <w:tcPr>
            <w:tcW w:w="842"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4.3</w:t>
            </w:r>
          </w:p>
        </w:tc>
        <w:tc>
          <w:tcPr>
            <w:tcW w:w="568"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6</w:t>
            </w:r>
          </w:p>
        </w:tc>
        <w:tc>
          <w:tcPr>
            <w:tcW w:w="1977"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 xml:space="preserve">Освоение денежных средств, предусмотренных </w:t>
            </w:r>
            <w:r w:rsidRPr="00B7789E">
              <w:rPr>
                <w:rFonts w:eastAsia="Times New Roman" w:cs="Times New Roman"/>
                <w:color w:val="000000"/>
                <w:lang w:eastAsia="ru-RU"/>
              </w:rPr>
              <w:lastRenderedPageBreak/>
              <w:t>на предоставление безвозмездной субсидии многодетным семьям</w:t>
            </w:r>
          </w:p>
        </w:tc>
        <w:tc>
          <w:tcPr>
            <w:tcW w:w="1114"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lastRenderedPageBreak/>
              <w:t>%</w:t>
            </w:r>
          </w:p>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 xml:space="preserve">освоения денежных </w:t>
            </w:r>
            <w:r w:rsidRPr="00B7789E">
              <w:rPr>
                <w:rFonts w:eastAsia="Times New Roman" w:cs="Times New Roman"/>
                <w:color w:val="000000"/>
                <w:lang w:eastAsia="ru-RU"/>
              </w:rPr>
              <w:lastRenderedPageBreak/>
              <w:t>средств</w:t>
            </w:r>
          </w:p>
        </w:tc>
        <w:tc>
          <w:tcPr>
            <w:tcW w:w="889" w:type="dxa"/>
            <w:gridSpan w:val="2"/>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lastRenderedPageBreak/>
              <w:t>100</w:t>
            </w:r>
          </w:p>
        </w:tc>
        <w:tc>
          <w:tcPr>
            <w:tcW w:w="889" w:type="dxa"/>
            <w:gridSpan w:val="2"/>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100</w:t>
            </w:r>
          </w:p>
        </w:tc>
        <w:tc>
          <w:tcPr>
            <w:tcW w:w="889"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100</w:t>
            </w:r>
          </w:p>
        </w:tc>
        <w:tc>
          <w:tcPr>
            <w:tcW w:w="889" w:type="dxa"/>
            <w:gridSpan w:val="2"/>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100</w:t>
            </w:r>
          </w:p>
        </w:tc>
        <w:tc>
          <w:tcPr>
            <w:tcW w:w="889"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100</w:t>
            </w:r>
          </w:p>
        </w:tc>
        <w:tc>
          <w:tcPr>
            <w:tcW w:w="890"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100</w:t>
            </w:r>
          </w:p>
        </w:tc>
        <w:tc>
          <w:tcPr>
            <w:tcW w:w="889"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100</w:t>
            </w:r>
          </w:p>
        </w:tc>
        <w:tc>
          <w:tcPr>
            <w:tcW w:w="889"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100</w:t>
            </w:r>
          </w:p>
        </w:tc>
        <w:tc>
          <w:tcPr>
            <w:tcW w:w="889"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100</w:t>
            </w:r>
          </w:p>
        </w:tc>
        <w:tc>
          <w:tcPr>
            <w:tcW w:w="889"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100</w:t>
            </w:r>
          </w:p>
        </w:tc>
        <w:tc>
          <w:tcPr>
            <w:tcW w:w="890" w:type="dxa"/>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100</w:t>
            </w:r>
          </w:p>
        </w:tc>
      </w:tr>
      <w:tr w:rsidR="00B7789E" w:rsidRPr="00B7789E" w:rsidTr="00B7789E">
        <w:tc>
          <w:tcPr>
            <w:tcW w:w="852"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lastRenderedPageBreak/>
              <w:t>4</w:t>
            </w:r>
          </w:p>
        </w:tc>
        <w:tc>
          <w:tcPr>
            <w:tcW w:w="842"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4.3</w:t>
            </w:r>
          </w:p>
        </w:tc>
        <w:tc>
          <w:tcPr>
            <w:tcW w:w="568"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7</w:t>
            </w:r>
          </w:p>
        </w:tc>
        <w:tc>
          <w:tcPr>
            <w:tcW w:w="1977"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Количество молодых семей, получивших социальную выплату на приобретение (строительство) жилых помещений</w:t>
            </w:r>
          </w:p>
        </w:tc>
        <w:tc>
          <w:tcPr>
            <w:tcW w:w="1114"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семей</w:t>
            </w:r>
          </w:p>
        </w:tc>
        <w:tc>
          <w:tcPr>
            <w:tcW w:w="889" w:type="dxa"/>
            <w:gridSpan w:val="2"/>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1</w:t>
            </w:r>
          </w:p>
        </w:tc>
        <w:tc>
          <w:tcPr>
            <w:tcW w:w="889" w:type="dxa"/>
            <w:gridSpan w:val="2"/>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1</w:t>
            </w:r>
          </w:p>
        </w:tc>
        <w:tc>
          <w:tcPr>
            <w:tcW w:w="889"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1</w:t>
            </w:r>
          </w:p>
        </w:tc>
        <w:tc>
          <w:tcPr>
            <w:tcW w:w="889" w:type="dxa"/>
            <w:gridSpan w:val="2"/>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1</w:t>
            </w:r>
          </w:p>
        </w:tc>
        <w:tc>
          <w:tcPr>
            <w:tcW w:w="889"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1</w:t>
            </w:r>
          </w:p>
        </w:tc>
        <w:tc>
          <w:tcPr>
            <w:tcW w:w="890"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1</w:t>
            </w:r>
          </w:p>
        </w:tc>
        <w:tc>
          <w:tcPr>
            <w:tcW w:w="889"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1</w:t>
            </w:r>
          </w:p>
        </w:tc>
        <w:tc>
          <w:tcPr>
            <w:tcW w:w="889"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2</w:t>
            </w:r>
          </w:p>
        </w:tc>
        <w:tc>
          <w:tcPr>
            <w:tcW w:w="889"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2</w:t>
            </w:r>
          </w:p>
        </w:tc>
        <w:tc>
          <w:tcPr>
            <w:tcW w:w="889"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2</w:t>
            </w:r>
          </w:p>
        </w:tc>
        <w:tc>
          <w:tcPr>
            <w:tcW w:w="890" w:type="dxa"/>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2</w:t>
            </w:r>
          </w:p>
        </w:tc>
      </w:tr>
      <w:tr w:rsidR="00B7789E" w:rsidRPr="00B7789E" w:rsidTr="00B7789E">
        <w:tc>
          <w:tcPr>
            <w:tcW w:w="852"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4</w:t>
            </w:r>
          </w:p>
        </w:tc>
        <w:tc>
          <w:tcPr>
            <w:tcW w:w="842"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4.3</w:t>
            </w:r>
          </w:p>
        </w:tc>
        <w:tc>
          <w:tcPr>
            <w:tcW w:w="568"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8</w:t>
            </w:r>
          </w:p>
        </w:tc>
        <w:tc>
          <w:tcPr>
            <w:tcW w:w="1977"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Освоение денежных средств, предусмотренных на предоставление социальной выплаты молодым семьям</w:t>
            </w:r>
          </w:p>
        </w:tc>
        <w:tc>
          <w:tcPr>
            <w:tcW w:w="1114"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w:t>
            </w:r>
          </w:p>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освоения денежных средств</w:t>
            </w:r>
          </w:p>
        </w:tc>
        <w:tc>
          <w:tcPr>
            <w:tcW w:w="889" w:type="dxa"/>
            <w:gridSpan w:val="2"/>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100</w:t>
            </w:r>
          </w:p>
        </w:tc>
        <w:tc>
          <w:tcPr>
            <w:tcW w:w="889" w:type="dxa"/>
            <w:gridSpan w:val="2"/>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100</w:t>
            </w:r>
          </w:p>
        </w:tc>
        <w:tc>
          <w:tcPr>
            <w:tcW w:w="889"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100</w:t>
            </w:r>
          </w:p>
        </w:tc>
        <w:tc>
          <w:tcPr>
            <w:tcW w:w="889" w:type="dxa"/>
            <w:gridSpan w:val="2"/>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100</w:t>
            </w:r>
          </w:p>
        </w:tc>
        <w:tc>
          <w:tcPr>
            <w:tcW w:w="889"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100</w:t>
            </w:r>
          </w:p>
        </w:tc>
        <w:tc>
          <w:tcPr>
            <w:tcW w:w="890"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100</w:t>
            </w:r>
          </w:p>
        </w:tc>
        <w:tc>
          <w:tcPr>
            <w:tcW w:w="889"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100</w:t>
            </w:r>
          </w:p>
        </w:tc>
        <w:tc>
          <w:tcPr>
            <w:tcW w:w="889"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100</w:t>
            </w:r>
          </w:p>
        </w:tc>
        <w:tc>
          <w:tcPr>
            <w:tcW w:w="889"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100</w:t>
            </w:r>
          </w:p>
        </w:tc>
        <w:tc>
          <w:tcPr>
            <w:tcW w:w="889"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100</w:t>
            </w:r>
          </w:p>
        </w:tc>
        <w:tc>
          <w:tcPr>
            <w:tcW w:w="890" w:type="dxa"/>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100</w:t>
            </w:r>
          </w:p>
        </w:tc>
      </w:tr>
      <w:tr w:rsidR="00B7789E" w:rsidRPr="00B7789E" w:rsidTr="00B7789E">
        <w:tc>
          <w:tcPr>
            <w:tcW w:w="852"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4</w:t>
            </w:r>
          </w:p>
        </w:tc>
        <w:tc>
          <w:tcPr>
            <w:tcW w:w="842" w:type="dxa"/>
            <w:shd w:val="clear" w:color="auto" w:fill="auto"/>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4.4</w:t>
            </w:r>
          </w:p>
        </w:tc>
        <w:tc>
          <w:tcPr>
            <w:tcW w:w="568" w:type="dxa"/>
            <w:shd w:val="clear" w:color="auto" w:fill="auto"/>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1</w:t>
            </w:r>
          </w:p>
        </w:tc>
        <w:tc>
          <w:tcPr>
            <w:tcW w:w="1977" w:type="dxa"/>
            <w:shd w:val="clear" w:color="auto" w:fill="auto"/>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Количество семей-получателей субсидий на оплату жилого помещения и коммунальных услуг</w:t>
            </w:r>
          </w:p>
        </w:tc>
        <w:tc>
          <w:tcPr>
            <w:tcW w:w="1114" w:type="dxa"/>
            <w:shd w:val="clear" w:color="auto" w:fill="auto"/>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семей</w:t>
            </w:r>
          </w:p>
        </w:tc>
        <w:tc>
          <w:tcPr>
            <w:tcW w:w="851" w:type="dxa"/>
            <w:shd w:val="clear" w:color="auto" w:fill="auto"/>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390</w:t>
            </w:r>
          </w:p>
        </w:tc>
        <w:tc>
          <w:tcPr>
            <w:tcW w:w="850" w:type="dxa"/>
            <w:gridSpan w:val="2"/>
            <w:shd w:val="clear" w:color="auto" w:fill="auto"/>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392</w:t>
            </w:r>
          </w:p>
        </w:tc>
        <w:tc>
          <w:tcPr>
            <w:tcW w:w="992" w:type="dxa"/>
            <w:gridSpan w:val="3"/>
            <w:shd w:val="clear" w:color="auto" w:fill="auto"/>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395</w:t>
            </w:r>
          </w:p>
        </w:tc>
        <w:tc>
          <w:tcPr>
            <w:tcW w:w="7088" w:type="dxa"/>
            <w:gridSpan w:val="8"/>
            <w:shd w:val="clear" w:color="auto" w:fill="auto"/>
          </w:tcPr>
          <w:p w:rsidR="00B7789E" w:rsidRPr="00B7789E" w:rsidRDefault="00B7789E" w:rsidP="00B7789E">
            <w:pPr>
              <w:overflowPunct/>
              <w:autoSpaceDE/>
              <w:jc w:val="center"/>
              <w:textAlignment w:val="auto"/>
              <w:rPr>
                <w:rFonts w:eastAsia="Times New Roman" w:cs="Times New Roman"/>
                <w:bCs/>
                <w:color w:val="000000"/>
                <w:lang w:eastAsia="ru-RU"/>
              </w:rPr>
            </w:pPr>
            <w:proofErr w:type="gramStart"/>
            <w:r w:rsidRPr="00B7789E">
              <w:rPr>
                <w:rFonts w:eastAsia="Times New Roman" w:cs="Times New Roman"/>
                <w:bCs/>
                <w:color w:val="000000"/>
                <w:lang w:eastAsia="ru-RU"/>
              </w:rPr>
              <w:t>исключен</w:t>
            </w:r>
            <w:proofErr w:type="gramEnd"/>
          </w:p>
        </w:tc>
      </w:tr>
      <w:tr w:rsidR="00B7789E" w:rsidRPr="00B7789E" w:rsidTr="00B7789E">
        <w:tc>
          <w:tcPr>
            <w:tcW w:w="852" w:type="dxa"/>
            <w:shd w:val="clear" w:color="auto" w:fill="auto"/>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4</w:t>
            </w:r>
          </w:p>
        </w:tc>
        <w:tc>
          <w:tcPr>
            <w:tcW w:w="842" w:type="dxa"/>
            <w:shd w:val="clear" w:color="auto" w:fill="auto"/>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4.4</w:t>
            </w:r>
          </w:p>
        </w:tc>
        <w:tc>
          <w:tcPr>
            <w:tcW w:w="568" w:type="dxa"/>
            <w:shd w:val="clear" w:color="auto" w:fill="auto"/>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2</w:t>
            </w:r>
          </w:p>
        </w:tc>
        <w:tc>
          <w:tcPr>
            <w:tcW w:w="1977" w:type="dxa"/>
            <w:shd w:val="clear" w:color="auto" w:fill="auto"/>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Доля семей, получающих субсидии на оплату жилого помещения и коммунальных услуг от общего количества заявителей, имеющих право на субсидии.</w:t>
            </w:r>
          </w:p>
        </w:tc>
        <w:tc>
          <w:tcPr>
            <w:tcW w:w="1114" w:type="dxa"/>
            <w:shd w:val="clear" w:color="auto" w:fill="auto"/>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w:t>
            </w:r>
          </w:p>
        </w:tc>
        <w:tc>
          <w:tcPr>
            <w:tcW w:w="851" w:type="dxa"/>
            <w:shd w:val="clear" w:color="auto" w:fill="auto"/>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96,0</w:t>
            </w:r>
          </w:p>
        </w:tc>
        <w:tc>
          <w:tcPr>
            <w:tcW w:w="850" w:type="dxa"/>
            <w:gridSpan w:val="2"/>
            <w:shd w:val="clear" w:color="auto" w:fill="auto"/>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96,0</w:t>
            </w:r>
          </w:p>
        </w:tc>
        <w:tc>
          <w:tcPr>
            <w:tcW w:w="992" w:type="dxa"/>
            <w:gridSpan w:val="3"/>
            <w:shd w:val="clear" w:color="auto" w:fill="auto"/>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96,0</w:t>
            </w:r>
          </w:p>
        </w:tc>
        <w:tc>
          <w:tcPr>
            <w:tcW w:w="7088" w:type="dxa"/>
            <w:gridSpan w:val="8"/>
            <w:shd w:val="clear" w:color="auto" w:fill="auto"/>
          </w:tcPr>
          <w:p w:rsidR="00B7789E" w:rsidRPr="00B7789E" w:rsidRDefault="00B7789E" w:rsidP="00B7789E">
            <w:pPr>
              <w:overflowPunct/>
              <w:autoSpaceDE/>
              <w:jc w:val="center"/>
              <w:textAlignment w:val="auto"/>
              <w:rPr>
                <w:rFonts w:eastAsia="Times New Roman" w:cs="Times New Roman"/>
                <w:bCs/>
                <w:color w:val="000000"/>
                <w:lang w:eastAsia="ru-RU"/>
              </w:rPr>
            </w:pPr>
            <w:proofErr w:type="gramStart"/>
            <w:r w:rsidRPr="00B7789E">
              <w:rPr>
                <w:rFonts w:eastAsia="Times New Roman" w:cs="Times New Roman"/>
                <w:bCs/>
                <w:color w:val="000000"/>
                <w:lang w:eastAsia="ru-RU"/>
              </w:rPr>
              <w:t>исключен</w:t>
            </w:r>
            <w:proofErr w:type="gramEnd"/>
          </w:p>
        </w:tc>
      </w:tr>
      <w:tr w:rsidR="00B7789E" w:rsidRPr="00B7789E" w:rsidTr="00B7789E">
        <w:tc>
          <w:tcPr>
            <w:tcW w:w="852" w:type="dxa"/>
            <w:shd w:val="clear" w:color="auto" w:fill="auto"/>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4</w:t>
            </w:r>
          </w:p>
        </w:tc>
        <w:tc>
          <w:tcPr>
            <w:tcW w:w="842" w:type="dxa"/>
            <w:shd w:val="clear" w:color="auto" w:fill="auto"/>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4.4</w:t>
            </w:r>
          </w:p>
        </w:tc>
        <w:tc>
          <w:tcPr>
            <w:tcW w:w="568" w:type="dxa"/>
            <w:shd w:val="clear" w:color="auto" w:fill="auto"/>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3</w:t>
            </w:r>
          </w:p>
        </w:tc>
        <w:tc>
          <w:tcPr>
            <w:tcW w:w="1977" w:type="dxa"/>
            <w:shd w:val="clear" w:color="auto" w:fill="auto"/>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 xml:space="preserve">Доля семей, получающих субсидии на оплату жилого помещения </w:t>
            </w:r>
            <w:r w:rsidRPr="00B7789E">
              <w:rPr>
                <w:rFonts w:eastAsia="Times New Roman" w:cs="Times New Roman"/>
                <w:lang w:eastAsia="ru-RU"/>
              </w:rPr>
              <w:lastRenderedPageBreak/>
              <w:t>и коммунальных услуг от общего количества семей, проживающих в МО</w:t>
            </w:r>
          </w:p>
        </w:tc>
        <w:tc>
          <w:tcPr>
            <w:tcW w:w="1114" w:type="dxa"/>
            <w:shd w:val="clear" w:color="auto" w:fill="auto"/>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lastRenderedPageBreak/>
              <w:t>%</w:t>
            </w:r>
          </w:p>
        </w:tc>
        <w:tc>
          <w:tcPr>
            <w:tcW w:w="851" w:type="dxa"/>
            <w:shd w:val="clear" w:color="auto" w:fill="auto"/>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9,00</w:t>
            </w:r>
          </w:p>
        </w:tc>
        <w:tc>
          <w:tcPr>
            <w:tcW w:w="850" w:type="dxa"/>
            <w:gridSpan w:val="2"/>
            <w:shd w:val="clear" w:color="auto" w:fill="auto"/>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9,00</w:t>
            </w:r>
          </w:p>
        </w:tc>
        <w:tc>
          <w:tcPr>
            <w:tcW w:w="992" w:type="dxa"/>
            <w:gridSpan w:val="3"/>
            <w:shd w:val="clear" w:color="auto" w:fill="auto"/>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9,00</w:t>
            </w:r>
          </w:p>
        </w:tc>
        <w:tc>
          <w:tcPr>
            <w:tcW w:w="7088" w:type="dxa"/>
            <w:gridSpan w:val="8"/>
            <w:shd w:val="clear" w:color="auto" w:fill="auto"/>
          </w:tcPr>
          <w:p w:rsidR="00B7789E" w:rsidRPr="00B7789E" w:rsidRDefault="00B7789E" w:rsidP="00B7789E">
            <w:pPr>
              <w:overflowPunct/>
              <w:autoSpaceDE/>
              <w:jc w:val="center"/>
              <w:textAlignment w:val="auto"/>
              <w:rPr>
                <w:rFonts w:eastAsia="Times New Roman" w:cs="Times New Roman"/>
                <w:bCs/>
                <w:color w:val="000000"/>
                <w:lang w:eastAsia="ru-RU"/>
              </w:rPr>
            </w:pPr>
            <w:proofErr w:type="gramStart"/>
            <w:r w:rsidRPr="00B7789E">
              <w:rPr>
                <w:rFonts w:eastAsia="Times New Roman" w:cs="Times New Roman"/>
                <w:bCs/>
                <w:color w:val="000000"/>
                <w:lang w:eastAsia="ru-RU"/>
              </w:rPr>
              <w:t>исключен</w:t>
            </w:r>
            <w:proofErr w:type="gramEnd"/>
          </w:p>
        </w:tc>
      </w:tr>
      <w:tr w:rsidR="00B7789E" w:rsidRPr="00B7789E" w:rsidTr="00B7789E">
        <w:tc>
          <w:tcPr>
            <w:tcW w:w="852"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lastRenderedPageBreak/>
              <w:t>4</w:t>
            </w:r>
          </w:p>
        </w:tc>
        <w:tc>
          <w:tcPr>
            <w:tcW w:w="842"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4.5</w:t>
            </w:r>
          </w:p>
        </w:tc>
        <w:tc>
          <w:tcPr>
            <w:tcW w:w="568"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1</w:t>
            </w:r>
          </w:p>
        </w:tc>
        <w:tc>
          <w:tcPr>
            <w:tcW w:w="1977"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Уровень регистрируемой безработицы от трудоспособного населения в трудоспособном возрасте</w:t>
            </w:r>
          </w:p>
        </w:tc>
        <w:tc>
          <w:tcPr>
            <w:tcW w:w="1114" w:type="dxa"/>
            <w:shd w:val="clear" w:color="auto" w:fill="auto"/>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w:t>
            </w:r>
          </w:p>
        </w:tc>
        <w:tc>
          <w:tcPr>
            <w:tcW w:w="889" w:type="dxa"/>
            <w:gridSpan w:val="2"/>
            <w:shd w:val="clear" w:color="auto" w:fill="auto"/>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2,5</w:t>
            </w:r>
          </w:p>
        </w:tc>
        <w:tc>
          <w:tcPr>
            <w:tcW w:w="889" w:type="dxa"/>
            <w:gridSpan w:val="2"/>
            <w:shd w:val="clear" w:color="auto" w:fill="auto"/>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2,3</w:t>
            </w:r>
          </w:p>
        </w:tc>
        <w:tc>
          <w:tcPr>
            <w:tcW w:w="889" w:type="dxa"/>
            <w:shd w:val="clear" w:color="auto" w:fill="auto"/>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2</w:t>
            </w:r>
          </w:p>
        </w:tc>
        <w:tc>
          <w:tcPr>
            <w:tcW w:w="889" w:type="dxa"/>
            <w:gridSpan w:val="2"/>
            <w:shd w:val="clear" w:color="auto" w:fill="auto"/>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1,8</w:t>
            </w:r>
          </w:p>
        </w:tc>
        <w:tc>
          <w:tcPr>
            <w:tcW w:w="889" w:type="dxa"/>
            <w:shd w:val="clear" w:color="auto" w:fill="auto"/>
          </w:tcPr>
          <w:p w:rsidR="00B7789E" w:rsidRPr="00B7789E" w:rsidRDefault="00B7789E" w:rsidP="00B7789E">
            <w:pPr>
              <w:autoSpaceDN w:val="0"/>
              <w:adjustRightInd w:val="0"/>
              <w:jc w:val="center"/>
              <w:rPr>
                <w:rFonts w:eastAsia="Times New Roman" w:cs="Times New Roman"/>
                <w:lang w:val="en-US" w:eastAsia="ru-RU"/>
              </w:rPr>
            </w:pPr>
            <w:r w:rsidRPr="00B7789E">
              <w:rPr>
                <w:rFonts w:eastAsia="Times New Roman" w:cs="Times New Roman"/>
                <w:lang w:eastAsia="ru-RU"/>
              </w:rPr>
              <w:t>1,6</w:t>
            </w:r>
          </w:p>
        </w:tc>
        <w:tc>
          <w:tcPr>
            <w:tcW w:w="890" w:type="dxa"/>
            <w:shd w:val="clear" w:color="auto" w:fill="auto"/>
          </w:tcPr>
          <w:p w:rsidR="00B7789E" w:rsidRPr="00B7789E" w:rsidRDefault="00B7789E" w:rsidP="00B7789E">
            <w:pPr>
              <w:autoSpaceDN w:val="0"/>
              <w:adjustRightInd w:val="0"/>
              <w:jc w:val="center"/>
              <w:rPr>
                <w:rFonts w:eastAsia="Times New Roman" w:cs="Times New Roman"/>
                <w:lang w:val="en-US" w:eastAsia="ru-RU"/>
              </w:rPr>
            </w:pPr>
            <w:r w:rsidRPr="00B7789E">
              <w:rPr>
                <w:rFonts w:eastAsia="Times New Roman" w:cs="Times New Roman"/>
                <w:lang w:eastAsia="ru-RU"/>
              </w:rPr>
              <w:t>1,5</w:t>
            </w:r>
          </w:p>
        </w:tc>
        <w:tc>
          <w:tcPr>
            <w:tcW w:w="889" w:type="dxa"/>
            <w:shd w:val="clear" w:color="auto" w:fill="auto"/>
          </w:tcPr>
          <w:p w:rsidR="00B7789E" w:rsidRPr="00B7789E" w:rsidRDefault="00B7789E" w:rsidP="00B7789E">
            <w:pPr>
              <w:tabs>
                <w:tab w:val="left" w:pos="2982"/>
              </w:tabs>
              <w:autoSpaceDN w:val="0"/>
              <w:adjustRightInd w:val="0"/>
              <w:jc w:val="center"/>
              <w:rPr>
                <w:rFonts w:eastAsia="Times New Roman" w:cs="Times New Roman"/>
                <w:bCs/>
                <w:color w:val="000000"/>
                <w:lang w:eastAsia="ru-RU"/>
              </w:rPr>
            </w:pPr>
            <w:r w:rsidRPr="00B7789E">
              <w:rPr>
                <w:rFonts w:eastAsia="Times New Roman" w:cs="Times New Roman"/>
                <w:bCs/>
                <w:color w:val="000000"/>
                <w:lang w:eastAsia="ru-RU"/>
              </w:rPr>
              <w:t>1,5</w:t>
            </w:r>
          </w:p>
        </w:tc>
        <w:tc>
          <w:tcPr>
            <w:tcW w:w="889" w:type="dxa"/>
            <w:shd w:val="clear" w:color="auto" w:fill="auto"/>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1,5</w:t>
            </w:r>
          </w:p>
        </w:tc>
        <w:tc>
          <w:tcPr>
            <w:tcW w:w="889" w:type="dxa"/>
            <w:shd w:val="clear" w:color="auto" w:fill="auto"/>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1,5</w:t>
            </w:r>
          </w:p>
        </w:tc>
        <w:tc>
          <w:tcPr>
            <w:tcW w:w="889" w:type="dxa"/>
            <w:shd w:val="clear" w:color="auto" w:fill="auto"/>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1,5</w:t>
            </w:r>
          </w:p>
        </w:tc>
        <w:tc>
          <w:tcPr>
            <w:tcW w:w="890" w:type="dxa"/>
          </w:tcPr>
          <w:p w:rsidR="00B7789E" w:rsidRPr="00B7789E" w:rsidRDefault="00B7789E" w:rsidP="00B7789E">
            <w:pPr>
              <w:autoSpaceDN w:val="0"/>
              <w:adjustRightInd w:val="0"/>
              <w:jc w:val="center"/>
              <w:rPr>
                <w:rFonts w:eastAsia="Times New Roman" w:cs="Times New Roman"/>
                <w:lang w:eastAsia="ru-RU"/>
              </w:rPr>
            </w:pPr>
          </w:p>
        </w:tc>
      </w:tr>
    </w:tbl>
    <w:p w:rsidR="00B7789E" w:rsidRPr="00B7789E" w:rsidRDefault="00B7789E" w:rsidP="00B7789E">
      <w:pPr>
        <w:overflowPunct/>
        <w:autoSpaceDE/>
        <w:ind w:left="30"/>
        <w:jc w:val="both"/>
        <w:textAlignment w:val="auto"/>
        <w:rPr>
          <w:rFonts w:eastAsia="Times New Roman" w:cs="Times New Roman"/>
          <w:color w:val="000000"/>
          <w:sz w:val="26"/>
          <w:szCs w:val="26"/>
          <w:u w:val="single"/>
          <w:lang w:eastAsia="ru-RU"/>
        </w:rPr>
      </w:pPr>
    </w:p>
    <w:p w:rsidR="00B7789E" w:rsidRPr="00B7789E" w:rsidRDefault="00B7789E" w:rsidP="00B7789E">
      <w:pPr>
        <w:overflowPunct/>
        <w:autoSpaceDE/>
        <w:ind w:left="30"/>
        <w:jc w:val="both"/>
        <w:textAlignment w:val="auto"/>
        <w:rPr>
          <w:rFonts w:eastAsia="Times New Roman" w:cs="Times New Roman"/>
          <w:color w:val="000000"/>
          <w:sz w:val="26"/>
          <w:szCs w:val="26"/>
          <w:u w:val="single"/>
          <w:lang w:eastAsia="ru-RU"/>
        </w:rPr>
      </w:pPr>
    </w:p>
    <w:p w:rsidR="00B7789E" w:rsidRPr="00B7789E" w:rsidRDefault="00B7789E" w:rsidP="00B7789E">
      <w:pPr>
        <w:overflowPunct/>
        <w:autoSpaceDE/>
        <w:ind w:left="30"/>
        <w:jc w:val="both"/>
        <w:textAlignment w:val="auto"/>
        <w:rPr>
          <w:rFonts w:eastAsia="Times New Roman" w:cs="Times New Roman"/>
          <w:color w:val="000000"/>
          <w:sz w:val="26"/>
          <w:szCs w:val="26"/>
          <w:u w:val="single"/>
          <w:lang w:eastAsia="ru-RU"/>
        </w:rPr>
      </w:pPr>
    </w:p>
    <w:p w:rsidR="00B7789E" w:rsidRPr="00B7789E" w:rsidRDefault="00B7789E" w:rsidP="00B7789E">
      <w:pPr>
        <w:overflowPunct/>
        <w:autoSpaceDE/>
        <w:ind w:left="30"/>
        <w:jc w:val="both"/>
        <w:textAlignment w:val="auto"/>
        <w:rPr>
          <w:rFonts w:eastAsia="Times New Roman" w:cs="Times New Roman"/>
          <w:color w:val="000000"/>
          <w:sz w:val="26"/>
          <w:szCs w:val="26"/>
          <w:u w:val="single"/>
          <w:lang w:eastAsia="ru-RU"/>
        </w:rPr>
      </w:pPr>
    </w:p>
    <w:p w:rsidR="00B7789E" w:rsidRPr="00B7789E" w:rsidRDefault="00B7789E" w:rsidP="00B7789E">
      <w:pPr>
        <w:overflowPunct/>
        <w:autoSpaceDE/>
        <w:ind w:left="30"/>
        <w:jc w:val="both"/>
        <w:textAlignment w:val="auto"/>
        <w:rPr>
          <w:rFonts w:eastAsia="Times New Roman" w:cs="Times New Roman"/>
          <w:color w:val="000000"/>
          <w:sz w:val="26"/>
          <w:szCs w:val="26"/>
          <w:u w:val="single"/>
          <w:lang w:eastAsia="ru-RU"/>
        </w:rPr>
      </w:pPr>
    </w:p>
    <w:p w:rsidR="00B7789E" w:rsidRPr="00B7789E" w:rsidRDefault="00B7789E" w:rsidP="00B7789E">
      <w:pPr>
        <w:overflowPunct/>
        <w:autoSpaceDE/>
        <w:ind w:left="30"/>
        <w:jc w:val="both"/>
        <w:textAlignment w:val="auto"/>
        <w:rPr>
          <w:rFonts w:eastAsia="Times New Roman" w:cs="Times New Roman"/>
          <w:color w:val="000000"/>
          <w:sz w:val="26"/>
          <w:szCs w:val="26"/>
          <w:u w:val="single"/>
          <w:lang w:eastAsia="ru-RU"/>
        </w:rPr>
      </w:pPr>
    </w:p>
    <w:p w:rsidR="00B7789E" w:rsidRPr="00B7789E" w:rsidRDefault="00B7789E" w:rsidP="00B7789E">
      <w:pPr>
        <w:overflowPunct/>
        <w:autoSpaceDE/>
        <w:ind w:left="30"/>
        <w:jc w:val="both"/>
        <w:textAlignment w:val="auto"/>
        <w:rPr>
          <w:rFonts w:eastAsia="Times New Roman" w:cs="Times New Roman"/>
          <w:color w:val="000000"/>
          <w:sz w:val="26"/>
          <w:szCs w:val="26"/>
          <w:u w:val="single"/>
          <w:lang w:eastAsia="ru-RU"/>
        </w:rPr>
      </w:pPr>
    </w:p>
    <w:p w:rsidR="00B7789E" w:rsidRPr="00B7789E" w:rsidRDefault="00B7789E" w:rsidP="00B7789E">
      <w:pPr>
        <w:overflowPunct/>
        <w:autoSpaceDE/>
        <w:ind w:left="30"/>
        <w:jc w:val="both"/>
        <w:textAlignment w:val="auto"/>
        <w:rPr>
          <w:rFonts w:eastAsia="Times New Roman" w:cs="Times New Roman"/>
          <w:color w:val="000000"/>
          <w:sz w:val="26"/>
          <w:szCs w:val="26"/>
          <w:u w:val="single"/>
          <w:lang w:eastAsia="ru-RU"/>
        </w:rPr>
      </w:pPr>
    </w:p>
    <w:p w:rsidR="00B7789E" w:rsidRPr="00B7789E" w:rsidRDefault="00B7789E" w:rsidP="00B7789E">
      <w:pPr>
        <w:overflowPunct/>
        <w:autoSpaceDE/>
        <w:ind w:left="30"/>
        <w:jc w:val="both"/>
        <w:textAlignment w:val="auto"/>
        <w:rPr>
          <w:rFonts w:eastAsia="Times New Roman" w:cs="Times New Roman"/>
          <w:color w:val="000000"/>
          <w:sz w:val="26"/>
          <w:szCs w:val="26"/>
          <w:u w:val="single"/>
          <w:lang w:eastAsia="ru-RU"/>
        </w:rPr>
      </w:pPr>
    </w:p>
    <w:p w:rsidR="00B7789E" w:rsidRPr="00B7789E" w:rsidRDefault="00B7789E" w:rsidP="00B7789E">
      <w:pPr>
        <w:overflowPunct/>
        <w:autoSpaceDE/>
        <w:ind w:left="30"/>
        <w:jc w:val="both"/>
        <w:textAlignment w:val="auto"/>
        <w:rPr>
          <w:rFonts w:eastAsia="Times New Roman" w:cs="Times New Roman"/>
          <w:color w:val="000000"/>
          <w:sz w:val="26"/>
          <w:szCs w:val="26"/>
          <w:u w:val="single"/>
          <w:lang w:eastAsia="ru-RU"/>
        </w:rPr>
      </w:pPr>
    </w:p>
    <w:p w:rsidR="00B7789E" w:rsidRPr="00B7789E" w:rsidRDefault="00B7789E" w:rsidP="00B7789E">
      <w:pPr>
        <w:overflowPunct/>
        <w:autoSpaceDE/>
        <w:ind w:left="30"/>
        <w:jc w:val="both"/>
        <w:textAlignment w:val="auto"/>
        <w:rPr>
          <w:rFonts w:eastAsia="Times New Roman" w:cs="Times New Roman"/>
          <w:color w:val="000000"/>
          <w:sz w:val="26"/>
          <w:szCs w:val="26"/>
          <w:u w:val="single"/>
          <w:lang w:eastAsia="ru-RU"/>
        </w:rPr>
      </w:pPr>
    </w:p>
    <w:p w:rsidR="00B7789E" w:rsidRPr="00B7789E" w:rsidRDefault="00B7789E" w:rsidP="00B7789E">
      <w:pPr>
        <w:overflowPunct/>
        <w:autoSpaceDE/>
        <w:ind w:left="30"/>
        <w:jc w:val="both"/>
        <w:textAlignment w:val="auto"/>
        <w:rPr>
          <w:rFonts w:eastAsia="Times New Roman" w:cs="Times New Roman"/>
          <w:color w:val="000000"/>
          <w:sz w:val="26"/>
          <w:szCs w:val="26"/>
          <w:u w:val="single"/>
          <w:lang w:eastAsia="ru-RU"/>
        </w:rPr>
      </w:pPr>
    </w:p>
    <w:p w:rsidR="00B7789E" w:rsidRPr="00B7789E" w:rsidRDefault="00B7789E" w:rsidP="00B7789E">
      <w:pPr>
        <w:overflowPunct/>
        <w:autoSpaceDE/>
        <w:ind w:left="30"/>
        <w:jc w:val="both"/>
        <w:textAlignment w:val="auto"/>
        <w:rPr>
          <w:rFonts w:eastAsia="Times New Roman" w:cs="Times New Roman"/>
          <w:color w:val="000000"/>
          <w:sz w:val="26"/>
          <w:szCs w:val="26"/>
          <w:u w:val="single"/>
          <w:lang w:eastAsia="ru-RU"/>
        </w:rPr>
      </w:pPr>
    </w:p>
    <w:p w:rsidR="00B7789E" w:rsidRPr="00B7789E" w:rsidRDefault="00B7789E" w:rsidP="00B7789E">
      <w:pPr>
        <w:overflowPunct/>
        <w:autoSpaceDE/>
        <w:ind w:left="30"/>
        <w:jc w:val="both"/>
        <w:textAlignment w:val="auto"/>
        <w:rPr>
          <w:rFonts w:eastAsia="Times New Roman" w:cs="Times New Roman"/>
          <w:color w:val="000000"/>
          <w:sz w:val="26"/>
          <w:szCs w:val="26"/>
          <w:u w:val="single"/>
          <w:lang w:eastAsia="ru-RU"/>
        </w:rPr>
      </w:pPr>
    </w:p>
    <w:p w:rsidR="00B7789E" w:rsidRPr="00B7789E" w:rsidRDefault="00B7789E" w:rsidP="00B7789E">
      <w:pPr>
        <w:overflowPunct/>
        <w:autoSpaceDE/>
        <w:ind w:left="30"/>
        <w:jc w:val="both"/>
        <w:textAlignment w:val="auto"/>
        <w:rPr>
          <w:rFonts w:eastAsia="Times New Roman" w:cs="Times New Roman"/>
          <w:color w:val="000000"/>
          <w:sz w:val="26"/>
          <w:szCs w:val="26"/>
          <w:u w:val="single"/>
          <w:lang w:eastAsia="ru-RU"/>
        </w:rPr>
      </w:pPr>
    </w:p>
    <w:p w:rsidR="00B7789E" w:rsidRPr="00B7789E" w:rsidRDefault="00B7789E" w:rsidP="00B7789E">
      <w:pPr>
        <w:overflowPunct/>
        <w:autoSpaceDE/>
        <w:jc w:val="both"/>
        <w:textAlignment w:val="auto"/>
        <w:rPr>
          <w:rFonts w:eastAsia="Times New Roman" w:cs="Times New Roman"/>
          <w:color w:val="000000"/>
          <w:sz w:val="26"/>
          <w:szCs w:val="26"/>
          <w:u w:val="single"/>
          <w:lang w:eastAsia="ru-RU"/>
        </w:rPr>
      </w:pPr>
    </w:p>
    <w:p w:rsidR="00B7789E" w:rsidRPr="00B7789E" w:rsidRDefault="00B7789E" w:rsidP="00B7789E">
      <w:pPr>
        <w:overflowPunct/>
        <w:autoSpaceDE/>
        <w:jc w:val="both"/>
        <w:textAlignment w:val="auto"/>
        <w:rPr>
          <w:rFonts w:eastAsia="Times New Roman" w:cs="Times New Roman"/>
          <w:color w:val="000000"/>
          <w:sz w:val="26"/>
          <w:szCs w:val="26"/>
          <w:u w:val="single"/>
          <w:lang w:eastAsia="ru-RU"/>
        </w:rPr>
      </w:pPr>
    </w:p>
    <w:p w:rsidR="00B7789E" w:rsidRPr="00B7789E" w:rsidRDefault="00B7789E" w:rsidP="00B7789E">
      <w:pPr>
        <w:overflowPunct/>
        <w:autoSpaceDE/>
        <w:jc w:val="both"/>
        <w:textAlignment w:val="auto"/>
        <w:rPr>
          <w:rFonts w:eastAsia="Times New Roman" w:cs="Times New Roman"/>
          <w:color w:val="000000"/>
          <w:sz w:val="26"/>
          <w:szCs w:val="26"/>
          <w:u w:val="single"/>
          <w:lang w:eastAsia="ru-RU"/>
        </w:rPr>
      </w:pPr>
    </w:p>
    <w:p w:rsidR="00B7789E" w:rsidRPr="00B7789E" w:rsidRDefault="00B7789E" w:rsidP="00B7789E">
      <w:pPr>
        <w:overflowPunct/>
        <w:autoSpaceDE/>
        <w:jc w:val="both"/>
        <w:textAlignment w:val="auto"/>
        <w:rPr>
          <w:rFonts w:eastAsia="Times New Roman" w:cs="Times New Roman"/>
          <w:color w:val="000000"/>
          <w:sz w:val="26"/>
          <w:szCs w:val="26"/>
          <w:u w:val="single"/>
          <w:lang w:eastAsia="ru-RU"/>
        </w:rPr>
      </w:pPr>
    </w:p>
    <w:p w:rsidR="00B7789E" w:rsidRPr="00B7789E" w:rsidRDefault="00B7789E" w:rsidP="00B7789E">
      <w:pPr>
        <w:overflowPunct/>
        <w:autoSpaceDE/>
        <w:jc w:val="both"/>
        <w:textAlignment w:val="auto"/>
        <w:rPr>
          <w:rFonts w:eastAsia="Times New Roman" w:cs="Times New Roman"/>
          <w:color w:val="000000"/>
          <w:sz w:val="26"/>
          <w:szCs w:val="26"/>
          <w:u w:val="single"/>
          <w:lang w:eastAsia="ru-RU"/>
        </w:rPr>
      </w:pPr>
    </w:p>
    <w:p w:rsidR="00B7789E" w:rsidRPr="00B7789E" w:rsidRDefault="00B7789E" w:rsidP="00B7789E">
      <w:pPr>
        <w:overflowPunct/>
        <w:autoSpaceDE/>
        <w:jc w:val="both"/>
        <w:textAlignment w:val="auto"/>
        <w:rPr>
          <w:rFonts w:eastAsia="Times New Roman" w:cs="Times New Roman"/>
          <w:color w:val="000000"/>
          <w:sz w:val="26"/>
          <w:szCs w:val="26"/>
          <w:u w:val="single"/>
          <w:lang w:eastAsia="ru-RU"/>
        </w:rPr>
      </w:pPr>
    </w:p>
    <w:p w:rsidR="00B7789E" w:rsidRPr="00B7789E" w:rsidRDefault="00B7789E" w:rsidP="00B7789E">
      <w:pPr>
        <w:overflowPunct/>
        <w:autoSpaceDE/>
        <w:jc w:val="both"/>
        <w:textAlignment w:val="auto"/>
        <w:rPr>
          <w:rFonts w:eastAsia="Times New Roman" w:cs="Times New Roman"/>
          <w:color w:val="000000"/>
          <w:sz w:val="26"/>
          <w:szCs w:val="26"/>
          <w:u w:val="single"/>
          <w:lang w:eastAsia="ru-RU"/>
        </w:rPr>
      </w:pPr>
    </w:p>
    <w:p w:rsidR="00B7789E" w:rsidRPr="00B7789E" w:rsidRDefault="00B7789E" w:rsidP="00B7789E">
      <w:pPr>
        <w:overflowPunct/>
        <w:autoSpaceDE/>
        <w:jc w:val="both"/>
        <w:textAlignment w:val="auto"/>
        <w:rPr>
          <w:rFonts w:eastAsia="Times New Roman" w:cs="Times New Roman"/>
          <w:color w:val="000000"/>
          <w:sz w:val="26"/>
          <w:szCs w:val="26"/>
          <w:u w:val="single"/>
          <w:lang w:eastAsia="ru-RU"/>
        </w:rPr>
      </w:pPr>
    </w:p>
    <w:p w:rsidR="00B7789E" w:rsidRPr="00B7789E" w:rsidRDefault="00B7789E" w:rsidP="00B7789E">
      <w:pPr>
        <w:overflowPunct/>
        <w:autoSpaceDE/>
        <w:ind w:left="9072"/>
        <w:jc w:val="both"/>
        <w:textAlignment w:val="auto"/>
        <w:rPr>
          <w:rFonts w:eastAsia="Times New Roman" w:cs="Times New Roman"/>
          <w:sz w:val="26"/>
          <w:szCs w:val="26"/>
          <w:lang w:eastAsia="ru-RU"/>
        </w:rPr>
      </w:pPr>
      <w:r w:rsidRPr="00B7789E">
        <w:rPr>
          <w:rFonts w:eastAsia="Times New Roman" w:cs="Times New Roman"/>
          <w:sz w:val="26"/>
          <w:szCs w:val="26"/>
          <w:lang w:eastAsia="ru-RU"/>
        </w:rPr>
        <w:t>Приложение №</w:t>
      </w:r>
      <w:r w:rsidR="00AD0B8A">
        <w:rPr>
          <w:rFonts w:eastAsia="Times New Roman" w:cs="Times New Roman"/>
          <w:sz w:val="26"/>
          <w:szCs w:val="26"/>
          <w:lang w:eastAsia="ru-RU"/>
        </w:rPr>
        <w:t xml:space="preserve"> </w:t>
      </w:r>
      <w:r w:rsidRPr="00B7789E">
        <w:rPr>
          <w:rFonts w:eastAsia="Times New Roman" w:cs="Times New Roman"/>
          <w:sz w:val="26"/>
          <w:szCs w:val="26"/>
          <w:lang w:eastAsia="ru-RU"/>
        </w:rPr>
        <w:t>2</w:t>
      </w:r>
    </w:p>
    <w:p w:rsidR="00B7789E" w:rsidRDefault="00B7789E" w:rsidP="00B7789E">
      <w:pPr>
        <w:overflowPunct/>
        <w:autoSpaceDE/>
        <w:ind w:left="9072"/>
        <w:jc w:val="both"/>
        <w:textAlignment w:val="auto"/>
        <w:rPr>
          <w:rFonts w:eastAsia="Times New Roman" w:cs="Times New Roman"/>
          <w:sz w:val="26"/>
          <w:szCs w:val="26"/>
          <w:lang w:eastAsia="ru-RU"/>
        </w:rPr>
      </w:pPr>
      <w:r w:rsidRPr="00B7789E">
        <w:rPr>
          <w:rFonts w:eastAsia="Times New Roman" w:cs="Times New Roman"/>
          <w:color w:val="000000"/>
          <w:sz w:val="26"/>
          <w:szCs w:val="26"/>
          <w:lang w:eastAsia="ru-RU"/>
        </w:rPr>
        <w:t xml:space="preserve">к муниципальной программе </w:t>
      </w:r>
      <w:r w:rsidRPr="00B7789E">
        <w:rPr>
          <w:rFonts w:eastAsia="Times New Roman" w:cs="Times New Roman"/>
          <w:sz w:val="26"/>
          <w:szCs w:val="26"/>
          <w:lang w:eastAsia="ru-RU"/>
        </w:rPr>
        <w:t>«Социальная поддержка населения</w:t>
      </w:r>
    </w:p>
    <w:p w:rsidR="00B51131" w:rsidRPr="00B7789E" w:rsidRDefault="00B51131" w:rsidP="00B7789E">
      <w:pPr>
        <w:overflowPunct/>
        <w:autoSpaceDE/>
        <w:ind w:left="9072"/>
        <w:jc w:val="both"/>
        <w:textAlignment w:val="auto"/>
        <w:rPr>
          <w:rFonts w:eastAsia="Times New Roman" w:cs="Times New Roman"/>
          <w:sz w:val="26"/>
          <w:szCs w:val="26"/>
          <w:lang w:eastAsia="ru-RU"/>
        </w:rPr>
      </w:pPr>
    </w:p>
    <w:p w:rsidR="00B7789E" w:rsidRPr="00B7789E" w:rsidRDefault="00B7789E" w:rsidP="00B7789E">
      <w:pPr>
        <w:autoSpaceDN w:val="0"/>
        <w:adjustRightInd w:val="0"/>
        <w:jc w:val="center"/>
        <w:outlineLvl w:val="5"/>
        <w:rPr>
          <w:rFonts w:eastAsia="Times New Roman" w:cs="Times New Roman"/>
          <w:b/>
          <w:sz w:val="26"/>
          <w:szCs w:val="26"/>
          <w:lang w:eastAsia="ru-RU"/>
        </w:rPr>
      </w:pPr>
      <w:r w:rsidRPr="00B7789E">
        <w:rPr>
          <w:rFonts w:eastAsia="Times New Roman" w:cs="Times New Roman"/>
          <w:b/>
          <w:bCs/>
          <w:sz w:val="26"/>
          <w:szCs w:val="26"/>
          <w:lang w:eastAsia="ru-RU"/>
        </w:rPr>
        <w:t xml:space="preserve">Финансовая оценка применения мер муниципального регулирования в сфере реализации муниципальной программы </w:t>
      </w:r>
      <w:r w:rsidRPr="00B7789E">
        <w:rPr>
          <w:rFonts w:eastAsia="Times New Roman" w:cs="Times New Roman"/>
          <w:b/>
          <w:color w:val="000000"/>
          <w:sz w:val="26"/>
          <w:szCs w:val="26"/>
          <w:lang w:eastAsia="ru-RU"/>
        </w:rPr>
        <w:t>«Социальная поддержка населения</w:t>
      </w:r>
      <w:r w:rsidRPr="00B7789E">
        <w:rPr>
          <w:rFonts w:eastAsia="Times New Roman" w:cs="Times New Roman"/>
          <w:b/>
          <w:sz w:val="26"/>
          <w:szCs w:val="26"/>
          <w:lang w:eastAsia="ru-RU"/>
        </w:rPr>
        <w:t>»</w:t>
      </w:r>
    </w:p>
    <w:p w:rsidR="00B7789E" w:rsidRPr="00B7789E" w:rsidRDefault="00B7789E" w:rsidP="00B7789E">
      <w:pPr>
        <w:widowControl w:val="0"/>
        <w:autoSpaceDN w:val="0"/>
        <w:adjustRightInd w:val="0"/>
        <w:jc w:val="center"/>
        <w:rPr>
          <w:rFonts w:eastAsia="Times New Roman" w:cs="Times New Roman"/>
          <w:sz w:val="26"/>
          <w:szCs w:val="26"/>
          <w:lang w:eastAsia="ru-RU"/>
        </w:rPr>
      </w:pPr>
    </w:p>
    <w:p w:rsidR="00B7789E" w:rsidRPr="00B7789E" w:rsidRDefault="00B7789E" w:rsidP="00B7789E">
      <w:pPr>
        <w:overflowPunct/>
        <w:autoSpaceDE/>
        <w:ind w:left="567"/>
        <w:jc w:val="center"/>
        <w:textAlignment w:val="auto"/>
        <w:rPr>
          <w:rFonts w:eastAsia="Times New Roman" w:cs="Times New Roman"/>
          <w:sz w:val="26"/>
          <w:szCs w:val="26"/>
          <w:u w:val="single"/>
          <w:lang w:eastAsia="ru-RU"/>
        </w:rPr>
      </w:pPr>
      <w:r w:rsidRPr="00B7789E">
        <w:rPr>
          <w:rFonts w:eastAsia="Times New Roman" w:cs="Times New Roman"/>
          <w:sz w:val="26"/>
          <w:szCs w:val="26"/>
          <w:u w:val="single"/>
          <w:lang w:eastAsia="ru-RU"/>
        </w:rPr>
        <w:t>Наименование муниципальной программы: «Социальная поддержка населения»</w:t>
      </w:r>
    </w:p>
    <w:p w:rsidR="00B7789E" w:rsidRPr="00B7789E" w:rsidRDefault="00B7789E" w:rsidP="00B7789E">
      <w:pPr>
        <w:overflowPunct/>
        <w:autoSpaceDE/>
        <w:ind w:left="567"/>
        <w:jc w:val="center"/>
        <w:textAlignment w:val="auto"/>
        <w:rPr>
          <w:rFonts w:eastAsia="Times New Roman" w:cs="Times New Roman"/>
          <w:sz w:val="26"/>
          <w:szCs w:val="26"/>
          <w:u w:val="single"/>
          <w:lang w:eastAsia="ru-RU"/>
        </w:rPr>
      </w:pPr>
    </w:p>
    <w:p w:rsidR="00B7789E" w:rsidRPr="00B7789E" w:rsidRDefault="00B7789E" w:rsidP="00B7789E">
      <w:pPr>
        <w:overflowPunct/>
        <w:autoSpaceDE/>
        <w:ind w:left="30"/>
        <w:jc w:val="both"/>
        <w:textAlignment w:val="auto"/>
        <w:rPr>
          <w:rFonts w:eastAsia="Times New Roman" w:cs="Times New Roman"/>
          <w:color w:val="000000"/>
          <w:sz w:val="26"/>
          <w:szCs w:val="26"/>
          <w:u w:val="single"/>
          <w:lang w:eastAsia="ru-RU"/>
        </w:rPr>
      </w:pPr>
      <w:r w:rsidRPr="00B7789E">
        <w:rPr>
          <w:rFonts w:eastAsia="Times New Roman" w:cs="Times New Roman"/>
          <w:sz w:val="26"/>
          <w:szCs w:val="26"/>
          <w:lang w:eastAsia="ru-RU"/>
        </w:rPr>
        <w:t xml:space="preserve">Ответственные исполнители: </w:t>
      </w:r>
      <w:proofErr w:type="gramStart"/>
      <w:r w:rsidRPr="00B7789E">
        <w:rPr>
          <w:rFonts w:eastAsia="Times New Roman" w:cs="Times New Roman"/>
          <w:sz w:val="26"/>
          <w:szCs w:val="26"/>
          <w:u w:val="single"/>
          <w:lang w:eastAsia="ru-RU"/>
        </w:rPr>
        <w:t xml:space="preserve">Отдел по делам семьи, демографии и охране прав детства Управления образования Администрации МО «Киясовский район», Отдел строительства и муниципального хозяйства Администрации муниципального образования «Киясовский район», </w:t>
      </w:r>
      <w:r w:rsidRPr="00B7789E">
        <w:rPr>
          <w:rFonts w:eastAsia="Times New Roman" w:cs="Times New Roman"/>
          <w:color w:val="000000"/>
          <w:sz w:val="26"/>
          <w:szCs w:val="26"/>
          <w:u w:val="single"/>
          <w:lang w:eastAsia="ru-RU"/>
        </w:rPr>
        <w:t>Отдел экономического развития Администрации МО «Киясовский район»</w:t>
      </w:r>
      <w:proofErr w:type="gramEnd"/>
    </w:p>
    <w:p w:rsidR="00B7789E" w:rsidRPr="00B7789E" w:rsidRDefault="00B7789E" w:rsidP="00B7789E">
      <w:pPr>
        <w:overflowPunct/>
        <w:autoSpaceDE/>
        <w:ind w:left="30"/>
        <w:jc w:val="both"/>
        <w:textAlignment w:val="auto"/>
        <w:rPr>
          <w:rFonts w:eastAsia="Times New Roman" w:cs="Times New Roman"/>
          <w:color w:val="000000"/>
          <w:sz w:val="26"/>
          <w:szCs w:val="26"/>
          <w:u w:val="single"/>
          <w:lang w:eastAsia="ru-RU"/>
        </w:rPr>
      </w:pP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0"/>
        <w:gridCol w:w="850"/>
        <w:gridCol w:w="1753"/>
        <w:gridCol w:w="1790"/>
        <w:gridCol w:w="709"/>
        <w:gridCol w:w="710"/>
        <w:gridCol w:w="710"/>
        <w:gridCol w:w="709"/>
        <w:gridCol w:w="709"/>
        <w:gridCol w:w="709"/>
        <w:gridCol w:w="710"/>
        <w:gridCol w:w="709"/>
        <w:gridCol w:w="709"/>
        <w:gridCol w:w="709"/>
        <w:gridCol w:w="709"/>
        <w:gridCol w:w="1987"/>
      </w:tblGrid>
      <w:tr w:rsidR="00B7789E" w:rsidRPr="00B7789E" w:rsidTr="00B7789E">
        <w:tc>
          <w:tcPr>
            <w:tcW w:w="1660" w:type="dxa"/>
            <w:gridSpan w:val="2"/>
            <w:shd w:val="clear" w:color="auto" w:fill="auto"/>
          </w:tcPr>
          <w:p w:rsidR="00B7789E" w:rsidRPr="00B7789E" w:rsidRDefault="00B7789E" w:rsidP="00B7789E">
            <w:pPr>
              <w:overflowPunct/>
              <w:autoSpaceDE/>
              <w:jc w:val="center"/>
              <w:textAlignment w:val="auto"/>
              <w:rPr>
                <w:rFonts w:eastAsia="Times New Roman" w:cs="Times New Roman"/>
                <w:b/>
                <w:lang w:eastAsia="ru-RU"/>
              </w:rPr>
            </w:pPr>
            <w:r w:rsidRPr="00B7789E">
              <w:rPr>
                <w:rFonts w:eastAsia="Times New Roman" w:cs="Times New Roman"/>
                <w:b/>
                <w:lang w:eastAsia="ru-RU"/>
              </w:rPr>
              <w:t>Код аналитической программной классификации</w:t>
            </w:r>
          </w:p>
        </w:tc>
        <w:tc>
          <w:tcPr>
            <w:tcW w:w="1753" w:type="dxa"/>
            <w:vMerge w:val="restart"/>
            <w:shd w:val="clear" w:color="auto" w:fill="auto"/>
          </w:tcPr>
          <w:p w:rsidR="00B7789E" w:rsidRPr="00B7789E" w:rsidRDefault="00B7789E" w:rsidP="00B7789E">
            <w:pPr>
              <w:overflowPunct/>
              <w:autoSpaceDE/>
              <w:jc w:val="center"/>
              <w:textAlignment w:val="auto"/>
              <w:rPr>
                <w:rFonts w:eastAsia="Times New Roman" w:cs="Times New Roman"/>
                <w:b/>
                <w:lang w:eastAsia="ru-RU"/>
              </w:rPr>
            </w:pPr>
            <w:r w:rsidRPr="00B7789E">
              <w:rPr>
                <w:rFonts w:eastAsia="Times New Roman" w:cs="Times New Roman"/>
                <w:b/>
                <w:lang w:eastAsia="ru-RU"/>
              </w:rPr>
              <w:t>Наименование меры муниципального регулирования</w:t>
            </w:r>
          </w:p>
        </w:tc>
        <w:tc>
          <w:tcPr>
            <w:tcW w:w="1790" w:type="dxa"/>
            <w:vMerge w:val="restart"/>
            <w:shd w:val="clear" w:color="auto" w:fill="auto"/>
          </w:tcPr>
          <w:p w:rsidR="00B7789E" w:rsidRPr="00B7789E" w:rsidRDefault="00B7789E" w:rsidP="00B7789E">
            <w:pPr>
              <w:overflowPunct/>
              <w:autoSpaceDE/>
              <w:jc w:val="center"/>
              <w:textAlignment w:val="auto"/>
              <w:rPr>
                <w:rFonts w:eastAsia="Times New Roman" w:cs="Times New Roman"/>
                <w:b/>
                <w:lang w:eastAsia="ru-RU"/>
              </w:rPr>
            </w:pPr>
            <w:r w:rsidRPr="00B7789E">
              <w:rPr>
                <w:rFonts w:eastAsia="Times New Roman" w:cs="Times New Roman"/>
                <w:b/>
                <w:lang w:eastAsia="ru-RU"/>
              </w:rPr>
              <w:t>Показатель</w:t>
            </w:r>
          </w:p>
          <w:p w:rsidR="00B7789E" w:rsidRPr="00B7789E" w:rsidRDefault="00B7789E" w:rsidP="00B7789E">
            <w:pPr>
              <w:overflowPunct/>
              <w:autoSpaceDE/>
              <w:jc w:val="center"/>
              <w:textAlignment w:val="auto"/>
              <w:rPr>
                <w:rFonts w:eastAsia="Times New Roman" w:cs="Times New Roman"/>
                <w:b/>
                <w:lang w:eastAsia="ru-RU"/>
              </w:rPr>
            </w:pPr>
            <w:r w:rsidRPr="00B7789E">
              <w:rPr>
                <w:rFonts w:eastAsia="Times New Roman" w:cs="Times New Roman"/>
                <w:b/>
                <w:lang w:eastAsia="ru-RU"/>
              </w:rPr>
              <w:t>применения меры</w:t>
            </w:r>
          </w:p>
        </w:tc>
        <w:tc>
          <w:tcPr>
            <w:tcW w:w="7802" w:type="dxa"/>
            <w:gridSpan w:val="11"/>
            <w:tcBorders>
              <w:right w:val="single" w:sz="4" w:space="0" w:color="auto"/>
            </w:tcBorders>
            <w:shd w:val="clear" w:color="auto" w:fill="auto"/>
          </w:tcPr>
          <w:p w:rsidR="00B7789E" w:rsidRPr="00B7789E" w:rsidRDefault="00B7789E" w:rsidP="00B7789E">
            <w:pPr>
              <w:overflowPunct/>
              <w:autoSpaceDE/>
              <w:jc w:val="center"/>
              <w:textAlignment w:val="auto"/>
              <w:rPr>
                <w:rFonts w:eastAsia="Times New Roman" w:cs="Times New Roman"/>
                <w:b/>
                <w:lang w:eastAsia="ru-RU"/>
              </w:rPr>
            </w:pPr>
            <w:r w:rsidRPr="00B7789E">
              <w:rPr>
                <w:rFonts w:eastAsia="Times New Roman" w:cs="Times New Roman"/>
                <w:b/>
                <w:lang w:eastAsia="ru-RU"/>
              </w:rPr>
              <w:t>Финансовая оценка результата,</w:t>
            </w:r>
          </w:p>
          <w:p w:rsidR="00B7789E" w:rsidRPr="00B7789E" w:rsidRDefault="00B7789E" w:rsidP="00B7789E">
            <w:pPr>
              <w:autoSpaceDN w:val="0"/>
              <w:adjustRightInd w:val="0"/>
              <w:jc w:val="center"/>
              <w:rPr>
                <w:rFonts w:eastAsia="Times New Roman" w:cs="Times New Roman"/>
                <w:b/>
                <w:lang w:eastAsia="ru-RU"/>
              </w:rPr>
            </w:pPr>
            <w:r w:rsidRPr="00B7789E">
              <w:rPr>
                <w:rFonts w:eastAsia="Times New Roman" w:cs="Times New Roman"/>
                <w:b/>
                <w:lang w:eastAsia="ru-RU"/>
              </w:rPr>
              <w:t>тыс. рублей</w:t>
            </w:r>
          </w:p>
        </w:tc>
        <w:tc>
          <w:tcPr>
            <w:tcW w:w="1987" w:type="dxa"/>
            <w:vMerge w:val="restart"/>
            <w:tcBorders>
              <w:right w:val="single" w:sz="4" w:space="0" w:color="auto"/>
            </w:tcBorders>
            <w:shd w:val="clear" w:color="auto" w:fill="auto"/>
          </w:tcPr>
          <w:p w:rsidR="00B7789E" w:rsidRPr="00B7789E" w:rsidRDefault="00B7789E" w:rsidP="00B7789E">
            <w:pPr>
              <w:autoSpaceDN w:val="0"/>
              <w:adjustRightInd w:val="0"/>
              <w:rPr>
                <w:rFonts w:eastAsia="Times New Roman" w:cs="Times New Roman"/>
                <w:b/>
                <w:lang w:eastAsia="ru-RU"/>
              </w:rPr>
            </w:pPr>
          </w:p>
          <w:p w:rsidR="00B7789E" w:rsidRPr="00B7789E" w:rsidRDefault="00B7789E" w:rsidP="00B7789E">
            <w:pPr>
              <w:autoSpaceDN w:val="0"/>
              <w:adjustRightInd w:val="0"/>
              <w:jc w:val="center"/>
              <w:rPr>
                <w:rFonts w:eastAsia="Times New Roman" w:cs="Times New Roman"/>
                <w:b/>
                <w:lang w:eastAsia="ru-RU"/>
              </w:rPr>
            </w:pPr>
            <w:r w:rsidRPr="00B7789E">
              <w:rPr>
                <w:rFonts w:eastAsia="Times New Roman" w:cs="Times New Roman"/>
                <w:b/>
                <w:lang w:eastAsia="ru-RU"/>
              </w:rPr>
              <w:t>Краткое обоснование необходимости применения меры для достижения муниципальной цели</w:t>
            </w:r>
          </w:p>
        </w:tc>
      </w:tr>
      <w:tr w:rsidR="00B7789E" w:rsidRPr="00B7789E" w:rsidTr="00B7789E">
        <w:tc>
          <w:tcPr>
            <w:tcW w:w="810" w:type="dxa"/>
            <w:shd w:val="clear" w:color="auto" w:fill="auto"/>
            <w:vAlign w:val="center"/>
          </w:tcPr>
          <w:p w:rsidR="00B7789E" w:rsidRPr="00B7789E" w:rsidRDefault="00B7789E" w:rsidP="00B7789E">
            <w:pPr>
              <w:overflowPunct/>
              <w:autoSpaceDE/>
              <w:jc w:val="center"/>
              <w:textAlignment w:val="auto"/>
              <w:rPr>
                <w:rFonts w:eastAsia="Times New Roman" w:cs="Times New Roman"/>
                <w:b/>
                <w:lang w:eastAsia="ru-RU"/>
              </w:rPr>
            </w:pPr>
            <w:r w:rsidRPr="00B7789E">
              <w:rPr>
                <w:rFonts w:eastAsia="Times New Roman" w:cs="Times New Roman"/>
                <w:b/>
                <w:lang w:eastAsia="ru-RU"/>
              </w:rPr>
              <w:t>МП</w:t>
            </w:r>
          </w:p>
        </w:tc>
        <w:tc>
          <w:tcPr>
            <w:tcW w:w="850" w:type="dxa"/>
            <w:shd w:val="clear" w:color="auto" w:fill="auto"/>
            <w:vAlign w:val="center"/>
          </w:tcPr>
          <w:p w:rsidR="00B7789E" w:rsidRPr="00B7789E" w:rsidRDefault="00B7789E" w:rsidP="00B7789E">
            <w:pPr>
              <w:overflowPunct/>
              <w:autoSpaceDE/>
              <w:jc w:val="center"/>
              <w:textAlignment w:val="auto"/>
              <w:rPr>
                <w:rFonts w:eastAsia="Times New Roman" w:cs="Times New Roman"/>
                <w:b/>
                <w:lang w:eastAsia="ru-RU"/>
              </w:rPr>
            </w:pPr>
            <w:r w:rsidRPr="00B7789E">
              <w:rPr>
                <w:rFonts w:eastAsia="Times New Roman" w:cs="Times New Roman"/>
                <w:b/>
                <w:lang w:eastAsia="ru-RU"/>
              </w:rPr>
              <w:t>Пп</w:t>
            </w:r>
          </w:p>
        </w:tc>
        <w:tc>
          <w:tcPr>
            <w:tcW w:w="1753" w:type="dxa"/>
            <w:vMerge/>
            <w:shd w:val="clear" w:color="auto" w:fill="auto"/>
            <w:vAlign w:val="center"/>
          </w:tcPr>
          <w:p w:rsidR="00B7789E" w:rsidRPr="00B7789E" w:rsidRDefault="00B7789E" w:rsidP="00B7789E">
            <w:pPr>
              <w:overflowPunct/>
              <w:autoSpaceDE/>
              <w:jc w:val="center"/>
              <w:textAlignment w:val="auto"/>
              <w:rPr>
                <w:rFonts w:eastAsia="Times New Roman" w:cs="Times New Roman"/>
                <w:b/>
                <w:lang w:eastAsia="ru-RU"/>
              </w:rPr>
            </w:pPr>
          </w:p>
        </w:tc>
        <w:tc>
          <w:tcPr>
            <w:tcW w:w="1790" w:type="dxa"/>
            <w:vMerge/>
            <w:shd w:val="clear" w:color="auto" w:fill="auto"/>
            <w:vAlign w:val="center"/>
          </w:tcPr>
          <w:p w:rsidR="00B7789E" w:rsidRPr="00B7789E" w:rsidRDefault="00B7789E" w:rsidP="00B7789E">
            <w:pPr>
              <w:overflowPunct/>
              <w:autoSpaceDE/>
              <w:jc w:val="center"/>
              <w:textAlignment w:val="auto"/>
              <w:rPr>
                <w:rFonts w:eastAsia="Times New Roman" w:cs="Times New Roman"/>
                <w:b/>
                <w:lang w:eastAsia="ru-RU"/>
              </w:rPr>
            </w:pPr>
          </w:p>
        </w:tc>
        <w:tc>
          <w:tcPr>
            <w:tcW w:w="709" w:type="dxa"/>
            <w:shd w:val="clear" w:color="auto" w:fill="auto"/>
          </w:tcPr>
          <w:p w:rsidR="00B7789E" w:rsidRPr="00B7789E" w:rsidRDefault="00B7789E" w:rsidP="00B7789E">
            <w:pPr>
              <w:overflowPunct/>
              <w:autoSpaceDE/>
              <w:jc w:val="center"/>
              <w:textAlignment w:val="auto"/>
              <w:rPr>
                <w:rFonts w:eastAsia="Times New Roman" w:cs="Times New Roman"/>
                <w:b/>
                <w:lang w:eastAsia="ru-RU"/>
              </w:rPr>
            </w:pPr>
            <w:r w:rsidRPr="00B7789E">
              <w:rPr>
                <w:rFonts w:eastAsia="Times New Roman" w:cs="Times New Roman"/>
                <w:b/>
                <w:lang w:eastAsia="ru-RU"/>
              </w:rPr>
              <w:t>2015 г.</w:t>
            </w:r>
          </w:p>
        </w:tc>
        <w:tc>
          <w:tcPr>
            <w:tcW w:w="710" w:type="dxa"/>
            <w:shd w:val="clear" w:color="auto" w:fill="auto"/>
          </w:tcPr>
          <w:p w:rsidR="00B7789E" w:rsidRPr="00B7789E" w:rsidRDefault="00B7789E" w:rsidP="00B7789E">
            <w:pPr>
              <w:overflowPunct/>
              <w:autoSpaceDE/>
              <w:jc w:val="center"/>
              <w:textAlignment w:val="auto"/>
              <w:rPr>
                <w:rFonts w:eastAsia="Times New Roman" w:cs="Times New Roman"/>
                <w:b/>
                <w:lang w:eastAsia="ru-RU"/>
              </w:rPr>
            </w:pPr>
            <w:r w:rsidRPr="00B7789E">
              <w:rPr>
                <w:rFonts w:eastAsia="Times New Roman" w:cs="Times New Roman"/>
                <w:b/>
                <w:lang w:eastAsia="ru-RU"/>
              </w:rPr>
              <w:t>2016г.</w:t>
            </w:r>
          </w:p>
        </w:tc>
        <w:tc>
          <w:tcPr>
            <w:tcW w:w="710" w:type="dxa"/>
            <w:shd w:val="clear" w:color="auto" w:fill="auto"/>
          </w:tcPr>
          <w:p w:rsidR="00B7789E" w:rsidRPr="00B7789E" w:rsidRDefault="00B7789E" w:rsidP="00B7789E">
            <w:pPr>
              <w:overflowPunct/>
              <w:autoSpaceDE/>
              <w:jc w:val="center"/>
              <w:textAlignment w:val="auto"/>
              <w:rPr>
                <w:rFonts w:eastAsia="Times New Roman" w:cs="Times New Roman"/>
                <w:b/>
                <w:lang w:eastAsia="ru-RU"/>
              </w:rPr>
            </w:pPr>
            <w:r w:rsidRPr="00B7789E">
              <w:rPr>
                <w:rFonts w:eastAsia="Times New Roman" w:cs="Times New Roman"/>
                <w:b/>
                <w:lang w:eastAsia="ru-RU"/>
              </w:rPr>
              <w:t>2017г.</w:t>
            </w:r>
          </w:p>
        </w:tc>
        <w:tc>
          <w:tcPr>
            <w:tcW w:w="709" w:type="dxa"/>
            <w:shd w:val="clear" w:color="auto" w:fill="auto"/>
          </w:tcPr>
          <w:p w:rsidR="00B7789E" w:rsidRPr="00B7789E" w:rsidRDefault="00B7789E" w:rsidP="00B7789E">
            <w:pPr>
              <w:overflowPunct/>
              <w:autoSpaceDE/>
              <w:jc w:val="center"/>
              <w:textAlignment w:val="auto"/>
              <w:rPr>
                <w:rFonts w:eastAsia="Times New Roman" w:cs="Times New Roman"/>
                <w:b/>
                <w:lang w:eastAsia="ru-RU"/>
              </w:rPr>
            </w:pPr>
            <w:r w:rsidRPr="00B7789E">
              <w:rPr>
                <w:rFonts w:eastAsia="Times New Roman" w:cs="Times New Roman"/>
                <w:b/>
                <w:lang w:eastAsia="ru-RU"/>
              </w:rPr>
              <w:t>2018г.</w:t>
            </w:r>
          </w:p>
        </w:tc>
        <w:tc>
          <w:tcPr>
            <w:tcW w:w="709" w:type="dxa"/>
            <w:shd w:val="clear" w:color="auto" w:fill="auto"/>
          </w:tcPr>
          <w:p w:rsidR="00B7789E" w:rsidRPr="00B7789E" w:rsidRDefault="00B7789E" w:rsidP="00B7789E">
            <w:pPr>
              <w:overflowPunct/>
              <w:autoSpaceDE/>
              <w:jc w:val="center"/>
              <w:textAlignment w:val="auto"/>
              <w:rPr>
                <w:rFonts w:eastAsia="Times New Roman" w:cs="Times New Roman"/>
                <w:b/>
                <w:lang w:eastAsia="ru-RU"/>
              </w:rPr>
            </w:pPr>
            <w:r w:rsidRPr="00B7789E">
              <w:rPr>
                <w:rFonts w:eastAsia="Times New Roman" w:cs="Times New Roman"/>
                <w:b/>
                <w:lang w:eastAsia="ru-RU"/>
              </w:rPr>
              <w:t>2019г.</w:t>
            </w:r>
          </w:p>
        </w:tc>
        <w:tc>
          <w:tcPr>
            <w:tcW w:w="709" w:type="dxa"/>
            <w:shd w:val="clear" w:color="auto" w:fill="auto"/>
          </w:tcPr>
          <w:p w:rsidR="00B7789E" w:rsidRPr="00B7789E" w:rsidRDefault="00B7789E" w:rsidP="00B7789E">
            <w:pPr>
              <w:overflowPunct/>
              <w:autoSpaceDE/>
              <w:jc w:val="center"/>
              <w:textAlignment w:val="auto"/>
              <w:rPr>
                <w:rFonts w:eastAsia="Times New Roman" w:cs="Times New Roman"/>
                <w:b/>
                <w:lang w:eastAsia="ru-RU"/>
              </w:rPr>
            </w:pPr>
            <w:r w:rsidRPr="00B7789E">
              <w:rPr>
                <w:rFonts w:eastAsia="Times New Roman" w:cs="Times New Roman"/>
                <w:b/>
                <w:lang w:eastAsia="ru-RU"/>
              </w:rPr>
              <w:t>2020г.</w:t>
            </w:r>
          </w:p>
        </w:tc>
        <w:tc>
          <w:tcPr>
            <w:tcW w:w="710" w:type="dxa"/>
            <w:shd w:val="clear" w:color="auto" w:fill="auto"/>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b/>
                <w:lang w:eastAsia="ru-RU"/>
              </w:rPr>
              <w:t>2021г.</w:t>
            </w:r>
          </w:p>
        </w:tc>
        <w:tc>
          <w:tcPr>
            <w:tcW w:w="709" w:type="dxa"/>
          </w:tcPr>
          <w:p w:rsidR="00B7789E" w:rsidRPr="00B7789E" w:rsidRDefault="00B7789E" w:rsidP="00B7789E">
            <w:pPr>
              <w:autoSpaceDN w:val="0"/>
              <w:adjustRightInd w:val="0"/>
              <w:jc w:val="both"/>
              <w:rPr>
                <w:rFonts w:eastAsia="Times New Roman" w:cs="Times New Roman"/>
                <w:lang w:eastAsia="ru-RU"/>
              </w:rPr>
            </w:pPr>
            <w:r w:rsidRPr="00B7789E">
              <w:rPr>
                <w:rFonts w:eastAsia="Times New Roman" w:cs="Times New Roman"/>
                <w:b/>
                <w:lang w:eastAsia="ru-RU"/>
              </w:rPr>
              <w:t>2022г.</w:t>
            </w:r>
          </w:p>
        </w:tc>
        <w:tc>
          <w:tcPr>
            <w:tcW w:w="709" w:type="dxa"/>
          </w:tcPr>
          <w:p w:rsidR="00B7789E" w:rsidRPr="00B7789E" w:rsidRDefault="00B7789E" w:rsidP="00B7789E">
            <w:pPr>
              <w:autoSpaceDN w:val="0"/>
              <w:adjustRightInd w:val="0"/>
              <w:jc w:val="both"/>
              <w:rPr>
                <w:rFonts w:eastAsia="Times New Roman" w:cs="Times New Roman"/>
                <w:lang w:eastAsia="ru-RU"/>
              </w:rPr>
            </w:pPr>
            <w:r w:rsidRPr="00B7789E">
              <w:rPr>
                <w:rFonts w:eastAsia="Times New Roman" w:cs="Times New Roman"/>
                <w:b/>
                <w:lang w:eastAsia="ru-RU"/>
              </w:rPr>
              <w:t>2023г.</w:t>
            </w:r>
          </w:p>
        </w:tc>
        <w:tc>
          <w:tcPr>
            <w:tcW w:w="709" w:type="dxa"/>
          </w:tcPr>
          <w:p w:rsidR="00B7789E" w:rsidRPr="00B7789E" w:rsidRDefault="00B7789E" w:rsidP="00B7789E">
            <w:pPr>
              <w:autoSpaceDN w:val="0"/>
              <w:adjustRightInd w:val="0"/>
              <w:jc w:val="both"/>
              <w:rPr>
                <w:rFonts w:eastAsia="Times New Roman" w:cs="Times New Roman"/>
                <w:lang w:eastAsia="ru-RU"/>
              </w:rPr>
            </w:pPr>
            <w:r w:rsidRPr="00B7789E">
              <w:rPr>
                <w:rFonts w:eastAsia="Times New Roman" w:cs="Times New Roman"/>
                <w:b/>
                <w:lang w:eastAsia="ru-RU"/>
              </w:rPr>
              <w:t>2024г.</w:t>
            </w:r>
          </w:p>
        </w:tc>
        <w:tc>
          <w:tcPr>
            <w:tcW w:w="709" w:type="dxa"/>
            <w:tcBorders>
              <w:top w:val="single" w:sz="4" w:space="0" w:color="auto"/>
            </w:tcBorders>
            <w:shd w:val="clear" w:color="auto" w:fill="auto"/>
          </w:tcPr>
          <w:p w:rsidR="00B7789E" w:rsidRPr="00B7789E" w:rsidRDefault="00B7789E" w:rsidP="00B7789E">
            <w:pPr>
              <w:autoSpaceDN w:val="0"/>
              <w:adjustRightInd w:val="0"/>
              <w:jc w:val="both"/>
              <w:rPr>
                <w:rFonts w:eastAsia="Times New Roman" w:cs="Times New Roman"/>
                <w:b/>
                <w:lang w:eastAsia="ru-RU"/>
              </w:rPr>
            </w:pPr>
            <w:r w:rsidRPr="00B7789E">
              <w:rPr>
                <w:rFonts w:eastAsia="Times New Roman" w:cs="Times New Roman"/>
                <w:b/>
                <w:lang w:eastAsia="ru-RU"/>
              </w:rPr>
              <w:t>2025г.</w:t>
            </w:r>
          </w:p>
        </w:tc>
        <w:tc>
          <w:tcPr>
            <w:tcW w:w="1987" w:type="dxa"/>
            <w:vMerge/>
            <w:tcBorders>
              <w:right w:val="single" w:sz="4" w:space="0" w:color="auto"/>
            </w:tcBorders>
          </w:tcPr>
          <w:p w:rsidR="00B7789E" w:rsidRPr="00B7789E" w:rsidRDefault="00B7789E" w:rsidP="00B7789E">
            <w:pPr>
              <w:autoSpaceDN w:val="0"/>
              <w:adjustRightInd w:val="0"/>
              <w:jc w:val="both"/>
              <w:rPr>
                <w:rFonts w:eastAsia="Times New Roman" w:cs="Times New Roman"/>
                <w:lang w:eastAsia="ru-RU"/>
              </w:rPr>
            </w:pPr>
          </w:p>
        </w:tc>
      </w:tr>
      <w:tr w:rsidR="00B7789E" w:rsidRPr="00B7789E" w:rsidTr="00B7789E">
        <w:tc>
          <w:tcPr>
            <w:tcW w:w="810" w:type="dxa"/>
            <w:shd w:val="clear" w:color="auto" w:fill="auto"/>
          </w:tcPr>
          <w:p w:rsidR="00B7789E" w:rsidRPr="00B7789E" w:rsidRDefault="00B7789E" w:rsidP="00B7789E">
            <w:pPr>
              <w:autoSpaceDN w:val="0"/>
              <w:adjustRightInd w:val="0"/>
              <w:jc w:val="both"/>
              <w:rPr>
                <w:rFonts w:eastAsia="Times New Roman" w:cs="Times New Roman"/>
                <w:lang w:eastAsia="ru-RU"/>
              </w:rPr>
            </w:pPr>
            <w:r w:rsidRPr="00B7789E">
              <w:rPr>
                <w:rFonts w:eastAsia="Times New Roman" w:cs="Times New Roman"/>
                <w:lang w:eastAsia="ru-RU"/>
              </w:rPr>
              <w:t>4</w:t>
            </w:r>
          </w:p>
        </w:tc>
        <w:tc>
          <w:tcPr>
            <w:tcW w:w="850" w:type="dxa"/>
            <w:shd w:val="clear" w:color="auto" w:fill="auto"/>
          </w:tcPr>
          <w:p w:rsidR="00B7789E" w:rsidRPr="00B7789E" w:rsidRDefault="00B7789E" w:rsidP="00B7789E">
            <w:pPr>
              <w:autoSpaceDN w:val="0"/>
              <w:adjustRightInd w:val="0"/>
              <w:jc w:val="both"/>
              <w:rPr>
                <w:rFonts w:eastAsia="Times New Roman" w:cs="Times New Roman"/>
                <w:lang w:eastAsia="ru-RU"/>
              </w:rPr>
            </w:pPr>
            <w:r w:rsidRPr="00B7789E">
              <w:rPr>
                <w:rFonts w:eastAsia="Times New Roman" w:cs="Times New Roman"/>
                <w:lang w:eastAsia="ru-RU"/>
              </w:rPr>
              <w:t>4.1</w:t>
            </w:r>
          </w:p>
        </w:tc>
        <w:tc>
          <w:tcPr>
            <w:tcW w:w="1753" w:type="dxa"/>
            <w:shd w:val="clear" w:color="auto" w:fill="auto"/>
          </w:tcPr>
          <w:p w:rsidR="00B7789E" w:rsidRPr="00B7789E" w:rsidRDefault="00B7789E" w:rsidP="00B7789E">
            <w:pPr>
              <w:autoSpaceDN w:val="0"/>
              <w:adjustRightInd w:val="0"/>
              <w:jc w:val="both"/>
              <w:rPr>
                <w:rFonts w:eastAsia="Times New Roman" w:cs="Times New Roman"/>
                <w:lang w:eastAsia="ru-RU"/>
              </w:rPr>
            </w:pPr>
            <w:r w:rsidRPr="00B7789E">
              <w:rPr>
                <w:rFonts w:eastAsia="Times New Roman" w:cs="Times New Roman"/>
                <w:lang w:eastAsia="ru-RU"/>
              </w:rPr>
              <w:t xml:space="preserve">Реализация единой государственной социальной, семейной и демографической политики, направленной на укрепление института семьи и профилактика социального сиротства в МО «Киясовский </w:t>
            </w:r>
            <w:r w:rsidRPr="00B7789E">
              <w:rPr>
                <w:rFonts w:eastAsia="Times New Roman" w:cs="Times New Roman"/>
                <w:lang w:eastAsia="ru-RU"/>
              </w:rPr>
              <w:lastRenderedPageBreak/>
              <w:t>район»</w:t>
            </w:r>
          </w:p>
        </w:tc>
        <w:tc>
          <w:tcPr>
            <w:tcW w:w="1790" w:type="dxa"/>
            <w:shd w:val="clear" w:color="auto" w:fill="auto"/>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color w:val="000000"/>
                <w:lang w:eastAsia="ru-RU"/>
              </w:rPr>
              <w:lastRenderedPageBreak/>
              <w:t xml:space="preserve">Количество детей-сирот и детей, оставшихся без попечения родителей, переданных </w:t>
            </w:r>
            <w:r w:rsidRPr="00B7789E">
              <w:rPr>
                <w:rFonts w:eastAsia="Times New Roman" w:cs="Times New Roman"/>
                <w:lang w:eastAsia="ru-RU"/>
              </w:rPr>
              <w:t>в отчётном году</w:t>
            </w:r>
            <w:r w:rsidRPr="00B7789E">
              <w:rPr>
                <w:rFonts w:eastAsia="Times New Roman" w:cs="Times New Roman"/>
                <w:color w:val="000000"/>
                <w:lang w:eastAsia="ru-RU"/>
              </w:rPr>
              <w:t xml:space="preserve"> на воспитание в семьи</w:t>
            </w:r>
          </w:p>
        </w:tc>
        <w:tc>
          <w:tcPr>
            <w:tcW w:w="709" w:type="dxa"/>
            <w:shd w:val="clear" w:color="auto" w:fill="auto"/>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5,00</w:t>
            </w:r>
          </w:p>
        </w:tc>
        <w:tc>
          <w:tcPr>
            <w:tcW w:w="710" w:type="dxa"/>
            <w:shd w:val="clear" w:color="auto" w:fill="auto"/>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5,00</w:t>
            </w:r>
          </w:p>
        </w:tc>
        <w:tc>
          <w:tcPr>
            <w:tcW w:w="710" w:type="dxa"/>
            <w:shd w:val="clear" w:color="auto" w:fill="auto"/>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5,00</w:t>
            </w:r>
          </w:p>
        </w:tc>
        <w:tc>
          <w:tcPr>
            <w:tcW w:w="709" w:type="dxa"/>
            <w:shd w:val="clear" w:color="auto" w:fill="auto"/>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5,00</w:t>
            </w:r>
          </w:p>
        </w:tc>
        <w:tc>
          <w:tcPr>
            <w:tcW w:w="709" w:type="dxa"/>
            <w:shd w:val="clear" w:color="auto" w:fill="auto"/>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5,00</w:t>
            </w:r>
          </w:p>
        </w:tc>
        <w:tc>
          <w:tcPr>
            <w:tcW w:w="709" w:type="dxa"/>
            <w:shd w:val="clear" w:color="auto" w:fill="auto"/>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5,00</w:t>
            </w:r>
          </w:p>
        </w:tc>
        <w:tc>
          <w:tcPr>
            <w:tcW w:w="710" w:type="dxa"/>
            <w:shd w:val="clear" w:color="auto" w:fill="auto"/>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5,00</w:t>
            </w:r>
          </w:p>
        </w:tc>
        <w:tc>
          <w:tcPr>
            <w:tcW w:w="709" w:type="dxa"/>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5,00</w:t>
            </w:r>
          </w:p>
        </w:tc>
        <w:tc>
          <w:tcPr>
            <w:tcW w:w="709" w:type="dxa"/>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0,00</w:t>
            </w:r>
          </w:p>
        </w:tc>
        <w:tc>
          <w:tcPr>
            <w:tcW w:w="709" w:type="dxa"/>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0,00</w:t>
            </w:r>
          </w:p>
        </w:tc>
        <w:tc>
          <w:tcPr>
            <w:tcW w:w="709" w:type="dxa"/>
            <w:shd w:val="clear" w:color="auto" w:fill="auto"/>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0,00</w:t>
            </w:r>
          </w:p>
        </w:tc>
        <w:tc>
          <w:tcPr>
            <w:tcW w:w="1987" w:type="dxa"/>
          </w:tcPr>
          <w:p w:rsidR="00B7789E" w:rsidRPr="00B7789E" w:rsidRDefault="00B7789E" w:rsidP="00B7789E">
            <w:pPr>
              <w:autoSpaceDN w:val="0"/>
              <w:adjustRightInd w:val="0"/>
              <w:jc w:val="center"/>
              <w:rPr>
                <w:rFonts w:eastAsia="Times New Roman" w:cs="Times New Roman"/>
                <w:lang w:eastAsia="ru-RU"/>
              </w:rPr>
            </w:pPr>
            <w:proofErr w:type="gramStart"/>
            <w:r w:rsidRPr="00B7789E">
              <w:rPr>
                <w:rFonts w:eastAsia="Times New Roman" w:cs="Times New Roman"/>
                <w:lang w:eastAsia="ru-RU"/>
              </w:rPr>
              <w:t xml:space="preserve">Снижение количества детей-сирот и детей, оставшихся без попечения родителей в общем числе детей, увеличение числа детей-сирот и детей, оставшихся без попечения родителей, воспитывающихся в замещающих </w:t>
            </w:r>
            <w:r w:rsidRPr="00B7789E">
              <w:rPr>
                <w:rFonts w:eastAsia="Times New Roman" w:cs="Times New Roman"/>
                <w:lang w:eastAsia="ru-RU"/>
              </w:rPr>
              <w:lastRenderedPageBreak/>
              <w:t>семьях, реализация прав детей жить и воспитываться в семье, всестороннее укрепление института семьи как формы гармоничной жизнедеятельности личности</w:t>
            </w:r>
            <w:proofErr w:type="gramEnd"/>
          </w:p>
        </w:tc>
      </w:tr>
      <w:tr w:rsidR="00B7789E" w:rsidRPr="00B7789E" w:rsidTr="00B7789E">
        <w:tc>
          <w:tcPr>
            <w:tcW w:w="810" w:type="dxa"/>
            <w:shd w:val="clear" w:color="auto" w:fill="auto"/>
          </w:tcPr>
          <w:p w:rsidR="00B7789E" w:rsidRPr="00B7789E" w:rsidRDefault="00B7789E" w:rsidP="00B7789E">
            <w:pPr>
              <w:autoSpaceDN w:val="0"/>
              <w:adjustRightInd w:val="0"/>
              <w:jc w:val="both"/>
              <w:rPr>
                <w:rFonts w:eastAsia="Times New Roman" w:cs="Times New Roman"/>
                <w:lang w:eastAsia="ru-RU"/>
              </w:rPr>
            </w:pPr>
            <w:r w:rsidRPr="00B7789E">
              <w:rPr>
                <w:rFonts w:eastAsia="Times New Roman" w:cs="Times New Roman"/>
                <w:lang w:eastAsia="ru-RU"/>
              </w:rPr>
              <w:lastRenderedPageBreak/>
              <w:t>4</w:t>
            </w:r>
          </w:p>
        </w:tc>
        <w:tc>
          <w:tcPr>
            <w:tcW w:w="850" w:type="dxa"/>
            <w:shd w:val="clear" w:color="auto" w:fill="auto"/>
          </w:tcPr>
          <w:p w:rsidR="00B7789E" w:rsidRPr="00B7789E" w:rsidRDefault="00B7789E" w:rsidP="00B7789E">
            <w:pPr>
              <w:autoSpaceDN w:val="0"/>
              <w:adjustRightInd w:val="0"/>
              <w:jc w:val="both"/>
              <w:rPr>
                <w:rFonts w:eastAsia="Times New Roman" w:cs="Times New Roman"/>
                <w:lang w:eastAsia="ru-RU"/>
              </w:rPr>
            </w:pPr>
            <w:r w:rsidRPr="00B7789E">
              <w:rPr>
                <w:rFonts w:eastAsia="Times New Roman" w:cs="Times New Roman"/>
                <w:lang w:eastAsia="ru-RU"/>
              </w:rPr>
              <w:t>4.2</w:t>
            </w:r>
          </w:p>
        </w:tc>
        <w:tc>
          <w:tcPr>
            <w:tcW w:w="1753" w:type="dxa"/>
            <w:shd w:val="clear" w:color="auto" w:fill="auto"/>
          </w:tcPr>
          <w:p w:rsidR="00B7789E" w:rsidRPr="00B7789E" w:rsidRDefault="00B7789E" w:rsidP="00B7789E">
            <w:pPr>
              <w:autoSpaceDN w:val="0"/>
              <w:adjustRightInd w:val="0"/>
              <w:jc w:val="both"/>
              <w:rPr>
                <w:rFonts w:eastAsia="Times New Roman" w:cs="Times New Roman"/>
                <w:lang w:eastAsia="ru-RU"/>
              </w:rPr>
            </w:pPr>
          </w:p>
        </w:tc>
        <w:tc>
          <w:tcPr>
            <w:tcW w:w="11579" w:type="dxa"/>
            <w:gridSpan w:val="13"/>
            <w:shd w:val="clear" w:color="auto" w:fill="auto"/>
          </w:tcPr>
          <w:p w:rsidR="00B7789E" w:rsidRPr="00B7789E" w:rsidRDefault="00B7789E" w:rsidP="00B7789E">
            <w:pPr>
              <w:autoSpaceDN w:val="0"/>
              <w:adjustRightInd w:val="0"/>
              <w:jc w:val="both"/>
              <w:rPr>
                <w:rFonts w:eastAsia="Times New Roman" w:cs="Times New Roman"/>
                <w:b/>
                <w:i/>
                <w:lang w:eastAsia="ru-RU"/>
              </w:rPr>
            </w:pPr>
            <w:r w:rsidRPr="00B7789E">
              <w:rPr>
                <w:rFonts w:eastAsia="Times New Roman" w:cs="Times New Roman"/>
                <w:b/>
                <w:i/>
                <w:lang w:eastAsia="ru-RU"/>
              </w:rPr>
              <w:t>Меры муниципального регулирования не применяются</w:t>
            </w:r>
          </w:p>
        </w:tc>
      </w:tr>
      <w:tr w:rsidR="00B7789E" w:rsidRPr="00B7789E" w:rsidTr="00B7789E">
        <w:trPr>
          <w:trHeight w:val="2285"/>
        </w:trPr>
        <w:tc>
          <w:tcPr>
            <w:tcW w:w="810" w:type="dxa"/>
            <w:shd w:val="clear" w:color="auto" w:fill="auto"/>
          </w:tcPr>
          <w:p w:rsidR="00B7789E" w:rsidRPr="00B7789E" w:rsidRDefault="00B7789E" w:rsidP="00B7789E">
            <w:pPr>
              <w:autoSpaceDN w:val="0"/>
              <w:adjustRightInd w:val="0"/>
              <w:jc w:val="both"/>
              <w:rPr>
                <w:rFonts w:eastAsia="Times New Roman" w:cs="Times New Roman"/>
                <w:lang w:eastAsia="ru-RU"/>
              </w:rPr>
            </w:pPr>
            <w:r w:rsidRPr="00B7789E">
              <w:rPr>
                <w:rFonts w:eastAsia="Times New Roman" w:cs="Times New Roman"/>
                <w:lang w:eastAsia="ru-RU"/>
              </w:rPr>
              <w:t>4</w:t>
            </w:r>
          </w:p>
        </w:tc>
        <w:tc>
          <w:tcPr>
            <w:tcW w:w="850" w:type="dxa"/>
            <w:shd w:val="clear" w:color="auto" w:fill="auto"/>
          </w:tcPr>
          <w:p w:rsidR="00B7789E" w:rsidRPr="00B7789E" w:rsidRDefault="00B7789E" w:rsidP="00B7789E">
            <w:pPr>
              <w:autoSpaceDN w:val="0"/>
              <w:adjustRightInd w:val="0"/>
              <w:jc w:val="both"/>
              <w:rPr>
                <w:rFonts w:eastAsia="Times New Roman" w:cs="Times New Roman"/>
                <w:lang w:eastAsia="ru-RU"/>
              </w:rPr>
            </w:pPr>
            <w:r w:rsidRPr="00B7789E">
              <w:rPr>
                <w:rFonts w:eastAsia="Times New Roman" w:cs="Times New Roman"/>
                <w:lang w:eastAsia="ru-RU"/>
              </w:rPr>
              <w:t>4.3</w:t>
            </w:r>
          </w:p>
        </w:tc>
        <w:tc>
          <w:tcPr>
            <w:tcW w:w="1753" w:type="dxa"/>
            <w:shd w:val="clear" w:color="auto" w:fill="auto"/>
          </w:tcPr>
          <w:p w:rsidR="00B7789E" w:rsidRPr="00B7789E" w:rsidRDefault="00B7789E" w:rsidP="00B7789E">
            <w:pPr>
              <w:autoSpaceDN w:val="0"/>
              <w:adjustRightInd w:val="0"/>
              <w:jc w:val="both"/>
              <w:rPr>
                <w:rFonts w:eastAsia="Times New Roman" w:cs="Times New Roman"/>
                <w:lang w:eastAsia="ru-RU"/>
              </w:rPr>
            </w:pPr>
            <w:r w:rsidRPr="00B7789E">
              <w:rPr>
                <w:rFonts w:eastAsia="Times New Roman" w:cs="Times New Roman"/>
                <w:color w:val="000000"/>
                <w:lang w:eastAsia="ru-RU"/>
              </w:rPr>
              <w:t>Обеспечение жильем молодых семей</w:t>
            </w:r>
          </w:p>
        </w:tc>
        <w:tc>
          <w:tcPr>
            <w:tcW w:w="1790" w:type="dxa"/>
            <w:shd w:val="clear" w:color="auto" w:fill="auto"/>
          </w:tcPr>
          <w:p w:rsidR="00B7789E" w:rsidRPr="00B7789E" w:rsidRDefault="00B7789E" w:rsidP="00B7789E">
            <w:pPr>
              <w:autoSpaceDN w:val="0"/>
              <w:adjustRightInd w:val="0"/>
              <w:jc w:val="both"/>
              <w:rPr>
                <w:rFonts w:eastAsia="Times New Roman" w:cs="Times New Roman"/>
                <w:lang w:eastAsia="ru-RU"/>
              </w:rPr>
            </w:pPr>
            <w:r w:rsidRPr="00B7789E">
              <w:rPr>
                <w:rFonts w:eastAsia="Times New Roman" w:cs="Times New Roman"/>
                <w:color w:val="000000"/>
                <w:lang w:eastAsia="ru-RU"/>
              </w:rPr>
              <w:t>Количество молодых семей, получивших социальную выплату на приобретение (строительство) жилых помещений</w:t>
            </w:r>
          </w:p>
        </w:tc>
        <w:tc>
          <w:tcPr>
            <w:tcW w:w="709"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c>
          <w:tcPr>
            <w:tcW w:w="710"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24,1</w:t>
            </w:r>
          </w:p>
        </w:tc>
        <w:tc>
          <w:tcPr>
            <w:tcW w:w="710"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22,4</w:t>
            </w:r>
          </w:p>
        </w:tc>
        <w:tc>
          <w:tcPr>
            <w:tcW w:w="709"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c>
          <w:tcPr>
            <w:tcW w:w="709"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10,2</w:t>
            </w:r>
          </w:p>
        </w:tc>
        <w:tc>
          <w:tcPr>
            <w:tcW w:w="709"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11,2</w:t>
            </w:r>
          </w:p>
        </w:tc>
        <w:tc>
          <w:tcPr>
            <w:tcW w:w="710" w:type="dxa"/>
            <w:shd w:val="clear" w:color="auto" w:fill="auto"/>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12,7</w:t>
            </w:r>
          </w:p>
        </w:tc>
        <w:tc>
          <w:tcPr>
            <w:tcW w:w="709" w:type="dxa"/>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16,5</w:t>
            </w:r>
          </w:p>
        </w:tc>
        <w:tc>
          <w:tcPr>
            <w:tcW w:w="709" w:type="dxa"/>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7,26</w:t>
            </w:r>
          </w:p>
        </w:tc>
        <w:tc>
          <w:tcPr>
            <w:tcW w:w="709" w:type="dxa"/>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0,0</w:t>
            </w:r>
          </w:p>
        </w:tc>
        <w:tc>
          <w:tcPr>
            <w:tcW w:w="709" w:type="dxa"/>
            <w:shd w:val="clear" w:color="auto" w:fill="auto"/>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0,0</w:t>
            </w:r>
          </w:p>
        </w:tc>
        <w:tc>
          <w:tcPr>
            <w:tcW w:w="1987" w:type="dxa"/>
          </w:tcPr>
          <w:p w:rsidR="00B7789E" w:rsidRPr="00B7789E" w:rsidRDefault="00B7789E" w:rsidP="00B7789E">
            <w:pPr>
              <w:autoSpaceDN w:val="0"/>
              <w:adjustRightInd w:val="0"/>
              <w:jc w:val="both"/>
              <w:rPr>
                <w:rFonts w:eastAsia="Times New Roman" w:cs="Times New Roman"/>
                <w:color w:val="000000"/>
                <w:lang w:eastAsia="ru-RU"/>
              </w:rPr>
            </w:pPr>
            <w:r w:rsidRPr="00B7789E">
              <w:rPr>
                <w:rFonts w:eastAsia="Times New Roman" w:cs="Times New Roman"/>
                <w:color w:val="000000"/>
                <w:lang w:eastAsia="ru-RU"/>
              </w:rPr>
              <w:t>Улучшение жилищных условий молодых семей</w:t>
            </w:r>
          </w:p>
        </w:tc>
      </w:tr>
      <w:tr w:rsidR="00B7789E" w:rsidRPr="00B7789E" w:rsidTr="00B7789E">
        <w:tc>
          <w:tcPr>
            <w:tcW w:w="810" w:type="dxa"/>
            <w:shd w:val="clear" w:color="auto" w:fill="auto"/>
          </w:tcPr>
          <w:p w:rsidR="00B7789E" w:rsidRPr="00B7789E" w:rsidRDefault="00B7789E" w:rsidP="00B7789E">
            <w:pPr>
              <w:autoSpaceDN w:val="0"/>
              <w:adjustRightInd w:val="0"/>
              <w:jc w:val="both"/>
              <w:rPr>
                <w:rFonts w:eastAsia="Times New Roman" w:cs="Times New Roman"/>
                <w:lang w:eastAsia="ru-RU"/>
              </w:rPr>
            </w:pPr>
            <w:r w:rsidRPr="00B7789E">
              <w:rPr>
                <w:rFonts w:eastAsia="Times New Roman" w:cs="Times New Roman"/>
                <w:lang w:eastAsia="ru-RU"/>
              </w:rPr>
              <w:t>4</w:t>
            </w:r>
          </w:p>
        </w:tc>
        <w:tc>
          <w:tcPr>
            <w:tcW w:w="850" w:type="dxa"/>
            <w:shd w:val="clear" w:color="auto" w:fill="auto"/>
          </w:tcPr>
          <w:p w:rsidR="00B7789E" w:rsidRPr="00B7789E" w:rsidRDefault="00B7789E" w:rsidP="00B7789E">
            <w:pPr>
              <w:autoSpaceDN w:val="0"/>
              <w:adjustRightInd w:val="0"/>
              <w:jc w:val="both"/>
              <w:rPr>
                <w:rFonts w:eastAsia="Times New Roman" w:cs="Times New Roman"/>
                <w:lang w:eastAsia="ru-RU"/>
              </w:rPr>
            </w:pPr>
            <w:r w:rsidRPr="00B7789E">
              <w:rPr>
                <w:rFonts w:eastAsia="Times New Roman" w:cs="Times New Roman"/>
                <w:lang w:eastAsia="ru-RU"/>
              </w:rPr>
              <w:t>4.5</w:t>
            </w:r>
          </w:p>
        </w:tc>
        <w:tc>
          <w:tcPr>
            <w:tcW w:w="1753" w:type="dxa"/>
            <w:shd w:val="clear" w:color="auto" w:fill="auto"/>
          </w:tcPr>
          <w:p w:rsidR="00B7789E" w:rsidRPr="00B7789E" w:rsidRDefault="00B7789E" w:rsidP="00B7789E">
            <w:pPr>
              <w:autoSpaceDN w:val="0"/>
              <w:adjustRightInd w:val="0"/>
              <w:jc w:val="both"/>
              <w:rPr>
                <w:rFonts w:eastAsia="Times New Roman" w:cs="Times New Roman"/>
                <w:color w:val="000000"/>
                <w:lang w:eastAsia="ru-RU"/>
              </w:rPr>
            </w:pPr>
            <w:r w:rsidRPr="00B7789E">
              <w:rPr>
                <w:rFonts w:eastAsia="Times New Roman" w:cs="Times New Roman"/>
                <w:color w:val="000000"/>
                <w:lang w:eastAsia="ru-RU"/>
              </w:rPr>
              <w:t>Содействие занятости населения</w:t>
            </w:r>
          </w:p>
        </w:tc>
        <w:tc>
          <w:tcPr>
            <w:tcW w:w="1790" w:type="dxa"/>
            <w:shd w:val="clear" w:color="auto" w:fill="auto"/>
          </w:tcPr>
          <w:p w:rsidR="00B7789E" w:rsidRPr="00B7789E" w:rsidRDefault="00B7789E" w:rsidP="00B7789E">
            <w:pPr>
              <w:autoSpaceDN w:val="0"/>
              <w:adjustRightInd w:val="0"/>
              <w:rPr>
                <w:rFonts w:eastAsia="Times New Roman" w:cs="Times New Roman"/>
                <w:color w:val="000000"/>
                <w:lang w:eastAsia="ru-RU"/>
              </w:rPr>
            </w:pPr>
            <w:r w:rsidRPr="00B7789E">
              <w:rPr>
                <w:rFonts w:eastAsia="Times New Roman" w:cs="Times New Roman"/>
                <w:color w:val="000000"/>
                <w:lang w:eastAsia="ru-RU"/>
              </w:rPr>
              <w:t xml:space="preserve">Уровень регистрируемой безработицы от трудоспособного населения в трудоспособном возрасте </w:t>
            </w:r>
          </w:p>
        </w:tc>
        <w:tc>
          <w:tcPr>
            <w:tcW w:w="709" w:type="dxa"/>
            <w:shd w:val="clear" w:color="auto" w:fill="auto"/>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440,00</w:t>
            </w:r>
          </w:p>
        </w:tc>
        <w:tc>
          <w:tcPr>
            <w:tcW w:w="710" w:type="dxa"/>
            <w:shd w:val="clear" w:color="auto" w:fill="auto"/>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212,00</w:t>
            </w:r>
          </w:p>
        </w:tc>
        <w:tc>
          <w:tcPr>
            <w:tcW w:w="710" w:type="dxa"/>
            <w:shd w:val="clear" w:color="auto" w:fill="auto"/>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265,60</w:t>
            </w:r>
          </w:p>
        </w:tc>
        <w:tc>
          <w:tcPr>
            <w:tcW w:w="709" w:type="dxa"/>
            <w:shd w:val="clear" w:color="auto" w:fill="auto"/>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0,00</w:t>
            </w:r>
          </w:p>
        </w:tc>
        <w:tc>
          <w:tcPr>
            <w:tcW w:w="709" w:type="dxa"/>
            <w:shd w:val="clear" w:color="auto" w:fill="auto"/>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0,00</w:t>
            </w:r>
          </w:p>
        </w:tc>
        <w:tc>
          <w:tcPr>
            <w:tcW w:w="709" w:type="dxa"/>
            <w:shd w:val="clear" w:color="auto" w:fill="auto"/>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0,00</w:t>
            </w:r>
          </w:p>
        </w:tc>
        <w:tc>
          <w:tcPr>
            <w:tcW w:w="710" w:type="dxa"/>
            <w:shd w:val="clear" w:color="auto" w:fill="auto"/>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0,00</w:t>
            </w:r>
          </w:p>
        </w:tc>
        <w:tc>
          <w:tcPr>
            <w:tcW w:w="709" w:type="dxa"/>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0,00</w:t>
            </w:r>
          </w:p>
        </w:tc>
        <w:tc>
          <w:tcPr>
            <w:tcW w:w="709" w:type="dxa"/>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0,00</w:t>
            </w:r>
          </w:p>
        </w:tc>
        <w:tc>
          <w:tcPr>
            <w:tcW w:w="709" w:type="dxa"/>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0,00</w:t>
            </w:r>
          </w:p>
        </w:tc>
        <w:tc>
          <w:tcPr>
            <w:tcW w:w="709" w:type="dxa"/>
            <w:shd w:val="clear" w:color="auto" w:fill="auto"/>
          </w:tcPr>
          <w:p w:rsidR="00B7789E" w:rsidRPr="00B7789E" w:rsidRDefault="00B7789E" w:rsidP="00B7789E">
            <w:pPr>
              <w:autoSpaceDN w:val="0"/>
              <w:adjustRightInd w:val="0"/>
              <w:jc w:val="both"/>
              <w:rPr>
                <w:rFonts w:eastAsia="Times New Roman" w:cs="Times New Roman"/>
                <w:color w:val="000000"/>
                <w:lang w:eastAsia="ru-RU"/>
              </w:rPr>
            </w:pPr>
            <w:r w:rsidRPr="00B7789E">
              <w:rPr>
                <w:rFonts w:eastAsia="Times New Roman" w:cs="Times New Roman"/>
                <w:color w:val="000000"/>
                <w:lang w:eastAsia="ru-RU"/>
              </w:rPr>
              <w:t>0,00</w:t>
            </w:r>
          </w:p>
        </w:tc>
        <w:tc>
          <w:tcPr>
            <w:tcW w:w="1987" w:type="dxa"/>
          </w:tcPr>
          <w:p w:rsidR="00B7789E" w:rsidRPr="00B7789E" w:rsidRDefault="00B7789E" w:rsidP="00B7789E">
            <w:pPr>
              <w:autoSpaceDN w:val="0"/>
              <w:adjustRightInd w:val="0"/>
              <w:jc w:val="both"/>
              <w:rPr>
                <w:rFonts w:eastAsia="Times New Roman" w:cs="Times New Roman"/>
                <w:color w:val="000000"/>
                <w:lang w:eastAsia="ru-RU"/>
              </w:rPr>
            </w:pPr>
            <w:r w:rsidRPr="00B7789E">
              <w:rPr>
                <w:rFonts w:eastAsia="Times New Roman" w:cs="Times New Roman"/>
                <w:lang w:eastAsia="ru-RU"/>
              </w:rPr>
              <w:t>Содействие в трудоустройстве граждан, признанных безработными или  ищущих работу.</w:t>
            </w:r>
          </w:p>
        </w:tc>
      </w:tr>
    </w:tbl>
    <w:p w:rsidR="00B7789E" w:rsidRPr="00B7789E" w:rsidRDefault="00B7789E" w:rsidP="00B7789E">
      <w:pPr>
        <w:autoSpaceDN w:val="0"/>
        <w:adjustRightInd w:val="0"/>
        <w:jc w:val="both"/>
        <w:rPr>
          <w:rFonts w:eastAsia="Times New Roman" w:cs="Times New Roman"/>
          <w:lang w:eastAsia="ru-RU"/>
        </w:rPr>
      </w:pPr>
    </w:p>
    <w:tbl>
      <w:tblPr>
        <w:tblW w:w="15484" w:type="dxa"/>
        <w:tblInd w:w="-34" w:type="dxa"/>
        <w:tblLayout w:type="fixed"/>
        <w:tblLook w:val="04A0" w:firstRow="1" w:lastRow="0" w:firstColumn="1" w:lastColumn="0" w:noHBand="0" w:noVBand="1"/>
      </w:tblPr>
      <w:tblGrid>
        <w:gridCol w:w="408"/>
        <w:gridCol w:w="177"/>
        <w:gridCol w:w="237"/>
        <w:gridCol w:w="13"/>
        <w:gridCol w:w="425"/>
        <w:gridCol w:w="423"/>
        <w:gridCol w:w="5405"/>
        <w:gridCol w:w="3118"/>
        <w:gridCol w:w="1305"/>
        <w:gridCol w:w="2697"/>
        <w:gridCol w:w="1026"/>
        <w:gridCol w:w="250"/>
      </w:tblGrid>
      <w:tr w:rsidR="00B7789E" w:rsidRPr="00B7789E" w:rsidTr="00B7789E">
        <w:trPr>
          <w:gridBefore w:val="2"/>
          <w:gridAfter w:val="1"/>
          <w:wBefore w:w="585" w:type="dxa"/>
          <w:wAfter w:w="250" w:type="dxa"/>
        </w:trPr>
        <w:tc>
          <w:tcPr>
            <w:tcW w:w="250" w:type="dxa"/>
            <w:gridSpan w:val="2"/>
          </w:tcPr>
          <w:p w:rsidR="00B7789E" w:rsidRPr="00B7789E" w:rsidRDefault="00B7789E" w:rsidP="00B7789E">
            <w:pPr>
              <w:autoSpaceDN w:val="0"/>
              <w:adjustRightInd w:val="0"/>
              <w:jc w:val="right"/>
              <w:rPr>
                <w:rFonts w:eastAsia="Times New Roman" w:cs="Times New Roman"/>
                <w:lang w:eastAsia="ru-RU"/>
              </w:rPr>
            </w:pPr>
          </w:p>
        </w:tc>
        <w:tc>
          <w:tcPr>
            <w:tcW w:w="14399" w:type="dxa"/>
            <w:gridSpan w:val="7"/>
          </w:tcPr>
          <w:p w:rsidR="00B7789E" w:rsidRPr="00B7789E" w:rsidRDefault="00B7789E" w:rsidP="00B7789E">
            <w:pPr>
              <w:overflowPunct/>
              <w:autoSpaceDE/>
              <w:textAlignment w:val="auto"/>
              <w:rPr>
                <w:rFonts w:eastAsia="Times New Roman" w:cs="Times New Roman"/>
                <w:lang w:eastAsia="ru-RU"/>
              </w:rPr>
            </w:pPr>
          </w:p>
          <w:p w:rsidR="00B7789E" w:rsidRPr="00B7789E" w:rsidRDefault="00B7789E" w:rsidP="00B7789E">
            <w:pPr>
              <w:overflowPunct/>
              <w:autoSpaceDE/>
              <w:textAlignment w:val="auto"/>
              <w:rPr>
                <w:rFonts w:eastAsia="Times New Roman" w:cs="Times New Roman"/>
                <w:lang w:eastAsia="ru-RU"/>
              </w:rPr>
            </w:pPr>
          </w:p>
          <w:p w:rsidR="00B7789E" w:rsidRPr="00B7789E" w:rsidRDefault="00B7789E" w:rsidP="00B7789E">
            <w:pPr>
              <w:overflowPunct/>
              <w:autoSpaceDE/>
              <w:textAlignment w:val="auto"/>
              <w:rPr>
                <w:rFonts w:eastAsia="Times New Roman" w:cs="Times New Roman"/>
                <w:lang w:eastAsia="ru-RU"/>
              </w:rPr>
            </w:pPr>
          </w:p>
          <w:p w:rsidR="00B7789E" w:rsidRPr="00B7789E" w:rsidRDefault="00B7789E" w:rsidP="00B7789E">
            <w:pPr>
              <w:overflowPunct/>
              <w:autoSpaceDE/>
              <w:textAlignment w:val="auto"/>
              <w:rPr>
                <w:rFonts w:eastAsia="Times New Roman" w:cs="Times New Roman"/>
                <w:lang w:eastAsia="ru-RU"/>
              </w:rPr>
            </w:pPr>
          </w:p>
          <w:p w:rsidR="00B7789E" w:rsidRPr="00B7789E" w:rsidRDefault="00B7789E" w:rsidP="00B7789E">
            <w:pPr>
              <w:overflowPunct/>
              <w:autoSpaceDE/>
              <w:textAlignment w:val="auto"/>
              <w:rPr>
                <w:rFonts w:eastAsia="Times New Roman" w:cs="Times New Roman"/>
                <w:lang w:eastAsia="ru-RU"/>
              </w:rPr>
            </w:pPr>
          </w:p>
          <w:p w:rsidR="00B7789E" w:rsidRPr="00B7789E" w:rsidRDefault="00B7789E" w:rsidP="00B7789E">
            <w:pPr>
              <w:overflowPunct/>
              <w:autoSpaceDE/>
              <w:textAlignment w:val="auto"/>
              <w:rPr>
                <w:rFonts w:eastAsia="Times New Roman" w:cs="Times New Roman"/>
                <w:lang w:eastAsia="ru-RU"/>
              </w:rPr>
            </w:pPr>
          </w:p>
          <w:p w:rsidR="00B7789E" w:rsidRPr="00B7789E" w:rsidRDefault="00B7789E" w:rsidP="00B7789E">
            <w:pPr>
              <w:overflowPunct/>
              <w:autoSpaceDE/>
              <w:textAlignment w:val="auto"/>
              <w:rPr>
                <w:rFonts w:eastAsia="Times New Roman" w:cs="Times New Roman"/>
                <w:lang w:eastAsia="ru-RU"/>
              </w:rPr>
            </w:pPr>
          </w:p>
          <w:p w:rsidR="00B7789E" w:rsidRPr="00B7789E" w:rsidRDefault="00B7789E" w:rsidP="00B7789E">
            <w:pPr>
              <w:overflowPunct/>
              <w:autoSpaceDE/>
              <w:textAlignment w:val="auto"/>
              <w:rPr>
                <w:rFonts w:eastAsia="Times New Roman" w:cs="Times New Roman"/>
                <w:lang w:eastAsia="ru-RU"/>
              </w:rPr>
            </w:pPr>
          </w:p>
          <w:p w:rsidR="00B7789E" w:rsidRPr="00B7789E" w:rsidRDefault="00B7789E" w:rsidP="00B7789E">
            <w:pPr>
              <w:overflowPunct/>
              <w:autoSpaceDE/>
              <w:textAlignment w:val="auto"/>
              <w:rPr>
                <w:rFonts w:eastAsia="Times New Roman" w:cs="Times New Roman"/>
                <w:lang w:eastAsia="ru-RU"/>
              </w:rPr>
            </w:pPr>
          </w:p>
          <w:p w:rsidR="00B7789E" w:rsidRPr="00B7789E" w:rsidRDefault="00B7789E" w:rsidP="00B7789E">
            <w:pPr>
              <w:overflowPunct/>
              <w:autoSpaceDE/>
              <w:textAlignment w:val="auto"/>
              <w:rPr>
                <w:rFonts w:eastAsia="Times New Roman" w:cs="Times New Roman"/>
                <w:lang w:eastAsia="ru-RU"/>
              </w:rPr>
            </w:pPr>
          </w:p>
          <w:p w:rsidR="00B7789E" w:rsidRPr="00B7789E" w:rsidRDefault="00B7789E" w:rsidP="00B7789E">
            <w:pPr>
              <w:overflowPunct/>
              <w:autoSpaceDE/>
              <w:textAlignment w:val="auto"/>
              <w:rPr>
                <w:rFonts w:eastAsia="Times New Roman" w:cs="Times New Roman"/>
                <w:lang w:eastAsia="ru-RU"/>
              </w:rPr>
            </w:pPr>
          </w:p>
          <w:p w:rsidR="00B7789E" w:rsidRPr="00B7789E" w:rsidRDefault="00B7789E" w:rsidP="00B7789E">
            <w:pPr>
              <w:overflowPunct/>
              <w:autoSpaceDE/>
              <w:textAlignment w:val="auto"/>
              <w:rPr>
                <w:rFonts w:eastAsia="Times New Roman" w:cs="Times New Roman"/>
                <w:lang w:eastAsia="ru-RU"/>
              </w:rPr>
            </w:pPr>
          </w:p>
          <w:p w:rsidR="00B7789E" w:rsidRPr="00B7789E" w:rsidRDefault="00B7789E" w:rsidP="00B7789E">
            <w:pPr>
              <w:overflowPunct/>
              <w:autoSpaceDE/>
              <w:textAlignment w:val="auto"/>
              <w:rPr>
                <w:rFonts w:eastAsia="Times New Roman" w:cs="Times New Roman"/>
                <w:lang w:eastAsia="ru-RU"/>
              </w:rPr>
            </w:pPr>
          </w:p>
          <w:p w:rsidR="00B7789E" w:rsidRPr="00B7789E" w:rsidRDefault="00B7789E" w:rsidP="00B7789E">
            <w:pPr>
              <w:overflowPunct/>
              <w:autoSpaceDE/>
              <w:textAlignment w:val="auto"/>
              <w:rPr>
                <w:rFonts w:eastAsia="Times New Roman" w:cs="Times New Roman"/>
                <w:lang w:eastAsia="ru-RU"/>
              </w:rPr>
            </w:pPr>
          </w:p>
          <w:p w:rsidR="00B7789E" w:rsidRPr="00B7789E" w:rsidRDefault="00B7789E" w:rsidP="00B7789E">
            <w:pPr>
              <w:overflowPunct/>
              <w:autoSpaceDE/>
              <w:textAlignment w:val="auto"/>
              <w:rPr>
                <w:rFonts w:eastAsia="Times New Roman" w:cs="Times New Roman"/>
                <w:lang w:eastAsia="ru-RU"/>
              </w:rPr>
            </w:pPr>
          </w:p>
          <w:p w:rsidR="00B7789E" w:rsidRPr="00B7789E" w:rsidRDefault="00AD0B8A" w:rsidP="00B7789E">
            <w:pPr>
              <w:overflowPunct/>
              <w:autoSpaceDE/>
              <w:ind w:left="8980"/>
              <w:textAlignment w:val="auto"/>
              <w:rPr>
                <w:rFonts w:eastAsia="Times New Roman" w:cs="Times New Roman"/>
                <w:sz w:val="26"/>
                <w:szCs w:val="26"/>
                <w:lang w:eastAsia="ru-RU"/>
              </w:rPr>
            </w:pPr>
            <w:r>
              <w:rPr>
                <w:rFonts w:eastAsia="Times New Roman" w:cs="Times New Roman"/>
                <w:sz w:val="26"/>
                <w:szCs w:val="26"/>
                <w:lang w:eastAsia="ru-RU"/>
              </w:rPr>
              <w:t xml:space="preserve"> </w:t>
            </w:r>
            <w:r w:rsidR="00B7789E" w:rsidRPr="00B7789E">
              <w:rPr>
                <w:rFonts w:eastAsia="Times New Roman" w:cs="Times New Roman"/>
                <w:sz w:val="26"/>
                <w:szCs w:val="26"/>
                <w:lang w:eastAsia="ru-RU"/>
              </w:rPr>
              <w:t>Приложение № 3</w:t>
            </w:r>
          </w:p>
          <w:p w:rsidR="00B7789E" w:rsidRDefault="00B7789E" w:rsidP="00B7789E">
            <w:pPr>
              <w:overflowPunct/>
              <w:autoSpaceDE/>
              <w:ind w:left="9072"/>
              <w:jc w:val="both"/>
              <w:textAlignment w:val="auto"/>
              <w:rPr>
                <w:rFonts w:eastAsia="Times New Roman" w:cs="Times New Roman"/>
                <w:sz w:val="26"/>
                <w:szCs w:val="26"/>
                <w:lang w:eastAsia="ru-RU"/>
              </w:rPr>
            </w:pPr>
            <w:r w:rsidRPr="00B7789E">
              <w:rPr>
                <w:rFonts w:eastAsia="Times New Roman" w:cs="Times New Roman"/>
                <w:color w:val="000000"/>
                <w:sz w:val="26"/>
                <w:szCs w:val="26"/>
                <w:lang w:eastAsia="ru-RU"/>
              </w:rPr>
              <w:t xml:space="preserve">к муниципальной программе </w:t>
            </w:r>
            <w:r w:rsidRPr="00B7789E">
              <w:rPr>
                <w:rFonts w:eastAsia="Times New Roman" w:cs="Times New Roman"/>
                <w:sz w:val="26"/>
                <w:szCs w:val="26"/>
                <w:lang w:eastAsia="ru-RU"/>
              </w:rPr>
              <w:t>«Социальная поддержка населения»</w:t>
            </w:r>
          </w:p>
          <w:p w:rsidR="00B51131" w:rsidRPr="00B7789E" w:rsidRDefault="00B51131" w:rsidP="00B7789E">
            <w:pPr>
              <w:overflowPunct/>
              <w:autoSpaceDE/>
              <w:ind w:left="9072"/>
              <w:jc w:val="both"/>
              <w:textAlignment w:val="auto"/>
              <w:rPr>
                <w:rFonts w:eastAsia="Times New Roman" w:cs="Times New Roman"/>
                <w:sz w:val="26"/>
                <w:szCs w:val="26"/>
                <w:lang w:eastAsia="ru-RU"/>
              </w:rPr>
            </w:pPr>
          </w:p>
          <w:p w:rsidR="00B7789E" w:rsidRPr="00B7789E" w:rsidRDefault="00B7789E" w:rsidP="00B7789E">
            <w:pPr>
              <w:overflowPunct/>
              <w:autoSpaceDE/>
              <w:jc w:val="center"/>
              <w:textAlignment w:val="auto"/>
              <w:rPr>
                <w:rFonts w:eastAsia="Times New Roman" w:cs="Times New Roman"/>
                <w:b/>
                <w:sz w:val="26"/>
                <w:szCs w:val="26"/>
                <w:lang w:eastAsia="ru-RU"/>
              </w:rPr>
            </w:pPr>
            <w:r w:rsidRPr="00B7789E">
              <w:rPr>
                <w:rFonts w:eastAsia="Times New Roman" w:cs="Times New Roman"/>
                <w:b/>
                <w:sz w:val="26"/>
                <w:szCs w:val="26"/>
                <w:lang w:eastAsia="ru-RU"/>
              </w:rPr>
              <w:t>Прогноз сводных показателей муниципальных заданий на оказание муниципальных услуг (выполнение работ)</w:t>
            </w:r>
          </w:p>
          <w:p w:rsidR="00B7789E" w:rsidRPr="00B7789E" w:rsidRDefault="00B7789E" w:rsidP="00B7789E">
            <w:pPr>
              <w:overflowPunct/>
              <w:autoSpaceDE/>
              <w:jc w:val="center"/>
              <w:textAlignment w:val="auto"/>
              <w:rPr>
                <w:rFonts w:eastAsia="Times New Roman" w:cs="Times New Roman"/>
                <w:b/>
                <w:sz w:val="26"/>
                <w:szCs w:val="26"/>
                <w:lang w:eastAsia="ru-RU"/>
              </w:rPr>
            </w:pPr>
          </w:p>
          <w:p w:rsidR="00B7789E" w:rsidRPr="00B7789E" w:rsidRDefault="00B7789E" w:rsidP="00B7789E">
            <w:pPr>
              <w:overflowPunct/>
              <w:autoSpaceDE/>
              <w:ind w:left="567"/>
              <w:jc w:val="center"/>
              <w:textAlignment w:val="auto"/>
              <w:rPr>
                <w:rFonts w:eastAsia="Times New Roman" w:cs="Times New Roman"/>
                <w:sz w:val="26"/>
                <w:szCs w:val="26"/>
                <w:u w:val="single"/>
                <w:lang w:eastAsia="ru-RU"/>
              </w:rPr>
            </w:pPr>
            <w:r w:rsidRPr="00B7789E">
              <w:rPr>
                <w:rFonts w:eastAsia="Times New Roman" w:cs="Times New Roman"/>
                <w:sz w:val="26"/>
                <w:szCs w:val="26"/>
                <w:u w:val="single"/>
                <w:lang w:eastAsia="ru-RU"/>
              </w:rPr>
              <w:t>Наименование муниципальной программы: «Социальная поддержка населения»</w:t>
            </w:r>
          </w:p>
          <w:p w:rsidR="00B7789E" w:rsidRPr="00B7789E" w:rsidRDefault="00B7789E" w:rsidP="00B7789E">
            <w:pPr>
              <w:overflowPunct/>
              <w:autoSpaceDE/>
              <w:ind w:left="567"/>
              <w:jc w:val="center"/>
              <w:textAlignment w:val="auto"/>
              <w:rPr>
                <w:rFonts w:eastAsia="Times New Roman" w:cs="Times New Roman"/>
                <w:sz w:val="26"/>
                <w:szCs w:val="26"/>
                <w:u w:val="single"/>
                <w:lang w:eastAsia="ru-RU"/>
              </w:rPr>
            </w:pPr>
          </w:p>
          <w:p w:rsidR="00B7789E" w:rsidRPr="00B7789E" w:rsidRDefault="00B7789E" w:rsidP="00B7789E">
            <w:pPr>
              <w:overflowPunct/>
              <w:autoSpaceDE/>
              <w:ind w:left="30"/>
              <w:jc w:val="both"/>
              <w:textAlignment w:val="auto"/>
              <w:rPr>
                <w:rFonts w:eastAsia="Times New Roman" w:cs="Times New Roman"/>
                <w:color w:val="000000"/>
                <w:sz w:val="26"/>
                <w:szCs w:val="26"/>
                <w:u w:val="single"/>
                <w:lang w:eastAsia="ru-RU"/>
              </w:rPr>
            </w:pPr>
            <w:r w:rsidRPr="00B7789E">
              <w:rPr>
                <w:rFonts w:eastAsia="Times New Roman" w:cs="Times New Roman"/>
                <w:sz w:val="26"/>
                <w:szCs w:val="26"/>
                <w:lang w:eastAsia="ru-RU"/>
              </w:rPr>
              <w:t xml:space="preserve">Ответственные исполнители: </w:t>
            </w:r>
            <w:proofErr w:type="gramStart"/>
            <w:r w:rsidRPr="00B7789E">
              <w:rPr>
                <w:rFonts w:eastAsia="Times New Roman" w:cs="Times New Roman"/>
                <w:sz w:val="26"/>
                <w:szCs w:val="26"/>
                <w:u w:val="single"/>
                <w:lang w:eastAsia="ru-RU"/>
              </w:rPr>
              <w:t>Сектор КДН и ЗП Администрации МО «</w:t>
            </w:r>
            <w:r w:rsidRPr="00B7789E">
              <w:rPr>
                <w:rFonts w:eastAsia="Times New Roman" w:cs="Times New Roman"/>
                <w:color w:val="000000"/>
                <w:sz w:val="26"/>
                <w:szCs w:val="26"/>
                <w:u w:val="single"/>
                <w:lang w:eastAsia="ru-RU"/>
              </w:rPr>
              <w:t>Муниципальный округ Киясовский район Удмуртской Республики</w:t>
            </w:r>
            <w:r w:rsidRPr="00B7789E">
              <w:rPr>
                <w:rFonts w:eastAsia="Times New Roman" w:cs="Times New Roman"/>
                <w:sz w:val="26"/>
                <w:szCs w:val="26"/>
                <w:u w:val="single"/>
                <w:lang w:eastAsia="ru-RU"/>
              </w:rPr>
              <w:t>», Отдел строительства и муниципального хозяйства Администрации муниципального образования «</w:t>
            </w:r>
            <w:r w:rsidRPr="00B7789E">
              <w:rPr>
                <w:rFonts w:eastAsia="Times New Roman" w:cs="Times New Roman"/>
                <w:color w:val="000000"/>
                <w:sz w:val="26"/>
                <w:szCs w:val="26"/>
                <w:u w:val="single"/>
                <w:lang w:eastAsia="ru-RU"/>
              </w:rPr>
              <w:t>Муниципальный округ Киясовский район Удмуртской Республики</w:t>
            </w:r>
            <w:r w:rsidRPr="00B7789E">
              <w:rPr>
                <w:rFonts w:eastAsia="Times New Roman" w:cs="Times New Roman"/>
                <w:sz w:val="26"/>
                <w:szCs w:val="26"/>
                <w:u w:val="single"/>
                <w:lang w:eastAsia="ru-RU"/>
              </w:rPr>
              <w:t xml:space="preserve">», </w:t>
            </w:r>
            <w:r w:rsidRPr="00B7789E">
              <w:rPr>
                <w:rFonts w:eastAsia="Times New Roman" w:cs="Times New Roman"/>
                <w:color w:val="000000"/>
                <w:sz w:val="26"/>
                <w:szCs w:val="26"/>
                <w:u w:val="single"/>
                <w:lang w:eastAsia="ru-RU"/>
              </w:rPr>
              <w:t>Управление сельского хозяйства и экономического развития Администрации МО «Муниципальный округ Киясовский район Удмуртской Республики»</w:t>
            </w:r>
            <w:proofErr w:type="gramEnd"/>
          </w:p>
          <w:p w:rsidR="00B7789E" w:rsidRPr="00B7789E" w:rsidRDefault="00B7789E" w:rsidP="00B7789E">
            <w:pPr>
              <w:overflowPunct/>
              <w:autoSpaceDE/>
              <w:ind w:left="30"/>
              <w:jc w:val="both"/>
              <w:textAlignment w:val="auto"/>
              <w:rPr>
                <w:rFonts w:eastAsia="Times New Roman" w:cs="Times New Roman"/>
                <w:color w:val="000000"/>
                <w:sz w:val="26"/>
                <w:szCs w:val="26"/>
                <w:u w:val="single"/>
                <w:lang w:eastAsia="ru-RU"/>
              </w:rPr>
            </w:pPr>
          </w:p>
          <w:p w:rsidR="00B7789E" w:rsidRPr="00B7789E" w:rsidRDefault="00B7789E" w:rsidP="00B7789E">
            <w:pPr>
              <w:overflowPunct/>
              <w:autoSpaceDE/>
              <w:ind w:firstLine="317"/>
              <w:textAlignment w:val="auto"/>
              <w:rPr>
                <w:rFonts w:eastAsia="Times New Roman" w:cs="Times New Roman"/>
                <w:sz w:val="26"/>
                <w:szCs w:val="26"/>
                <w:lang w:eastAsia="ru-RU"/>
              </w:rPr>
            </w:pPr>
            <w:r w:rsidRPr="00B7789E">
              <w:rPr>
                <w:rFonts w:eastAsia="Times New Roman" w:cs="Times New Roman"/>
                <w:sz w:val="26"/>
                <w:szCs w:val="26"/>
                <w:lang w:eastAsia="ru-RU"/>
              </w:rPr>
              <w:t>В рамках программы муниципальные услуги муниципальными учреждениями не оказываются.</w:t>
            </w:r>
          </w:p>
          <w:p w:rsidR="00B7789E" w:rsidRPr="00B7789E" w:rsidRDefault="00B7789E" w:rsidP="00B7789E">
            <w:pPr>
              <w:overflowPunct/>
              <w:autoSpaceDE/>
              <w:ind w:left="9122"/>
              <w:textAlignment w:val="auto"/>
              <w:rPr>
                <w:rFonts w:eastAsia="Times New Roman" w:cs="Times New Roman"/>
                <w:sz w:val="26"/>
                <w:szCs w:val="26"/>
                <w:lang w:eastAsia="ru-RU"/>
              </w:rPr>
            </w:pPr>
          </w:p>
          <w:p w:rsidR="00B7789E" w:rsidRPr="00B7789E" w:rsidRDefault="00B7789E" w:rsidP="00B7789E">
            <w:pPr>
              <w:overflowPunct/>
              <w:autoSpaceDE/>
              <w:ind w:left="9122"/>
              <w:textAlignment w:val="auto"/>
              <w:rPr>
                <w:rFonts w:eastAsia="Times New Roman" w:cs="Times New Roman"/>
                <w:sz w:val="26"/>
                <w:szCs w:val="26"/>
                <w:lang w:eastAsia="ru-RU"/>
              </w:rPr>
            </w:pPr>
          </w:p>
          <w:p w:rsidR="00B7789E" w:rsidRPr="00B7789E" w:rsidRDefault="00B7789E" w:rsidP="00B7789E">
            <w:pPr>
              <w:overflowPunct/>
              <w:autoSpaceDE/>
              <w:ind w:left="9122"/>
              <w:textAlignment w:val="auto"/>
              <w:rPr>
                <w:rFonts w:eastAsia="Times New Roman" w:cs="Times New Roman"/>
                <w:sz w:val="26"/>
                <w:szCs w:val="26"/>
                <w:lang w:eastAsia="ru-RU"/>
              </w:rPr>
            </w:pPr>
          </w:p>
          <w:p w:rsidR="00B7789E" w:rsidRPr="00B7789E" w:rsidRDefault="00B7789E" w:rsidP="00B7789E">
            <w:pPr>
              <w:overflowPunct/>
              <w:autoSpaceDE/>
              <w:ind w:left="9122"/>
              <w:textAlignment w:val="auto"/>
              <w:rPr>
                <w:rFonts w:eastAsia="Times New Roman" w:cs="Times New Roman"/>
                <w:sz w:val="26"/>
                <w:szCs w:val="26"/>
                <w:lang w:eastAsia="ru-RU"/>
              </w:rPr>
            </w:pPr>
          </w:p>
          <w:p w:rsidR="00B7789E" w:rsidRPr="00B7789E" w:rsidRDefault="00B7789E" w:rsidP="00B7789E">
            <w:pPr>
              <w:overflowPunct/>
              <w:autoSpaceDE/>
              <w:ind w:left="9122"/>
              <w:textAlignment w:val="auto"/>
              <w:rPr>
                <w:rFonts w:eastAsia="Times New Roman" w:cs="Times New Roman"/>
                <w:sz w:val="26"/>
                <w:szCs w:val="26"/>
                <w:lang w:eastAsia="ru-RU"/>
              </w:rPr>
            </w:pPr>
          </w:p>
          <w:p w:rsidR="00B7789E" w:rsidRPr="00B7789E" w:rsidRDefault="00B7789E" w:rsidP="00B7789E">
            <w:pPr>
              <w:overflowPunct/>
              <w:autoSpaceDE/>
              <w:ind w:left="9122"/>
              <w:textAlignment w:val="auto"/>
              <w:rPr>
                <w:rFonts w:eastAsia="Times New Roman" w:cs="Times New Roman"/>
                <w:sz w:val="26"/>
                <w:szCs w:val="26"/>
                <w:lang w:eastAsia="ru-RU"/>
              </w:rPr>
            </w:pPr>
          </w:p>
          <w:p w:rsidR="00B7789E" w:rsidRPr="00B7789E" w:rsidRDefault="00B7789E" w:rsidP="00B7789E">
            <w:pPr>
              <w:overflowPunct/>
              <w:autoSpaceDE/>
              <w:ind w:left="9122"/>
              <w:textAlignment w:val="auto"/>
              <w:rPr>
                <w:rFonts w:eastAsia="Times New Roman" w:cs="Times New Roman"/>
                <w:sz w:val="26"/>
                <w:szCs w:val="26"/>
                <w:lang w:eastAsia="ru-RU"/>
              </w:rPr>
            </w:pPr>
          </w:p>
          <w:p w:rsidR="00B7789E" w:rsidRPr="00B7789E" w:rsidRDefault="00B7789E" w:rsidP="00B7789E">
            <w:pPr>
              <w:overflowPunct/>
              <w:autoSpaceDE/>
              <w:ind w:left="9122"/>
              <w:textAlignment w:val="auto"/>
              <w:rPr>
                <w:rFonts w:eastAsia="Times New Roman" w:cs="Times New Roman"/>
                <w:sz w:val="26"/>
                <w:szCs w:val="26"/>
                <w:lang w:eastAsia="ru-RU"/>
              </w:rPr>
            </w:pPr>
          </w:p>
          <w:p w:rsidR="00B7789E" w:rsidRPr="00B7789E" w:rsidRDefault="00B7789E" w:rsidP="00B7789E">
            <w:pPr>
              <w:overflowPunct/>
              <w:autoSpaceDE/>
              <w:ind w:left="9122"/>
              <w:textAlignment w:val="auto"/>
              <w:rPr>
                <w:rFonts w:eastAsia="Times New Roman" w:cs="Times New Roman"/>
                <w:sz w:val="26"/>
                <w:szCs w:val="26"/>
                <w:lang w:eastAsia="ru-RU"/>
              </w:rPr>
            </w:pPr>
          </w:p>
          <w:p w:rsidR="00B7789E" w:rsidRPr="00B7789E" w:rsidRDefault="00B7789E" w:rsidP="00B7789E">
            <w:pPr>
              <w:overflowPunct/>
              <w:autoSpaceDE/>
              <w:ind w:left="9122"/>
              <w:textAlignment w:val="auto"/>
              <w:rPr>
                <w:rFonts w:eastAsia="Times New Roman" w:cs="Times New Roman"/>
                <w:sz w:val="26"/>
                <w:szCs w:val="26"/>
                <w:lang w:eastAsia="ru-RU"/>
              </w:rPr>
            </w:pPr>
          </w:p>
          <w:p w:rsidR="00B7789E" w:rsidRPr="00B7789E" w:rsidRDefault="00B7789E" w:rsidP="00B7789E">
            <w:pPr>
              <w:overflowPunct/>
              <w:autoSpaceDE/>
              <w:ind w:left="9122"/>
              <w:textAlignment w:val="auto"/>
              <w:rPr>
                <w:rFonts w:eastAsia="Times New Roman" w:cs="Times New Roman"/>
                <w:sz w:val="26"/>
                <w:szCs w:val="26"/>
                <w:lang w:eastAsia="ru-RU"/>
              </w:rPr>
            </w:pPr>
          </w:p>
          <w:p w:rsidR="00B7789E" w:rsidRPr="00B7789E" w:rsidRDefault="00B7789E" w:rsidP="00B7789E">
            <w:pPr>
              <w:overflowPunct/>
              <w:autoSpaceDE/>
              <w:ind w:left="9122"/>
              <w:textAlignment w:val="auto"/>
              <w:rPr>
                <w:rFonts w:eastAsia="Times New Roman" w:cs="Times New Roman"/>
                <w:sz w:val="26"/>
                <w:szCs w:val="26"/>
                <w:lang w:eastAsia="ru-RU"/>
              </w:rPr>
            </w:pPr>
          </w:p>
          <w:p w:rsidR="00B7789E" w:rsidRPr="00B7789E" w:rsidRDefault="00B7789E" w:rsidP="00B7789E">
            <w:pPr>
              <w:overflowPunct/>
              <w:autoSpaceDE/>
              <w:ind w:left="9122"/>
              <w:textAlignment w:val="auto"/>
              <w:rPr>
                <w:rFonts w:eastAsia="Times New Roman" w:cs="Times New Roman"/>
                <w:sz w:val="26"/>
                <w:szCs w:val="26"/>
                <w:lang w:eastAsia="ru-RU"/>
              </w:rPr>
            </w:pPr>
          </w:p>
          <w:p w:rsidR="00B7789E" w:rsidRPr="00B7789E" w:rsidRDefault="00B7789E" w:rsidP="00B7789E">
            <w:pPr>
              <w:overflowPunct/>
              <w:autoSpaceDE/>
              <w:ind w:left="9122"/>
              <w:textAlignment w:val="auto"/>
              <w:rPr>
                <w:rFonts w:eastAsia="Times New Roman" w:cs="Times New Roman"/>
                <w:sz w:val="26"/>
                <w:szCs w:val="26"/>
                <w:lang w:eastAsia="ru-RU"/>
              </w:rPr>
            </w:pPr>
          </w:p>
          <w:p w:rsidR="00B7789E" w:rsidRPr="00B7789E" w:rsidRDefault="00B7789E" w:rsidP="00B7789E">
            <w:pPr>
              <w:overflowPunct/>
              <w:autoSpaceDE/>
              <w:ind w:left="9122"/>
              <w:textAlignment w:val="auto"/>
              <w:rPr>
                <w:rFonts w:eastAsia="Times New Roman" w:cs="Times New Roman"/>
                <w:sz w:val="26"/>
                <w:szCs w:val="26"/>
                <w:lang w:eastAsia="ru-RU"/>
              </w:rPr>
            </w:pPr>
          </w:p>
          <w:p w:rsidR="00B7789E" w:rsidRPr="00B7789E" w:rsidRDefault="00B7789E" w:rsidP="00B7789E">
            <w:pPr>
              <w:overflowPunct/>
              <w:autoSpaceDE/>
              <w:ind w:left="9122"/>
              <w:textAlignment w:val="auto"/>
              <w:rPr>
                <w:rFonts w:eastAsia="Times New Roman" w:cs="Times New Roman"/>
                <w:sz w:val="26"/>
                <w:szCs w:val="26"/>
                <w:lang w:eastAsia="ru-RU"/>
              </w:rPr>
            </w:pPr>
          </w:p>
          <w:p w:rsidR="00B7789E" w:rsidRPr="00B7789E" w:rsidRDefault="00B7789E" w:rsidP="00B7789E">
            <w:pPr>
              <w:overflowPunct/>
              <w:autoSpaceDE/>
              <w:ind w:left="9122"/>
              <w:textAlignment w:val="auto"/>
              <w:rPr>
                <w:rFonts w:eastAsia="Times New Roman" w:cs="Times New Roman"/>
                <w:sz w:val="26"/>
                <w:szCs w:val="26"/>
                <w:lang w:eastAsia="ru-RU"/>
              </w:rPr>
            </w:pPr>
            <w:r w:rsidRPr="00B7789E">
              <w:rPr>
                <w:rFonts w:eastAsia="Times New Roman" w:cs="Times New Roman"/>
                <w:sz w:val="26"/>
                <w:szCs w:val="26"/>
                <w:lang w:eastAsia="ru-RU"/>
              </w:rPr>
              <w:lastRenderedPageBreak/>
              <w:t>Приложение № 4</w:t>
            </w:r>
          </w:p>
          <w:p w:rsidR="00B7789E" w:rsidRPr="00B7789E" w:rsidRDefault="00B7789E" w:rsidP="00B7789E">
            <w:pPr>
              <w:overflowPunct/>
              <w:autoSpaceDE/>
              <w:ind w:left="9072"/>
              <w:jc w:val="both"/>
              <w:textAlignment w:val="auto"/>
              <w:rPr>
                <w:rFonts w:eastAsia="Times New Roman" w:cs="Times New Roman"/>
                <w:sz w:val="26"/>
                <w:szCs w:val="26"/>
                <w:lang w:eastAsia="ru-RU"/>
              </w:rPr>
            </w:pPr>
            <w:r w:rsidRPr="00B7789E">
              <w:rPr>
                <w:rFonts w:eastAsia="Times New Roman" w:cs="Times New Roman"/>
                <w:color w:val="000000"/>
                <w:sz w:val="26"/>
                <w:szCs w:val="26"/>
                <w:lang w:eastAsia="ru-RU"/>
              </w:rPr>
              <w:t xml:space="preserve">к муниципальной программе </w:t>
            </w:r>
            <w:r w:rsidRPr="00B7789E">
              <w:rPr>
                <w:rFonts w:eastAsia="Times New Roman" w:cs="Times New Roman"/>
                <w:sz w:val="26"/>
                <w:szCs w:val="26"/>
                <w:lang w:eastAsia="ru-RU"/>
              </w:rPr>
              <w:t>«Социальная поддержка населения»</w:t>
            </w:r>
          </w:p>
          <w:p w:rsidR="00B7789E" w:rsidRPr="00B7789E" w:rsidRDefault="00B7789E" w:rsidP="00B7789E">
            <w:pPr>
              <w:overflowPunct/>
              <w:autoSpaceDE/>
              <w:jc w:val="center"/>
              <w:textAlignment w:val="auto"/>
              <w:rPr>
                <w:rFonts w:eastAsia="Times New Roman" w:cs="Times New Roman"/>
                <w:color w:val="000000"/>
                <w:sz w:val="26"/>
                <w:szCs w:val="26"/>
                <w:lang w:eastAsia="ru-RU"/>
              </w:rPr>
            </w:pPr>
          </w:p>
          <w:p w:rsidR="00B7789E" w:rsidRPr="00B7789E" w:rsidRDefault="00B7789E" w:rsidP="00B7789E">
            <w:pPr>
              <w:autoSpaceDN w:val="0"/>
              <w:adjustRightInd w:val="0"/>
              <w:jc w:val="center"/>
              <w:outlineLvl w:val="5"/>
              <w:rPr>
                <w:rFonts w:eastAsia="Times New Roman" w:cs="Times New Roman"/>
                <w:b/>
                <w:sz w:val="26"/>
                <w:szCs w:val="26"/>
                <w:lang w:eastAsia="ru-RU"/>
              </w:rPr>
            </w:pPr>
            <w:r w:rsidRPr="00B7789E">
              <w:rPr>
                <w:rFonts w:eastAsia="Times New Roman" w:cs="Times New Roman"/>
                <w:b/>
                <w:sz w:val="26"/>
                <w:szCs w:val="26"/>
                <w:lang w:eastAsia="ru-RU"/>
              </w:rPr>
              <w:t xml:space="preserve">Перечень основных мероприятий </w:t>
            </w:r>
            <w:r w:rsidRPr="00B7789E">
              <w:rPr>
                <w:rFonts w:eastAsia="Times New Roman" w:cs="Times New Roman"/>
                <w:b/>
                <w:bCs/>
                <w:sz w:val="26"/>
                <w:szCs w:val="26"/>
                <w:lang w:eastAsia="ru-RU"/>
              </w:rPr>
              <w:t xml:space="preserve">муниципальной программы </w:t>
            </w:r>
            <w:r w:rsidRPr="00B7789E">
              <w:rPr>
                <w:rFonts w:eastAsia="Times New Roman" w:cs="Times New Roman"/>
                <w:b/>
                <w:color w:val="000000"/>
                <w:sz w:val="26"/>
                <w:szCs w:val="26"/>
                <w:lang w:eastAsia="ru-RU"/>
              </w:rPr>
              <w:t>«Социальная поддержка населения</w:t>
            </w:r>
            <w:r w:rsidRPr="00B7789E">
              <w:rPr>
                <w:rFonts w:eastAsia="Times New Roman" w:cs="Times New Roman"/>
                <w:b/>
                <w:sz w:val="26"/>
                <w:szCs w:val="26"/>
                <w:lang w:eastAsia="ru-RU"/>
              </w:rPr>
              <w:t>»</w:t>
            </w:r>
          </w:p>
          <w:p w:rsidR="00B7789E" w:rsidRPr="00B7789E" w:rsidRDefault="00B7789E" w:rsidP="00B7789E">
            <w:pPr>
              <w:overflowPunct/>
              <w:autoSpaceDE/>
              <w:jc w:val="center"/>
              <w:textAlignment w:val="auto"/>
              <w:rPr>
                <w:rFonts w:eastAsia="Times New Roman" w:cs="Times New Roman"/>
                <w:sz w:val="26"/>
                <w:szCs w:val="26"/>
                <w:lang w:eastAsia="ru-RU"/>
              </w:rPr>
            </w:pPr>
          </w:p>
          <w:p w:rsidR="00B7789E" w:rsidRPr="00B7789E" w:rsidRDefault="00B7789E" w:rsidP="00B7789E">
            <w:pPr>
              <w:overflowPunct/>
              <w:autoSpaceDE/>
              <w:ind w:left="567"/>
              <w:jc w:val="center"/>
              <w:textAlignment w:val="auto"/>
              <w:rPr>
                <w:rFonts w:eastAsia="Times New Roman" w:cs="Times New Roman"/>
                <w:sz w:val="26"/>
                <w:szCs w:val="26"/>
                <w:u w:val="single"/>
                <w:lang w:eastAsia="ru-RU"/>
              </w:rPr>
            </w:pPr>
            <w:r w:rsidRPr="00B7789E">
              <w:rPr>
                <w:rFonts w:eastAsia="Times New Roman" w:cs="Times New Roman"/>
                <w:sz w:val="26"/>
                <w:szCs w:val="26"/>
                <w:u w:val="single"/>
                <w:lang w:eastAsia="ru-RU"/>
              </w:rPr>
              <w:t>Наименование муниципальной программы: «Социальная поддержка населения»</w:t>
            </w:r>
          </w:p>
          <w:p w:rsidR="00B7789E" w:rsidRPr="00B7789E" w:rsidRDefault="00B7789E" w:rsidP="00B7789E">
            <w:pPr>
              <w:overflowPunct/>
              <w:autoSpaceDE/>
              <w:ind w:left="567"/>
              <w:jc w:val="center"/>
              <w:textAlignment w:val="auto"/>
              <w:rPr>
                <w:rFonts w:eastAsia="Times New Roman" w:cs="Times New Roman"/>
                <w:sz w:val="26"/>
                <w:szCs w:val="26"/>
                <w:u w:val="single"/>
                <w:lang w:eastAsia="ru-RU"/>
              </w:rPr>
            </w:pPr>
          </w:p>
          <w:p w:rsidR="00B7789E" w:rsidRPr="00B7789E" w:rsidRDefault="00B7789E" w:rsidP="00B7789E">
            <w:pPr>
              <w:overflowPunct/>
              <w:autoSpaceDE/>
              <w:ind w:left="30"/>
              <w:jc w:val="both"/>
              <w:textAlignment w:val="auto"/>
              <w:rPr>
                <w:rFonts w:eastAsia="Times New Roman" w:cs="Times New Roman"/>
                <w:color w:val="000000"/>
                <w:sz w:val="26"/>
                <w:szCs w:val="26"/>
                <w:u w:val="single"/>
                <w:lang w:eastAsia="ru-RU"/>
              </w:rPr>
            </w:pPr>
            <w:r w:rsidRPr="00B7789E">
              <w:rPr>
                <w:rFonts w:eastAsia="Times New Roman" w:cs="Times New Roman"/>
                <w:sz w:val="26"/>
                <w:szCs w:val="26"/>
                <w:lang w:eastAsia="ru-RU"/>
              </w:rPr>
              <w:t xml:space="preserve">Ответственные исполнители: </w:t>
            </w:r>
            <w:proofErr w:type="gramStart"/>
            <w:r w:rsidRPr="00B7789E">
              <w:rPr>
                <w:rFonts w:eastAsia="Times New Roman" w:cs="Times New Roman"/>
                <w:sz w:val="26"/>
                <w:szCs w:val="26"/>
                <w:u w:val="single"/>
                <w:lang w:eastAsia="ru-RU"/>
              </w:rPr>
              <w:t>Сектор КДН и ЗП Администрации МО «</w:t>
            </w:r>
            <w:r w:rsidRPr="00B7789E">
              <w:rPr>
                <w:rFonts w:eastAsia="Times New Roman" w:cs="Times New Roman"/>
                <w:color w:val="000000"/>
                <w:sz w:val="26"/>
                <w:szCs w:val="26"/>
                <w:u w:val="single"/>
                <w:lang w:eastAsia="ru-RU"/>
              </w:rPr>
              <w:t>Муниципальный округ Киясовский район Удмуртской Республики</w:t>
            </w:r>
            <w:r w:rsidRPr="00B7789E">
              <w:rPr>
                <w:rFonts w:eastAsia="Times New Roman" w:cs="Times New Roman"/>
                <w:sz w:val="26"/>
                <w:szCs w:val="26"/>
                <w:u w:val="single"/>
                <w:lang w:eastAsia="ru-RU"/>
              </w:rPr>
              <w:t>», Отдел строительства и муниципального хозяйства Администрации муниципального образования «</w:t>
            </w:r>
            <w:r w:rsidRPr="00B7789E">
              <w:rPr>
                <w:rFonts w:eastAsia="Times New Roman" w:cs="Times New Roman"/>
                <w:color w:val="000000"/>
                <w:sz w:val="26"/>
                <w:szCs w:val="26"/>
                <w:u w:val="single"/>
                <w:lang w:eastAsia="ru-RU"/>
              </w:rPr>
              <w:t>Муниципальный округ Киясовский район Удмуртской Республики</w:t>
            </w:r>
            <w:r w:rsidRPr="00B7789E">
              <w:rPr>
                <w:rFonts w:eastAsia="Times New Roman" w:cs="Times New Roman"/>
                <w:sz w:val="26"/>
                <w:szCs w:val="26"/>
                <w:u w:val="single"/>
                <w:lang w:eastAsia="ru-RU"/>
              </w:rPr>
              <w:t xml:space="preserve">», </w:t>
            </w:r>
            <w:r w:rsidRPr="00B7789E">
              <w:rPr>
                <w:rFonts w:eastAsia="Times New Roman" w:cs="Times New Roman"/>
                <w:color w:val="000000"/>
                <w:sz w:val="26"/>
                <w:szCs w:val="26"/>
                <w:u w:val="single"/>
                <w:lang w:eastAsia="ru-RU"/>
              </w:rPr>
              <w:t>Управление сельского хозяйства и экономического развития Администрации МО «Муниципальный округ Киясовский район Удмуртской Республики»</w:t>
            </w:r>
            <w:proofErr w:type="gramEnd"/>
          </w:p>
          <w:p w:rsidR="00B7789E" w:rsidRPr="00B7789E" w:rsidRDefault="00B7789E" w:rsidP="00B7789E">
            <w:pPr>
              <w:overflowPunct/>
              <w:autoSpaceDE/>
              <w:ind w:left="30"/>
              <w:jc w:val="both"/>
              <w:textAlignment w:val="auto"/>
              <w:rPr>
                <w:rFonts w:eastAsia="Times New Roman" w:cs="Times New Roman"/>
                <w:lang w:eastAsia="ru-RU"/>
              </w:rPr>
            </w:pPr>
          </w:p>
        </w:tc>
      </w:tr>
      <w:tr w:rsidR="00B7789E" w:rsidRPr="00B7789E" w:rsidTr="00B778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1215"/>
          <w:tblHeader/>
        </w:trPr>
        <w:tc>
          <w:tcPr>
            <w:tcW w:w="1683" w:type="dxa"/>
            <w:gridSpan w:val="6"/>
            <w:tcBorders>
              <w:top w:val="single" w:sz="4" w:space="0" w:color="auto"/>
            </w:tcBorders>
            <w:shd w:val="clear" w:color="000000" w:fill="FFFFFF"/>
            <w:hideMark/>
          </w:tcPr>
          <w:p w:rsidR="00B7789E" w:rsidRPr="00B7789E" w:rsidRDefault="00B7789E" w:rsidP="00B7789E">
            <w:pPr>
              <w:overflowPunct/>
              <w:autoSpaceDE/>
              <w:jc w:val="center"/>
              <w:textAlignment w:val="auto"/>
              <w:rPr>
                <w:rFonts w:eastAsia="Times New Roman" w:cs="Times New Roman"/>
                <w:b/>
                <w:lang w:eastAsia="ru-RU"/>
              </w:rPr>
            </w:pPr>
            <w:r w:rsidRPr="00B7789E">
              <w:rPr>
                <w:rFonts w:eastAsia="Times New Roman" w:cs="Times New Roman"/>
                <w:b/>
                <w:lang w:eastAsia="ru-RU"/>
              </w:rPr>
              <w:lastRenderedPageBreak/>
              <w:t>Код аналитической программной классификации</w:t>
            </w:r>
          </w:p>
        </w:tc>
        <w:tc>
          <w:tcPr>
            <w:tcW w:w="5405" w:type="dxa"/>
            <w:vMerge w:val="restart"/>
            <w:tcBorders>
              <w:top w:val="single" w:sz="4" w:space="0" w:color="auto"/>
            </w:tcBorders>
            <w:shd w:val="clear" w:color="000000" w:fill="FFFFFF"/>
            <w:hideMark/>
          </w:tcPr>
          <w:p w:rsidR="00B7789E" w:rsidRPr="00B7789E" w:rsidRDefault="00B7789E" w:rsidP="00B7789E">
            <w:pPr>
              <w:overflowPunct/>
              <w:autoSpaceDE/>
              <w:jc w:val="center"/>
              <w:textAlignment w:val="auto"/>
              <w:rPr>
                <w:rFonts w:eastAsia="Times New Roman" w:cs="Times New Roman"/>
                <w:b/>
                <w:lang w:eastAsia="ru-RU"/>
              </w:rPr>
            </w:pPr>
            <w:r w:rsidRPr="00B7789E">
              <w:rPr>
                <w:rFonts w:eastAsia="Times New Roman" w:cs="Times New Roman"/>
                <w:b/>
                <w:lang w:eastAsia="ru-RU"/>
              </w:rPr>
              <w:t>Наименование подпрограммы, основного мероприятия, мероприятия</w:t>
            </w:r>
          </w:p>
        </w:tc>
        <w:tc>
          <w:tcPr>
            <w:tcW w:w="3118" w:type="dxa"/>
            <w:vMerge w:val="restart"/>
            <w:tcBorders>
              <w:top w:val="single" w:sz="4" w:space="0" w:color="auto"/>
            </w:tcBorders>
            <w:shd w:val="clear" w:color="000000" w:fill="FFFFFF"/>
            <w:hideMark/>
          </w:tcPr>
          <w:p w:rsidR="00B7789E" w:rsidRPr="00B7789E" w:rsidRDefault="00B7789E" w:rsidP="00B7789E">
            <w:pPr>
              <w:overflowPunct/>
              <w:autoSpaceDE/>
              <w:jc w:val="center"/>
              <w:textAlignment w:val="auto"/>
              <w:rPr>
                <w:rFonts w:eastAsia="Times New Roman" w:cs="Times New Roman"/>
                <w:b/>
                <w:lang w:eastAsia="ru-RU"/>
              </w:rPr>
            </w:pPr>
            <w:r w:rsidRPr="00B7789E">
              <w:rPr>
                <w:rFonts w:eastAsia="Times New Roman" w:cs="Times New Roman"/>
                <w:b/>
                <w:lang w:eastAsia="ru-RU"/>
              </w:rPr>
              <w:t>Ответственный исполнитель, соисполнители подпрограммы, основного мероприятия, мероприятия</w:t>
            </w:r>
          </w:p>
        </w:tc>
        <w:tc>
          <w:tcPr>
            <w:tcW w:w="1305" w:type="dxa"/>
            <w:vMerge w:val="restart"/>
            <w:tcBorders>
              <w:top w:val="single" w:sz="4" w:space="0" w:color="auto"/>
            </w:tcBorders>
            <w:shd w:val="clear" w:color="000000" w:fill="FFFFFF"/>
            <w:hideMark/>
          </w:tcPr>
          <w:p w:rsidR="00B7789E" w:rsidRPr="00B7789E" w:rsidRDefault="00B7789E" w:rsidP="00B7789E">
            <w:pPr>
              <w:overflowPunct/>
              <w:autoSpaceDE/>
              <w:jc w:val="center"/>
              <w:textAlignment w:val="auto"/>
              <w:rPr>
                <w:rFonts w:eastAsia="Times New Roman" w:cs="Times New Roman"/>
                <w:b/>
                <w:lang w:eastAsia="ru-RU"/>
              </w:rPr>
            </w:pPr>
            <w:r w:rsidRPr="00B7789E">
              <w:rPr>
                <w:rFonts w:eastAsia="Times New Roman" w:cs="Times New Roman"/>
                <w:b/>
                <w:lang w:eastAsia="ru-RU"/>
              </w:rPr>
              <w:t>Срок выполнения</w:t>
            </w:r>
          </w:p>
        </w:tc>
        <w:tc>
          <w:tcPr>
            <w:tcW w:w="2697" w:type="dxa"/>
            <w:vMerge w:val="restart"/>
            <w:tcBorders>
              <w:top w:val="single" w:sz="4" w:space="0" w:color="auto"/>
            </w:tcBorders>
            <w:shd w:val="clear" w:color="000000" w:fill="FFFFFF"/>
            <w:hideMark/>
          </w:tcPr>
          <w:p w:rsidR="00B7789E" w:rsidRPr="00B7789E" w:rsidRDefault="00B7789E" w:rsidP="00B7789E">
            <w:pPr>
              <w:overflowPunct/>
              <w:autoSpaceDE/>
              <w:jc w:val="center"/>
              <w:textAlignment w:val="auto"/>
              <w:rPr>
                <w:rFonts w:eastAsia="Times New Roman" w:cs="Times New Roman"/>
                <w:b/>
                <w:lang w:eastAsia="ru-RU"/>
              </w:rPr>
            </w:pPr>
            <w:r w:rsidRPr="00B7789E">
              <w:rPr>
                <w:rFonts w:eastAsia="Times New Roman" w:cs="Times New Roman"/>
                <w:b/>
                <w:lang w:eastAsia="ru-RU"/>
              </w:rPr>
              <w:t>Ожидаемый непосредственный результат</w:t>
            </w:r>
          </w:p>
        </w:tc>
        <w:tc>
          <w:tcPr>
            <w:tcW w:w="1276" w:type="dxa"/>
            <w:gridSpan w:val="2"/>
            <w:vMerge w:val="restart"/>
            <w:tcBorders>
              <w:top w:val="single" w:sz="4" w:space="0" w:color="auto"/>
            </w:tcBorders>
            <w:shd w:val="clear" w:color="000000" w:fill="FFFFFF"/>
          </w:tcPr>
          <w:p w:rsidR="00B7789E" w:rsidRPr="00B7789E" w:rsidRDefault="00B7789E" w:rsidP="00B7789E">
            <w:pPr>
              <w:overflowPunct/>
              <w:autoSpaceDE/>
              <w:jc w:val="center"/>
              <w:textAlignment w:val="auto"/>
              <w:rPr>
                <w:rFonts w:eastAsia="Times New Roman" w:cs="Times New Roman"/>
                <w:b/>
                <w:lang w:eastAsia="ru-RU"/>
              </w:rPr>
            </w:pPr>
            <w:proofErr w:type="gramStart"/>
            <w:r w:rsidRPr="00B7789E">
              <w:rPr>
                <w:rFonts w:eastAsia="Times New Roman" w:cs="Times New Roman"/>
                <w:b/>
                <w:lang w:eastAsia="ru-RU"/>
              </w:rPr>
              <w:t>Взаимосвязь с целевыми показателями (индика-</w:t>
            </w:r>
            <w:proofErr w:type="gramEnd"/>
          </w:p>
          <w:p w:rsidR="00B7789E" w:rsidRPr="00B7789E" w:rsidRDefault="00B7789E" w:rsidP="00B7789E">
            <w:pPr>
              <w:overflowPunct/>
              <w:autoSpaceDE/>
              <w:jc w:val="center"/>
              <w:textAlignment w:val="auto"/>
              <w:rPr>
                <w:rFonts w:eastAsia="Times New Roman" w:cs="Times New Roman"/>
                <w:b/>
                <w:lang w:eastAsia="ru-RU"/>
              </w:rPr>
            </w:pPr>
            <w:r w:rsidRPr="00B7789E">
              <w:rPr>
                <w:rFonts w:eastAsia="Times New Roman" w:cs="Times New Roman"/>
                <w:b/>
                <w:lang w:eastAsia="ru-RU"/>
              </w:rPr>
              <w:t>торами)*</w:t>
            </w:r>
          </w:p>
        </w:tc>
      </w:tr>
      <w:tr w:rsidR="00B7789E" w:rsidRPr="00B7789E" w:rsidTr="00B778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420"/>
          <w:tblHeader/>
        </w:trPr>
        <w:tc>
          <w:tcPr>
            <w:tcW w:w="408" w:type="dxa"/>
            <w:shd w:val="clear" w:color="000000" w:fill="FFFFFF"/>
            <w:hideMark/>
          </w:tcPr>
          <w:p w:rsidR="00B7789E" w:rsidRPr="00B7789E" w:rsidRDefault="00B7789E" w:rsidP="00B7789E">
            <w:pPr>
              <w:overflowPunct/>
              <w:autoSpaceDE/>
              <w:jc w:val="center"/>
              <w:textAlignment w:val="auto"/>
              <w:rPr>
                <w:rFonts w:eastAsia="Times New Roman" w:cs="Times New Roman"/>
                <w:b/>
                <w:lang w:eastAsia="ru-RU"/>
              </w:rPr>
            </w:pPr>
            <w:r w:rsidRPr="00B7789E">
              <w:rPr>
                <w:rFonts w:eastAsia="Times New Roman" w:cs="Times New Roman"/>
                <w:b/>
                <w:lang w:eastAsia="ru-RU"/>
              </w:rPr>
              <w:t>ГП</w:t>
            </w:r>
          </w:p>
        </w:tc>
        <w:tc>
          <w:tcPr>
            <w:tcW w:w="414" w:type="dxa"/>
            <w:gridSpan w:val="2"/>
            <w:shd w:val="clear" w:color="000000" w:fill="FFFFFF"/>
            <w:hideMark/>
          </w:tcPr>
          <w:p w:rsidR="00B7789E" w:rsidRPr="00B7789E" w:rsidRDefault="00B7789E" w:rsidP="00B7789E">
            <w:pPr>
              <w:overflowPunct/>
              <w:autoSpaceDE/>
              <w:jc w:val="center"/>
              <w:textAlignment w:val="auto"/>
              <w:rPr>
                <w:rFonts w:eastAsia="Times New Roman" w:cs="Times New Roman"/>
                <w:b/>
                <w:lang w:eastAsia="ru-RU"/>
              </w:rPr>
            </w:pPr>
            <w:r w:rsidRPr="00B7789E">
              <w:rPr>
                <w:rFonts w:eastAsia="Times New Roman" w:cs="Times New Roman"/>
                <w:b/>
                <w:lang w:eastAsia="ru-RU"/>
              </w:rPr>
              <w:t>Пп</w:t>
            </w:r>
          </w:p>
        </w:tc>
        <w:tc>
          <w:tcPr>
            <w:tcW w:w="438" w:type="dxa"/>
            <w:gridSpan w:val="2"/>
            <w:shd w:val="clear" w:color="000000" w:fill="FFFFFF"/>
            <w:hideMark/>
          </w:tcPr>
          <w:p w:rsidR="00B7789E" w:rsidRPr="00B7789E" w:rsidRDefault="00B7789E" w:rsidP="00B7789E">
            <w:pPr>
              <w:overflowPunct/>
              <w:autoSpaceDE/>
              <w:jc w:val="center"/>
              <w:textAlignment w:val="auto"/>
              <w:rPr>
                <w:rFonts w:eastAsia="Times New Roman" w:cs="Times New Roman"/>
                <w:b/>
                <w:lang w:eastAsia="ru-RU"/>
              </w:rPr>
            </w:pPr>
            <w:r w:rsidRPr="00B7789E">
              <w:rPr>
                <w:rFonts w:eastAsia="Times New Roman" w:cs="Times New Roman"/>
                <w:b/>
                <w:lang w:eastAsia="ru-RU"/>
              </w:rPr>
              <w:t>ОМ</w:t>
            </w:r>
          </w:p>
        </w:tc>
        <w:tc>
          <w:tcPr>
            <w:tcW w:w="423" w:type="dxa"/>
            <w:shd w:val="clear" w:color="000000" w:fill="FFFFFF"/>
            <w:hideMark/>
          </w:tcPr>
          <w:p w:rsidR="00B7789E" w:rsidRPr="00B7789E" w:rsidRDefault="00B7789E" w:rsidP="00B7789E">
            <w:pPr>
              <w:overflowPunct/>
              <w:autoSpaceDE/>
              <w:jc w:val="center"/>
              <w:textAlignment w:val="auto"/>
              <w:rPr>
                <w:rFonts w:eastAsia="Times New Roman" w:cs="Times New Roman"/>
                <w:b/>
                <w:lang w:eastAsia="ru-RU"/>
              </w:rPr>
            </w:pPr>
            <w:r w:rsidRPr="00B7789E">
              <w:rPr>
                <w:rFonts w:eastAsia="Times New Roman" w:cs="Times New Roman"/>
                <w:b/>
                <w:lang w:eastAsia="ru-RU"/>
              </w:rPr>
              <w:t>М</w:t>
            </w:r>
          </w:p>
        </w:tc>
        <w:tc>
          <w:tcPr>
            <w:tcW w:w="5405" w:type="dxa"/>
            <w:vMerge/>
            <w:hideMark/>
          </w:tcPr>
          <w:p w:rsidR="00B7789E" w:rsidRPr="00B7789E" w:rsidRDefault="00B7789E" w:rsidP="00B7789E">
            <w:pPr>
              <w:overflowPunct/>
              <w:autoSpaceDE/>
              <w:textAlignment w:val="auto"/>
              <w:rPr>
                <w:rFonts w:eastAsia="Times New Roman" w:cs="Times New Roman"/>
                <w:lang w:eastAsia="ru-RU"/>
              </w:rPr>
            </w:pPr>
          </w:p>
        </w:tc>
        <w:tc>
          <w:tcPr>
            <w:tcW w:w="3118" w:type="dxa"/>
            <w:vMerge/>
            <w:hideMark/>
          </w:tcPr>
          <w:p w:rsidR="00B7789E" w:rsidRPr="00B7789E" w:rsidRDefault="00B7789E" w:rsidP="00B7789E">
            <w:pPr>
              <w:overflowPunct/>
              <w:autoSpaceDE/>
              <w:textAlignment w:val="auto"/>
              <w:rPr>
                <w:rFonts w:eastAsia="Times New Roman" w:cs="Times New Roman"/>
                <w:lang w:eastAsia="ru-RU"/>
              </w:rPr>
            </w:pPr>
          </w:p>
        </w:tc>
        <w:tc>
          <w:tcPr>
            <w:tcW w:w="1305" w:type="dxa"/>
            <w:vMerge/>
            <w:hideMark/>
          </w:tcPr>
          <w:p w:rsidR="00B7789E" w:rsidRPr="00B7789E" w:rsidRDefault="00B7789E" w:rsidP="00B7789E">
            <w:pPr>
              <w:overflowPunct/>
              <w:autoSpaceDE/>
              <w:jc w:val="center"/>
              <w:textAlignment w:val="auto"/>
              <w:rPr>
                <w:rFonts w:eastAsia="Times New Roman" w:cs="Times New Roman"/>
                <w:lang w:eastAsia="ru-RU"/>
              </w:rPr>
            </w:pPr>
          </w:p>
        </w:tc>
        <w:tc>
          <w:tcPr>
            <w:tcW w:w="2697" w:type="dxa"/>
            <w:vMerge/>
            <w:hideMark/>
          </w:tcPr>
          <w:p w:rsidR="00B7789E" w:rsidRPr="00B7789E" w:rsidRDefault="00B7789E" w:rsidP="00B7789E">
            <w:pPr>
              <w:overflowPunct/>
              <w:autoSpaceDE/>
              <w:textAlignment w:val="auto"/>
              <w:rPr>
                <w:rFonts w:eastAsia="Times New Roman" w:cs="Times New Roman"/>
                <w:lang w:eastAsia="ru-RU"/>
              </w:rPr>
            </w:pPr>
          </w:p>
        </w:tc>
        <w:tc>
          <w:tcPr>
            <w:tcW w:w="1276" w:type="dxa"/>
            <w:gridSpan w:val="2"/>
            <w:vMerge/>
          </w:tcPr>
          <w:p w:rsidR="00B7789E" w:rsidRPr="00B7789E" w:rsidRDefault="00B7789E" w:rsidP="00B7789E">
            <w:pPr>
              <w:overflowPunct/>
              <w:autoSpaceDE/>
              <w:textAlignment w:val="auto"/>
              <w:rPr>
                <w:rFonts w:eastAsia="Times New Roman" w:cs="Times New Roman"/>
                <w:lang w:eastAsia="ru-RU"/>
              </w:rPr>
            </w:pPr>
          </w:p>
        </w:tc>
      </w:tr>
      <w:tr w:rsidR="00B7789E" w:rsidRPr="00B7789E" w:rsidTr="00B778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1492"/>
        </w:trPr>
        <w:tc>
          <w:tcPr>
            <w:tcW w:w="408" w:type="dxa"/>
            <w:tcBorders>
              <w:bottom w:val="single" w:sz="4" w:space="0" w:color="auto"/>
            </w:tcBorders>
            <w:shd w:val="clear" w:color="000000" w:fill="FFFFFF"/>
            <w:hideMark/>
          </w:tcPr>
          <w:p w:rsidR="00B7789E" w:rsidRPr="00B7789E" w:rsidRDefault="00B7789E" w:rsidP="00B7789E">
            <w:pPr>
              <w:autoSpaceDN w:val="0"/>
              <w:adjustRightInd w:val="0"/>
              <w:jc w:val="both"/>
              <w:rPr>
                <w:rFonts w:eastAsia="Times New Roman" w:cs="Times New Roman"/>
                <w:lang w:eastAsia="ru-RU"/>
              </w:rPr>
            </w:pPr>
            <w:r w:rsidRPr="00B7789E">
              <w:rPr>
                <w:rFonts w:eastAsia="Times New Roman" w:cs="Times New Roman"/>
                <w:lang w:eastAsia="ru-RU"/>
              </w:rPr>
              <w:t>4</w:t>
            </w:r>
          </w:p>
        </w:tc>
        <w:tc>
          <w:tcPr>
            <w:tcW w:w="414" w:type="dxa"/>
            <w:gridSpan w:val="2"/>
            <w:tcBorders>
              <w:bottom w:val="single" w:sz="4" w:space="0" w:color="auto"/>
            </w:tcBorders>
            <w:shd w:val="clear" w:color="000000" w:fill="FFFFFF"/>
            <w:noWrap/>
            <w:hideMark/>
          </w:tcPr>
          <w:p w:rsidR="00B7789E" w:rsidRPr="00B7789E" w:rsidRDefault="00B7789E" w:rsidP="00B7789E">
            <w:pPr>
              <w:autoSpaceDN w:val="0"/>
              <w:adjustRightInd w:val="0"/>
              <w:jc w:val="both"/>
              <w:rPr>
                <w:rFonts w:eastAsia="Times New Roman" w:cs="Times New Roman"/>
                <w:lang w:eastAsia="ru-RU"/>
              </w:rPr>
            </w:pPr>
            <w:r w:rsidRPr="00B7789E">
              <w:rPr>
                <w:rFonts w:eastAsia="Times New Roman" w:cs="Times New Roman"/>
                <w:lang w:eastAsia="ru-RU"/>
              </w:rPr>
              <w:t>1</w:t>
            </w:r>
          </w:p>
        </w:tc>
        <w:tc>
          <w:tcPr>
            <w:tcW w:w="438" w:type="dxa"/>
            <w:gridSpan w:val="2"/>
            <w:tcBorders>
              <w:bottom w:val="single" w:sz="4" w:space="0" w:color="auto"/>
            </w:tcBorders>
            <w:shd w:val="clear" w:color="000000" w:fill="FFFFFF"/>
            <w:hideMark/>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1</w:t>
            </w:r>
          </w:p>
        </w:tc>
        <w:tc>
          <w:tcPr>
            <w:tcW w:w="423" w:type="dxa"/>
            <w:tcBorders>
              <w:bottom w:val="single" w:sz="4" w:space="0" w:color="auto"/>
            </w:tcBorders>
            <w:shd w:val="clear" w:color="000000" w:fill="FFFFFF"/>
            <w:hideMark/>
          </w:tcPr>
          <w:p w:rsidR="00B7789E" w:rsidRPr="00B7789E" w:rsidRDefault="00B7789E" w:rsidP="00B7789E">
            <w:pPr>
              <w:overflowPunct/>
              <w:autoSpaceDE/>
              <w:textAlignment w:val="auto"/>
              <w:rPr>
                <w:rFonts w:eastAsia="Times New Roman" w:cs="Times New Roman"/>
                <w:lang w:eastAsia="ru-RU"/>
              </w:rPr>
            </w:pPr>
          </w:p>
        </w:tc>
        <w:tc>
          <w:tcPr>
            <w:tcW w:w="5405" w:type="dxa"/>
            <w:tcBorders>
              <w:bottom w:val="single" w:sz="4" w:space="0" w:color="auto"/>
            </w:tcBorders>
            <w:shd w:val="clear" w:color="000000" w:fill="FFFFFF"/>
            <w:hideMark/>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Реализация единой государственной социальной, семейной и демографической политики, направленной на укрепление института семьи и профилактика социального сиротства в МО «Киясовский район»</w:t>
            </w:r>
          </w:p>
        </w:tc>
        <w:tc>
          <w:tcPr>
            <w:tcW w:w="3118" w:type="dxa"/>
            <w:tcBorders>
              <w:bottom w:val="single" w:sz="4" w:space="0" w:color="auto"/>
            </w:tcBorders>
            <w:shd w:val="clear" w:color="000000" w:fill="FFFFFF"/>
            <w:hideMark/>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КДН и ЗП, сектор СЗН,</w:t>
            </w:r>
          </w:p>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en-US"/>
              </w:rPr>
              <w:t>РКМЦ УК</w:t>
            </w:r>
          </w:p>
          <w:p w:rsidR="00B7789E" w:rsidRPr="00B7789E" w:rsidRDefault="00B7789E" w:rsidP="00B7789E">
            <w:pPr>
              <w:overflowPunct/>
              <w:autoSpaceDE/>
              <w:jc w:val="center"/>
              <w:textAlignment w:val="auto"/>
              <w:rPr>
                <w:rFonts w:eastAsia="Times New Roman" w:cs="Times New Roman"/>
                <w:lang w:eastAsia="ru-RU"/>
              </w:rPr>
            </w:pPr>
          </w:p>
        </w:tc>
        <w:tc>
          <w:tcPr>
            <w:tcW w:w="1305" w:type="dxa"/>
            <w:tcBorders>
              <w:bottom w:val="single" w:sz="4" w:space="0" w:color="auto"/>
            </w:tcBorders>
            <w:shd w:val="clear" w:color="000000" w:fill="FFFFFF"/>
            <w:hideMark/>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2015-2025 годы</w:t>
            </w:r>
          </w:p>
        </w:tc>
        <w:tc>
          <w:tcPr>
            <w:tcW w:w="2697" w:type="dxa"/>
            <w:tcBorders>
              <w:bottom w:val="single" w:sz="4" w:space="0" w:color="auto"/>
            </w:tcBorders>
            <w:shd w:val="clear" w:color="000000" w:fill="FFFFFF"/>
            <w:hideMark/>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 xml:space="preserve">Улучшение демографической ситуации, </w:t>
            </w:r>
            <w:r w:rsidRPr="00B7789E">
              <w:rPr>
                <w:rFonts w:eastAsia="Lucida Sans Unicode" w:cs="Times New Roman"/>
                <w:kern w:val="1"/>
                <w:lang w:eastAsia="ru-RU"/>
              </w:rPr>
              <w:t>Укрепление и развитие института семьи</w:t>
            </w:r>
            <w:r w:rsidRPr="00B7789E">
              <w:rPr>
                <w:rFonts w:eastAsia="Times New Roman" w:cs="Times New Roman"/>
                <w:lang w:eastAsia="ru-RU"/>
              </w:rPr>
              <w:t xml:space="preserve"> в МО «Киясовский район», профилактика социального сиротства</w:t>
            </w:r>
          </w:p>
        </w:tc>
        <w:tc>
          <w:tcPr>
            <w:tcW w:w="1276" w:type="dxa"/>
            <w:gridSpan w:val="2"/>
            <w:tcBorders>
              <w:bottom w:val="single" w:sz="4" w:space="0" w:color="auto"/>
            </w:tcBorders>
            <w:shd w:val="clear" w:color="000000" w:fill="FFFFFF"/>
          </w:tcPr>
          <w:p w:rsidR="00B7789E" w:rsidRPr="00B7789E" w:rsidRDefault="00B7789E" w:rsidP="00B7789E">
            <w:pPr>
              <w:overflowPunct/>
              <w:autoSpaceDE/>
              <w:textAlignment w:val="auto"/>
              <w:rPr>
                <w:rFonts w:eastAsia="Times New Roman" w:cs="Times New Roman"/>
                <w:lang w:eastAsia="ru-RU"/>
              </w:rPr>
            </w:pPr>
          </w:p>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4 1 2 3 4</w:t>
            </w:r>
          </w:p>
          <w:p w:rsidR="00B7789E" w:rsidRPr="00B7789E" w:rsidRDefault="00B7789E" w:rsidP="00B7789E">
            <w:pPr>
              <w:overflowPunct/>
              <w:autoSpaceDE/>
              <w:textAlignment w:val="auto"/>
              <w:rPr>
                <w:rFonts w:eastAsia="Times New Roman" w:cs="Times New Roman"/>
                <w:lang w:eastAsia="ru-RU"/>
              </w:rPr>
            </w:pPr>
          </w:p>
          <w:p w:rsidR="00B7789E" w:rsidRPr="00B7789E" w:rsidRDefault="00B7789E" w:rsidP="00B7789E">
            <w:pPr>
              <w:overflowPunct/>
              <w:autoSpaceDE/>
              <w:textAlignment w:val="auto"/>
              <w:rPr>
                <w:rFonts w:eastAsia="Times New Roman" w:cs="Times New Roman"/>
                <w:lang w:eastAsia="ru-RU"/>
              </w:rPr>
            </w:pPr>
          </w:p>
        </w:tc>
      </w:tr>
      <w:tr w:rsidR="00B7789E" w:rsidRPr="00B7789E" w:rsidTr="00B778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1430"/>
        </w:trPr>
        <w:tc>
          <w:tcPr>
            <w:tcW w:w="408" w:type="dxa"/>
            <w:tcBorders>
              <w:top w:val="single" w:sz="4" w:space="0" w:color="auto"/>
            </w:tcBorders>
            <w:shd w:val="clear" w:color="000000" w:fill="FFFFFF"/>
            <w:hideMark/>
          </w:tcPr>
          <w:p w:rsidR="00B7789E" w:rsidRPr="00B7789E" w:rsidRDefault="00B7789E" w:rsidP="00B7789E">
            <w:pPr>
              <w:autoSpaceDN w:val="0"/>
              <w:adjustRightInd w:val="0"/>
              <w:jc w:val="both"/>
              <w:rPr>
                <w:rFonts w:eastAsia="Times New Roman" w:cs="Times New Roman"/>
                <w:lang w:eastAsia="ru-RU"/>
              </w:rPr>
            </w:pPr>
            <w:r w:rsidRPr="00B7789E">
              <w:rPr>
                <w:rFonts w:eastAsia="Times New Roman" w:cs="Times New Roman"/>
                <w:lang w:eastAsia="ru-RU"/>
              </w:rPr>
              <w:t>4</w:t>
            </w:r>
          </w:p>
        </w:tc>
        <w:tc>
          <w:tcPr>
            <w:tcW w:w="414" w:type="dxa"/>
            <w:gridSpan w:val="2"/>
            <w:tcBorders>
              <w:top w:val="single" w:sz="4" w:space="0" w:color="auto"/>
            </w:tcBorders>
            <w:shd w:val="clear" w:color="000000" w:fill="FFFFFF"/>
            <w:noWrap/>
            <w:hideMark/>
          </w:tcPr>
          <w:p w:rsidR="00B7789E" w:rsidRPr="00B7789E" w:rsidRDefault="00B7789E" w:rsidP="00B7789E">
            <w:pPr>
              <w:autoSpaceDN w:val="0"/>
              <w:adjustRightInd w:val="0"/>
              <w:jc w:val="both"/>
              <w:rPr>
                <w:rFonts w:eastAsia="Times New Roman" w:cs="Times New Roman"/>
                <w:lang w:eastAsia="ru-RU"/>
              </w:rPr>
            </w:pPr>
            <w:r w:rsidRPr="00B7789E">
              <w:rPr>
                <w:rFonts w:eastAsia="Times New Roman" w:cs="Times New Roman"/>
                <w:lang w:eastAsia="ru-RU"/>
              </w:rPr>
              <w:t>1</w:t>
            </w:r>
          </w:p>
        </w:tc>
        <w:tc>
          <w:tcPr>
            <w:tcW w:w="438" w:type="dxa"/>
            <w:gridSpan w:val="2"/>
            <w:tcBorders>
              <w:top w:val="single" w:sz="4" w:space="0" w:color="auto"/>
            </w:tcBorders>
            <w:shd w:val="clear" w:color="000000" w:fill="FFFFFF"/>
            <w:noWrap/>
            <w:hideMark/>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2</w:t>
            </w:r>
          </w:p>
        </w:tc>
        <w:tc>
          <w:tcPr>
            <w:tcW w:w="423" w:type="dxa"/>
            <w:tcBorders>
              <w:top w:val="single" w:sz="4" w:space="0" w:color="auto"/>
            </w:tcBorders>
            <w:shd w:val="clear" w:color="000000" w:fill="FFFFFF"/>
            <w:noWrap/>
            <w:hideMark/>
          </w:tcPr>
          <w:p w:rsidR="00B7789E" w:rsidRPr="00B7789E" w:rsidRDefault="00B7789E" w:rsidP="00B7789E">
            <w:pPr>
              <w:overflowPunct/>
              <w:autoSpaceDE/>
              <w:textAlignment w:val="auto"/>
              <w:rPr>
                <w:rFonts w:eastAsia="Times New Roman" w:cs="Times New Roman"/>
                <w:lang w:eastAsia="ru-RU"/>
              </w:rPr>
            </w:pPr>
          </w:p>
        </w:tc>
        <w:tc>
          <w:tcPr>
            <w:tcW w:w="5405" w:type="dxa"/>
            <w:tcBorders>
              <w:top w:val="single" w:sz="4" w:space="0" w:color="auto"/>
            </w:tcBorders>
            <w:shd w:val="clear" w:color="000000" w:fill="FFFFFF"/>
            <w:hideMark/>
          </w:tcPr>
          <w:p w:rsidR="00B7789E" w:rsidRPr="00B7789E" w:rsidRDefault="00B7789E" w:rsidP="00B7789E">
            <w:pPr>
              <w:overflowPunct/>
              <w:autoSpaceDE/>
              <w:textAlignment w:val="auto"/>
              <w:rPr>
                <w:rFonts w:eastAsia="Times New Roman" w:cs="Times New Roman"/>
                <w:b/>
                <w:lang w:eastAsia="ru-RU"/>
              </w:rPr>
            </w:pPr>
            <w:r w:rsidRPr="00B7789E">
              <w:rPr>
                <w:rFonts w:eastAsia="Times New Roman" w:cs="Times New Roman"/>
                <w:lang w:eastAsia="ru-RU"/>
              </w:rPr>
              <w:t>Осуществление мер по защите и восстановлению прав и законных интересов несовершеннолетних, выявлением и устранением причин и условий, способствующих беспризорности, безнадзорности, правонарушениям и антиобщественным действиям несовершеннолетних</w:t>
            </w:r>
          </w:p>
        </w:tc>
        <w:tc>
          <w:tcPr>
            <w:tcW w:w="3118" w:type="dxa"/>
            <w:tcBorders>
              <w:top w:val="single" w:sz="4" w:space="0" w:color="auto"/>
            </w:tcBorders>
            <w:shd w:val="clear" w:color="000000" w:fill="FFFFFF"/>
            <w:hideMark/>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КДН и ЗП</w:t>
            </w:r>
          </w:p>
          <w:p w:rsidR="00B7789E" w:rsidRPr="00B7789E" w:rsidRDefault="00B7789E" w:rsidP="00B7789E">
            <w:pPr>
              <w:overflowPunct/>
              <w:autoSpaceDE/>
              <w:jc w:val="center"/>
              <w:textAlignment w:val="auto"/>
              <w:rPr>
                <w:rFonts w:eastAsia="Times New Roman" w:cs="Times New Roman"/>
                <w:lang w:eastAsia="ru-RU"/>
              </w:rPr>
            </w:pPr>
          </w:p>
        </w:tc>
        <w:tc>
          <w:tcPr>
            <w:tcW w:w="1305" w:type="dxa"/>
            <w:tcBorders>
              <w:top w:val="single" w:sz="4" w:space="0" w:color="auto"/>
            </w:tcBorders>
            <w:shd w:val="clear" w:color="000000" w:fill="FFFFFF"/>
            <w:hideMark/>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2015-2025 годы</w:t>
            </w:r>
          </w:p>
        </w:tc>
        <w:tc>
          <w:tcPr>
            <w:tcW w:w="2697" w:type="dxa"/>
            <w:tcBorders>
              <w:top w:val="single" w:sz="4" w:space="0" w:color="auto"/>
            </w:tcBorders>
            <w:shd w:val="clear" w:color="000000" w:fill="FFFFFF"/>
            <w:hideMark/>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Защита прав и законных интересов несовершеннолетних детей</w:t>
            </w:r>
          </w:p>
        </w:tc>
        <w:tc>
          <w:tcPr>
            <w:tcW w:w="1276" w:type="dxa"/>
            <w:gridSpan w:val="2"/>
            <w:tcBorders>
              <w:top w:val="nil"/>
            </w:tcBorders>
            <w:shd w:val="clear" w:color="000000" w:fill="FFFFFF"/>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4 2 3 4</w:t>
            </w:r>
          </w:p>
          <w:p w:rsidR="00B7789E" w:rsidRPr="00B7789E" w:rsidRDefault="00B7789E" w:rsidP="00B7789E">
            <w:pPr>
              <w:overflowPunct/>
              <w:autoSpaceDE/>
              <w:textAlignment w:val="auto"/>
              <w:rPr>
                <w:rFonts w:eastAsia="Times New Roman" w:cs="Times New Roman"/>
                <w:lang w:eastAsia="ru-RU"/>
              </w:rPr>
            </w:pPr>
          </w:p>
        </w:tc>
      </w:tr>
      <w:tr w:rsidR="00B7789E" w:rsidRPr="00B7789E" w:rsidTr="00B778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1267"/>
        </w:trPr>
        <w:tc>
          <w:tcPr>
            <w:tcW w:w="408" w:type="dxa"/>
            <w:shd w:val="clear" w:color="000000" w:fill="FFFFFF"/>
            <w:hideMark/>
          </w:tcPr>
          <w:p w:rsidR="00B7789E" w:rsidRPr="00B7789E" w:rsidRDefault="00B7789E" w:rsidP="00B7789E">
            <w:pPr>
              <w:autoSpaceDN w:val="0"/>
              <w:adjustRightInd w:val="0"/>
              <w:jc w:val="both"/>
              <w:rPr>
                <w:rFonts w:eastAsia="Times New Roman" w:cs="Times New Roman"/>
                <w:lang w:eastAsia="ru-RU"/>
              </w:rPr>
            </w:pPr>
            <w:r w:rsidRPr="00B7789E">
              <w:rPr>
                <w:rFonts w:eastAsia="Times New Roman" w:cs="Times New Roman"/>
                <w:lang w:eastAsia="ru-RU"/>
              </w:rPr>
              <w:lastRenderedPageBreak/>
              <w:t>4</w:t>
            </w:r>
          </w:p>
        </w:tc>
        <w:tc>
          <w:tcPr>
            <w:tcW w:w="414" w:type="dxa"/>
            <w:gridSpan w:val="2"/>
            <w:shd w:val="clear" w:color="000000" w:fill="FFFFFF"/>
            <w:noWrap/>
          </w:tcPr>
          <w:p w:rsidR="00B7789E" w:rsidRPr="00B7789E" w:rsidRDefault="00B7789E" w:rsidP="00B7789E">
            <w:pPr>
              <w:autoSpaceDN w:val="0"/>
              <w:adjustRightInd w:val="0"/>
              <w:jc w:val="both"/>
              <w:rPr>
                <w:rFonts w:eastAsia="Times New Roman" w:cs="Times New Roman"/>
                <w:lang w:eastAsia="ru-RU"/>
              </w:rPr>
            </w:pPr>
            <w:r w:rsidRPr="00B7789E">
              <w:rPr>
                <w:rFonts w:eastAsia="Times New Roman" w:cs="Times New Roman"/>
                <w:lang w:eastAsia="ru-RU"/>
              </w:rPr>
              <w:t>1</w:t>
            </w:r>
          </w:p>
        </w:tc>
        <w:tc>
          <w:tcPr>
            <w:tcW w:w="438" w:type="dxa"/>
            <w:gridSpan w:val="2"/>
            <w:shd w:val="clear" w:color="000000" w:fill="FFFFFF"/>
            <w:noWrap/>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3</w:t>
            </w:r>
          </w:p>
        </w:tc>
        <w:tc>
          <w:tcPr>
            <w:tcW w:w="423" w:type="dxa"/>
            <w:shd w:val="clear" w:color="000000" w:fill="FFFFFF"/>
            <w:noWrap/>
          </w:tcPr>
          <w:p w:rsidR="00B7789E" w:rsidRPr="00B7789E" w:rsidRDefault="00B7789E" w:rsidP="00B7789E">
            <w:pPr>
              <w:overflowPunct/>
              <w:autoSpaceDE/>
              <w:textAlignment w:val="auto"/>
              <w:rPr>
                <w:rFonts w:eastAsia="Times New Roman" w:cs="Times New Roman"/>
                <w:lang w:eastAsia="ru-RU"/>
              </w:rPr>
            </w:pPr>
          </w:p>
        </w:tc>
        <w:tc>
          <w:tcPr>
            <w:tcW w:w="5405" w:type="dxa"/>
            <w:shd w:val="clear" w:color="000000" w:fill="FFFFFF"/>
            <w:hideMark/>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Финансовое обеспечение расходных обязательств муниципального образования, возникающих при выполнении государственных полномочий, мероприятия по укреплению и развитию института семьи</w:t>
            </w:r>
          </w:p>
        </w:tc>
        <w:tc>
          <w:tcPr>
            <w:tcW w:w="3118" w:type="dxa"/>
            <w:shd w:val="clear" w:color="000000" w:fill="FFFFFF"/>
            <w:hideMark/>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КДН и ЗП, РЦСВ</w:t>
            </w:r>
          </w:p>
        </w:tc>
        <w:tc>
          <w:tcPr>
            <w:tcW w:w="1305" w:type="dxa"/>
            <w:shd w:val="clear" w:color="000000" w:fill="FFFFFF"/>
            <w:hideMark/>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2015-2025 годы</w:t>
            </w:r>
          </w:p>
        </w:tc>
        <w:tc>
          <w:tcPr>
            <w:tcW w:w="2697" w:type="dxa"/>
            <w:vMerge w:val="restart"/>
            <w:shd w:val="clear" w:color="000000" w:fill="FFFFFF"/>
            <w:hideMark/>
          </w:tcPr>
          <w:p w:rsidR="00B7789E" w:rsidRPr="00B7789E" w:rsidRDefault="00B7789E" w:rsidP="00B7789E">
            <w:pPr>
              <w:overflowPunct/>
              <w:autoSpaceDE/>
              <w:textAlignment w:val="auto"/>
              <w:rPr>
                <w:rFonts w:eastAsia="Times New Roman" w:cs="Times New Roman"/>
                <w:lang w:eastAsia="ru-RU"/>
              </w:rPr>
            </w:pPr>
            <w:proofErr w:type="gramStart"/>
            <w:r w:rsidRPr="00B7789E">
              <w:rPr>
                <w:rFonts w:eastAsia="Lucida Sans Unicode" w:cs="Times New Roman"/>
                <w:kern w:val="1"/>
                <w:lang w:eastAsia="ru-RU"/>
              </w:rPr>
              <w:t xml:space="preserve">Повышение качества жизни семей с детьми,  увеличение количества многодетных семей в Удмуртской Республике, всестороннее укрепление института семьи как формы гармоничной жизнедеятельности личности </w:t>
            </w:r>
            <w:proofErr w:type="gramEnd"/>
          </w:p>
        </w:tc>
        <w:tc>
          <w:tcPr>
            <w:tcW w:w="1276" w:type="dxa"/>
            <w:gridSpan w:val="2"/>
            <w:vMerge w:val="restart"/>
            <w:shd w:val="clear" w:color="000000" w:fill="FFFFFF"/>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4 1 2 3 4</w:t>
            </w:r>
          </w:p>
          <w:p w:rsidR="00B7789E" w:rsidRPr="00B7789E" w:rsidRDefault="00B7789E" w:rsidP="00B7789E">
            <w:pPr>
              <w:overflowPunct/>
              <w:autoSpaceDE/>
              <w:textAlignment w:val="auto"/>
              <w:rPr>
                <w:rFonts w:eastAsia="Times New Roman" w:cs="Times New Roman"/>
                <w:lang w:eastAsia="ru-RU"/>
              </w:rPr>
            </w:pPr>
          </w:p>
        </w:tc>
      </w:tr>
      <w:tr w:rsidR="00B7789E" w:rsidRPr="00B7789E" w:rsidTr="00B778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276"/>
        </w:trPr>
        <w:tc>
          <w:tcPr>
            <w:tcW w:w="408" w:type="dxa"/>
            <w:shd w:val="clear" w:color="000000" w:fill="FFFFFF"/>
            <w:hideMark/>
          </w:tcPr>
          <w:p w:rsidR="00B7789E" w:rsidRPr="00B7789E" w:rsidRDefault="00B7789E" w:rsidP="00B7789E">
            <w:pPr>
              <w:autoSpaceDN w:val="0"/>
              <w:adjustRightInd w:val="0"/>
              <w:jc w:val="both"/>
              <w:rPr>
                <w:rFonts w:eastAsia="Times New Roman" w:cs="Times New Roman"/>
                <w:lang w:eastAsia="ru-RU"/>
              </w:rPr>
            </w:pPr>
            <w:r w:rsidRPr="00B7789E">
              <w:rPr>
                <w:rFonts w:eastAsia="Times New Roman" w:cs="Times New Roman"/>
                <w:lang w:eastAsia="ru-RU"/>
              </w:rPr>
              <w:t>4</w:t>
            </w:r>
          </w:p>
        </w:tc>
        <w:tc>
          <w:tcPr>
            <w:tcW w:w="414" w:type="dxa"/>
            <w:gridSpan w:val="2"/>
            <w:shd w:val="clear" w:color="000000" w:fill="FFFFFF"/>
            <w:noWrap/>
          </w:tcPr>
          <w:p w:rsidR="00B7789E" w:rsidRPr="00B7789E" w:rsidRDefault="00B7789E" w:rsidP="00B7789E">
            <w:pPr>
              <w:autoSpaceDN w:val="0"/>
              <w:adjustRightInd w:val="0"/>
              <w:jc w:val="both"/>
              <w:rPr>
                <w:rFonts w:eastAsia="Times New Roman" w:cs="Times New Roman"/>
                <w:lang w:eastAsia="ru-RU"/>
              </w:rPr>
            </w:pPr>
            <w:r w:rsidRPr="00B7789E">
              <w:rPr>
                <w:rFonts w:eastAsia="Times New Roman" w:cs="Times New Roman"/>
                <w:lang w:eastAsia="ru-RU"/>
              </w:rPr>
              <w:t>1</w:t>
            </w:r>
          </w:p>
        </w:tc>
        <w:tc>
          <w:tcPr>
            <w:tcW w:w="438" w:type="dxa"/>
            <w:gridSpan w:val="2"/>
            <w:shd w:val="clear" w:color="000000" w:fill="FFFFFF"/>
            <w:noWrap/>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4</w:t>
            </w:r>
          </w:p>
        </w:tc>
        <w:tc>
          <w:tcPr>
            <w:tcW w:w="423" w:type="dxa"/>
            <w:shd w:val="clear" w:color="000000" w:fill="FFFFFF"/>
            <w:noWrap/>
          </w:tcPr>
          <w:p w:rsidR="00B7789E" w:rsidRPr="00B7789E" w:rsidRDefault="00B7789E" w:rsidP="00B7789E">
            <w:pPr>
              <w:overflowPunct/>
              <w:autoSpaceDE/>
              <w:textAlignment w:val="auto"/>
              <w:rPr>
                <w:rFonts w:eastAsia="Times New Roman" w:cs="Times New Roman"/>
                <w:lang w:eastAsia="ru-RU"/>
              </w:rPr>
            </w:pPr>
          </w:p>
        </w:tc>
        <w:tc>
          <w:tcPr>
            <w:tcW w:w="5405" w:type="dxa"/>
            <w:shd w:val="clear" w:color="000000" w:fill="FFFFFF"/>
            <w:hideMark/>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Учёт (регистрация) многодетных семей;</w:t>
            </w:r>
          </w:p>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Предоставление мер социальной поддержки многодетным семьям:</w:t>
            </w:r>
          </w:p>
          <w:p w:rsidR="00B7789E" w:rsidRPr="00B7789E" w:rsidRDefault="00B7789E" w:rsidP="00B7789E">
            <w:pPr>
              <w:overflowPunct/>
              <w:autoSpaceDE/>
              <w:textAlignment w:val="auto"/>
              <w:rPr>
                <w:rFonts w:eastAsia="Times New Roman" w:cs="Times New Roman"/>
                <w:lang w:eastAsia="ru-RU"/>
              </w:rPr>
            </w:pPr>
            <w:proofErr w:type="gramStart"/>
            <w:r w:rsidRPr="00B7789E">
              <w:rPr>
                <w:rFonts w:eastAsia="Times New Roman" w:cs="Times New Roman"/>
                <w:lang w:eastAsia="ru-RU"/>
              </w:rPr>
              <w:t>1) бесплатное посещение детьми из многодетной семьи один раз в месяц государственных музеев, подведомственных органам государственной власти Удмуртской Республики, бесплатное единовременное посещение детьми из многодетной семьи выставок (один раз в течение работы выставки), проводимых государственными учреждениями, подведомственными органам государственной власти Удмуртской Республики;</w:t>
            </w:r>
            <w:proofErr w:type="gramEnd"/>
          </w:p>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2) предоставление целевых жилищных займов и социальных выплат на погашение части основного долга по указанным займам;</w:t>
            </w:r>
          </w:p>
          <w:p w:rsidR="00B7789E" w:rsidRPr="00B7789E" w:rsidRDefault="00B7789E" w:rsidP="00B7789E">
            <w:pPr>
              <w:overflowPunct/>
              <w:autoSpaceDE/>
              <w:textAlignment w:val="auto"/>
              <w:rPr>
                <w:rFonts w:eastAsia="Times New Roman" w:cs="Times New Roman"/>
                <w:lang w:eastAsia="ru-RU"/>
              </w:rPr>
            </w:pPr>
            <w:proofErr w:type="gramStart"/>
            <w:r w:rsidRPr="00B7789E">
              <w:rPr>
                <w:rFonts w:eastAsia="Times New Roman" w:cs="Times New Roman"/>
                <w:lang w:eastAsia="ru-RU"/>
              </w:rPr>
              <w:t>3) предоставление безвозмездной субсидии на приобретение жилого помещения многодетной семье, нуждающейся в улучшении жилищных условий, в которой одновременно родились трое и более детей;</w:t>
            </w:r>
            <w:proofErr w:type="gramEnd"/>
          </w:p>
          <w:p w:rsidR="00B7789E" w:rsidRPr="00B7789E" w:rsidRDefault="00B7789E" w:rsidP="00B7789E">
            <w:pPr>
              <w:overflowPunct/>
              <w:autoSpaceDE/>
              <w:textAlignment w:val="auto"/>
              <w:rPr>
                <w:rFonts w:eastAsia="Times New Roman" w:cs="Times New Roman"/>
                <w:lang w:eastAsia="ru-RU"/>
              </w:rPr>
            </w:pPr>
            <w:proofErr w:type="gramStart"/>
            <w:r w:rsidRPr="00B7789E">
              <w:rPr>
                <w:rFonts w:eastAsia="Times New Roman" w:cs="Times New Roman"/>
                <w:lang w:eastAsia="ru-RU"/>
              </w:rPr>
              <w:t xml:space="preserve">4) бесплатное предоставление земельных участков в собственность граждан из земель, находящихся в государственной или муниципальной собственности, расположенных на территории Удмуртской Республики, в порядке, установленном </w:t>
            </w:r>
            <w:hyperlink r:id="rId30" w:history="1">
              <w:r w:rsidRPr="00B7789E">
                <w:rPr>
                  <w:rFonts w:eastAsia="Times New Roman" w:cs="Times New Roman"/>
                  <w:lang w:eastAsia="ru-RU"/>
                </w:rPr>
                <w:t>Законом</w:t>
              </w:r>
            </w:hyperlink>
            <w:r w:rsidRPr="00B7789E">
              <w:rPr>
                <w:rFonts w:eastAsia="Times New Roman" w:cs="Times New Roman"/>
                <w:lang w:eastAsia="ru-RU"/>
              </w:rPr>
              <w:t xml:space="preserve"> Удмуртской Республики от 16 декабря 2002 года N 68-РЗ "О бесплатном предоставлении земельных участков в собственность граждан из земель, находящихся в государственной или муниципальной собственности, расположенных на территории Удмуртской Республики";</w:t>
            </w:r>
            <w:proofErr w:type="gramEnd"/>
          </w:p>
          <w:p w:rsidR="00B7789E" w:rsidRPr="00B7789E" w:rsidRDefault="00B7789E" w:rsidP="00B7789E">
            <w:pPr>
              <w:overflowPunct/>
              <w:autoSpaceDE/>
              <w:textAlignment w:val="auto"/>
              <w:rPr>
                <w:rFonts w:eastAsia="Times New Roman" w:cs="Times New Roman"/>
                <w:lang w:eastAsia="ru-RU"/>
              </w:rPr>
            </w:pPr>
            <w:proofErr w:type="gramStart"/>
            <w:r w:rsidRPr="00B7789E">
              <w:rPr>
                <w:rFonts w:eastAsia="Times New Roman" w:cs="Times New Roman"/>
                <w:lang w:eastAsia="ru-RU"/>
              </w:rPr>
              <w:t>5) предоставление компенсации процентной ставки по кредитным договорам о предоставлении денежных средств на строительство жилых помещений или приобретение жилых помещений на первичном рынке жилья и социальных выплат на погашение части основного долга по указанным договорам;</w:t>
            </w:r>
            <w:proofErr w:type="gramEnd"/>
          </w:p>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 xml:space="preserve">6) компенсация стоимости проезда на внутригородском </w:t>
            </w:r>
            <w:r w:rsidRPr="00B7789E">
              <w:rPr>
                <w:rFonts w:eastAsia="Times New Roman" w:cs="Times New Roman"/>
                <w:lang w:eastAsia="ru-RU"/>
              </w:rPr>
              <w:lastRenderedPageBreak/>
              <w:t xml:space="preserve">транспорте, а также в автобусах пригородного сообщения для учащихся общеобразовательных школ и образовательных учреждений </w:t>
            </w:r>
            <w:proofErr w:type="gramStart"/>
            <w:r w:rsidRPr="00B7789E">
              <w:rPr>
                <w:rFonts w:eastAsia="Times New Roman" w:cs="Times New Roman"/>
                <w:lang w:eastAsia="ru-RU"/>
              </w:rPr>
              <w:t>начального профессионального</w:t>
            </w:r>
            <w:proofErr w:type="gramEnd"/>
            <w:r w:rsidRPr="00B7789E">
              <w:rPr>
                <w:rFonts w:eastAsia="Times New Roman" w:cs="Times New Roman"/>
                <w:lang w:eastAsia="ru-RU"/>
              </w:rPr>
              <w:t xml:space="preserve"> образования, среднего профессионального образования, обучающихся по программам начального профессионального образования, путем выдачи проездных билетов;</w:t>
            </w:r>
          </w:p>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7) бесплатное питание для учащихся образовательных учреждений для детей дошкольного и младшего школьного возраста и общеобразовательных учреждений (один раз в учебный день);</w:t>
            </w:r>
          </w:p>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8) 50-процентная скидка от установленной платы за содержание детей в государственных дошкольных образовательных учреждениях Удмуртской Республики;</w:t>
            </w:r>
          </w:p>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9) предоставление безвозмездной субсидии на строительство, реконструкцию, капитальный ремонт и приобретение жилых помещений за счет средств бюджета Удмуртской Республики при условии признания многодетной семьи нуждающейся в улучшении жилищных условий.</w:t>
            </w:r>
          </w:p>
        </w:tc>
        <w:tc>
          <w:tcPr>
            <w:tcW w:w="3118" w:type="dxa"/>
            <w:shd w:val="clear" w:color="000000" w:fill="FFFFFF"/>
            <w:hideMark/>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lastRenderedPageBreak/>
              <w:t>РЦСВ,</w:t>
            </w:r>
          </w:p>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Управление образования,</w:t>
            </w:r>
          </w:p>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ОС и МХ</w:t>
            </w:r>
          </w:p>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БУЗ РБ</w:t>
            </w:r>
          </w:p>
        </w:tc>
        <w:tc>
          <w:tcPr>
            <w:tcW w:w="1305" w:type="dxa"/>
            <w:shd w:val="clear" w:color="000000" w:fill="FFFFFF"/>
            <w:hideMark/>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2015-2025 годы</w:t>
            </w:r>
          </w:p>
        </w:tc>
        <w:tc>
          <w:tcPr>
            <w:tcW w:w="2697" w:type="dxa"/>
            <w:vMerge/>
            <w:shd w:val="clear" w:color="000000" w:fill="FFFFFF"/>
            <w:hideMark/>
          </w:tcPr>
          <w:p w:rsidR="00B7789E" w:rsidRPr="00B7789E" w:rsidRDefault="00B7789E" w:rsidP="00B7789E">
            <w:pPr>
              <w:overflowPunct/>
              <w:autoSpaceDE/>
              <w:textAlignment w:val="auto"/>
              <w:rPr>
                <w:rFonts w:eastAsia="Times New Roman" w:cs="Times New Roman"/>
                <w:lang w:eastAsia="ru-RU"/>
              </w:rPr>
            </w:pPr>
          </w:p>
        </w:tc>
        <w:tc>
          <w:tcPr>
            <w:tcW w:w="1276" w:type="dxa"/>
            <w:gridSpan w:val="2"/>
            <w:vMerge/>
            <w:shd w:val="clear" w:color="000000" w:fill="FFFFFF"/>
          </w:tcPr>
          <w:p w:rsidR="00B7789E" w:rsidRPr="00B7789E" w:rsidRDefault="00B7789E" w:rsidP="00B7789E">
            <w:pPr>
              <w:overflowPunct/>
              <w:autoSpaceDE/>
              <w:textAlignment w:val="auto"/>
              <w:rPr>
                <w:rFonts w:eastAsia="Times New Roman" w:cs="Times New Roman"/>
                <w:lang w:eastAsia="ru-RU"/>
              </w:rPr>
            </w:pPr>
          </w:p>
        </w:tc>
      </w:tr>
      <w:tr w:rsidR="00B7789E" w:rsidRPr="00B7789E" w:rsidTr="00B778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1320"/>
        </w:trPr>
        <w:tc>
          <w:tcPr>
            <w:tcW w:w="408" w:type="dxa"/>
            <w:shd w:val="clear" w:color="000000" w:fill="FFFFFF"/>
            <w:hideMark/>
          </w:tcPr>
          <w:p w:rsidR="00B7789E" w:rsidRPr="00B7789E" w:rsidRDefault="00B7789E" w:rsidP="00B7789E">
            <w:pPr>
              <w:autoSpaceDN w:val="0"/>
              <w:adjustRightInd w:val="0"/>
              <w:jc w:val="both"/>
              <w:rPr>
                <w:rFonts w:eastAsia="Times New Roman" w:cs="Times New Roman"/>
                <w:lang w:eastAsia="ru-RU"/>
              </w:rPr>
            </w:pPr>
            <w:r w:rsidRPr="00B7789E">
              <w:rPr>
                <w:rFonts w:eastAsia="Times New Roman" w:cs="Times New Roman"/>
                <w:lang w:eastAsia="ru-RU"/>
              </w:rPr>
              <w:lastRenderedPageBreak/>
              <w:t>4</w:t>
            </w:r>
          </w:p>
        </w:tc>
        <w:tc>
          <w:tcPr>
            <w:tcW w:w="414" w:type="dxa"/>
            <w:gridSpan w:val="2"/>
            <w:shd w:val="clear" w:color="000000" w:fill="FFFFFF"/>
            <w:noWrap/>
          </w:tcPr>
          <w:p w:rsidR="00B7789E" w:rsidRPr="00B7789E" w:rsidRDefault="00B7789E" w:rsidP="00B7789E">
            <w:pPr>
              <w:autoSpaceDN w:val="0"/>
              <w:adjustRightInd w:val="0"/>
              <w:jc w:val="both"/>
              <w:rPr>
                <w:rFonts w:eastAsia="Times New Roman" w:cs="Times New Roman"/>
                <w:lang w:eastAsia="ru-RU"/>
              </w:rPr>
            </w:pPr>
            <w:r w:rsidRPr="00B7789E">
              <w:rPr>
                <w:rFonts w:eastAsia="Times New Roman" w:cs="Times New Roman"/>
                <w:lang w:eastAsia="ru-RU"/>
              </w:rPr>
              <w:t>1</w:t>
            </w:r>
          </w:p>
        </w:tc>
        <w:tc>
          <w:tcPr>
            <w:tcW w:w="438" w:type="dxa"/>
            <w:gridSpan w:val="2"/>
            <w:shd w:val="clear" w:color="000000" w:fill="FFFFFF"/>
            <w:noWrap/>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5</w:t>
            </w:r>
          </w:p>
        </w:tc>
        <w:tc>
          <w:tcPr>
            <w:tcW w:w="423" w:type="dxa"/>
            <w:shd w:val="clear" w:color="000000" w:fill="FFFFFF"/>
            <w:noWrap/>
          </w:tcPr>
          <w:p w:rsidR="00B7789E" w:rsidRPr="00B7789E" w:rsidRDefault="00B7789E" w:rsidP="00B7789E">
            <w:pPr>
              <w:overflowPunct/>
              <w:autoSpaceDE/>
              <w:textAlignment w:val="auto"/>
              <w:rPr>
                <w:rFonts w:eastAsia="Times New Roman" w:cs="Times New Roman"/>
                <w:lang w:eastAsia="ru-RU"/>
              </w:rPr>
            </w:pPr>
          </w:p>
        </w:tc>
        <w:tc>
          <w:tcPr>
            <w:tcW w:w="5405" w:type="dxa"/>
            <w:shd w:val="clear" w:color="000000" w:fill="FFFFFF"/>
            <w:hideMark/>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 xml:space="preserve">Система мероприятий по устройству детей-сирот и </w:t>
            </w:r>
            <w:proofErr w:type="gramStart"/>
            <w:r w:rsidRPr="00B7789E">
              <w:rPr>
                <w:rFonts w:eastAsia="Times New Roman" w:cs="Times New Roman"/>
                <w:lang w:eastAsia="ru-RU"/>
              </w:rPr>
              <w:t>детей</w:t>
            </w:r>
            <w:proofErr w:type="gramEnd"/>
            <w:r w:rsidRPr="00B7789E">
              <w:rPr>
                <w:rFonts w:eastAsia="Times New Roman" w:cs="Times New Roman"/>
                <w:lang w:eastAsia="ru-RU"/>
              </w:rPr>
              <w:t xml:space="preserve"> оставшихся без попечения родителей на воспитание в семьи</w:t>
            </w:r>
          </w:p>
        </w:tc>
        <w:tc>
          <w:tcPr>
            <w:tcW w:w="3118" w:type="dxa"/>
            <w:shd w:val="clear" w:color="000000" w:fill="FFFFFF"/>
            <w:hideMark/>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сектор СЗН</w:t>
            </w:r>
          </w:p>
        </w:tc>
        <w:tc>
          <w:tcPr>
            <w:tcW w:w="1305" w:type="dxa"/>
            <w:shd w:val="clear" w:color="000000" w:fill="FFFFFF"/>
            <w:hideMark/>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2015-2025 годы</w:t>
            </w:r>
          </w:p>
        </w:tc>
        <w:tc>
          <w:tcPr>
            <w:tcW w:w="2697" w:type="dxa"/>
            <w:shd w:val="clear" w:color="000000" w:fill="FFFFFF"/>
            <w:hideMark/>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Увеличение количества детей-сирот и детей, оставшихся без попечения родителей, переданных на воспитание в семьи, социализация этих детей</w:t>
            </w:r>
          </w:p>
        </w:tc>
        <w:tc>
          <w:tcPr>
            <w:tcW w:w="1276" w:type="dxa"/>
            <w:gridSpan w:val="2"/>
            <w:vMerge w:val="restart"/>
            <w:shd w:val="clear" w:color="000000" w:fill="FFFFFF"/>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4 2 3 4</w:t>
            </w:r>
          </w:p>
          <w:p w:rsidR="00B7789E" w:rsidRPr="00B7789E" w:rsidRDefault="00B7789E" w:rsidP="00B7789E">
            <w:pPr>
              <w:overflowPunct/>
              <w:autoSpaceDE/>
              <w:textAlignment w:val="auto"/>
              <w:rPr>
                <w:rFonts w:eastAsia="Times New Roman" w:cs="Times New Roman"/>
                <w:lang w:eastAsia="ru-RU"/>
              </w:rPr>
            </w:pPr>
          </w:p>
        </w:tc>
      </w:tr>
      <w:tr w:rsidR="00B7789E" w:rsidRPr="00B7789E" w:rsidTr="00B778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766"/>
        </w:trPr>
        <w:tc>
          <w:tcPr>
            <w:tcW w:w="408" w:type="dxa"/>
            <w:shd w:val="clear" w:color="000000" w:fill="FFFFFF"/>
            <w:hideMark/>
          </w:tcPr>
          <w:p w:rsidR="00B7789E" w:rsidRPr="00B7789E" w:rsidRDefault="00B7789E" w:rsidP="00B7789E">
            <w:pPr>
              <w:autoSpaceDN w:val="0"/>
              <w:adjustRightInd w:val="0"/>
              <w:jc w:val="both"/>
              <w:rPr>
                <w:rFonts w:eastAsia="Times New Roman" w:cs="Times New Roman"/>
                <w:lang w:eastAsia="ru-RU"/>
              </w:rPr>
            </w:pPr>
            <w:r w:rsidRPr="00B7789E">
              <w:rPr>
                <w:rFonts w:eastAsia="Times New Roman" w:cs="Times New Roman"/>
                <w:lang w:eastAsia="ru-RU"/>
              </w:rPr>
              <w:t>4</w:t>
            </w:r>
          </w:p>
        </w:tc>
        <w:tc>
          <w:tcPr>
            <w:tcW w:w="414" w:type="dxa"/>
            <w:gridSpan w:val="2"/>
            <w:shd w:val="clear" w:color="000000" w:fill="FFFFFF"/>
            <w:noWrap/>
          </w:tcPr>
          <w:p w:rsidR="00B7789E" w:rsidRPr="00B7789E" w:rsidRDefault="00B7789E" w:rsidP="00B7789E">
            <w:pPr>
              <w:autoSpaceDN w:val="0"/>
              <w:adjustRightInd w:val="0"/>
              <w:jc w:val="both"/>
              <w:rPr>
                <w:rFonts w:eastAsia="Times New Roman" w:cs="Times New Roman"/>
                <w:lang w:eastAsia="ru-RU"/>
              </w:rPr>
            </w:pPr>
            <w:r w:rsidRPr="00B7789E">
              <w:rPr>
                <w:rFonts w:eastAsia="Times New Roman" w:cs="Times New Roman"/>
                <w:lang w:eastAsia="ru-RU"/>
              </w:rPr>
              <w:t>1</w:t>
            </w:r>
          </w:p>
        </w:tc>
        <w:tc>
          <w:tcPr>
            <w:tcW w:w="438" w:type="dxa"/>
            <w:gridSpan w:val="2"/>
            <w:shd w:val="clear" w:color="000000" w:fill="FFFFFF"/>
            <w:noWrap/>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6</w:t>
            </w:r>
          </w:p>
        </w:tc>
        <w:tc>
          <w:tcPr>
            <w:tcW w:w="423" w:type="dxa"/>
            <w:shd w:val="clear" w:color="000000" w:fill="FFFFFF"/>
            <w:noWrap/>
          </w:tcPr>
          <w:p w:rsidR="00B7789E" w:rsidRPr="00B7789E" w:rsidRDefault="00B7789E" w:rsidP="00B7789E">
            <w:pPr>
              <w:overflowPunct/>
              <w:autoSpaceDE/>
              <w:textAlignment w:val="auto"/>
              <w:rPr>
                <w:rFonts w:eastAsia="Times New Roman" w:cs="Times New Roman"/>
                <w:lang w:eastAsia="ru-RU"/>
              </w:rPr>
            </w:pPr>
          </w:p>
        </w:tc>
        <w:tc>
          <w:tcPr>
            <w:tcW w:w="5405" w:type="dxa"/>
            <w:shd w:val="clear" w:color="000000" w:fill="FFFFFF"/>
            <w:hideMark/>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Выплата единовременных пособий при всех формах устройства детей, лишенных родительского попечения, в семью</w:t>
            </w:r>
          </w:p>
        </w:tc>
        <w:tc>
          <w:tcPr>
            <w:tcW w:w="3118" w:type="dxa"/>
            <w:shd w:val="clear" w:color="000000" w:fill="FFFFFF"/>
            <w:hideMark/>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сектор СЗН</w:t>
            </w:r>
          </w:p>
        </w:tc>
        <w:tc>
          <w:tcPr>
            <w:tcW w:w="1305" w:type="dxa"/>
            <w:shd w:val="clear" w:color="000000" w:fill="FFFFFF"/>
            <w:hideMark/>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2015-2025 годы</w:t>
            </w:r>
          </w:p>
        </w:tc>
        <w:tc>
          <w:tcPr>
            <w:tcW w:w="2697" w:type="dxa"/>
            <w:shd w:val="clear" w:color="000000" w:fill="FFFFFF"/>
            <w:hideMark/>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Государственная поддержка семей с детьми</w:t>
            </w:r>
          </w:p>
        </w:tc>
        <w:tc>
          <w:tcPr>
            <w:tcW w:w="1276" w:type="dxa"/>
            <w:gridSpan w:val="2"/>
            <w:vMerge/>
            <w:shd w:val="clear" w:color="000000" w:fill="FFFFFF"/>
          </w:tcPr>
          <w:p w:rsidR="00B7789E" w:rsidRPr="00B7789E" w:rsidRDefault="00B7789E" w:rsidP="00B7789E">
            <w:pPr>
              <w:overflowPunct/>
              <w:autoSpaceDE/>
              <w:textAlignment w:val="auto"/>
              <w:rPr>
                <w:rFonts w:eastAsia="Times New Roman" w:cs="Times New Roman"/>
                <w:lang w:eastAsia="ru-RU"/>
              </w:rPr>
            </w:pPr>
          </w:p>
        </w:tc>
      </w:tr>
      <w:tr w:rsidR="00B7789E" w:rsidRPr="00B7789E" w:rsidTr="00B778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551"/>
        </w:trPr>
        <w:tc>
          <w:tcPr>
            <w:tcW w:w="408" w:type="dxa"/>
            <w:shd w:val="clear" w:color="000000" w:fill="FFFFFF"/>
            <w:hideMark/>
          </w:tcPr>
          <w:p w:rsidR="00B7789E" w:rsidRPr="00B7789E" w:rsidRDefault="00B7789E" w:rsidP="00B7789E">
            <w:pPr>
              <w:autoSpaceDN w:val="0"/>
              <w:adjustRightInd w:val="0"/>
              <w:jc w:val="both"/>
              <w:rPr>
                <w:rFonts w:eastAsia="Times New Roman" w:cs="Times New Roman"/>
                <w:lang w:eastAsia="ru-RU"/>
              </w:rPr>
            </w:pPr>
            <w:r w:rsidRPr="00B7789E">
              <w:rPr>
                <w:rFonts w:eastAsia="Times New Roman" w:cs="Times New Roman"/>
                <w:lang w:eastAsia="ru-RU"/>
              </w:rPr>
              <w:t>4</w:t>
            </w:r>
          </w:p>
        </w:tc>
        <w:tc>
          <w:tcPr>
            <w:tcW w:w="414" w:type="dxa"/>
            <w:gridSpan w:val="2"/>
            <w:shd w:val="clear" w:color="000000" w:fill="FFFFFF"/>
            <w:noWrap/>
          </w:tcPr>
          <w:p w:rsidR="00B7789E" w:rsidRPr="00B7789E" w:rsidRDefault="00B7789E" w:rsidP="00B7789E">
            <w:pPr>
              <w:autoSpaceDN w:val="0"/>
              <w:adjustRightInd w:val="0"/>
              <w:jc w:val="both"/>
              <w:rPr>
                <w:rFonts w:eastAsia="Times New Roman" w:cs="Times New Roman"/>
                <w:lang w:eastAsia="ru-RU"/>
              </w:rPr>
            </w:pPr>
            <w:r w:rsidRPr="00B7789E">
              <w:rPr>
                <w:rFonts w:eastAsia="Times New Roman" w:cs="Times New Roman"/>
                <w:lang w:eastAsia="ru-RU"/>
              </w:rPr>
              <w:t>1</w:t>
            </w:r>
          </w:p>
        </w:tc>
        <w:tc>
          <w:tcPr>
            <w:tcW w:w="438" w:type="dxa"/>
            <w:gridSpan w:val="2"/>
            <w:shd w:val="clear" w:color="000000" w:fill="FFFFFF"/>
            <w:noWrap/>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7</w:t>
            </w:r>
          </w:p>
        </w:tc>
        <w:tc>
          <w:tcPr>
            <w:tcW w:w="423" w:type="dxa"/>
            <w:shd w:val="clear" w:color="000000" w:fill="FFFFFF"/>
            <w:noWrap/>
          </w:tcPr>
          <w:p w:rsidR="00B7789E" w:rsidRPr="00B7789E" w:rsidRDefault="00B7789E" w:rsidP="00B7789E">
            <w:pPr>
              <w:overflowPunct/>
              <w:autoSpaceDE/>
              <w:textAlignment w:val="auto"/>
              <w:rPr>
                <w:rFonts w:eastAsia="Times New Roman" w:cs="Times New Roman"/>
                <w:lang w:eastAsia="ru-RU"/>
              </w:rPr>
            </w:pPr>
          </w:p>
        </w:tc>
        <w:tc>
          <w:tcPr>
            <w:tcW w:w="5405" w:type="dxa"/>
            <w:shd w:val="clear" w:color="000000" w:fill="FFFFFF"/>
            <w:hideMark/>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Расходы на выплату денежных средств на содержание усыновленных (удочеренных) детей</w:t>
            </w:r>
          </w:p>
        </w:tc>
        <w:tc>
          <w:tcPr>
            <w:tcW w:w="3118" w:type="dxa"/>
            <w:shd w:val="clear" w:color="000000" w:fill="FFFFFF"/>
            <w:hideMark/>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сектор СЗН</w:t>
            </w:r>
          </w:p>
        </w:tc>
        <w:tc>
          <w:tcPr>
            <w:tcW w:w="1305" w:type="dxa"/>
            <w:shd w:val="clear" w:color="000000" w:fill="FFFFFF"/>
            <w:hideMark/>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2015-2025 годы</w:t>
            </w:r>
          </w:p>
        </w:tc>
        <w:tc>
          <w:tcPr>
            <w:tcW w:w="2697" w:type="dxa"/>
            <w:shd w:val="clear" w:color="000000" w:fill="FFFFFF"/>
            <w:hideMark/>
          </w:tcPr>
          <w:p w:rsidR="00B7789E" w:rsidRPr="00B7789E" w:rsidRDefault="00B7789E" w:rsidP="00B7789E">
            <w:pPr>
              <w:overflowPunct/>
              <w:autoSpaceDE/>
              <w:textAlignment w:val="auto"/>
              <w:rPr>
                <w:rFonts w:eastAsia="Times New Roman" w:cs="Times New Roman"/>
                <w:lang w:eastAsia="ru-RU"/>
              </w:rPr>
            </w:pPr>
          </w:p>
        </w:tc>
        <w:tc>
          <w:tcPr>
            <w:tcW w:w="1276" w:type="dxa"/>
            <w:gridSpan w:val="2"/>
            <w:vMerge/>
            <w:shd w:val="clear" w:color="000000" w:fill="FFFFFF"/>
          </w:tcPr>
          <w:p w:rsidR="00B7789E" w:rsidRPr="00B7789E" w:rsidRDefault="00B7789E" w:rsidP="00B7789E">
            <w:pPr>
              <w:overflowPunct/>
              <w:autoSpaceDE/>
              <w:textAlignment w:val="auto"/>
              <w:rPr>
                <w:rFonts w:eastAsia="Times New Roman" w:cs="Times New Roman"/>
                <w:lang w:eastAsia="ru-RU"/>
              </w:rPr>
            </w:pPr>
          </w:p>
        </w:tc>
      </w:tr>
      <w:tr w:rsidR="00B7789E" w:rsidRPr="00B7789E" w:rsidTr="00B778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752"/>
        </w:trPr>
        <w:tc>
          <w:tcPr>
            <w:tcW w:w="408" w:type="dxa"/>
            <w:shd w:val="clear" w:color="000000" w:fill="FFFFFF"/>
          </w:tcPr>
          <w:p w:rsidR="00B7789E" w:rsidRPr="00B7789E" w:rsidRDefault="00B7789E" w:rsidP="00B7789E">
            <w:pPr>
              <w:autoSpaceDN w:val="0"/>
              <w:adjustRightInd w:val="0"/>
              <w:jc w:val="both"/>
              <w:rPr>
                <w:rFonts w:eastAsia="Times New Roman" w:cs="Times New Roman"/>
                <w:lang w:eastAsia="ru-RU"/>
              </w:rPr>
            </w:pPr>
            <w:r w:rsidRPr="00B7789E">
              <w:rPr>
                <w:rFonts w:eastAsia="Times New Roman" w:cs="Times New Roman"/>
                <w:lang w:eastAsia="ru-RU"/>
              </w:rPr>
              <w:t>4</w:t>
            </w:r>
          </w:p>
        </w:tc>
        <w:tc>
          <w:tcPr>
            <w:tcW w:w="414" w:type="dxa"/>
            <w:gridSpan w:val="2"/>
            <w:shd w:val="clear" w:color="000000" w:fill="FFFFFF"/>
            <w:noWrap/>
          </w:tcPr>
          <w:p w:rsidR="00B7789E" w:rsidRPr="00B7789E" w:rsidRDefault="00B7789E" w:rsidP="00B7789E">
            <w:pPr>
              <w:autoSpaceDN w:val="0"/>
              <w:adjustRightInd w:val="0"/>
              <w:jc w:val="both"/>
              <w:rPr>
                <w:rFonts w:eastAsia="Times New Roman" w:cs="Times New Roman"/>
                <w:lang w:eastAsia="ru-RU"/>
              </w:rPr>
            </w:pPr>
            <w:r w:rsidRPr="00B7789E">
              <w:rPr>
                <w:rFonts w:eastAsia="Times New Roman" w:cs="Times New Roman"/>
                <w:lang w:eastAsia="ru-RU"/>
              </w:rPr>
              <w:t>1</w:t>
            </w:r>
          </w:p>
        </w:tc>
        <w:tc>
          <w:tcPr>
            <w:tcW w:w="438" w:type="dxa"/>
            <w:gridSpan w:val="2"/>
            <w:shd w:val="clear" w:color="000000" w:fill="FFFFFF"/>
            <w:noWrap/>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8</w:t>
            </w:r>
          </w:p>
        </w:tc>
        <w:tc>
          <w:tcPr>
            <w:tcW w:w="423" w:type="dxa"/>
            <w:shd w:val="clear" w:color="000000" w:fill="FFFFFF"/>
            <w:noWrap/>
          </w:tcPr>
          <w:p w:rsidR="00B7789E" w:rsidRPr="00B7789E" w:rsidRDefault="00B7789E" w:rsidP="00B7789E">
            <w:pPr>
              <w:overflowPunct/>
              <w:autoSpaceDE/>
              <w:textAlignment w:val="auto"/>
              <w:rPr>
                <w:rFonts w:eastAsia="Times New Roman" w:cs="Times New Roman"/>
                <w:lang w:eastAsia="ru-RU"/>
              </w:rPr>
            </w:pPr>
          </w:p>
        </w:tc>
        <w:tc>
          <w:tcPr>
            <w:tcW w:w="5405" w:type="dxa"/>
            <w:shd w:val="clear" w:color="000000" w:fill="FFFFFF"/>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Предоставление единовременного денежного пособия в Удмуртской Республике при усыновлении или удочерении</w:t>
            </w:r>
          </w:p>
        </w:tc>
        <w:tc>
          <w:tcPr>
            <w:tcW w:w="3118" w:type="dxa"/>
            <w:shd w:val="clear" w:color="000000" w:fill="FFFFFF"/>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сектор СЗН</w:t>
            </w:r>
          </w:p>
        </w:tc>
        <w:tc>
          <w:tcPr>
            <w:tcW w:w="1305" w:type="dxa"/>
            <w:shd w:val="clear" w:color="000000" w:fill="FFFFFF"/>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2015-2025 годы</w:t>
            </w:r>
          </w:p>
        </w:tc>
        <w:tc>
          <w:tcPr>
            <w:tcW w:w="2697" w:type="dxa"/>
            <w:shd w:val="clear" w:color="000000" w:fill="FFFFFF"/>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Увеличение количества усыновленных (удочерённых) детей</w:t>
            </w:r>
          </w:p>
        </w:tc>
        <w:tc>
          <w:tcPr>
            <w:tcW w:w="1276" w:type="dxa"/>
            <w:gridSpan w:val="2"/>
            <w:shd w:val="clear" w:color="000000" w:fill="FFFFFF"/>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4 3 4</w:t>
            </w:r>
          </w:p>
          <w:p w:rsidR="00B7789E" w:rsidRPr="00B7789E" w:rsidRDefault="00B7789E" w:rsidP="00B7789E">
            <w:pPr>
              <w:overflowPunct/>
              <w:autoSpaceDE/>
              <w:textAlignment w:val="auto"/>
              <w:rPr>
                <w:rFonts w:eastAsia="Times New Roman" w:cs="Times New Roman"/>
                <w:lang w:eastAsia="ru-RU"/>
              </w:rPr>
            </w:pPr>
          </w:p>
        </w:tc>
      </w:tr>
      <w:tr w:rsidR="00B7789E" w:rsidRPr="00B7789E" w:rsidTr="00B778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611"/>
        </w:trPr>
        <w:tc>
          <w:tcPr>
            <w:tcW w:w="408" w:type="dxa"/>
            <w:shd w:val="clear" w:color="000000" w:fill="FFFFFF"/>
          </w:tcPr>
          <w:p w:rsidR="00B7789E" w:rsidRPr="00B7789E" w:rsidRDefault="00B7789E" w:rsidP="00B7789E">
            <w:pPr>
              <w:autoSpaceDN w:val="0"/>
              <w:adjustRightInd w:val="0"/>
              <w:jc w:val="both"/>
              <w:rPr>
                <w:rFonts w:eastAsia="Times New Roman" w:cs="Times New Roman"/>
                <w:lang w:eastAsia="ru-RU"/>
              </w:rPr>
            </w:pPr>
            <w:r w:rsidRPr="00B7789E">
              <w:rPr>
                <w:rFonts w:eastAsia="Times New Roman" w:cs="Times New Roman"/>
                <w:lang w:eastAsia="ru-RU"/>
              </w:rPr>
              <w:t>4</w:t>
            </w:r>
          </w:p>
        </w:tc>
        <w:tc>
          <w:tcPr>
            <w:tcW w:w="414" w:type="dxa"/>
            <w:gridSpan w:val="2"/>
            <w:shd w:val="clear" w:color="000000" w:fill="FFFFFF"/>
            <w:noWrap/>
          </w:tcPr>
          <w:p w:rsidR="00B7789E" w:rsidRPr="00B7789E" w:rsidRDefault="00B7789E" w:rsidP="00B7789E">
            <w:pPr>
              <w:autoSpaceDN w:val="0"/>
              <w:adjustRightInd w:val="0"/>
              <w:jc w:val="both"/>
              <w:rPr>
                <w:rFonts w:eastAsia="Times New Roman" w:cs="Times New Roman"/>
                <w:lang w:eastAsia="ru-RU"/>
              </w:rPr>
            </w:pPr>
            <w:r w:rsidRPr="00B7789E">
              <w:rPr>
                <w:rFonts w:eastAsia="Times New Roman" w:cs="Times New Roman"/>
                <w:lang w:eastAsia="ru-RU"/>
              </w:rPr>
              <w:t>1</w:t>
            </w:r>
          </w:p>
        </w:tc>
        <w:tc>
          <w:tcPr>
            <w:tcW w:w="438" w:type="dxa"/>
            <w:gridSpan w:val="2"/>
            <w:shd w:val="clear" w:color="000000" w:fill="FFFFFF"/>
            <w:noWrap/>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9</w:t>
            </w:r>
          </w:p>
        </w:tc>
        <w:tc>
          <w:tcPr>
            <w:tcW w:w="423" w:type="dxa"/>
            <w:shd w:val="clear" w:color="000000" w:fill="FFFFFF"/>
            <w:noWrap/>
          </w:tcPr>
          <w:p w:rsidR="00B7789E" w:rsidRPr="00B7789E" w:rsidRDefault="00B7789E" w:rsidP="00B7789E">
            <w:pPr>
              <w:overflowPunct/>
              <w:autoSpaceDE/>
              <w:textAlignment w:val="auto"/>
              <w:rPr>
                <w:rFonts w:eastAsia="Times New Roman" w:cs="Times New Roman"/>
                <w:lang w:eastAsia="ru-RU"/>
              </w:rPr>
            </w:pPr>
          </w:p>
        </w:tc>
        <w:tc>
          <w:tcPr>
            <w:tcW w:w="5405" w:type="dxa"/>
            <w:shd w:val="clear" w:color="000000" w:fill="FFFFFF"/>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Выплата денежных средств на содержание детей, находящихся под опекой (попечительством)</w:t>
            </w:r>
          </w:p>
        </w:tc>
        <w:tc>
          <w:tcPr>
            <w:tcW w:w="3118" w:type="dxa"/>
            <w:shd w:val="clear" w:color="000000" w:fill="FFFFFF"/>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сектор СЗН</w:t>
            </w:r>
          </w:p>
        </w:tc>
        <w:tc>
          <w:tcPr>
            <w:tcW w:w="1305" w:type="dxa"/>
            <w:shd w:val="clear" w:color="000000" w:fill="FFFFFF"/>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2015-2025 годы</w:t>
            </w:r>
          </w:p>
        </w:tc>
        <w:tc>
          <w:tcPr>
            <w:tcW w:w="2697" w:type="dxa"/>
            <w:vMerge w:val="restart"/>
            <w:shd w:val="clear" w:color="000000" w:fill="FFFFFF"/>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Увеличение количества детей-сирот и детей, оставшихся без попечения родителей, переданных на воспитание в семьи, социализация этих детей</w:t>
            </w:r>
          </w:p>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b/>
                <w:lang w:eastAsia="ru-RU"/>
              </w:rPr>
              <w:t xml:space="preserve">Выполнение целевых </w:t>
            </w:r>
            <w:r w:rsidRPr="00B7789E">
              <w:rPr>
                <w:rFonts w:eastAsia="Times New Roman" w:cs="Times New Roman"/>
                <w:b/>
                <w:lang w:eastAsia="ru-RU"/>
              </w:rPr>
              <w:lastRenderedPageBreak/>
              <w:t>показателей государственной программы</w:t>
            </w:r>
          </w:p>
        </w:tc>
        <w:tc>
          <w:tcPr>
            <w:tcW w:w="1276" w:type="dxa"/>
            <w:gridSpan w:val="2"/>
            <w:shd w:val="clear" w:color="000000" w:fill="FFFFFF"/>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lastRenderedPageBreak/>
              <w:t>4 3 4</w:t>
            </w:r>
          </w:p>
          <w:p w:rsidR="00B7789E" w:rsidRPr="00B7789E" w:rsidRDefault="00B7789E" w:rsidP="00B7789E">
            <w:pPr>
              <w:overflowPunct/>
              <w:autoSpaceDE/>
              <w:textAlignment w:val="auto"/>
              <w:rPr>
                <w:rFonts w:eastAsia="Times New Roman" w:cs="Times New Roman"/>
                <w:lang w:eastAsia="ru-RU"/>
              </w:rPr>
            </w:pPr>
          </w:p>
        </w:tc>
      </w:tr>
      <w:tr w:rsidR="00B7789E" w:rsidRPr="00B7789E" w:rsidTr="00B778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846"/>
        </w:trPr>
        <w:tc>
          <w:tcPr>
            <w:tcW w:w="408" w:type="dxa"/>
            <w:shd w:val="clear" w:color="000000" w:fill="FFFFFF"/>
            <w:hideMark/>
          </w:tcPr>
          <w:p w:rsidR="00B7789E" w:rsidRPr="00B7789E" w:rsidRDefault="00B7789E" w:rsidP="00B7789E">
            <w:pPr>
              <w:autoSpaceDN w:val="0"/>
              <w:adjustRightInd w:val="0"/>
              <w:jc w:val="both"/>
              <w:rPr>
                <w:rFonts w:eastAsia="Times New Roman" w:cs="Times New Roman"/>
                <w:lang w:eastAsia="ru-RU"/>
              </w:rPr>
            </w:pPr>
            <w:r w:rsidRPr="00B7789E">
              <w:rPr>
                <w:rFonts w:eastAsia="Times New Roman" w:cs="Times New Roman"/>
                <w:lang w:eastAsia="ru-RU"/>
              </w:rPr>
              <w:t>4</w:t>
            </w:r>
          </w:p>
        </w:tc>
        <w:tc>
          <w:tcPr>
            <w:tcW w:w="414" w:type="dxa"/>
            <w:gridSpan w:val="2"/>
            <w:shd w:val="clear" w:color="000000" w:fill="FFFFFF"/>
            <w:noWrap/>
          </w:tcPr>
          <w:p w:rsidR="00B7789E" w:rsidRPr="00B7789E" w:rsidRDefault="00B7789E" w:rsidP="00B7789E">
            <w:pPr>
              <w:autoSpaceDN w:val="0"/>
              <w:adjustRightInd w:val="0"/>
              <w:jc w:val="both"/>
              <w:rPr>
                <w:rFonts w:eastAsia="Times New Roman" w:cs="Times New Roman"/>
                <w:lang w:eastAsia="ru-RU"/>
              </w:rPr>
            </w:pPr>
            <w:r w:rsidRPr="00B7789E">
              <w:rPr>
                <w:rFonts w:eastAsia="Times New Roman" w:cs="Times New Roman"/>
                <w:lang w:eastAsia="ru-RU"/>
              </w:rPr>
              <w:t>1</w:t>
            </w:r>
          </w:p>
        </w:tc>
        <w:tc>
          <w:tcPr>
            <w:tcW w:w="438" w:type="dxa"/>
            <w:gridSpan w:val="2"/>
            <w:shd w:val="clear" w:color="000000" w:fill="FFFFFF"/>
            <w:noWrap/>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10</w:t>
            </w:r>
          </w:p>
        </w:tc>
        <w:tc>
          <w:tcPr>
            <w:tcW w:w="423" w:type="dxa"/>
            <w:shd w:val="clear" w:color="000000" w:fill="FFFFFF"/>
            <w:noWrap/>
          </w:tcPr>
          <w:p w:rsidR="00B7789E" w:rsidRPr="00B7789E" w:rsidRDefault="00B7789E" w:rsidP="00B7789E">
            <w:pPr>
              <w:overflowPunct/>
              <w:autoSpaceDE/>
              <w:jc w:val="center"/>
              <w:textAlignment w:val="auto"/>
              <w:rPr>
                <w:rFonts w:eastAsia="Times New Roman" w:cs="Times New Roman"/>
                <w:lang w:eastAsia="ru-RU"/>
              </w:rPr>
            </w:pPr>
          </w:p>
        </w:tc>
        <w:tc>
          <w:tcPr>
            <w:tcW w:w="5405" w:type="dxa"/>
            <w:shd w:val="clear" w:color="000000" w:fill="FFFFFF"/>
            <w:hideMark/>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Социальная поддержка дете</w:t>
            </w:r>
            <w:proofErr w:type="gramStart"/>
            <w:r w:rsidRPr="00B7789E">
              <w:rPr>
                <w:rFonts w:eastAsia="Times New Roman" w:cs="Times New Roman"/>
                <w:lang w:eastAsia="ru-RU"/>
              </w:rPr>
              <w:t>й-</w:t>
            </w:r>
            <w:proofErr w:type="gramEnd"/>
            <w:r w:rsidRPr="00B7789E">
              <w:rPr>
                <w:rFonts w:eastAsia="Times New Roman" w:cs="Times New Roman"/>
                <w:lang w:eastAsia="ru-RU"/>
              </w:rPr>
              <w:t xml:space="preserve"> сирот и детей, оставшихся без попечения родителей, переданных в приемные семьи</w:t>
            </w:r>
          </w:p>
        </w:tc>
        <w:tc>
          <w:tcPr>
            <w:tcW w:w="3118" w:type="dxa"/>
            <w:shd w:val="clear" w:color="000000" w:fill="FFFFFF"/>
            <w:hideMark/>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сектор СЗН</w:t>
            </w:r>
          </w:p>
        </w:tc>
        <w:tc>
          <w:tcPr>
            <w:tcW w:w="1305" w:type="dxa"/>
            <w:shd w:val="clear" w:color="000000" w:fill="FFFFFF"/>
            <w:hideMark/>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2015-2025 годы</w:t>
            </w:r>
          </w:p>
        </w:tc>
        <w:tc>
          <w:tcPr>
            <w:tcW w:w="2697" w:type="dxa"/>
            <w:vMerge/>
            <w:shd w:val="clear" w:color="000000" w:fill="FFFFFF"/>
            <w:hideMark/>
          </w:tcPr>
          <w:p w:rsidR="00B7789E" w:rsidRPr="00B7789E" w:rsidRDefault="00B7789E" w:rsidP="00B7789E">
            <w:pPr>
              <w:overflowPunct/>
              <w:autoSpaceDE/>
              <w:jc w:val="center"/>
              <w:textAlignment w:val="auto"/>
              <w:rPr>
                <w:rFonts w:eastAsia="Times New Roman" w:cs="Times New Roman"/>
                <w:lang w:eastAsia="ru-RU"/>
              </w:rPr>
            </w:pPr>
          </w:p>
        </w:tc>
        <w:tc>
          <w:tcPr>
            <w:tcW w:w="1276" w:type="dxa"/>
            <w:gridSpan w:val="2"/>
            <w:shd w:val="clear" w:color="000000" w:fill="FFFFFF"/>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4 1 2 3 4</w:t>
            </w:r>
          </w:p>
          <w:p w:rsidR="00B7789E" w:rsidRPr="00B7789E" w:rsidRDefault="00B7789E" w:rsidP="00B7789E">
            <w:pPr>
              <w:overflowPunct/>
              <w:autoSpaceDE/>
              <w:jc w:val="center"/>
              <w:textAlignment w:val="auto"/>
              <w:rPr>
                <w:rFonts w:eastAsia="Times New Roman" w:cs="Times New Roman"/>
                <w:lang w:eastAsia="ru-RU"/>
              </w:rPr>
            </w:pPr>
          </w:p>
        </w:tc>
      </w:tr>
      <w:tr w:rsidR="00B7789E" w:rsidRPr="00B7789E" w:rsidTr="00B778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240"/>
        </w:trPr>
        <w:tc>
          <w:tcPr>
            <w:tcW w:w="408" w:type="dxa"/>
            <w:shd w:val="clear" w:color="000000" w:fill="FFFFFF"/>
          </w:tcPr>
          <w:p w:rsidR="00B7789E" w:rsidRPr="00B7789E" w:rsidRDefault="00B7789E" w:rsidP="00B7789E">
            <w:pPr>
              <w:autoSpaceDN w:val="0"/>
              <w:adjustRightInd w:val="0"/>
              <w:jc w:val="both"/>
              <w:rPr>
                <w:rFonts w:eastAsia="Times New Roman" w:cs="Times New Roman"/>
                <w:lang w:eastAsia="ru-RU"/>
              </w:rPr>
            </w:pPr>
            <w:r w:rsidRPr="00B7789E">
              <w:rPr>
                <w:rFonts w:eastAsia="Times New Roman" w:cs="Times New Roman"/>
                <w:lang w:eastAsia="ru-RU"/>
              </w:rPr>
              <w:t>4</w:t>
            </w:r>
          </w:p>
        </w:tc>
        <w:tc>
          <w:tcPr>
            <w:tcW w:w="414" w:type="dxa"/>
            <w:gridSpan w:val="2"/>
            <w:shd w:val="clear" w:color="000000" w:fill="FFFFFF"/>
            <w:noWrap/>
          </w:tcPr>
          <w:p w:rsidR="00B7789E" w:rsidRPr="00B7789E" w:rsidRDefault="00B7789E" w:rsidP="00B7789E">
            <w:pPr>
              <w:autoSpaceDN w:val="0"/>
              <w:adjustRightInd w:val="0"/>
              <w:jc w:val="both"/>
              <w:rPr>
                <w:rFonts w:eastAsia="Times New Roman" w:cs="Times New Roman"/>
                <w:lang w:eastAsia="ru-RU"/>
              </w:rPr>
            </w:pPr>
            <w:r w:rsidRPr="00B7789E">
              <w:rPr>
                <w:rFonts w:eastAsia="Times New Roman" w:cs="Times New Roman"/>
                <w:lang w:eastAsia="ru-RU"/>
              </w:rPr>
              <w:t>2</w:t>
            </w:r>
          </w:p>
        </w:tc>
        <w:tc>
          <w:tcPr>
            <w:tcW w:w="438" w:type="dxa"/>
            <w:gridSpan w:val="2"/>
            <w:shd w:val="clear" w:color="000000" w:fill="FFFFFF"/>
            <w:noWrap/>
          </w:tcPr>
          <w:p w:rsidR="00B7789E" w:rsidRPr="00B7789E" w:rsidRDefault="00B7789E" w:rsidP="00B7789E">
            <w:pPr>
              <w:overflowPunct/>
              <w:autoSpaceDE/>
              <w:textAlignment w:val="auto"/>
              <w:rPr>
                <w:rFonts w:eastAsia="Times New Roman" w:cs="Times New Roman"/>
                <w:lang w:eastAsia="ru-RU"/>
              </w:rPr>
            </w:pPr>
          </w:p>
        </w:tc>
        <w:tc>
          <w:tcPr>
            <w:tcW w:w="423" w:type="dxa"/>
            <w:shd w:val="clear" w:color="000000" w:fill="FFFFFF"/>
            <w:noWrap/>
          </w:tcPr>
          <w:p w:rsidR="00B7789E" w:rsidRPr="00B7789E" w:rsidRDefault="00B7789E" w:rsidP="00B7789E">
            <w:pPr>
              <w:overflowPunct/>
              <w:autoSpaceDE/>
              <w:jc w:val="center"/>
              <w:textAlignment w:val="auto"/>
              <w:rPr>
                <w:rFonts w:eastAsia="Times New Roman" w:cs="Times New Roman"/>
                <w:lang w:eastAsia="ru-RU"/>
              </w:rPr>
            </w:pPr>
          </w:p>
        </w:tc>
        <w:tc>
          <w:tcPr>
            <w:tcW w:w="5405" w:type="dxa"/>
            <w:shd w:val="clear" w:color="000000" w:fill="FFFFFF"/>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Создание условий для реализации муниципальной программы</w:t>
            </w:r>
          </w:p>
        </w:tc>
        <w:tc>
          <w:tcPr>
            <w:tcW w:w="3118" w:type="dxa"/>
            <w:shd w:val="clear" w:color="000000" w:fill="FFFFFF"/>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КДН и ЗП</w:t>
            </w:r>
          </w:p>
        </w:tc>
        <w:tc>
          <w:tcPr>
            <w:tcW w:w="1305" w:type="dxa"/>
            <w:shd w:val="clear" w:color="000000" w:fill="FFFFFF"/>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2015-</w:t>
            </w:r>
            <w:r w:rsidRPr="00B7789E">
              <w:rPr>
                <w:rFonts w:eastAsia="Times New Roman" w:cs="Times New Roman"/>
                <w:lang w:eastAsia="ru-RU"/>
              </w:rPr>
              <w:lastRenderedPageBreak/>
              <w:t>2025годы</w:t>
            </w:r>
          </w:p>
        </w:tc>
        <w:tc>
          <w:tcPr>
            <w:tcW w:w="2697" w:type="dxa"/>
            <w:vMerge/>
            <w:shd w:val="clear" w:color="000000" w:fill="FFFFFF"/>
          </w:tcPr>
          <w:p w:rsidR="00B7789E" w:rsidRPr="00B7789E" w:rsidRDefault="00B7789E" w:rsidP="00B7789E">
            <w:pPr>
              <w:overflowPunct/>
              <w:autoSpaceDE/>
              <w:textAlignment w:val="auto"/>
              <w:rPr>
                <w:rFonts w:eastAsia="Times New Roman" w:cs="Times New Roman"/>
                <w:lang w:eastAsia="ru-RU"/>
              </w:rPr>
            </w:pPr>
          </w:p>
        </w:tc>
        <w:tc>
          <w:tcPr>
            <w:tcW w:w="1276" w:type="dxa"/>
            <w:gridSpan w:val="2"/>
            <w:shd w:val="clear" w:color="000000" w:fill="FFFFFF"/>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4 1 2 3 4</w:t>
            </w:r>
          </w:p>
          <w:p w:rsidR="00B7789E" w:rsidRPr="00B7789E" w:rsidRDefault="00B7789E" w:rsidP="00B7789E">
            <w:pPr>
              <w:overflowPunct/>
              <w:autoSpaceDE/>
              <w:textAlignment w:val="auto"/>
              <w:rPr>
                <w:rFonts w:eastAsia="Times New Roman" w:cs="Times New Roman"/>
                <w:lang w:eastAsia="ru-RU"/>
              </w:rPr>
            </w:pPr>
          </w:p>
        </w:tc>
      </w:tr>
      <w:tr w:rsidR="00B7789E" w:rsidRPr="00B7789E" w:rsidTr="00B778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602"/>
        </w:trPr>
        <w:tc>
          <w:tcPr>
            <w:tcW w:w="408" w:type="dxa"/>
            <w:tcBorders>
              <w:bottom w:val="single" w:sz="4" w:space="0" w:color="auto"/>
            </w:tcBorders>
            <w:shd w:val="clear" w:color="000000" w:fill="FFFFFF"/>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lastRenderedPageBreak/>
              <w:t>4</w:t>
            </w:r>
          </w:p>
        </w:tc>
        <w:tc>
          <w:tcPr>
            <w:tcW w:w="414" w:type="dxa"/>
            <w:gridSpan w:val="2"/>
            <w:tcBorders>
              <w:bottom w:val="single" w:sz="4" w:space="0" w:color="auto"/>
            </w:tcBorders>
            <w:shd w:val="clear" w:color="000000" w:fill="FFFFFF"/>
            <w:noWrap/>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2</w:t>
            </w:r>
          </w:p>
        </w:tc>
        <w:tc>
          <w:tcPr>
            <w:tcW w:w="438" w:type="dxa"/>
            <w:gridSpan w:val="2"/>
            <w:tcBorders>
              <w:bottom w:val="single" w:sz="4" w:space="0" w:color="auto"/>
            </w:tcBorders>
            <w:shd w:val="clear" w:color="000000" w:fill="FFFFFF"/>
            <w:noWrap/>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1</w:t>
            </w:r>
          </w:p>
        </w:tc>
        <w:tc>
          <w:tcPr>
            <w:tcW w:w="423" w:type="dxa"/>
            <w:tcBorders>
              <w:bottom w:val="single" w:sz="4" w:space="0" w:color="auto"/>
            </w:tcBorders>
            <w:shd w:val="clear" w:color="000000" w:fill="FFFFFF"/>
            <w:noWrap/>
            <w:hideMark/>
          </w:tcPr>
          <w:p w:rsidR="00B7789E" w:rsidRPr="00B7789E" w:rsidRDefault="00B7789E" w:rsidP="00B7789E">
            <w:pPr>
              <w:overflowPunct/>
              <w:autoSpaceDE/>
              <w:textAlignment w:val="auto"/>
              <w:rPr>
                <w:rFonts w:eastAsia="Times New Roman" w:cs="Times New Roman"/>
                <w:lang w:eastAsia="ru-RU"/>
              </w:rPr>
            </w:pPr>
          </w:p>
        </w:tc>
        <w:tc>
          <w:tcPr>
            <w:tcW w:w="5405" w:type="dxa"/>
            <w:tcBorders>
              <w:bottom w:val="single" w:sz="4" w:space="0" w:color="auto"/>
            </w:tcBorders>
            <w:shd w:val="clear" w:color="000000" w:fill="FFFFFF"/>
            <w:hideMark/>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Выполнение установленных полномочий (функций) сектора КДН и ЗП  Администрации МО «Муниципральный округ Киясовский район Удмуртской Республики», обеспечивающих реализацию муниципальной программы</w:t>
            </w:r>
          </w:p>
        </w:tc>
        <w:tc>
          <w:tcPr>
            <w:tcW w:w="3118" w:type="dxa"/>
            <w:tcBorders>
              <w:bottom w:val="single" w:sz="4" w:space="0" w:color="auto"/>
            </w:tcBorders>
            <w:shd w:val="clear" w:color="000000" w:fill="FFFFFF"/>
            <w:hideMark/>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КДН и ЗП</w:t>
            </w:r>
          </w:p>
        </w:tc>
        <w:tc>
          <w:tcPr>
            <w:tcW w:w="1305" w:type="dxa"/>
            <w:tcBorders>
              <w:bottom w:val="single" w:sz="4" w:space="0" w:color="auto"/>
            </w:tcBorders>
            <w:shd w:val="clear" w:color="000000" w:fill="FFFFFF"/>
            <w:hideMark/>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2015-2025 годы</w:t>
            </w:r>
          </w:p>
        </w:tc>
        <w:tc>
          <w:tcPr>
            <w:tcW w:w="2697" w:type="dxa"/>
            <w:tcBorders>
              <w:bottom w:val="single" w:sz="4" w:space="0" w:color="auto"/>
            </w:tcBorders>
            <w:shd w:val="clear" w:color="000000" w:fill="FFFFFF"/>
            <w:hideMark/>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Участие в реализации демографической и семейной политики в Удмуртской Республике</w:t>
            </w:r>
          </w:p>
        </w:tc>
        <w:tc>
          <w:tcPr>
            <w:tcW w:w="1276" w:type="dxa"/>
            <w:gridSpan w:val="2"/>
            <w:tcBorders>
              <w:bottom w:val="single" w:sz="4" w:space="0" w:color="auto"/>
            </w:tcBorders>
            <w:shd w:val="clear" w:color="000000" w:fill="FFFFFF"/>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4 1 2 3 4</w:t>
            </w:r>
          </w:p>
          <w:p w:rsidR="00B7789E" w:rsidRPr="00B7789E" w:rsidRDefault="00B7789E" w:rsidP="00B7789E">
            <w:pPr>
              <w:overflowPunct/>
              <w:autoSpaceDE/>
              <w:textAlignment w:val="auto"/>
              <w:rPr>
                <w:rFonts w:eastAsia="Times New Roman" w:cs="Times New Roman"/>
                <w:lang w:eastAsia="ru-RU"/>
              </w:rPr>
            </w:pPr>
          </w:p>
        </w:tc>
      </w:tr>
      <w:tr w:rsidR="00B7789E" w:rsidRPr="00B7789E" w:rsidTr="00B778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357"/>
        </w:trPr>
        <w:tc>
          <w:tcPr>
            <w:tcW w:w="408" w:type="dxa"/>
            <w:shd w:val="clear" w:color="000000" w:fill="FFFFFF"/>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4</w:t>
            </w:r>
          </w:p>
        </w:tc>
        <w:tc>
          <w:tcPr>
            <w:tcW w:w="414" w:type="dxa"/>
            <w:gridSpan w:val="2"/>
            <w:shd w:val="clear" w:color="000000" w:fill="FFFFFF"/>
            <w:noWrap/>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2</w:t>
            </w:r>
          </w:p>
        </w:tc>
        <w:tc>
          <w:tcPr>
            <w:tcW w:w="438" w:type="dxa"/>
            <w:gridSpan w:val="2"/>
            <w:shd w:val="clear" w:color="000000" w:fill="FFFFFF"/>
            <w:noWrap/>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2</w:t>
            </w:r>
          </w:p>
        </w:tc>
        <w:tc>
          <w:tcPr>
            <w:tcW w:w="423" w:type="dxa"/>
            <w:shd w:val="clear" w:color="000000" w:fill="FFFFFF"/>
            <w:noWrap/>
            <w:hideMark/>
          </w:tcPr>
          <w:p w:rsidR="00B7789E" w:rsidRPr="00B7789E" w:rsidRDefault="00B7789E" w:rsidP="00B7789E">
            <w:pPr>
              <w:overflowPunct/>
              <w:autoSpaceDE/>
              <w:textAlignment w:val="auto"/>
              <w:rPr>
                <w:rFonts w:eastAsia="Times New Roman" w:cs="Times New Roman"/>
                <w:lang w:eastAsia="ru-RU"/>
              </w:rPr>
            </w:pPr>
          </w:p>
        </w:tc>
        <w:tc>
          <w:tcPr>
            <w:tcW w:w="5405" w:type="dxa"/>
            <w:shd w:val="clear" w:color="000000" w:fill="FFFFFF"/>
            <w:hideMark/>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Создание и организация деятельности комиссий по делам несовершеннолетних и защите их прав</w:t>
            </w:r>
          </w:p>
        </w:tc>
        <w:tc>
          <w:tcPr>
            <w:tcW w:w="3118" w:type="dxa"/>
            <w:shd w:val="clear" w:color="000000" w:fill="FFFFFF"/>
            <w:hideMark/>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КДН и ЗП</w:t>
            </w:r>
          </w:p>
        </w:tc>
        <w:tc>
          <w:tcPr>
            <w:tcW w:w="1305" w:type="dxa"/>
            <w:shd w:val="clear" w:color="000000" w:fill="FFFFFF"/>
            <w:hideMark/>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2015-2025 годы</w:t>
            </w:r>
          </w:p>
        </w:tc>
        <w:tc>
          <w:tcPr>
            <w:tcW w:w="2697" w:type="dxa"/>
            <w:shd w:val="clear" w:color="000000" w:fill="FFFFFF"/>
            <w:hideMark/>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Обеспечение реализации переданных государственных полномочий</w:t>
            </w:r>
          </w:p>
        </w:tc>
        <w:tc>
          <w:tcPr>
            <w:tcW w:w="1276" w:type="dxa"/>
            <w:gridSpan w:val="2"/>
            <w:shd w:val="clear" w:color="000000" w:fill="FFFFFF"/>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 xml:space="preserve">4 1 2 3 4 </w:t>
            </w:r>
          </w:p>
          <w:p w:rsidR="00B7789E" w:rsidRPr="00B7789E" w:rsidRDefault="00B7789E" w:rsidP="00B7789E">
            <w:pPr>
              <w:overflowPunct/>
              <w:autoSpaceDE/>
              <w:textAlignment w:val="auto"/>
              <w:rPr>
                <w:rFonts w:eastAsia="Times New Roman" w:cs="Times New Roman"/>
                <w:lang w:eastAsia="ru-RU"/>
              </w:rPr>
            </w:pPr>
          </w:p>
        </w:tc>
      </w:tr>
      <w:tr w:rsidR="00B7789E" w:rsidRPr="00B7789E" w:rsidTr="00B778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574"/>
        </w:trPr>
        <w:tc>
          <w:tcPr>
            <w:tcW w:w="408" w:type="dxa"/>
            <w:tcBorders>
              <w:bottom w:val="single" w:sz="4" w:space="0" w:color="auto"/>
            </w:tcBorders>
            <w:shd w:val="clear" w:color="000000" w:fill="FFFFFF"/>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4</w:t>
            </w:r>
          </w:p>
        </w:tc>
        <w:tc>
          <w:tcPr>
            <w:tcW w:w="414" w:type="dxa"/>
            <w:gridSpan w:val="2"/>
            <w:tcBorders>
              <w:bottom w:val="single" w:sz="4" w:space="0" w:color="auto"/>
            </w:tcBorders>
            <w:shd w:val="clear" w:color="000000" w:fill="FFFFFF"/>
            <w:noWrap/>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2</w:t>
            </w:r>
          </w:p>
        </w:tc>
        <w:tc>
          <w:tcPr>
            <w:tcW w:w="438" w:type="dxa"/>
            <w:gridSpan w:val="2"/>
            <w:tcBorders>
              <w:bottom w:val="single" w:sz="4" w:space="0" w:color="auto"/>
            </w:tcBorders>
            <w:shd w:val="clear" w:color="000000" w:fill="FFFFFF"/>
            <w:noWrap/>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3</w:t>
            </w:r>
          </w:p>
        </w:tc>
        <w:tc>
          <w:tcPr>
            <w:tcW w:w="423" w:type="dxa"/>
            <w:tcBorders>
              <w:bottom w:val="single" w:sz="4" w:space="0" w:color="auto"/>
            </w:tcBorders>
            <w:shd w:val="clear" w:color="000000" w:fill="FFFFFF"/>
            <w:noWrap/>
          </w:tcPr>
          <w:p w:rsidR="00B7789E" w:rsidRPr="00B7789E" w:rsidRDefault="00B7789E" w:rsidP="00B7789E">
            <w:pPr>
              <w:overflowPunct/>
              <w:autoSpaceDE/>
              <w:textAlignment w:val="auto"/>
              <w:rPr>
                <w:rFonts w:eastAsia="Times New Roman" w:cs="Times New Roman"/>
                <w:lang w:eastAsia="ru-RU"/>
              </w:rPr>
            </w:pPr>
          </w:p>
        </w:tc>
        <w:tc>
          <w:tcPr>
            <w:tcW w:w="5405" w:type="dxa"/>
            <w:tcBorders>
              <w:bottom w:val="single" w:sz="4" w:space="0" w:color="auto"/>
            </w:tcBorders>
            <w:shd w:val="clear" w:color="000000" w:fill="FFFFFF"/>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Организация социальной поддержки детей-сирот и детей, оставшихся без попечения родителей</w:t>
            </w:r>
          </w:p>
        </w:tc>
        <w:tc>
          <w:tcPr>
            <w:tcW w:w="3118" w:type="dxa"/>
            <w:tcBorders>
              <w:bottom w:val="single" w:sz="4" w:space="0" w:color="auto"/>
            </w:tcBorders>
            <w:shd w:val="clear" w:color="000000" w:fill="FFFFFF"/>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КДН и ЗП, сектор СЗН</w:t>
            </w:r>
          </w:p>
        </w:tc>
        <w:tc>
          <w:tcPr>
            <w:tcW w:w="1305" w:type="dxa"/>
            <w:tcBorders>
              <w:bottom w:val="single" w:sz="4" w:space="0" w:color="auto"/>
            </w:tcBorders>
            <w:shd w:val="clear" w:color="000000" w:fill="FFFFFF"/>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2015-2025 годы</w:t>
            </w:r>
          </w:p>
        </w:tc>
        <w:tc>
          <w:tcPr>
            <w:tcW w:w="2697" w:type="dxa"/>
            <w:vMerge w:val="restart"/>
            <w:shd w:val="clear" w:color="000000" w:fill="FFFFFF"/>
          </w:tcPr>
          <w:p w:rsidR="00B7789E" w:rsidRPr="00B7789E" w:rsidRDefault="00B7789E" w:rsidP="00B7789E">
            <w:pPr>
              <w:overflowPunct/>
              <w:autoSpaceDE/>
              <w:textAlignment w:val="auto"/>
              <w:rPr>
                <w:rFonts w:eastAsia="Times New Roman" w:cs="Times New Roman"/>
                <w:lang w:eastAsia="ru-RU"/>
              </w:rPr>
            </w:pPr>
          </w:p>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color w:val="000000"/>
                <w:lang w:eastAsia="ru-RU"/>
              </w:rPr>
              <w:t xml:space="preserve">Улучшение жилищных условий многодетных семей </w:t>
            </w:r>
          </w:p>
        </w:tc>
        <w:tc>
          <w:tcPr>
            <w:tcW w:w="1276" w:type="dxa"/>
            <w:gridSpan w:val="2"/>
            <w:vMerge w:val="restart"/>
            <w:shd w:val="clear" w:color="000000" w:fill="FFFFFF"/>
          </w:tcPr>
          <w:p w:rsidR="00B7789E" w:rsidRPr="00B7789E" w:rsidRDefault="00B7789E" w:rsidP="00B7789E">
            <w:pPr>
              <w:overflowPunct/>
              <w:autoSpaceDE/>
              <w:textAlignment w:val="auto"/>
              <w:rPr>
                <w:rFonts w:eastAsia="Times New Roman" w:cs="Times New Roman"/>
                <w:lang w:eastAsia="ru-RU"/>
              </w:rPr>
            </w:pPr>
          </w:p>
          <w:p w:rsidR="00B7789E" w:rsidRPr="00B7789E" w:rsidRDefault="00B7789E" w:rsidP="00B7789E">
            <w:pPr>
              <w:autoSpaceDN w:val="0"/>
              <w:adjustRightInd w:val="0"/>
              <w:rPr>
                <w:rFonts w:eastAsia="Times New Roman" w:cs="Times New Roman"/>
                <w:color w:val="000000"/>
                <w:lang w:eastAsia="ru-RU"/>
              </w:rPr>
            </w:pPr>
            <w:r w:rsidRPr="00B7789E">
              <w:rPr>
                <w:rFonts w:eastAsia="Times New Roman" w:cs="Times New Roman"/>
                <w:color w:val="000000"/>
                <w:lang w:eastAsia="ru-RU"/>
              </w:rPr>
              <w:t>4.3.5</w:t>
            </w:r>
          </w:p>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color w:val="000000"/>
                <w:lang w:eastAsia="ru-RU"/>
              </w:rPr>
              <w:t>4.3.6</w:t>
            </w:r>
          </w:p>
        </w:tc>
      </w:tr>
      <w:tr w:rsidR="00B7789E" w:rsidRPr="00B7789E" w:rsidTr="00B778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543"/>
        </w:trPr>
        <w:tc>
          <w:tcPr>
            <w:tcW w:w="408" w:type="dxa"/>
            <w:tcBorders>
              <w:bottom w:val="single" w:sz="4" w:space="0" w:color="auto"/>
            </w:tcBorders>
            <w:shd w:val="clear" w:color="000000" w:fill="FFFFFF"/>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4</w:t>
            </w:r>
          </w:p>
        </w:tc>
        <w:tc>
          <w:tcPr>
            <w:tcW w:w="414" w:type="dxa"/>
            <w:gridSpan w:val="2"/>
            <w:tcBorders>
              <w:bottom w:val="single" w:sz="4" w:space="0" w:color="auto"/>
            </w:tcBorders>
            <w:shd w:val="clear" w:color="000000" w:fill="FFFFFF"/>
            <w:noWrap/>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2</w:t>
            </w:r>
          </w:p>
        </w:tc>
        <w:tc>
          <w:tcPr>
            <w:tcW w:w="438" w:type="dxa"/>
            <w:gridSpan w:val="2"/>
            <w:tcBorders>
              <w:bottom w:val="single" w:sz="4" w:space="0" w:color="auto"/>
            </w:tcBorders>
            <w:shd w:val="clear" w:color="000000" w:fill="FFFFFF"/>
            <w:noWrap/>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4</w:t>
            </w:r>
          </w:p>
        </w:tc>
        <w:tc>
          <w:tcPr>
            <w:tcW w:w="423" w:type="dxa"/>
            <w:tcBorders>
              <w:bottom w:val="single" w:sz="4" w:space="0" w:color="auto"/>
            </w:tcBorders>
            <w:shd w:val="clear" w:color="000000" w:fill="FFFFFF"/>
            <w:noWrap/>
          </w:tcPr>
          <w:p w:rsidR="00B7789E" w:rsidRPr="00B7789E" w:rsidRDefault="00B7789E" w:rsidP="00B7789E">
            <w:pPr>
              <w:overflowPunct/>
              <w:autoSpaceDE/>
              <w:jc w:val="center"/>
              <w:textAlignment w:val="auto"/>
              <w:rPr>
                <w:rFonts w:eastAsia="Times New Roman" w:cs="Times New Roman"/>
                <w:lang w:eastAsia="ru-RU"/>
              </w:rPr>
            </w:pPr>
          </w:p>
        </w:tc>
        <w:tc>
          <w:tcPr>
            <w:tcW w:w="5405" w:type="dxa"/>
            <w:tcBorders>
              <w:bottom w:val="single" w:sz="4" w:space="0" w:color="auto"/>
            </w:tcBorders>
            <w:shd w:val="clear" w:color="000000" w:fill="FFFFFF"/>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Организация и осуществление деятельности по опеке и попечительству в отношении несовершеннолетних</w:t>
            </w:r>
          </w:p>
        </w:tc>
        <w:tc>
          <w:tcPr>
            <w:tcW w:w="3118" w:type="dxa"/>
            <w:tcBorders>
              <w:bottom w:val="single" w:sz="4" w:space="0" w:color="auto"/>
            </w:tcBorders>
            <w:shd w:val="clear" w:color="000000" w:fill="FFFFFF"/>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сектор СЗН</w:t>
            </w:r>
          </w:p>
        </w:tc>
        <w:tc>
          <w:tcPr>
            <w:tcW w:w="1305" w:type="dxa"/>
            <w:tcBorders>
              <w:bottom w:val="single" w:sz="4" w:space="0" w:color="auto"/>
            </w:tcBorders>
            <w:shd w:val="clear" w:color="000000" w:fill="FFFFFF"/>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2015-2025 годы</w:t>
            </w:r>
          </w:p>
        </w:tc>
        <w:tc>
          <w:tcPr>
            <w:tcW w:w="2697" w:type="dxa"/>
            <w:vMerge/>
            <w:shd w:val="clear" w:color="000000" w:fill="FFFFFF"/>
          </w:tcPr>
          <w:p w:rsidR="00B7789E" w:rsidRPr="00B7789E" w:rsidRDefault="00B7789E" w:rsidP="00B7789E">
            <w:pPr>
              <w:overflowPunct/>
              <w:autoSpaceDE/>
              <w:jc w:val="center"/>
              <w:textAlignment w:val="auto"/>
              <w:rPr>
                <w:rFonts w:eastAsia="Times New Roman" w:cs="Times New Roman"/>
                <w:lang w:eastAsia="ru-RU"/>
              </w:rPr>
            </w:pPr>
          </w:p>
        </w:tc>
        <w:tc>
          <w:tcPr>
            <w:tcW w:w="1276" w:type="dxa"/>
            <w:gridSpan w:val="2"/>
            <w:vMerge/>
            <w:shd w:val="clear" w:color="000000" w:fill="FFFFFF"/>
          </w:tcPr>
          <w:p w:rsidR="00B7789E" w:rsidRPr="00B7789E" w:rsidRDefault="00B7789E" w:rsidP="00B7789E">
            <w:pPr>
              <w:overflowPunct/>
              <w:autoSpaceDE/>
              <w:textAlignment w:val="auto"/>
              <w:rPr>
                <w:rFonts w:eastAsia="Times New Roman" w:cs="Times New Roman"/>
                <w:lang w:eastAsia="ru-RU"/>
              </w:rPr>
            </w:pPr>
          </w:p>
        </w:tc>
      </w:tr>
      <w:tr w:rsidR="00B7789E" w:rsidRPr="00B7789E" w:rsidTr="00B778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437"/>
        </w:trPr>
        <w:tc>
          <w:tcPr>
            <w:tcW w:w="408" w:type="dxa"/>
            <w:tcBorders>
              <w:bottom w:val="single" w:sz="4" w:space="0" w:color="auto"/>
            </w:tcBorders>
            <w:shd w:val="clear" w:color="000000" w:fill="FFFFFF"/>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4</w:t>
            </w:r>
          </w:p>
        </w:tc>
        <w:tc>
          <w:tcPr>
            <w:tcW w:w="414" w:type="dxa"/>
            <w:gridSpan w:val="2"/>
            <w:tcBorders>
              <w:bottom w:val="single" w:sz="4" w:space="0" w:color="auto"/>
            </w:tcBorders>
            <w:shd w:val="clear" w:color="000000" w:fill="FFFFFF"/>
            <w:noWrap/>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2</w:t>
            </w:r>
          </w:p>
        </w:tc>
        <w:tc>
          <w:tcPr>
            <w:tcW w:w="438" w:type="dxa"/>
            <w:gridSpan w:val="2"/>
            <w:tcBorders>
              <w:bottom w:val="single" w:sz="4" w:space="0" w:color="auto"/>
            </w:tcBorders>
            <w:shd w:val="clear" w:color="000000" w:fill="FFFFFF"/>
            <w:noWrap/>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5</w:t>
            </w:r>
          </w:p>
        </w:tc>
        <w:tc>
          <w:tcPr>
            <w:tcW w:w="423" w:type="dxa"/>
            <w:tcBorders>
              <w:bottom w:val="single" w:sz="4" w:space="0" w:color="auto"/>
            </w:tcBorders>
            <w:shd w:val="clear" w:color="000000" w:fill="FFFFFF"/>
            <w:noWrap/>
          </w:tcPr>
          <w:p w:rsidR="00B7789E" w:rsidRPr="00B7789E" w:rsidRDefault="00B7789E" w:rsidP="00B7789E">
            <w:pPr>
              <w:overflowPunct/>
              <w:autoSpaceDE/>
              <w:jc w:val="center"/>
              <w:textAlignment w:val="auto"/>
              <w:rPr>
                <w:rFonts w:eastAsia="Times New Roman" w:cs="Times New Roman"/>
                <w:lang w:eastAsia="ru-RU"/>
              </w:rPr>
            </w:pPr>
          </w:p>
        </w:tc>
        <w:tc>
          <w:tcPr>
            <w:tcW w:w="5405" w:type="dxa"/>
            <w:tcBorders>
              <w:bottom w:val="single" w:sz="4" w:space="0" w:color="auto"/>
            </w:tcBorders>
            <w:shd w:val="clear" w:color="000000" w:fill="FFFFFF"/>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Организация учета (регистрации) многодетных семей</w:t>
            </w:r>
          </w:p>
        </w:tc>
        <w:tc>
          <w:tcPr>
            <w:tcW w:w="3118" w:type="dxa"/>
            <w:tcBorders>
              <w:bottom w:val="single" w:sz="4" w:space="0" w:color="auto"/>
            </w:tcBorders>
            <w:shd w:val="clear" w:color="000000" w:fill="FFFFFF"/>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РЦСВ</w:t>
            </w:r>
          </w:p>
        </w:tc>
        <w:tc>
          <w:tcPr>
            <w:tcW w:w="1305" w:type="dxa"/>
            <w:tcBorders>
              <w:bottom w:val="single" w:sz="4" w:space="0" w:color="auto"/>
            </w:tcBorders>
            <w:shd w:val="clear" w:color="000000" w:fill="FFFFFF"/>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2015-2025 годы</w:t>
            </w:r>
          </w:p>
        </w:tc>
        <w:tc>
          <w:tcPr>
            <w:tcW w:w="2697" w:type="dxa"/>
            <w:vMerge/>
            <w:shd w:val="clear" w:color="000000" w:fill="FFFFFF"/>
          </w:tcPr>
          <w:p w:rsidR="00B7789E" w:rsidRPr="00B7789E" w:rsidRDefault="00B7789E" w:rsidP="00B7789E">
            <w:pPr>
              <w:overflowPunct/>
              <w:autoSpaceDE/>
              <w:jc w:val="center"/>
              <w:textAlignment w:val="auto"/>
              <w:rPr>
                <w:rFonts w:eastAsia="Times New Roman" w:cs="Times New Roman"/>
                <w:lang w:eastAsia="ru-RU"/>
              </w:rPr>
            </w:pPr>
          </w:p>
        </w:tc>
        <w:tc>
          <w:tcPr>
            <w:tcW w:w="1276" w:type="dxa"/>
            <w:gridSpan w:val="2"/>
            <w:vMerge/>
            <w:shd w:val="clear" w:color="000000" w:fill="FFFFFF"/>
          </w:tcPr>
          <w:p w:rsidR="00B7789E" w:rsidRPr="00B7789E" w:rsidRDefault="00B7789E" w:rsidP="00B7789E">
            <w:pPr>
              <w:overflowPunct/>
              <w:autoSpaceDE/>
              <w:jc w:val="center"/>
              <w:textAlignment w:val="auto"/>
              <w:rPr>
                <w:rFonts w:eastAsia="Times New Roman" w:cs="Times New Roman"/>
                <w:lang w:eastAsia="ru-RU"/>
              </w:rPr>
            </w:pPr>
          </w:p>
        </w:tc>
      </w:tr>
      <w:tr w:rsidR="00B7789E" w:rsidRPr="00B7789E" w:rsidTr="00B778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668"/>
        </w:trPr>
        <w:tc>
          <w:tcPr>
            <w:tcW w:w="408" w:type="dxa"/>
            <w:shd w:val="clear" w:color="000000" w:fill="FFFFFF"/>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4</w:t>
            </w:r>
          </w:p>
        </w:tc>
        <w:tc>
          <w:tcPr>
            <w:tcW w:w="414" w:type="dxa"/>
            <w:gridSpan w:val="2"/>
            <w:shd w:val="clear" w:color="000000" w:fill="FFFFFF"/>
            <w:noWrap/>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3</w:t>
            </w:r>
          </w:p>
        </w:tc>
        <w:tc>
          <w:tcPr>
            <w:tcW w:w="438" w:type="dxa"/>
            <w:gridSpan w:val="2"/>
            <w:shd w:val="clear" w:color="000000" w:fill="FFFFFF"/>
            <w:noWrap/>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color w:val="000000"/>
                <w:lang w:eastAsia="ru-RU"/>
              </w:rPr>
              <w:t>1</w:t>
            </w:r>
          </w:p>
        </w:tc>
        <w:tc>
          <w:tcPr>
            <w:tcW w:w="423" w:type="dxa"/>
            <w:shd w:val="clear" w:color="000000" w:fill="FFFFFF"/>
            <w:noWrap/>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color w:val="000000"/>
                <w:lang w:eastAsia="ru-RU"/>
              </w:rPr>
              <w:t> </w:t>
            </w:r>
          </w:p>
        </w:tc>
        <w:tc>
          <w:tcPr>
            <w:tcW w:w="5405" w:type="dxa"/>
            <w:shd w:val="clear" w:color="000000" w:fill="FFFFFF"/>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color w:val="000000"/>
                <w:lang w:eastAsia="ru-RU"/>
              </w:rPr>
              <w:t>Предоставление безвозмездных субсидий многодетным семьям, признанным нуждающимися в улучшении жилищных условий, на строительство, реконструкцию капитальный ремонт и приобретение жилых помещений</w:t>
            </w:r>
          </w:p>
        </w:tc>
        <w:tc>
          <w:tcPr>
            <w:tcW w:w="3118" w:type="dxa"/>
            <w:shd w:val="clear" w:color="000000" w:fill="FFFFFF"/>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ОС и МХ</w:t>
            </w:r>
          </w:p>
          <w:p w:rsidR="00B7789E" w:rsidRPr="00B7789E" w:rsidRDefault="00B7789E" w:rsidP="00B7789E">
            <w:pPr>
              <w:overflowPunct/>
              <w:autoSpaceDE/>
              <w:jc w:val="center"/>
              <w:textAlignment w:val="auto"/>
              <w:rPr>
                <w:rFonts w:eastAsia="Times New Roman" w:cs="Times New Roman"/>
                <w:lang w:eastAsia="ru-RU"/>
              </w:rPr>
            </w:pPr>
          </w:p>
        </w:tc>
        <w:tc>
          <w:tcPr>
            <w:tcW w:w="1305" w:type="dxa"/>
            <w:shd w:val="clear" w:color="000000" w:fill="FFFFFF"/>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2015-2025 годы</w:t>
            </w:r>
          </w:p>
        </w:tc>
        <w:tc>
          <w:tcPr>
            <w:tcW w:w="2697" w:type="dxa"/>
            <w:vMerge/>
            <w:shd w:val="clear" w:color="000000" w:fill="FFFFFF"/>
          </w:tcPr>
          <w:p w:rsidR="00B7789E" w:rsidRPr="00B7789E" w:rsidRDefault="00B7789E" w:rsidP="00B7789E">
            <w:pPr>
              <w:overflowPunct/>
              <w:autoSpaceDE/>
              <w:textAlignment w:val="auto"/>
              <w:rPr>
                <w:rFonts w:eastAsia="Times New Roman" w:cs="Times New Roman"/>
                <w:lang w:eastAsia="ru-RU"/>
              </w:rPr>
            </w:pPr>
          </w:p>
        </w:tc>
        <w:tc>
          <w:tcPr>
            <w:tcW w:w="1276" w:type="dxa"/>
            <w:gridSpan w:val="2"/>
            <w:vMerge/>
            <w:shd w:val="clear" w:color="000000" w:fill="FFFFFF"/>
          </w:tcPr>
          <w:p w:rsidR="00B7789E" w:rsidRPr="00B7789E" w:rsidRDefault="00B7789E" w:rsidP="00B7789E">
            <w:pPr>
              <w:overflowPunct/>
              <w:autoSpaceDE/>
              <w:textAlignment w:val="auto"/>
              <w:rPr>
                <w:rFonts w:eastAsia="Times New Roman" w:cs="Times New Roman"/>
                <w:lang w:eastAsia="ru-RU"/>
              </w:rPr>
            </w:pPr>
          </w:p>
        </w:tc>
      </w:tr>
      <w:tr w:rsidR="00B7789E" w:rsidRPr="00B7789E" w:rsidTr="00B778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851"/>
        </w:trPr>
        <w:tc>
          <w:tcPr>
            <w:tcW w:w="408" w:type="dxa"/>
            <w:tcBorders>
              <w:bottom w:val="single" w:sz="4" w:space="0" w:color="auto"/>
            </w:tcBorders>
            <w:shd w:val="clear" w:color="000000" w:fill="FFFFFF"/>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4</w:t>
            </w:r>
          </w:p>
        </w:tc>
        <w:tc>
          <w:tcPr>
            <w:tcW w:w="414" w:type="dxa"/>
            <w:gridSpan w:val="2"/>
            <w:tcBorders>
              <w:bottom w:val="single" w:sz="4" w:space="0" w:color="auto"/>
            </w:tcBorders>
            <w:shd w:val="clear" w:color="000000" w:fill="FFFFFF"/>
            <w:noWrap/>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3</w:t>
            </w:r>
          </w:p>
        </w:tc>
        <w:tc>
          <w:tcPr>
            <w:tcW w:w="438" w:type="dxa"/>
            <w:gridSpan w:val="2"/>
            <w:tcBorders>
              <w:bottom w:val="single" w:sz="4" w:space="0" w:color="auto"/>
            </w:tcBorders>
            <w:shd w:val="clear" w:color="000000" w:fill="FFFFFF"/>
            <w:noWrap/>
          </w:tcPr>
          <w:p w:rsidR="00B7789E" w:rsidRPr="00B7789E" w:rsidRDefault="00B7789E" w:rsidP="00B7789E">
            <w:pPr>
              <w:autoSpaceDN w:val="0"/>
              <w:adjustRightInd w:val="0"/>
              <w:rPr>
                <w:rFonts w:eastAsia="Times New Roman" w:cs="Times New Roman"/>
                <w:color w:val="000000"/>
                <w:lang w:eastAsia="ru-RU"/>
              </w:rPr>
            </w:pPr>
            <w:r w:rsidRPr="00B7789E">
              <w:rPr>
                <w:rFonts w:eastAsia="Times New Roman" w:cs="Times New Roman"/>
                <w:color w:val="000000"/>
                <w:lang w:eastAsia="ru-RU"/>
              </w:rPr>
              <w:t>2</w:t>
            </w:r>
          </w:p>
        </w:tc>
        <w:tc>
          <w:tcPr>
            <w:tcW w:w="423" w:type="dxa"/>
            <w:tcBorders>
              <w:bottom w:val="single" w:sz="4" w:space="0" w:color="auto"/>
            </w:tcBorders>
            <w:shd w:val="clear" w:color="000000" w:fill="FFFFFF"/>
            <w:noWrap/>
          </w:tcPr>
          <w:p w:rsidR="00B7789E" w:rsidRPr="00B7789E" w:rsidRDefault="00B7789E" w:rsidP="00B7789E">
            <w:pPr>
              <w:autoSpaceDN w:val="0"/>
              <w:adjustRightInd w:val="0"/>
              <w:jc w:val="center"/>
              <w:rPr>
                <w:rFonts w:eastAsia="Times New Roman" w:cs="Times New Roman"/>
                <w:color w:val="000000"/>
                <w:lang w:eastAsia="ru-RU"/>
              </w:rPr>
            </w:pPr>
          </w:p>
        </w:tc>
        <w:tc>
          <w:tcPr>
            <w:tcW w:w="5405" w:type="dxa"/>
            <w:tcBorders>
              <w:bottom w:val="single" w:sz="4" w:space="0" w:color="auto"/>
            </w:tcBorders>
            <w:shd w:val="clear" w:color="000000" w:fill="FFFFFF"/>
          </w:tcPr>
          <w:p w:rsidR="00B7789E" w:rsidRPr="00B7789E" w:rsidRDefault="00B7789E" w:rsidP="00B7789E">
            <w:pPr>
              <w:autoSpaceDN w:val="0"/>
              <w:adjustRightInd w:val="0"/>
              <w:jc w:val="both"/>
              <w:rPr>
                <w:rFonts w:eastAsia="Times New Roman" w:cs="Times New Roman"/>
                <w:color w:val="000000"/>
                <w:lang w:eastAsia="ru-RU"/>
              </w:rPr>
            </w:pPr>
            <w:proofErr w:type="gramStart"/>
            <w:r w:rsidRPr="00B7789E">
              <w:rPr>
                <w:rFonts w:eastAsia="Times New Roman" w:cs="Times New Roman"/>
                <w:color w:val="000000"/>
                <w:lang w:eastAsia="ru-RU"/>
              </w:rPr>
              <w:t>Обеспечение осуществления отдельных государственных полномочий, передаваемых в соответствии с Законом Удмуртской Республики от 14.03.2013 г. № 8-рз "Об обеспечении жилыми помещениями детей - сирот и детей, оставшихся без попечения родителей, а также лиц из числа детей - сирот и детей, оставшихся без попечения родителей", за исключение расходов на осуществление деятельности специалистов</w:t>
            </w:r>
            <w:proofErr w:type="gramEnd"/>
          </w:p>
        </w:tc>
        <w:tc>
          <w:tcPr>
            <w:tcW w:w="3118" w:type="dxa"/>
            <w:tcBorders>
              <w:bottom w:val="single" w:sz="4" w:space="0" w:color="auto"/>
            </w:tcBorders>
            <w:shd w:val="clear" w:color="000000" w:fill="FFFFFF"/>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lang w:eastAsia="ru-RU"/>
              </w:rPr>
              <w:t>КДН и ЗП, сектор СЗН</w:t>
            </w:r>
          </w:p>
        </w:tc>
        <w:tc>
          <w:tcPr>
            <w:tcW w:w="1305" w:type="dxa"/>
            <w:tcBorders>
              <w:bottom w:val="single" w:sz="4" w:space="0" w:color="auto"/>
            </w:tcBorders>
            <w:shd w:val="clear" w:color="000000" w:fill="FFFFFF"/>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2015-2025 годы</w:t>
            </w:r>
          </w:p>
        </w:tc>
        <w:tc>
          <w:tcPr>
            <w:tcW w:w="2697" w:type="dxa"/>
            <w:tcBorders>
              <w:bottom w:val="single" w:sz="4" w:space="0" w:color="auto"/>
            </w:tcBorders>
            <w:shd w:val="clear" w:color="000000" w:fill="FFFFFF"/>
          </w:tcPr>
          <w:p w:rsidR="00B7789E" w:rsidRPr="00B7789E" w:rsidRDefault="00B7789E" w:rsidP="00B7789E">
            <w:pPr>
              <w:autoSpaceDN w:val="0"/>
              <w:adjustRightInd w:val="0"/>
              <w:jc w:val="both"/>
              <w:rPr>
                <w:rFonts w:eastAsia="Times New Roman" w:cs="Times New Roman"/>
                <w:color w:val="000000"/>
                <w:lang w:eastAsia="ru-RU"/>
              </w:rPr>
            </w:pPr>
          </w:p>
        </w:tc>
        <w:tc>
          <w:tcPr>
            <w:tcW w:w="1276" w:type="dxa"/>
            <w:gridSpan w:val="2"/>
            <w:tcBorders>
              <w:bottom w:val="single" w:sz="4" w:space="0" w:color="auto"/>
            </w:tcBorders>
            <w:shd w:val="clear" w:color="000000" w:fill="FFFFFF"/>
          </w:tcPr>
          <w:p w:rsidR="00B7789E" w:rsidRPr="00B7789E" w:rsidRDefault="00B7789E" w:rsidP="00B7789E">
            <w:pPr>
              <w:autoSpaceDN w:val="0"/>
              <w:adjustRightInd w:val="0"/>
              <w:rPr>
                <w:rFonts w:eastAsia="Times New Roman" w:cs="Times New Roman"/>
                <w:color w:val="000000"/>
                <w:lang w:eastAsia="ru-RU"/>
              </w:rPr>
            </w:pPr>
            <w:r w:rsidRPr="00B7789E">
              <w:rPr>
                <w:rFonts w:eastAsia="Times New Roman" w:cs="Times New Roman"/>
                <w:color w:val="000000"/>
                <w:lang w:eastAsia="ru-RU"/>
              </w:rPr>
              <w:t>4.3.5</w:t>
            </w:r>
          </w:p>
          <w:p w:rsidR="00B7789E" w:rsidRPr="00B7789E" w:rsidRDefault="00B7789E" w:rsidP="00B7789E">
            <w:pPr>
              <w:autoSpaceDN w:val="0"/>
              <w:adjustRightInd w:val="0"/>
              <w:rPr>
                <w:rFonts w:eastAsia="Times New Roman" w:cs="Times New Roman"/>
                <w:color w:val="000000"/>
                <w:lang w:eastAsia="ru-RU"/>
              </w:rPr>
            </w:pPr>
            <w:r w:rsidRPr="00B7789E">
              <w:rPr>
                <w:rFonts w:eastAsia="Times New Roman" w:cs="Times New Roman"/>
                <w:color w:val="000000"/>
                <w:lang w:eastAsia="ru-RU"/>
              </w:rPr>
              <w:t>4.3.6</w:t>
            </w:r>
          </w:p>
        </w:tc>
      </w:tr>
      <w:tr w:rsidR="00B7789E" w:rsidRPr="00B7789E" w:rsidTr="00B778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851"/>
        </w:trPr>
        <w:tc>
          <w:tcPr>
            <w:tcW w:w="408" w:type="dxa"/>
            <w:tcBorders>
              <w:bottom w:val="single" w:sz="4" w:space="0" w:color="auto"/>
            </w:tcBorders>
            <w:shd w:val="clear" w:color="000000" w:fill="FFFFFF"/>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4</w:t>
            </w:r>
          </w:p>
        </w:tc>
        <w:tc>
          <w:tcPr>
            <w:tcW w:w="414" w:type="dxa"/>
            <w:gridSpan w:val="2"/>
            <w:tcBorders>
              <w:bottom w:val="single" w:sz="4" w:space="0" w:color="auto"/>
            </w:tcBorders>
            <w:shd w:val="clear" w:color="000000" w:fill="FFFFFF"/>
            <w:noWrap/>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3</w:t>
            </w:r>
          </w:p>
        </w:tc>
        <w:tc>
          <w:tcPr>
            <w:tcW w:w="438" w:type="dxa"/>
            <w:gridSpan w:val="2"/>
            <w:tcBorders>
              <w:bottom w:val="single" w:sz="4" w:space="0" w:color="auto"/>
            </w:tcBorders>
            <w:shd w:val="clear" w:color="000000" w:fill="FFFFFF"/>
            <w:noWrap/>
          </w:tcPr>
          <w:p w:rsidR="00B7789E" w:rsidRPr="00B7789E" w:rsidRDefault="00B7789E" w:rsidP="00B7789E">
            <w:pPr>
              <w:autoSpaceDN w:val="0"/>
              <w:adjustRightInd w:val="0"/>
              <w:rPr>
                <w:rFonts w:eastAsia="Times New Roman" w:cs="Times New Roman"/>
                <w:color w:val="000000"/>
                <w:lang w:eastAsia="ru-RU"/>
              </w:rPr>
            </w:pPr>
            <w:r w:rsidRPr="00B7789E">
              <w:rPr>
                <w:rFonts w:eastAsia="Times New Roman" w:cs="Times New Roman"/>
                <w:color w:val="000000"/>
                <w:lang w:eastAsia="ru-RU"/>
              </w:rPr>
              <w:t>3</w:t>
            </w:r>
          </w:p>
        </w:tc>
        <w:tc>
          <w:tcPr>
            <w:tcW w:w="423" w:type="dxa"/>
            <w:tcBorders>
              <w:bottom w:val="single" w:sz="4" w:space="0" w:color="auto"/>
            </w:tcBorders>
            <w:shd w:val="clear" w:color="000000" w:fill="FFFFFF"/>
            <w:noWrap/>
          </w:tcPr>
          <w:p w:rsidR="00B7789E" w:rsidRPr="00B7789E" w:rsidRDefault="00B7789E" w:rsidP="00B7789E">
            <w:pPr>
              <w:autoSpaceDN w:val="0"/>
              <w:adjustRightInd w:val="0"/>
              <w:jc w:val="center"/>
              <w:rPr>
                <w:rFonts w:eastAsia="Times New Roman" w:cs="Times New Roman"/>
                <w:color w:val="000000"/>
                <w:lang w:eastAsia="ru-RU"/>
              </w:rPr>
            </w:pPr>
          </w:p>
        </w:tc>
        <w:tc>
          <w:tcPr>
            <w:tcW w:w="5405" w:type="dxa"/>
            <w:tcBorders>
              <w:bottom w:val="single" w:sz="4" w:space="0" w:color="auto"/>
            </w:tcBorders>
            <w:shd w:val="clear" w:color="000000" w:fill="FFFFFF"/>
          </w:tcPr>
          <w:p w:rsidR="00B7789E" w:rsidRPr="00B7789E" w:rsidRDefault="00B7789E" w:rsidP="00B7789E">
            <w:pPr>
              <w:autoSpaceDN w:val="0"/>
              <w:adjustRightInd w:val="0"/>
              <w:jc w:val="both"/>
              <w:rPr>
                <w:rFonts w:eastAsia="Times New Roman" w:cs="Times New Roman"/>
                <w:color w:val="000000"/>
                <w:lang w:eastAsia="ru-RU"/>
              </w:rPr>
            </w:pPr>
            <w:r w:rsidRPr="00B7789E">
              <w:rPr>
                <w:rFonts w:eastAsia="Times New Roman" w:cs="Times New Roman"/>
                <w:lang w:eastAsia="ru-RU"/>
              </w:rPr>
              <w:t xml:space="preserve">Организация и осуществление деятельности специалистов, осуществляющих государственные полномочия, переданные в соответствии с </w:t>
            </w:r>
            <w:r w:rsidRPr="00B7789E">
              <w:rPr>
                <w:rFonts w:eastAsia="Times New Roman" w:cs="Times New Roman"/>
                <w:color w:val="000000"/>
                <w:lang w:eastAsia="ru-RU"/>
              </w:rPr>
              <w:t>Законом Удмуртской Республики от 14.03.2013 г. №8-рз "Об обеспечении жилыми помещениями детей - сирот и детей, оставшихся без попечения родителей, а также лиц из числа детей - сирот и детей, оставшихся без попечения родителей"</w:t>
            </w:r>
          </w:p>
        </w:tc>
        <w:tc>
          <w:tcPr>
            <w:tcW w:w="3118" w:type="dxa"/>
            <w:tcBorders>
              <w:bottom w:val="single" w:sz="4" w:space="0" w:color="auto"/>
            </w:tcBorders>
            <w:shd w:val="clear" w:color="000000" w:fill="FFFFFF"/>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lang w:eastAsia="ru-RU"/>
              </w:rPr>
              <w:t>КДН и ЗП, сектор СЗН</w:t>
            </w:r>
          </w:p>
        </w:tc>
        <w:tc>
          <w:tcPr>
            <w:tcW w:w="1305" w:type="dxa"/>
            <w:tcBorders>
              <w:bottom w:val="single" w:sz="4" w:space="0" w:color="auto"/>
            </w:tcBorders>
            <w:shd w:val="clear" w:color="000000" w:fill="FFFFFF"/>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2015-2025 годы</w:t>
            </w:r>
          </w:p>
        </w:tc>
        <w:tc>
          <w:tcPr>
            <w:tcW w:w="2697" w:type="dxa"/>
            <w:tcBorders>
              <w:bottom w:val="single" w:sz="4" w:space="0" w:color="auto"/>
            </w:tcBorders>
            <w:shd w:val="clear" w:color="000000" w:fill="FFFFFF"/>
          </w:tcPr>
          <w:p w:rsidR="00B7789E" w:rsidRPr="00B7789E" w:rsidRDefault="00B7789E" w:rsidP="00B7789E">
            <w:pPr>
              <w:autoSpaceDN w:val="0"/>
              <w:adjustRightInd w:val="0"/>
              <w:jc w:val="both"/>
              <w:rPr>
                <w:rFonts w:eastAsia="Times New Roman" w:cs="Times New Roman"/>
                <w:color w:val="000000"/>
                <w:lang w:eastAsia="ru-RU"/>
              </w:rPr>
            </w:pPr>
          </w:p>
        </w:tc>
        <w:tc>
          <w:tcPr>
            <w:tcW w:w="1276" w:type="dxa"/>
            <w:gridSpan w:val="2"/>
            <w:tcBorders>
              <w:bottom w:val="single" w:sz="4" w:space="0" w:color="auto"/>
            </w:tcBorders>
            <w:shd w:val="clear" w:color="000000" w:fill="FFFFFF"/>
          </w:tcPr>
          <w:p w:rsidR="00B7789E" w:rsidRPr="00B7789E" w:rsidRDefault="00B7789E" w:rsidP="00B7789E">
            <w:pPr>
              <w:autoSpaceDN w:val="0"/>
              <w:adjustRightInd w:val="0"/>
              <w:rPr>
                <w:rFonts w:eastAsia="Times New Roman" w:cs="Times New Roman"/>
                <w:color w:val="000000"/>
                <w:lang w:eastAsia="ru-RU"/>
              </w:rPr>
            </w:pPr>
            <w:r w:rsidRPr="00B7789E">
              <w:rPr>
                <w:rFonts w:eastAsia="Times New Roman" w:cs="Times New Roman"/>
                <w:color w:val="000000"/>
                <w:lang w:eastAsia="ru-RU"/>
              </w:rPr>
              <w:t>4.3.5</w:t>
            </w:r>
          </w:p>
          <w:p w:rsidR="00B7789E" w:rsidRPr="00B7789E" w:rsidRDefault="00B7789E" w:rsidP="00B7789E">
            <w:pPr>
              <w:autoSpaceDN w:val="0"/>
              <w:adjustRightInd w:val="0"/>
              <w:rPr>
                <w:rFonts w:eastAsia="Times New Roman" w:cs="Times New Roman"/>
                <w:color w:val="000000"/>
                <w:lang w:eastAsia="ru-RU"/>
              </w:rPr>
            </w:pPr>
            <w:r w:rsidRPr="00B7789E">
              <w:rPr>
                <w:rFonts w:eastAsia="Times New Roman" w:cs="Times New Roman"/>
                <w:color w:val="000000"/>
                <w:lang w:eastAsia="ru-RU"/>
              </w:rPr>
              <w:t>4.3.6</w:t>
            </w:r>
          </w:p>
        </w:tc>
      </w:tr>
      <w:tr w:rsidR="00B7789E" w:rsidRPr="00B7789E" w:rsidTr="00B778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674"/>
        </w:trPr>
        <w:tc>
          <w:tcPr>
            <w:tcW w:w="408" w:type="dxa"/>
            <w:shd w:val="clear" w:color="000000" w:fill="FFFFFF"/>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4</w:t>
            </w:r>
          </w:p>
        </w:tc>
        <w:tc>
          <w:tcPr>
            <w:tcW w:w="414" w:type="dxa"/>
            <w:gridSpan w:val="2"/>
            <w:shd w:val="clear" w:color="000000" w:fill="FFFFFF"/>
            <w:noWrap/>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3</w:t>
            </w:r>
          </w:p>
        </w:tc>
        <w:tc>
          <w:tcPr>
            <w:tcW w:w="438" w:type="dxa"/>
            <w:gridSpan w:val="2"/>
            <w:shd w:val="clear" w:color="000000" w:fill="FFFFFF"/>
            <w:noWrap/>
          </w:tcPr>
          <w:p w:rsidR="00B7789E" w:rsidRPr="00B7789E" w:rsidRDefault="00B7789E" w:rsidP="00B7789E">
            <w:pPr>
              <w:autoSpaceDN w:val="0"/>
              <w:adjustRightInd w:val="0"/>
              <w:rPr>
                <w:rFonts w:eastAsia="Times New Roman" w:cs="Times New Roman"/>
                <w:color w:val="000000"/>
                <w:lang w:eastAsia="ru-RU"/>
              </w:rPr>
            </w:pPr>
            <w:r w:rsidRPr="00B7789E">
              <w:rPr>
                <w:rFonts w:eastAsia="Times New Roman" w:cs="Times New Roman"/>
                <w:color w:val="000000"/>
                <w:lang w:eastAsia="ru-RU"/>
              </w:rPr>
              <w:t>4</w:t>
            </w:r>
          </w:p>
        </w:tc>
        <w:tc>
          <w:tcPr>
            <w:tcW w:w="423" w:type="dxa"/>
            <w:shd w:val="clear" w:color="000000" w:fill="FFFFFF"/>
            <w:noWrap/>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 </w:t>
            </w:r>
          </w:p>
        </w:tc>
        <w:tc>
          <w:tcPr>
            <w:tcW w:w="5405" w:type="dxa"/>
            <w:shd w:val="clear" w:color="000000" w:fill="FFFFFF"/>
          </w:tcPr>
          <w:p w:rsidR="00B7789E" w:rsidRPr="00B7789E" w:rsidRDefault="00B7789E" w:rsidP="00B7789E">
            <w:pPr>
              <w:autoSpaceDN w:val="0"/>
              <w:adjustRightInd w:val="0"/>
              <w:jc w:val="both"/>
              <w:rPr>
                <w:rFonts w:eastAsia="Times New Roman" w:cs="Times New Roman"/>
                <w:color w:val="000000"/>
                <w:lang w:eastAsia="ru-RU"/>
              </w:rPr>
            </w:pPr>
            <w:r w:rsidRPr="00B7789E">
              <w:rPr>
                <w:rFonts w:eastAsia="Times New Roman" w:cs="Times New Roman"/>
                <w:color w:val="000000"/>
                <w:lang w:eastAsia="ru-RU"/>
              </w:rPr>
              <w:t>Обеспечение жильем молодых семей в Киясовском районе по основному мероприятию «Обеспечение жильем молодых семей» ГП РФ «Обеспечение доступным и комфортным жильем и коммунальными услугами граждан Российской Федерации»</w:t>
            </w:r>
          </w:p>
        </w:tc>
        <w:tc>
          <w:tcPr>
            <w:tcW w:w="3118" w:type="dxa"/>
            <w:shd w:val="clear" w:color="000000" w:fill="FFFFFF"/>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ОС и МХ</w:t>
            </w:r>
          </w:p>
          <w:p w:rsidR="00B7789E" w:rsidRPr="00B7789E" w:rsidRDefault="00B7789E" w:rsidP="00B7789E">
            <w:pPr>
              <w:autoSpaceDN w:val="0"/>
              <w:adjustRightInd w:val="0"/>
              <w:jc w:val="center"/>
              <w:rPr>
                <w:rFonts w:eastAsia="Times New Roman" w:cs="Times New Roman"/>
                <w:color w:val="000000"/>
                <w:lang w:eastAsia="ru-RU"/>
              </w:rPr>
            </w:pPr>
          </w:p>
        </w:tc>
        <w:tc>
          <w:tcPr>
            <w:tcW w:w="1305" w:type="dxa"/>
            <w:shd w:val="clear" w:color="000000" w:fill="FFFFFF"/>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2015-2025 годы</w:t>
            </w:r>
          </w:p>
        </w:tc>
        <w:tc>
          <w:tcPr>
            <w:tcW w:w="2697" w:type="dxa"/>
            <w:shd w:val="clear" w:color="000000" w:fill="FFFFFF"/>
          </w:tcPr>
          <w:p w:rsidR="00B7789E" w:rsidRPr="00B7789E" w:rsidRDefault="00B7789E" w:rsidP="00B7789E">
            <w:pPr>
              <w:autoSpaceDN w:val="0"/>
              <w:adjustRightInd w:val="0"/>
              <w:jc w:val="both"/>
              <w:rPr>
                <w:rFonts w:eastAsia="Times New Roman" w:cs="Times New Roman"/>
                <w:color w:val="000000"/>
                <w:lang w:eastAsia="ru-RU"/>
              </w:rPr>
            </w:pPr>
            <w:r w:rsidRPr="00B7789E">
              <w:rPr>
                <w:rFonts w:eastAsia="Times New Roman" w:cs="Times New Roman"/>
                <w:color w:val="000000"/>
                <w:lang w:eastAsia="ru-RU"/>
              </w:rPr>
              <w:t>Улучшение жилищных условий молодых семей</w:t>
            </w:r>
          </w:p>
        </w:tc>
        <w:tc>
          <w:tcPr>
            <w:tcW w:w="1276" w:type="dxa"/>
            <w:gridSpan w:val="2"/>
            <w:shd w:val="clear" w:color="000000" w:fill="FFFFFF"/>
          </w:tcPr>
          <w:p w:rsidR="00B7789E" w:rsidRPr="00B7789E" w:rsidRDefault="00B7789E" w:rsidP="00B7789E">
            <w:pPr>
              <w:autoSpaceDN w:val="0"/>
              <w:adjustRightInd w:val="0"/>
              <w:rPr>
                <w:rFonts w:eastAsia="Times New Roman" w:cs="Times New Roman"/>
                <w:color w:val="000000"/>
                <w:lang w:eastAsia="ru-RU"/>
              </w:rPr>
            </w:pPr>
            <w:r w:rsidRPr="00B7789E">
              <w:rPr>
                <w:rFonts w:eastAsia="Times New Roman" w:cs="Times New Roman"/>
                <w:color w:val="000000"/>
                <w:lang w:eastAsia="ru-RU"/>
              </w:rPr>
              <w:t>4.3.7</w:t>
            </w:r>
          </w:p>
          <w:p w:rsidR="00B7789E" w:rsidRPr="00B7789E" w:rsidRDefault="00B7789E" w:rsidP="00B7789E">
            <w:pPr>
              <w:autoSpaceDN w:val="0"/>
              <w:adjustRightInd w:val="0"/>
              <w:rPr>
                <w:rFonts w:eastAsia="Times New Roman" w:cs="Times New Roman"/>
                <w:color w:val="000000"/>
                <w:lang w:eastAsia="ru-RU"/>
              </w:rPr>
            </w:pPr>
            <w:r w:rsidRPr="00B7789E">
              <w:rPr>
                <w:rFonts w:eastAsia="Times New Roman" w:cs="Times New Roman"/>
                <w:color w:val="000000"/>
                <w:lang w:eastAsia="ru-RU"/>
              </w:rPr>
              <w:t>4.3.8</w:t>
            </w:r>
          </w:p>
        </w:tc>
      </w:tr>
      <w:tr w:rsidR="00B7789E" w:rsidRPr="00B7789E" w:rsidTr="00B778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674"/>
        </w:trPr>
        <w:tc>
          <w:tcPr>
            <w:tcW w:w="408" w:type="dxa"/>
            <w:shd w:val="clear" w:color="000000" w:fill="FFFFFF"/>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lastRenderedPageBreak/>
              <w:t>4</w:t>
            </w:r>
          </w:p>
        </w:tc>
        <w:tc>
          <w:tcPr>
            <w:tcW w:w="414" w:type="dxa"/>
            <w:gridSpan w:val="2"/>
            <w:shd w:val="clear" w:color="000000" w:fill="FFFFFF"/>
            <w:noWrap/>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5</w:t>
            </w:r>
          </w:p>
        </w:tc>
        <w:tc>
          <w:tcPr>
            <w:tcW w:w="438" w:type="dxa"/>
            <w:gridSpan w:val="2"/>
            <w:shd w:val="clear" w:color="000000" w:fill="FFFFFF"/>
            <w:noWrap/>
          </w:tcPr>
          <w:p w:rsidR="00B7789E" w:rsidRPr="00B7789E" w:rsidRDefault="00B7789E" w:rsidP="00B7789E">
            <w:pPr>
              <w:autoSpaceDN w:val="0"/>
              <w:adjustRightInd w:val="0"/>
              <w:rPr>
                <w:rFonts w:eastAsia="Times New Roman" w:cs="Times New Roman"/>
                <w:color w:val="000000"/>
                <w:lang w:eastAsia="ru-RU"/>
              </w:rPr>
            </w:pPr>
          </w:p>
        </w:tc>
        <w:tc>
          <w:tcPr>
            <w:tcW w:w="423" w:type="dxa"/>
            <w:shd w:val="clear" w:color="000000" w:fill="FFFFFF"/>
            <w:noWrap/>
          </w:tcPr>
          <w:p w:rsidR="00B7789E" w:rsidRPr="00B7789E" w:rsidRDefault="00B7789E" w:rsidP="00B7789E">
            <w:pPr>
              <w:autoSpaceDN w:val="0"/>
              <w:adjustRightInd w:val="0"/>
              <w:jc w:val="center"/>
              <w:rPr>
                <w:rFonts w:eastAsia="Times New Roman" w:cs="Times New Roman"/>
                <w:color w:val="000000"/>
                <w:lang w:eastAsia="ru-RU"/>
              </w:rPr>
            </w:pPr>
          </w:p>
        </w:tc>
        <w:tc>
          <w:tcPr>
            <w:tcW w:w="5405" w:type="dxa"/>
            <w:shd w:val="clear" w:color="000000" w:fill="FFFFFF"/>
          </w:tcPr>
          <w:p w:rsidR="00B7789E" w:rsidRPr="00B7789E" w:rsidRDefault="00B7789E" w:rsidP="00B7789E">
            <w:pPr>
              <w:autoSpaceDN w:val="0"/>
              <w:adjustRightInd w:val="0"/>
              <w:jc w:val="both"/>
              <w:rPr>
                <w:rFonts w:eastAsia="Times New Roman" w:cs="Times New Roman"/>
                <w:color w:val="000000"/>
                <w:lang w:eastAsia="ru-RU"/>
              </w:rPr>
            </w:pPr>
            <w:r w:rsidRPr="00B7789E">
              <w:rPr>
                <w:rFonts w:eastAsia="Times New Roman" w:cs="Times New Roman"/>
                <w:b/>
                <w:color w:val="000000"/>
                <w:spacing w:val="-1"/>
                <w:lang w:eastAsia="ru-RU"/>
              </w:rPr>
              <w:t>«</w:t>
            </w:r>
            <w:r w:rsidRPr="00B7789E">
              <w:rPr>
                <w:rFonts w:eastAsia="Times New Roman" w:cs="Times New Roman"/>
                <w:b/>
                <w:bCs/>
                <w:lang w:eastAsia="ru-RU"/>
              </w:rPr>
              <w:t>Содействие занятости населения</w:t>
            </w:r>
            <w:r w:rsidRPr="00B7789E">
              <w:rPr>
                <w:rFonts w:eastAsia="Times New Roman" w:cs="Times New Roman"/>
                <w:b/>
                <w:color w:val="000000"/>
                <w:spacing w:val="-1"/>
                <w:lang w:eastAsia="ru-RU"/>
              </w:rPr>
              <w:t>»</w:t>
            </w:r>
          </w:p>
        </w:tc>
        <w:tc>
          <w:tcPr>
            <w:tcW w:w="3118" w:type="dxa"/>
            <w:shd w:val="clear" w:color="000000" w:fill="FFFFFF"/>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color w:val="000000"/>
                <w:lang w:eastAsia="ru-RU"/>
              </w:rPr>
              <w:t xml:space="preserve">МЦ «Ровесник», </w:t>
            </w:r>
            <w:r w:rsidRPr="00B7789E">
              <w:rPr>
                <w:rFonts w:eastAsia="Times New Roman" w:cs="Times New Roman"/>
                <w:lang w:eastAsia="ru-RU"/>
              </w:rPr>
              <w:t>ОС и МХ</w:t>
            </w:r>
          </w:p>
          <w:p w:rsidR="00B7789E" w:rsidRPr="00B7789E" w:rsidRDefault="00B7789E" w:rsidP="00B7789E">
            <w:pPr>
              <w:autoSpaceDN w:val="0"/>
              <w:adjustRightInd w:val="0"/>
              <w:jc w:val="center"/>
              <w:rPr>
                <w:rFonts w:eastAsia="Times New Roman" w:cs="Times New Roman"/>
                <w:color w:val="000000"/>
                <w:lang w:eastAsia="ru-RU"/>
              </w:rPr>
            </w:pPr>
          </w:p>
        </w:tc>
        <w:tc>
          <w:tcPr>
            <w:tcW w:w="1305" w:type="dxa"/>
            <w:shd w:val="clear" w:color="000000" w:fill="FFFFFF"/>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2015-2025 годы</w:t>
            </w:r>
          </w:p>
        </w:tc>
        <w:tc>
          <w:tcPr>
            <w:tcW w:w="2697" w:type="dxa"/>
            <w:shd w:val="clear" w:color="000000" w:fill="FFFFFF"/>
          </w:tcPr>
          <w:p w:rsidR="00B7789E" w:rsidRPr="00B7789E" w:rsidRDefault="00B7789E" w:rsidP="00B7789E">
            <w:pPr>
              <w:autoSpaceDN w:val="0"/>
              <w:adjustRightInd w:val="0"/>
              <w:jc w:val="both"/>
              <w:rPr>
                <w:rFonts w:eastAsia="Times New Roman" w:cs="Times New Roman"/>
                <w:color w:val="000000"/>
                <w:lang w:eastAsia="ru-RU"/>
              </w:rPr>
            </w:pPr>
          </w:p>
        </w:tc>
        <w:tc>
          <w:tcPr>
            <w:tcW w:w="1276" w:type="dxa"/>
            <w:gridSpan w:val="2"/>
            <w:shd w:val="clear" w:color="000000" w:fill="FFFFFF"/>
          </w:tcPr>
          <w:p w:rsidR="00B7789E" w:rsidRPr="00B7789E" w:rsidRDefault="00B7789E" w:rsidP="00B7789E">
            <w:pPr>
              <w:autoSpaceDN w:val="0"/>
              <w:adjustRightInd w:val="0"/>
              <w:rPr>
                <w:rFonts w:eastAsia="Times New Roman" w:cs="Times New Roman"/>
                <w:color w:val="000000"/>
                <w:lang w:eastAsia="ru-RU"/>
              </w:rPr>
            </w:pPr>
          </w:p>
        </w:tc>
      </w:tr>
      <w:tr w:rsidR="00B7789E" w:rsidRPr="00B7789E" w:rsidTr="00B778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851"/>
        </w:trPr>
        <w:tc>
          <w:tcPr>
            <w:tcW w:w="408" w:type="dxa"/>
            <w:shd w:val="clear" w:color="000000" w:fill="FFFFFF"/>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4</w:t>
            </w:r>
          </w:p>
        </w:tc>
        <w:tc>
          <w:tcPr>
            <w:tcW w:w="414" w:type="dxa"/>
            <w:gridSpan w:val="2"/>
            <w:shd w:val="clear" w:color="000000" w:fill="FFFFFF"/>
            <w:noWrap/>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5</w:t>
            </w:r>
          </w:p>
        </w:tc>
        <w:tc>
          <w:tcPr>
            <w:tcW w:w="438" w:type="dxa"/>
            <w:gridSpan w:val="2"/>
            <w:shd w:val="clear" w:color="000000" w:fill="FFFFFF"/>
            <w:noWrap/>
          </w:tcPr>
          <w:p w:rsidR="00B7789E" w:rsidRPr="00B7789E" w:rsidRDefault="00B7789E" w:rsidP="00B7789E">
            <w:pPr>
              <w:autoSpaceDN w:val="0"/>
              <w:adjustRightInd w:val="0"/>
              <w:rPr>
                <w:rFonts w:eastAsia="Times New Roman" w:cs="Times New Roman"/>
                <w:lang w:eastAsia="ru-RU"/>
              </w:rPr>
            </w:pPr>
            <w:r w:rsidRPr="00B7789E">
              <w:rPr>
                <w:rFonts w:eastAsia="Times New Roman" w:cs="Times New Roman"/>
                <w:lang w:eastAsia="ru-RU"/>
              </w:rPr>
              <w:t>1</w:t>
            </w:r>
          </w:p>
        </w:tc>
        <w:tc>
          <w:tcPr>
            <w:tcW w:w="423" w:type="dxa"/>
            <w:shd w:val="clear" w:color="000000" w:fill="FFFFFF"/>
            <w:noWrap/>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 </w:t>
            </w:r>
          </w:p>
        </w:tc>
        <w:tc>
          <w:tcPr>
            <w:tcW w:w="5405" w:type="dxa"/>
            <w:shd w:val="clear" w:color="000000" w:fill="FFFFFF"/>
          </w:tcPr>
          <w:p w:rsidR="00B7789E" w:rsidRPr="00B7789E" w:rsidRDefault="00B7789E" w:rsidP="00B7789E">
            <w:pPr>
              <w:autoSpaceDN w:val="0"/>
              <w:adjustRightInd w:val="0"/>
              <w:rPr>
                <w:rFonts w:eastAsia="Times New Roman" w:cs="Times New Roman"/>
                <w:lang w:eastAsia="ru-RU"/>
              </w:rPr>
            </w:pPr>
            <w:r w:rsidRPr="00B7789E">
              <w:rPr>
                <w:rFonts w:eastAsia="Times New Roman" w:cs="Times New Roman"/>
                <w:lang w:eastAsia="ru-RU"/>
              </w:rPr>
              <w:t xml:space="preserve">Организация оплачиваемых общественных работ </w:t>
            </w:r>
          </w:p>
        </w:tc>
        <w:tc>
          <w:tcPr>
            <w:tcW w:w="3118" w:type="dxa"/>
            <w:shd w:val="clear" w:color="000000" w:fill="FFFFFF"/>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ЦЗН,</w:t>
            </w:r>
          </w:p>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ОЭ</w:t>
            </w:r>
          </w:p>
        </w:tc>
        <w:tc>
          <w:tcPr>
            <w:tcW w:w="1305" w:type="dxa"/>
            <w:shd w:val="clear" w:color="000000" w:fill="FFFFFF"/>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2015-2025 годы</w:t>
            </w:r>
          </w:p>
        </w:tc>
        <w:tc>
          <w:tcPr>
            <w:tcW w:w="2697" w:type="dxa"/>
            <w:shd w:val="clear" w:color="000000" w:fill="FFFFFF"/>
          </w:tcPr>
          <w:p w:rsidR="00B7789E" w:rsidRPr="00B7789E" w:rsidRDefault="00B7789E" w:rsidP="00B7789E">
            <w:pPr>
              <w:autoSpaceDN w:val="0"/>
              <w:adjustRightInd w:val="0"/>
              <w:rPr>
                <w:rFonts w:eastAsia="Times New Roman" w:cs="Times New Roman"/>
                <w:lang w:eastAsia="ru-RU"/>
              </w:rPr>
            </w:pPr>
            <w:r w:rsidRPr="00B7789E">
              <w:rPr>
                <w:rFonts w:eastAsia="Times New Roman" w:cs="Times New Roman"/>
                <w:lang w:eastAsia="ru-RU"/>
              </w:rPr>
              <w:t xml:space="preserve">Содействие в трудоустройстве граждан, признанных безработными или  ищущих работу. </w:t>
            </w:r>
          </w:p>
        </w:tc>
        <w:tc>
          <w:tcPr>
            <w:tcW w:w="1276" w:type="dxa"/>
            <w:gridSpan w:val="2"/>
            <w:shd w:val="clear" w:color="000000" w:fill="FFFFFF"/>
          </w:tcPr>
          <w:p w:rsidR="00B7789E" w:rsidRPr="00B7789E" w:rsidRDefault="00B7789E" w:rsidP="00B7789E">
            <w:pPr>
              <w:autoSpaceDN w:val="0"/>
              <w:adjustRightInd w:val="0"/>
              <w:rPr>
                <w:rFonts w:eastAsia="Times New Roman" w:cs="Times New Roman"/>
                <w:lang w:eastAsia="ru-RU"/>
              </w:rPr>
            </w:pPr>
            <w:r w:rsidRPr="00B7789E">
              <w:rPr>
                <w:rFonts w:eastAsia="Times New Roman" w:cs="Times New Roman"/>
                <w:lang w:eastAsia="ru-RU"/>
              </w:rPr>
              <w:t>4.5.1</w:t>
            </w:r>
          </w:p>
        </w:tc>
      </w:tr>
      <w:tr w:rsidR="00B7789E" w:rsidRPr="00B7789E" w:rsidTr="00B778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851"/>
        </w:trPr>
        <w:tc>
          <w:tcPr>
            <w:tcW w:w="408" w:type="dxa"/>
            <w:shd w:val="clear" w:color="000000" w:fill="FFFFFF"/>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4</w:t>
            </w:r>
          </w:p>
        </w:tc>
        <w:tc>
          <w:tcPr>
            <w:tcW w:w="414" w:type="dxa"/>
            <w:gridSpan w:val="2"/>
            <w:shd w:val="clear" w:color="000000" w:fill="FFFFFF"/>
            <w:noWrap/>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5</w:t>
            </w:r>
          </w:p>
        </w:tc>
        <w:tc>
          <w:tcPr>
            <w:tcW w:w="438" w:type="dxa"/>
            <w:gridSpan w:val="2"/>
            <w:shd w:val="clear" w:color="000000" w:fill="FFFFFF"/>
            <w:noWrap/>
          </w:tcPr>
          <w:p w:rsidR="00B7789E" w:rsidRPr="00B7789E" w:rsidRDefault="00B7789E" w:rsidP="00B7789E">
            <w:pPr>
              <w:autoSpaceDN w:val="0"/>
              <w:adjustRightInd w:val="0"/>
              <w:rPr>
                <w:rFonts w:eastAsia="Times New Roman" w:cs="Times New Roman"/>
                <w:lang w:eastAsia="ru-RU"/>
              </w:rPr>
            </w:pPr>
            <w:r w:rsidRPr="00B7789E">
              <w:rPr>
                <w:rFonts w:eastAsia="Times New Roman" w:cs="Times New Roman"/>
                <w:lang w:eastAsia="ru-RU"/>
              </w:rPr>
              <w:t>2</w:t>
            </w:r>
          </w:p>
        </w:tc>
        <w:tc>
          <w:tcPr>
            <w:tcW w:w="423" w:type="dxa"/>
            <w:shd w:val="clear" w:color="000000" w:fill="FFFFFF"/>
            <w:noWrap/>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 </w:t>
            </w:r>
          </w:p>
        </w:tc>
        <w:tc>
          <w:tcPr>
            <w:tcW w:w="5405" w:type="dxa"/>
            <w:shd w:val="clear" w:color="000000" w:fill="FFFFFF"/>
          </w:tcPr>
          <w:p w:rsidR="00B7789E" w:rsidRPr="00B7789E" w:rsidRDefault="00B7789E" w:rsidP="00B7789E">
            <w:pPr>
              <w:autoSpaceDN w:val="0"/>
              <w:adjustRightInd w:val="0"/>
              <w:rPr>
                <w:rFonts w:eastAsia="Times New Roman" w:cs="Times New Roman"/>
                <w:lang w:eastAsia="ru-RU"/>
              </w:rPr>
            </w:pPr>
            <w:r w:rsidRPr="00B7789E">
              <w:rPr>
                <w:rFonts w:eastAsia="Times New Roman" w:cs="Times New Roman"/>
                <w:lang w:eastAsia="ru-RU"/>
              </w:rPr>
              <w:t xml:space="preserve">Проведение </w:t>
            </w:r>
            <w:proofErr w:type="gramStart"/>
            <w:r w:rsidRPr="00B7789E">
              <w:rPr>
                <w:rFonts w:eastAsia="Times New Roman" w:cs="Times New Roman"/>
                <w:lang w:eastAsia="ru-RU"/>
              </w:rPr>
              <w:t>заседаний координационного комитета содействия занятости</w:t>
            </w:r>
            <w:proofErr w:type="gramEnd"/>
            <w:r w:rsidRPr="00B7789E">
              <w:rPr>
                <w:rFonts w:eastAsia="Times New Roman" w:cs="Times New Roman"/>
                <w:lang w:eastAsia="ru-RU"/>
              </w:rPr>
              <w:t xml:space="preserve"> населения, районной комиссии по квотированию рабочих мест для инвалидов</w:t>
            </w:r>
          </w:p>
        </w:tc>
        <w:tc>
          <w:tcPr>
            <w:tcW w:w="3118" w:type="dxa"/>
            <w:shd w:val="clear" w:color="000000" w:fill="FFFFFF"/>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ОЭ</w:t>
            </w:r>
          </w:p>
        </w:tc>
        <w:tc>
          <w:tcPr>
            <w:tcW w:w="1305" w:type="dxa"/>
            <w:shd w:val="clear" w:color="000000" w:fill="FFFFFF"/>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2015-2025 годы</w:t>
            </w:r>
          </w:p>
        </w:tc>
        <w:tc>
          <w:tcPr>
            <w:tcW w:w="2697" w:type="dxa"/>
            <w:shd w:val="clear" w:color="000000" w:fill="FFFFFF"/>
          </w:tcPr>
          <w:p w:rsidR="00B7789E" w:rsidRPr="00B7789E" w:rsidRDefault="00B7789E" w:rsidP="00B7789E">
            <w:pPr>
              <w:autoSpaceDN w:val="0"/>
              <w:adjustRightInd w:val="0"/>
              <w:rPr>
                <w:rFonts w:eastAsia="Times New Roman" w:cs="Times New Roman"/>
                <w:lang w:eastAsia="ru-RU"/>
              </w:rPr>
            </w:pPr>
            <w:r w:rsidRPr="00B7789E">
              <w:rPr>
                <w:rFonts w:eastAsia="Times New Roman" w:cs="Times New Roman"/>
                <w:lang w:eastAsia="ru-RU"/>
              </w:rPr>
              <w:t>Координация деятельности организаций и учреждений в целях предотвращения роста напряженности на рынке труда Киясовского района</w:t>
            </w:r>
          </w:p>
        </w:tc>
        <w:tc>
          <w:tcPr>
            <w:tcW w:w="1276" w:type="dxa"/>
            <w:gridSpan w:val="2"/>
            <w:shd w:val="clear" w:color="000000" w:fill="FFFFFF"/>
          </w:tcPr>
          <w:p w:rsidR="00B7789E" w:rsidRPr="00B7789E" w:rsidRDefault="00B7789E" w:rsidP="00B7789E">
            <w:pPr>
              <w:autoSpaceDN w:val="0"/>
              <w:adjustRightInd w:val="0"/>
              <w:rPr>
                <w:rFonts w:eastAsia="Times New Roman" w:cs="Times New Roman"/>
                <w:lang w:eastAsia="ru-RU"/>
              </w:rPr>
            </w:pPr>
            <w:r w:rsidRPr="00B7789E">
              <w:rPr>
                <w:rFonts w:eastAsia="Times New Roman" w:cs="Times New Roman"/>
                <w:lang w:eastAsia="ru-RU"/>
              </w:rPr>
              <w:t>4.5.1</w:t>
            </w:r>
          </w:p>
        </w:tc>
      </w:tr>
      <w:tr w:rsidR="00B7789E" w:rsidRPr="00B7789E" w:rsidTr="00B778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851"/>
        </w:trPr>
        <w:tc>
          <w:tcPr>
            <w:tcW w:w="408" w:type="dxa"/>
            <w:shd w:val="clear" w:color="000000" w:fill="FFFFFF"/>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4</w:t>
            </w:r>
          </w:p>
        </w:tc>
        <w:tc>
          <w:tcPr>
            <w:tcW w:w="414" w:type="dxa"/>
            <w:gridSpan w:val="2"/>
            <w:shd w:val="clear" w:color="000000" w:fill="FFFFFF"/>
            <w:noWrap/>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5</w:t>
            </w:r>
          </w:p>
        </w:tc>
        <w:tc>
          <w:tcPr>
            <w:tcW w:w="438" w:type="dxa"/>
            <w:gridSpan w:val="2"/>
            <w:shd w:val="clear" w:color="000000" w:fill="FFFFFF"/>
            <w:noWrap/>
          </w:tcPr>
          <w:p w:rsidR="00B7789E" w:rsidRPr="00B7789E" w:rsidRDefault="00B7789E" w:rsidP="00B7789E">
            <w:pPr>
              <w:autoSpaceDN w:val="0"/>
              <w:adjustRightInd w:val="0"/>
              <w:rPr>
                <w:rFonts w:eastAsia="Times New Roman" w:cs="Times New Roman"/>
                <w:lang w:eastAsia="ru-RU"/>
              </w:rPr>
            </w:pPr>
            <w:r w:rsidRPr="00B7789E">
              <w:rPr>
                <w:rFonts w:eastAsia="Times New Roman" w:cs="Times New Roman"/>
                <w:lang w:eastAsia="ru-RU"/>
              </w:rPr>
              <w:t>3</w:t>
            </w:r>
          </w:p>
        </w:tc>
        <w:tc>
          <w:tcPr>
            <w:tcW w:w="423" w:type="dxa"/>
            <w:shd w:val="clear" w:color="000000" w:fill="FFFFFF"/>
            <w:noWrap/>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 </w:t>
            </w:r>
          </w:p>
        </w:tc>
        <w:tc>
          <w:tcPr>
            <w:tcW w:w="5405" w:type="dxa"/>
            <w:shd w:val="clear" w:color="000000" w:fill="FFFFFF"/>
          </w:tcPr>
          <w:p w:rsidR="00B7789E" w:rsidRPr="00B7789E" w:rsidRDefault="00B7789E" w:rsidP="00B7789E">
            <w:pPr>
              <w:autoSpaceDN w:val="0"/>
              <w:adjustRightInd w:val="0"/>
              <w:rPr>
                <w:rFonts w:eastAsia="Times New Roman" w:cs="Times New Roman"/>
                <w:lang w:eastAsia="ru-RU"/>
              </w:rPr>
            </w:pPr>
            <w:r w:rsidRPr="00B7789E">
              <w:rPr>
                <w:rFonts w:eastAsia="Times New Roman" w:cs="Times New Roman"/>
                <w:lang w:eastAsia="ru-RU"/>
              </w:rPr>
              <w:t xml:space="preserve">Повышение качества и конкурентоспособности </w:t>
            </w:r>
          </w:p>
        </w:tc>
        <w:tc>
          <w:tcPr>
            <w:tcW w:w="3118" w:type="dxa"/>
            <w:shd w:val="clear" w:color="000000" w:fill="FFFFFF"/>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ЦЗН</w:t>
            </w:r>
          </w:p>
        </w:tc>
        <w:tc>
          <w:tcPr>
            <w:tcW w:w="1305" w:type="dxa"/>
            <w:shd w:val="clear" w:color="000000" w:fill="FFFFFF"/>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2015-2025 годы</w:t>
            </w:r>
          </w:p>
        </w:tc>
        <w:tc>
          <w:tcPr>
            <w:tcW w:w="2697" w:type="dxa"/>
            <w:shd w:val="clear" w:color="000000" w:fill="FFFFFF"/>
          </w:tcPr>
          <w:p w:rsidR="00B7789E" w:rsidRPr="00B7789E" w:rsidRDefault="00B7789E" w:rsidP="00B7789E">
            <w:pPr>
              <w:autoSpaceDN w:val="0"/>
              <w:adjustRightInd w:val="0"/>
              <w:rPr>
                <w:rFonts w:eastAsia="Times New Roman" w:cs="Times New Roman"/>
                <w:lang w:eastAsia="ru-RU"/>
              </w:rPr>
            </w:pPr>
            <w:proofErr w:type="gramStart"/>
            <w:r w:rsidRPr="00B7789E">
              <w:rPr>
                <w:rFonts w:eastAsia="Times New Roman" w:cs="Times New Roman"/>
                <w:lang w:eastAsia="ru-RU"/>
              </w:rPr>
              <w:t xml:space="preserve">Профессиональное обучение, трудоустройство безработных граждан, испытывающих трудности в поиске работы, общественные работы, оказание государственной услуги по организации профессиональной ориентации граждан, профессиональное обучение, психологическая поддержка безработных граждан, оказание государственной услуги по социальной адаптации  безработных граждан на рынке труда </w:t>
            </w:r>
            <w:proofErr w:type="gramEnd"/>
          </w:p>
        </w:tc>
        <w:tc>
          <w:tcPr>
            <w:tcW w:w="1276" w:type="dxa"/>
            <w:gridSpan w:val="2"/>
            <w:shd w:val="clear" w:color="000000" w:fill="FFFFFF"/>
          </w:tcPr>
          <w:p w:rsidR="00B7789E" w:rsidRPr="00B7789E" w:rsidRDefault="00B7789E" w:rsidP="00B7789E">
            <w:pPr>
              <w:autoSpaceDN w:val="0"/>
              <w:adjustRightInd w:val="0"/>
              <w:rPr>
                <w:rFonts w:eastAsia="Times New Roman" w:cs="Times New Roman"/>
                <w:lang w:eastAsia="ru-RU"/>
              </w:rPr>
            </w:pPr>
            <w:r w:rsidRPr="00B7789E">
              <w:rPr>
                <w:rFonts w:eastAsia="Times New Roman" w:cs="Times New Roman"/>
                <w:lang w:eastAsia="ru-RU"/>
              </w:rPr>
              <w:t>4.5.1</w:t>
            </w:r>
          </w:p>
        </w:tc>
      </w:tr>
      <w:tr w:rsidR="00B7789E" w:rsidRPr="00B7789E" w:rsidTr="00B778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851"/>
        </w:trPr>
        <w:tc>
          <w:tcPr>
            <w:tcW w:w="408" w:type="dxa"/>
            <w:tcBorders>
              <w:bottom w:val="single" w:sz="4" w:space="0" w:color="auto"/>
            </w:tcBorders>
            <w:shd w:val="clear" w:color="000000" w:fill="FFFFFF"/>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4</w:t>
            </w:r>
          </w:p>
        </w:tc>
        <w:tc>
          <w:tcPr>
            <w:tcW w:w="414" w:type="dxa"/>
            <w:gridSpan w:val="2"/>
            <w:tcBorders>
              <w:bottom w:val="single" w:sz="4" w:space="0" w:color="auto"/>
            </w:tcBorders>
            <w:shd w:val="clear" w:color="000000" w:fill="FFFFFF"/>
            <w:noWrap/>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5</w:t>
            </w:r>
          </w:p>
        </w:tc>
        <w:tc>
          <w:tcPr>
            <w:tcW w:w="438" w:type="dxa"/>
            <w:gridSpan w:val="2"/>
            <w:tcBorders>
              <w:bottom w:val="single" w:sz="4" w:space="0" w:color="auto"/>
            </w:tcBorders>
            <w:shd w:val="clear" w:color="000000" w:fill="FFFFFF"/>
            <w:noWrap/>
          </w:tcPr>
          <w:p w:rsidR="00B7789E" w:rsidRPr="00B7789E" w:rsidRDefault="00B7789E" w:rsidP="00B7789E">
            <w:pPr>
              <w:autoSpaceDN w:val="0"/>
              <w:adjustRightInd w:val="0"/>
              <w:rPr>
                <w:rFonts w:eastAsia="Times New Roman" w:cs="Times New Roman"/>
                <w:lang w:eastAsia="ru-RU"/>
              </w:rPr>
            </w:pPr>
            <w:r w:rsidRPr="00B7789E">
              <w:rPr>
                <w:rFonts w:eastAsia="Times New Roman" w:cs="Times New Roman"/>
                <w:lang w:eastAsia="ru-RU"/>
              </w:rPr>
              <w:t>4</w:t>
            </w:r>
          </w:p>
        </w:tc>
        <w:tc>
          <w:tcPr>
            <w:tcW w:w="423" w:type="dxa"/>
            <w:tcBorders>
              <w:bottom w:val="single" w:sz="4" w:space="0" w:color="auto"/>
            </w:tcBorders>
            <w:shd w:val="clear" w:color="000000" w:fill="FFFFFF"/>
            <w:noWrap/>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 </w:t>
            </w:r>
          </w:p>
        </w:tc>
        <w:tc>
          <w:tcPr>
            <w:tcW w:w="5405" w:type="dxa"/>
            <w:tcBorders>
              <w:bottom w:val="single" w:sz="4" w:space="0" w:color="auto"/>
            </w:tcBorders>
            <w:shd w:val="clear" w:color="000000" w:fill="FFFFFF"/>
          </w:tcPr>
          <w:p w:rsidR="00B7789E" w:rsidRPr="00B7789E" w:rsidRDefault="00B7789E" w:rsidP="00B7789E">
            <w:pPr>
              <w:autoSpaceDN w:val="0"/>
              <w:adjustRightInd w:val="0"/>
              <w:rPr>
                <w:rFonts w:eastAsia="Times New Roman" w:cs="Times New Roman"/>
                <w:lang w:eastAsia="ru-RU"/>
              </w:rPr>
            </w:pPr>
            <w:r w:rsidRPr="00B7789E">
              <w:rPr>
                <w:rFonts w:eastAsia="Times New Roman" w:cs="Times New Roman"/>
                <w:lang w:eastAsia="ru-RU"/>
              </w:rPr>
              <w:t xml:space="preserve">Обеспечение государственных гарантий занятости граждан, испытывающих трудности в поиске работы </w:t>
            </w:r>
          </w:p>
        </w:tc>
        <w:tc>
          <w:tcPr>
            <w:tcW w:w="3118" w:type="dxa"/>
            <w:tcBorders>
              <w:bottom w:val="single" w:sz="4" w:space="0" w:color="auto"/>
            </w:tcBorders>
            <w:shd w:val="clear" w:color="000000" w:fill="FFFFFF"/>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ЦЗН</w:t>
            </w:r>
          </w:p>
        </w:tc>
        <w:tc>
          <w:tcPr>
            <w:tcW w:w="1305" w:type="dxa"/>
            <w:tcBorders>
              <w:bottom w:val="single" w:sz="4" w:space="0" w:color="auto"/>
            </w:tcBorders>
            <w:shd w:val="clear" w:color="000000" w:fill="FFFFFF"/>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2015-2025 годы</w:t>
            </w:r>
          </w:p>
        </w:tc>
        <w:tc>
          <w:tcPr>
            <w:tcW w:w="2697" w:type="dxa"/>
            <w:tcBorders>
              <w:bottom w:val="single" w:sz="4" w:space="0" w:color="auto"/>
            </w:tcBorders>
            <w:shd w:val="clear" w:color="000000" w:fill="FFFFFF"/>
            <w:vAlign w:val="center"/>
          </w:tcPr>
          <w:p w:rsidR="00B7789E" w:rsidRPr="00B7789E" w:rsidRDefault="00B7789E" w:rsidP="00B7789E">
            <w:pPr>
              <w:autoSpaceDN w:val="0"/>
              <w:adjustRightInd w:val="0"/>
              <w:jc w:val="both"/>
              <w:rPr>
                <w:rFonts w:eastAsia="Times New Roman" w:cs="Times New Roman"/>
                <w:color w:val="000000"/>
                <w:lang w:eastAsia="ru-RU"/>
              </w:rPr>
            </w:pPr>
            <w:proofErr w:type="gramStart"/>
            <w:r w:rsidRPr="00B7789E">
              <w:rPr>
                <w:rFonts w:eastAsia="Times New Roman" w:cs="Times New Roman"/>
                <w:color w:val="000000"/>
                <w:lang w:eastAsia="ru-RU"/>
              </w:rPr>
              <w:t>Принятие мер по трудоустройству ищущих работу и безработных инвалидов, квотирование рабочих мест для инвалидов и резервирование рабочих мест для граждан, испытывающих трудности в поиске работы.</w:t>
            </w:r>
            <w:proofErr w:type="gramEnd"/>
          </w:p>
        </w:tc>
        <w:tc>
          <w:tcPr>
            <w:tcW w:w="1276" w:type="dxa"/>
            <w:gridSpan w:val="2"/>
            <w:tcBorders>
              <w:bottom w:val="single" w:sz="4" w:space="0" w:color="auto"/>
            </w:tcBorders>
            <w:shd w:val="clear" w:color="000000" w:fill="FFFFFF"/>
          </w:tcPr>
          <w:p w:rsidR="00B7789E" w:rsidRPr="00B7789E" w:rsidRDefault="00B7789E" w:rsidP="00B7789E">
            <w:pPr>
              <w:autoSpaceDN w:val="0"/>
              <w:adjustRightInd w:val="0"/>
              <w:rPr>
                <w:rFonts w:eastAsia="Times New Roman" w:cs="Times New Roman"/>
                <w:lang w:eastAsia="ru-RU"/>
              </w:rPr>
            </w:pPr>
            <w:r w:rsidRPr="00B7789E">
              <w:rPr>
                <w:rFonts w:eastAsia="Times New Roman" w:cs="Times New Roman"/>
                <w:lang w:eastAsia="ru-RU"/>
              </w:rPr>
              <w:t>4.5.2</w:t>
            </w:r>
          </w:p>
        </w:tc>
      </w:tr>
      <w:tr w:rsidR="00B7789E" w:rsidRPr="00B7789E" w:rsidTr="00B778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851"/>
        </w:trPr>
        <w:tc>
          <w:tcPr>
            <w:tcW w:w="408" w:type="dxa"/>
            <w:tcBorders>
              <w:bottom w:val="single" w:sz="4" w:space="0" w:color="auto"/>
            </w:tcBorders>
            <w:shd w:val="clear" w:color="000000" w:fill="FFFFFF"/>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4</w:t>
            </w:r>
          </w:p>
        </w:tc>
        <w:tc>
          <w:tcPr>
            <w:tcW w:w="414" w:type="dxa"/>
            <w:gridSpan w:val="2"/>
            <w:tcBorders>
              <w:bottom w:val="single" w:sz="4" w:space="0" w:color="auto"/>
            </w:tcBorders>
            <w:shd w:val="clear" w:color="000000" w:fill="FFFFFF"/>
            <w:noWrap/>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5</w:t>
            </w:r>
          </w:p>
        </w:tc>
        <w:tc>
          <w:tcPr>
            <w:tcW w:w="438" w:type="dxa"/>
            <w:gridSpan w:val="2"/>
            <w:tcBorders>
              <w:bottom w:val="single" w:sz="4" w:space="0" w:color="auto"/>
            </w:tcBorders>
            <w:shd w:val="clear" w:color="000000" w:fill="FFFFFF"/>
            <w:noWrap/>
          </w:tcPr>
          <w:p w:rsidR="00B7789E" w:rsidRPr="00B7789E" w:rsidRDefault="00B7789E" w:rsidP="00B7789E">
            <w:pPr>
              <w:autoSpaceDN w:val="0"/>
              <w:adjustRightInd w:val="0"/>
              <w:rPr>
                <w:rFonts w:eastAsia="Times New Roman" w:cs="Times New Roman"/>
                <w:lang w:eastAsia="ru-RU"/>
              </w:rPr>
            </w:pPr>
            <w:r w:rsidRPr="00B7789E">
              <w:rPr>
                <w:rFonts w:eastAsia="Times New Roman" w:cs="Times New Roman"/>
                <w:lang w:eastAsia="ru-RU"/>
              </w:rPr>
              <w:t>5</w:t>
            </w:r>
          </w:p>
        </w:tc>
        <w:tc>
          <w:tcPr>
            <w:tcW w:w="423" w:type="dxa"/>
            <w:tcBorders>
              <w:bottom w:val="single" w:sz="4" w:space="0" w:color="auto"/>
            </w:tcBorders>
            <w:shd w:val="clear" w:color="000000" w:fill="FFFFFF"/>
            <w:noWrap/>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 </w:t>
            </w:r>
          </w:p>
        </w:tc>
        <w:tc>
          <w:tcPr>
            <w:tcW w:w="5405" w:type="dxa"/>
            <w:tcBorders>
              <w:bottom w:val="single" w:sz="4" w:space="0" w:color="auto"/>
            </w:tcBorders>
            <w:shd w:val="clear" w:color="000000" w:fill="FFFFFF"/>
          </w:tcPr>
          <w:p w:rsidR="00B7789E" w:rsidRPr="00B7789E" w:rsidRDefault="00B7789E" w:rsidP="00B7789E">
            <w:pPr>
              <w:autoSpaceDN w:val="0"/>
              <w:adjustRightInd w:val="0"/>
              <w:rPr>
                <w:rFonts w:eastAsia="Times New Roman" w:cs="Times New Roman"/>
                <w:lang w:eastAsia="ru-RU"/>
              </w:rPr>
            </w:pPr>
            <w:proofErr w:type="gramStart"/>
            <w:r w:rsidRPr="00B7789E">
              <w:rPr>
                <w:rFonts w:eastAsia="Times New Roman" w:cs="Times New Roman"/>
                <w:lang w:eastAsia="ru-RU"/>
              </w:rPr>
              <w:t>Проведение информирования, оказание консультационной помощи гражданам, состоящим на учете в службе занятости Киясовского района о видах и объемах организуемых общественных работ, порядке проведения, режиме работы и оплате труда</w:t>
            </w:r>
            <w:proofErr w:type="gramEnd"/>
          </w:p>
        </w:tc>
        <w:tc>
          <w:tcPr>
            <w:tcW w:w="3118" w:type="dxa"/>
            <w:tcBorders>
              <w:bottom w:val="single" w:sz="4" w:space="0" w:color="auto"/>
            </w:tcBorders>
            <w:shd w:val="clear" w:color="000000" w:fill="FFFFFF"/>
          </w:tcPr>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lang w:eastAsia="ru-RU"/>
              </w:rPr>
              <w:t>ЦЗН</w:t>
            </w:r>
          </w:p>
        </w:tc>
        <w:tc>
          <w:tcPr>
            <w:tcW w:w="1305" w:type="dxa"/>
            <w:tcBorders>
              <w:bottom w:val="single" w:sz="4" w:space="0" w:color="auto"/>
            </w:tcBorders>
            <w:shd w:val="clear" w:color="000000" w:fill="FFFFFF"/>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2015-2025 годы</w:t>
            </w:r>
          </w:p>
        </w:tc>
        <w:tc>
          <w:tcPr>
            <w:tcW w:w="2697" w:type="dxa"/>
            <w:tcBorders>
              <w:bottom w:val="single" w:sz="4" w:space="0" w:color="auto"/>
            </w:tcBorders>
            <w:shd w:val="clear" w:color="000000" w:fill="FFFFFF"/>
          </w:tcPr>
          <w:p w:rsidR="00B7789E" w:rsidRPr="00B7789E" w:rsidRDefault="00B7789E" w:rsidP="00B7789E">
            <w:pPr>
              <w:autoSpaceDN w:val="0"/>
              <w:adjustRightInd w:val="0"/>
              <w:rPr>
                <w:rFonts w:eastAsia="Times New Roman" w:cs="Times New Roman"/>
                <w:lang w:eastAsia="ru-RU"/>
              </w:rPr>
            </w:pPr>
            <w:r w:rsidRPr="00B7789E">
              <w:rPr>
                <w:rFonts w:eastAsia="Times New Roman" w:cs="Times New Roman"/>
                <w:lang w:eastAsia="ru-RU"/>
              </w:rPr>
              <w:t>Координация деятельности организаций и учреждений в целях снижения роста напряженности на рынке труда Киясовского района</w:t>
            </w:r>
          </w:p>
        </w:tc>
        <w:tc>
          <w:tcPr>
            <w:tcW w:w="1276" w:type="dxa"/>
            <w:gridSpan w:val="2"/>
            <w:tcBorders>
              <w:bottom w:val="single" w:sz="4" w:space="0" w:color="auto"/>
            </w:tcBorders>
            <w:shd w:val="clear" w:color="000000" w:fill="FFFFFF"/>
          </w:tcPr>
          <w:p w:rsidR="00B7789E" w:rsidRPr="00B7789E" w:rsidRDefault="00B7789E" w:rsidP="00B7789E">
            <w:pPr>
              <w:autoSpaceDN w:val="0"/>
              <w:adjustRightInd w:val="0"/>
              <w:rPr>
                <w:rFonts w:eastAsia="Times New Roman" w:cs="Times New Roman"/>
                <w:lang w:eastAsia="ru-RU"/>
              </w:rPr>
            </w:pPr>
            <w:r w:rsidRPr="00B7789E">
              <w:rPr>
                <w:rFonts w:eastAsia="Times New Roman" w:cs="Times New Roman"/>
                <w:lang w:eastAsia="ru-RU"/>
              </w:rPr>
              <w:t>4.5.1- 4.5.2</w:t>
            </w:r>
          </w:p>
        </w:tc>
      </w:tr>
    </w:tbl>
    <w:p w:rsidR="00B7789E" w:rsidRPr="00B7789E" w:rsidRDefault="00B7789E" w:rsidP="00B7789E">
      <w:pPr>
        <w:overflowPunct/>
        <w:autoSpaceDE/>
        <w:jc w:val="both"/>
        <w:textAlignment w:val="auto"/>
        <w:rPr>
          <w:rFonts w:eastAsia="Times New Roman" w:cs="Times New Roman"/>
          <w:sz w:val="24"/>
          <w:szCs w:val="24"/>
          <w:lang w:eastAsia="ru-RU"/>
        </w:rPr>
      </w:pPr>
    </w:p>
    <w:p w:rsidR="00B7789E" w:rsidRPr="00B7789E" w:rsidRDefault="00B7789E" w:rsidP="00B7789E">
      <w:pPr>
        <w:overflowPunct/>
        <w:autoSpaceDE/>
        <w:ind w:left="9072"/>
        <w:jc w:val="both"/>
        <w:textAlignment w:val="auto"/>
        <w:rPr>
          <w:rFonts w:eastAsia="Times New Roman" w:cs="Times New Roman"/>
          <w:sz w:val="24"/>
          <w:szCs w:val="24"/>
          <w:lang w:eastAsia="ru-RU"/>
        </w:rPr>
      </w:pPr>
    </w:p>
    <w:p w:rsidR="00B7789E" w:rsidRPr="00B7789E" w:rsidRDefault="00B7789E" w:rsidP="00B7789E">
      <w:pPr>
        <w:overflowPunct/>
        <w:autoSpaceDE/>
        <w:ind w:left="9072"/>
        <w:jc w:val="both"/>
        <w:textAlignment w:val="auto"/>
        <w:rPr>
          <w:rFonts w:eastAsia="Times New Roman" w:cs="Times New Roman"/>
          <w:sz w:val="26"/>
          <w:szCs w:val="26"/>
          <w:lang w:eastAsia="ru-RU"/>
        </w:rPr>
      </w:pPr>
      <w:r w:rsidRPr="00B7789E">
        <w:rPr>
          <w:rFonts w:eastAsia="Times New Roman" w:cs="Times New Roman"/>
          <w:sz w:val="26"/>
          <w:szCs w:val="26"/>
          <w:lang w:eastAsia="ru-RU"/>
        </w:rPr>
        <w:t>Приложение № 5</w:t>
      </w:r>
    </w:p>
    <w:p w:rsidR="00B7789E" w:rsidRPr="00B7789E" w:rsidRDefault="00B7789E" w:rsidP="00B7789E">
      <w:pPr>
        <w:overflowPunct/>
        <w:autoSpaceDE/>
        <w:ind w:left="9072"/>
        <w:jc w:val="both"/>
        <w:textAlignment w:val="auto"/>
        <w:rPr>
          <w:rFonts w:eastAsia="Times New Roman" w:cs="Times New Roman"/>
          <w:sz w:val="26"/>
          <w:szCs w:val="26"/>
          <w:lang w:eastAsia="ru-RU"/>
        </w:rPr>
      </w:pPr>
      <w:r w:rsidRPr="00B7789E">
        <w:rPr>
          <w:rFonts w:eastAsia="Times New Roman" w:cs="Times New Roman"/>
          <w:color w:val="000000"/>
          <w:sz w:val="26"/>
          <w:szCs w:val="26"/>
          <w:lang w:eastAsia="ru-RU"/>
        </w:rPr>
        <w:t xml:space="preserve">к муниципальной программе </w:t>
      </w:r>
      <w:r w:rsidRPr="00B7789E">
        <w:rPr>
          <w:rFonts w:eastAsia="Times New Roman" w:cs="Times New Roman"/>
          <w:sz w:val="26"/>
          <w:szCs w:val="26"/>
          <w:lang w:eastAsia="ru-RU"/>
        </w:rPr>
        <w:t>«Социальная поддержка населения»</w:t>
      </w:r>
    </w:p>
    <w:p w:rsidR="00B7789E" w:rsidRPr="00B7789E" w:rsidRDefault="00B7789E" w:rsidP="00B7789E">
      <w:pPr>
        <w:autoSpaceDN w:val="0"/>
        <w:adjustRightInd w:val="0"/>
        <w:jc w:val="center"/>
        <w:outlineLvl w:val="5"/>
        <w:rPr>
          <w:rFonts w:eastAsia="Times New Roman" w:cs="Times New Roman"/>
          <w:b/>
          <w:sz w:val="26"/>
          <w:szCs w:val="26"/>
          <w:lang w:eastAsia="ru-RU"/>
        </w:rPr>
      </w:pPr>
      <w:r w:rsidRPr="00B7789E">
        <w:rPr>
          <w:rFonts w:eastAsia="Times New Roman" w:cs="Times New Roman"/>
          <w:b/>
          <w:sz w:val="26"/>
          <w:szCs w:val="26"/>
          <w:lang w:eastAsia="ru-RU"/>
        </w:rPr>
        <w:t xml:space="preserve">Ресурсное обеспечение реализации </w:t>
      </w:r>
      <w:r w:rsidRPr="00B7789E">
        <w:rPr>
          <w:rFonts w:eastAsia="Times New Roman" w:cs="Times New Roman"/>
          <w:b/>
          <w:bCs/>
          <w:sz w:val="26"/>
          <w:szCs w:val="26"/>
          <w:lang w:eastAsia="ru-RU"/>
        </w:rPr>
        <w:t xml:space="preserve">муниципальной программы </w:t>
      </w:r>
      <w:r w:rsidRPr="00B7789E">
        <w:rPr>
          <w:rFonts w:eastAsia="Times New Roman" w:cs="Times New Roman"/>
          <w:b/>
          <w:color w:val="000000"/>
          <w:sz w:val="26"/>
          <w:szCs w:val="26"/>
          <w:lang w:eastAsia="ru-RU"/>
        </w:rPr>
        <w:t>«Социальная поддержка населения</w:t>
      </w:r>
      <w:r w:rsidRPr="00B7789E">
        <w:rPr>
          <w:rFonts w:eastAsia="Times New Roman" w:cs="Times New Roman"/>
          <w:b/>
          <w:sz w:val="26"/>
          <w:szCs w:val="26"/>
          <w:lang w:eastAsia="ru-RU"/>
        </w:rPr>
        <w:t>»</w:t>
      </w:r>
    </w:p>
    <w:p w:rsidR="00B7789E" w:rsidRPr="00B7789E" w:rsidRDefault="00B7789E" w:rsidP="00B7789E">
      <w:pPr>
        <w:overflowPunct/>
        <w:autoSpaceDE/>
        <w:jc w:val="center"/>
        <w:textAlignment w:val="auto"/>
        <w:rPr>
          <w:rFonts w:eastAsia="Times New Roman" w:cs="Times New Roman"/>
          <w:sz w:val="24"/>
          <w:szCs w:val="24"/>
          <w:lang w:eastAsia="ru-RU"/>
        </w:rPr>
      </w:pPr>
    </w:p>
    <w:p w:rsidR="00B7789E" w:rsidRPr="00B7789E" w:rsidRDefault="00B7789E" w:rsidP="00B7789E">
      <w:pPr>
        <w:overflowPunct/>
        <w:autoSpaceDE/>
        <w:ind w:left="567"/>
        <w:jc w:val="center"/>
        <w:textAlignment w:val="auto"/>
        <w:rPr>
          <w:rFonts w:eastAsia="Times New Roman" w:cs="Times New Roman"/>
          <w:sz w:val="26"/>
          <w:szCs w:val="26"/>
          <w:u w:val="single"/>
          <w:lang w:eastAsia="ru-RU"/>
        </w:rPr>
      </w:pPr>
      <w:r w:rsidRPr="00B7789E">
        <w:rPr>
          <w:rFonts w:eastAsia="Times New Roman" w:cs="Times New Roman"/>
          <w:sz w:val="26"/>
          <w:szCs w:val="26"/>
          <w:u w:val="single"/>
          <w:lang w:eastAsia="ru-RU"/>
        </w:rPr>
        <w:t>Наименование муниципальной программы: «Социальная поддержка населения»</w:t>
      </w:r>
    </w:p>
    <w:p w:rsidR="00B7789E" w:rsidRPr="00B7789E" w:rsidRDefault="00B7789E" w:rsidP="00B7789E">
      <w:pPr>
        <w:overflowPunct/>
        <w:autoSpaceDE/>
        <w:ind w:left="567"/>
        <w:jc w:val="center"/>
        <w:textAlignment w:val="auto"/>
        <w:rPr>
          <w:rFonts w:eastAsia="Times New Roman" w:cs="Times New Roman"/>
          <w:sz w:val="26"/>
          <w:szCs w:val="26"/>
          <w:u w:val="single"/>
          <w:lang w:eastAsia="ru-RU"/>
        </w:rPr>
      </w:pPr>
    </w:p>
    <w:p w:rsidR="00B7789E" w:rsidRPr="00B7789E" w:rsidRDefault="00B7789E" w:rsidP="00B7789E">
      <w:pPr>
        <w:overflowPunct/>
        <w:autoSpaceDE/>
        <w:ind w:left="30"/>
        <w:jc w:val="both"/>
        <w:textAlignment w:val="auto"/>
        <w:rPr>
          <w:rFonts w:eastAsia="Times New Roman" w:cs="Times New Roman"/>
          <w:color w:val="000000"/>
          <w:sz w:val="26"/>
          <w:szCs w:val="26"/>
          <w:u w:val="single"/>
          <w:lang w:eastAsia="ru-RU"/>
        </w:rPr>
      </w:pPr>
      <w:r w:rsidRPr="00B7789E">
        <w:rPr>
          <w:rFonts w:eastAsia="Times New Roman" w:cs="Times New Roman"/>
          <w:sz w:val="26"/>
          <w:szCs w:val="26"/>
          <w:lang w:eastAsia="ru-RU"/>
        </w:rPr>
        <w:t xml:space="preserve">Ответственные исполнители: </w:t>
      </w:r>
      <w:proofErr w:type="gramStart"/>
      <w:r w:rsidRPr="00B7789E">
        <w:rPr>
          <w:rFonts w:eastAsia="Times New Roman" w:cs="Times New Roman"/>
          <w:sz w:val="26"/>
          <w:szCs w:val="26"/>
          <w:u w:val="single"/>
          <w:lang w:eastAsia="ru-RU"/>
        </w:rPr>
        <w:t>Сектор КДН и ЗП Администрации МО «</w:t>
      </w:r>
      <w:r w:rsidRPr="00B7789E">
        <w:rPr>
          <w:rFonts w:eastAsia="Times New Roman" w:cs="Times New Roman"/>
          <w:color w:val="000000"/>
          <w:sz w:val="26"/>
          <w:szCs w:val="26"/>
          <w:u w:val="single"/>
          <w:lang w:eastAsia="ru-RU"/>
        </w:rPr>
        <w:t>Муниципальный округ Киясовский район Удмуртской Республики</w:t>
      </w:r>
      <w:r w:rsidRPr="00B7789E">
        <w:rPr>
          <w:rFonts w:eastAsia="Times New Roman" w:cs="Times New Roman"/>
          <w:sz w:val="26"/>
          <w:szCs w:val="26"/>
          <w:u w:val="single"/>
          <w:lang w:eastAsia="ru-RU"/>
        </w:rPr>
        <w:t>», Отдел строительства и муниципального хозяйства Администрации муниципального образования «</w:t>
      </w:r>
      <w:r w:rsidRPr="00B7789E">
        <w:rPr>
          <w:rFonts w:eastAsia="Times New Roman" w:cs="Times New Roman"/>
          <w:color w:val="000000"/>
          <w:sz w:val="26"/>
          <w:szCs w:val="26"/>
          <w:u w:val="single"/>
          <w:lang w:eastAsia="ru-RU"/>
        </w:rPr>
        <w:t>Муниципальный округ Киясовский район Удмуртской Республики</w:t>
      </w:r>
      <w:r w:rsidRPr="00B7789E">
        <w:rPr>
          <w:rFonts w:eastAsia="Times New Roman" w:cs="Times New Roman"/>
          <w:sz w:val="26"/>
          <w:szCs w:val="26"/>
          <w:u w:val="single"/>
          <w:lang w:eastAsia="ru-RU"/>
        </w:rPr>
        <w:t xml:space="preserve">», </w:t>
      </w:r>
      <w:r w:rsidRPr="00B7789E">
        <w:rPr>
          <w:rFonts w:eastAsia="Times New Roman" w:cs="Times New Roman"/>
          <w:color w:val="000000"/>
          <w:sz w:val="26"/>
          <w:szCs w:val="26"/>
          <w:u w:val="single"/>
          <w:lang w:eastAsia="ru-RU"/>
        </w:rPr>
        <w:t>Управление сельского хозяйства и экономического развития Администрации МО «Муниципальный округ Киясовский район Удмуртской Республики»</w:t>
      </w:r>
      <w:proofErr w:type="gramEnd"/>
    </w:p>
    <w:p w:rsidR="00B7789E" w:rsidRPr="00B7789E" w:rsidRDefault="00B7789E" w:rsidP="00B7789E">
      <w:pPr>
        <w:overflowPunct/>
        <w:autoSpaceDE/>
        <w:ind w:left="30"/>
        <w:jc w:val="both"/>
        <w:textAlignment w:val="auto"/>
        <w:rPr>
          <w:rFonts w:eastAsia="Times New Roman" w:cs="Times New Roman"/>
          <w:color w:val="000000"/>
          <w:sz w:val="26"/>
          <w:szCs w:val="26"/>
          <w:u w:val="single"/>
          <w:lang w:eastAsia="ru-RU"/>
        </w:rPr>
      </w:pPr>
    </w:p>
    <w:tbl>
      <w:tblPr>
        <w:tblW w:w="1616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25"/>
        <w:gridCol w:w="425"/>
        <w:gridCol w:w="425"/>
        <w:gridCol w:w="1276"/>
        <w:gridCol w:w="851"/>
        <w:gridCol w:w="567"/>
        <w:gridCol w:w="425"/>
        <w:gridCol w:w="425"/>
        <w:gridCol w:w="567"/>
        <w:gridCol w:w="567"/>
        <w:gridCol w:w="852"/>
        <w:gridCol w:w="811"/>
        <w:gridCol w:w="40"/>
        <w:gridCol w:w="708"/>
        <w:gridCol w:w="64"/>
        <w:gridCol w:w="787"/>
        <w:gridCol w:w="25"/>
        <w:gridCol w:w="812"/>
        <w:gridCol w:w="13"/>
        <w:gridCol w:w="799"/>
        <w:gridCol w:w="52"/>
        <w:gridCol w:w="709"/>
        <w:gridCol w:w="50"/>
        <w:gridCol w:w="800"/>
        <w:gridCol w:w="12"/>
        <w:gridCol w:w="812"/>
        <w:gridCol w:w="27"/>
        <w:gridCol w:w="708"/>
        <w:gridCol w:w="77"/>
        <w:gridCol w:w="774"/>
        <w:gridCol w:w="38"/>
        <w:gridCol w:w="812"/>
      </w:tblGrid>
      <w:tr w:rsidR="00B7789E" w:rsidRPr="00B7789E" w:rsidTr="00B7789E">
        <w:tc>
          <w:tcPr>
            <w:tcW w:w="1700" w:type="dxa"/>
            <w:gridSpan w:val="4"/>
            <w:shd w:val="clear" w:color="auto" w:fill="auto"/>
            <w:vAlign w:val="center"/>
          </w:tcPr>
          <w:p w:rsidR="00B7789E" w:rsidRPr="00B7789E" w:rsidRDefault="00B7789E" w:rsidP="00B7789E">
            <w:pPr>
              <w:autoSpaceDN w:val="0"/>
              <w:adjustRightInd w:val="0"/>
              <w:jc w:val="center"/>
              <w:rPr>
                <w:rFonts w:eastAsia="Times New Roman" w:cs="Times New Roman"/>
                <w:b/>
                <w:sz w:val="18"/>
                <w:szCs w:val="18"/>
                <w:lang w:eastAsia="ru-RU"/>
              </w:rPr>
            </w:pPr>
            <w:r w:rsidRPr="00B7789E">
              <w:rPr>
                <w:rFonts w:eastAsia="Times New Roman" w:cs="Times New Roman"/>
                <w:b/>
                <w:sz w:val="18"/>
                <w:szCs w:val="18"/>
                <w:lang w:eastAsia="ru-RU"/>
              </w:rPr>
              <w:t>Код аналитической программной классификации</w:t>
            </w:r>
          </w:p>
        </w:tc>
        <w:tc>
          <w:tcPr>
            <w:tcW w:w="1276" w:type="dxa"/>
            <w:vMerge w:val="restart"/>
            <w:shd w:val="clear" w:color="auto" w:fill="auto"/>
          </w:tcPr>
          <w:p w:rsidR="00B7789E" w:rsidRPr="00B7789E" w:rsidRDefault="00B7789E" w:rsidP="00B7789E">
            <w:pPr>
              <w:autoSpaceDN w:val="0"/>
              <w:adjustRightInd w:val="0"/>
              <w:jc w:val="center"/>
              <w:rPr>
                <w:rFonts w:eastAsia="Times New Roman" w:cs="Times New Roman"/>
                <w:b/>
                <w:color w:val="000000"/>
                <w:sz w:val="18"/>
                <w:szCs w:val="18"/>
                <w:lang w:eastAsia="ru-RU"/>
              </w:rPr>
            </w:pPr>
            <w:r w:rsidRPr="00B7789E">
              <w:rPr>
                <w:rFonts w:eastAsia="Times New Roman" w:cs="Times New Roman"/>
                <w:b/>
                <w:sz w:val="18"/>
                <w:szCs w:val="18"/>
                <w:lang w:eastAsia="ru-RU"/>
              </w:rPr>
              <w:t>Наименование муниципальной программы, подпрограммы, основного мероприятия, мероприятия</w:t>
            </w:r>
          </w:p>
        </w:tc>
        <w:tc>
          <w:tcPr>
            <w:tcW w:w="851" w:type="dxa"/>
            <w:vMerge w:val="restart"/>
            <w:shd w:val="clear" w:color="auto" w:fill="auto"/>
          </w:tcPr>
          <w:p w:rsidR="00B7789E" w:rsidRPr="00B7789E" w:rsidRDefault="00B7789E" w:rsidP="00B7789E">
            <w:pPr>
              <w:autoSpaceDN w:val="0"/>
              <w:adjustRightInd w:val="0"/>
              <w:jc w:val="center"/>
              <w:rPr>
                <w:rFonts w:eastAsia="Times New Roman" w:cs="Times New Roman"/>
                <w:b/>
                <w:color w:val="000000"/>
                <w:sz w:val="18"/>
                <w:szCs w:val="18"/>
                <w:lang w:eastAsia="ru-RU"/>
              </w:rPr>
            </w:pPr>
            <w:r w:rsidRPr="00B7789E">
              <w:rPr>
                <w:rFonts w:eastAsia="Times New Roman" w:cs="Times New Roman"/>
                <w:b/>
                <w:sz w:val="18"/>
                <w:szCs w:val="18"/>
                <w:lang w:eastAsia="ru-RU"/>
              </w:rPr>
              <w:t>Отвественный исполнитель, соисполнители</w:t>
            </w:r>
          </w:p>
        </w:tc>
        <w:tc>
          <w:tcPr>
            <w:tcW w:w="2551" w:type="dxa"/>
            <w:gridSpan w:val="5"/>
            <w:shd w:val="clear" w:color="auto" w:fill="auto"/>
          </w:tcPr>
          <w:p w:rsidR="00B7789E" w:rsidRPr="00B7789E" w:rsidRDefault="00B7789E" w:rsidP="00B7789E">
            <w:pPr>
              <w:autoSpaceDN w:val="0"/>
              <w:adjustRightInd w:val="0"/>
              <w:jc w:val="center"/>
              <w:rPr>
                <w:rFonts w:eastAsia="Times New Roman" w:cs="Times New Roman"/>
                <w:b/>
                <w:color w:val="000000"/>
                <w:sz w:val="18"/>
                <w:szCs w:val="18"/>
                <w:lang w:eastAsia="ru-RU"/>
              </w:rPr>
            </w:pPr>
            <w:r w:rsidRPr="00B7789E">
              <w:rPr>
                <w:rFonts w:eastAsia="Times New Roman" w:cs="Times New Roman"/>
                <w:b/>
                <w:sz w:val="18"/>
                <w:szCs w:val="18"/>
                <w:lang w:eastAsia="ru-RU"/>
              </w:rPr>
              <w:t>Код бюджетной классификации</w:t>
            </w:r>
          </w:p>
        </w:tc>
        <w:tc>
          <w:tcPr>
            <w:tcW w:w="852" w:type="dxa"/>
            <w:vMerge w:val="restart"/>
          </w:tcPr>
          <w:p w:rsidR="00B7789E" w:rsidRPr="00B7789E" w:rsidRDefault="00B7789E" w:rsidP="00B7789E">
            <w:pPr>
              <w:autoSpaceDN w:val="0"/>
              <w:adjustRightInd w:val="0"/>
              <w:jc w:val="center"/>
              <w:rPr>
                <w:rFonts w:eastAsia="Times New Roman" w:cs="Times New Roman"/>
                <w:b/>
                <w:sz w:val="18"/>
                <w:szCs w:val="18"/>
                <w:lang w:eastAsia="ru-RU"/>
              </w:rPr>
            </w:pPr>
            <w:r w:rsidRPr="00B7789E">
              <w:rPr>
                <w:rFonts w:eastAsia="Times New Roman" w:cs="Times New Roman"/>
                <w:b/>
                <w:sz w:val="18"/>
                <w:szCs w:val="18"/>
                <w:lang w:eastAsia="ru-RU"/>
              </w:rPr>
              <w:t>Источник финансирования</w:t>
            </w:r>
          </w:p>
        </w:tc>
        <w:tc>
          <w:tcPr>
            <w:tcW w:w="8930" w:type="dxa"/>
            <w:gridSpan w:val="21"/>
          </w:tcPr>
          <w:p w:rsidR="00B7789E" w:rsidRPr="00B7789E" w:rsidRDefault="00B7789E" w:rsidP="00B7789E">
            <w:pPr>
              <w:autoSpaceDN w:val="0"/>
              <w:adjustRightInd w:val="0"/>
              <w:jc w:val="center"/>
              <w:rPr>
                <w:rFonts w:eastAsia="Times New Roman" w:cs="Times New Roman"/>
                <w:b/>
                <w:sz w:val="18"/>
                <w:szCs w:val="18"/>
                <w:lang w:eastAsia="ru-RU"/>
              </w:rPr>
            </w:pPr>
            <w:r w:rsidRPr="00B7789E">
              <w:rPr>
                <w:rFonts w:eastAsia="Times New Roman" w:cs="Times New Roman"/>
                <w:b/>
                <w:sz w:val="18"/>
                <w:szCs w:val="18"/>
                <w:lang w:eastAsia="ru-RU"/>
              </w:rPr>
              <w:t>Расходы бюджета Удмуртской Республики и муниципального образования, тыс. рублей</w:t>
            </w:r>
          </w:p>
        </w:tc>
      </w:tr>
      <w:tr w:rsidR="00B7789E" w:rsidRPr="00B7789E" w:rsidTr="00B7789E">
        <w:tc>
          <w:tcPr>
            <w:tcW w:w="425" w:type="dxa"/>
            <w:shd w:val="clear" w:color="auto" w:fill="auto"/>
            <w:vAlign w:val="center"/>
          </w:tcPr>
          <w:p w:rsidR="00B7789E" w:rsidRPr="00B7789E" w:rsidRDefault="00B7789E" w:rsidP="00B7789E">
            <w:pPr>
              <w:autoSpaceDN w:val="0"/>
              <w:adjustRightInd w:val="0"/>
              <w:jc w:val="center"/>
              <w:rPr>
                <w:rFonts w:eastAsia="Times New Roman" w:cs="Times New Roman"/>
                <w:b/>
                <w:sz w:val="18"/>
                <w:szCs w:val="18"/>
                <w:lang w:eastAsia="ru-RU"/>
              </w:rPr>
            </w:pPr>
            <w:r w:rsidRPr="00B7789E">
              <w:rPr>
                <w:rFonts w:eastAsia="Times New Roman" w:cs="Times New Roman"/>
                <w:b/>
                <w:sz w:val="18"/>
                <w:szCs w:val="18"/>
                <w:lang w:eastAsia="ru-RU"/>
              </w:rPr>
              <w:t>МП</w:t>
            </w:r>
          </w:p>
        </w:tc>
        <w:tc>
          <w:tcPr>
            <w:tcW w:w="425" w:type="dxa"/>
            <w:shd w:val="clear" w:color="auto" w:fill="auto"/>
            <w:vAlign w:val="center"/>
          </w:tcPr>
          <w:p w:rsidR="00B7789E" w:rsidRPr="00B7789E" w:rsidRDefault="00B7789E" w:rsidP="00B7789E">
            <w:pPr>
              <w:autoSpaceDN w:val="0"/>
              <w:adjustRightInd w:val="0"/>
              <w:jc w:val="center"/>
              <w:rPr>
                <w:rFonts w:eastAsia="Times New Roman" w:cs="Times New Roman"/>
                <w:b/>
                <w:sz w:val="18"/>
                <w:szCs w:val="18"/>
                <w:lang w:eastAsia="ru-RU"/>
              </w:rPr>
            </w:pPr>
            <w:r w:rsidRPr="00B7789E">
              <w:rPr>
                <w:rFonts w:eastAsia="Times New Roman" w:cs="Times New Roman"/>
                <w:b/>
                <w:sz w:val="18"/>
                <w:szCs w:val="18"/>
                <w:lang w:eastAsia="ru-RU"/>
              </w:rPr>
              <w:t>Пп</w:t>
            </w:r>
          </w:p>
        </w:tc>
        <w:tc>
          <w:tcPr>
            <w:tcW w:w="425" w:type="dxa"/>
            <w:shd w:val="clear" w:color="auto" w:fill="auto"/>
            <w:vAlign w:val="center"/>
          </w:tcPr>
          <w:p w:rsidR="00B7789E" w:rsidRPr="00B7789E" w:rsidRDefault="00B7789E" w:rsidP="00B7789E">
            <w:pPr>
              <w:autoSpaceDN w:val="0"/>
              <w:adjustRightInd w:val="0"/>
              <w:jc w:val="center"/>
              <w:rPr>
                <w:rFonts w:eastAsia="Times New Roman" w:cs="Times New Roman"/>
                <w:b/>
                <w:sz w:val="18"/>
                <w:szCs w:val="18"/>
                <w:lang w:eastAsia="ru-RU"/>
              </w:rPr>
            </w:pPr>
            <w:r w:rsidRPr="00B7789E">
              <w:rPr>
                <w:rFonts w:eastAsia="Times New Roman" w:cs="Times New Roman"/>
                <w:b/>
                <w:sz w:val="18"/>
                <w:szCs w:val="18"/>
                <w:lang w:eastAsia="ru-RU"/>
              </w:rPr>
              <w:t>ОМ</w:t>
            </w:r>
          </w:p>
        </w:tc>
        <w:tc>
          <w:tcPr>
            <w:tcW w:w="425" w:type="dxa"/>
            <w:shd w:val="clear" w:color="auto" w:fill="auto"/>
            <w:vAlign w:val="center"/>
          </w:tcPr>
          <w:p w:rsidR="00B7789E" w:rsidRPr="00B7789E" w:rsidRDefault="00B7789E" w:rsidP="00B7789E">
            <w:pPr>
              <w:autoSpaceDN w:val="0"/>
              <w:adjustRightInd w:val="0"/>
              <w:jc w:val="center"/>
              <w:rPr>
                <w:rFonts w:eastAsia="Times New Roman" w:cs="Times New Roman"/>
                <w:b/>
                <w:sz w:val="18"/>
                <w:szCs w:val="18"/>
                <w:lang w:eastAsia="ru-RU"/>
              </w:rPr>
            </w:pPr>
            <w:r w:rsidRPr="00B7789E">
              <w:rPr>
                <w:rFonts w:eastAsia="Times New Roman" w:cs="Times New Roman"/>
                <w:b/>
                <w:sz w:val="18"/>
                <w:szCs w:val="18"/>
                <w:lang w:eastAsia="ru-RU"/>
              </w:rPr>
              <w:t>М</w:t>
            </w:r>
          </w:p>
        </w:tc>
        <w:tc>
          <w:tcPr>
            <w:tcW w:w="1276" w:type="dxa"/>
            <w:vMerge/>
            <w:shd w:val="clear" w:color="auto" w:fill="auto"/>
          </w:tcPr>
          <w:p w:rsidR="00B7789E" w:rsidRPr="00B7789E" w:rsidRDefault="00B7789E" w:rsidP="00B7789E">
            <w:pPr>
              <w:autoSpaceDN w:val="0"/>
              <w:adjustRightInd w:val="0"/>
              <w:rPr>
                <w:rFonts w:eastAsia="Times New Roman" w:cs="Times New Roman"/>
                <w:b/>
                <w:i/>
                <w:iCs/>
                <w:sz w:val="18"/>
                <w:szCs w:val="18"/>
                <w:lang w:eastAsia="ru-RU"/>
              </w:rPr>
            </w:pPr>
          </w:p>
        </w:tc>
        <w:tc>
          <w:tcPr>
            <w:tcW w:w="851" w:type="dxa"/>
            <w:vMerge/>
            <w:shd w:val="clear" w:color="auto" w:fill="auto"/>
            <w:vAlign w:val="center"/>
          </w:tcPr>
          <w:p w:rsidR="00B7789E" w:rsidRPr="00B7789E" w:rsidRDefault="00B7789E" w:rsidP="00B7789E">
            <w:pPr>
              <w:autoSpaceDN w:val="0"/>
              <w:adjustRightInd w:val="0"/>
              <w:rPr>
                <w:rFonts w:eastAsia="Times New Roman" w:cs="Times New Roman"/>
                <w:b/>
                <w:sz w:val="18"/>
                <w:szCs w:val="18"/>
                <w:lang w:eastAsia="ru-RU"/>
              </w:rPr>
            </w:pPr>
          </w:p>
        </w:tc>
        <w:tc>
          <w:tcPr>
            <w:tcW w:w="567" w:type="dxa"/>
            <w:shd w:val="clear" w:color="auto" w:fill="auto"/>
            <w:vAlign w:val="center"/>
          </w:tcPr>
          <w:p w:rsidR="00B7789E" w:rsidRPr="00B7789E" w:rsidRDefault="00B7789E" w:rsidP="00B7789E">
            <w:pPr>
              <w:autoSpaceDN w:val="0"/>
              <w:adjustRightInd w:val="0"/>
              <w:jc w:val="center"/>
              <w:rPr>
                <w:rFonts w:eastAsia="Times New Roman" w:cs="Times New Roman"/>
                <w:b/>
                <w:sz w:val="18"/>
                <w:szCs w:val="18"/>
                <w:lang w:eastAsia="ru-RU"/>
              </w:rPr>
            </w:pPr>
            <w:r w:rsidRPr="00B7789E">
              <w:rPr>
                <w:rFonts w:eastAsia="Times New Roman" w:cs="Times New Roman"/>
                <w:b/>
                <w:sz w:val="18"/>
                <w:szCs w:val="18"/>
                <w:lang w:eastAsia="ru-RU"/>
              </w:rPr>
              <w:t>ГРБС</w:t>
            </w:r>
          </w:p>
        </w:tc>
        <w:tc>
          <w:tcPr>
            <w:tcW w:w="425" w:type="dxa"/>
            <w:shd w:val="clear" w:color="auto" w:fill="auto"/>
            <w:vAlign w:val="center"/>
          </w:tcPr>
          <w:p w:rsidR="00B7789E" w:rsidRPr="00B7789E" w:rsidRDefault="00B7789E" w:rsidP="00B7789E">
            <w:pPr>
              <w:autoSpaceDN w:val="0"/>
              <w:adjustRightInd w:val="0"/>
              <w:jc w:val="center"/>
              <w:rPr>
                <w:rFonts w:eastAsia="Times New Roman" w:cs="Times New Roman"/>
                <w:b/>
                <w:sz w:val="18"/>
                <w:szCs w:val="18"/>
                <w:lang w:eastAsia="ru-RU"/>
              </w:rPr>
            </w:pPr>
            <w:r w:rsidRPr="00B7789E">
              <w:rPr>
                <w:rFonts w:eastAsia="Times New Roman" w:cs="Times New Roman"/>
                <w:b/>
                <w:sz w:val="18"/>
                <w:szCs w:val="18"/>
                <w:lang w:eastAsia="ru-RU"/>
              </w:rPr>
              <w:t>Рз</w:t>
            </w:r>
          </w:p>
        </w:tc>
        <w:tc>
          <w:tcPr>
            <w:tcW w:w="425" w:type="dxa"/>
            <w:shd w:val="clear" w:color="auto" w:fill="auto"/>
            <w:vAlign w:val="center"/>
          </w:tcPr>
          <w:p w:rsidR="00B7789E" w:rsidRPr="00B7789E" w:rsidRDefault="00B7789E" w:rsidP="00B7789E">
            <w:pPr>
              <w:autoSpaceDN w:val="0"/>
              <w:adjustRightInd w:val="0"/>
              <w:jc w:val="center"/>
              <w:rPr>
                <w:rFonts w:eastAsia="Times New Roman" w:cs="Times New Roman"/>
                <w:b/>
                <w:sz w:val="18"/>
                <w:szCs w:val="18"/>
                <w:lang w:eastAsia="ru-RU"/>
              </w:rPr>
            </w:pPr>
            <w:proofErr w:type="gramStart"/>
            <w:r w:rsidRPr="00B7789E">
              <w:rPr>
                <w:rFonts w:eastAsia="Times New Roman" w:cs="Times New Roman"/>
                <w:b/>
                <w:sz w:val="18"/>
                <w:szCs w:val="18"/>
                <w:lang w:eastAsia="ru-RU"/>
              </w:rPr>
              <w:t>Пр</w:t>
            </w:r>
            <w:proofErr w:type="gramEnd"/>
          </w:p>
        </w:tc>
        <w:tc>
          <w:tcPr>
            <w:tcW w:w="567" w:type="dxa"/>
            <w:shd w:val="clear" w:color="auto" w:fill="auto"/>
            <w:vAlign w:val="center"/>
          </w:tcPr>
          <w:p w:rsidR="00B7789E" w:rsidRPr="00B7789E" w:rsidRDefault="00B7789E" w:rsidP="00B7789E">
            <w:pPr>
              <w:autoSpaceDN w:val="0"/>
              <w:adjustRightInd w:val="0"/>
              <w:jc w:val="center"/>
              <w:rPr>
                <w:rFonts w:eastAsia="Times New Roman" w:cs="Times New Roman"/>
                <w:b/>
                <w:sz w:val="18"/>
                <w:szCs w:val="18"/>
                <w:lang w:eastAsia="ru-RU"/>
              </w:rPr>
            </w:pPr>
            <w:r w:rsidRPr="00B7789E">
              <w:rPr>
                <w:rFonts w:eastAsia="Times New Roman" w:cs="Times New Roman"/>
                <w:b/>
                <w:sz w:val="18"/>
                <w:szCs w:val="18"/>
                <w:lang w:eastAsia="ru-RU"/>
              </w:rPr>
              <w:t>ЦС</w:t>
            </w:r>
          </w:p>
        </w:tc>
        <w:tc>
          <w:tcPr>
            <w:tcW w:w="567" w:type="dxa"/>
            <w:shd w:val="clear" w:color="auto" w:fill="auto"/>
            <w:vAlign w:val="center"/>
          </w:tcPr>
          <w:p w:rsidR="00B7789E" w:rsidRPr="00B7789E" w:rsidRDefault="00B7789E" w:rsidP="00B7789E">
            <w:pPr>
              <w:autoSpaceDN w:val="0"/>
              <w:adjustRightInd w:val="0"/>
              <w:jc w:val="center"/>
              <w:rPr>
                <w:rFonts w:eastAsia="Times New Roman" w:cs="Times New Roman"/>
                <w:b/>
                <w:sz w:val="18"/>
                <w:szCs w:val="18"/>
                <w:lang w:eastAsia="ru-RU"/>
              </w:rPr>
            </w:pPr>
            <w:r w:rsidRPr="00B7789E">
              <w:rPr>
                <w:rFonts w:eastAsia="Times New Roman" w:cs="Times New Roman"/>
                <w:b/>
                <w:sz w:val="18"/>
                <w:szCs w:val="18"/>
                <w:lang w:eastAsia="ru-RU"/>
              </w:rPr>
              <w:t>ВР</w:t>
            </w:r>
          </w:p>
        </w:tc>
        <w:tc>
          <w:tcPr>
            <w:tcW w:w="852" w:type="dxa"/>
            <w:vMerge/>
          </w:tcPr>
          <w:p w:rsidR="00B7789E" w:rsidRPr="00B7789E" w:rsidRDefault="00B7789E" w:rsidP="00B7789E">
            <w:pPr>
              <w:autoSpaceDN w:val="0"/>
              <w:adjustRightInd w:val="0"/>
              <w:jc w:val="center"/>
              <w:rPr>
                <w:rFonts w:eastAsia="Times New Roman" w:cs="Times New Roman"/>
                <w:b/>
                <w:sz w:val="18"/>
                <w:szCs w:val="18"/>
                <w:lang w:eastAsia="ru-RU"/>
              </w:rPr>
            </w:pPr>
          </w:p>
        </w:tc>
        <w:tc>
          <w:tcPr>
            <w:tcW w:w="811" w:type="dxa"/>
            <w:vAlign w:val="center"/>
          </w:tcPr>
          <w:p w:rsidR="00B7789E" w:rsidRPr="00B7789E" w:rsidRDefault="00B7789E" w:rsidP="00B7789E">
            <w:pPr>
              <w:autoSpaceDN w:val="0"/>
              <w:adjustRightInd w:val="0"/>
              <w:jc w:val="center"/>
              <w:rPr>
                <w:rFonts w:eastAsia="Times New Roman" w:cs="Times New Roman"/>
                <w:b/>
                <w:sz w:val="18"/>
                <w:szCs w:val="18"/>
                <w:lang w:eastAsia="ru-RU"/>
              </w:rPr>
            </w:pPr>
            <w:r w:rsidRPr="00B7789E">
              <w:rPr>
                <w:rFonts w:eastAsia="Times New Roman" w:cs="Times New Roman"/>
                <w:b/>
                <w:sz w:val="18"/>
                <w:szCs w:val="18"/>
                <w:lang w:eastAsia="ru-RU"/>
              </w:rPr>
              <w:t>2015</w:t>
            </w:r>
          </w:p>
        </w:tc>
        <w:tc>
          <w:tcPr>
            <w:tcW w:w="812" w:type="dxa"/>
            <w:gridSpan w:val="3"/>
            <w:vAlign w:val="center"/>
          </w:tcPr>
          <w:p w:rsidR="00B7789E" w:rsidRPr="00B7789E" w:rsidRDefault="00B7789E" w:rsidP="00B7789E">
            <w:pPr>
              <w:autoSpaceDN w:val="0"/>
              <w:adjustRightInd w:val="0"/>
              <w:jc w:val="center"/>
              <w:rPr>
                <w:rFonts w:eastAsia="Times New Roman" w:cs="Times New Roman"/>
                <w:b/>
                <w:sz w:val="18"/>
                <w:szCs w:val="18"/>
                <w:lang w:eastAsia="ru-RU"/>
              </w:rPr>
            </w:pPr>
            <w:r w:rsidRPr="00B7789E">
              <w:rPr>
                <w:rFonts w:eastAsia="Times New Roman" w:cs="Times New Roman"/>
                <w:b/>
                <w:sz w:val="18"/>
                <w:szCs w:val="18"/>
                <w:lang w:eastAsia="ru-RU"/>
              </w:rPr>
              <w:t>2016</w:t>
            </w:r>
          </w:p>
        </w:tc>
        <w:tc>
          <w:tcPr>
            <w:tcW w:w="812" w:type="dxa"/>
            <w:gridSpan w:val="2"/>
            <w:vAlign w:val="center"/>
          </w:tcPr>
          <w:p w:rsidR="00B7789E" w:rsidRPr="00B7789E" w:rsidRDefault="00B7789E" w:rsidP="00B7789E">
            <w:pPr>
              <w:autoSpaceDN w:val="0"/>
              <w:adjustRightInd w:val="0"/>
              <w:jc w:val="center"/>
              <w:rPr>
                <w:rFonts w:eastAsia="Times New Roman" w:cs="Times New Roman"/>
                <w:b/>
                <w:sz w:val="18"/>
                <w:szCs w:val="18"/>
                <w:lang w:eastAsia="ru-RU"/>
              </w:rPr>
            </w:pPr>
            <w:r w:rsidRPr="00B7789E">
              <w:rPr>
                <w:rFonts w:eastAsia="Times New Roman" w:cs="Times New Roman"/>
                <w:b/>
                <w:sz w:val="18"/>
                <w:szCs w:val="18"/>
                <w:lang w:eastAsia="ru-RU"/>
              </w:rPr>
              <w:t>2017</w:t>
            </w:r>
          </w:p>
        </w:tc>
        <w:tc>
          <w:tcPr>
            <w:tcW w:w="812" w:type="dxa"/>
            <w:vAlign w:val="center"/>
          </w:tcPr>
          <w:p w:rsidR="00B7789E" w:rsidRPr="00B7789E" w:rsidRDefault="00B7789E" w:rsidP="00B7789E">
            <w:pPr>
              <w:autoSpaceDN w:val="0"/>
              <w:adjustRightInd w:val="0"/>
              <w:jc w:val="center"/>
              <w:rPr>
                <w:rFonts w:eastAsia="Times New Roman" w:cs="Times New Roman"/>
                <w:b/>
                <w:sz w:val="18"/>
                <w:szCs w:val="18"/>
                <w:lang w:eastAsia="ru-RU"/>
              </w:rPr>
            </w:pPr>
            <w:r w:rsidRPr="00B7789E">
              <w:rPr>
                <w:rFonts w:eastAsia="Times New Roman" w:cs="Times New Roman"/>
                <w:b/>
                <w:sz w:val="18"/>
                <w:szCs w:val="18"/>
                <w:lang w:eastAsia="ru-RU"/>
              </w:rPr>
              <w:t>2018</w:t>
            </w:r>
          </w:p>
        </w:tc>
        <w:tc>
          <w:tcPr>
            <w:tcW w:w="812" w:type="dxa"/>
            <w:gridSpan w:val="2"/>
            <w:vAlign w:val="center"/>
          </w:tcPr>
          <w:p w:rsidR="00B7789E" w:rsidRPr="00B7789E" w:rsidRDefault="00B7789E" w:rsidP="00B7789E">
            <w:pPr>
              <w:autoSpaceDN w:val="0"/>
              <w:adjustRightInd w:val="0"/>
              <w:jc w:val="center"/>
              <w:rPr>
                <w:rFonts w:eastAsia="Times New Roman" w:cs="Times New Roman"/>
                <w:b/>
                <w:sz w:val="18"/>
                <w:szCs w:val="18"/>
                <w:lang w:eastAsia="ru-RU"/>
              </w:rPr>
            </w:pPr>
            <w:r w:rsidRPr="00B7789E">
              <w:rPr>
                <w:rFonts w:eastAsia="Times New Roman" w:cs="Times New Roman"/>
                <w:b/>
                <w:sz w:val="18"/>
                <w:szCs w:val="18"/>
                <w:lang w:eastAsia="ru-RU"/>
              </w:rPr>
              <w:t>2019</w:t>
            </w:r>
          </w:p>
        </w:tc>
        <w:tc>
          <w:tcPr>
            <w:tcW w:w="811" w:type="dxa"/>
            <w:gridSpan w:val="3"/>
            <w:vAlign w:val="center"/>
          </w:tcPr>
          <w:p w:rsidR="00B7789E" w:rsidRPr="00B7789E" w:rsidRDefault="00B7789E" w:rsidP="00B7789E">
            <w:pPr>
              <w:autoSpaceDN w:val="0"/>
              <w:adjustRightInd w:val="0"/>
              <w:ind w:right="-108"/>
              <w:jc w:val="center"/>
              <w:rPr>
                <w:rFonts w:eastAsia="Times New Roman" w:cs="Times New Roman"/>
                <w:b/>
                <w:sz w:val="18"/>
                <w:szCs w:val="18"/>
                <w:lang w:eastAsia="ru-RU"/>
              </w:rPr>
            </w:pPr>
            <w:r w:rsidRPr="00B7789E">
              <w:rPr>
                <w:rFonts w:eastAsia="Times New Roman" w:cs="Times New Roman"/>
                <w:b/>
                <w:sz w:val="18"/>
                <w:szCs w:val="18"/>
                <w:lang w:eastAsia="ru-RU"/>
              </w:rPr>
              <w:t>2020</w:t>
            </w:r>
          </w:p>
        </w:tc>
        <w:tc>
          <w:tcPr>
            <w:tcW w:w="812" w:type="dxa"/>
            <w:gridSpan w:val="2"/>
            <w:vAlign w:val="center"/>
          </w:tcPr>
          <w:p w:rsidR="00B7789E" w:rsidRPr="00B7789E" w:rsidRDefault="00B7789E" w:rsidP="00B7789E">
            <w:pPr>
              <w:autoSpaceDN w:val="0"/>
              <w:adjustRightInd w:val="0"/>
              <w:jc w:val="center"/>
              <w:rPr>
                <w:rFonts w:eastAsia="Times New Roman" w:cs="Times New Roman"/>
                <w:b/>
                <w:sz w:val="18"/>
                <w:szCs w:val="18"/>
                <w:lang w:eastAsia="ru-RU"/>
              </w:rPr>
            </w:pPr>
            <w:r w:rsidRPr="00B7789E">
              <w:rPr>
                <w:rFonts w:eastAsia="Times New Roman" w:cs="Times New Roman"/>
                <w:b/>
                <w:sz w:val="18"/>
                <w:szCs w:val="18"/>
                <w:lang w:eastAsia="ru-RU"/>
              </w:rPr>
              <w:t>2021</w:t>
            </w:r>
          </w:p>
        </w:tc>
        <w:tc>
          <w:tcPr>
            <w:tcW w:w="812" w:type="dxa"/>
            <w:vAlign w:val="center"/>
          </w:tcPr>
          <w:p w:rsidR="00B7789E" w:rsidRPr="00B7789E" w:rsidRDefault="00B7789E" w:rsidP="00B7789E">
            <w:pPr>
              <w:autoSpaceDN w:val="0"/>
              <w:adjustRightInd w:val="0"/>
              <w:jc w:val="center"/>
              <w:rPr>
                <w:rFonts w:eastAsia="Times New Roman" w:cs="Times New Roman"/>
                <w:b/>
                <w:sz w:val="18"/>
                <w:szCs w:val="18"/>
                <w:lang w:eastAsia="ru-RU"/>
              </w:rPr>
            </w:pPr>
            <w:r w:rsidRPr="00B7789E">
              <w:rPr>
                <w:rFonts w:eastAsia="Times New Roman" w:cs="Times New Roman"/>
                <w:b/>
                <w:sz w:val="18"/>
                <w:szCs w:val="18"/>
                <w:lang w:eastAsia="ru-RU"/>
              </w:rPr>
              <w:t>2022</w:t>
            </w:r>
          </w:p>
        </w:tc>
        <w:tc>
          <w:tcPr>
            <w:tcW w:w="812" w:type="dxa"/>
            <w:gridSpan w:val="3"/>
            <w:vAlign w:val="center"/>
          </w:tcPr>
          <w:p w:rsidR="00B7789E" w:rsidRPr="00B7789E" w:rsidRDefault="00B7789E" w:rsidP="00B7789E">
            <w:pPr>
              <w:autoSpaceDN w:val="0"/>
              <w:adjustRightInd w:val="0"/>
              <w:jc w:val="center"/>
              <w:rPr>
                <w:rFonts w:eastAsia="Times New Roman" w:cs="Times New Roman"/>
                <w:b/>
                <w:sz w:val="18"/>
                <w:szCs w:val="18"/>
                <w:lang w:eastAsia="ru-RU"/>
              </w:rPr>
            </w:pPr>
            <w:r w:rsidRPr="00B7789E">
              <w:rPr>
                <w:rFonts w:eastAsia="Times New Roman" w:cs="Times New Roman"/>
                <w:b/>
                <w:sz w:val="18"/>
                <w:szCs w:val="18"/>
                <w:lang w:eastAsia="ru-RU"/>
              </w:rPr>
              <w:t>2023</w:t>
            </w:r>
          </w:p>
        </w:tc>
        <w:tc>
          <w:tcPr>
            <w:tcW w:w="812" w:type="dxa"/>
            <w:gridSpan w:val="2"/>
            <w:vAlign w:val="center"/>
          </w:tcPr>
          <w:p w:rsidR="00B7789E" w:rsidRPr="00B7789E" w:rsidRDefault="00B7789E" w:rsidP="00B7789E">
            <w:pPr>
              <w:autoSpaceDN w:val="0"/>
              <w:adjustRightInd w:val="0"/>
              <w:jc w:val="center"/>
              <w:rPr>
                <w:rFonts w:eastAsia="Times New Roman" w:cs="Times New Roman"/>
                <w:b/>
                <w:sz w:val="18"/>
                <w:szCs w:val="18"/>
                <w:lang w:eastAsia="ru-RU"/>
              </w:rPr>
            </w:pPr>
            <w:r w:rsidRPr="00B7789E">
              <w:rPr>
                <w:rFonts w:eastAsia="Times New Roman" w:cs="Times New Roman"/>
                <w:b/>
                <w:sz w:val="18"/>
                <w:szCs w:val="18"/>
                <w:lang w:eastAsia="ru-RU"/>
              </w:rPr>
              <w:t>2024</w:t>
            </w:r>
          </w:p>
        </w:tc>
        <w:tc>
          <w:tcPr>
            <w:tcW w:w="812" w:type="dxa"/>
          </w:tcPr>
          <w:p w:rsidR="00B7789E" w:rsidRPr="00B7789E" w:rsidRDefault="00B7789E" w:rsidP="00B7789E">
            <w:pPr>
              <w:autoSpaceDN w:val="0"/>
              <w:adjustRightInd w:val="0"/>
              <w:jc w:val="center"/>
              <w:rPr>
                <w:rFonts w:eastAsia="Times New Roman" w:cs="Times New Roman"/>
                <w:b/>
                <w:sz w:val="18"/>
                <w:szCs w:val="18"/>
                <w:lang w:eastAsia="ru-RU"/>
              </w:rPr>
            </w:pPr>
          </w:p>
          <w:p w:rsidR="00B7789E" w:rsidRPr="00B7789E" w:rsidRDefault="00B7789E" w:rsidP="00B7789E">
            <w:pPr>
              <w:autoSpaceDN w:val="0"/>
              <w:adjustRightInd w:val="0"/>
              <w:rPr>
                <w:rFonts w:eastAsia="Times New Roman" w:cs="Times New Roman"/>
                <w:b/>
                <w:sz w:val="18"/>
                <w:szCs w:val="18"/>
                <w:lang w:eastAsia="ru-RU"/>
              </w:rPr>
            </w:pPr>
            <w:r w:rsidRPr="00B7789E">
              <w:rPr>
                <w:rFonts w:eastAsia="Times New Roman" w:cs="Times New Roman"/>
                <w:b/>
                <w:sz w:val="18"/>
                <w:szCs w:val="18"/>
                <w:lang w:eastAsia="ru-RU"/>
              </w:rPr>
              <w:t>2025</w:t>
            </w:r>
          </w:p>
        </w:tc>
      </w:tr>
      <w:tr w:rsidR="00B7789E" w:rsidRPr="00B7789E" w:rsidTr="00B7789E">
        <w:tc>
          <w:tcPr>
            <w:tcW w:w="425" w:type="dxa"/>
            <w:vMerge w:val="restart"/>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r w:rsidRPr="00B7789E">
              <w:rPr>
                <w:rFonts w:eastAsia="Times New Roman" w:cs="Times New Roman"/>
                <w:b/>
                <w:sz w:val="18"/>
                <w:szCs w:val="18"/>
                <w:lang w:eastAsia="ru-RU"/>
              </w:rPr>
              <w:t>4</w:t>
            </w:r>
          </w:p>
        </w:tc>
        <w:tc>
          <w:tcPr>
            <w:tcW w:w="425" w:type="dxa"/>
            <w:vMerge w:val="restart"/>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425" w:type="dxa"/>
            <w:vMerge w:val="restart"/>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425" w:type="dxa"/>
            <w:vMerge w:val="restart"/>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1276" w:type="dxa"/>
            <w:vMerge w:val="restart"/>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r w:rsidRPr="00B7789E">
              <w:rPr>
                <w:rFonts w:eastAsia="Times New Roman" w:cs="Times New Roman"/>
                <w:b/>
                <w:sz w:val="18"/>
                <w:szCs w:val="18"/>
                <w:lang w:eastAsia="ru-RU"/>
              </w:rPr>
              <w:t>«Социальная поддержка населения»</w:t>
            </w:r>
          </w:p>
        </w:tc>
        <w:tc>
          <w:tcPr>
            <w:tcW w:w="851" w:type="dxa"/>
            <w:vMerge w:val="restart"/>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r w:rsidRPr="00B7789E">
              <w:rPr>
                <w:rFonts w:eastAsia="Times New Roman" w:cs="Times New Roman"/>
                <w:b/>
                <w:sz w:val="18"/>
                <w:szCs w:val="18"/>
                <w:lang w:eastAsia="ru-RU"/>
              </w:rPr>
              <w:t xml:space="preserve">КДН и ЗП </w:t>
            </w:r>
          </w:p>
        </w:tc>
        <w:tc>
          <w:tcPr>
            <w:tcW w:w="567" w:type="dxa"/>
            <w:vMerge w:val="restart"/>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r w:rsidRPr="00B7789E">
              <w:rPr>
                <w:rFonts w:eastAsia="Times New Roman" w:cs="Times New Roman"/>
                <w:b/>
                <w:sz w:val="18"/>
                <w:szCs w:val="18"/>
                <w:lang w:eastAsia="ru-RU"/>
              </w:rPr>
              <w:t>509</w:t>
            </w:r>
          </w:p>
        </w:tc>
        <w:tc>
          <w:tcPr>
            <w:tcW w:w="425" w:type="dxa"/>
            <w:vMerge w:val="restart"/>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r w:rsidRPr="00B7789E">
              <w:rPr>
                <w:rFonts w:eastAsia="Times New Roman" w:cs="Times New Roman"/>
                <w:b/>
                <w:sz w:val="18"/>
                <w:szCs w:val="18"/>
                <w:lang w:eastAsia="ru-RU"/>
              </w:rPr>
              <w:t>01</w:t>
            </w:r>
          </w:p>
        </w:tc>
        <w:tc>
          <w:tcPr>
            <w:tcW w:w="425" w:type="dxa"/>
            <w:vMerge w:val="restart"/>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r w:rsidRPr="00B7789E">
              <w:rPr>
                <w:rFonts w:eastAsia="Times New Roman" w:cs="Times New Roman"/>
                <w:b/>
                <w:sz w:val="18"/>
                <w:szCs w:val="18"/>
                <w:lang w:eastAsia="ru-RU"/>
              </w:rPr>
              <w:t>04</w:t>
            </w:r>
          </w:p>
        </w:tc>
        <w:tc>
          <w:tcPr>
            <w:tcW w:w="567" w:type="dxa"/>
            <w:vMerge w:val="restart"/>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r w:rsidRPr="00B7789E">
              <w:rPr>
                <w:rFonts w:eastAsia="Times New Roman" w:cs="Times New Roman"/>
                <w:b/>
                <w:sz w:val="18"/>
                <w:szCs w:val="18"/>
                <w:lang w:eastAsia="ru-RU"/>
              </w:rPr>
              <w:t>0400000000</w:t>
            </w:r>
          </w:p>
        </w:tc>
        <w:tc>
          <w:tcPr>
            <w:tcW w:w="567" w:type="dxa"/>
            <w:vMerge w:val="restart"/>
            <w:shd w:val="clear" w:color="auto" w:fill="auto"/>
          </w:tcPr>
          <w:p w:rsidR="00B7789E" w:rsidRPr="00B7789E" w:rsidRDefault="00B7789E" w:rsidP="00B7789E">
            <w:pPr>
              <w:overflowPunct/>
              <w:autoSpaceDE/>
              <w:textAlignment w:val="auto"/>
              <w:rPr>
                <w:rFonts w:eastAsia="Times New Roman" w:cs="Times New Roman"/>
                <w:b/>
                <w:sz w:val="18"/>
                <w:szCs w:val="18"/>
                <w:lang w:val="en-US" w:eastAsia="ru-RU"/>
              </w:rPr>
            </w:pPr>
          </w:p>
        </w:tc>
        <w:tc>
          <w:tcPr>
            <w:tcW w:w="852" w:type="dxa"/>
          </w:tcPr>
          <w:p w:rsidR="00B7789E" w:rsidRPr="00B7789E" w:rsidRDefault="00B7789E" w:rsidP="00B7789E">
            <w:pPr>
              <w:overflowPunct/>
              <w:autoSpaceDE/>
              <w:textAlignment w:val="auto"/>
              <w:rPr>
                <w:rFonts w:eastAsia="Times New Roman" w:cs="Times New Roman"/>
                <w:b/>
                <w:sz w:val="18"/>
                <w:szCs w:val="18"/>
                <w:lang w:eastAsia="ru-RU"/>
              </w:rPr>
            </w:pPr>
            <w:r w:rsidRPr="00B7789E">
              <w:rPr>
                <w:rFonts w:eastAsia="Times New Roman" w:cs="Times New Roman"/>
                <w:b/>
                <w:sz w:val="18"/>
                <w:szCs w:val="18"/>
                <w:lang w:eastAsia="ru-RU"/>
              </w:rPr>
              <w:t>Всего</w:t>
            </w:r>
          </w:p>
        </w:tc>
        <w:tc>
          <w:tcPr>
            <w:tcW w:w="811" w:type="dxa"/>
          </w:tcPr>
          <w:p w:rsidR="00B7789E" w:rsidRPr="00B7789E" w:rsidRDefault="00B7789E" w:rsidP="00B7789E">
            <w:pPr>
              <w:overflowPunct/>
              <w:autoSpaceDE/>
              <w:jc w:val="center"/>
              <w:textAlignment w:val="auto"/>
              <w:rPr>
                <w:rFonts w:eastAsia="Times New Roman" w:cs="Times New Roman"/>
                <w:b/>
                <w:sz w:val="18"/>
                <w:szCs w:val="18"/>
                <w:lang w:eastAsia="ru-RU"/>
              </w:rPr>
            </w:pPr>
            <w:r w:rsidRPr="00B7789E">
              <w:rPr>
                <w:rFonts w:eastAsia="Times New Roman" w:cs="Times New Roman"/>
                <w:b/>
                <w:sz w:val="18"/>
                <w:szCs w:val="18"/>
                <w:lang w:eastAsia="ru-RU"/>
              </w:rPr>
              <w:t>28530,8</w:t>
            </w:r>
          </w:p>
        </w:tc>
        <w:tc>
          <w:tcPr>
            <w:tcW w:w="812" w:type="dxa"/>
            <w:gridSpan w:val="3"/>
          </w:tcPr>
          <w:p w:rsidR="00B7789E" w:rsidRPr="00B7789E" w:rsidRDefault="00B7789E" w:rsidP="00B7789E">
            <w:pPr>
              <w:overflowPunct/>
              <w:autoSpaceDE/>
              <w:jc w:val="center"/>
              <w:textAlignment w:val="auto"/>
              <w:rPr>
                <w:rFonts w:eastAsia="Times New Roman" w:cs="Times New Roman"/>
                <w:b/>
                <w:sz w:val="18"/>
                <w:szCs w:val="18"/>
                <w:lang w:eastAsia="ru-RU"/>
              </w:rPr>
            </w:pPr>
            <w:r w:rsidRPr="00B7789E">
              <w:rPr>
                <w:rFonts w:eastAsia="Times New Roman" w:cs="Times New Roman"/>
                <w:b/>
                <w:sz w:val="18"/>
                <w:szCs w:val="18"/>
                <w:lang w:eastAsia="ru-RU"/>
              </w:rPr>
              <w:t>24968,14</w:t>
            </w:r>
          </w:p>
        </w:tc>
        <w:tc>
          <w:tcPr>
            <w:tcW w:w="812" w:type="dxa"/>
            <w:gridSpan w:val="2"/>
          </w:tcPr>
          <w:p w:rsidR="00B7789E" w:rsidRPr="00B7789E" w:rsidRDefault="00B7789E" w:rsidP="00B7789E">
            <w:pPr>
              <w:overflowPunct/>
              <w:autoSpaceDE/>
              <w:jc w:val="center"/>
              <w:textAlignment w:val="auto"/>
              <w:rPr>
                <w:rFonts w:eastAsia="Times New Roman" w:cs="Times New Roman"/>
                <w:b/>
                <w:sz w:val="18"/>
                <w:szCs w:val="18"/>
                <w:lang w:eastAsia="ru-RU"/>
              </w:rPr>
            </w:pPr>
            <w:r w:rsidRPr="00B7789E">
              <w:rPr>
                <w:rFonts w:eastAsia="Times New Roman" w:cs="Times New Roman"/>
                <w:b/>
                <w:sz w:val="18"/>
                <w:szCs w:val="18"/>
                <w:lang w:eastAsia="ru-RU"/>
              </w:rPr>
              <w:t>25096,55</w:t>
            </w:r>
          </w:p>
        </w:tc>
        <w:tc>
          <w:tcPr>
            <w:tcW w:w="812" w:type="dxa"/>
          </w:tcPr>
          <w:p w:rsidR="00B7789E" w:rsidRPr="00B7789E" w:rsidRDefault="00B7789E" w:rsidP="00B7789E">
            <w:pPr>
              <w:overflowPunct/>
              <w:autoSpaceDE/>
              <w:jc w:val="center"/>
              <w:textAlignment w:val="auto"/>
              <w:rPr>
                <w:rFonts w:eastAsia="Times New Roman" w:cs="Times New Roman"/>
                <w:b/>
                <w:sz w:val="18"/>
                <w:szCs w:val="18"/>
                <w:lang w:eastAsia="ru-RU"/>
              </w:rPr>
            </w:pPr>
            <w:r w:rsidRPr="00B7789E">
              <w:rPr>
                <w:rFonts w:eastAsia="Times New Roman" w:cs="Times New Roman"/>
                <w:b/>
                <w:sz w:val="18"/>
                <w:szCs w:val="18"/>
                <w:lang w:eastAsia="ru-RU"/>
              </w:rPr>
              <w:t>12788,9</w:t>
            </w:r>
          </w:p>
        </w:tc>
        <w:tc>
          <w:tcPr>
            <w:tcW w:w="812" w:type="dxa"/>
            <w:gridSpan w:val="2"/>
          </w:tcPr>
          <w:p w:rsidR="00B7789E" w:rsidRPr="00B7789E" w:rsidRDefault="00B7789E" w:rsidP="00B7789E">
            <w:pPr>
              <w:overflowPunct/>
              <w:autoSpaceDE/>
              <w:jc w:val="center"/>
              <w:textAlignment w:val="auto"/>
              <w:rPr>
                <w:rFonts w:eastAsia="Times New Roman" w:cs="Times New Roman"/>
                <w:b/>
                <w:sz w:val="18"/>
                <w:szCs w:val="18"/>
                <w:lang w:eastAsia="ru-RU"/>
              </w:rPr>
            </w:pPr>
            <w:r w:rsidRPr="00B7789E">
              <w:rPr>
                <w:rFonts w:eastAsia="Times New Roman" w:cs="Times New Roman"/>
                <w:b/>
                <w:sz w:val="18"/>
                <w:szCs w:val="18"/>
                <w:lang w:eastAsia="ru-RU"/>
              </w:rPr>
              <w:t>15215,1</w:t>
            </w:r>
          </w:p>
        </w:tc>
        <w:tc>
          <w:tcPr>
            <w:tcW w:w="811" w:type="dxa"/>
            <w:gridSpan w:val="3"/>
          </w:tcPr>
          <w:p w:rsidR="00B7789E" w:rsidRPr="00B7789E" w:rsidRDefault="00B7789E" w:rsidP="00B7789E">
            <w:pPr>
              <w:overflowPunct/>
              <w:autoSpaceDE/>
              <w:ind w:right="-108"/>
              <w:jc w:val="center"/>
              <w:textAlignment w:val="auto"/>
              <w:rPr>
                <w:rFonts w:eastAsia="Times New Roman" w:cs="Times New Roman"/>
                <w:b/>
                <w:sz w:val="18"/>
                <w:szCs w:val="18"/>
                <w:lang w:eastAsia="ru-RU"/>
              </w:rPr>
            </w:pPr>
            <w:r w:rsidRPr="00B7789E">
              <w:rPr>
                <w:rFonts w:eastAsia="Times New Roman" w:cs="Times New Roman"/>
                <w:b/>
                <w:sz w:val="18"/>
                <w:szCs w:val="18"/>
                <w:lang w:eastAsia="ru-RU"/>
              </w:rPr>
              <w:t>14454,04</w:t>
            </w:r>
          </w:p>
        </w:tc>
        <w:tc>
          <w:tcPr>
            <w:tcW w:w="812" w:type="dxa"/>
            <w:gridSpan w:val="2"/>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14567,5</w:t>
            </w:r>
          </w:p>
        </w:tc>
        <w:tc>
          <w:tcPr>
            <w:tcW w:w="812" w:type="dxa"/>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4109,75</w:t>
            </w:r>
          </w:p>
        </w:tc>
        <w:tc>
          <w:tcPr>
            <w:tcW w:w="812" w:type="dxa"/>
            <w:gridSpan w:val="3"/>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2565,06</w:t>
            </w:r>
          </w:p>
        </w:tc>
        <w:tc>
          <w:tcPr>
            <w:tcW w:w="812" w:type="dxa"/>
            <w:gridSpan w:val="2"/>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2550,49</w:t>
            </w:r>
          </w:p>
        </w:tc>
        <w:tc>
          <w:tcPr>
            <w:tcW w:w="812" w:type="dxa"/>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2548,21</w:t>
            </w:r>
          </w:p>
        </w:tc>
      </w:tr>
      <w:tr w:rsidR="00B7789E" w:rsidRPr="00B7789E" w:rsidTr="00B7789E">
        <w:tc>
          <w:tcPr>
            <w:tcW w:w="425"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1276"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851"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567"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567"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567"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852" w:type="dxa"/>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Бюджет РФ</w:t>
            </w:r>
          </w:p>
        </w:tc>
        <w:tc>
          <w:tcPr>
            <w:tcW w:w="811"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0,00</w:t>
            </w:r>
          </w:p>
        </w:tc>
        <w:tc>
          <w:tcPr>
            <w:tcW w:w="812"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13333,08</w:t>
            </w: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3217,074</w:t>
            </w:r>
          </w:p>
        </w:tc>
        <w:tc>
          <w:tcPr>
            <w:tcW w:w="812"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57,35</w:t>
            </w: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1157,8</w:t>
            </w:r>
          </w:p>
        </w:tc>
        <w:tc>
          <w:tcPr>
            <w:tcW w:w="811"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809,637</w:t>
            </w: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258,6</w:t>
            </w:r>
          </w:p>
        </w:tc>
        <w:tc>
          <w:tcPr>
            <w:tcW w:w="812"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773,95</w:t>
            </w:r>
          </w:p>
        </w:tc>
        <w:tc>
          <w:tcPr>
            <w:tcW w:w="812"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12"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r>
      <w:tr w:rsidR="00B7789E" w:rsidRPr="00B7789E" w:rsidTr="00B7789E">
        <w:tc>
          <w:tcPr>
            <w:tcW w:w="425"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1276"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851"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567"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567"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567"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852" w:type="dxa"/>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Бюджет УР</w:t>
            </w:r>
          </w:p>
        </w:tc>
        <w:tc>
          <w:tcPr>
            <w:tcW w:w="811"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26420,80</w:t>
            </w:r>
          </w:p>
        </w:tc>
        <w:tc>
          <w:tcPr>
            <w:tcW w:w="812"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23058,26</w:t>
            </w: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20959,786</w:t>
            </w:r>
          </w:p>
        </w:tc>
        <w:tc>
          <w:tcPr>
            <w:tcW w:w="812"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12635,25</w:t>
            </w: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13068,6</w:t>
            </w:r>
          </w:p>
        </w:tc>
        <w:tc>
          <w:tcPr>
            <w:tcW w:w="811"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13628,256</w:t>
            </w: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14303,9</w:t>
            </w:r>
          </w:p>
        </w:tc>
        <w:tc>
          <w:tcPr>
            <w:tcW w:w="812"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3319,3</w:t>
            </w:r>
          </w:p>
        </w:tc>
        <w:tc>
          <w:tcPr>
            <w:tcW w:w="812"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2557,8</w:t>
            </w:r>
          </w:p>
        </w:tc>
        <w:tc>
          <w:tcPr>
            <w:tcW w:w="812" w:type="dxa"/>
            <w:gridSpan w:val="2"/>
          </w:tcPr>
          <w:p w:rsidR="00B7789E" w:rsidRPr="00B7789E" w:rsidRDefault="00B7789E" w:rsidP="00B7789E">
            <w:pPr>
              <w:autoSpaceDN w:val="0"/>
              <w:adjustRightInd w:val="0"/>
              <w:jc w:val="center"/>
              <w:rPr>
                <w:rFonts w:eastAsia="Times New Roman" w:cs="Times New Roman"/>
                <w:bCs/>
                <w:sz w:val="18"/>
                <w:szCs w:val="18"/>
                <w:lang w:eastAsia="ru-RU"/>
              </w:rPr>
            </w:pPr>
            <w:r w:rsidRPr="00B7789E">
              <w:rPr>
                <w:rFonts w:eastAsia="Times New Roman" w:cs="Times New Roman"/>
                <w:bCs/>
                <w:sz w:val="18"/>
                <w:szCs w:val="18"/>
                <w:lang w:eastAsia="ru-RU"/>
              </w:rPr>
              <w:t>2550,49</w:t>
            </w:r>
          </w:p>
        </w:tc>
        <w:tc>
          <w:tcPr>
            <w:tcW w:w="812" w:type="dxa"/>
          </w:tcPr>
          <w:p w:rsidR="00B7789E" w:rsidRPr="00B7789E" w:rsidRDefault="00B7789E" w:rsidP="00B7789E">
            <w:pPr>
              <w:autoSpaceDN w:val="0"/>
              <w:adjustRightInd w:val="0"/>
              <w:jc w:val="center"/>
              <w:rPr>
                <w:rFonts w:eastAsia="Times New Roman" w:cs="Times New Roman"/>
                <w:bCs/>
                <w:sz w:val="18"/>
                <w:szCs w:val="18"/>
                <w:lang w:eastAsia="ru-RU"/>
              </w:rPr>
            </w:pPr>
            <w:r w:rsidRPr="00B7789E">
              <w:rPr>
                <w:rFonts w:eastAsia="Times New Roman" w:cs="Times New Roman"/>
                <w:bCs/>
                <w:sz w:val="18"/>
                <w:szCs w:val="18"/>
                <w:lang w:eastAsia="ru-RU"/>
              </w:rPr>
              <w:t>2548,21</w:t>
            </w:r>
          </w:p>
        </w:tc>
      </w:tr>
      <w:tr w:rsidR="00B7789E" w:rsidRPr="00B7789E" w:rsidTr="00B7789E">
        <w:tc>
          <w:tcPr>
            <w:tcW w:w="425"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1276"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851"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567"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567"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567"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852" w:type="dxa"/>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Бюджет МО</w:t>
            </w:r>
          </w:p>
        </w:tc>
        <w:tc>
          <w:tcPr>
            <w:tcW w:w="811"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2110,00</w:t>
            </w:r>
          </w:p>
        </w:tc>
        <w:tc>
          <w:tcPr>
            <w:tcW w:w="812"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576,8</w:t>
            </w: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919,69</w:t>
            </w:r>
          </w:p>
        </w:tc>
        <w:tc>
          <w:tcPr>
            <w:tcW w:w="812"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96,3</w:t>
            </w: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988,7</w:t>
            </w:r>
          </w:p>
        </w:tc>
        <w:tc>
          <w:tcPr>
            <w:tcW w:w="811"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16,147</w:t>
            </w: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5,0</w:t>
            </w:r>
          </w:p>
        </w:tc>
        <w:tc>
          <w:tcPr>
            <w:tcW w:w="812"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16,5</w:t>
            </w:r>
          </w:p>
        </w:tc>
        <w:tc>
          <w:tcPr>
            <w:tcW w:w="812"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7,26</w:t>
            </w: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12"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r>
      <w:tr w:rsidR="00B7789E" w:rsidRPr="00B7789E" w:rsidTr="00B7789E">
        <w:tc>
          <w:tcPr>
            <w:tcW w:w="425" w:type="dxa"/>
            <w:vMerge w:val="restart"/>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r w:rsidRPr="00B7789E">
              <w:rPr>
                <w:rFonts w:eastAsia="Times New Roman" w:cs="Times New Roman"/>
                <w:b/>
                <w:sz w:val="18"/>
                <w:szCs w:val="18"/>
                <w:lang w:eastAsia="ru-RU"/>
              </w:rPr>
              <w:t>4</w:t>
            </w:r>
          </w:p>
        </w:tc>
        <w:tc>
          <w:tcPr>
            <w:tcW w:w="425" w:type="dxa"/>
            <w:vMerge w:val="restart"/>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r w:rsidRPr="00B7789E">
              <w:rPr>
                <w:rFonts w:eastAsia="Times New Roman" w:cs="Times New Roman"/>
                <w:b/>
                <w:sz w:val="18"/>
                <w:szCs w:val="18"/>
                <w:lang w:eastAsia="ru-RU"/>
              </w:rPr>
              <w:t>1</w:t>
            </w:r>
          </w:p>
        </w:tc>
        <w:tc>
          <w:tcPr>
            <w:tcW w:w="425" w:type="dxa"/>
            <w:vMerge w:val="restart"/>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425" w:type="dxa"/>
            <w:vMerge w:val="restart"/>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1276" w:type="dxa"/>
            <w:vMerge w:val="restart"/>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r w:rsidRPr="00B7789E">
              <w:rPr>
                <w:rFonts w:eastAsia="Times New Roman" w:cs="Times New Roman"/>
                <w:b/>
                <w:sz w:val="18"/>
                <w:szCs w:val="18"/>
                <w:lang w:eastAsia="ru-RU"/>
              </w:rPr>
              <w:t>«Социальная поддержка семьи и детей»</w:t>
            </w:r>
          </w:p>
        </w:tc>
        <w:tc>
          <w:tcPr>
            <w:tcW w:w="851" w:type="dxa"/>
            <w:vMerge w:val="restart"/>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r w:rsidRPr="00B7789E">
              <w:rPr>
                <w:rFonts w:eastAsia="Times New Roman" w:cs="Times New Roman"/>
                <w:b/>
                <w:sz w:val="18"/>
                <w:szCs w:val="18"/>
                <w:lang w:eastAsia="ru-RU"/>
              </w:rPr>
              <w:t>КДН и ЗП,</w:t>
            </w:r>
          </w:p>
          <w:p w:rsidR="00B7789E" w:rsidRPr="00B7789E" w:rsidRDefault="00B7789E" w:rsidP="00B7789E">
            <w:pPr>
              <w:overflowPunct/>
              <w:autoSpaceDE/>
              <w:textAlignment w:val="auto"/>
              <w:rPr>
                <w:rFonts w:eastAsia="Times New Roman" w:cs="Times New Roman"/>
                <w:b/>
                <w:sz w:val="18"/>
                <w:szCs w:val="18"/>
                <w:lang w:eastAsia="ru-RU"/>
              </w:rPr>
            </w:pPr>
            <w:r w:rsidRPr="00B7789E">
              <w:rPr>
                <w:rFonts w:eastAsia="Times New Roman" w:cs="Times New Roman"/>
                <w:b/>
                <w:sz w:val="18"/>
                <w:szCs w:val="18"/>
                <w:lang w:eastAsia="ru-RU"/>
              </w:rPr>
              <w:t>Управление образов</w:t>
            </w:r>
            <w:r w:rsidRPr="00B7789E">
              <w:rPr>
                <w:rFonts w:eastAsia="Times New Roman" w:cs="Times New Roman"/>
                <w:b/>
                <w:sz w:val="18"/>
                <w:szCs w:val="18"/>
                <w:lang w:eastAsia="ru-RU"/>
              </w:rPr>
              <w:lastRenderedPageBreak/>
              <w:t>ания</w:t>
            </w:r>
          </w:p>
        </w:tc>
        <w:tc>
          <w:tcPr>
            <w:tcW w:w="567" w:type="dxa"/>
            <w:vMerge w:val="restart"/>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r w:rsidRPr="00B7789E">
              <w:rPr>
                <w:rFonts w:eastAsia="Times New Roman" w:cs="Times New Roman"/>
                <w:b/>
                <w:sz w:val="18"/>
                <w:szCs w:val="18"/>
                <w:lang w:eastAsia="ru-RU"/>
              </w:rPr>
              <w:lastRenderedPageBreak/>
              <w:t>509</w:t>
            </w:r>
          </w:p>
        </w:tc>
        <w:tc>
          <w:tcPr>
            <w:tcW w:w="425" w:type="dxa"/>
            <w:vMerge w:val="restart"/>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r w:rsidRPr="00B7789E">
              <w:rPr>
                <w:rFonts w:eastAsia="Times New Roman" w:cs="Times New Roman"/>
                <w:b/>
                <w:sz w:val="18"/>
                <w:szCs w:val="18"/>
                <w:lang w:eastAsia="ru-RU"/>
              </w:rPr>
              <w:t>01</w:t>
            </w:r>
          </w:p>
        </w:tc>
        <w:tc>
          <w:tcPr>
            <w:tcW w:w="425" w:type="dxa"/>
            <w:vMerge w:val="restart"/>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r w:rsidRPr="00B7789E">
              <w:rPr>
                <w:rFonts w:eastAsia="Times New Roman" w:cs="Times New Roman"/>
                <w:b/>
                <w:sz w:val="18"/>
                <w:szCs w:val="18"/>
                <w:lang w:eastAsia="ru-RU"/>
              </w:rPr>
              <w:t>04</w:t>
            </w:r>
          </w:p>
        </w:tc>
        <w:tc>
          <w:tcPr>
            <w:tcW w:w="567" w:type="dxa"/>
            <w:vMerge w:val="restart"/>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r w:rsidRPr="00B7789E">
              <w:rPr>
                <w:rFonts w:eastAsia="Times New Roman" w:cs="Times New Roman"/>
                <w:b/>
                <w:sz w:val="18"/>
                <w:szCs w:val="18"/>
                <w:lang w:eastAsia="ru-RU"/>
              </w:rPr>
              <w:t>0410000000</w:t>
            </w:r>
          </w:p>
        </w:tc>
        <w:tc>
          <w:tcPr>
            <w:tcW w:w="567" w:type="dxa"/>
            <w:vMerge w:val="restart"/>
            <w:shd w:val="clear" w:color="auto" w:fill="auto"/>
          </w:tcPr>
          <w:p w:rsidR="00B7789E" w:rsidRPr="00B7789E" w:rsidRDefault="00B7789E" w:rsidP="00B7789E">
            <w:pPr>
              <w:overflowPunct/>
              <w:autoSpaceDE/>
              <w:textAlignment w:val="auto"/>
              <w:rPr>
                <w:rFonts w:eastAsia="Times New Roman" w:cs="Times New Roman"/>
                <w:b/>
                <w:sz w:val="18"/>
                <w:szCs w:val="18"/>
                <w:lang w:val="en-US" w:eastAsia="ru-RU"/>
              </w:rPr>
            </w:pPr>
          </w:p>
        </w:tc>
        <w:tc>
          <w:tcPr>
            <w:tcW w:w="852" w:type="dxa"/>
          </w:tcPr>
          <w:p w:rsidR="00B7789E" w:rsidRPr="00B7789E" w:rsidRDefault="00B7789E" w:rsidP="00B7789E">
            <w:pPr>
              <w:overflowPunct/>
              <w:autoSpaceDE/>
              <w:textAlignment w:val="auto"/>
              <w:rPr>
                <w:rFonts w:eastAsia="Times New Roman" w:cs="Times New Roman"/>
                <w:b/>
                <w:sz w:val="18"/>
                <w:szCs w:val="18"/>
                <w:lang w:eastAsia="ru-RU"/>
              </w:rPr>
            </w:pPr>
            <w:r w:rsidRPr="00B7789E">
              <w:rPr>
                <w:rFonts w:eastAsia="Times New Roman" w:cs="Times New Roman"/>
                <w:b/>
                <w:sz w:val="18"/>
                <w:szCs w:val="18"/>
                <w:lang w:eastAsia="ru-RU"/>
              </w:rPr>
              <w:t>Всего</w:t>
            </w:r>
          </w:p>
        </w:tc>
        <w:tc>
          <w:tcPr>
            <w:tcW w:w="811" w:type="dxa"/>
          </w:tcPr>
          <w:p w:rsidR="00B7789E" w:rsidRPr="00B7789E" w:rsidRDefault="00B7789E" w:rsidP="00B7789E">
            <w:pPr>
              <w:overflowPunct/>
              <w:autoSpaceDE/>
              <w:jc w:val="center"/>
              <w:textAlignment w:val="auto"/>
              <w:rPr>
                <w:rFonts w:eastAsia="Times New Roman" w:cs="Times New Roman"/>
                <w:b/>
                <w:sz w:val="18"/>
                <w:szCs w:val="18"/>
                <w:lang w:eastAsia="ru-RU"/>
              </w:rPr>
            </w:pPr>
            <w:r w:rsidRPr="00B7789E">
              <w:rPr>
                <w:rFonts w:eastAsia="Times New Roman" w:cs="Times New Roman"/>
                <w:b/>
                <w:sz w:val="18"/>
                <w:szCs w:val="18"/>
                <w:lang w:eastAsia="ru-RU"/>
              </w:rPr>
              <w:t>10862,20</w:t>
            </w:r>
          </w:p>
        </w:tc>
        <w:tc>
          <w:tcPr>
            <w:tcW w:w="812" w:type="dxa"/>
            <w:gridSpan w:val="3"/>
          </w:tcPr>
          <w:p w:rsidR="00B7789E" w:rsidRPr="00B7789E" w:rsidRDefault="00B7789E" w:rsidP="00B7789E">
            <w:pPr>
              <w:overflowPunct/>
              <w:autoSpaceDE/>
              <w:jc w:val="center"/>
              <w:textAlignment w:val="auto"/>
              <w:rPr>
                <w:rFonts w:eastAsia="Times New Roman" w:cs="Times New Roman"/>
                <w:b/>
                <w:sz w:val="18"/>
                <w:szCs w:val="18"/>
                <w:lang w:eastAsia="ru-RU"/>
              </w:rPr>
            </w:pPr>
            <w:r w:rsidRPr="00B7789E">
              <w:rPr>
                <w:rFonts w:eastAsia="Times New Roman" w:cs="Times New Roman"/>
                <w:b/>
                <w:sz w:val="18"/>
                <w:szCs w:val="18"/>
                <w:lang w:eastAsia="ru-RU"/>
              </w:rPr>
              <w:t>10130,45</w:t>
            </w:r>
          </w:p>
        </w:tc>
        <w:tc>
          <w:tcPr>
            <w:tcW w:w="812" w:type="dxa"/>
            <w:gridSpan w:val="2"/>
          </w:tcPr>
          <w:p w:rsidR="00B7789E" w:rsidRPr="00B7789E" w:rsidRDefault="00B7789E" w:rsidP="00B7789E">
            <w:pPr>
              <w:overflowPunct/>
              <w:autoSpaceDE/>
              <w:jc w:val="center"/>
              <w:textAlignment w:val="auto"/>
              <w:rPr>
                <w:rFonts w:eastAsia="Times New Roman" w:cs="Times New Roman"/>
                <w:b/>
                <w:sz w:val="18"/>
                <w:szCs w:val="18"/>
                <w:lang w:eastAsia="ru-RU"/>
              </w:rPr>
            </w:pPr>
            <w:r w:rsidRPr="00B7789E">
              <w:rPr>
                <w:rFonts w:eastAsia="Times New Roman" w:cs="Times New Roman"/>
                <w:b/>
                <w:sz w:val="18"/>
                <w:szCs w:val="18"/>
                <w:lang w:eastAsia="ru-RU"/>
              </w:rPr>
              <w:t>10416,09</w:t>
            </w:r>
          </w:p>
        </w:tc>
        <w:tc>
          <w:tcPr>
            <w:tcW w:w="812" w:type="dxa"/>
          </w:tcPr>
          <w:p w:rsidR="00B7789E" w:rsidRPr="00B7789E" w:rsidRDefault="00B7789E" w:rsidP="00B7789E">
            <w:pPr>
              <w:overflowPunct/>
              <w:autoSpaceDE/>
              <w:jc w:val="center"/>
              <w:textAlignment w:val="auto"/>
              <w:rPr>
                <w:rFonts w:eastAsia="Times New Roman" w:cs="Times New Roman"/>
                <w:b/>
                <w:sz w:val="18"/>
                <w:szCs w:val="18"/>
                <w:lang w:eastAsia="ru-RU"/>
              </w:rPr>
            </w:pPr>
            <w:r w:rsidRPr="00B7789E">
              <w:rPr>
                <w:rFonts w:eastAsia="Times New Roman" w:cs="Times New Roman"/>
                <w:b/>
                <w:sz w:val="18"/>
                <w:szCs w:val="18"/>
                <w:lang w:eastAsia="ru-RU"/>
              </w:rPr>
              <w:t>10536,83</w:t>
            </w:r>
          </w:p>
        </w:tc>
        <w:tc>
          <w:tcPr>
            <w:tcW w:w="812" w:type="dxa"/>
            <w:gridSpan w:val="2"/>
          </w:tcPr>
          <w:p w:rsidR="00B7789E" w:rsidRPr="00B7789E" w:rsidRDefault="00B7789E" w:rsidP="00B7789E">
            <w:pPr>
              <w:overflowPunct/>
              <w:autoSpaceDE/>
              <w:jc w:val="center"/>
              <w:textAlignment w:val="auto"/>
              <w:rPr>
                <w:rFonts w:eastAsia="Times New Roman" w:cs="Times New Roman"/>
                <w:b/>
                <w:sz w:val="18"/>
                <w:szCs w:val="18"/>
                <w:lang w:eastAsia="ru-RU"/>
              </w:rPr>
            </w:pPr>
            <w:r w:rsidRPr="00B7789E">
              <w:rPr>
                <w:rFonts w:eastAsia="Times New Roman" w:cs="Times New Roman"/>
                <w:b/>
                <w:sz w:val="18"/>
                <w:szCs w:val="18"/>
                <w:lang w:eastAsia="ru-RU"/>
              </w:rPr>
              <w:t>12000,7</w:t>
            </w:r>
          </w:p>
        </w:tc>
        <w:tc>
          <w:tcPr>
            <w:tcW w:w="811" w:type="dxa"/>
            <w:gridSpan w:val="3"/>
          </w:tcPr>
          <w:p w:rsidR="00B7789E" w:rsidRPr="00B7789E" w:rsidRDefault="00B7789E" w:rsidP="00B7789E">
            <w:pPr>
              <w:autoSpaceDN w:val="0"/>
              <w:adjustRightInd w:val="0"/>
              <w:jc w:val="center"/>
              <w:rPr>
                <w:rFonts w:eastAsia="Times New Roman" w:cs="Times New Roman"/>
                <w:b/>
                <w:sz w:val="18"/>
                <w:szCs w:val="18"/>
                <w:lang w:eastAsia="ru-RU"/>
              </w:rPr>
            </w:pPr>
            <w:r w:rsidRPr="00B7789E">
              <w:rPr>
                <w:rFonts w:eastAsia="Times New Roman" w:cs="Times New Roman"/>
                <w:b/>
                <w:bCs/>
                <w:sz w:val="18"/>
                <w:szCs w:val="18"/>
                <w:lang w:eastAsia="ru-RU"/>
              </w:rPr>
              <w:t>11809,2</w:t>
            </w:r>
          </w:p>
        </w:tc>
        <w:tc>
          <w:tcPr>
            <w:tcW w:w="812" w:type="dxa"/>
            <w:gridSpan w:val="2"/>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11819,2</w:t>
            </w:r>
          </w:p>
        </w:tc>
        <w:tc>
          <w:tcPr>
            <w:tcW w:w="812" w:type="dxa"/>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2910,5</w:t>
            </w:r>
          </w:p>
        </w:tc>
        <w:tc>
          <w:tcPr>
            <w:tcW w:w="812" w:type="dxa"/>
            <w:gridSpan w:val="3"/>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1950,07</w:t>
            </w:r>
          </w:p>
        </w:tc>
        <w:tc>
          <w:tcPr>
            <w:tcW w:w="812" w:type="dxa"/>
            <w:gridSpan w:val="2"/>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1950,07</w:t>
            </w:r>
          </w:p>
        </w:tc>
        <w:tc>
          <w:tcPr>
            <w:tcW w:w="812" w:type="dxa"/>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1950,07</w:t>
            </w:r>
          </w:p>
        </w:tc>
      </w:tr>
      <w:tr w:rsidR="00B7789E" w:rsidRPr="00B7789E" w:rsidTr="00B7789E">
        <w:tc>
          <w:tcPr>
            <w:tcW w:w="425"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1276"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851"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567"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567"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567"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852" w:type="dxa"/>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Бюджет РФ</w:t>
            </w:r>
          </w:p>
        </w:tc>
        <w:tc>
          <w:tcPr>
            <w:tcW w:w="811"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0,00</w:t>
            </w:r>
          </w:p>
        </w:tc>
        <w:tc>
          <w:tcPr>
            <w:tcW w:w="812"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0,00</w:t>
            </w: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0,00</w:t>
            </w:r>
          </w:p>
        </w:tc>
        <w:tc>
          <w:tcPr>
            <w:tcW w:w="812"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57,35</w:t>
            </w: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140,7</w:t>
            </w:r>
          </w:p>
        </w:tc>
        <w:tc>
          <w:tcPr>
            <w:tcW w:w="811"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248,6</w:t>
            </w: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258,6</w:t>
            </w:r>
          </w:p>
        </w:tc>
        <w:tc>
          <w:tcPr>
            <w:tcW w:w="812"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12"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12"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r>
      <w:tr w:rsidR="00B7789E" w:rsidRPr="00B7789E" w:rsidTr="00B7789E">
        <w:tc>
          <w:tcPr>
            <w:tcW w:w="425"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1276"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851"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567"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567"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567"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852" w:type="dxa"/>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 xml:space="preserve">Бюджет </w:t>
            </w:r>
            <w:r w:rsidRPr="00B7789E">
              <w:rPr>
                <w:rFonts w:eastAsia="Times New Roman" w:cs="Times New Roman"/>
                <w:sz w:val="18"/>
                <w:szCs w:val="18"/>
                <w:lang w:eastAsia="ru-RU"/>
              </w:rPr>
              <w:lastRenderedPageBreak/>
              <w:t>УР</w:t>
            </w:r>
          </w:p>
        </w:tc>
        <w:tc>
          <w:tcPr>
            <w:tcW w:w="811"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lastRenderedPageBreak/>
              <w:t>9334,5</w:t>
            </w:r>
          </w:p>
        </w:tc>
        <w:tc>
          <w:tcPr>
            <w:tcW w:w="812"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9948,15</w:t>
            </w: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10354,4</w:t>
            </w:r>
            <w:r w:rsidRPr="00B7789E">
              <w:rPr>
                <w:rFonts w:eastAsia="Times New Roman" w:cs="Times New Roman"/>
                <w:sz w:val="18"/>
                <w:szCs w:val="18"/>
                <w:lang w:eastAsia="ru-RU"/>
              </w:rPr>
              <w:lastRenderedPageBreak/>
              <w:t>8</w:t>
            </w:r>
          </w:p>
        </w:tc>
        <w:tc>
          <w:tcPr>
            <w:tcW w:w="812"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lastRenderedPageBreak/>
              <w:t>10474,4</w:t>
            </w:r>
            <w:r w:rsidRPr="00B7789E">
              <w:rPr>
                <w:rFonts w:eastAsia="Times New Roman" w:cs="Times New Roman"/>
                <w:sz w:val="18"/>
                <w:szCs w:val="18"/>
                <w:lang w:eastAsia="ru-RU"/>
              </w:rPr>
              <w:lastRenderedPageBreak/>
              <w:t>8</w:t>
            </w: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lastRenderedPageBreak/>
              <w:t>10871,3</w:t>
            </w:r>
          </w:p>
        </w:tc>
        <w:tc>
          <w:tcPr>
            <w:tcW w:w="811"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11555,6</w:t>
            </w: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11555,6</w:t>
            </w:r>
          </w:p>
        </w:tc>
        <w:tc>
          <w:tcPr>
            <w:tcW w:w="812" w:type="dxa"/>
          </w:tcPr>
          <w:p w:rsidR="00B7789E" w:rsidRPr="00B7789E" w:rsidRDefault="00B7789E" w:rsidP="00B7789E">
            <w:pPr>
              <w:autoSpaceDN w:val="0"/>
              <w:adjustRightInd w:val="0"/>
              <w:jc w:val="center"/>
              <w:rPr>
                <w:rFonts w:eastAsia="Times New Roman" w:cs="Times New Roman"/>
                <w:bCs/>
                <w:sz w:val="18"/>
                <w:szCs w:val="18"/>
                <w:lang w:eastAsia="ru-RU"/>
              </w:rPr>
            </w:pPr>
            <w:r w:rsidRPr="00B7789E">
              <w:rPr>
                <w:rFonts w:eastAsia="Times New Roman" w:cs="Times New Roman"/>
                <w:bCs/>
                <w:sz w:val="18"/>
                <w:szCs w:val="18"/>
                <w:lang w:eastAsia="ru-RU"/>
              </w:rPr>
              <w:t>2910,5</w:t>
            </w:r>
          </w:p>
        </w:tc>
        <w:tc>
          <w:tcPr>
            <w:tcW w:w="812" w:type="dxa"/>
            <w:gridSpan w:val="3"/>
          </w:tcPr>
          <w:p w:rsidR="00B7789E" w:rsidRPr="00B7789E" w:rsidRDefault="00B7789E" w:rsidP="00B7789E">
            <w:pPr>
              <w:autoSpaceDN w:val="0"/>
              <w:adjustRightInd w:val="0"/>
              <w:jc w:val="center"/>
              <w:rPr>
                <w:rFonts w:eastAsia="Times New Roman" w:cs="Times New Roman"/>
                <w:bCs/>
                <w:sz w:val="18"/>
                <w:szCs w:val="18"/>
                <w:lang w:eastAsia="ru-RU"/>
              </w:rPr>
            </w:pPr>
            <w:r w:rsidRPr="00B7789E">
              <w:rPr>
                <w:rFonts w:eastAsia="Times New Roman" w:cs="Times New Roman"/>
                <w:bCs/>
                <w:sz w:val="18"/>
                <w:szCs w:val="18"/>
                <w:lang w:eastAsia="ru-RU"/>
              </w:rPr>
              <w:t>1950,07</w:t>
            </w:r>
          </w:p>
        </w:tc>
        <w:tc>
          <w:tcPr>
            <w:tcW w:w="812" w:type="dxa"/>
            <w:gridSpan w:val="2"/>
          </w:tcPr>
          <w:p w:rsidR="00B7789E" w:rsidRPr="00B7789E" w:rsidRDefault="00B7789E" w:rsidP="00B7789E">
            <w:pPr>
              <w:autoSpaceDN w:val="0"/>
              <w:adjustRightInd w:val="0"/>
              <w:jc w:val="center"/>
              <w:rPr>
                <w:rFonts w:eastAsia="Times New Roman" w:cs="Times New Roman"/>
                <w:bCs/>
                <w:sz w:val="18"/>
                <w:szCs w:val="18"/>
                <w:lang w:eastAsia="ru-RU"/>
              </w:rPr>
            </w:pPr>
            <w:r w:rsidRPr="00B7789E">
              <w:rPr>
                <w:rFonts w:eastAsia="Times New Roman" w:cs="Times New Roman"/>
                <w:bCs/>
                <w:sz w:val="18"/>
                <w:szCs w:val="18"/>
                <w:lang w:eastAsia="ru-RU"/>
              </w:rPr>
              <w:t>1950,07</w:t>
            </w:r>
          </w:p>
        </w:tc>
        <w:tc>
          <w:tcPr>
            <w:tcW w:w="812" w:type="dxa"/>
          </w:tcPr>
          <w:p w:rsidR="00B7789E" w:rsidRPr="00B7789E" w:rsidRDefault="00B7789E" w:rsidP="00B7789E">
            <w:pPr>
              <w:autoSpaceDN w:val="0"/>
              <w:adjustRightInd w:val="0"/>
              <w:jc w:val="center"/>
              <w:rPr>
                <w:rFonts w:eastAsia="Times New Roman" w:cs="Times New Roman"/>
                <w:bCs/>
                <w:sz w:val="18"/>
                <w:szCs w:val="18"/>
                <w:lang w:eastAsia="ru-RU"/>
              </w:rPr>
            </w:pPr>
            <w:r w:rsidRPr="00B7789E">
              <w:rPr>
                <w:rFonts w:eastAsia="Times New Roman" w:cs="Times New Roman"/>
                <w:bCs/>
                <w:sz w:val="18"/>
                <w:szCs w:val="18"/>
                <w:lang w:eastAsia="ru-RU"/>
              </w:rPr>
              <w:t>1950,07</w:t>
            </w:r>
          </w:p>
        </w:tc>
      </w:tr>
      <w:tr w:rsidR="00B7789E" w:rsidRPr="00B7789E" w:rsidTr="00B7789E">
        <w:tc>
          <w:tcPr>
            <w:tcW w:w="425"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1276"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851"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567"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567"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567"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852" w:type="dxa"/>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Бюджет МО</w:t>
            </w:r>
          </w:p>
        </w:tc>
        <w:tc>
          <w:tcPr>
            <w:tcW w:w="811"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1527,70</w:t>
            </w:r>
          </w:p>
        </w:tc>
        <w:tc>
          <w:tcPr>
            <w:tcW w:w="812"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182,3</w:t>
            </w: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61,61</w:t>
            </w:r>
          </w:p>
        </w:tc>
        <w:tc>
          <w:tcPr>
            <w:tcW w:w="812"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5,0</w:t>
            </w: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988,7</w:t>
            </w:r>
          </w:p>
        </w:tc>
        <w:tc>
          <w:tcPr>
            <w:tcW w:w="811"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5,0</w:t>
            </w: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5,0</w:t>
            </w:r>
          </w:p>
        </w:tc>
        <w:tc>
          <w:tcPr>
            <w:tcW w:w="812"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12"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12"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r>
      <w:tr w:rsidR="00B7789E" w:rsidRPr="00B7789E" w:rsidTr="00B7789E">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4</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1</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1</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1276"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Реализация единой государственной социальной, семейной и демографической политики, направленной на укрепление института семьи и профилактика социального сиротства в МО «Киясовский район»</w:t>
            </w:r>
          </w:p>
        </w:tc>
        <w:tc>
          <w:tcPr>
            <w:tcW w:w="851"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КДН и ЗП</w:t>
            </w:r>
          </w:p>
        </w:tc>
        <w:tc>
          <w:tcPr>
            <w:tcW w:w="567"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509</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01</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04</w:t>
            </w:r>
          </w:p>
        </w:tc>
        <w:tc>
          <w:tcPr>
            <w:tcW w:w="567"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0410161700</w:t>
            </w:r>
          </w:p>
        </w:tc>
        <w:tc>
          <w:tcPr>
            <w:tcW w:w="567"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244</w:t>
            </w:r>
          </w:p>
        </w:tc>
        <w:tc>
          <w:tcPr>
            <w:tcW w:w="852" w:type="dxa"/>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Бюджет МО</w:t>
            </w:r>
          </w:p>
        </w:tc>
        <w:tc>
          <w:tcPr>
            <w:tcW w:w="811"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5,0</w:t>
            </w:r>
          </w:p>
        </w:tc>
        <w:tc>
          <w:tcPr>
            <w:tcW w:w="812"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5,0</w:t>
            </w: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5,0</w:t>
            </w:r>
          </w:p>
        </w:tc>
        <w:tc>
          <w:tcPr>
            <w:tcW w:w="812"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5,0</w:t>
            </w: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5,0</w:t>
            </w:r>
          </w:p>
        </w:tc>
        <w:tc>
          <w:tcPr>
            <w:tcW w:w="811"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5,0</w:t>
            </w: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5,0</w:t>
            </w:r>
          </w:p>
        </w:tc>
        <w:tc>
          <w:tcPr>
            <w:tcW w:w="812"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12"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12"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r>
      <w:tr w:rsidR="00B7789E" w:rsidRPr="00B7789E" w:rsidTr="00B7789E">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4</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1</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2</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1276" w:type="dxa"/>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r w:rsidRPr="00B7789E">
              <w:rPr>
                <w:rFonts w:eastAsia="Times New Roman" w:cs="Times New Roman"/>
                <w:sz w:val="18"/>
                <w:szCs w:val="18"/>
                <w:lang w:eastAsia="ru-RU"/>
              </w:rPr>
              <w:t>Осуществление мер по защите и восстановлению прав и законных интересов несовершеннолетних, выявлением и устранением причин и условий, способствующих беспризорности, безнадзорности, правонаруше</w:t>
            </w:r>
            <w:r w:rsidRPr="00B7789E">
              <w:rPr>
                <w:rFonts w:eastAsia="Times New Roman" w:cs="Times New Roman"/>
                <w:sz w:val="18"/>
                <w:szCs w:val="18"/>
                <w:lang w:eastAsia="ru-RU"/>
              </w:rPr>
              <w:lastRenderedPageBreak/>
              <w:t>ниям и антиобщественным действиям несовершеннолетних</w:t>
            </w:r>
          </w:p>
        </w:tc>
        <w:tc>
          <w:tcPr>
            <w:tcW w:w="851"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lastRenderedPageBreak/>
              <w:t>КДН и ЗП</w:t>
            </w:r>
          </w:p>
        </w:tc>
        <w:tc>
          <w:tcPr>
            <w:tcW w:w="567" w:type="dxa"/>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567" w:type="dxa"/>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567" w:type="dxa"/>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852" w:type="dxa"/>
          </w:tcPr>
          <w:p w:rsidR="00B7789E" w:rsidRPr="00B7789E" w:rsidRDefault="00B7789E" w:rsidP="00B7789E">
            <w:pPr>
              <w:overflowPunct/>
              <w:autoSpaceDE/>
              <w:textAlignment w:val="auto"/>
              <w:rPr>
                <w:rFonts w:eastAsia="Times New Roman" w:cs="Times New Roman"/>
                <w:sz w:val="18"/>
                <w:szCs w:val="18"/>
                <w:lang w:eastAsia="ru-RU"/>
              </w:rPr>
            </w:pPr>
          </w:p>
        </w:tc>
        <w:tc>
          <w:tcPr>
            <w:tcW w:w="811" w:type="dxa"/>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1"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tcPr>
          <w:p w:rsidR="00B7789E" w:rsidRPr="00B7789E" w:rsidRDefault="00B7789E" w:rsidP="00B7789E">
            <w:pPr>
              <w:overflowPunct/>
              <w:autoSpaceDE/>
              <w:jc w:val="center"/>
              <w:textAlignment w:val="auto"/>
              <w:rPr>
                <w:rFonts w:eastAsia="Times New Roman" w:cs="Times New Roman"/>
                <w:sz w:val="18"/>
                <w:szCs w:val="18"/>
                <w:lang w:eastAsia="ru-RU"/>
              </w:rPr>
            </w:pPr>
          </w:p>
        </w:tc>
      </w:tr>
      <w:tr w:rsidR="00B7789E" w:rsidRPr="00B7789E" w:rsidTr="00B7789E">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lastRenderedPageBreak/>
              <w:t>4</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1</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3</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1276"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Финансовое обеспечение расходных обязательств муниципального образования, возникающих при выполнении государственных полномочий, мероприятия по укреплению и развитию института семьи</w:t>
            </w:r>
          </w:p>
        </w:tc>
        <w:tc>
          <w:tcPr>
            <w:tcW w:w="851"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КДН и ЗП</w:t>
            </w:r>
          </w:p>
        </w:tc>
        <w:tc>
          <w:tcPr>
            <w:tcW w:w="567" w:type="dxa"/>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567" w:type="dxa"/>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567" w:type="dxa"/>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852" w:type="dxa"/>
          </w:tcPr>
          <w:p w:rsidR="00B7789E" w:rsidRPr="00B7789E" w:rsidRDefault="00B7789E" w:rsidP="00B7789E">
            <w:pPr>
              <w:overflowPunct/>
              <w:autoSpaceDE/>
              <w:textAlignment w:val="auto"/>
              <w:rPr>
                <w:rFonts w:eastAsia="Times New Roman" w:cs="Times New Roman"/>
                <w:sz w:val="18"/>
                <w:szCs w:val="18"/>
                <w:lang w:eastAsia="ru-RU"/>
              </w:rPr>
            </w:pPr>
          </w:p>
        </w:tc>
        <w:tc>
          <w:tcPr>
            <w:tcW w:w="811" w:type="dxa"/>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1"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tcPr>
          <w:p w:rsidR="00B7789E" w:rsidRPr="00B7789E" w:rsidRDefault="00B7789E" w:rsidP="00B7789E">
            <w:pPr>
              <w:overflowPunct/>
              <w:autoSpaceDE/>
              <w:jc w:val="center"/>
              <w:textAlignment w:val="auto"/>
              <w:rPr>
                <w:rFonts w:eastAsia="Times New Roman" w:cs="Times New Roman"/>
                <w:sz w:val="18"/>
                <w:szCs w:val="18"/>
                <w:lang w:eastAsia="ru-RU"/>
              </w:rPr>
            </w:pPr>
          </w:p>
        </w:tc>
      </w:tr>
      <w:tr w:rsidR="00B7789E" w:rsidRPr="00B7789E" w:rsidTr="00B7789E">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4</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1</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4</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1276"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Учёт (регистрация) многодетных семей;</w:t>
            </w:r>
          </w:p>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Предоставление мер социальной поддержки многодетным семьям:</w:t>
            </w:r>
          </w:p>
          <w:p w:rsidR="00B7789E" w:rsidRPr="00B7789E" w:rsidRDefault="00B7789E" w:rsidP="00B7789E">
            <w:pPr>
              <w:overflowPunct/>
              <w:autoSpaceDE/>
              <w:textAlignment w:val="auto"/>
              <w:rPr>
                <w:rFonts w:eastAsia="Times New Roman" w:cs="Times New Roman"/>
                <w:sz w:val="18"/>
                <w:szCs w:val="18"/>
                <w:lang w:eastAsia="ru-RU"/>
              </w:rPr>
            </w:pPr>
            <w:proofErr w:type="gramStart"/>
            <w:r w:rsidRPr="00B7789E">
              <w:rPr>
                <w:rFonts w:eastAsia="Times New Roman" w:cs="Times New Roman"/>
                <w:sz w:val="18"/>
                <w:szCs w:val="18"/>
                <w:lang w:eastAsia="ru-RU"/>
              </w:rPr>
              <w:t>1) бесплатное посещение детьми из многодетной семьи один раз в месяц государственных музеев, подведомств</w:t>
            </w:r>
            <w:r w:rsidRPr="00B7789E">
              <w:rPr>
                <w:rFonts w:eastAsia="Times New Roman" w:cs="Times New Roman"/>
                <w:sz w:val="18"/>
                <w:szCs w:val="18"/>
                <w:lang w:eastAsia="ru-RU"/>
              </w:rPr>
              <w:lastRenderedPageBreak/>
              <w:t>енных органам государственной власти Удмуртской Республики, бесплатное единовременное посещение детьми из многодетной семьи выставок (один раз в течение работы выставки), проводимых государственными учреждениями, подведомственными органам государственной власти Удмуртской Республики;</w:t>
            </w:r>
            <w:proofErr w:type="gramEnd"/>
          </w:p>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2) предоставление целевых жилищных займов и социальных выплат на погашение части основного долга по указанным займам;</w:t>
            </w:r>
          </w:p>
          <w:p w:rsidR="00B7789E" w:rsidRPr="00B7789E" w:rsidRDefault="00B7789E" w:rsidP="00B7789E">
            <w:pPr>
              <w:overflowPunct/>
              <w:autoSpaceDE/>
              <w:textAlignment w:val="auto"/>
              <w:rPr>
                <w:rFonts w:eastAsia="Times New Roman" w:cs="Times New Roman"/>
                <w:sz w:val="18"/>
                <w:szCs w:val="18"/>
                <w:lang w:eastAsia="ru-RU"/>
              </w:rPr>
            </w:pPr>
            <w:proofErr w:type="gramStart"/>
            <w:r w:rsidRPr="00B7789E">
              <w:rPr>
                <w:rFonts w:eastAsia="Times New Roman" w:cs="Times New Roman"/>
                <w:sz w:val="18"/>
                <w:szCs w:val="18"/>
                <w:lang w:eastAsia="ru-RU"/>
              </w:rPr>
              <w:t>3) предоставлен</w:t>
            </w:r>
            <w:r w:rsidRPr="00B7789E">
              <w:rPr>
                <w:rFonts w:eastAsia="Times New Roman" w:cs="Times New Roman"/>
                <w:sz w:val="18"/>
                <w:szCs w:val="18"/>
                <w:lang w:eastAsia="ru-RU"/>
              </w:rPr>
              <w:lastRenderedPageBreak/>
              <w:t>ие безвозмездной субсидии на приобретение жилого помещения многодетной семье, нуждающейся в улучшении жилищных условий, в которой одновременно родились трое и более детей;</w:t>
            </w:r>
            <w:proofErr w:type="gramEnd"/>
          </w:p>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4) бесплатное предоставление земельных участков в собственность граждан из земель, находящихся в государственной или муниципальной собственности, расположенных на территории Удмуртской Республики;</w:t>
            </w:r>
          </w:p>
          <w:p w:rsidR="00B7789E" w:rsidRPr="00B7789E" w:rsidRDefault="00B7789E" w:rsidP="00B7789E">
            <w:pPr>
              <w:overflowPunct/>
              <w:autoSpaceDE/>
              <w:textAlignment w:val="auto"/>
              <w:rPr>
                <w:rFonts w:eastAsia="Times New Roman" w:cs="Times New Roman"/>
                <w:sz w:val="18"/>
                <w:szCs w:val="18"/>
                <w:lang w:eastAsia="ru-RU"/>
              </w:rPr>
            </w:pPr>
            <w:proofErr w:type="gramStart"/>
            <w:r w:rsidRPr="00B7789E">
              <w:rPr>
                <w:rFonts w:eastAsia="Times New Roman" w:cs="Times New Roman"/>
                <w:sz w:val="18"/>
                <w:szCs w:val="18"/>
                <w:lang w:eastAsia="ru-RU"/>
              </w:rPr>
              <w:t xml:space="preserve">5) предоставление компенсации процентной ставки по </w:t>
            </w:r>
            <w:r w:rsidRPr="00B7789E">
              <w:rPr>
                <w:rFonts w:eastAsia="Times New Roman" w:cs="Times New Roman"/>
                <w:sz w:val="18"/>
                <w:szCs w:val="18"/>
                <w:lang w:eastAsia="ru-RU"/>
              </w:rPr>
              <w:lastRenderedPageBreak/>
              <w:t>кредитным договорам о предоставлении денежных средств на строительство жилых помещений или приобретение жилых помещений на первичном рынке жилья и социальных выплат на погашение части основного долга по указанным договорам;</w:t>
            </w:r>
            <w:proofErr w:type="gramEnd"/>
          </w:p>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 xml:space="preserve">6) компенсация стоимости проезда на внутригородском транспорте, а также в автобусах пригородного сообщения для учащихся общеобразовательных школ и образовательных учреждений </w:t>
            </w:r>
            <w:proofErr w:type="gramStart"/>
            <w:r w:rsidRPr="00B7789E">
              <w:rPr>
                <w:rFonts w:eastAsia="Times New Roman" w:cs="Times New Roman"/>
                <w:sz w:val="18"/>
                <w:szCs w:val="18"/>
                <w:lang w:eastAsia="ru-RU"/>
              </w:rPr>
              <w:t>начального профессионального</w:t>
            </w:r>
            <w:proofErr w:type="gramEnd"/>
            <w:r w:rsidRPr="00B7789E">
              <w:rPr>
                <w:rFonts w:eastAsia="Times New Roman" w:cs="Times New Roman"/>
                <w:sz w:val="18"/>
                <w:szCs w:val="18"/>
                <w:lang w:eastAsia="ru-RU"/>
              </w:rPr>
              <w:t xml:space="preserve"> образования, </w:t>
            </w:r>
            <w:r w:rsidRPr="00B7789E">
              <w:rPr>
                <w:rFonts w:eastAsia="Times New Roman" w:cs="Times New Roman"/>
                <w:sz w:val="18"/>
                <w:szCs w:val="18"/>
                <w:lang w:eastAsia="ru-RU"/>
              </w:rPr>
              <w:lastRenderedPageBreak/>
              <w:t>среднего профессионального образования, обучающихся по программам начального профессионального образования, путем выдачи проездных билетов;</w:t>
            </w:r>
          </w:p>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7) бесплатное питание для учащихся образовательных учреждений для детей дошкольного и младшего школьного возраста и общеобразовательных учреждений (один раз в учебный день);</w:t>
            </w:r>
          </w:p>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 xml:space="preserve">8) 50-процентная скидка от установленной платы за содержание детей в государственных дошкольных образовательных учреждениях </w:t>
            </w:r>
            <w:r w:rsidRPr="00B7789E">
              <w:rPr>
                <w:rFonts w:eastAsia="Times New Roman" w:cs="Times New Roman"/>
                <w:sz w:val="18"/>
                <w:szCs w:val="18"/>
                <w:lang w:eastAsia="ru-RU"/>
              </w:rPr>
              <w:lastRenderedPageBreak/>
              <w:t>Удмуртской Республики;</w:t>
            </w:r>
          </w:p>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9) предоставление безвозмездной субсидии на строительство, реконструкцию, капитальный ремонт и приобретение жилых помещений за счет средств бюджета Удмуртской Республики при условии признания многодетной семьи нуждающейся в улучшении жилищных условий.</w:t>
            </w:r>
          </w:p>
        </w:tc>
        <w:tc>
          <w:tcPr>
            <w:tcW w:w="851"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lastRenderedPageBreak/>
              <w:t>РЦСВ, Управление образования</w:t>
            </w:r>
          </w:p>
        </w:tc>
        <w:tc>
          <w:tcPr>
            <w:tcW w:w="567"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509</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01</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04</w:t>
            </w:r>
          </w:p>
        </w:tc>
        <w:tc>
          <w:tcPr>
            <w:tcW w:w="567"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0410104340</w:t>
            </w:r>
          </w:p>
        </w:tc>
        <w:tc>
          <w:tcPr>
            <w:tcW w:w="567"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321323612</w:t>
            </w:r>
          </w:p>
        </w:tc>
        <w:tc>
          <w:tcPr>
            <w:tcW w:w="852" w:type="dxa"/>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Бюджет УР</w:t>
            </w:r>
          </w:p>
        </w:tc>
        <w:tc>
          <w:tcPr>
            <w:tcW w:w="811" w:type="dxa"/>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gridSpan w:val="2"/>
          </w:tcPr>
          <w:p w:rsidR="00B7789E" w:rsidRPr="00B7789E" w:rsidRDefault="00B7789E" w:rsidP="00B7789E">
            <w:pPr>
              <w:overflowPunct/>
              <w:autoSpaceDE/>
              <w:jc w:val="center"/>
              <w:textAlignment w:val="auto"/>
              <w:rPr>
                <w:rFonts w:eastAsia="Times New Roman" w:cs="Times New Roman"/>
                <w:b/>
                <w:sz w:val="18"/>
                <w:szCs w:val="18"/>
                <w:lang w:eastAsia="ru-RU"/>
              </w:rPr>
            </w:pPr>
            <w:r w:rsidRPr="00B7789E">
              <w:rPr>
                <w:rFonts w:eastAsia="Times New Roman" w:cs="Times New Roman"/>
                <w:b/>
                <w:sz w:val="18"/>
                <w:szCs w:val="18"/>
                <w:lang w:eastAsia="ru-RU"/>
              </w:rPr>
              <w:t>3307,2</w:t>
            </w:r>
          </w:p>
        </w:tc>
        <w:tc>
          <w:tcPr>
            <w:tcW w:w="811" w:type="dxa"/>
            <w:gridSpan w:val="3"/>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3585</w:t>
            </w:r>
          </w:p>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gridSpan w:val="2"/>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3585</w:t>
            </w:r>
          </w:p>
        </w:tc>
        <w:tc>
          <w:tcPr>
            <w:tcW w:w="812" w:type="dxa"/>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2910,5</w:t>
            </w:r>
          </w:p>
        </w:tc>
        <w:tc>
          <w:tcPr>
            <w:tcW w:w="812" w:type="dxa"/>
            <w:gridSpan w:val="3"/>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1950,07</w:t>
            </w:r>
          </w:p>
        </w:tc>
        <w:tc>
          <w:tcPr>
            <w:tcW w:w="812" w:type="dxa"/>
            <w:gridSpan w:val="2"/>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1950,07</w:t>
            </w:r>
          </w:p>
        </w:tc>
        <w:tc>
          <w:tcPr>
            <w:tcW w:w="812" w:type="dxa"/>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1950,07</w:t>
            </w:r>
          </w:p>
        </w:tc>
      </w:tr>
      <w:tr w:rsidR="00B7789E" w:rsidRPr="00B7789E" w:rsidTr="00B7789E">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lastRenderedPageBreak/>
              <w:t>4</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1</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5</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1276" w:type="dxa"/>
            <w:shd w:val="clear" w:color="auto" w:fill="auto"/>
          </w:tcPr>
          <w:p w:rsid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 xml:space="preserve">Система мероприятий по устройству детей-сирот и </w:t>
            </w:r>
            <w:proofErr w:type="gramStart"/>
            <w:r w:rsidRPr="00B7789E">
              <w:rPr>
                <w:rFonts w:eastAsia="Times New Roman" w:cs="Times New Roman"/>
                <w:sz w:val="18"/>
                <w:szCs w:val="18"/>
                <w:lang w:eastAsia="ru-RU"/>
              </w:rPr>
              <w:t>детей</w:t>
            </w:r>
            <w:proofErr w:type="gramEnd"/>
            <w:r w:rsidRPr="00B7789E">
              <w:rPr>
                <w:rFonts w:eastAsia="Times New Roman" w:cs="Times New Roman"/>
                <w:sz w:val="18"/>
                <w:szCs w:val="18"/>
                <w:lang w:eastAsia="ru-RU"/>
              </w:rPr>
              <w:t xml:space="preserve"> оставшихся без попечения родителей на воспитание в семьи</w:t>
            </w:r>
          </w:p>
          <w:p w:rsidR="00AD0B8A" w:rsidRDefault="00AD0B8A" w:rsidP="00B7789E">
            <w:pPr>
              <w:overflowPunct/>
              <w:autoSpaceDE/>
              <w:textAlignment w:val="auto"/>
              <w:rPr>
                <w:rFonts w:eastAsia="Times New Roman" w:cs="Times New Roman"/>
                <w:sz w:val="18"/>
                <w:szCs w:val="18"/>
                <w:lang w:eastAsia="ru-RU"/>
              </w:rPr>
            </w:pPr>
          </w:p>
          <w:p w:rsidR="00AD0B8A" w:rsidRPr="00B7789E" w:rsidRDefault="00AD0B8A" w:rsidP="00B7789E">
            <w:pPr>
              <w:overflowPunct/>
              <w:autoSpaceDE/>
              <w:textAlignment w:val="auto"/>
              <w:rPr>
                <w:rFonts w:eastAsia="Times New Roman" w:cs="Times New Roman"/>
                <w:sz w:val="18"/>
                <w:szCs w:val="18"/>
                <w:lang w:eastAsia="ru-RU"/>
              </w:rPr>
            </w:pPr>
          </w:p>
        </w:tc>
        <w:tc>
          <w:tcPr>
            <w:tcW w:w="851"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ОДС</w:t>
            </w:r>
          </w:p>
        </w:tc>
        <w:tc>
          <w:tcPr>
            <w:tcW w:w="567" w:type="dxa"/>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567" w:type="dxa"/>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567" w:type="dxa"/>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852" w:type="dxa"/>
          </w:tcPr>
          <w:p w:rsidR="00B7789E" w:rsidRPr="00B7789E" w:rsidRDefault="00B7789E" w:rsidP="00B7789E">
            <w:pPr>
              <w:overflowPunct/>
              <w:autoSpaceDE/>
              <w:textAlignment w:val="auto"/>
              <w:rPr>
                <w:rFonts w:eastAsia="Times New Roman" w:cs="Times New Roman"/>
                <w:sz w:val="18"/>
                <w:szCs w:val="18"/>
                <w:lang w:eastAsia="ru-RU"/>
              </w:rPr>
            </w:pPr>
          </w:p>
        </w:tc>
        <w:tc>
          <w:tcPr>
            <w:tcW w:w="811" w:type="dxa"/>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1"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tcPr>
          <w:p w:rsidR="00B7789E" w:rsidRPr="00B7789E" w:rsidRDefault="00B7789E" w:rsidP="00B7789E">
            <w:pPr>
              <w:overflowPunct/>
              <w:autoSpaceDE/>
              <w:jc w:val="center"/>
              <w:textAlignment w:val="auto"/>
              <w:rPr>
                <w:rFonts w:eastAsia="Times New Roman" w:cs="Times New Roman"/>
                <w:sz w:val="18"/>
                <w:szCs w:val="18"/>
                <w:lang w:eastAsia="ru-RU"/>
              </w:rPr>
            </w:pPr>
          </w:p>
        </w:tc>
      </w:tr>
      <w:tr w:rsidR="00B7789E" w:rsidRPr="00B7789E" w:rsidTr="00B7789E">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lastRenderedPageBreak/>
              <w:t>4</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1</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6</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1276"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Выплата единовременных пособий при всех формах устройства детей, лишенных родительского попечения, в семью</w:t>
            </w:r>
          </w:p>
        </w:tc>
        <w:tc>
          <w:tcPr>
            <w:tcW w:w="851"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Управление образования</w:t>
            </w:r>
          </w:p>
        </w:tc>
        <w:tc>
          <w:tcPr>
            <w:tcW w:w="567"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509</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01</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04</w:t>
            </w:r>
          </w:p>
        </w:tc>
        <w:tc>
          <w:tcPr>
            <w:tcW w:w="567"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0410152600</w:t>
            </w:r>
          </w:p>
        </w:tc>
        <w:tc>
          <w:tcPr>
            <w:tcW w:w="567"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321</w:t>
            </w:r>
          </w:p>
        </w:tc>
        <w:tc>
          <w:tcPr>
            <w:tcW w:w="852" w:type="dxa"/>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Бюджет РФ</w:t>
            </w:r>
          </w:p>
        </w:tc>
        <w:tc>
          <w:tcPr>
            <w:tcW w:w="811" w:type="dxa"/>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gridSpan w:val="2"/>
          </w:tcPr>
          <w:p w:rsidR="00B7789E" w:rsidRPr="00B7789E" w:rsidRDefault="00B7789E" w:rsidP="00B7789E">
            <w:pPr>
              <w:overflowPunct/>
              <w:autoSpaceDE/>
              <w:jc w:val="center"/>
              <w:textAlignment w:val="auto"/>
              <w:rPr>
                <w:rFonts w:eastAsia="Times New Roman" w:cs="Times New Roman"/>
                <w:b/>
                <w:sz w:val="18"/>
                <w:szCs w:val="18"/>
                <w:lang w:eastAsia="ru-RU"/>
              </w:rPr>
            </w:pPr>
            <w:r w:rsidRPr="00B7789E">
              <w:rPr>
                <w:rFonts w:eastAsia="Times New Roman" w:cs="Times New Roman"/>
                <w:b/>
                <w:sz w:val="18"/>
                <w:szCs w:val="18"/>
                <w:lang w:eastAsia="ru-RU"/>
              </w:rPr>
              <w:t>140,7</w:t>
            </w:r>
          </w:p>
        </w:tc>
        <w:tc>
          <w:tcPr>
            <w:tcW w:w="811" w:type="dxa"/>
            <w:gridSpan w:val="3"/>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248,6</w:t>
            </w:r>
          </w:p>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gridSpan w:val="2"/>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258,6</w:t>
            </w:r>
          </w:p>
        </w:tc>
        <w:tc>
          <w:tcPr>
            <w:tcW w:w="812" w:type="dxa"/>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0,0</w:t>
            </w:r>
          </w:p>
        </w:tc>
        <w:tc>
          <w:tcPr>
            <w:tcW w:w="812"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b/>
                <w:bCs/>
                <w:sz w:val="18"/>
                <w:szCs w:val="18"/>
                <w:lang w:eastAsia="ru-RU"/>
              </w:rPr>
              <w:t>0,0</w:t>
            </w: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b/>
                <w:bCs/>
                <w:sz w:val="18"/>
                <w:szCs w:val="18"/>
                <w:lang w:eastAsia="ru-RU"/>
              </w:rPr>
              <w:t>0,0</w:t>
            </w:r>
          </w:p>
        </w:tc>
        <w:tc>
          <w:tcPr>
            <w:tcW w:w="812" w:type="dxa"/>
          </w:tcPr>
          <w:p w:rsidR="00B7789E" w:rsidRPr="00B7789E" w:rsidRDefault="00B7789E" w:rsidP="00B7789E">
            <w:pPr>
              <w:overflowPunct/>
              <w:autoSpaceDE/>
              <w:jc w:val="center"/>
              <w:textAlignment w:val="auto"/>
              <w:rPr>
                <w:rFonts w:eastAsia="Times New Roman" w:cs="Times New Roman"/>
                <w:b/>
                <w:bCs/>
                <w:sz w:val="18"/>
                <w:szCs w:val="18"/>
                <w:lang w:eastAsia="ru-RU"/>
              </w:rPr>
            </w:pPr>
            <w:r w:rsidRPr="00B7789E">
              <w:rPr>
                <w:rFonts w:eastAsia="Times New Roman" w:cs="Times New Roman"/>
                <w:b/>
                <w:bCs/>
                <w:sz w:val="18"/>
                <w:szCs w:val="18"/>
                <w:lang w:eastAsia="ru-RU"/>
              </w:rPr>
              <w:t>0,0</w:t>
            </w:r>
          </w:p>
        </w:tc>
      </w:tr>
      <w:tr w:rsidR="00B7789E" w:rsidRPr="00B7789E" w:rsidTr="00B7789E">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4</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1</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7</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1276"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Расходы на выплату денежных средств на содержание усыновленных (удочеренных) детей</w:t>
            </w:r>
          </w:p>
        </w:tc>
        <w:tc>
          <w:tcPr>
            <w:tcW w:w="851"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Управление образования</w:t>
            </w:r>
          </w:p>
        </w:tc>
        <w:tc>
          <w:tcPr>
            <w:tcW w:w="567"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509</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01</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04</w:t>
            </w:r>
          </w:p>
        </w:tc>
        <w:tc>
          <w:tcPr>
            <w:tcW w:w="567"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0410106330</w:t>
            </w:r>
          </w:p>
        </w:tc>
        <w:tc>
          <w:tcPr>
            <w:tcW w:w="567"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313</w:t>
            </w:r>
          </w:p>
        </w:tc>
        <w:tc>
          <w:tcPr>
            <w:tcW w:w="852" w:type="dxa"/>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Бюджет УР</w:t>
            </w:r>
          </w:p>
        </w:tc>
        <w:tc>
          <w:tcPr>
            <w:tcW w:w="811" w:type="dxa"/>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 xml:space="preserve"> 0,0</w:t>
            </w: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11" w:type="dxa"/>
            <w:gridSpan w:val="3"/>
          </w:tcPr>
          <w:p w:rsidR="00B7789E" w:rsidRPr="00B7789E" w:rsidRDefault="00B7789E" w:rsidP="00B7789E">
            <w:pPr>
              <w:overflowPunct/>
              <w:autoSpaceDE/>
              <w:jc w:val="center"/>
              <w:textAlignment w:val="auto"/>
              <w:rPr>
                <w:rFonts w:eastAsia="Times New Roman" w:cs="Times New Roman"/>
                <w:b/>
                <w:sz w:val="18"/>
                <w:szCs w:val="18"/>
                <w:lang w:eastAsia="ru-RU"/>
              </w:rPr>
            </w:pPr>
            <w:r w:rsidRPr="00B7789E">
              <w:rPr>
                <w:rFonts w:eastAsia="Times New Roman" w:cs="Times New Roman"/>
                <w:b/>
                <w:sz w:val="18"/>
                <w:szCs w:val="18"/>
                <w:lang w:eastAsia="ru-RU"/>
              </w:rPr>
              <w:t>120,0</w:t>
            </w:r>
          </w:p>
        </w:tc>
        <w:tc>
          <w:tcPr>
            <w:tcW w:w="812" w:type="dxa"/>
            <w:gridSpan w:val="2"/>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120</w:t>
            </w:r>
          </w:p>
        </w:tc>
        <w:tc>
          <w:tcPr>
            <w:tcW w:w="812" w:type="dxa"/>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0,0</w:t>
            </w:r>
          </w:p>
        </w:tc>
        <w:tc>
          <w:tcPr>
            <w:tcW w:w="812" w:type="dxa"/>
            <w:gridSpan w:val="3"/>
          </w:tcPr>
          <w:p w:rsidR="00B7789E" w:rsidRPr="00B7789E" w:rsidRDefault="00B7789E" w:rsidP="00B7789E">
            <w:pPr>
              <w:overflowPunct/>
              <w:autoSpaceDE/>
              <w:jc w:val="center"/>
              <w:textAlignment w:val="auto"/>
              <w:rPr>
                <w:rFonts w:eastAsia="Times New Roman" w:cs="Times New Roman"/>
                <w:b/>
                <w:sz w:val="18"/>
                <w:szCs w:val="18"/>
                <w:lang w:eastAsia="ru-RU"/>
              </w:rPr>
            </w:pPr>
            <w:r w:rsidRPr="00B7789E">
              <w:rPr>
                <w:rFonts w:eastAsia="Times New Roman" w:cs="Times New Roman"/>
                <w:b/>
                <w:bCs/>
                <w:sz w:val="18"/>
                <w:szCs w:val="18"/>
                <w:lang w:eastAsia="ru-RU"/>
              </w:rPr>
              <w:t>0,0</w:t>
            </w:r>
          </w:p>
        </w:tc>
        <w:tc>
          <w:tcPr>
            <w:tcW w:w="812" w:type="dxa"/>
            <w:gridSpan w:val="2"/>
          </w:tcPr>
          <w:p w:rsidR="00B7789E" w:rsidRPr="00B7789E" w:rsidRDefault="00B7789E" w:rsidP="00B7789E">
            <w:pPr>
              <w:overflowPunct/>
              <w:autoSpaceDE/>
              <w:jc w:val="center"/>
              <w:textAlignment w:val="auto"/>
              <w:rPr>
                <w:rFonts w:eastAsia="Times New Roman" w:cs="Times New Roman"/>
                <w:b/>
                <w:sz w:val="18"/>
                <w:szCs w:val="18"/>
                <w:lang w:eastAsia="ru-RU"/>
              </w:rPr>
            </w:pPr>
            <w:r w:rsidRPr="00B7789E">
              <w:rPr>
                <w:rFonts w:eastAsia="Times New Roman" w:cs="Times New Roman"/>
                <w:b/>
                <w:bCs/>
                <w:sz w:val="18"/>
                <w:szCs w:val="18"/>
                <w:lang w:eastAsia="ru-RU"/>
              </w:rPr>
              <w:t>0,0</w:t>
            </w:r>
          </w:p>
        </w:tc>
        <w:tc>
          <w:tcPr>
            <w:tcW w:w="812" w:type="dxa"/>
          </w:tcPr>
          <w:p w:rsidR="00B7789E" w:rsidRPr="00B7789E" w:rsidRDefault="00B7789E" w:rsidP="00B7789E">
            <w:pPr>
              <w:overflowPunct/>
              <w:autoSpaceDE/>
              <w:jc w:val="center"/>
              <w:textAlignment w:val="auto"/>
              <w:rPr>
                <w:rFonts w:eastAsia="Times New Roman" w:cs="Times New Roman"/>
                <w:b/>
                <w:sz w:val="18"/>
                <w:szCs w:val="18"/>
                <w:lang w:eastAsia="ru-RU"/>
              </w:rPr>
            </w:pPr>
            <w:r w:rsidRPr="00B7789E">
              <w:rPr>
                <w:rFonts w:eastAsia="Times New Roman" w:cs="Times New Roman"/>
                <w:b/>
                <w:bCs/>
                <w:sz w:val="18"/>
                <w:szCs w:val="18"/>
                <w:lang w:eastAsia="ru-RU"/>
              </w:rPr>
              <w:t>0,0</w:t>
            </w:r>
          </w:p>
        </w:tc>
      </w:tr>
      <w:tr w:rsidR="00B7789E" w:rsidRPr="00B7789E" w:rsidTr="00B7789E">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4</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1</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8</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1276"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Предоставление единовременного денежного пособия в Удмуртской Республике при усыновлении или удочерении</w:t>
            </w:r>
          </w:p>
        </w:tc>
        <w:tc>
          <w:tcPr>
            <w:tcW w:w="851"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Управление образования</w:t>
            </w:r>
          </w:p>
        </w:tc>
        <w:tc>
          <w:tcPr>
            <w:tcW w:w="567"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509</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01</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04</w:t>
            </w:r>
          </w:p>
        </w:tc>
        <w:tc>
          <w:tcPr>
            <w:tcW w:w="567"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567"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852" w:type="dxa"/>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Бюджет УР</w:t>
            </w:r>
          </w:p>
        </w:tc>
        <w:tc>
          <w:tcPr>
            <w:tcW w:w="811" w:type="dxa"/>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11" w:type="dxa"/>
            <w:gridSpan w:val="3"/>
          </w:tcPr>
          <w:p w:rsidR="00B7789E" w:rsidRPr="00B7789E" w:rsidRDefault="00B7789E" w:rsidP="00B7789E">
            <w:pPr>
              <w:overflowPunct/>
              <w:autoSpaceDE/>
              <w:jc w:val="center"/>
              <w:textAlignment w:val="auto"/>
              <w:rPr>
                <w:rFonts w:eastAsia="Times New Roman" w:cs="Times New Roman"/>
                <w:b/>
                <w:sz w:val="18"/>
                <w:szCs w:val="18"/>
                <w:lang w:eastAsia="ru-RU"/>
              </w:rPr>
            </w:pPr>
            <w:r w:rsidRPr="00B7789E">
              <w:rPr>
                <w:rFonts w:eastAsia="Times New Roman" w:cs="Times New Roman"/>
                <w:b/>
                <w:sz w:val="18"/>
                <w:szCs w:val="18"/>
                <w:lang w:eastAsia="ru-RU"/>
              </w:rPr>
              <w:t>0,0</w:t>
            </w:r>
          </w:p>
        </w:tc>
        <w:tc>
          <w:tcPr>
            <w:tcW w:w="812" w:type="dxa"/>
            <w:gridSpan w:val="2"/>
          </w:tcPr>
          <w:p w:rsidR="00B7789E" w:rsidRPr="00B7789E" w:rsidRDefault="00B7789E" w:rsidP="00B7789E">
            <w:pPr>
              <w:overflowPunct/>
              <w:autoSpaceDE/>
              <w:jc w:val="center"/>
              <w:textAlignment w:val="auto"/>
              <w:rPr>
                <w:rFonts w:eastAsia="Times New Roman" w:cs="Times New Roman"/>
                <w:b/>
                <w:sz w:val="18"/>
                <w:szCs w:val="18"/>
                <w:lang w:eastAsia="ru-RU"/>
              </w:rPr>
            </w:pPr>
            <w:r w:rsidRPr="00B7789E">
              <w:rPr>
                <w:rFonts w:eastAsia="Times New Roman" w:cs="Times New Roman"/>
                <w:b/>
                <w:sz w:val="18"/>
                <w:szCs w:val="18"/>
                <w:lang w:eastAsia="ru-RU"/>
              </w:rPr>
              <w:t>0,0</w:t>
            </w:r>
          </w:p>
        </w:tc>
        <w:tc>
          <w:tcPr>
            <w:tcW w:w="812" w:type="dxa"/>
          </w:tcPr>
          <w:p w:rsidR="00B7789E" w:rsidRPr="00B7789E" w:rsidRDefault="00B7789E" w:rsidP="00B7789E">
            <w:pPr>
              <w:overflowPunct/>
              <w:autoSpaceDE/>
              <w:jc w:val="center"/>
              <w:textAlignment w:val="auto"/>
              <w:rPr>
                <w:rFonts w:eastAsia="Times New Roman" w:cs="Times New Roman"/>
                <w:b/>
                <w:sz w:val="18"/>
                <w:szCs w:val="18"/>
                <w:lang w:eastAsia="ru-RU"/>
              </w:rPr>
            </w:pPr>
            <w:r w:rsidRPr="00B7789E">
              <w:rPr>
                <w:rFonts w:eastAsia="Times New Roman" w:cs="Times New Roman"/>
                <w:b/>
                <w:sz w:val="18"/>
                <w:szCs w:val="18"/>
                <w:lang w:eastAsia="ru-RU"/>
              </w:rPr>
              <w:t>0,0</w:t>
            </w:r>
          </w:p>
        </w:tc>
        <w:tc>
          <w:tcPr>
            <w:tcW w:w="812" w:type="dxa"/>
            <w:gridSpan w:val="3"/>
          </w:tcPr>
          <w:p w:rsidR="00B7789E" w:rsidRPr="00B7789E" w:rsidRDefault="00B7789E" w:rsidP="00B7789E">
            <w:pPr>
              <w:overflowPunct/>
              <w:autoSpaceDE/>
              <w:jc w:val="center"/>
              <w:textAlignment w:val="auto"/>
              <w:rPr>
                <w:rFonts w:eastAsia="Times New Roman" w:cs="Times New Roman"/>
                <w:b/>
                <w:sz w:val="18"/>
                <w:szCs w:val="18"/>
                <w:lang w:eastAsia="ru-RU"/>
              </w:rPr>
            </w:pPr>
            <w:r w:rsidRPr="00B7789E">
              <w:rPr>
                <w:rFonts w:eastAsia="Times New Roman" w:cs="Times New Roman"/>
                <w:b/>
                <w:sz w:val="18"/>
                <w:szCs w:val="18"/>
                <w:lang w:eastAsia="ru-RU"/>
              </w:rPr>
              <w:t>0,0</w:t>
            </w:r>
          </w:p>
        </w:tc>
        <w:tc>
          <w:tcPr>
            <w:tcW w:w="812" w:type="dxa"/>
            <w:gridSpan w:val="2"/>
          </w:tcPr>
          <w:p w:rsidR="00B7789E" w:rsidRPr="00B7789E" w:rsidRDefault="00B7789E" w:rsidP="00B7789E">
            <w:pPr>
              <w:overflowPunct/>
              <w:autoSpaceDE/>
              <w:jc w:val="center"/>
              <w:textAlignment w:val="auto"/>
              <w:rPr>
                <w:rFonts w:eastAsia="Times New Roman" w:cs="Times New Roman"/>
                <w:b/>
                <w:sz w:val="18"/>
                <w:szCs w:val="18"/>
                <w:lang w:eastAsia="ru-RU"/>
              </w:rPr>
            </w:pPr>
            <w:r w:rsidRPr="00B7789E">
              <w:rPr>
                <w:rFonts w:eastAsia="Times New Roman" w:cs="Times New Roman"/>
                <w:b/>
                <w:sz w:val="18"/>
                <w:szCs w:val="18"/>
                <w:lang w:eastAsia="ru-RU"/>
              </w:rPr>
              <w:t>0,0</w:t>
            </w:r>
          </w:p>
        </w:tc>
        <w:tc>
          <w:tcPr>
            <w:tcW w:w="812" w:type="dxa"/>
          </w:tcPr>
          <w:p w:rsidR="00B7789E" w:rsidRPr="00B7789E" w:rsidRDefault="00B7789E" w:rsidP="00B7789E">
            <w:pPr>
              <w:overflowPunct/>
              <w:autoSpaceDE/>
              <w:jc w:val="center"/>
              <w:textAlignment w:val="auto"/>
              <w:rPr>
                <w:rFonts w:eastAsia="Times New Roman" w:cs="Times New Roman"/>
                <w:b/>
                <w:sz w:val="18"/>
                <w:szCs w:val="18"/>
                <w:lang w:eastAsia="ru-RU"/>
              </w:rPr>
            </w:pPr>
            <w:r w:rsidRPr="00B7789E">
              <w:rPr>
                <w:rFonts w:eastAsia="Times New Roman" w:cs="Times New Roman"/>
                <w:b/>
                <w:bCs/>
                <w:sz w:val="18"/>
                <w:szCs w:val="18"/>
                <w:lang w:eastAsia="ru-RU"/>
              </w:rPr>
              <w:t>0,0</w:t>
            </w:r>
          </w:p>
        </w:tc>
      </w:tr>
      <w:tr w:rsidR="00B7789E" w:rsidRPr="00B7789E" w:rsidTr="00B7789E">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4</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1</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9</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1276"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Выплата денежных средств на содержание детей, находящихся под опекой (попечительством)</w:t>
            </w:r>
          </w:p>
        </w:tc>
        <w:tc>
          <w:tcPr>
            <w:tcW w:w="851"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Управление образования</w:t>
            </w:r>
          </w:p>
        </w:tc>
        <w:tc>
          <w:tcPr>
            <w:tcW w:w="567"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509</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01</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04</w:t>
            </w:r>
          </w:p>
        </w:tc>
        <w:tc>
          <w:tcPr>
            <w:tcW w:w="567"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0410104260</w:t>
            </w:r>
          </w:p>
        </w:tc>
        <w:tc>
          <w:tcPr>
            <w:tcW w:w="567"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313</w:t>
            </w:r>
          </w:p>
        </w:tc>
        <w:tc>
          <w:tcPr>
            <w:tcW w:w="852" w:type="dxa"/>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Бюджет УР</w:t>
            </w:r>
          </w:p>
        </w:tc>
        <w:tc>
          <w:tcPr>
            <w:tcW w:w="811" w:type="dxa"/>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gridSpan w:val="2"/>
          </w:tcPr>
          <w:p w:rsidR="00B7789E" w:rsidRPr="00B7789E" w:rsidRDefault="00B7789E" w:rsidP="00B7789E">
            <w:pPr>
              <w:overflowPunct/>
              <w:autoSpaceDE/>
              <w:jc w:val="center"/>
              <w:textAlignment w:val="auto"/>
              <w:rPr>
                <w:rFonts w:eastAsia="Times New Roman" w:cs="Times New Roman"/>
                <w:b/>
                <w:sz w:val="18"/>
                <w:szCs w:val="18"/>
                <w:lang w:eastAsia="ru-RU"/>
              </w:rPr>
            </w:pPr>
            <w:r w:rsidRPr="00B7789E">
              <w:rPr>
                <w:rFonts w:eastAsia="Times New Roman" w:cs="Times New Roman"/>
                <w:b/>
                <w:sz w:val="18"/>
                <w:szCs w:val="18"/>
                <w:lang w:eastAsia="ru-RU"/>
              </w:rPr>
              <w:t>4110,3</w:t>
            </w:r>
          </w:p>
        </w:tc>
        <w:tc>
          <w:tcPr>
            <w:tcW w:w="811" w:type="dxa"/>
            <w:gridSpan w:val="3"/>
          </w:tcPr>
          <w:p w:rsidR="00B7789E" w:rsidRPr="00B7789E" w:rsidRDefault="00B7789E" w:rsidP="00B7789E">
            <w:pPr>
              <w:autoSpaceDN w:val="0"/>
              <w:adjustRightInd w:val="0"/>
              <w:jc w:val="center"/>
              <w:rPr>
                <w:rFonts w:eastAsia="Times New Roman" w:cs="Times New Roman"/>
                <w:b/>
                <w:sz w:val="18"/>
                <w:szCs w:val="18"/>
                <w:lang w:eastAsia="ru-RU"/>
              </w:rPr>
            </w:pPr>
            <w:r w:rsidRPr="00B7789E">
              <w:rPr>
                <w:rFonts w:eastAsia="Times New Roman" w:cs="Times New Roman"/>
                <w:b/>
                <w:bCs/>
                <w:sz w:val="18"/>
                <w:szCs w:val="18"/>
                <w:lang w:eastAsia="ru-RU"/>
              </w:rPr>
              <w:t>4330,1</w:t>
            </w:r>
          </w:p>
        </w:tc>
        <w:tc>
          <w:tcPr>
            <w:tcW w:w="812" w:type="dxa"/>
            <w:gridSpan w:val="2"/>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4330,1</w:t>
            </w:r>
          </w:p>
        </w:tc>
        <w:tc>
          <w:tcPr>
            <w:tcW w:w="812" w:type="dxa"/>
          </w:tcPr>
          <w:p w:rsidR="00B7789E" w:rsidRPr="00B7789E" w:rsidRDefault="00B7789E" w:rsidP="00B7789E">
            <w:pPr>
              <w:overflowPunct/>
              <w:autoSpaceDE/>
              <w:jc w:val="center"/>
              <w:textAlignment w:val="auto"/>
              <w:rPr>
                <w:rFonts w:eastAsia="Times New Roman" w:cs="Times New Roman"/>
                <w:b/>
                <w:sz w:val="18"/>
                <w:szCs w:val="18"/>
                <w:lang w:eastAsia="ru-RU"/>
              </w:rPr>
            </w:pPr>
            <w:r w:rsidRPr="00B7789E">
              <w:rPr>
                <w:rFonts w:eastAsia="Times New Roman" w:cs="Times New Roman"/>
                <w:b/>
                <w:sz w:val="18"/>
                <w:szCs w:val="18"/>
                <w:lang w:eastAsia="ru-RU"/>
              </w:rPr>
              <w:t>0,0</w:t>
            </w:r>
          </w:p>
        </w:tc>
        <w:tc>
          <w:tcPr>
            <w:tcW w:w="812" w:type="dxa"/>
            <w:gridSpan w:val="3"/>
          </w:tcPr>
          <w:p w:rsidR="00B7789E" w:rsidRPr="00B7789E" w:rsidRDefault="00B7789E" w:rsidP="00B7789E">
            <w:pPr>
              <w:overflowPunct/>
              <w:autoSpaceDE/>
              <w:jc w:val="center"/>
              <w:textAlignment w:val="auto"/>
              <w:rPr>
                <w:rFonts w:eastAsia="Times New Roman" w:cs="Times New Roman"/>
                <w:b/>
                <w:sz w:val="18"/>
                <w:szCs w:val="18"/>
                <w:lang w:eastAsia="ru-RU"/>
              </w:rPr>
            </w:pPr>
            <w:r w:rsidRPr="00B7789E">
              <w:rPr>
                <w:rFonts w:eastAsia="Times New Roman" w:cs="Times New Roman"/>
                <w:b/>
                <w:sz w:val="18"/>
                <w:szCs w:val="18"/>
                <w:lang w:eastAsia="ru-RU"/>
              </w:rPr>
              <w:t>0,0</w:t>
            </w:r>
          </w:p>
        </w:tc>
        <w:tc>
          <w:tcPr>
            <w:tcW w:w="812" w:type="dxa"/>
            <w:gridSpan w:val="2"/>
          </w:tcPr>
          <w:p w:rsidR="00B7789E" w:rsidRPr="00B7789E" w:rsidRDefault="00B7789E" w:rsidP="00B7789E">
            <w:pPr>
              <w:overflowPunct/>
              <w:autoSpaceDE/>
              <w:jc w:val="center"/>
              <w:textAlignment w:val="auto"/>
              <w:rPr>
                <w:rFonts w:eastAsia="Times New Roman" w:cs="Times New Roman"/>
                <w:b/>
                <w:sz w:val="18"/>
                <w:szCs w:val="18"/>
                <w:lang w:eastAsia="ru-RU"/>
              </w:rPr>
            </w:pPr>
            <w:r w:rsidRPr="00B7789E">
              <w:rPr>
                <w:rFonts w:eastAsia="Times New Roman" w:cs="Times New Roman"/>
                <w:b/>
                <w:sz w:val="18"/>
                <w:szCs w:val="18"/>
                <w:lang w:eastAsia="ru-RU"/>
              </w:rPr>
              <w:t>0,0</w:t>
            </w:r>
          </w:p>
        </w:tc>
        <w:tc>
          <w:tcPr>
            <w:tcW w:w="812" w:type="dxa"/>
          </w:tcPr>
          <w:p w:rsidR="00B7789E" w:rsidRPr="00B7789E" w:rsidRDefault="00B7789E" w:rsidP="00B7789E">
            <w:pPr>
              <w:overflowPunct/>
              <w:autoSpaceDE/>
              <w:jc w:val="center"/>
              <w:textAlignment w:val="auto"/>
              <w:rPr>
                <w:rFonts w:eastAsia="Times New Roman" w:cs="Times New Roman"/>
                <w:b/>
                <w:sz w:val="18"/>
                <w:szCs w:val="18"/>
                <w:lang w:eastAsia="ru-RU"/>
              </w:rPr>
            </w:pPr>
            <w:r w:rsidRPr="00B7789E">
              <w:rPr>
                <w:rFonts w:eastAsia="Times New Roman" w:cs="Times New Roman"/>
                <w:b/>
                <w:bCs/>
                <w:sz w:val="18"/>
                <w:szCs w:val="18"/>
                <w:lang w:eastAsia="ru-RU"/>
              </w:rPr>
              <w:t>0,0</w:t>
            </w:r>
          </w:p>
        </w:tc>
      </w:tr>
      <w:tr w:rsidR="00B7789E" w:rsidRPr="00B7789E" w:rsidTr="00B7789E">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4</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1</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10</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1276"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Социальная поддержка дете</w:t>
            </w:r>
            <w:proofErr w:type="gramStart"/>
            <w:r w:rsidRPr="00B7789E">
              <w:rPr>
                <w:rFonts w:eastAsia="Times New Roman" w:cs="Times New Roman"/>
                <w:sz w:val="18"/>
                <w:szCs w:val="18"/>
                <w:lang w:eastAsia="ru-RU"/>
              </w:rPr>
              <w:t>й-</w:t>
            </w:r>
            <w:proofErr w:type="gramEnd"/>
            <w:r w:rsidRPr="00B7789E">
              <w:rPr>
                <w:rFonts w:eastAsia="Times New Roman" w:cs="Times New Roman"/>
                <w:sz w:val="18"/>
                <w:szCs w:val="18"/>
                <w:lang w:eastAsia="ru-RU"/>
              </w:rPr>
              <w:t xml:space="preserve"> сирот и детей, </w:t>
            </w:r>
            <w:r w:rsidRPr="00B7789E">
              <w:rPr>
                <w:rFonts w:eastAsia="Times New Roman" w:cs="Times New Roman"/>
                <w:sz w:val="18"/>
                <w:szCs w:val="18"/>
                <w:lang w:eastAsia="ru-RU"/>
              </w:rPr>
              <w:lastRenderedPageBreak/>
              <w:t>оставшихся без попечения родителей, переданных в приемные семьи</w:t>
            </w:r>
          </w:p>
        </w:tc>
        <w:tc>
          <w:tcPr>
            <w:tcW w:w="851"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lastRenderedPageBreak/>
              <w:t>Управление образования</w:t>
            </w:r>
          </w:p>
        </w:tc>
        <w:tc>
          <w:tcPr>
            <w:tcW w:w="567"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509</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01</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04</w:t>
            </w:r>
          </w:p>
        </w:tc>
        <w:tc>
          <w:tcPr>
            <w:tcW w:w="567"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0410104250</w:t>
            </w:r>
          </w:p>
        </w:tc>
        <w:tc>
          <w:tcPr>
            <w:tcW w:w="567"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313323</w:t>
            </w:r>
          </w:p>
        </w:tc>
        <w:tc>
          <w:tcPr>
            <w:tcW w:w="852" w:type="dxa"/>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Бюджет УР</w:t>
            </w:r>
          </w:p>
        </w:tc>
        <w:tc>
          <w:tcPr>
            <w:tcW w:w="811" w:type="dxa"/>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gridSpan w:val="2"/>
          </w:tcPr>
          <w:p w:rsidR="00B7789E" w:rsidRPr="00B7789E" w:rsidRDefault="00B7789E" w:rsidP="00B7789E">
            <w:pPr>
              <w:overflowPunct/>
              <w:autoSpaceDE/>
              <w:jc w:val="center"/>
              <w:textAlignment w:val="auto"/>
              <w:rPr>
                <w:rFonts w:eastAsia="Times New Roman" w:cs="Times New Roman"/>
                <w:b/>
                <w:sz w:val="18"/>
                <w:szCs w:val="18"/>
                <w:lang w:eastAsia="ru-RU"/>
              </w:rPr>
            </w:pPr>
            <w:r w:rsidRPr="00B7789E">
              <w:rPr>
                <w:rFonts w:eastAsia="Times New Roman" w:cs="Times New Roman"/>
                <w:b/>
                <w:sz w:val="18"/>
                <w:szCs w:val="18"/>
                <w:lang w:eastAsia="ru-RU"/>
              </w:rPr>
              <w:t>3333,8</w:t>
            </w:r>
          </w:p>
        </w:tc>
        <w:tc>
          <w:tcPr>
            <w:tcW w:w="811" w:type="dxa"/>
            <w:gridSpan w:val="3"/>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3520,5</w:t>
            </w:r>
          </w:p>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gridSpan w:val="2"/>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3520,5</w:t>
            </w:r>
          </w:p>
        </w:tc>
        <w:tc>
          <w:tcPr>
            <w:tcW w:w="812" w:type="dxa"/>
          </w:tcPr>
          <w:p w:rsidR="00B7789E" w:rsidRPr="00B7789E" w:rsidRDefault="00B7789E" w:rsidP="00B7789E">
            <w:pPr>
              <w:overflowPunct/>
              <w:autoSpaceDE/>
              <w:jc w:val="center"/>
              <w:textAlignment w:val="auto"/>
              <w:rPr>
                <w:rFonts w:eastAsia="Times New Roman" w:cs="Times New Roman"/>
                <w:b/>
                <w:sz w:val="18"/>
                <w:szCs w:val="18"/>
                <w:lang w:eastAsia="ru-RU"/>
              </w:rPr>
            </w:pPr>
            <w:r w:rsidRPr="00B7789E">
              <w:rPr>
                <w:rFonts w:eastAsia="Times New Roman" w:cs="Times New Roman"/>
                <w:b/>
                <w:sz w:val="18"/>
                <w:szCs w:val="18"/>
                <w:lang w:eastAsia="ru-RU"/>
              </w:rPr>
              <w:t>0,0</w:t>
            </w:r>
          </w:p>
        </w:tc>
        <w:tc>
          <w:tcPr>
            <w:tcW w:w="812" w:type="dxa"/>
            <w:gridSpan w:val="3"/>
          </w:tcPr>
          <w:p w:rsidR="00B7789E" w:rsidRPr="00B7789E" w:rsidRDefault="00B7789E" w:rsidP="00B7789E">
            <w:pPr>
              <w:overflowPunct/>
              <w:autoSpaceDE/>
              <w:jc w:val="center"/>
              <w:textAlignment w:val="auto"/>
              <w:rPr>
                <w:rFonts w:eastAsia="Times New Roman" w:cs="Times New Roman"/>
                <w:b/>
                <w:sz w:val="18"/>
                <w:szCs w:val="18"/>
                <w:lang w:eastAsia="ru-RU"/>
              </w:rPr>
            </w:pPr>
            <w:r w:rsidRPr="00B7789E">
              <w:rPr>
                <w:rFonts w:eastAsia="Times New Roman" w:cs="Times New Roman"/>
                <w:b/>
                <w:sz w:val="18"/>
                <w:szCs w:val="18"/>
                <w:lang w:eastAsia="ru-RU"/>
              </w:rPr>
              <w:t>0,0</w:t>
            </w:r>
          </w:p>
        </w:tc>
        <w:tc>
          <w:tcPr>
            <w:tcW w:w="812" w:type="dxa"/>
            <w:gridSpan w:val="2"/>
          </w:tcPr>
          <w:p w:rsidR="00B7789E" w:rsidRPr="00B7789E" w:rsidRDefault="00B7789E" w:rsidP="00B7789E">
            <w:pPr>
              <w:overflowPunct/>
              <w:autoSpaceDE/>
              <w:jc w:val="center"/>
              <w:textAlignment w:val="auto"/>
              <w:rPr>
                <w:rFonts w:eastAsia="Times New Roman" w:cs="Times New Roman"/>
                <w:b/>
                <w:sz w:val="18"/>
                <w:szCs w:val="18"/>
                <w:lang w:eastAsia="ru-RU"/>
              </w:rPr>
            </w:pPr>
            <w:r w:rsidRPr="00B7789E">
              <w:rPr>
                <w:rFonts w:eastAsia="Times New Roman" w:cs="Times New Roman"/>
                <w:b/>
                <w:sz w:val="18"/>
                <w:szCs w:val="18"/>
                <w:lang w:eastAsia="ru-RU"/>
              </w:rPr>
              <w:t>0,0</w:t>
            </w:r>
          </w:p>
        </w:tc>
        <w:tc>
          <w:tcPr>
            <w:tcW w:w="812" w:type="dxa"/>
          </w:tcPr>
          <w:p w:rsidR="00B7789E" w:rsidRPr="00B7789E" w:rsidRDefault="00B7789E" w:rsidP="00B7789E">
            <w:pPr>
              <w:overflowPunct/>
              <w:autoSpaceDE/>
              <w:jc w:val="center"/>
              <w:textAlignment w:val="auto"/>
              <w:rPr>
                <w:rFonts w:eastAsia="Times New Roman" w:cs="Times New Roman"/>
                <w:b/>
                <w:sz w:val="18"/>
                <w:szCs w:val="18"/>
                <w:lang w:eastAsia="ru-RU"/>
              </w:rPr>
            </w:pPr>
            <w:r w:rsidRPr="00B7789E">
              <w:rPr>
                <w:rFonts w:eastAsia="Times New Roman" w:cs="Times New Roman"/>
                <w:b/>
                <w:bCs/>
                <w:sz w:val="18"/>
                <w:szCs w:val="18"/>
                <w:lang w:eastAsia="ru-RU"/>
              </w:rPr>
              <w:t>0,0</w:t>
            </w:r>
          </w:p>
        </w:tc>
      </w:tr>
      <w:tr w:rsidR="00B7789E" w:rsidRPr="00B7789E" w:rsidTr="00B7789E">
        <w:tc>
          <w:tcPr>
            <w:tcW w:w="425" w:type="dxa"/>
            <w:vMerge w:val="restart"/>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r w:rsidRPr="00B7789E">
              <w:rPr>
                <w:rFonts w:eastAsia="Times New Roman" w:cs="Times New Roman"/>
                <w:b/>
                <w:sz w:val="18"/>
                <w:szCs w:val="18"/>
                <w:lang w:eastAsia="ru-RU"/>
              </w:rPr>
              <w:lastRenderedPageBreak/>
              <w:t>4</w:t>
            </w:r>
          </w:p>
        </w:tc>
        <w:tc>
          <w:tcPr>
            <w:tcW w:w="425" w:type="dxa"/>
            <w:vMerge w:val="restart"/>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r w:rsidRPr="00B7789E">
              <w:rPr>
                <w:rFonts w:eastAsia="Times New Roman" w:cs="Times New Roman"/>
                <w:b/>
                <w:sz w:val="18"/>
                <w:szCs w:val="18"/>
                <w:lang w:eastAsia="ru-RU"/>
              </w:rPr>
              <w:t>2</w:t>
            </w:r>
          </w:p>
        </w:tc>
        <w:tc>
          <w:tcPr>
            <w:tcW w:w="425" w:type="dxa"/>
            <w:vMerge w:val="restart"/>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425" w:type="dxa"/>
            <w:vMerge w:val="restart"/>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1276" w:type="dxa"/>
            <w:vMerge w:val="restart"/>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r w:rsidRPr="00B7789E">
              <w:rPr>
                <w:rFonts w:eastAsia="Times New Roman" w:cs="Times New Roman"/>
                <w:b/>
                <w:sz w:val="18"/>
                <w:szCs w:val="18"/>
                <w:lang w:eastAsia="ru-RU"/>
              </w:rPr>
              <w:t>«Создание условий для реализации муниципальной программы»</w:t>
            </w:r>
          </w:p>
        </w:tc>
        <w:tc>
          <w:tcPr>
            <w:tcW w:w="851" w:type="dxa"/>
            <w:vMerge w:val="restart"/>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КДН и ЗП</w:t>
            </w:r>
          </w:p>
        </w:tc>
        <w:tc>
          <w:tcPr>
            <w:tcW w:w="567" w:type="dxa"/>
            <w:vMerge w:val="restart"/>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r w:rsidRPr="00B7789E">
              <w:rPr>
                <w:rFonts w:eastAsia="Times New Roman" w:cs="Times New Roman"/>
                <w:b/>
                <w:sz w:val="18"/>
                <w:szCs w:val="18"/>
                <w:lang w:eastAsia="ru-RU"/>
              </w:rPr>
              <w:t>509</w:t>
            </w:r>
          </w:p>
        </w:tc>
        <w:tc>
          <w:tcPr>
            <w:tcW w:w="425" w:type="dxa"/>
            <w:vMerge w:val="restart"/>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r w:rsidRPr="00B7789E">
              <w:rPr>
                <w:rFonts w:eastAsia="Times New Roman" w:cs="Times New Roman"/>
                <w:b/>
                <w:sz w:val="18"/>
                <w:szCs w:val="18"/>
                <w:lang w:eastAsia="ru-RU"/>
              </w:rPr>
              <w:t>01</w:t>
            </w:r>
          </w:p>
        </w:tc>
        <w:tc>
          <w:tcPr>
            <w:tcW w:w="425" w:type="dxa"/>
            <w:vMerge w:val="restart"/>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r w:rsidRPr="00B7789E">
              <w:rPr>
                <w:rFonts w:eastAsia="Times New Roman" w:cs="Times New Roman"/>
                <w:b/>
                <w:sz w:val="18"/>
                <w:szCs w:val="18"/>
                <w:lang w:eastAsia="ru-RU"/>
              </w:rPr>
              <w:t>04</w:t>
            </w:r>
          </w:p>
        </w:tc>
        <w:tc>
          <w:tcPr>
            <w:tcW w:w="567" w:type="dxa"/>
            <w:vMerge w:val="restart"/>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r w:rsidRPr="00B7789E">
              <w:rPr>
                <w:rFonts w:eastAsia="Times New Roman" w:cs="Times New Roman"/>
                <w:b/>
                <w:sz w:val="18"/>
                <w:szCs w:val="18"/>
                <w:lang w:eastAsia="ru-RU"/>
              </w:rPr>
              <w:t>0420000000</w:t>
            </w:r>
          </w:p>
        </w:tc>
        <w:tc>
          <w:tcPr>
            <w:tcW w:w="567" w:type="dxa"/>
            <w:vMerge w:val="restart"/>
            <w:shd w:val="clear" w:color="auto" w:fill="auto"/>
          </w:tcPr>
          <w:p w:rsidR="00B7789E" w:rsidRPr="00B7789E" w:rsidRDefault="00B7789E" w:rsidP="00B7789E">
            <w:pPr>
              <w:overflowPunct/>
              <w:autoSpaceDE/>
              <w:textAlignment w:val="auto"/>
              <w:rPr>
                <w:rFonts w:eastAsia="Times New Roman" w:cs="Times New Roman"/>
                <w:b/>
                <w:sz w:val="18"/>
                <w:szCs w:val="18"/>
                <w:lang w:val="en-US" w:eastAsia="ru-RU"/>
              </w:rPr>
            </w:pPr>
          </w:p>
        </w:tc>
        <w:tc>
          <w:tcPr>
            <w:tcW w:w="852" w:type="dxa"/>
          </w:tcPr>
          <w:p w:rsidR="00B7789E" w:rsidRPr="00B7789E" w:rsidRDefault="00B7789E" w:rsidP="00B7789E">
            <w:pPr>
              <w:overflowPunct/>
              <w:autoSpaceDE/>
              <w:textAlignment w:val="auto"/>
              <w:rPr>
                <w:rFonts w:eastAsia="Times New Roman" w:cs="Times New Roman"/>
                <w:b/>
                <w:sz w:val="18"/>
                <w:szCs w:val="18"/>
                <w:lang w:eastAsia="ru-RU"/>
              </w:rPr>
            </w:pPr>
            <w:r w:rsidRPr="00B7789E">
              <w:rPr>
                <w:rFonts w:eastAsia="Times New Roman" w:cs="Times New Roman"/>
                <w:b/>
                <w:sz w:val="18"/>
                <w:szCs w:val="18"/>
                <w:lang w:eastAsia="ru-RU"/>
              </w:rPr>
              <w:t>Всего</w:t>
            </w:r>
          </w:p>
        </w:tc>
        <w:tc>
          <w:tcPr>
            <w:tcW w:w="811" w:type="dxa"/>
          </w:tcPr>
          <w:p w:rsidR="00B7789E" w:rsidRPr="00B7789E" w:rsidRDefault="00B7789E" w:rsidP="00B7789E">
            <w:pPr>
              <w:overflowPunct/>
              <w:autoSpaceDE/>
              <w:jc w:val="center"/>
              <w:textAlignment w:val="auto"/>
              <w:rPr>
                <w:rFonts w:eastAsia="Times New Roman" w:cs="Times New Roman"/>
                <w:b/>
                <w:sz w:val="18"/>
                <w:szCs w:val="18"/>
                <w:lang w:eastAsia="ru-RU"/>
              </w:rPr>
            </w:pPr>
            <w:r w:rsidRPr="00B7789E">
              <w:rPr>
                <w:rFonts w:eastAsia="Times New Roman" w:cs="Times New Roman"/>
                <w:b/>
                <w:sz w:val="18"/>
                <w:szCs w:val="18"/>
                <w:lang w:eastAsia="ru-RU"/>
              </w:rPr>
              <w:t>1870,90</w:t>
            </w:r>
          </w:p>
        </w:tc>
        <w:tc>
          <w:tcPr>
            <w:tcW w:w="812" w:type="dxa"/>
            <w:gridSpan w:val="3"/>
          </w:tcPr>
          <w:p w:rsidR="00B7789E" w:rsidRPr="00B7789E" w:rsidRDefault="00B7789E" w:rsidP="00B7789E">
            <w:pPr>
              <w:overflowPunct/>
              <w:autoSpaceDE/>
              <w:jc w:val="center"/>
              <w:textAlignment w:val="auto"/>
              <w:rPr>
                <w:rFonts w:eastAsia="Times New Roman" w:cs="Times New Roman"/>
                <w:b/>
                <w:sz w:val="18"/>
                <w:szCs w:val="18"/>
                <w:lang w:eastAsia="ru-RU"/>
              </w:rPr>
            </w:pPr>
            <w:r w:rsidRPr="00B7789E">
              <w:rPr>
                <w:rFonts w:eastAsia="Times New Roman" w:cs="Times New Roman"/>
                <w:b/>
                <w:sz w:val="18"/>
                <w:szCs w:val="18"/>
                <w:lang w:eastAsia="ru-RU"/>
              </w:rPr>
              <w:t>1848,40</w:t>
            </w:r>
          </w:p>
        </w:tc>
        <w:tc>
          <w:tcPr>
            <w:tcW w:w="812" w:type="dxa"/>
            <w:gridSpan w:val="2"/>
          </w:tcPr>
          <w:p w:rsidR="00B7789E" w:rsidRPr="00B7789E" w:rsidRDefault="00B7789E" w:rsidP="00B7789E">
            <w:pPr>
              <w:overflowPunct/>
              <w:autoSpaceDE/>
              <w:jc w:val="center"/>
              <w:textAlignment w:val="auto"/>
              <w:rPr>
                <w:rFonts w:eastAsia="Times New Roman" w:cs="Times New Roman"/>
                <w:b/>
                <w:sz w:val="18"/>
                <w:szCs w:val="18"/>
                <w:lang w:eastAsia="ru-RU"/>
              </w:rPr>
            </w:pPr>
            <w:r w:rsidRPr="00B7789E">
              <w:rPr>
                <w:rFonts w:eastAsia="Times New Roman" w:cs="Times New Roman"/>
                <w:b/>
                <w:sz w:val="18"/>
                <w:szCs w:val="18"/>
                <w:lang w:eastAsia="ru-RU"/>
              </w:rPr>
              <w:t>1925,30</w:t>
            </w:r>
          </w:p>
        </w:tc>
        <w:tc>
          <w:tcPr>
            <w:tcW w:w="812" w:type="dxa"/>
          </w:tcPr>
          <w:p w:rsidR="00B7789E" w:rsidRPr="00B7789E" w:rsidRDefault="00B7789E" w:rsidP="00B7789E">
            <w:pPr>
              <w:overflowPunct/>
              <w:autoSpaceDE/>
              <w:jc w:val="center"/>
              <w:textAlignment w:val="auto"/>
              <w:rPr>
                <w:rFonts w:eastAsia="Times New Roman" w:cs="Times New Roman"/>
                <w:b/>
                <w:sz w:val="18"/>
                <w:szCs w:val="18"/>
                <w:lang w:eastAsia="ru-RU"/>
              </w:rPr>
            </w:pPr>
            <w:r w:rsidRPr="00B7789E">
              <w:rPr>
                <w:rFonts w:eastAsia="Times New Roman" w:cs="Times New Roman"/>
                <w:b/>
                <w:sz w:val="18"/>
                <w:szCs w:val="18"/>
                <w:lang w:eastAsia="ru-RU"/>
              </w:rPr>
              <w:t>1780,90</w:t>
            </w:r>
          </w:p>
        </w:tc>
        <w:tc>
          <w:tcPr>
            <w:tcW w:w="812" w:type="dxa"/>
            <w:gridSpan w:val="2"/>
          </w:tcPr>
          <w:p w:rsidR="00B7789E" w:rsidRPr="00B7789E" w:rsidRDefault="00B7789E" w:rsidP="00B7789E">
            <w:pPr>
              <w:overflowPunct/>
              <w:autoSpaceDE/>
              <w:jc w:val="center"/>
              <w:textAlignment w:val="auto"/>
              <w:rPr>
                <w:rFonts w:eastAsia="Times New Roman" w:cs="Times New Roman"/>
                <w:b/>
                <w:sz w:val="18"/>
                <w:szCs w:val="18"/>
                <w:lang w:eastAsia="ru-RU"/>
              </w:rPr>
            </w:pPr>
            <w:r w:rsidRPr="00B7789E">
              <w:rPr>
                <w:rFonts w:eastAsia="Times New Roman" w:cs="Times New Roman"/>
                <w:b/>
                <w:sz w:val="18"/>
                <w:szCs w:val="18"/>
                <w:lang w:eastAsia="ru-RU"/>
              </w:rPr>
              <w:t>1805,4</w:t>
            </w:r>
          </w:p>
        </w:tc>
        <w:tc>
          <w:tcPr>
            <w:tcW w:w="811" w:type="dxa"/>
            <w:gridSpan w:val="3"/>
          </w:tcPr>
          <w:p w:rsidR="00B7789E" w:rsidRPr="00B7789E" w:rsidRDefault="00B7789E" w:rsidP="00B7789E">
            <w:pPr>
              <w:autoSpaceDN w:val="0"/>
              <w:adjustRightInd w:val="0"/>
              <w:jc w:val="center"/>
              <w:rPr>
                <w:rFonts w:eastAsia="Times New Roman" w:cs="Times New Roman"/>
                <w:b/>
                <w:sz w:val="18"/>
                <w:szCs w:val="18"/>
                <w:lang w:eastAsia="ru-RU"/>
              </w:rPr>
            </w:pPr>
            <w:r w:rsidRPr="00B7789E">
              <w:rPr>
                <w:rFonts w:eastAsia="Times New Roman" w:cs="Times New Roman"/>
                <w:b/>
                <w:bCs/>
                <w:sz w:val="18"/>
                <w:szCs w:val="18"/>
                <w:lang w:eastAsia="ru-RU"/>
              </w:rPr>
              <w:t>2036,8</w:t>
            </w:r>
          </w:p>
        </w:tc>
        <w:tc>
          <w:tcPr>
            <w:tcW w:w="812" w:type="dxa"/>
            <w:gridSpan w:val="2"/>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2140,5</w:t>
            </w:r>
          </w:p>
        </w:tc>
        <w:tc>
          <w:tcPr>
            <w:tcW w:w="812" w:type="dxa"/>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329,8</w:t>
            </w:r>
          </w:p>
        </w:tc>
        <w:tc>
          <w:tcPr>
            <w:tcW w:w="812" w:type="dxa"/>
            <w:gridSpan w:val="3"/>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448,6</w:t>
            </w:r>
          </w:p>
        </w:tc>
        <w:tc>
          <w:tcPr>
            <w:tcW w:w="812" w:type="dxa"/>
            <w:gridSpan w:val="2"/>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443,6</w:t>
            </w:r>
          </w:p>
        </w:tc>
        <w:tc>
          <w:tcPr>
            <w:tcW w:w="812" w:type="dxa"/>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443,6</w:t>
            </w:r>
          </w:p>
        </w:tc>
      </w:tr>
      <w:tr w:rsidR="00B7789E" w:rsidRPr="00B7789E" w:rsidTr="00B7789E">
        <w:tc>
          <w:tcPr>
            <w:tcW w:w="425"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1276"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851"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567"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567"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567"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852" w:type="dxa"/>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Бюджет РФ</w:t>
            </w:r>
          </w:p>
        </w:tc>
        <w:tc>
          <w:tcPr>
            <w:tcW w:w="811"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0,00</w:t>
            </w:r>
          </w:p>
        </w:tc>
        <w:tc>
          <w:tcPr>
            <w:tcW w:w="812"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0,00</w:t>
            </w: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0,00</w:t>
            </w:r>
          </w:p>
        </w:tc>
        <w:tc>
          <w:tcPr>
            <w:tcW w:w="812"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11"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12"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12"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12"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r>
      <w:tr w:rsidR="00B7789E" w:rsidRPr="00B7789E" w:rsidTr="00B7789E">
        <w:tc>
          <w:tcPr>
            <w:tcW w:w="425"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1276"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851"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567"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567"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567"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852" w:type="dxa"/>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Бюджет УР</w:t>
            </w:r>
          </w:p>
        </w:tc>
        <w:tc>
          <w:tcPr>
            <w:tcW w:w="811"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1728,6</w:t>
            </w:r>
          </w:p>
        </w:tc>
        <w:tc>
          <w:tcPr>
            <w:tcW w:w="812"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1690,0</w:t>
            </w: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1865,7</w:t>
            </w:r>
          </w:p>
        </w:tc>
        <w:tc>
          <w:tcPr>
            <w:tcW w:w="812"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1689,6</w:t>
            </w: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1805,4</w:t>
            </w:r>
          </w:p>
        </w:tc>
        <w:tc>
          <w:tcPr>
            <w:tcW w:w="811"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2036,8</w:t>
            </w: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2140,5</w:t>
            </w:r>
          </w:p>
        </w:tc>
        <w:tc>
          <w:tcPr>
            <w:tcW w:w="812" w:type="dxa"/>
          </w:tcPr>
          <w:p w:rsidR="00B7789E" w:rsidRPr="00B7789E" w:rsidRDefault="00B7789E" w:rsidP="00B7789E">
            <w:pPr>
              <w:autoSpaceDN w:val="0"/>
              <w:adjustRightInd w:val="0"/>
              <w:jc w:val="center"/>
              <w:rPr>
                <w:rFonts w:eastAsia="Times New Roman" w:cs="Times New Roman"/>
                <w:bCs/>
                <w:sz w:val="18"/>
                <w:szCs w:val="18"/>
                <w:lang w:eastAsia="ru-RU"/>
              </w:rPr>
            </w:pPr>
            <w:r w:rsidRPr="00B7789E">
              <w:rPr>
                <w:rFonts w:eastAsia="Times New Roman" w:cs="Times New Roman"/>
                <w:bCs/>
                <w:sz w:val="18"/>
                <w:szCs w:val="18"/>
                <w:lang w:eastAsia="ru-RU"/>
              </w:rPr>
              <w:t>329,8</w:t>
            </w:r>
          </w:p>
        </w:tc>
        <w:tc>
          <w:tcPr>
            <w:tcW w:w="812" w:type="dxa"/>
            <w:gridSpan w:val="3"/>
          </w:tcPr>
          <w:p w:rsidR="00B7789E" w:rsidRPr="00B7789E" w:rsidRDefault="00B7789E" w:rsidP="00B7789E">
            <w:pPr>
              <w:autoSpaceDN w:val="0"/>
              <w:adjustRightInd w:val="0"/>
              <w:jc w:val="center"/>
              <w:rPr>
                <w:rFonts w:eastAsia="Times New Roman" w:cs="Times New Roman"/>
                <w:bCs/>
                <w:sz w:val="18"/>
                <w:szCs w:val="18"/>
                <w:lang w:eastAsia="ru-RU"/>
              </w:rPr>
            </w:pPr>
            <w:r w:rsidRPr="00B7789E">
              <w:rPr>
                <w:rFonts w:eastAsia="Times New Roman" w:cs="Times New Roman"/>
                <w:bCs/>
                <w:sz w:val="18"/>
                <w:szCs w:val="18"/>
                <w:lang w:eastAsia="ru-RU"/>
              </w:rPr>
              <w:t>448,6</w:t>
            </w:r>
          </w:p>
        </w:tc>
        <w:tc>
          <w:tcPr>
            <w:tcW w:w="812" w:type="dxa"/>
            <w:gridSpan w:val="2"/>
          </w:tcPr>
          <w:p w:rsidR="00B7789E" w:rsidRPr="00B7789E" w:rsidRDefault="00B7789E" w:rsidP="00B7789E">
            <w:pPr>
              <w:autoSpaceDN w:val="0"/>
              <w:adjustRightInd w:val="0"/>
              <w:jc w:val="center"/>
              <w:rPr>
                <w:rFonts w:eastAsia="Times New Roman" w:cs="Times New Roman"/>
                <w:bCs/>
                <w:sz w:val="18"/>
                <w:szCs w:val="18"/>
                <w:lang w:eastAsia="ru-RU"/>
              </w:rPr>
            </w:pPr>
            <w:r w:rsidRPr="00B7789E">
              <w:rPr>
                <w:rFonts w:eastAsia="Times New Roman" w:cs="Times New Roman"/>
                <w:bCs/>
                <w:sz w:val="18"/>
                <w:szCs w:val="18"/>
                <w:lang w:eastAsia="ru-RU"/>
              </w:rPr>
              <w:t>443,6</w:t>
            </w:r>
          </w:p>
        </w:tc>
        <w:tc>
          <w:tcPr>
            <w:tcW w:w="812" w:type="dxa"/>
          </w:tcPr>
          <w:p w:rsidR="00B7789E" w:rsidRPr="00B7789E" w:rsidRDefault="00B7789E" w:rsidP="00B7789E">
            <w:pPr>
              <w:autoSpaceDN w:val="0"/>
              <w:adjustRightInd w:val="0"/>
              <w:jc w:val="center"/>
              <w:rPr>
                <w:rFonts w:eastAsia="Times New Roman" w:cs="Times New Roman"/>
                <w:bCs/>
                <w:sz w:val="18"/>
                <w:szCs w:val="18"/>
                <w:lang w:eastAsia="ru-RU"/>
              </w:rPr>
            </w:pPr>
            <w:r w:rsidRPr="00B7789E">
              <w:rPr>
                <w:rFonts w:eastAsia="Times New Roman" w:cs="Times New Roman"/>
                <w:bCs/>
                <w:sz w:val="18"/>
                <w:szCs w:val="18"/>
                <w:lang w:eastAsia="ru-RU"/>
              </w:rPr>
              <w:t>443,6</w:t>
            </w:r>
          </w:p>
        </w:tc>
      </w:tr>
      <w:tr w:rsidR="00B7789E" w:rsidRPr="00B7789E" w:rsidTr="00B7789E">
        <w:tc>
          <w:tcPr>
            <w:tcW w:w="425"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1276"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851"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567"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567"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567"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852" w:type="dxa"/>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Бюджет МО</w:t>
            </w:r>
          </w:p>
        </w:tc>
        <w:tc>
          <w:tcPr>
            <w:tcW w:w="811"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142,3</w:t>
            </w:r>
          </w:p>
        </w:tc>
        <w:tc>
          <w:tcPr>
            <w:tcW w:w="812"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158,4</w:t>
            </w: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59,6</w:t>
            </w:r>
          </w:p>
        </w:tc>
        <w:tc>
          <w:tcPr>
            <w:tcW w:w="812"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91,3</w:t>
            </w: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11"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12"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12"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12"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r>
      <w:tr w:rsidR="00B7789E" w:rsidRPr="00B7789E" w:rsidTr="00B7789E">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4</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2</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1</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1276"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Выполнение установленных полномочий (функций) отдела по делам семьи, демографии и охране прав детства Администрации МО «Киясовский район», обеспечивающих реализацию муниципальной программы</w:t>
            </w:r>
          </w:p>
          <w:p w:rsidR="00B7789E" w:rsidRPr="00B7789E" w:rsidRDefault="00B7789E" w:rsidP="00B7789E">
            <w:pPr>
              <w:overflowPunct/>
              <w:autoSpaceDE/>
              <w:textAlignment w:val="auto"/>
              <w:rPr>
                <w:rFonts w:eastAsia="Times New Roman" w:cs="Times New Roman"/>
                <w:sz w:val="18"/>
                <w:szCs w:val="18"/>
                <w:lang w:eastAsia="ru-RU"/>
              </w:rPr>
            </w:pPr>
          </w:p>
        </w:tc>
        <w:tc>
          <w:tcPr>
            <w:tcW w:w="851"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КДН и ЗП</w:t>
            </w:r>
          </w:p>
        </w:tc>
        <w:tc>
          <w:tcPr>
            <w:tcW w:w="567" w:type="dxa"/>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567" w:type="dxa"/>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567" w:type="dxa"/>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852" w:type="dxa"/>
          </w:tcPr>
          <w:p w:rsidR="00B7789E" w:rsidRPr="00B7789E" w:rsidRDefault="00B7789E" w:rsidP="00B7789E">
            <w:pPr>
              <w:overflowPunct/>
              <w:autoSpaceDE/>
              <w:textAlignment w:val="auto"/>
              <w:rPr>
                <w:rFonts w:eastAsia="Times New Roman" w:cs="Times New Roman"/>
                <w:sz w:val="18"/>
                <w:szCs w:val="18"/>
                <w:lang w:eastAsia="ru-RU"/>
              </w:rPr>
            </w:pPr>
          </w:p>
        </w:tc>
        <w:tc>
          <w:tcPr>
            <w:tcW w:w="811" w:type="dxa"/>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1"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12" w:type="dxa"/>
          </w:tcPr>
          <w:p w:rsidR="00B7789E" w:rsidRPr="00B7789E" w:rsidRDefault="00B7789E" w:rsidP="00B7789E">
            <w:pPr>
              <w:overflowPunct/>
              <w:autoSpaceDE/>
              <w:jc w:val="center"/>
              <w:textAlignment w:val="auto"/>
              <w:rPr>
                <w:rFonts w:eastAsia="Times New Roman" w:cs="Times New Roman"/>
                <w:sz w:val="18"/>
                <w:szCs w:val="18"/>
                <w:lang w:eastAsia="ru-RU"/>
              </w:rPr>
            </w:pPr>
          </w:p>
        </w:tc>
      </w:tr>
      <w:tr w:rsidR="00B7789E" w:rsidRPr="00B7789E" w:rsidTr="00B7789E">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4</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2</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2</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1276" w:type="dxa"/>
            <w:shd w:val="clear" w:color="auto" w:fill="auto"/>
          </w:tcPr>
          <w:p w:rsid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Создание и организация деятельности комиссий по делам несовершеннолетних и защите их прав</w:t>
            </w:r>
          </w:p>
          <w:p w:rsidR="00AD0B8A" w:rsidRPr="00B7789E" w:rsidRDefault="00AD0B8A" w:rsidP="00B7789E">
            <w:pPr>
              <w:overflowPunct/>
              <w:autoSpaceDE/>
              <w:textAlignment w:val="auto"/>
              <w:rPr>
                <w:rFonts w:eastAsia="Times New Roman" w:cs="Times New Roman"/>
                <w:sz w:val="18"/>
                <w:szCs w:val="18"/>
                <w:lang w:eastAsia="ru-RU"/>
              </w:rPr>
            </w:pPr>
          </w:p>
        </w:tc>
        <w:tc>
          <w:tcPr>
            <w:tcW w:w="851"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КДН и ЗП</w:t>
            </w:r>
          </w:p>
        </w:tc>
        <w:tc>
          <w:tcPr>
            <w:tcW w:w="567"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509</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01</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04</w:t>
            </w:r>
          </w:p>
        </w:tc>
        <w:tc>
          <w:tcPr>
            <w:tcW w:w="567"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0420104350</w:t>
            </w:r>
          </w:p>
        </w:tc>
        <w:tc>
          <w:tcPr>
            <w:tcW w:w="567"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121129242244</w:t>
            </w:r>
          </w:p>
        </w:tc>
        <w:tc>
          <w:tcPr>
            <w:tcW w:w="852" w:type="dxa"/>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Бюджет УР</w:t>
            </w:r>
          </w:p>
        </w:tc>
        <w:tc>
          <w:tcPr>
            <w:tcW w:w="851"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708" w:type="dxa"/>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51"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50"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51" w:type="dxa"/>
            <w:gridSpan w:val="2"/>
          </w:tcPr>
          <w:p w:rsidR="00B7789E" w:rsidRPr="00B7789E" w:rsidRDefault="00B7789E" w:rsidP="00B7789E">
            <w:pPr>
              <w:overflowPunct/>
              <w:autoSpaceDE/>
              <w:jc w:val="center"/>
              <w:textAlignment w:val="auto"/>
              <w:rPr>
                <w:rFonts w:eastAsia="Times New Roman" w:cs="Times New Roman"/>
                <w:b/>
                <w:sz w:val="18"/>
                <w:szCs w:val="18"/>
                <w:lang w:eastAsia="ru-RU"/>
              </w:rPr>
            </w:pPr>
            <w:r w:rsidRPr="00B7789E">
              <w:rPr>
                <w:rFonts w:eastAsia="Times New Roman" w:cs="Times New Roman"/>
                <w:b/>
                <w:sz w:val="18"/>
                <w:szCs w:val="18"/>
                <w:lang w:eastAsia="ru-RU"/>
              </w:rPr>
              <w:t>380,4</w:t>
            </w:r>
          </w:p>
        </w:tc>
        <w:tc>
          <w:tcPr>
            <w:tcW w:w="709" w:type="dxa"/>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407,2</w:t>
            </w:r>
          </w:p>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50" w:type="dxa"/>
            <w:gridSpan w:val="2"/>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424,8</w:t>
            </w:r>
          </w:p>
        </w:tc>
        <w:tc>
          <w:tcPr>
            <w:tcW w:w="851" w:type="dxa"/>
            <w:gridSpan w:val="3"/>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329,8</w:t>
            </w:r>
          </w:p>
        </w:tc>
        <w:tc>
          <w:tcPr>
            <w:tcW w:w="708" w:type="dxa"/>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448,6</w:t>
            </w:r>
          </w:p>
        </w:tc>
        <w:tc>
          <w:tcPr>
            <w:tcW w:w="851" w:type="dxa"/>
            <w:gridSpan w:val="2"/>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443,6</w:t>
            </w:r>
          </w:p>
        </w:tc>
        <w:tc>
          <w:tcPr>
            <w:tcW w:w="850" w:type="dxa"/>
            <w:gridSpan w:val="2"/>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443,6</w:t>
            </w:r>
          </w:p>
        </w:tc>
      </w:tr>
      <w:tr w:rsidR="00B7789E" w:rsidRPr="00B7789E" w:rsidTr="00B7789E">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lastRenderedPageBreak/>
              <w:t>4</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2</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3</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1276"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Организация социальной поддержки детей-сирот и детей, оставшихся без попечения родителей</w:t>
            </w:r>
          </w:p>
        </w:tc>
        <w:tc>
          <w:tcPr>
            <w:tcW w:w="851"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ОДС</w:t>
            </w:r>
          </w:p>
        </w:tc>
        <w:tc>
          <w:tcPr>
            <w:tcW w:w="567"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509</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01</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04</w:t>
            </w:r>
          </w:p>
        </w:tc>
        <w:tc>
          <w:tcPr>
            <w:tcW w:w="567"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0420104410</w:t>
            </w:r>
          </w:p>
        </w:tc>
        <w:tc>
          <w:tcPr>
            <w:tcW w:w="567"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121129244</w:t>
            </w:r>
          </w:p>
        </w:tc>
        <w:tc>
          <w:tcPr>
            <w:tcW w:w="852" w:type="dxa"/>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Бюджет УР</w:t>
            </w:r>
          </w:p>
        </w:tc>
        <w:tc>
          <w:tcPr>
            <w:tcW w:w="851"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708" w:type="dxa"/>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51"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50"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51" w:type="dxa"/>
            <w:gridSpan w:val="2"/>
          </w:tcPr>
          <w:p w:rsidR="00B7789E" w:rsidRPr="00B7789E" w:rsidRDefault="00B7789E" w:rsidP="00B7789E">
            <w:pPr>
              <w:overflowPunct/>
              <w:autoSpaceDE/>
              <w:jc w:val="center"/>
              <w:textAlignment w:val="auto"/>
              <w:rPr>
                <w:rFonts w:eastAsia="Times New Roman" w:cs="Times New Roman"/>
                <w:b/>
                <w:sz w:val="18"/>
                <w:szCs w:val="18"/>
                <w:lang w:eastAsia="ru-RU"/>
              </w:rPr>
            </w:pPr>
            <w:r w:rsidRPr="00B7789E">
              <w:rPr>
                <w:rFonts w:eastAsia="Times New Roman" w:cs="Times New Roman"/>
                <w:b/>
                <w:sz w:val="18"/>
                <w:szCs w:val="18"/>
                <w:lang w:eastAsia="ru-RU"/>
              </w:rPr>
              <w:t>57,8</w:t>
            </w:r>
          </w:p>
        </w:tc>
        <w:tc>
          <w:tcPr>
            <w:tcW w:w="709" w:type="dxa"/>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61,9</w:t>
            </w:r>
          </w:p>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50" w:type="dxa"/>
            <w:gridSpan w:val="2"/>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65,4</w:t>
            </w:r>
          </w:p>
        </w:tc>
        <w:tc>
          <w:tcPr>
            <w:tcW w:w="851" w:type="dxa"/>
            <w:gridSpan w:val="3"/>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0,0</w:t>
            </w:r>
          </w:p>
        </w:tc>
        <w:tc>
          <w:tcPr>
            <w:tcW w:w="708" w:type="dxa"/>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0,0</w:t>
            </w:r>
          </w:p>
        </w:tc>
        <w:tc>
          <w:tcPr>
            <w:tcW w:w="851" w:type="dxa"/>
            <w:gridSpan w:val="2"/>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0,0</w:t>
            </w:r>
          </w:p>
        </w:tc>
        <w:tc>
          <w:tcPr>
            <w:tcW w:w="850" w:type="dxa"/>
            <w:gridSpan w:val="2"/>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0,0</w:t>
            </w:r>
          </w:p>
        </w:tc>
      </w:tr>
      <w:tr w:rsidR="00B7789E" w:rsidRPr="00B7789E" w:rsidTr="00B7789E">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4</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2</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4</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1276"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Организация и осуществление деятельности по опеке и попечительству в отношении несовершеннолетних</w:t>
            </w:r>
          </w:p>
        </w:tc>
        <w:tc>
          <w:tcPr>
            <w:tcW w:w="851"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ОДС</w:t>
            </w:r>
          </w:p>
        </w:tc>
        <w:tc>
          <w:tcPr>
            <w:tcW w:w="567"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509</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01</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04</w:t>
            </w:r>
          </w:p>
        </w:tc>
        <w:tc>
          <w:tcPr>
            <w:tcW w:w="567"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0420104420</w:t>
            </w:r>
          </w:p>
        </w:tc>
        <w:tc>
          <w:tcPr>
            <w:tcW w:w="567"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121129242244</w:t>
            </w:r>
          </w:p>
        </w:tc>
        <w:tc>
          <w:tcPr>
            <w:tcW w:w="852" w:type="dxa"/>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Бюджет УР</w:t>
            </w:r>
          </w:p>
        </w:tc>
        <w:tc>
          <w:tcPr>
            <w:tcW w:w="851"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708" w:type="dxa"/>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51"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50"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51" w:type="dxa"/>
            <w:gridSpan w:val="2"/>
          </w:tcPr>
          <w:p w:rsidR="00B7789E" w:rsidRPr="00B7789E" w:rsidRDefault="00B7789E" w:rsidP="00B7789E">
            <w:pPr>
              <w:overflowPunct/>
              <w:autoSpaceDE/>
              <w:jc w:val="center"/>
              <w:textAlignment w:val="auto"/>
              <w:rPr>
                <w:rFonts w:eastAsia="Times New Roman" w:cs="Times New Roman"/>
                <w:b/>
                <w:sz w:val="18"/>
                <w:szCs w:val="18"/>
                <w:lang w:eastAsia="ru-RU"/>
              </w:rPr>
            </w:pPr>
            <w:r w:rsidRPr="00B7789E">
              <w:rPr>
                <w:rFonts w:eastAsia="Times New Roman" w:cs="Times New Roman"/>
                <w:b/>
                <w:sz w:val="18"/>
                <w:szCs w:val="18"/>
                <w:lang w:eastAsia="ru-RU"/>
              </w:rPr>
              <w:t>959,8</w:t>
            </w:r>
          </w:p>
        </w:tc>
        <w:tc>
          <w:tcPr>
            <w:tcW w:w="709" w:type="dxa"/>
          </w:tcPr>
          <w:p w:rsidR="00B7789E" w:rsidRPr="00B7789E" w:rsidRDefault="00B7789E" w:rsidP="00B7789E">
            <w:pPr>
              <w:autoSpaceDN w:val="0"/>
              <w:adjustRightInd w:val="0"/>
              <w:jc w:val="center"/>
              <w:rPr>
                <w:rFonts w:eastAsia="Times New Roman" w:cs="Times New Roman"/>
                <w:sz w:val="18"/>
                <w:szCs w:val="18"/>
                <w:lang w:eastAsia="ru-RU"/>
              </w:rPr>
            </w:pPr>
            <w:r w:rsidRPr="00B7789E">
              <w:rPr>
                <w:rFonts w:eastAsia="Times New Roman" w:cs="Times New Roman"/>
                <w:b/>
                <w:bCs/>
                <w:sz w:val="18"/>
                <w:szCs w:val="18"/>
                <w:lang w:eastAsia="ru-RU"/>
              </w:rPr>
              <w:t>1160,5</w:t>
            </w:r>
          </w:p>
        </w:tc>
        <w:tc>
          <w:tcPr>
            <w:tcW w:w="850" w:type="dxa"/>
            <w:gridSpan w:val="2"/>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1225,5</w:t>
            </w:r>
          </w:p>
        </w:tc>
        <w:tc>
          <w:tcPr>
            <w:tcW w:w="851" w:type="dxa"/>
            <w:gridSpan w:val="3"/>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0,0</w:t>
            </w:r>
          </w:p>
        </w:tc>
        <w:tc>
          <w:tcPr>
            <w:tcW w:w="708" w:type="dxa"/>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0,0</w:t>
            </w:r>
          </w:p>
        </w:tc>
        <w:tc>
          <w:tcPr>
            <w:tcW w:w="851" w:type="dxa"/>
            <w:gridSpan w:val="2"/>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0,0</w:t>
            </w:r>
          </w:p>
        </w:tc>
        <w:tc>
          <w:tcPr>
            <w:tcW w:w="850" w:type="dxa"/>
            <w:gridSpan w:val="2"/>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0,0</w:t>
            </w:r>
          </w:p>
        </w:tc>
      </w:tr>
      <w:tr w:rsidR="00B7789E" w:rsidRPr="00B7789E" w:rsidTr="00B7789E">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4</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2</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5</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1276"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Организация учета (регистрации) многодетных семей</w:t>
            </w:r>
          </w:p>
        </w:tc>
        <w:tc>
          <w:tcPr>
            <w:tcW w:w="851"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ОДС</w:t>
            </w:r>
          </w:p>
        </w:tc>
        <w:tc>
          <w:tcPr>
            <w:tcW w:w="567"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509</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01</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04</w:t>
            </w:r>
          </w:p>
        </w:tc>
        <w:tc>
          <w:tcPr>
            <w:tcW w:w="567"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0420107560</w:t>
            </w:r>
          </w:p>
        </w:tc>
        <w:tc>
          <w:tcPr>
            <w:tcW w:w="567"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121129242244</w:t>
            </w:r>
          </w:p>
        </w:tc>
        <w:tc>
          <w:tcPr>
            <w:tcW w:w="852" w:type="dxa"/>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Бюджет УР</w:t>
            </w:r>
          </w:p>
        </w:tc>
        <w:tc>
          <w:tcPr>
            <w:tcW w:w="851"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708" w:type="dxa"/>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51"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50"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51" w:type="dxa"/>
            <w:gridSpan w:val="2"/>
          </w:tcPr>
          <w:p w:rsidR="00B7789E" w:rsidRPr="00B7789E" w:rsidRDefault="00B7789E" w:rsidP="00B7789E">
            <w:pPr>
              <w:overflowPunct/>
              <w:autoSpaceDE/>
              <w:jc w:val="center"/>
              <w:textAlignment w:val="auto"/>
              <w:rPr>
                <w:rFonts w:eastAsia="Times New Roman" w:cs="Times New Roman"/>
                <w:b/>
                <w:sz w:val="18"/>
                <w:szCs w:val="18"/>
                <w:lang w:eastAsia="ru-RU"/>
              </w:rPr>
            </w:pPr>
            <w:r w:rsidRPr="00B7789E">
              <w:rPr>
                <w:rFonts w:eastAsia="Times New Roman" w:cs="Times New Roman"/>
                <w:b/>
                <w:sz w:val="18"/>
                <w:szCs w:val="18"/>
                <w:lang w:eastAsia="ru-RU"/>
              </w:rPr>
              <w:t>407,4</w:t>
            </w:r>
          </w:p>
        </w:tc>
        <w:tc>
          <w:tcPr>
            <w:tcW w:w="709" w:type="dxa"/>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407,2</w:t>
            </w:r>
          </w:p>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50" w:type="dxa"/>
            <w:gridSpan w:val="2"/>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424,8</w:t>
            </w:r>
          </w:p>
        </w:tc>
        <w:tc>
          <w:tcPr>
            <w:tcW w:w="851" w:type="dxa"/>
            <w:gridSpan w:val="3"/>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0,0</w:t>
            </w:r>
          </w:p>
        </w:tc>
        <w:tc>
          <w:tcPr>
            <w:tcW w:w="708" w:type="dxa"/>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0,0</w:t>
            </w:r>
          </w:p>
        </w:tc>
        <w:tc>
          <w:tcPr>
            <w:tcW w:w="851" w:type="dxa"/>
            <w:gridSpan w:val="2"/>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0,0</w:t>
            </w:r>
          </w:p>
        </w:tc>
        <w:tc>
          <w:tcPr>
            <w:tcW w:w="850" w:type="dxa"/>
            <w:gridSpan w:val="2"/>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0,0</w:t>
            </w:r>
          </w:p>
        </w:tc>
      </w:tr>
      <w:tr w:rsidR="00B7789E" w:rsidRPr="00B7789E" w:rsidTr="00B7789E">
        <w:tc>
          <w:tcPr>
            <w:tcW w:w="425" w:type="dxa"/>
            <w:vMerge w:val="restart"/>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r w:rsidRPr="00B7789E">
              <w:rPr>
                <w:rFonts w:eastAsia="Times New Roman" w:cs="Times New Roman"/>
                <w:b/>
                <w:sz w:val="18"/>
                <w:szCs w:val="18"/>
                <w:lang w:eastAsia="ru-RU"/>
              </w:rPr>
              <w:t>4</w:t>
            </w:r>
          </w:p>
        </w:tc>
        <w:tc>
          <w:tcPr>
            <w:tcW w:w="425" w:type="dxa"/>
            <w:vMerge w:val="restart"/>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r w:rsidRPr="00B7789E">
              <w:rPr>
                <w:rFonts w:eastAsia="Times New Roman" w:cs="Times New Roman"/>
                <w:b/>
                <w:sz w:val="18"/>
                <w:szCs w:val="18"/>
                <w:lang w:eastAsia="ru-RU"/>
              </w:rPr>
              <w:t>3</w:t>
            </w:r>
          </w:p>
        </w:tc>
        <w:tc>
          <w:tcPr>
            <w:tcW w:w="425" w:type="dxa"/>
            <w:vMerge w:val="restart"/>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425" w:type="dxa"/>
            <w:vMerge w:val="restart"/>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1276" w:type="dxa"/>
            <w:vMerge w:val="restart"/>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r w:rsidRPr="00B7789E">
              <w:rPr>
                <w:rFonts w:eastAsia="Times New Roman" w:cs="Times New Roman"/>
                <w:b/>
                <w:sz w:val="18"/>
                <w:szCs w:val="18"/>
                <w:lang w:eastAsia="ru-RU"/>
              </w:rPr>
              <w:t>«</w:t>
            </w:r>
            <w:r w:rsidRPr="00B7789E">
              <w:rPr>
                <w:rFonts w:eastAsia="Times New Roman" w:cs="Times New Roman"/>
                <w:b/>
                <w:color w:val="000000"/>
                <w:sz w:val="18"/>
                <w:szCs w:val="18"/>
                <w:lang w:eastAsia="ru-RU"/>
              </w:rPr>
              <w:t>Обеспечение жильем отдельных категорий граждан, стимулирование улучшения жилищных условий</w:t>
            </w:r>
            <w:r w:rsidRPr="00B7789E">
              <w:rPr>
                <w:rFonts w:eastAsia="Times New Roman" w:cs="Times New Roman"/>
                <w:b/>
                <w:sz w:val="18"/>
                <w:szCs w:val="18"/>
                <w:lang w:eastAsia="ru-RU"/>
              </w:rPr>
              <w:t>»</w:t>
            </w:r>
          </w:p>
        </w:tc>
        <w:tc>
          <w:tcPr>
            <w:tcW w:w="851" w:type="dxa"/>
            <w:vMerge w:val="restart"/>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color w:val="000000"/>
                <w:sz w:val="18"/>
                <w:szCs w:val="18"/>
                <w:lang w:eastAsia="ru-RU"/>
              </w:rPr>
              <w:t>ОСиМХ</w:t>
            </w:r>
          </w:p>
        </w:tc>
        <w:tc>
          <w:tcPr>
            <w:tcW w:w="567" w:type="dxa"/>
            <w:vMerge w:val="restart"/>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r w:rsidRPr="00B7789E">
              <w:rPr>
                <w:rFonts w:eastAsia="Times New Roman" w:cs="Times New Roman"/>
                <w:b/>
                <w:sz w:val="18"/>
                <w:szCs w:val="18"/>
                <w:lang w:eastAsia="ru-RU"/>
              </w:rPr>
              <w:t>509</w:t>
            </w:r>
          </w:p>
        </w:tc>
        <w:tc>
          <w:tcPr>
            <w:tcW w:w="425" w:type="dxa"/>
            <w:vMerge w:val="restart"/>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r w:rsidRPr="00B7789E">
              <w:rPr>
                <w:rFonts w:eastAsia="Times New Roman" w:cs="Times New Roman"/>
                <w:b/>
                <w:sz w:val="18"/>
                <w:szCs w:val="18"/>
                <w:lang w:eastAsia="ru-RU"/>
              </w:rPr>
              <w:t>01</w:t>
            </w:r>
          </w:p>
        </w:tc>
        <w:tc>
          <w:tcPr>
            <w:tcW w:w="425" w:type="dxa"/>
            <w:vMerge w:val="restart"/>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r w:rsidRPr="00B7789E">
              <w:rPr>
                <w:rFonts w:eastAsia="Times New Roman" w:cs="Times New Roman"/>
                <w:b/>
                <w:sz w:val="18"/>
                <w:szCs w:val="18"/>
                <w:lang w:eastAsia="ru-RU"/>
              </w:rPr>
              <w:t>04</w:t>
            </w:r>
          </w:p>
        </w:tc>
        <w:tc>
          <w:tcPr>
            <w:tcW w:w="567" w:type="dxa"/>
            <w:vMerge w:val="restart"/>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r w:rsidRPr="00B7789E">
              <w:rPr>
                <w:rFonts w:eastAsia="Times New Roman" w:cs="Times New Roman"/>
                <w:b/>
                <w:sz w:val="18"/>
                <w:szCs w:val="18"/>
                <w:lang w:eastAsia="ru-RU"/>
              </w:rPr>
              <w:t>0430000000</w:t>
            </w:r>
          </w:p>
        </w:tc>
        <w:tc>
          <w:tcPr>
            <w:tcW w:w="567" w:type="dxa"/>
            <w:vMerge w:val="restart"/>
            <w:shd w:val="clear" w:color="auto" w:fill="auto"/>
          </w:tcPr>
          <w:p w:rsidR="00B7789E" w:rsidRPr="00B7789E" w:rsidRDefault="00B7789E" w:rsidP="00B7789E">
            <w:pPr>
              <w:overflowPunct/>
              <w:autoSpaceDE/>
              <w:textAlignment w:val="auto"/>
              <w:rPr>
                <w:rFonts w:eastAsia="Times New Roman" w:cs="Times New Roman"/>
                <w:b/>
                <w:sz w:val="18"/>
                <w:szCs w:val="18"/>
                <w:lang w:val="en-US" w:eastAsia="ru-RU"/>
              </w:rPr>
            </w:pPr>
          </w:p>
        </w:tc>
        <w:tc>
          <w:tcPr>
            <w:tcW w:w="852" w:type="dxa"/>
          </w:tcPr>
          <w:p w:rsidR="00B7789E" w:rsidRPr="00B7789E" w:rsidRDefault="00B7789E" w:rsidP="00B7789E">
            <w:pPr>
              <w:overflowPunct/>
              <w:autoSpaceDE/>
              <w:textAlignment w:val="auto"/>
              <w:rPr>
                <w:rFonts w:eastAsia="Times New Roman" w:cs="Times New Roman"/>
                <w:b/>
                <w:sz w:val="18"/>
                <w:szCs w:val="18"/>
                <w:lang w:eastAsia="ru-RU"/>
              </w:rPr>
            </w:pPr>
            <w:r w:rsidRPr="00B7789E">
              <w:rPr>
                <w:rFonts w:eastAsia="Times New Roman" w:cs="Times New Roman"/>
                <w:b/>
                <w:sz w:val="18"/>
                <w:szCs w:val="18"/>
                <w:lang w:eastAsia="ru-RU"/>
              </w:rPr>
              <w:t>Всего</w:t>
            </w:r>
          </w:p>
        </w:tc>
        <w:tc>
          <w:tcPr>
            <w:tcW w:w="851" w:type="dxa"/>
            <w:gridSpan w:val="2"/>
          </w:tcPr>
          <w:p w:rsidR="00B7789E" w:rsidRPr="00B7789E" w:rsidRDefault="00B7789E" w:rsidP="00B7789E">
            <w:pPr>
              <w:overflowPunct/>
              <w:autoSpaceDE/>
              <w:jc w:val="center"/>
              <w:textAlignment w:val="auto"/>
              <w:rPr>
                <w:rFonts w:eastAsia="Times New Roman" w:cs="Times New Roman"/>
                <w:b/>
                <w:sz w:val="18"/>
                <w:szCs w:val="18"/>
                <w:lang w:eastAsia="ru-RU"/>
              </w:rPr>
            </w:pPr>
            <w:r w:rsidRPr="00B7789E">
              <w:rPr>
                <w:rFonts w:eastAsia="Times New Roman" w:cs="Times New Roman"/>
                <w:b/>
                <w:sz w:val="18"/>
                <w:szCs w:val="18"/>
                <w:lang w:eastAsia="ru-RU"/>
              </w:rPr>
              <w:t>10434,1</w:t>
            </w:r>
          </w:p>
        </w:tc>
        <w:tc>
          <w:tcPr>
            <w:tcW w:w="708" w:type="dxa"/>
          </w:tcPr>
          <w:p w:rsidR="00B7789E" w:rsidRPr="00B7789E" w:rsidRDefault="00B7789E" w:rsidP="00B7789E">
            <w:pPr>
              <w:overflowPunct/>
              <w:autoSpaceDE/>
              <w:jc w:val="center"/>
              <w:textAlignment w:val="auto"/>
              <w:rPr>
                <w:rFonts w:eastAsia="Times New Roman" w:cs="Times New Roman"/>
                <w:b/>
                <w:sz w:val="18"/>
                <w:szCs w:val="18"/>
                <w:lang w:eastAsia="ru-RU"/>
              </w:rPr>
            </w:pPr>
            <w:r w:rsidRPr="00B7789E">
              <w:rPr>
                <w:rFonts w:eastAsia="Times New Roman" w:cs="Times New Roman"/>
                <w:b/>
                <w:sz w:val="18"/>
                <w:szCs w:val="18"/>
                <w:lang w:eastAsia="ru-RU"/>
              </w:rPr>
              <w:t>7944,59</w:t>
            </w:r>
          </w:p>
        </w:tc>
        <w:tc>
          <w:tcPr>
            <w:tcW w:w="851" w:type="dxa"/>
            <w:gridSpan w:val="2"/>
          </w:tcPr>
          <w:p w:rsidR="00B7789E" w:rsidRPr="00B7789E" w:rsidRDefault="00B7789E" w:rsidP="00B7789E">
            <w:pPr>
              <w:overflowPunct/>
              <w:autoSpaceDE/>
              <w:jc w:val="center"/>
              <w:textAlignment w:val="auto"/>
              <w:rPr>
                <w:rFonts w:eastAsia="Times New Roman" w:cs="Times New Roman"/>
                <w:b/>
                <w:sz w:val="18"/>
                <w:szCs w:val="18"/>
                <w:lang w:eastAsia="ru-RU"/>
              </w:rPr>
            </w:pPr>
            <w:r w:rsidRPr="00B7789E">
              <w:rPr>
                <w:rFonts w:eastAsia="Times New Roman" w:cs="Times New Roman"/>
                <w:b/>
                <w:sz w:val="18"/>
                <w:szCs w:val="18"/>
                <w:lang w:eastAsia="ru-RU"/>
              </w:rPr>
              <w:t>6321,46</w:t>
            </w:r>
          </w:p>
        </w:tc>
        <w:tc>
          <w:tcPr>
            <w:tcW w:w="850" w:type="dxa"/>
            <w:gridSpan w:val="3"/>
          </w:tcPr>
          <w:p w:rsidR="00B7789E" w:rsidRPr="00B7789E" w:rsidRDefault="00B7789E" w:rsidP="00B7789E">
            <w:pPr>
              <w:overflowPunct/>
              <w:autoSpaceDE/>
              <w:jc w:val="center"/>
              <w:textAlignment w:val="auto"/>
              <w:rPr>
                <w:rFonts w:eastAsia="Times New Roman" w:cs="Times New Roman"/>
                <w:b/>
                <w:sz w:val="18"/>
                <w:szCs w:val="18"/>
                <w:lang w:eastAsia="ru-RU"/>
              </w:rPr>
            </w:pPr>
            <w:r w:rsidRPr="00B7789E">
              <w:rPr>
                <w:rFonts w:eastAsia="Times New Roman" w:cs="Times New Roman"/>
                <w:b/>
                <w:sz w:val="18"/>
                <w:szCs w:val="18"/>
                <w:lang w:eastAsia="ru-RU"/>
              </w:rPr>
              <w:t>471,15</w:t>
            </w:r>
          </w:p>
        </w:tc>
        <w:tc>
          <w:tcPr>
            <w:tcW w:w="851" w:type="dxa"/>
            <w:gridSpan w:val="2"/>
          </w:tcPr>
          <w:p w:rsidR="00B7789E" w:rsidRPr="00B7789E" w:rsidRDefault="00B7789E" w:rsidP="00B7789E">
            <w:pPr>
              <w:overflowPunct/>
              <w:autoSpaceDE/>
              <w:jc w:val="center"/>
              <w:textAlignment w:val="auto"/>
              <w:rPr>
                <w:rFonts w:eastAsia="Times New Roman" w:cs="Times New Roman"/>
                <w:b/>
                <w:sz w:val="18"/>
                <w:szCs w:val="18"/>
                <w:lang w:eastAsia="ru-RU"/>
              </w:rPr>
            </w:pPr>
            <w:r w:rsidRPr="00B7789E">
              <w:rPr>
                <w:rFonts w:eastAsia="Times New Roman" w:cs="Times New Roman"/>
                <w:b/>
                <w:sz w:val="18"/>
                <w:szCs w:val="18"/>
                <w:lang w:eastAsia="ru-RU"/>
              </w:rPr>
              <w:t>1409,0</w:t>
            </w:r>
          </w:p>
        </w:tc>
        <w:tc>
          <w:tcPr>
            <w:tcW w:w="709" w:type="dxa"/>
          </w:tcPr>
          <w:p w:rsidR="00B7789E" w:rsidRPr="00B7789E" w:rsidRDefault="00B7789E" w:rsidP="00B7789E">
            <w:pPr>
              <w:autoSpaceDN w:val="0"/>
              <w:adjustRightInd w:val="0"/>
              <w:jc w:val="center"/>
              <w:rPr>
                <w:rFonts w:eastAsia="Times New Roman" w:cs="Times New Roman"/>
                <w:b/>
                <w:sz w:val="18"/>
                <w:szCs w:val="18"/>
                <w:lang w:eastAsia="ru-RU"/>
              </w:rPr>
            </w:pPr>
            <w:r w:rsidRPr="00B7789E">
              <w:rPr>
                <w:rFonts w:eastAsia="Times New Roman" w:cs="Times New Roman"/>
                <w:b/>
                <w:bCs/>
                <w:sz w:val="18"/>
                <w:szCs w:val="18"/>
                <w:lang w:eastAsia="ru-RU"/>
              </w:rPr>
              <w:t>1713,097</w:t>
            </w:r>
          </w:p>
        </w:tc>
        <w:tc>
          <w:tcPr>
            <w:tcW w:w="850" w:type="dxa"/>
            <w:gridSpan w:val="2"/>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610,7</w:t>
            </w:r>
          </w:p>
        </w:tc>
        <w:tc>
          <w:tcPr>
            <w:tcW w:w="851" w:type="dxa"/>
            <w:gridSpan w:val="3"/>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1707,12</w:t>
            </w:r>
          </w:p>
        </w:tc>
        <w:tc>
          <w:tcPr>
            <w:tcW w:w="708" w:type="dxa"/>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166,38</w:t>
            </w:r>
          </w:p>
        </w:tc>
        <w:tc>
          <w:tcPr>
            <w:tcW w:w="851" w:type="dxa"/>
            <w:gridSpan w:val="2"/>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156,82</w:t>
            </w:r>
          </w:p>
        </w:tc>
        <w:tc>
          <w:tcPr>
            <w:tcW w:w="850" w:type="dxa"/>
            <w:gridSpan w:val="2"/>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154,54</w:t>
            </w:r>
          </w:p>
        </w:tc>
      </w:tr>
      <w:tr w:rsidR="00B7789E" w:rsidRPr="00B7789E" w:rsidTr="00B7789E">
        <w:tc>
          <w:tcPr>
            <w:tcW w:w="425"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1276"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851"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567"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567"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567"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852" w:type="dxa"/>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Бюджет РФ</w:t>
            </w:r>
          </w:p>
        </w:tc>
        <w:tc>
          <w:tcPr>
            <w:tcW w:w="851"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0,00</w:t>
            </w:r>
          </w:p>
        </w:tc>
        <w:tc>
          <w:tcPr>
            <w:tcW w:w="708"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133,08</w:t>
            </w:r>
          </w:p>
        </w:tc>
        <w:tc>
          <w:tcPr>
            <w:tcW w:w="851"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3217,074</w:t>
            </w:r>
          </w:p>
        </w:tc>
        <w:tc>
          <w:tcPr>
            <w:tcW w:w="850"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51"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1017,1</w:t>
            </w:r>
          </w:p>
        </w:tc>
        <w:tc>
          <w:tcPr>
            <w:tcW w:w="709"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561,037</w:t>
            </w:r>
          </w:p>
        </w:tc>
        <w:tc>
          <w:tcPr>
            <w:tcW w:w="850"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51"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773,95</w:t>
            </w:r>
          </w:p>
        </w:tc>
        <w:tc>
          <w:tcPr>
            <w:tcW w:w="708"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51"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50"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r>
      <w:tr w:rsidR="00B7789E" w:rsidRPr="00B7789E" w:rsidTr="00B7789E">
        <w:tc>
          <w:tcPr>
            <w:tcW w:w="425"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1276"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851"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567"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567"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567"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852" w:type="dxa"/>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Бюджет УР</w:t>
            </w:r>
          </w:p>
        </w:tc>
        <w:tc>
          <w:tcPr>
            <w:tcW w:w="851"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10434,1</w:t>
            </w:r>
          </w:p>
        </w:tc>
        <w:tc>
          <w:tcPr>
            <w:tcW w:w="708"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6587,41</w:t>
            </w:r>
          </w:p>
        </w:tc>
        <w:tc>
          <w:tcPr>
            <w:tcW w:w="851"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3081,928</w:t>
            </w:r>
          </w:p>
        </w:tc>
        <w:tc>
          <w:tcPr>
            <w:tcW w:w="850"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463,15</w:t>
            </w:r>
          </w:p>
        </w:tc>
        <w:tc>
          <w:tcPr>
            <w:tcW w:w="851"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391,9</w:t>
            </w:r>
          </w:p>
        </w:tc>
        <w:tc>
          <w:tcPr>
            <w:tcW w:w="709"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1140,913</w:t>
            </w:r>
          </w:p>
        </w:tc>
        <w:tc>
          <w:tcPr>
            <w:tcW w:w="850"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610,7</w:t>
            </w:r>
          </w:p>
        </w:tc>
        <w:tc>
          <w:tcPr>
            <w:tcW w:w="851"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916,72</w:t>
            </w:r>
          </w:p>
        </w:tc>
        <w:tc>
          <w:tcPr>
            <w:tcW w:w="708" w:type="dxa"/>
          </w:tcPr>
          <w:p w:rsidR="00B7789E" w:rsidRPr="00B7789E" w:rsidRDefault="00B7789E" w:rsidP="00B7789E">
            <w:pPr>
              <w:overflowPunct/>
              <w:autoSpaceDE/>
              <w:ind w:right="-108"/>
              <w:textAlignment w:val="auto"/>
              <w:rPr>
                <w:rFonts w:eastAsia="Times New Roman" w:cs="Times New Roman"/>
                <w:sz w:val="18"/>
                <w:szCs w:val="18"/>
                <w:lang w:eastAsia="ru-RU"/>
              </w:rPr>
            </w:pPr>
            <w:r w:rsidRPr="00B7789E">
              <w:rPr>
                <w:rFonts w:eastAsia="Times New Roman" w:cs="Times New Roman"/>
                <w:sz w:val="18"/>
                <w:szCs w:val="18"/>
                <w:lang w:eastAsia="ru-RU"/>
              </w:rPr>
              <w:t>159,12</w:t>
            </w:r>
          </w:p>
        </w:tc>
        <w:tc>
          <w:tcPr>
            <w:tcW w:w="851" w:type="dxa"/>
            <w:gridSpan w:val="2"/>
          </w:tcPr>
          <w:p w:rsidR="00B7789E" w:rsidRPr="00B7789E" w:rsidRDefault="00B7789E" w:rsidP="00B7789E">
            <w:pPr>
              <w:autoSpaceDN w:val="0"/>
              <w:adjustRightInd w:val="0"/>
              <w:jc w:val="center"/>
              <w:rPr>
                <w:rFonts w:eastAsia="Times New Roman" w:cs="Times New Roman"/>
                <w:bCs/>
                <w:sz w:val="18"/>
                <w:szCs w:val="18"/>
                <w:lang w:eastAsia="ru-RU"/>
              </w:rPr>
            </w:pPr>
            <w:r w:rsidRPr="00B7789E">
              <w:rPr>
                <w:rFonts w:eastAsia="Times New Roman" w:cs="Times New Roman"/>
                <w:bCs/>
                <w:sz w:val="18"/>
                <w:szCs w:val="18"/>
                <w:lang w:eastAsia="ru-RU"/>
              </w:rPr>
              <w:t>156,82</w:t>
            </w:r>
          </w:p>
        </w:tc>
        <w:tc>
          <w:tcPr>
            <w:tcW w:w="850" w:type="dxa"/>
            <w:gridSpan w:val="2"/>
          </w:tcPr>
          <w:p w:rsidR="00B7789E" w:rsidRPr="00B7789E" w:rsidRDefault="00B7789E" w:rsidP="00B7789E">
            <w:pPr>
              <w:autoSpaceDN w:val="0"/>
              <w:adjustRightInd w:val="0"/>
              <w:jc w:val="center"/>
              <w:rPr>
                <w:rFonts w:eastAsia="Times New Roman" w:cs="Times New Roman"/>
                <w:bCs/>
                <w:sz w:val="18"/>
                <w:szCs w:val="18"/>
                <w:lang w:eastAsia="ru-RU"/>
              </w:rPr>
            </w:pPr>
            <w:r w:rsidRPr="00B7789E">
              <w:rPr>
                <w:rFonts w:eastAsia="Times New Roman" w:cs="Times New Roman"/>
                <w:bCs/>
                <w:sz w:val="18"/>
                <w:szCs w:val="18"/>
                <w:lang w:eastAsia="ru-RU"/>
              </w:rPr>
              <w:t>154,54</w:t>
            </w:r>
          </w:p>
        </w:tc>
      </w:tr>
      <w:tr w:rsidR="00B7789E" w:rsidRPr="00B7789E" w:rsidTr="00B7789E">
        <w:tc>
          <w:tcPr>
            <w:tcW w:w="425"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1276"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851"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567"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567"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567"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852" w:type="dxa"/>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Бюджет МО</w:t>
            </w:r>
          </w:p>
        </w:tc>
        <w:tc>
          <w:tcPr>
            <w:tcW w:w="851"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0,00</w:t>
            </w:r>
          </w:p>
        </w:tc>
        <w:tc>
          <w:tcPr>
            <w:tcW w:w="708"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24,1</w:t>
            </w:r>
          </w:p>
        </w:tc>
        <w:tc>
          <w:tcPr>
            <w:tcW w:w="851"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22,458</w:t>
            </w:r>
          </w:p>
        </w:tc>
        <w:tc>
          <w:tcPr>
            <w:tcW w:w="850"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51"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709"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11,147</w:t>
            </w:r>
          </w:p>
        </w:tc>
        <w:tc>
          <w:tcPr>
            <w:tcW w:w="850"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51"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16,45</w:t>
            </w:r>
          </w:p>
        </w:tc>
        <w:tc>
          <w:tcPr>
            <w:tcW w:w="708"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7,26</w:t>
            </w:r>
          </w:p>
        </w:tc>
        <w:tc>
          <w:tcPr>
            <w:tcW w:w="851"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50"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r>
      <w:tr w:rsidR="00B7789E" w:rsidRPr="00B7789E" w:rsidTr="00B7789E">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4</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3</w:t>
            </w:r>
          </w:p>
        </w:tc>
        <w:tc>
          <w:tcPr>
            <w:tcW w:w="425" w:type="dxa"/>
            <w:shd w:val="clear" w:color="auto" w:fill="auto"/>
          </w:tcPr>
          <w:p w:rsidR="00B7789E" w:rsidRPr="00B7789E" w:rsidRDefault="00B7789E" w:rsidP="00B7789E">
            <w:pPr>
              <w:autoSpaceDN w:val="0"/>
              <w:adjustRightInd w:val="0"/>
              <w:rPr>
                <w:rFonts w:eastAsia="Times New Roman" w:cs="Times New Roman"/>
                <w:color w:val="000000"/>
                <w:sz w:val="18"/>
                <w:szCs w:val="18"/>
                <w:lang w:eastAsia="ru-RU"/>
              </w:rPr>
            </w:pPr>
            <w:r w:rsidRPr="00B7789E">
              <w:rPr>
                <w:rFonts w:eastAsia="Times New Roman" w:cs="Times New Roman"/>
                <w:color w:val="000000"/>
                <w:sz w:val="18"/>
                <w:szCs w:val="18"/>
                <w:lang w:eastAsia="ru-RU"/>
              </w:rPr>
              <w:t>1</w:t>
            </w:r>
          </w:p>
        </w:tc>
        <w:tc>
          <w:tcPr>
            <w:tcW w:w="425" w:type="dxa"/>
            <w:shd w:val="clear" w:color="auto" w:fill="auto"/>
          </w:tcPr>
          <w:p w:rsidR="00B7789E" w:rsidRPr="00B7789E" w:rsidRDefault="00B7789E" w:rsidP="00B7789E">
            <w:pPr>
              <w:autoSpaceDN w:val="0"/>
              <w:adjustRightInd w:val="0"/>
              <w:jc w:val="center"/>
              <w:rPr>
                <w:rFonts w:eastAsia="Times New Roman" w:cs="Times New Roman"/>
                <w:color w:val="000000"/>
                <w:sz w:val="18"/>
                <w:szCs w:val="18"/>
                <w:lang w:eastAsia="ru-RU"/>
              </w:rPr>
            </w:pPr>
            <w:r w:rsidRPr="00B7789E">
              <w:rPr>
                <w:rFonts w:eastAsia="Times New Roman" w:cs="Times New Roman"/>
                <w:color w:val="000000"/>
                <w:sz w:val="18"/>
                <w:szCs w:val="18"/>
                <w:lang w:eastAsia="ru-RU"/>
              </w:rPr>
              <w:t> </w:t>
            </w:r>
          </w:p>
        </w:tc>
        <w:tc>
          <w:tcPr>
            <w:tcW w:w="1276" w:type="dxa"/>
            <w:shd w:val="clear" w:color="auto" w:fill="auto"/>
          </w:tcPr>
          <w:p w:rsidR="00B7789E" w:rsidRPr="00B7789E" w:rsidRDefault="00B7789E" w:rsidP="00B7789E">
            <w:pPr>
              <w:autoSpaceDN w:val="0"/>
              <w:adjustRightInd w:val="0"/>
              <w:jc w:val="both"/>
              <w:rPr>
                <w:rFonts w:eastAsia="Times New Roman" w:cs="Times New Roman"/>
                <w:color w:val="000000"/>
                <w:sz w:val="18"/>
                <w:szCs w:val="18"/>
                <w:lang w:eastAsia="ru-RU"/>
              </w:rPr>
            </w:pPr>
            <w:r w:rsidRPr="00B7789E">
              <w:rPr>
                <w:rFonts w:eastAsia="Times New Roman" w:cs="Times New Roman"/>
                <w:color w:val="000000"/>
                <w:sz w:val="18"/>
                <w:szCs w:val="18"/>
                <w:lang w:eastAsia="ru-RU"/>
              </w:rPr>
              <w:t xml:space="preserve">Предоставление безвозмездных субсидий многодетным семьям, признанным нуждающимися в </w:t>
            </w:r>
            <w:r w:rsidRPr="00B7789E">
              <w:rPr>
                <w:rFonts w:eastAsia="Times New Roman" w:cs="Times New Roman"/>
                <w:color w:val="000000"/>
                <w:sz w:val="18"/>
                <w:szCs w:val="18"/>
                <w:lang w:eastAsia="ru-RU"/>
              </w:rPr>
              <w:lastRenderedPageBreak/>
              <w:t>улучшении жилищных условий, на строительство, реконструкцию капитальный ремонт и приобретение жилых помещений</w:t>
            </w:r>
          </w:p>
        </w:tc>
        <w:tc>
          <w:tcPr>
            <w:tcW w:w="851" w:type="dxa"/>
            <w:shd w:val="clear" w:color="auto" w:fill="auto"/>
          </w:tcPr>
          <w:p w:rsidR="00B7789E" w:rsidRPr="00B7789E" w:rsidRDefault="00B7789E" w:rsidP="00B7789E">
            <w:pPr>
              <w:autoSpaceDN w:val="0"/>
              <w:adjustRightInd w:val="0"/>
              <w:rPr>
                <w:rFonts w:eastAsia="Times New Roman" w:cs="Times New Roman"/>
                <w:color w:val="000000"/>
                <w:sz w:val="18"/>
                <w:szCs w:val="18"/>
                <w:lang w:eastAsia="ru-RU"/>
              </w:rPr>
            </w:pPr>
            <w:r w:rsidRPr="00B7789E">
              <w:rPr>
                <w:rFonts w:eastAsia="Times New Roman" w:cs="Times New Roman"/>
                <w:color w:val="000000"/>
                <w:sz w:val="18"/>
                <w:szCs w:val="18"/>
                <w:lang w:eastAsia="ru-RU"/>
              </w:rPr>
              <w:lastRenderedPageBreak/>
              <w:t>ОСиМХ</w:t>
            </w:r>
          </w:p>
        </w:tc>
        <w:tc>
          <w:tcPr>
            <w:tcW w:w="567"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509</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10</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04</w:t>
            </w:r>
          </w:p>
        </w:tc>
        <w:tc>
          <w:tcPr>
            <w:tcW w:w="567"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0430104460</w:t>
            </w:r>
          </w:p>
        </w:tc>
        <w:tc>
          <w:tcPr>
            <w:tcW w:w="567"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322</w:t>
            </w:r>
          </w:p>
        </w:tc>
        <w:tc>
          <w:tcPr>
            <w:tcW w:w="852" w:type="dxa"/>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Бюджет УР</w:t>
            </w:r>
          </w:p>
        </w:tc>
        <w:tc>
          <w:tcPr>
            <w:tcW w:w="851"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216,0</w:t>
            </w:r>
          </w:p>
        </w:tc>
        <w:tc>
          <w:tcPr>
            <w:tcW w:w="708"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275,0</w:t>
            </w:r>
          </w:p>
        </w:tc>
        <w:tc>
          <w:tcPr>
            <w:tcW w:w="851"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542,0</w:t>
            </w:r>
          </w:p>
        </w:tc>
        <w:tc>
          <w:tcPr>
            <w:tcW w:w="850"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332,0</w:t>
            </w:r>
          </w:p>
        </w:tc>
        <w:tc>
          <w:tcPr>
            <w:tcW w:w="851"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296,0</w:t>
            </w:r>
          </w:p>
        </w:tc>
        <w:tc>
          <w:tcPr>
            <w:tcW w:w="709" w:type="dxa"/>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277,4</w:t>
            </w:r>
          </w:p>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50" w:type="dxa"/>
            <w:gridSpan w:val="2"/>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277,4</w:t>
            </w:r>
          </w:p>
        </w:tc>
        <w:tc>
          <w:tcPr>
            <w:tcW w:w="851" w:type="dxa"/>
            <w:gridSpan w:val="3"/>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0,0</w:t>
            </w:r>
          </w:p>
        </w:tc>
        <w:tc>
          <w:tcPr>
            <w:tcW w:w="708" w:type="dxa"/>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0,0</w:t>
            </w:r>
          </w:p>
        </w:tc>
        <w:tc>
          <w:tcPr>
            <w:tcW w:w="851" w:type="dxa"/>
            <w:gridSpan w:val="2"/>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0,0</w:t>
            </w:r>
          </w:p>
        </w:tc>
        <w:tc>
          <w:tcPr>
            <w:tcW w:w="850" w:type="dxa"/>
            <w:gridSpan w:val="2"/>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0,0</w:t>
            </w:r>
          </w:p>
        </w:tc>
      </w:tr>
      <w:tr w:rsidR="00B7789E" w:rsidRPr="00B7789E" w:rsidTr="00B7789E">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lastRenderedPageBreak/>
              <w:t>4</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3</w:t>
            </w:r>
          </w:p>
        </w:tc>
        <w:tc>
          <w:tcPr>
            <w:tcW w:w="425" w:type="dxa"/>
            <w:shd w:val="clear" w:color="auto" w:fill="auto"/>
          </w:tcPr>
          <w:p w:rsidR="00B7789E" w:rsidRPr="00B7789E" w:rsidRDefault="00B7789E" w:rsidP="00B7789E">
            <w:pPr>
              <w:autoSpaceDN w:val="0"/>
              <w:adjustRightInd w:val="0"/>
              <w:rPr>
                <w:rFonts w:eastAsia="Times New Roman" w:cs="Times New Roman"/>
                <w:color w:val="000000"/>
                <w:sz w:val="18"/>
                <w:szCs w:val="18"/>
                <w:lang w:eastAsia="ru-RU"/>
              </w:rPr>
            </w:pPr>
            <w:r w:rsidRPr="00B7789E">
              <w:rPr>
                <w:rFonts w:eastAsia="Times New Roman" w:cs="Times New Roman"/>
                <w:color w:val="000000"/>
                <w:sz w:val="18"/>
                <w:szCs w:val="18"/>
                <w:lang w:eastAsia="ru-RU"/>
              </w:rPr>
              <w:t>2</w:t>
            </w:r>
          </w:p>
        </w:tc>
        <w:tc>
          <w:tcPr>
            <w:tcW w:w="425" w:type="dxa"/>
            <w:shd w:val="clear" w:color="auto" w:fill="auto"/>
          </w:tcPr>
          <w:p w:rsidR="00B7789E" w:rsidRPr="00B7789E" w:rsidRDefault="00B7789E" w:rsidP="00B7789E">
            <w:pPr>
              <w:autoSpaceDN w:val="0"/>
              <w:adjustRightInd w:val="0"/>
              <w:jc w:val="center"/>
              <w:rPr>
                <w:rFonts w:eastAsia="Times New Roman" w:cs="Times New Roman"/>
                <w:color w:val="000000"/>
                <w:sz w:val="18"/>
                <w:szCs w:val="18"/>
                <w:lang w:eastAsia="ru-RU"/>
              </w:rPr>
            </w:pPr>
          </w:p>
        </w:tc>
        <w:tc>
          <w:tcPr>
            <w:tcW w:w="1276" w:type="dxa"/>
            <w:shd w:val="clear" w:color="auto" w:fill="auto"/>
          </w:tcPr>
          <w:p w:rsidR="00B7789E" w:rsidRPr="00B7789E" w:rsidRDefault="00B7789E" w:rsidP="00B7789E">
            <w:pPr>
              <w:autoSpaceDN w:val="0"/>
              <w:adjustRightInd w:val="0"/>
              <w:jc w:val="both"/>
              <w:rPr>
                <w:rFonts w:eastAsia="Times New Roman" w:cs="Times New Roman"/>
                <w:color w:val="000000"/>
                <w:sz w:val="18"/>
                <w:szCs w:val="18"/>
                <w:lang w:eastAsia="ru-RU"/>
              </w:rPr>
            </w:pPr>
            <w:proofErr w:type="gramStart"/>
            <w:r w:rsidRPr="00B7789E">
              <w:rPr>
                <w:rFonts w:eastAsia="Times New Roman" w:cs="Times New Roman"/>
                <w:color w:val="000000"/>
                <w:sz w:val="18"/>
                <w:szCs w:val="18"/>
                <w:lang w:eastAsia="ru-RU"/>
              </w:rPr>
              <w:t xml:space="preserve">Обеспечение осуществления отдельных государственных полномочий, передаваемых в соответствии с Законом Удмуртской Республики от 14.03.2013 г. №8-рз "Об обеспечении жилыми помещениями детей - сирот и детей, оставшихся без попечения родителей, а также лиц из числа детей - сирот и детей, оставшихся без попечения родителей",, за </w:t>
            </w:r>
            <w:r w:rsidRPr="00B7789E">
              <w:rPr>
                <w:rFonts w:eastAsia="Times New Roman" w:cs="Times New Roman"/>
                <w:color w:val="000000"/>
                <w:sz w:val="18"/>
                <w:szCs w:val="18"/>
                <w:lang w:eastAsia="ru-RU"/>
              </w:rPr>
              <w:lastRenderedPageBreak/>
              <w:t>исключение расходов на осуществление деятельности специалистов</w:t>
            </w:r>
            <w:proofErr w:type="gramEnd"/>
          </w:p>
        </w:tc>
        <w:tc>
          <w:tcPr>
            <w:tcW w:w="851" w:type="dxa"/>
            <w:shd w:val="clear" w:color="auto" w:fill="auto"/>
          </w:tcPr>
          <w:p w:rsidR="00B7789E" w:rsidRPr="00B7789E" w:rsidRDefault="00B7789E" w:rsidP="00B7789E">
            <w:pPr>
              <w:autoSpaceDN w:val="0"/>
              <w:adjustRightInd w:val="0"/>
              <w:rPr>
                <w:rFonts w:eastAsia="Times New Roman" w:cs="Times New Roman"/>
                <w:color w:val="000000"/>
                <w:sz w:val="18"/>
                <w:szCs w:val="18"/>
                <w:lang w:eastAsia="ru-RU"/>
              </w:rPr>
            </w:pPr>
            <w:r w:rsidRPr="00B7789E">
              <w:rPr>
                <w:rFonts w:eastAsia="Times New Roman" w:cs="Times New Roman"/>
                <w:color w:val="000000"/>
                <w:sz w:val="18"/>
                <w:szCs w:val="18"/>
                <w:lang w:eastAsia="ru-RU"/>
              </w:rPr>
              <w:lastRenderedPageBreak/>
              <w:t xml:space="preserve">КДН и ЗП </w:t>
            </w:r>
          </w:p>
        </w:tc>
        <w:tc>
          <w:tcPr>
            <w:tcW w:w="567"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509</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01</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04</w:t>
            </w:r>
          </w:p>
        </w:tc>
        <w:tc>
          <w:tcPr>
            <w:tcW w:w="567"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0430105660</w:t>
            </w:r>
          </w:p>
        </w:tc>
        <w:tc>
          <w:tcPr>
            <w:tcW w:w="567"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244</w:t>
            </w:r>
          </w:p>
        </w:tc>
        <w:tc>
          <w:tcPr>
            <w:tcW w:w="852" w:type="dxa"/>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Бюджет УР</w:t>
            </w:r>
          </w:p>
        </w:tc>
        <w:tc>
          <w:tcPr>
            <w:tcW w:w="851"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708" w:type="dxa"/>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51"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50"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51"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709" w:type="dxa"/>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59,7</w:t>
            </w:r>
          </w:p>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50" w:type="dxa"/>
            <w:gridSpan w:val="2"/>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59,7</w:t>
            </w:r>
          </w:p>
        </w:tc>
        <w:tc>
          <w:tcPr>
            <w:tcW w:w="851" w:type="dxa"/>
            <w:gridSpan w:val="3"/>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62,5</w:t>
            </w:r>
          </w:p>
        </w:tc>
        <w:tc>
          <w:tcPr>
            <w:tcW w:w="708" w:type="dxa"/>
          </w:tcPr>
          <w:p w:rsidR="00B7789E" w:rsidRPr="00B7789E" w:rsidRDefault="00B7789E" w:rsidP="00B7789E">
            <w:pPr>
              <w:overflowPunct/>
              <w:autoSpaceDE/>
              <w:textAlignment w:val="auto"/>
              <w:rPr>
                <w:rFonts w:eastAsia="Times New Roman" w:cs="Times New Roman"/>
                <w:b/>
                <w:sz w:val="18"/>
                <w:szCs w:val="18"/>
                <w:lang w:eastAsia="ru-RU"/>
              </w:rPr>
            </w:pPr>
            <w:r w:rsidRPr="00B7789E">
              <w:rPr>
                <w:rFonts w:eastAsia="Times New Roman" w:cs="Times New Roman"/>
                <w:b/>
                <w:sz w:val="18"/>
                <w:szCs w:val="18"/>
                <w:lang w:eastAsia="ru-RU"/>
              </w:rPr>
              <w:t>34,15</w:t>
            </w:r>
          </w:p>
        </w:tc>
        <w:tc>
          <w:tcPr>
            <w:tcW w:w="851" w:type="dxa"/>
            <w:gridSpan w:val="2"/>
          </w:tcPr>
          <w:p w:rsidR="00B7789E" w:rsidRPr="00B7789E" w:rsidRDefault="00B7789E" w:rsidP="00B7789E">
            <w:pPr>
              <w:overflowPunct/>
              <w:autoSpaceDE/>
              <w:textAlignment w:val="auto"/>
              <w:rPr>
                <w:rFonts w:eastAsia="Times New Roman" w:cs="Times New Roman"/>
                <w:b/>
                <w:sz w:val="18"/>
                <w:szCs w:val="18"/>
                <w:lang w:eastAsia="ru-RU"/>
              </w:rPr>
            </w:pPr>
            <w:r w:rsidRPr="00B7789E">
              <w:rPr>
                <w:rFonts w:eastAsia="Times New Roman" w:cs="Times New Roman"/>
                <w:b/>
                <w:sz w:val="18"/>
                <w:szCs w:val="18"/>
                <w:lang w:eastAsia="ru-RU"/>
              </w:rPr>
              <w:t>34,15</w:t>
            </w:r>
          </w:p>
        </w:tc>
        <w:tc>
          <w:tcPr>
            <w:tcW w:w="850" w:type="dxa"/>
            <w:gridSpan w:val="2"/>
          </w:tcPr>
          <w:p w:rsidR="00B7789E" w:rsidRPr="00B7789E" w:rsidRDefault="00B7789E" w:rsidP="00B7789E">
            <w:pPr>
              <w:overflowPunct/>
              <w:autoSpaceDE/>
              <w:textAlignment w:val="auto"/>
              <w:rPr>
                <w:rFonts w:eastAsia="Times New Roman" w:cs="Times New Roman"/>
                <w:b/>
                <w:sz w:val="18"/>
                <w:szCs w:val="18"/>
                <w:lang w:eastAsia="ru-RU"/>
              </w:rPr>
            </w:pPr>
            <w:r w:rsidRPr="00B7789E">
              <w:rPr>
                <w:rFonts w:eastAsia="Times New Roman" w:cs="Times New Roman"/>
                <w:b/>
                <w:sz w:val="18"/>
                <w:szCs w:val="18"/>
                <w:lang w:eastAsia="ru-RU"/>
              </w:rPr>
              <w:t>31,87</w:t>
            </w:r>
          </w:p>
        </w:tc>
      </w:tr>
      <w:tr w:rsidR="00B7789E" w:rsidRPr="00B7789E" w:rsidTr="00B7789E">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lastRenderedPageBreak/>
              <w:t>4</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3</w:t>
            </w:r>
          </w:p>
        </w:tc>
        <w:tc>
          <w:tcPr>
            <w:tcW w:w="425" w:type="dxa"/>
            <w:shd w:val="clear" w:color="auto" w:fill="auto"/>
          </w:tcPr>
          <w:p w:rsidR="00B7789E" w:rsidRPr="00B7789E" w:rsidRDefault="00B7789E" w:rsidP="00B7789E">
            <w:pPr>
              <w:autoSpaceDN w:val="0"/>
              <w:adjustRightInd w:val="0"/>
              <w:rPr>
                <w:rFonts w:eastAsia="Times New Roman" w:cs="Times New Roman"/>
                <w:color w:val="000000"/>
                <w:sz w:val="18"/>
                <w:szCs w:val="18"/>
                <w:lang w:eastAsia="ru-RU"/>
              </w:rPr>
            </w:pPr>
            <w:r w:rsidRPr="00B7789E">
              <w:rPr>
                <w:rFonts w:eastAsia="Times New Roman" w:cs="Times New Roman"/>
                <w:color w:val="000000"/>
                <w:sz w:val="18"/>
                <w:szCs w:val="18"/>
                <w:lang w:eastAsia="ru-RU"/>
              </w:rPr>
              <w:t>3</w:t>
            </w:r>
          </w:p>
        </w:tc>
        <w:tc>
          <w:tcPr>
            <w:tcW w:w="425" w:type="dxa"/>
            <w:shd w:val="clear" w:color="auto" w:fill="auto"/>
          </w:tcPr>
          <w:p w:rsidR="00B7789E" w:rsidRPr="00B7789E" w:rsidRDefault="00B7789E" w:rsidP="00B7789E">
            <w:pPr>
              <w:autoSpaceDN w:val="0"/>
              <w:adjustRightInd w:val="0"/>
              <w:jc w:val="center"/>
              <w:rPr>
                <w:rFonts w:eastAsia="Times New Roman" w:cs="Times New Roman"/>
                <w:color w:val="000000"/>
                <w:sz w:val="18"/>
                <w:szCs w:val="18"/>
                <w:lang w:eastAsia="ru-RU"/>
              </w:rPr>
            </w:pPr>
          </w:p>
        </w:tc>
        <w:tc>
          <w:tcPr>
            <w:tcW w:w="1276" w:type="dxa"/>
            <w:shd w:val="clear" w:color="auto" w:fill="auto"/>
          </w:tcPr>
          <w:p w:rsidR="00B7789E" w:rsidRDefault="00B7789E" w:rsidP="00B7789E">
            <w:pPr>
              <w:autoSpaceDN w:val="0"/>
              <w:adjustRightInd w:val="0"/>
              <w:jc w:val="both"/>
              <w:rPr>
                <w:rFonts w:eastAsia="Times New Roman" w:cs="Times New Roman"/>
                <w:color w:val="000000"/>
                <w:sz w:val="18"/>
                <w:szCs w:val="18"/>
                <w:lang w:eastAsia="ru-RU"/>
              </w:rPr>
            </w:pPr>
            <w:r w:rsidRPr="00B7789E">
              <w:rPr>
                <w:rFonts w:eastAsia="Times New Roman" w:cs="Times New Roman"/>
                <w:sz w:val="18"/>
                <w:szCs w:val="18"/>
                <w:lang w:eastAsia="ru-RU"/>
              </w:rPr>
              <w:t xml:space="preserve">Организация и осуществление деятельности специалистов, осуществляющих государственные полномочия, переданные в соответствии с </w:t>
            </w:r>
            <w:r w:rsidRPr="00B7789E">
              <w:rPr>
                <w:rFonts w:eastAsia="Times New Roman" w:cs="Times New Roman"/>
                <w:color w:val="000000"/>
                <w:sz w:val="18"/>
                <w:szCs w:val="18"/>
                <w:lang w:eastAsia="ru-RU"/>
              </w:rPr>
              <w:t>Законом Удмуртской Республики от 14.03.2013 г. №8-рз "Об обеспечении жилыми помещениями детей - сирот и детей, оставшихся без попечения родителей, а также лиц из числа детей - сирот и детей, оставшихся без попечения родителей"</w:t>
            </w:r>
          </w:p>
          <w:p w:rsidR="00AD0B8A" w:rsidRDefault="00AD0B8A" w:rsidP="00B7789E">
            <w:pPr>
              <w:autoSpaceDN w:val="0"/>
              <w:adjustRightInd w:val="0"/>
              <w:jc w:val="both"/>
              <w:rPr>
                <w:rFonts w:eastAsia="Times New Roman" w:cs="Times New Roman"/>
                <w:color w:val="000000"/>
                <w:sz w:val="18"/>
                <w:szCs w:val="18"/>
                <w:lang w:eastAsia="ru-RU"/>
              </w:rPr>
            </w:pPr>
          </w:p>
          <w:p w:rsidR="00AD0B8A" w:rsidRPr="00B7789E" w:rsidRDefault="00AD0B8A" w:rsidP="00B7789E">
            <w:pPr>
              <w:autoSpaceDN w:val="0"/>
              <w:adjustRightInd w:val="0"/>
              <w:jc w:val="both"/>
              <w:rPr>
                <w:rFonts w:eastAsia="Times New Roman" w:cs="Times New Roman"/>
                <w:color w:val="000000"/>
                <w:sz w:val="18"/>
                <w:szCs w:val="18"/>
                <w:lang w:eastAsia="ru-RU"/>
              </w:rPr>
            </w:pPr>
          </w:p>
        </w:tc>
        <w:tc>
          <w:tcPr>
            <w:tcW w:w="851" w:type="dxa"/>
            <w:shd w:val="clear" w:color="auto" w:fill="auto"/>
          </w:tcPr>
          <w:p w:rsidR="00B7789E" w:rsidRPr="00B7789E" w:rsidRDefault="00B7789E" w:rsidP="00B7789E">
            <w:pPr>
              <w:autoSpaceDN w:val="0"/>
              <w:adjustRightInd w:val="0"/>
              <w:rPr>
                <w:rFonts w:eastAsia="Times New Roman" w:cs="Times New Roman"/>
                <w:color w:val="000000"/>
                <w:sz w:val="18"/>
                <w:szCs w:val="18"/>
                <w:lang w:eastAsia="ru-RU"/>
              </w:rPr>
            </w:pPr>
            <w:r w:rsidRPr="00B7789E">
              <w:rPr>
                <w:rFonts w:eastAsia="Times New Roman" w:cs="Times New Roman"/>
                <w:color w:val="000000"/>
                <w:sz w:val="18"/>
                <w:szCs w:val="18"/>
                <w:lang w:eastAsia="ru-RU"/>
              </w:rPr>
              <w:t>КДН и ЗП</w:t>
            </w:r>
          </w:p>
        </w:tc>
        <w:tc>
          <w:tcPr>
            <w:tcW w:w="567"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509</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01</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04</w:t>
            </w:r>
          </w:p>
        </w:tc>
        <w:tc>
          <w:tcPr>
            <w:tcW w:w="567"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0430107860</w:t>
            </w:r>
          </w:p>
        </w:tc>
        <w:tc>
          <w:tcPr>
            <w:tcW w:w="567"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121129244</w:t>
            </w:r>
          </w:p>
        </w:tc>
        <w:tc>
          <w:tcPr>
            <w:tcW w:w="852" w:type="dxa"/>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Бюджет УР</w:t>
            </w:r>
          </w:p>
        </w:tc>
        <w:tc>
          <w:tcPr>
            <w:tcW w:w="851"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708" w:type="dxa"/>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51"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50"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51" w:type="dxa"/>
            <w:gridSpan w:val="2"/>
          </w:tcPr>
          <w:p w:rsidR="00B7789E" w:rsidRPr="00B7789E" w:rsidRDefault="00B7789E" w:rsidP="00B7789E">
            <w:pPr>
              <w:overflowPunct/>
              <w:autoSpaceDE/>
              <w:jc w:val="center"/>
              <w:textAlignment w:val="auto"/>
              <w:rPr>
                <w:rFonts w:eastAsia="Times New Roman" w:cs="Times New Roman"/>
                <w:b/>
                <w:sz w:val="18"/>
                <w:szCs w:val="18"/>
                <w:lang w:eastAsia="ru-RU"/>
              </w:rPr>
            </w:pPr>
            <w:r w:rsidRPr="00B7789E">
              <w:rPr>
                <w:rFonts w:eastAsia="Times New Roman" w:cs="Times New Roman"/>
                <w:b/>
                <w:sz w:val="18"/>
                <w:szCs w:val="18"/>
                <w:lang w:eastAsia="ru-RU"/>
              </w:rPr>
              <w:t>95,9</w:t>
            </w:r>
          </w:p>
        </w:tc>
        <w:tc>
          <w:tcPr>
            <w:tcW w:w="709" w:type="dxa"/>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261,3</w:t>
            </w:r>
          </w:p>
          <w:p w:rsidR="00B7789E" w:rsidRPr="00B7789E" w:rsidRDefault="00B7789E" w:rsidP="00B7789E">
            <w:pPr>
              <w:overflowPunct/>
              <w:autoSpaceDE/>
              <w:jc w:val="center"/>
              <w:textAlignment w:val="auto"/>
              <w:rPr>
                <w:rFonts w:eastAsia="Times New Roman" w:cs="Times New Roman"/>
                <w:sz w:val="18"/>
                <w:szCs w:val="18"/>
                <w:lang w:eastAsia="ru-RU"/>
              </w:rPr>
            </w:pPr>
          </w:p>
        </w:tc>
        <w:tc>
          <w:tcPr>
            <w:tcW w:w="850" w:type="dxa"/>
            <w:gridSpan w:val="2"/>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273,6</w:t>
            </w:r>
          </w:p>
        </w:tc>
        <w:tc>
          <w:tcPr>
            <w:tcW w:w="851" w:type="dxa"/>
            <w:gridSpan w:val="3"/>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0,0</w:t>
            </w:r>
          </w:p>
        </w:tc>
        <w:tc>
          <w:tcPr>
            <w:tcW w:w="708" w:type="dxa"/>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124,97</w:t>
            </w:r>
          </w:p>
        </w:tc>
        <w:tc>
          <w:tcPr>
            <w:tcW w:w="851" w:type="dxa"/>
            <w:gridSpan w:val="2"/>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122,67</w:t>
            </w:r>
          </w:p>
        </w:tc>
        <w:tc>
          <w:tcPr>
            <w:tcW w:w="850" w:type="dxa"/>
            <w:gridSpan w:val="2"/>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122,67</w:t>
            </w:r>
          </w:p>
        </w:tc>
      </w:tr>
      <w:tr w:rsidR="00B7789E" w:rsidRPr="00B7789E" w:rsidTr="00B7789E">
        <w:tc>
          <w:tcPr>
            <w:tcW w:w="425" w:type="dxa"/>
            <w:vMerge w:val="restart"/>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lastRenderedPageBreak/>
              <w:t>4</w:t>
            </w:r>
          </w:p>
        </w:tc>
        <w:tc>
          <w:tcPr>
            <w:tcW w:w="425" w:type="dxa"/>
            <w:vMerge w:val="restart"/>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3</w:t>
            </w:r>
          </w:p>
        </w:tc>
        <w:tc>
          <w:tcPr>
            <w:tcW w:w="425" w:type="dxa"/>
            <w:vMerge w:val="restart"/>
            <w:shd w:val="clear" w:color="auto" w:fill="auto"/>
          </w:tcPr>
          <w:p w:rsidR="00B7789E" w:rsidRPr="00B7789E" w:rsidRDefault="00B7789E" w:rsidP="00B7789E">
            <w:pPr>
              <w:autoSpaceDN w:val="0"/>
              <w:adjustRightInd w:val="0"/>
              <w:rPr>
                <w:rFonts w:eastAsia="Times New Roman" w:cs="Times New Roman"/>
                <w:color w:val="000000"/>
                <w:sz w:val="18"/>
                <w:szCs w:val="18"/>
                <w:lang w:eastAsia="ru-RU"/>
              </w:rPr>
            </w:pPr>
            <w:r w:rsidRPr="00B7789E">
              <w:rPr>
                <w:rFonts w:eastAsia="Times New Roman" w:cs="Times New Roman"/>
                <w:color w:val="000000"/>
                <w:sz w:val="18"/>
                <w:szCs w:val="18"/>
                <w:lang w:eastAsia="ru-RU"/>
              </w:rPr>
              <w:t>4</w:t>
            </w:r>
          </w:p>
        </w:tc>
        <w:tc>
          <w:tcPr>
            <w:tcW w:w="425" w:type="dxa"/>
            <w:vMerge w:val="restart"/>
            <w:shd w:val="clear" w:color="auto" w:fill="auto"/>
          </w:tcPr>
          <w:p w:rsidR="00B7789E" w:rsidRPr="00B7789E" w:rsidRDefault="00B7789E" w:rsidP="00B7789E">
            <w:pPr>
              <w:autoSpaceDN w:val="0"/>
              <w:adjustRightInd w:val="0"/>
              <w:jc w:val="center"/>
              <w:rPr>
                <w:rFonts w:eastAsia="Times New Roman" w:cs="Times New Roman"/>
                <w:color w:val="000000"/>
                <w:sz w:val="18"/>
                <w:szCs w:val="18"/>
                <w:lang w:eastAsia="ru-RU"/>
              </w:rPr>
            </w:pPr>
            <w:r w:rsidRPr="00B7789E">
              <w:rPr>
                <w:rFonts w:eastAsia="Times New Roman" w:cs="Times New Roman"/>
                <w:color w:val="000000"/>
                <w:sz w:val="18"/>
                <w:szCs w:val="18"/>
                <w:lang w:eastAsia="ru-RU"/>
              </w:rPr>
              <w:t> </w:t>
            </w:r>
          </w:p>
        </w:tc>
        <w:tc>
          <w:tcPr>
            <w:tcW w:w="1276" w:type="dxa"/>
            <w:vMerge w:val="restart"/>
            <w:shd w:val="clear" w:color="auto" w:fill="auto"/>
          </w:tcPr>
          <w:p w:rsidR="00B7789E" w:rsidRPr="00B7789E" w:rsidRDefault="00B7789E" w:rsidP="00B7789E">
            <w:pPr>
              <w:autoSpaceDN w:val="0"/>
              <w:adjustRightInd w:val="0"/>
              <w:jc w:val="both"/>
              <w:rPr>
                <w:rFonts w:eastAsia="Times New Roman" w:cs="Times New Roman"/>
                <w:color w:val="000000"/>
                <w:sz w:val="18"/>
                <w:szCs w:val="18"/>
                <w:lang w:eastAsia="ru-RU"/>
              </w:rPr>
            </w:pPr>
            <w:r w:rsidRPr="00B7789E">
              <w:rPr>
                <w:rFonts w:eastAsia="Times New Roman" w:cs="Times New Roman"/>
                <w:color w:val="000000"/>
                <w:sz w:val="18"/>
                <w:szCs w:val="18"/>
                <w:lang w:eastAsia="ru-RU"/>
              </w:rPr>
              <w:t>Субсидии гражданам на приобретение жилья</w:t>
            </w:r>
          </w:p>
        </w:tc>
        <w:tc>
          <w:tcPr>
            <w:tcW w:w="851" w:type="dxa"/>
            <w:vMerge w:val="restart"/>
            <w:shd w:val="clear" w:color="auto" w:fill="auto"/>
          </w:tcPr>
          <w:p w:rsidR="00B7789E" w:rsidRPr="00B7789E" w:rsidRDefault="00B7789E" w:rsidP="00B7789E">
            <w:pPr>
              <w:autoSpaceDN w:val="0"/>
              <w:adjustRightInd w:val="0"/>
              <w:jc w:val="both"/>
              <w:rPr>
                <w:rFonts w:eastAsia="Times New Roman" w:cs="Times New Roman"/>
                <w:color w:val="000000"/>
                <w:sz w:val="18"/>
                <w:szCs w:val="18"/>
                <w:lang w:eastAsia="ru-RU"/>
              </w:rPr>
            </w:pPr>
            <w:r w:rsidRPr="00B7789E">
              <w:rPr>
                <w:rFonts w:eastAsia="Times New Roman" w:cs="Times New Roman"/>
                <w:color w:val="000000"/>
                <w:sz w:val="18"/>
                <w:szCs w:val="18"/>
                <w:lang w:eastAsia="ru-RU"/>
              </w:rPr>
              <w:t>ОСиМХ</w:t>
            </w:r>
          </w:p>
        </w:tc>
        <w:tc>
          <w:tcPr>
            <w:tcW w:w="567" w:type="dxa"/>
            <w:vMerge w:val="restart"/>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509</w:t>
            </w:r>
          </w:p>
        </w:tc>
        <w:tc>
          <w:tcPr>
            <w:tcW w:w="425" w:type="dxa"/>
            <w:vMerge w:val="restart"/>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10</w:t>
            </w:r>
          </w:p>
        </w:tc>
        <w:tc>
          <w:tcPr>
            <w:tcW w:w="425" w:type="dxa"/>
            <w:vMerge w:val="restart"/>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03</w:t>
            </w:r>
          </w:p>
        </w:tc>
        <w:tc>
          <w:tcPr>
            <w:tcW w:w="567" w:type="dxa"/>
            <w:vMerge w:val="restart"/>
            <w:shd w:val="clear" w:color="auto" w:fill="auto"/>
          </w:tcPr>
          <w:p w:rsidR="00B7789E" w:rsidRPr="00B7789E" w:rsidRDefault="00B7789E" w:rsidP="00B7789E">
            <w:pPr>
              <w:overflowPunct/>
              <w:autoSpaceDE/>
              <w:textAlignment w:val="auto"/>
              <w:rPr>
                <w:rFonts w:eastAsia="Times New Roman" w:cs="Times New Roman"/>
                <w:sz w:val="18"/>
                <w:szCs w:val="18"/>
                <w:lang w:val="en-US" w:eastAsia="ru-RU"/>
              </w:rPr>
            </w:pPr>
            <w:r w:rsidRPr="00B7789E">
              <w:rPr>
                <w:rFonts w:eastAsia="Times New Roman" w:cs="Times New Roman"/>
                <w:sz w:val="18"/>
                <w:szCs w:val="18"/>
                <w:lang w:eastAsia="ru-RU"/>
              </w:rPr>
              <w:t>04301</w:t>
            </w:r>
            <w:r w:rsidRPr="00B7789E">
              <w:rPr>
                <w:rFonts w:eastAsia="Times New Roman" w:cs="Times New Roman"/>
                <w:sz w:val="18"/>
                <w:szCs w:val="18"/>
                <w:lang w:val="en-US" w:eastAsia="ru-RU"/>
              </w:rPr>
              <w:t>L4970</w:t>
            </w:r>
          </w:p>
        </w:tc>
        <w:tc>
          <w:tcPr>
            <w:tcW w:w="567" w:type="dxa"/>
            <w:vMerge w:val="restart"/>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322</w:t>
            </w:r>
          </w:p>
        </w:tc>
        <w:tc>
          <w:tcPr>
            <w:tcW w:w="852" w:type="dxa"/>
          </w:tcPr>
          <w:p w:rsidR="00B7789E" w:rsidRPr="00B7789E" w:rsidRDefault="00B7789E" w:rsidP="00B7789E">
            <w:pPr>
              <w:overflowPunct/>
              <w:autoSpaceDE/>
              <w:textAlignment w:val="auto"/>
              <w:rPr>
                <w:rFonts w:eastAsia="Times New Roman" w:cs="Times New Roman"/>
                <w:b/>
                <w:sz w:val="18"/>
                <w:szCs w:val="18"/>
                <w:lang w:eastAsia="ru-RU"/>
              </w:rPr>
            </w:pPr>
            <w:r w:rsidRPr="00B7789E">
              <w:rPr>
                <w:rFonts w:eastAsia="Times New Roman" w:cs="Times New Roman"/>
                <w:b/>
                <w:sz w:val="18"/>
                <w:szCs w:val="18"/>
                <w:lang w:eastAsia="ru-RU"/>
              </w:rPr>
              <w:t>Всего</w:t>
            </w:r>
          </w:p>
        </w:tc>
        <w:tc>
          <w:tcPr>
            <w:tcW w:w="851" w:type="dxa"/>
            <w:gridSpan w:val="2"/>
          </w:tcPr>
          <w:p w:rsidR="00B7789E" w:rsidRPr="00B7789E" w:rsidRDefault="00B7789E" w:rsidP="00B7789E">
            <w:pPr>
              <w:overflowPunct/>
              <w:autoSpaceDE/>
              <w:jc w:val="center"/>
              <w:textAlignment w:val="auto"/>
              <w:rPr>
                <w:rFonts w:eastAsia="Times New Roman" w:cs="Times New Roman"/>
                <w:b/>
                <w:sz w:val="18"/>
                <w:szCs w:val="18"/>
                <w:lang w:eastAsia="ru-RU"/>
              </w:rPr>
            </w:pPr>
            <w:r w:rsidRPr="00B7789E">
              <w:rPr>
                <w:rFonts w:eastAsia="Times New Roman" w:cs="Times New Roman"/>
                <w:b/>
                <w:sz w:val="18"/>
                <w:szCs w:val="18"/>
                <w:lang w:eastAsia="ru-RU"/>
              </w:rPr>
              <w:t>0,0</w:t>
            </w:r>
          </w:p>
        </w:tc>
        <w:tc>
          <w:tcPr>
            <w:tcW w:w="708" w:type="dxa"/>
          </w:tcPr>
          <w:p w:rsidR="00B7789E" w:rsidRPr="00B7789E" w:rsidRDefault="00B7789E" w:rsidP="00B7789E">
            <w:pPr>
              <w:overflowPunct/>
              <w:autoSpaceDE/>
              <w:jc w:val="center"/>
              <w:textAlignment w:val="auto"/>
              <w:rPr>
                <w:rFonts w:eastAsia="Times New Roman" w:cs="Times New Roman"/>
                <w:b/>
                <w:sz w:val="18"/>
                <w:szCs w:val="18"/>
                <w:lang w:eastAsia="ru-RU"/>
              </w:rPr>
            </w:pPr>
            <w:r w:rsidRPr="00B7789E">
              <w:rPr>
                <w:rFonts w:eastAsia="Times New Roman" w:cs="Times New Roman"/>
                <w:b/>
                <w:sz w:val="18"/>
                <w:szCs w:val="18"/>
                <w:lang w:eastAsia="ru-RU"/>
              </w:rPr>
              <w:t>4040,2</w:t>
            </w:r>
          </w:p>
        </w:tc>
        <w:tc>
          <w:tcPr>
            <w:tcW w:w="851" w:type="dxa"/>
            <w:gridSpan w:val="2"/>
          </w:tcPr>
          <w:p w:rsidR="00B7789E" w:rsidRPr="00B7789E" w:rsidRDefault="00B7789E" w:rsidP="00B7789E">
            <w:pPr>
              <w:overflowPunct/>
              <w:autoSpaceDE/>
              <w:jc w:val="center"/>
              <w:textAlignment w:val="auto"/>
              <w:rPr>
                <w:rFonts w:eastAsia="Times New Roman" w:cs="Times New Roman"/>
                <w:b/>
                <w:sz w:val="18"/>
                <w:szCs w:val="18"/>
                <w:lang w:eastAsia="ru-RU"/>
              </w:rPr>
            </w:pPr>
            <w:r w:rsidRPr="00B7789E">
              <w:rPr>
                <w:rFonts w:eastAsia="Times New Roman" w:cs="Times New Roman"/>
                <w:b/>
                <w:sz w:val="18"/>
                <w:szCs w:val="18"/>
                <w:lang w:eastAsia="ru-RU"/>
              </w:rPr>
              <w:t>2245,8</w:t>
            </w:r>
          </w:p>
        </w:tc>
        <w:tc>
          <w:tcPr>
            <w:tcW w:w="850" w:type="dxa"/>
            <w:gridSpan w:val="3"/>
          </w:tcPr>
          <w:p w:rsidR="00B7789E" w:rsidRPr="00B7789E" w:rsidRDefault="00B7789E" w:rsidP="00B7789E">
            <w:pPr>
              <w:overflowPunct/>
              <w:autoSpaceDE/>
              <w:jc w:val="center"/>
              <w:textAlignment w:val="auto"/>
              <w:rPr>
                <w:rFonts w:eastAsia="Times New Roman" w:cs="Times New Roman"/>
                <w:b/>
                <w:sz w:val="18"/>
                <w:szCs w:val="18"/>
                <w:lang w:eastAsia="ru-RU"/>
              </w:rPr>
            </w:pPr>
            <w:r w:rsidRPr="00B7789E">
              <w:rPr>
                <w:rFonts w:eastAsia="Times New Roman" w:cs="Times New Roman"/>
                <w:b/>
                <w:sz w:val="18"/>
                <w:szCs w:val="18"/>
                <w:lang w:eastAsia="ru-RU"/>
              </w:rPr>
              <w:t>0,0</w:t>
            </w:r>
          </w:p>
        </w:tc>
        <w:tc>
          <w:tcPr>
            <w:tcW w:w="851" w:type="dxa"/>
            <w:gridSpan w:val="2"/>
          </w:tcPr>
          <w:p w:rsidR="00B7789E" w:rsidRPr="00B7789E" w:rsidRDefault="00B7789E" w:rsidP="00B7789E">
            <w:pPr>
              <w:overflowPunct/>
              <w:autoSpaceDE/>
              <w:jc w:val="center"/>
              <w:textAlignment w:val="auto"/>
              <w:rPr>
                <w:rFonts w:eastAsia="Times New Roman" w:cs="Times New Roman"/>
                <w:b/>
                <w:sz w:val="18"/>
                <w:szCs w:val="18"/>
                <w:lang w:eastAsia="ru-RU"/>
              </w:rPr>
            </w:pPr>
            <w:r w:rsidRPr="00B7789E">
              <w:rPr>
                <w:rFonts w:eastAsia="Times New Roman" w:cs="Times New Roman"/>
                <w:b/>
                <w:sz w:val="18"/>
                <w:szCs w:val="18"/>
                <w:lang w:eastAsia="ru-RU"/>
              </w:rPr>
              <w:t>1409,0</w:t>
            </w:r>
          </w:p>
        </w:tc>
        <w:tc>
          <w:tcPr>
            <w:tcW w:w="709" w:type="dxa"/>
          </w:tcPr>
          <w:p w:rsidR="00B7789E" w:rsidRPr="00B7789E" w:rsidRDefault="00B7789E" w:rsidP="00B7789E">
            <w:pPr>
              <w:autoSpaceDN w:val="0"/>
              <w:adjustRightInd w:val="0"/>
              <w:jc w:val="center"/>
              <w:rPr>
                <w:rFonts w:eastAsia="Times New Roman" w:cs="Times New Roman"/>
                <w:b/>
                <w:sz w:val="18"/>
                <w:szCs w:val="18"/>
                <w:lang w:eastAsia="ru-RU"/>
              </w:rPr>
            </w:pPr>
            <w:r w:rsidRPr="00B7789E">
              <w:rPr>
                <w:rFonts w:eastAsia="Times New Roman" w:cs="Times New Roman"/>
                <w:b/>
                <w:bCs/>
                <w:sz w:val="18"/>
                <w:szCs w:val="18"/>
                <w:lang w:eastAsia="ru-RU"/>
              </w:rPr>
              <w:t>1114,697</w:t>
            </w:r>
          </w:p>
        </w:tc>
        <w:tc>
          <w:tcPr>
            <w:tcW w:w="850" w:type="dxa"/>
            <w:gridSpan w:val="2"/>
          </w:tcPr>
          <w:p w:rsidR="00B7789E" w:rsidRPr="00B7789E" w:rsidRDefault="00B7789E" w:rsidP="00B7789E">
            <w:pPr>
              <w:autoSpaceDN w:val="0"/>
              <w:adjustRightInd w:val="0"/>
              <w:jc w:val="center"/>
              <w:rPr>
                <w:rFonts w:eastAsia="Times New Roman" w:cs="Times New Roman"/>
                <w:b/>
                <w:color w:val="000000"/>
                <w:sz w:val="18"/>
                <w:szCs w:val="18"/>
                <w:lang w:eastAsia="ru-RU"/>
              </w:rPr>
            </w:pPr>
            <w:r w:rsidRPr="00B7789E">
              <w:rPr>
                <w:rFonts w:eastAsia="Times New Roman" w:cs="Times New Roman"/>
                <w:b/>
                <w:color w:val="000000"/>
                <w:sz w:val="18"/>
                <w:szCs w:val="18"/>
                <w:lang w:eastAsia="ru-RU"/>
              </w:rPr>
              <w:t>0,0</w:t>
            </w:r>
          </w:p>
        </w:tc>
        <w:tc>
          <w:tcPr>
            <w:tcW w:w="851" w:type="dxa"/>
            <w:gridSpan w:val="3"/>
          </w:tcPr>
          <w:p w:rsidR="00B7789E" w:rsidRPr="00B7789E" w:rsidRDefault="00B7789E" w:rsidP="00B7789E">
            <w:pPr>
              <w:autoSpaceDN w:val="0"/>
              <w:adjustRightInd w:val="0"/>
              <w:jc w:val="center"/>
              <w:rPr>
                <w:rFonts w:eastAsia="Times New Roman" w:cs="Times New Roman"/>
                <w:b/>
                <w:color w:val="000000"/>
                <w:sz w:val="18"/>
                <w:szCs w:val="18"/>
                <w:lang w:eastAsia="ru-RU"/>
              </w:rPr>
            </w:pPr>
            <w:r w:rsidRPr="00B7789E">
              <w:rPr>
                <w:rFonts w:eastAsia="Times New Roman" w:cs="Times New Roman"/>
                <w:b/>
                <w:color w:val="000000"/>
                <w:sz w:val="18"/>
                <w:szCs w:val="18"/>
                <w:lang w:eastAsia="ru-RU"/>
              </w:rPr>
              <w:t>1644,62</w:t>
            </w:r>
          </w:p>
        </w:tc>
        <w:tc>
          <w:tcPr>
            <w:tcW w:w="708" w:type="dxa"/>
          </w:tcPr>
          <w:p w:rsidR="00B7789E" w:rsidRPr="00B7789E" w:rsidRDefault="00B7789E" w:rsidP="00B7789E">
            <w:pPr>
              <w:autoSpaceDN w:val="0"/>
              <w:adjustRightInd w:val="0"/>
              <w:ind w:right="-108"/>
              <w:rPr>
                <w:rFonts w:eastAsia="Times New Roman" w:cs="Times New Roman"/>
                <w:b/>
                <w:color w:val="000000"/>
                <w:sz w:val="18"/>
                <w:szCs w:val="18"/>
                <w:lang w:eastAsia="ru-RU"/>
              </w:rPr>
            </w:pPr>
            <w:r w:rsidRPr="00B7789E">
              <w:rPr>
                <w:rFonts w:eastAsia="Times New Roman" w:cs="Times New Roman"/>
                <w:b/>
                <w:color w:val="000000"/>
                <w:sz w:val="18"/>
                <w:szCs w:val="18"/>
                <w:lang w:eastAsia="ru-RU"/>
              </w:rPr>
              <w:t>7,26</w:t>
            </w:r>
          </w:p>
        </w:tc>
        <w:tc>
          <w:tcPr>
            <w:tcW w:w="851" w:type="dxa"/>
            <w:gridSpan w:val="2"/>
          </w:tcPr>
          <w:p w:rsidR="00B7789E" w:rsidRPr="00B7789E" w:rsidRDefault="00B7789E" w:rsidP="00B7789E">
            <w:pPr>
              <w:autoSpaceDN w:val="0"/>
              <w:adjustRightInd w:val="0"/>
              <w:jc w:val="center"/>
              <w:rPr>
                <w:rFonts w:eastAsia="Times New Roman" w:cs="Times New Roman"/>
                <w:b/>
                <w:color w:val="000000"/>
                <w:sz w:val="18"/>
                <w:szCs w:val="18"/>
                <w:lang w:eastAsia="ru-RU"/>
              </w:rPr>
            </w:pPr>
            <w:r w:rsidRPr="00B7789E">
              <w:rPr>
                <w:rFonts w:eastAsia="Times New Roman" w:cs="Times New Roman"/>
                <w:b/>
                <w:color w:val="000000"/>
                <w:sz w:val="18"/>
                <w:szCs w:val="18"/>
                <w:lang w:eastAsia="ru-RU"/>
              </w:rPr>
              <w:t>0,0</w:t>
            </w:r>
          </w:p>
        </w:tc>
        <w:tc>
          <w:tcPr>
            <w:tcW w:w="850" w:type="dxa"/>
            <w:gridSpan w:val="2"/>
          </w:tcPr>
          <w:p w:rsidR="00B7789E" w:rsidRPr="00B7789E" w:rsidRDefault="00B7789E" w:rsidP="00B7789E">
            <w:pPr>
              <w:autoSpaceDN w:val="0"/>
              <w:adjustRightInd w:val="0"/>
              <w:jc w:val="center"/>
              <w:rPr>
                <w:rFonts w:eastAsia="Times New Roman" w:cs="Times New Roman"/>
                <w:b/>
                <w:color w:val="000000"/>
                <w:sz w:val="18"/>
                <w:szCs w:val="18"/>
                <w:lang w:eastAsia="ru-RU"/>
              </w:rPr>
            </w:pPr>
            <w:r w:rsidRPr="00B7789E">
              <w:rPr>
                <w:rFonts w:eastAsia="Times New Roman" w:cs="Times New Roman"/>
                <w:b/>
                <w:color w:val="000000"/>
                <w:sz w:val="18"/>
                <w:szCs w:val="18"/>
                <w:lang w:eastAsia="ru-RU"/>
              </w:rPr>
              <w:t>0,0</w:t>
            </w:r>
          </w:p>
        </w:tc>
      </w:tr>
      <w:tr w:rsidR="00B7789E" w:rsidRPr="00B7789E" w:rsidTr="00B7789E">
        <w:tc>
          <w:tcPr>
            <w:tcW w:w="425" w:type="dxa"/>
            <w:vMerge/>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425" w:type="dxa"/>
            <w:vMerge/>
            <w:shd w:val="clear" w:color="auto" w:fill="auto"/>
          </w:tcPr>
          <w:p w:rsidR="00B7789E" w:rsidRPr="00B7789E" w:rsidRDefault="00B7789E" w:rsidP="00B7789E">
            <w:pPr>
              <w:autoSpaceDN w:val="0"/>
              <w:adjustRightInd w:val="0"/>
              <w:rPr>
                <w:rFonts w:eastAsia="Times New Roman" w:cs="Times New Roman"/>
                <w:color w:val="000000"/>
                <w:sz w:val="18"/>
                <w:szCs w:val="18"/>
                <w:lang w:eastAsia="ru-RU"/>
              </w:rPr>
            </w:pPr>
          </w:p>
        </w:tc>
        <w:tc>
          <w:tcPr>
            <w:tcW w:w="425" w:type="dxa"/>
            <w:vMerge/>
            <w:shd w:val="clear" w:color="auto" w:fill="auto"/>
          </w:tcPr>
          <w:p w:rsidR="00B7789E" w:rsidRPr="00B7789E" w:rsidRDefault="00B7789E" w:rsidP="00B7789E">
            <w:pPr>
              <w:autoSpaceDN w:val="0"/>
              <w:adjustRightInd w:val="0"/>
              <w:jc w:val="center"/>
              <w:rPr>
                <w:rFonts w:eastAsia="Times New Roman" w:cs="Times New Roman"/>
                <w:color w:val="000000"/>
                <w:sz w:val="18"/>
                <w:szCs w:val="18"/>
                <w:lang w:eastAsia="ru-RU"/>
              </w:rPr>
            </w:pPr>
          </w:p>
        </w:tc>
        <w:tc>
          <w:tcPr>
            <w:tcW w:w="1276" w:type="dxa"/>
            <w:vMerge/>
            <w:shd w:val="clear" w:color="auto" w:fill="auto"/>
          </w:tcPr>
          <w:p w:rsidR="00B7789E" w:rsidRPr="00B7789E" w:rsidRDefault="00B7789E" w:rsidP="00B7789E">
            <w:pPr>
              <w:autoSpaceDN w:val="0"/>
              <w:adjustRightInd w:val="0"/>
              <w:jc w:val="both"/>
              <w:rPr>
                <w:rFonts w:eastAsia="Times New Roman" w:cs="Times New Roman"/>
                <w:color w:val="000000"/>
                <w:sz w:val="18"/>
                <w:szCs w:val="18"/>
                <w:lang w:eastAsia="ru-RU"/>
              </w:rPr>
            </w:pPr>
          </w:p>
        </w:tc>
        <w:tc>
          <w:tcPr>
            <w:tcW w:w="851" w:type="dxa"/>
            <w:vMerge/>
            <w:shd w:val="clear" w:color="auto" w:fill="auto"/>
          </w:tcPr>
          <w:p w:rsidR="00B7789E" w:rsidRPr="00B7789E" w:rsidRDefault="00B7789E" w:rsidP="00B7789E">
            <w:pPr>
              <w:autoSpaceDN w:val="0"/>
              <w:adjustRightInd w:val="0"/>
              <w:jc w:val="both"/>
              <w:rPr>
                <w:rFonts w:eastAsia="Times New Roman" w:cs="Times New Roman"/>
                <w:color w:val="000000"/>
                <w:sz w:val="18"/>
                <w:szCs w:val="18"/>
                <w:lang w:eastAsia="ru-RU"/>
              </w:rPr>
            </w:pPr>
          </w:p>
        </w:tc>
        <w:tc>
          <w:tcPr>
            <w:tcW w:w="567" w:type="dxa"/>
            <w:vMerge/>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567" w:type="dxa"/>
            <w:vMerge/>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567" w:type="dxa"/>
            <w:vMerge/>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852" w:type="dxa"/>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Бюджет РФ</w:t>
            </w:r>
          </w:p>
        </w:tc>
        <w:tc>
          <w:tcPr>
            <w:tcW w:w="851"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708"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1333,0</w:t>
            </w:r>
          </w:p>
        </w:tc>
        <w:tc>
          <w:tcPr>
            <w:tcW w:w="851"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789,0</w:t>
            </w:r>
          </w:p>
        </w:tc>
        <w:tc>
          <w:tcPr>
            <w:tcW w:w="850"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51"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1017,1</w:t>
            </w:r>
          </w:p>
        </w:tc>
        <w:tc>
          <w:tcPr>
            <w:tcW w:w="709"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561,037</w:t>
            </w:r>
          </w:p>
        </w:tc>
        <w:tc>
          <w:tcPr>
            <w:tcW w:w="850"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51"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773,95</w:t>
            </w:r>
          </w:p>
        </w:tc>
        <w:tc>
          <w:tcPr>
            <w:tcW w:w="708" w:type="dxa"/>
          </w:tcPr>
          <w:p w:rsidR="00B7789E" w:rsidRPr="00B7789E" w:rsidRDefault="00B7789E" w:rsidP="00B7789E">
            <w:pPr>
              <w:overflowPunct/>
              <w:autoSpaceDE/>
              <w:ind w:right="-108"/>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51"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50"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r>
      <w:tr w:rsidR="00B7789E" w:rsidRPr="00B7789E" w:rsidTr="00B7789E">
        <w:tc>
          <w:tcPr>
            <w:tcW w:w="425" w:type="dxa"/>
            <w:vMerge/>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425" w:type="dxa"/>
            <w:vMerge/>
            <w:shd w:val="clear" w:color="auto" w:fill="auto"/>
          </w:tcPr>
          <w:p w:rsidR="00B7789E" w:rsidRPr="00B7789E" w:rsidRDefault="00B7789E" w:rsidP="00B7789E">
            <w:pPr>
              <w:autoSpaceDN w:val="0"/>
              <w:adjustRightInd w:val="0"/>
              <w:rPr>
                <w:rFonts w:eastAsia="Times New Roman" w:cs="Times New Roman"/>
                <w:color w:val="000000"/>
                <w:sz w:val="18"/>
                <w:szCs w:val="18"/>
                <w:lang w:eastAsia="ru-RU"/>
              </w:rPr>
            </w:pPr>
          </w:p>
        </w:tc>
        <w:tc>
          <w:tcPr>
            <w:tcW w:w="425" w:type="dxa"/>
            <w:vMerge/>
            <w:shd w:val="clear" w:color="auto" w:fill="auto"/>
          </w:tcPr>
          <w:p w:rsidR="00B7789E" w:rsidRPr="00B7789E" w:rsidRDefault="00B7789E" w:rsidP="00B7789E">
            <w:pPr>
              <w:autoSpaceDN w:val="0"/>
              <w:adjustRightInd w:val="0"/>
              <w:jc w:val="center"/>
              <w:rPr>
                <w:rFonts w:eastAsia="Times New Roman" w:cs="Times New Roman"/>
                <w:color w:val="000000"/>
                <w:sz w:val="18"/>
                <w:szCs w:val="18"/>
                <w:lang w:eastAsia="ru-RU"/>
              </w:rPr>
            </w:pPr>
          </w:p>
        </w:tc>
        <w:tc>
          <w:tcPr>
            <w:tcW w:w="1276" w:type="dxa"/>
            <w:vMerge/>
            <w:shd w:val="clear" w:color="auto" w:fill="auto"/>
          </w:tcPr>
          <w:p w:rsidR="00B7789E" w:rsidRPr="00B7789E" w:rsidRDefault="00B7789E" w:rsidP="00B7789E">
            <w:pPr>
              <w:autoSpaceDN w:val="0"/>
              <w:adjustRightInd w:val="0"/>
              <w:jc w:val="both"/>
              <w:rPr>
                <w:rFonts w:eastAsia="Times New Roman" w:cs="Times New Roman"/>
                <w:color w:val="000000"/>
                <w:sz w:val="18"/>
                <w:szCs w:val="18"/>
                <w:lang w:eastAsia="ru-RU"/>
              </w:rPr>
            </w:pPr>
          </w:p>
        </w:tc>
        <w:tc>
          <w:tcPr>
            <w:tcW w:w="851" w:type="dxa"/>
            <w:vMerge/>
            <w:shd w:val="clear" w:color="auto" w:fill="auto"/>
          </w:tcPr>
          <w:p w:rsidR="00B7789E" w:rsidRPr="00B7789E" w:rsidRDefault="00B7789E" w:rsidP="00B7789E">
            <w:pPr>
              <w:autoSpaceDN w:val="0"/>
              <w:adjustRightInd w:val="0"/>
              <w:jc w:val="both"/>
              <w:rPr>
                <w:rFonts w:eastAsia="Times New Roman" w:cs="Times New Roman"/>
                <w:color w:val="000000"/>
                <w:sz w:val="18"/>
                <w:szCs w:val="18"/>
                <w:lang w:eastAsia="ru-RU"/>
              </w:rPr>
            </w:pPr>
          </w:p>
        </w:tc>
        <w:tc>
          <w:tcPr>
            <w:tcW w:w="567" w:type="dxa"/>
            <w:vMerge/>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567" w:type="dxa"/>
            <w:vMerge/>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567" w:type="dxa"/>
            <w:vMerge/>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852" w:type="dxa"/>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Бюджет УР</w:t>
            </w:r>
          </w:p>
        </w:tc>
        <w:tc>
          <w:tcPr>
            <w:tcW w:w="851"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708"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2683,1</w:t>
            </w:r>
          </w:p>
        </w:tc>
        <w:tc>
          <w:tcPr>
            <w:tcW w:w="851"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1434,4</w:t>
            </w:r>
          </w:p>
        </w:tc>
        <w:tc>
          <w:tcPr>
            <w:tcW w:w="850"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51"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391,9</w:t>
            </w:r>
          </w:p>
        </w:tc>
        <w:tc>
          <w:tcPr>
            <w:tcW w:w="709"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542,513</w:t>
            </w:r>
          </w:p>
        </w:tc>
        <w:tc>
          <w:tcPr>
            <w:tcW w:w="850"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51"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854,22</w:t>
            </w:r>
          </w:p>
        </w:tc>
        <w:tc>
          <w:tcPr>
            <w:tcW w:w="708" w:type="dxa"/>
          </w:tcPr>
          <w:p w:rsidR="00B7789E" w:rsidRPr="00B7789E" w:rsidRDefault="00B7789E" w:rsidP="00B7789E">
            <w:pPr>
              <w:overflowPunct/>
              <w:autoSpaceDE/>
              <w:ind w:right="-108"/>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51"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50"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r>
      <w:tr w:rsidR="00B7789E" w:rsidRPr="00B7789E" w:rsidTr="00B7789E">
        <w:tc>
          <w:tcPr>
            <w:tcW w:w="425" w:type="dxa"/>
            <w:vMerge/>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425" w:type="dxa"/>
            <w:vMerge/>
            <w:shd w:val="clear" w:color="auto" w:fill="auto"/>
          </w:tcPr>
          <w:p w:rsidR="00B7789E" w:rsidRPr="00B7789E" w:rsidRDefault="00B7789E" w:rsidP="00B7789E">
            <w:pPr>
              <w:autoSpaceDN w:val="0"/>
              <w:adjustRightInd w:val="0"/>
              <w:rPr>
                <w:rFonts w:eastAsia="Times New Roman" w:cs="Times New Roman"/>
                <w:color w:val="000000"/>
                <w:sz w:val="18"/>
                <w:szCs w:val="18"/>
                <w:lang w:eastAsia="ru-RU"/>
              </w:rPr>
            </w:pPr>
          </w:p>
        </w:tc>
        <w:tc>
          <w:tcPr>
            <w:tcW w:w="425" w:type="dxa"/>
            <w:vMerge/>
            <w:shd w:val="clear" w:color="auto" w:fill="auto"/>
          </w:tcPr>
          <w:p w:rsidR="00B7789E" w:rsidRPr="00B7789E" w:rsidRDefault="00B7789E" w:rsidP="00B7789E">
            <w:pPr>
              <w:autoSpaceDN w:val="0"/>
              <w:adjustRightInd w:val="0"/>
              <w:jc w:val="center"/>
              <w:rPr>
                <w:rFonts w:eastAsia="Times New Roman" w:cs="Times New Roman"/>
                <w:color w:val="000000"/>
                <w:sz w:val="18"/>
                <w:szCs w:val="18"/>
                <w:lang w:eastAsia="ru-RU"/>
              </w:rPr>
            </w:pPr>
          </w:p>
        </w:tc>
        <w:tc>
          <w:tcPr>
            <w:tcW w:w="1276" w:type="dxa"/>
            <w:vMerge/>
            <w:shd w:val="clear" w:color="auto" w:fill="auto"/>
          </w:tcPr>
          <w:p w:rsidR="00B7789E" w:rsidRPr="00B7789E" w:rsidRDefault="00B7789E" w:rsidP="00B7789E">
            <w:pPr>
              <w:autoSpaceDN w:val="0"/>
              <w:adjustRightInd w:val="0"/>
              <w:jc w:val="both"/>
              <w:rPr>
                <w:rFonts w:eastAsia="Times New Roman" w:cs="Times New Roman"/>
                <w:color w:val="000000"/>
                <w:sz w:val="18"/>
                <w:szCs w:val="18"/>
                <w:lang w:eastAsia="ru-RU"/>
              </w:rPr>
            </w:pPr>
          </w:p>
        </w:tc>
        <w:tc>
          <w:tcPr>
            <w:tcW w:w="851" w:type="dxa"/>
            <w:vMerge/>
            <w:shd w:val="clear" w:color="auto" w:fill="auto"/>
          </w:tcPr>
          <w:p w:rsidR="00B7789E" w:rsidRPr="00B7789E" w:rsidRDefault="00B7789E" w:rsidP="00B7789E">
            <w:pPr>
              <w:autoSpaceDN w:val="0"/>
              <w:adjustRightInd w:val="0"/>
              <w:jc w:val="both"/>
              <w:rPr>
                <w:rFonts w:eastAsia="Times New Roman" w:cs="Times New Roman"/>
                <w:color w:val="000000"/>
                <w:sz w:val="18"/>
                <w:szCs w:val="18"/>
                <w:lang w:eastAsia="ru-RU"/>
              </w:rPr>
            </w:pPr>
          </w:p>
        </w:tc>
        <w:tc>
          <w:tcPr>
            <w:tcW w:w="567" w:type="dxa"/>
            <w:vMerge/>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567" w:type="dxa"/>
            <w:vMerge/>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567" w:type="dxa"/>
            <w:vMerge/>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p>
        </w:tc>
        <w:tc>
          <w:tcPr>
            <w:tcW w:w="852" w:type="dxa"/>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Бюджет МО</w:t>
            </w:r>
          </w:p>
        </w:tc>
        <w:tc>
          <w:tcPr>
            <w:tcW w:w="851"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708"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24,1</w:t>
            </w:r>
          </w:p>
        </w:tc>
        <w:tc>
          <w:tcPr>
            <w:tcW w:w="851"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22,4</w:t>
            </w:r>
          </w:p>
        </w:tc>
        <w:tc>
          <w:tcPr>
            <w:tcW w:w="850"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51"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709"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11,147</w:t>
            </w:r>
          </w:p>
        </w:tc>
        <w:tc>
          <w:tcPr>
            <w:tcW w:w="850"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51"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16,45</w:t>
            </w:r>
          </w:p>
        </w:tc>
        <w:tc>
          <w:tcPr>
            <w:tcW w:w="708"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7,26</w:t>
            </w:r>
          </w:p>
        </w:tc>
        <w:tc>
          <w:tcPr>
            <w:tcW w:w="851"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50"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r>
      <w:tr w:rsidR="00B7789E" w:rsidRPr="00B7789E" w:rsidTr="00B7789E">
        <w:tc>
          <w:tcPr>
            <w:tcW w:w="425" w:type="dxa"/>
            <w:vMerge w:val="restart"/>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r w:rsidRPr="00B7789E">
              <w:rPr>
                <w:rFonts w:eastAsia="Times New Roman" w:cs="Times New Roman"/>
                <w:b/>
                <w:sz w:val="18"/>
                <w:szCs w:val="18"/>
                <w:lang w:eastAsia="ru-RU"/>
              </w:rPr>
              <w:t>4</w:t>
            </w:r>
          </w:p>
        </w:tc>
        <w:tc>
          <w:tcPr>
            <w:tcW w:w="425" w:type="dxa"/>
            <w:vMerge w:val="restart"/>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r w:rsidRPr="00B7789E">
              <w:rPr>
                <w:rFonts w:eastAsia="Times New Roman" w:cs="Times New Roman"/>
                <w:b/>
                <w:sz w:val="18"/>
                <w:szCs w:val="18"/>
                <w:lang w:eastAsia="ru-RU"/>
              </w:rPr>
              <w:t>5</w:t>
            </w:r>
          </w:p>
        </w:tc>
        <w:tc>
          <w:tcPr>
            <w:tcW w:w="425" w:type="dxa"/>
            <w:vMerge w:val="restart"/>
            <w:shd w:val="clear" w:color="auto" w:fill="auto"/>
          </w:tcPr>
          <w:p w:rsidR="00B7789E" w:rsidRPr="00B7789E" w:rsidRDefault="00B7789E" w:rsidP="00B7789E">
            <w:pPr>
              <w:autoSpaceDN w:val="0"/>
              <w:adjustRightInd w:val="0"/>
              <w:rPr>
                <w:rFonts w:eastAsia="Times New Roman" w:cs="Times New Roman"/>
                <w:b/>
                <w:color w:val="000000"/>
                <w:sz w:val="18"/>
                <w:szCs w:val="18"/>
                <w:lang w:eastAsia="ru-RU"/>
              </w:rPr>
            </w:pPr>
          </w:p>
        </w:tc>
        <w:tc>
          <w:tcPr>
            <w:tcW w:w="425" w:type="dxa"/>
            <w:vMerge w:val="restart"/>
            <w:shd w:val="clear" w:color="auto" w:fill="auto"/>
          </w:tcPr>
          <w:p w:rsidR="00B7789E" w:rsidRPr="00B7789E" w:rsidRDefault="00B7789E" w:rsidP="00B7789E">
            <w:pPr>
              <w:autoSpaceDN w:val="0"/>
              <w:adjustRightInd w:val="0"/>
              <w:rPr>
                <w:rFonts w:eastAsia="Times New Roman" w:cs="Times New Roman"/>
                <w:b/>
                <w:color w:val="000000"/>
                <w:sz w:val="18"/>
                <w:szCs w:val="18"/>
                <w:lang w:eastAsia="ru-RU"/>
              </w:rPr>
            </w:pPr>
          </w:p>
        </w:tc>
        <w:tc>
          <w:tcPr>
            <w:tcW w:w="1276" w:type="dxa"/>
            <w:vMerge w:val="restart"/>
            <w:shd w:val="clear" w:color="auto" w:fill="auto"/>
          </w:tcPr>
          <w:p w:rsidR="00B7789E" w:rsidRPr="00B7789E" w:rsidRDefault="00B7789E" w:rsidP="00B7789E">
            <w:pPr>
              <w:autoSpaceDN w:val="0"/>
              <w:adjustRightInd w:val="0"/>
              <w:rPr>
                <w:rFonts w:eastAsia="Times New Roman" w:cs="Times New Roman"/>
                <w:b/>
                <w:color w:val="000000"/>
                <w:sz w:val="18"/>
                <w:szCs w:val="18"/>
                <w:lang w:eastAsia="ru-RU"/>
              </w:rPr>
            </w:pPr>
            <w:r w:rsidRPr="00B7789E">
              <w:rPr>
                <w:rFonts w:eastAsia="Times New Roman" w:cs="Times New Roman"/>
                <w:b/>
                <w:color w:val="000000"/>
                <w:spacing w:val="-1"/>
                <w:sz w:val="18"/>
                <w:szCs w:val="18"/>
                <w:lang w:eastAsia="ru-RU"/>
              </w:rPr>
              <w:t>«</w:t>
            </w:r>
            <w:r w:rsidRPr="00B7789E">
              <w:rPr>
                <w:rFonts w:eastAsia="Times New Roman" w:cs="Times New Roman"/>
                <w:b/>
                <w:bCs/>
                <w:sz w:val="18"/>
                <w:szCs w:val="18"/>
                <w:lang w:eastAsia="ru-RU"/>
              </w:rPr>
              <w:t>Содействие занятости населения</w:t>
            </w:r>
            <w:r w:rsidRPr="00B7789E">
              <w:rPr>
                <w:rFonts w:eastAsia="Times New Roman" w:cs="Times New Roman"/>
                <w:b/>
                <w:color w:val="000000"/>
                <w:spacing w:val="-1"/>
                <w:sz w:val="18"/>
                <w:szCs w:val="18"/>
                <w:lang w:eastAsia="ru-RU"/>
              </w:rPr>
              <w:t>»</w:t>
            </w:r>
          </w:p>
        </w:tc>
        <w:tc>
          <w:tcPr>
            <w:tcW w:w="851" w:type="dxa"/>
            <w:vMerge w:val="restart"/>
            <w:shd w:val="clear" w:color="auto" w:fill="auto"/>
          </w:tcPr>
          <w:p w:rsidR="00B7789E" w:rsidRPr="00B7789E" w:rsidRDefault="00B7789E" w:rsidP="00B7789E">
            <w:pPr>
              <w:autoSpaceDN w:val="0"/>
              <w:adjustRightInd w:val="0"/>
              <w:jc w:val="both"/>
              <w:rPr>
                <w:rFonts w:eastAsia="Times New Roman" w:cs="Times New Roman"/>
                <w:color w:val="000000"/>
                <w:sz w:val="18"/>
                <w:szCs w:val="18"/>
                <w:lang w:eastAsia="ru-RU"/>
              </w:rPr>
            </w:pPr>
            <w:r w:rsidRPr="00B7789E">
              <w:rPr>
                <w:rFonts w:eastAsia="Times New Roman" w:cs="Times New Roman"/>
                <w:color w:val="000000"/>
                <w:sz w:val="18"/>
                <w:szCs w:val="18"/>
                <w:lang w:eastAsia="ru-RU"/>
              </w:rPr>
              <w:t>ОЭ,</w:t>
            </w:r>
          </w:p>
          <w:p w:rsidR="00B7789E" w:rsidRPr="00B7789E" w:rsidRDefault="00B7789E" w:rsidP="00B7789E">
            <w:pPr>
              <w:autoSpaceDN w:val="0"/>
              <w:adjustRightInd w:val="0"/>
              <w:jc w:val="both"/>
              <w:rPr>
                <w:rFonts w:eastAsia="Times New Roman" w:cs="Times New Roman"/>
                <w:b/>
                <w:color w:val="000000"/>
                <w:sz w:val="18"/>
                <w:szCs w:val="18"/>
                <w:lang w:eastAsia="ru-RU"/>
              </w:rPr>
            </w:pPr>
            <w:r w:rsidRPr="00B7789E">
              <w:rPr>
                <w:rFonts w:eastAsia="Times New Roman" w:cs="Times New Roman"/>
                <w:color w:val="000000"/>
                <w:sz w:val="18"/>
                <w:szCs w:val="18"/>
                <w:lang w:eastAsia="ru-RU"/>
              </w:rPr>
              <w:t>ЦЗН Киясовского района</w:t>
            </w:r>
          </w:p>
        </w:tc>
        <w:tc>
          <w:tcPr>
            <w:tcW w:w="567" w:type="dxa"/>
            <w:vMerge w:val="restart"/>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vMerge w:val="restart"/>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vMerge w:val="restart"/>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567" w:type="dxa"/>
            <w:vMerge w:val="restart"/>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567" w:type="dxa"/>
            <w:vMerge w:val="restart"/>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852" w:type="dxa"/>
          </w:tcPr>
          <w:p w:rsidR="00B7789E" w:rsidRPr="00B7789E" w:rsidRDefault="00B7789E" w:rsidP="00B7789E">
            <w:pPr>
              <w:overflowPunct/>
              <w:autoSpaceDE/>
              <w:textAlignment w:val="auto"/>
              <w:rPr>
                <w:rFonts w:eastAsia="Times New Roman" w:cs="Times New Roman"/>
                <w:b/>
                <w:sz w:val="18"/>
                <w:szCs w:val="18"/>
                <w:lang w:eastAsia="ru-RU"/>
              </w:rPr>
            </w:pPr>
            <w:r w:rsidRPr="00B7789E">
              <w:rPr>
                <w:rFonts w:eastAsia="Times New Roman" w:cs="Times New Roman"/>
                <w:b/>
                <w:sz w:val="18"/>
                <w:szCs w:val="18"/>
                <w:lang w:eastAsia="ru-RU"/>
              </w:rPr>
              <w:t>Всего</w:t>
            </w:r>
          </w:p>
        </w:tc>
        <w:tc>
          <w:tcPr>
            <w:tcW w:w="851" w:type="dxa"/>
            <w:gridSpan w:val="2"/>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440,0</w:t>
            </w:r>
          </w:p>
        </w:tc>
        <w:tc>
          <w:tcPr>
            <w:tcW w:w="708" w:type="dxa"/>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212,0</w:t>
            </w:r>
          </w:p>
        </w:tc>
        <w:tc>
          <w:tcPr>
            <w:tcW w:w="851" w:type="dxa"/>
            <w:gridSpan w:val="2"/>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265,6</w:t>
            </w:r>
          </w:p>
        </w:tc>
        <w:tc>
          <w:tcPr>
            <w:tcW w:w="850" w:type="dxa"/>
            <w:gridSpan w:val="3"/>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0,0</w:t>
            </w:r>
          </w:p>
        </w:tc>
        <w:tc>
          <w:tcPr>
            <w:tcW w:w="851" w:type="dxa"/>
            <w:gridSpan w:val="2"/>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0,0</w:t>
            </w:r>
          </w:p>
        </w:tc>
        <w:tc>
          <w:tcPr>
            <w:tcW w:w="709" w:type="dxa"/>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0,0</w:t>
            </w:r>
          </w:p>
        </w:tc>
        <w:tc>
          <w:tcPr>
            <w:tcW w:w="850" w:type="dxa"/>
            <w:gridSpan w:val="2"/>
          </w:tcPr>
          <w:p w:rsidR="00B7789E" w:rsidRPr="00B7789E" w:rsidRDefault="00B7789E" w:rsidP="00B7789E">
            <w:pPr>
              <w:autoSpaceDN w:val="0"/>
              <w:adjustRightInd w:val="0"/>
              <w:jc w:val="center"/>
              <w:rPr>
                <w:rFonts w:eastAsia="Times New Roman" w:cs="Times New Roman"/>
                <w:b/>
                <w:color w:val="000000"/>
                <w:sz w:val="18"/>
                <w:szCs w:val="18"/>
                <w:lang w:eastAsia="ru-RU"/>
              </w:rPr>
            </w:pPr>
            <w:r w:rsidRPr="00B7789E">
              <w:rPr>
                <w:rFonts w:eastAsia="Times New Roman" w:cs="Times New Roman"/>
                <w:b/>
                <w:color w:val="000000"/>
                <w:sz w:val="18"/>
                <w:szCs w:val="18"/>
                <w:lang w:eastAsia="ru-RU"/>
              </w:rPr>
              <w:t>0,0</w:t>
            </w:r>
          </w:p>
        </w:tc>
        <w:tc>
          <w:tcPr>
            <w:tcW w:w="851" w:type="dxa"/>
            <w:gridSpan w:val="3"/>
          </w:tcPr>
          <w:p w:rsidR="00B7789E" w:rsidRPr="00B7789E" w:rsidRDefault="00B7789E" w:rsidP="00B7789E">
            <w:pPr>
              <w:autoSpaceDN w:val="0"/>
              <w:adjustRightInd w:val="0"/>
              <w:jc w:val="center"/>
              <w:rPr>
                <w:rFonts w:eastAsia="Times New Roman" w:cs="Times New Roman"/>
                <w:b/>
                <w:color w:val="000000"/>
                <w:sz w:val="18"/>
                <w:szCs w:val="18"/>
                <w:lang w:eastAsia="ru-RU"/>
              </w:rPr>
            </w:pPr>
            <w:r w:rsidRPr="00B7789E">
              <w:rPr>
                <w:rFonts w:eastAsia="Times New Roman" w:cs="Times New Roman"/>
                <w:b/>
                <w:color w:val="000000"/>
                <w:sz w:val="18"/>
                <w:szCs w:val="18"/>
                <w:lang w:eastAsia="ru-RU"/>
              </w:rPr>
              <w:t>0,0</w:t>
            </w:r>
          </w:p>
        </w:tc>
        <w:tc>
          <w:tcPr>
            <w:tcW w:w="708" w:type="dxa"/>
          </w:tcPr>
          <w:p w:rsidR="00B7789E" w:rsidRPr="00B7789E" w:rsidRDefault="00B7789E" w:rsidP="00B7789E">
            <w:pPr>
              <w:autoSpaceDN w:val="0"/>
              <w:adjustRightInd w:val="0"/>
              <w:jc w:val="center"/>
              <w:rPr>
                <w:rFonts w:eastAsia="Times New Roman" w:cs="Times New Roman"/>
                <w:b/>
                <w:color w:val="000000"/>
                <w:sz w:val="18"/>
                <w:szCs w:val="18"/>
                <w:lang w:eastAsia="ru-RU"/>
              </w:rPr>
            </w:pPr>
            <w:r w:rsidRPr="00B7789E">
              <w:rPr>
                <w:rFonts w:eastAsia="Times New Roman" w:cs="Times New Roman"/>
                <w:b/>
                <w:color w:val="000000"/>
                <w:sz w:val="18"/>
                <w:szCs w:val="18"/>
                <w:lang w:eastAsia="ru-RU"/>
              </w:rPr>
              <w:t>0,0</w:t>
            </w:r>
          </w:p>
        </w:tc>
        <w:tc>
          <w:tcPr>
            <w:tcW w:w="851" w:type="dxa"/>
            <w:gridSpan w:val="2"/>
          </w:tcPr>
          <w:p w:rsidR="00B7789E" w:rsidRPr="00B7789E" w:rsidRDefault="00B7789E" w:rsidP="00B7789E">
            <w:pPr>
              <w:autoSpaceDN w:val="0"/>
              <w:adjustRightInd w:val="0"/>
              <w:jc w:val="center"/>
              <w:rPr>
                <w:rFonts w:eastAsia="Times New Roman" w:cs="Times New Roman"/>
                <w:b/>
                <w:color w:val="000000"/>
                <w:sz w:val="18"/>
                <w:szCs w:val="18"/>
                <w:lang w:eastAsia="ru-RU"/>
              </w:rPr>
            </w:pPr>
            <w:r w:rsidRPr="00B7789E">
              <w:rPr>
                <w:rFonts w:eastAsia="Times New Roman" w:cs="Times New Roman"/>
                <w:b/>
                <w:color w:val="000000"/>
                <w:sz w:val="18"/>
                <w:szCs w:val="18"/>
                <w:lang w:eastAsia="ru-RU"/>
              </w:rPr>
              <w:t>0,0</w:t>
            </w:r>
          </w:p>
        </w:tc>
        <w:tc>
          <w:tcPr>
            <w:tcW w:w="850" w:type="dxa"/>
            <w:gridSpan w:val="2"/>
          </w:tcPr>
          <w:p w:rsidR="00B7789E" w:rsidRPr="00B7789E" w:rsidRDefault="00B7789E" w:rsidP="00B7789E">
            <w:pPr>
              <w:autoSpaceDN w:val="0"/>
              <w:adjustRightInd w:val="0"/>
              <w:jc w:val="center"/>
              <w:rPr>
                <w:rFonts w:eastAsia="Times New Roman" w:cs="Times New Roman"/>
                <w:b/>
                <w:color w:val="000000"/>
                <w:sz w:val="18"/>
                <w:szCs w:val="18"/>
                <w:lang w:eastAsia="ru-RU"/>
              </w:rPr>
            </w:pPr>
            <w:r w:rsidRPr="00B7789E">
              <w:rPr>
                <w:rFonts w:eastAsia="Times New Roman" w:cs="Times New Roman"/>
                <w:b/>
                <w:color w:val="000000"/>
                <w:sz w:val="18"/>
                <w:szCs w:val="18"/>
                <w:lang w:eastAsia="ru-RU"/>
              </w:rPr>
              <w:t>0,0</w:t>
            </w:r>
          </w:p>
        </w:tc>
      </w:tr>
      <w:tr w:rsidR="00B7789E" w:rsidRPr="00B7789E" w:rsidTr="00B7789E">
        <w:tc>
          <w:tcPr>
            <w:tcW w:w="425"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vMerge/>
            <w:shd w:val="clear" w:color="auto" w:fill="auto"/>
          </w:tcPr>
          <w:p w:rsidR="00B7789E" w:rsidRPr="00B7789E" w:rsidRDefault="00B7789E" w:rsidP="00B7789E">
            <w:pPr>
              <w:autoSpaceDN w:val="0"/>
              <w:adjustRightInd w:val="0"/>
              <w:jc w:val="right"/>
              <w:rPr>
                <w:rFonts w:eastAsia="Times New Roman" w:cs="Times New Roman"/>
                <w:b/>
                <w:color w:val="000000"/>
                <w:sz w:val="18"/>
                <w:szCs w:val="18"/>
                <w:lang w:eastAsia="ru-RU"/>
              </w:rPr>
            </w:pPr>
          </w:p>
        </w:tc>
        <w:tc>
          <w:tcPr>
            <w:tcW w:w="425" w:type="dxa"/>
            <w:vMerge/>
            <w:shd w:val="clear" w:color="auto" w:fill="auto"/>
          </w:tcPr>
          <w:p w:rsidR="00B7789E" w:rsidRPr="00B7789E" w:rsidRDefault="00B7789E" w:rsidP="00B7789E">
            <w:pPr>
              <w:autoSpaceDN w:val="0"/>
              <w:adjustRightInd w:val="0"/>
              <w:jc w:val="right"/>
              <w:rPr>
                <w:rFonts w:eastAsia="Times New Roman" w:cs="Times New Roman"/>
                <w:b/>
                <w:color w:val="000000"/>
                <w:sz w:val="18"/>
                <w:szCs w:val="18"/>
                <w:lang w:eastAsia="ru-RU"/>
              </w:rPr>
            </w:pPr>
          </w:p>
        </w:tc>
        <w:tc>
          <w:tcPr>
            <w:tcW w:w="1276" w:type="dxa"/>
            <w:vMerge/>
            <w:shd w:val="clear" w:color="auto" w:fill="auto"/>
          </w:tcPr>
          <w:p w:rsidR="00B7789E" w:rsidRPr="00B7789E" w:rsidRDefault="00B7789E" w:rsidP="00B7789E">
            <w:pPr>
              <w:autoSpaceDN w:val="0"/>
              <w:adjustRightInd w:val="0"/>
              <w:rPr>
                <w:rFonts w:eastAsia="Times New Roman" w:cs="Times New Roman"/>
                <w:b/>
                <w:color w:val="000000"/>
                <w:spacing w:val="-1"/>
                <w:sz w:val="18"/>
                <w:szCs w:val="18"/>
                <w:lang w:eastAsia="ru-RU"/>
              </w:rPr>
            </w:pPr>
          </w:p>
        </w:tc>
        <w:tc>
          <w:tcPr>
            <w:tcW w:w="851" w:type="dxa"/>
            <w:vMerge/>
            <w:shd w:val="clear" w:color="auto" w:fill="auto"/>
          </w:tcPr>
          <w:p w:rsidR="00B7789E" w:rsidRPr="00B7789E" w:rsidRDefault="00B7789E" w:rsidP="00B7789E">
            <w:pPr>
              <w:autoSpaceDN w:val="0"/>
              <w:adjustRightInd w:val="0"/>
              <w:jc w:val="both"/>
              <w:rPr>
                <w:rFonts w:eastAsia="Times New Roman" w:cs="Times New Roman"/>
                <w:color w:val="000000"/>
                <w:sz w:val="18"/>
                <w:szCs w:val="18"/>
                <w:lang w:eastAsia="ru-RU"/>
              </w:rPr>
            </w:pPr>
          </w:p>
        </w:tc>
        <w:tc>
          <w:tcPr>
            <w:tcW w:w="567"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567"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567"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852" w:type="dxa"/>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Бюджет РФ</w:t>
            </w:r>
          </w:p>
        </w:tc>
        <w:tc>
          <w:tcPr>
            <w:tcW w:w="851"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708"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51"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50"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51"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709"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50"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51"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708"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51"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50"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r>
      <w:tr w:rsidR="00B7789E" w:rsidRPr="00B7789E" w:rsidTr="00B7789E">
        <w:tc>
          <w:tcPr>
            <w:tcW w:w="425"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vMerge/>
            <w:shd w:val="clear" w:color="auto" w:fill="auto"/>
          </w:tcPr>
          <w:p w:rsidR="00B7789E" w:rsidRPr="00B7789E" w:rsidRDefault="00B7789E" w:rsidP="00B7789E">
            <w:pPr>
              <w:autoSpaceDN w:val="0"/>
              <w:adjustRightInd w:val="0"/>
              <w:jc w:val="right"/>
              <w:rPr>
                <w:rFonts w:eastAsia="Times New Roman" w:cs="Times New Roman"/>
                <w:b/>
                <w:color w:val="000000"/>
                <w:sz w:val="18"/>
                <w:szCs w:val="18"/>
                <w:lang w:eastAsia="ru-RU"/>
              </w:rPr>
            </w:pPr>
          </w:p>
        </w:tc>
        <w:tc>
          <w:tcPr>
            <w:tcW w:w="425" w:type="dxa"/>
            <w:vMerge/>
            <w:shd w:val="clear" w:color="auto" w:fill="auto"/>
          </w:tcPr>
          <w:p w:rsidR="00B7789E" w:rsidRPr="00B7789E" w:rsidRDefault="00B7789E" w:rsidP="00B7789E">
            <w:pPr>
              <w:autoSpaceDN w:val="0"/>
              <w:adjustRightInd w:val="0"/>
              <w:jc w:val="right"/>
              <w:rPr>
                <w:rFonts w:eastAsia="Times New Roman" w:cs="Times New Roman"/>
                <w:b/>
                <w:color w:val="000000"/>
                <w:sz w:val="18"/>
                <w:szCs w:val="18"/>
                <w:lang w:eastAsia="ru-RU"/>
              </w:rPr>
            </w:pPr>
          </w:p>
        </w:tc>
        <w:tc>
          <w:tcPr>
            <w:tcW w:w="1276" w:type="dxa"/>
            <w:vMerge/>
            <w:shd w:val="clear" w:color="auto" w:fill="auto"/>
          </w:tcPr>
          <w:p w:rsidR="00B7789E" w:rsidRPr="00B7789E" w:rsidRDefault="00B7789E" w:rsidP="00B7789E">
            <w:pPr>
              <w:autoSpaceDN w:val="0"/>
              <w:adjustRightInd w:val="0"/>
              <w:rPr>
                <w:rFonts w:eastAsia="Times New Roman" w:cs="Times New Roman"/>
                <w:b/>
                <w:color w:val="000000"/>
                <w:spacing w:val="-1"/>
                <w:sz w:val="18"/>
                <w:szCs w:val="18"/>
                <w:lang w:eastAsia="ru-RU"/>
              </w:rPr>
            </w:pPr>
          </w:p>
        </w:tc>
        <w:tc>
          <w:tcPr>
            <w:tcW w:w="851" w:type="dxa"/>
            <w:vMerge/>
            <w:shd w:val="clear" w:color="auto" w:fill="auto"/>
          </w:tcPr>
          <w:p w:rsidR="00B7789E" w:rsidRPr="00B7789E" w:rsidRDefault="00B7789E" w:rsidP="00B7789E">
            <w:pPr>
              <w:autoSpaceDN w:val="0"/>
              <w:adjustRightInd w:val="0"/>
              <w:jc w:val="both"/>
              <w:rPr>
                <w:rFonts w:eastAsia="Times New Roman" w:cs="Times New Roman"/>
                <w:color w:val="000000"/>
                <w:sz w:val="18"/>
                <w:szCs w:val="18"/>
                <w:lang w:eastAsia="ru-RU"/>
              </w:rPr>
            </w:pPr>
          </w:p>
        </w:tc>
        <w:tc>
          <w:tcPr>
            <w:tcW w:w="567"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567"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567"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852" w:type="dxa"/>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Бюджет УР</w:t>
            </w:r>
          </w:p>
        </w:tc>
        <w:tc>
          <w:tcPr>
            <w:tcW w:w="851"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708"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51"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50"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51"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709"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50"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51"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708"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51"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50"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r>
      <w:tr w:rsidR="00B7789E" w:rsidRPr="00B7789E" w:rsidTr="00B7789E">
        <w:tc>
          <w:tcPr>
            <w:tcW w:w="425"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vMerge/>
            <w:shd w:val="clear" w:color="auto" w:fill="auto"/>
          </w:tcPr>
          <w:p w:rsidR="00B7789E" w:rsidRPr="00B7789E" w:rsidRDefault="00B7789E" w:rsidP="00B7789E">
            <w:pPr>
              <w:autoSpaceDN w:val="0"/>
              <w:adjustRightInd w:val="0"/>
              <w:jc w:val="right"/>
              <w:rPr>
                <w:rFonts w:eastAsia="Times New Roman" w:cs="Times New Roman"/>
                <w:b/>
                <w:color w:val="000000"/>
                <w:sz w:val="18"/>
                <w:szCs w:val="18"/>
                <w:lang w:eastAsia="ru-RU"/>
              </w:rPr>
            </w:pPr>
          </w:p>
        </w:tc>
        <w:tc>
          <w:tcPr>
            <w:tcW w:w="425" w:type="dxa"/>
            <w:vMerge/>
            <w:shd w:val="clear" w:color="auto" w:fill="auto"/>
          </w:tcPr>
          <w:p w:rsidR="00B7789E" w:rsidRPr="00B7789E" w:rsidRDefault="00B7789E" w:rsidP="00B7789E">
            <w:pPr>
              <w:autoSpaceDN w:val="0"/>
              <w:adjustRightInd w:val="0"/>
              <w:jc w:val="right"/>
              <w:rPr>
                <w:rFonts w:eastAsia="Times New Roman" w:cs="Times New Roman"/>
                <w:b/>
                <w:color w:val="000000"/>
                <w:sz w:val="18"/>
                <w:szCs w:val="18"/>
                <w:lang w:eastAsia="ru-RU"/>
              </w:rPr>
            </w:pPr>
          </w:p>
        </w:tc>
        <w:tc>
          <w:tcPr>
            <w:tcW w:w="1276" w:type="dxa"/>
            <w:vMerge/>
            <w:shd w:val="clear" w:color="auto" w:fill="auto"/>
          </w:tcPr>
          <w:p w:rsidR="00B7789E" w:rsidRPr="00B7789E" w:rsidRDefault="00B7789E" w:rsidP="00B7789E">
            <w:pPr>
              <w:autoSpaceDN w:val="0"/>
              <w:adjustRightInd w:val="0"/>
              <w:rPr>
                <w:rFonts w:eastAsia="Times New Roman" w:cs="Times New Roman"/>
                <w:b/>
                <w:color w:val="000000"/>
                <w:spacing w:val="-1"/>
                <w:sz w:val="18"/>
                <w:szCs w:val="18"/>
                <w:lang w:eastAsia="ru-RU"/>
              </w:rPr>
            </w:pPr>
          </w:p>
        </w:tc>
        <w:tc>
          <w:tcPr>
            <w:tcW w:w="851" w:type="dxa"/>
            <w:vMerge/>
            <w:shd w:val="clear" w:color="auto" w:fill="auto"/>
          </w:tcPr>
          <w:p w:rsidR="00B7789E" w:rsidRPr="00B7789E" w:rsidRDefault="00B7789E" w:rsidP="00B7789E">
            <w:pPr>
              <w:autoSpaceDN w:val="0"/>
              <w:adjustRightInd w:val="0"/>
              <w:jc w:val="both"/>
              <w:rPr>
                <w:rFonts w:eastAsia="Times New Roman" w:cs="Times New Roman"/>
                <w:color w:val="000000"/>
                <w:sz w:val="18"/>
                <w:szCs w:val="18"/>
                <w:lang w:eastAsia="ru-RU"/>
              </w:rPr>
            </w:pPr>
          </w:p>
        </w:tc>
        <w:tc>
          <w:tcPr>
            <w:tcW w:w="567"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425"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567"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567" w:type="dxa"/>
            <w:vMerge/>
            <w:shd w:val="clear" w:color="auto" w:fill="auto"/>
          </w:tcPr>
          <w:p w:rsidR="00B7789E" w:rsidRPr="00B7789E" w:rsidRDefault="00B7789E" w:rsidP="00B7789E">
            <w:pPr>
              <w:overflowPunct/>
              <w:autoSpaceDE/>
              <w:textAlignment w:val="auto"/>
              <w:rPr>
                <w:rFonts w:eastAsia="Times New Roman" w:cs="Times New Roman"/>
                <w:b/>
                <w:sz w:val="18"/>
                <w:szCs w:val="18"/>
                <w:lang w:eastAsia="ru-RU"/>
              </w:rPr>
            </w:pPr>
          </w:p>
        </w:tc>
        <w:tc>
          <w:tcPr>
            <w:tcW w:w="852" w:type="dxa"/>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Бюджет МО</w:t>
            </w:r>
          </w:p>
        </w:tc>
        <w:tc>
          <w:tcPr>
            <w:tcW w:w="851" w:type="dxa"/>
            <w:gridSpan w:val="2"/>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440,0</w:t>
            </w:r>
          </w:p>
        </w:tc>
        <w:tc>
          <w:tcPr>
            <w:tcW w:w="708" w:type="dxa"/>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212,0</w:t>
            </w:r>
          </w:p>
        </w:tc>
        <w:tc>
          <w:tcPr>
            <w:tcW w:w="851" w:type="dxa"/>
            <w:gridSpan w:val="2"/>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265,6</w:t>
            </w:r>
          </w:p>
        </w:tc>
        <w:tc>
          <w:tcPr>
            <w:tcW w:w="850" w:type="dxa"/>
            <w:gridSpan w:val="3"/>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0,0</w:t>
            </w:r>
          </w:p>
        </w:tc>
        <w:tc>
          <w:tcPr>
            <w:tcW w:w="851" w:type="dxa"/>
            <w:gridSpan w:val="2"/>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0,0</w:t>
            </w:r>
          </w:p>
        </w:tc>
        <w:tc>
          <w:tcPr>
            <w:tcW w:w="709" w:type="dxa"/>
          </w:tcPr>
          <w:p w:rsidR="00B7789E" w:rsidRPr="00B7789E" w:rsidRDefault="00B7789E" w:rsidP="00B7789E">
            <w:pPr>
              <w:autoSpaceDN w:val="0"/>
              <w:adjustRightInd w:val="0"/>
              <w:jc w:val="center"/>
              <w:rPr>
                <w:rFonts w:eastAsia="Times New Roman" w:cs="Times New Roman"/>
                <w:b/>
                <w:bCs/>
                <w:sz w:val="18"/>
                <w:szCs w:val="18"/>
                <w:lang w:eastAsia="ru-RU"/>
              </w:rPr>
            </w:pPr>
            <w:r w:rsidRPr="00B7789E">
              <w:rPr>
                <w:rFonts w:eastAsia="Times New Roman" w:cs="Times New Roman"/>
                <w:b/>
                <w:bCs/>
                <w:sz w:val="18"/>
                <w:szCs w:val="18"/>
                <w:lang w:eastAsia="ru-RU"/>
              </w:rPr>
              <w:t>0,0</w:t>
            </w:r>
          </w:p>
        </w:tc>
        <w:tc>
          <w:tcPr>
            <w:tcW w:w="850" w:type="dxa"/>
            <w:gridSpan w:val="2"/>
          </w:tcPr>
          <w:p w:rsidR="00B7789E" w:rsidRPr="00B7789E" w:rsidRDefault="00B7789E" w:rsidP="00B7789E">
            <w:pPr>
              <w:autoSpaceDN w:val="0"/>
              <w:adjustRightInd w:val="0"/>
              <w:jc w:val="center"/>
              <w:rPr>
                <w:rFonts w:eastAsia="Times New Roman" w:cs="Times New Roman"/>
                <w:b/>
                <w:color w:val="000000"/>
                <w:sz w:val="18"/>
                <w:szCs w:val="18"/>
                <w:lang w:eastAsia="ru-RU"/>
              </w:rPr>
            </w:pPr>
            <w:r w:rsidRPr="00B7789E">
              <w:rPr>
                <w:rFonts w:eastAsia="Times New Roman" w:cs="Times New Roman"/>
                <w:b/>
                <w:color w:val="000000"/>
                <w:sz w:val="18"/>
                <w:szCs w:val="18"/>
                <w:lang w:eastAsia="ru-RU"/>
              </w:rPr>
              <w:t>0,0</w:t>
            </w:r>
          </w:p>
        </w:tc>
        <w:tc>
          <w:tcPr>
            <w:tcW w:w="851" w:type="dxa"/>
            <w:gridSpan w:val="3"/>
          </w:tcPr>
          <w:p w:rsidR="00B7789E" w:rsidRPr="00B7789E" w:rsidRDefault="00B7789E" w:rsidP="00B7789E">
            <w:pPr>
              <w:autoSpaceDN w:val="0"/>
              <w:adjustRightInd w:val="0"/>
              <w:jc w:val="center"/>
              <w:rPr>
                <w:rFonts w:eastAsia="Times New Roman" w:cs="Times New Roman"/>
                <w:b/>
                <w:color w:val="000000"/>
                <w:sz w:val="18"/>
                <w:szCs w:val="18"/>
                <w:lang w:eastAsia="ru-RU"/>
              </w:rPr>
            </w:pPr>
            <w:r w:rsidRPr="00B7789E">
              <w:rPr>
                <w:rFonts w:eastAsia="Times New Roman" w:cs="Times New Roman"/>
                <w:b/>
                <w:color w:val="000000"/>
                <w:sz w:val="18"/>
                <w:szCs w:val="18"/>
                <w:lang w:eastAsia="ru-RU"/>
              </w:rPr>
              <w:t>0,0</w:t>
            </w:r>
          </w:p>
        </w:tc>
        <w:tc>
          <w:tcPr>
            <w:tcW w:w="708" w:type="dxa"/>
          </w:tcPr>
          <w:p w:rsidR="00B7789E" w:rsidRPr="00B7789E" w:rsidRDefault="00B7789E" w:rsidP="00B7789E">
            <w:pPr>
              <w:autoSpaceDN w:val="0"/>
              <w:adjustRightInd w:val="0"/>
              <w:jc w:val="center"/>
              <w:rPr>
                <w:rFonts w:eastAsia="Times New Roman" w:cs="Times New Roman"/>
                <w:b/>
                <w:color w:val="000000"/>
                <w:sz w:val="18"/>
                <w:szCs w:val="18"/>
                <w:lang w:eastAsia="ru-RU"/>
              </w:rPr>
            </w:pPr>
            <w:r w:rsidRPr="00B7789E">
              <w:rPr>
                <w:rFonts w:eastAsia="Times New Roman" w:cs="Times New Roman"/>
                <w:b/>
                <w:color w:val="000000"/>
                <w:sz w:val="18"/>
                <w:szCs w:val="18"/>
                <w:lang w:eastAsia="ru-RU"/>
              </w:rPr>
              <w:t>0,0</w:t>
            </w:r>
          </w:p>
        </w:tc>
        <w:tc>
          <w:tcPr>
            <w:tcW w:w="851" w:type="dxa"/>
            <w:gridSpan w:val="2"/>
          </w:tcPr>
          <w:p w:rsidR="00B7789E" w:rsidRPr="00B7789E" w:rsidRDefault="00B7789E" w:rsidP="00B7789E">
            <w:pPr>
              <w:autoSpaceDN w:val="0"/>
              <w:adjustRightInd w:val="0"/>
              <w:jc w:val="center"/>
              <w:rPr>
                <w:rFonts w:eastAsia="Times New Roman" w:cs="Times New Roman"/>
                <w:b/>
                <w:color w:val="000000"/>
                <w:sz w:val="18"/>
                <w:szCs w:val="18"/>
                <w:lang w:eastAsia="ru-RU"/>
              </w:rPr>
            </w:pPr>
            <w:r w:rsidRPr="00B7789E">
              <w:rPr>
                <w:rFonts w:eastAsia="Times New Roman" w:cs="Times New Roman"/>
                <w:b/>
                <w:color w:val="000000"/>
                <w:sz w:val="18"/>
                <w:szCs w:val="18"/>
                <w:lang w:eastAsia="ru-RU"/>
              </w:rPr>
              <w:t>0,0</w:t>
            </w:r>
          </w:p>
        </w:tc>
        <w:tc>
          <w:tcPr>
            <w:tcW w:w="850" w:type="dxa"/>
            <w:gridSpan w:val="2"/>
          </w:tcPr>
          <w:p w:rsidR="00B7789E" w:rsidRPr="00B7789E" w:rsidRDefault="00B7789E" w:rsidP="00B7789E">
            <w:pPr>
              <w:autoSpaceDN w:val="0"/>
              <w:adjustRightInd w:val="0"/>
              <w:jc w:val="center"/>
              <w:rPr>
                <w:rFonts w:eastAsia="Times New Roman" w:cs="Times New Roman"/>
                <w:b/>
                <w:color w:val="000000"/>
                <w:sz w:val="18"/>
                <w:szCs w:val="18"/>
                <w:lang w:eastAsia="ru-RU"/>
              </w:rPr>
            </w:pPr>
            <w:r w:rsidRPr="00B7789E">
              <w:rPr>
                <w:rFonts w:eastAsia="Times New Roman" w:cs="Times New Roman"/>
                <w:b/>
                <w:color w:val="000000"/>
                <w:sz w:val="18"/>
                <w:szCs w:val="18"/>
                <w:lang w:eastAsia="ru-RU"/>
              </w:rPr>
              <w:t>0,0</w:t>
            </w:r>
          </w:p>
        </w:tc>
      </w:tr>
      <w:tr w:rsidR="00B7789E" w:rsidRPr="00B7789E" w:rsidTr="00B7789E">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4</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5</w:t>
            </w:r>
          </w:p>
        </w:tc>
        <w:tc>
          <w:tcPr>
            <w:tcW w:w="425" w:type="dxa"/>
            <w:shd w:val="clear" w:color="auto" w:fill="auto"/>
          </w:tcPr>
          <w:p w:rsidR="00B7789E" w:rsidRPr="00B7789E" w:rsidRDefault="00B7789E" w:rsidP="00B7789E">
            <w:pPr>
              <w:autoSpaceDN w:val="0"/>
              <w:adjustRightInd w:val="0"/>
              <w:rPr>
                <w:rFonts w:eastAsia="Times New Roman" w:cs="Times New Roman"/>
                <w:sz w:val="18"/>
                <w:szCs w:val="18"/>
                <w:lang w:eastAsia="ru-RU"/>
              </w:rPr>
            </w:pPr>
            <w:r w:rsidRPr="00B7789E">
              <w:rPr>
                <w:rFonts w:eastAsia="Times New Roman" w:cs="Times New Roman"/>
                <w:sz w:val="18"/>
                <w:szCs w:val="18"/>
                <w:lang w:eastAsia="ru-RU"/>
              </w:rPr>
              <w:t>4</w:t>
            </w:r>
          </w:p>
        </w:tc>
        <w:tc>
          <w:tcPr>
            <w:tcW w:w="425" w:type="dxa"/>
            <w:shd w:val="clear" w:color="auto" w:fill="auto"/>
          </w:tcPr>
          <w:p w:rsidR="00B7789E" w:rsidRPr="00B7789E" w:rsidRDefault="00B7789E" w:rsidP="00B7789E">
            <w:pPr>
              <w:autoSpaceDN w:val="0"/>
              <w:adjustRightInd w:val="0"/>
              <w:jc w:val="center"/>
              <w:rPr>
                <w:rFonts w:eastAsia="Times New Roman" w:cs="Times New Roman"/>
                <w:sz w:val="18"/>
                <w:szCs w:val="18"/>
                <w:lang w:eastAsia="ru-RU"/>
              </w:rPr>
            </w:pPr>
            <w:r w:rsidRPr="00B7789E">
              <w:rPr>
                <w:rFonts w:eastAsia="Times New Roman" w:cs="Times New Roman"/>
                <w:sz w:val="18"/>
                <w:szCs w:val="18"/>
                <w:lang w:eastAsia="ru-RU"/>
              </w:rPr>
              <w:t> </w:t>
            </w:r>
          </w:p>
        </w:tc>
        <w:tc>
          <w:tcPr>
            <w:tcW w:w="1276" w:type="dxa"/>
            <w:shd w:val="clear" w:color="auto" w:fill="auto"/>
          </w:tcPr>
          <w:p w:rsidR="00B7789E" w:rsidRPr="00B7789E" w:rsidRDefault="00B7789E" w:rsidP="00B7789E">
            <w:pPr>
              <w:autoSpaceDN w:val="0"/>
              <w:adjustRightInd w:val="0"/>
              <w:rPr>
                <w:rFonts w:eastAsia="Times New Roman" w:cs="Times New Roman"/>
                <w:sz w:val="18"/>
                <w:szCs w:val="18"/>
                <w:lang w:eastAsia="ru-RU"/>
              </w:rPr>
            </w:pPr>
            <w:r w:rsidRPr="00B7789E">
              <w:rPr>
                <w:rFonts w:eastAsia="Times New Roman" w:cs="Times New Roman"/>
                <w:sz w:val="18"/>
                <w:szCs w:val="18"/>
                <w:lang w:eastAsia="ru-RU"/>
              </w:rPr>
              <w:t xml:space="preserve">Обеспечение государственных гарантий занятости граждан, испытывающих трудности в поиске работы </w:t>
            </w:r>
          </w:p>
        </w:tc>
        <w:tc>
          <w:tcPr>
            <w:tcW w:w="851" w:type="dxa"/>
            <w:shd w:val="clear" w:color="auto" w:fill="auto"/>
          </w:tcPr>
          <w:p w:rsidR="00B7789E" w:rsidRPr="00B7789E" w:rsidRDefault="00B7789E" w:rsidP="00B7789E">
            <w:pPr>
              <w:autoSpaceDN w:val="0"/>
              <w:adjustRightInd w:val="0"/>
              <w:rPr>
                <w:rFonts w:eastAsia="Times New Roman" w:cs="Times New Roman"/>
                <w:sz w:val="18"/>
                <w:szCs w:val="18"/>
                <w:lang w:eastAsia="ru-RU"/>
              </w:rPr>
            </w:pPr>
            <w:r w:rsidRPr="00B7789E">
              <w:rPr>
                <w:rFonts w:eastAsia="Times New Roman" w:cs="Times New Roman"/>
                <w:sz w:val="18"/>
                <w:szCs w:val="18"/>
                <w:lang w:eastAsia="ru-RU"/>
              </w:rPr>
              <w:t>ОЭ,</w:t>
            </w:r>
          </w:p>
          <w:p w:rsidR="00B7789E" w:rsidRPr="00B7789E" w:rsidRDefault="00B7789E" w:rsidP="00B7789E">
            <w:pPr>
              <w:autoSpaceDN w:val="0"/>
              <w:adjustRightInd w:val="0"/>
              <w:rPr>
                <w:rFonts w:eastAsia="Times New Roman" w:cs="Times New Roman"/>
                <w:sz w:val="18"/>
                <w:szCs w:val="18"/>
                <w:lang w:eastAsia="ru-RU"/>
              </w:rPr>
            </w:pPr>
            <w:r w:rsidRPr="00B7789E">
              <w:rPr>
                <w:rFonts w:eastAsia="Times New Roman" w:cs="Times New Roman"/>
                <w:sz w:val="18"/>
                <w:szCs w:val="18"/>
                <w:lang w:eastAsia="ru-RU"/>
              </w:rPr>
              <w:t>ЦЗН Киясовского района</w:t>
            </w:r>
          </w:p>
        </w:tc>
        <w:tc>
          <w:tcPr>
            <w:tcW w:w="567"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509</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01</w:t>
            </w:r>
          </w:p>
        </w:tc>
        <w:tc>
          <w:tcPr>
            <w:tcW w:w="425"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04</w:t>
            </w:r>
          </w:p>
        </w:tc>
        <w:tc>
          <w:tcPr>
            <w:tcW w:w="567"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0450161850</w:t>
            </w:r>
          </w:p>
        </w:tc>
        <w:tc>
          <w:tcPr>
            <w:tcW w:w="567" w:type="dxa"/>
            <w:shd w:val="clear" w:color="auto" w:fill="auto"/>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244</w:t>
            </w:r>
          </w:p>
        </w:tc>
        <w:tc>
          <w:tcPr>
            <w:tcW w:w="852" w:type="dxa"/>
          </w:tcPr>
          <w:p w:rsidR="00B7789E" w:rsidRPr="00B7789E" w:rsidRDefault="00B7789E" w:rsidP="00B7789E">
            <w:pPr>
              <w:overflowPunct/>
              <w:autoSpaceDE/>
              <w:textAlignment w:val="auto"/>
              <w:rPr>
                <w:rFonts w:eastAsia="Times New Roman" w:cs="Times New Roman"/>
                <w:sz w:val="18"/>
                <w:szCs w:val="18"/>
                <w:lang w:eastAsia="ru-RU"/>
              </w:rPr>
            </w:pPr>
            <w:r w:rsidRPr="00B7789E">
              <w:rPr>
                <w:rFonts w:eastAsia="Times New Roman" w:cs="Times New Roman"/>
                <w:sz w:val="18"/>
                <w:szCs w:val="18"/>
                <w:lang w:eastAsia="ru-RU"/>
              </w:rPr>
              <w:t>Бюджет МО</w:t>
            </w:r>
          </w:p>
        </w:tc>
        <w:tc>
          <w:tcPr>
            <w:tcW w:w="851"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708" w:type="dxa"/>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51" w:type="dxa"/>
            <w:gridSpan w:val="2"/>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50" w:type="dxa"/>
            <w:gridSpan w:val="3"/>
          </w:tcPr>
          <w:p w:rsidR="00B7789E" w:rsidRPr="00B7789E" w:rsidRDefault="00B7789E" w:rsidP="00B7789E">
            <w:pPr>
              <w:overflowPunct/>
              <w:autoSpaceDE/>
              <w:jc w:val="center"/>
              <w:textAlignment w:val="auto"/>
              <w:rPr>
                <w:rFonts w:eastAsia="Times New Roman" w:cs="Times New Roman"/>
                <w:sz w:val="18"/>
                <w:szCs w:val="18"/>
                <w:lang w:eastAsia="ru-RU"/>
              </w:rPr>
            </w:pPr>
            <w:r w:rsidRPr="00B7789E">
              <w:rPr>
                <w:rFonts w:eastAsia="Times New Roman" w:cs="Times New Roman"/>
                <w:sz w:val="18"/>
                <w:szCs w:val="18"/>
                <w:lang w:eastAsia="ru-RU"/>
              </w:rPr>
              <w:t>0,0</w:t>
            </w:r>
          </w:p>
        </w:tc>
        <w:tc>
          <w:tcPr>
            <w:tcW w:w="851" w:type="dxa"/>
            <w:gridSpan w:val="2"/>
          </w:tcPr>
          <w:p w:rsidR="00B7789E" w:rsidRPr="00B7789E" w:rsidRDefault="00B7789E" w:rsidP="00B7789E">
            <w:pPr>
              <w:autoSpaceDN w:val="0"/>
              <w:adjustRightInd w:val="0"/>
              <w:jc w:val="center"/>
              <w:rPr>
                <w:rFonts w:eastAsia="Times New Roman" w:cs="Times New Roman"/>
                <w:bCs/>
                <w:sz w:val="18"/>
                <w:szCs w:val="18"/>
                <w:lang w:eastAsia="ru-RU"/>
              </w:rPr>
            </w:pPr>
            <w:r w:rsidRPr="00B7789E">
              <w:rPr>
                <w:rFonts w:eastAsia="Times New Roman" w:cs="Times New Roman"/>
                <w:bCs/>
                <w:sz w:val="18"/>
                <w:szCs w:val="18"/>
                <w:lang w:eastAsia="ru-RU"/>
              </w:rPr>
              <w:t>0,0</w:t>
            </w:r>
          </w:p>
        </w:tc>
        <w:tc>
          <w:tcPr>
            <w:tcW w:w="709" w:type="dxa"/>
          </w:tcPr>
          <w:p w:rsidR="00B7789E" w:rsidRPr="00B7789E" w:rsidRDefault="00B7789E" w:rsidP="00B7789E">
            <w:pPr>
              <w:autoSpaceDN w:val="0"/>
              <w:adjustRightInd w:val="0"/>
              <w:jc w:val="center"/>
              <w:rPr>
                <w:rFonts w:eastAsia="Times New Roman" w:cs="Times New Roman"/>
                <w:bCs/>
                <w:sz w:val="18"/>
                <w:szCs w:val="18"/>
                <w:lang w:eastAsia="ru-RU"/>
              </w:rPr>
            </w:pPr>
            <w:r w:rsidRPr="00B7789E">
              <w:rPr>
                <w:rFonts w:eastAsia="Times New Roman" w:cs="Times New Roman"/>
                <w:bCs/>
                <w:sz w:val="18"/>
                <w:szCs w:val="18"/>
                <w:lang w:eastAsia="ru-RU"/>
              </w:rPr>
              <w:t>0,0</w:t>
            </w:r>
          </w:p>
        </w:tc>
        <w:tc>
          <w:tcPr>
            <w:tcW w:w="850" w:type="dxa"/>
            <w:gridSpan w:val="2"/>
          </w:tcPr>
          <w:p w:rsidR="00B7789E" w:rsidRPr="00B7789E" w:rsidRDefault="00B7789E" w:rsidP="00B7789E">
            <w:pPr>
              <w:autoSpaceDN w:val="0"/>
              <w:adjustRightInd w:val="0"/>
              <w:jc w:val="center"/>
              <w:rPr>
                <w:rFonts w:eastAsia="Times New Roman" w:cs="Times New Roman"/>
                <w:color w:val="000000"/>
                <w:sz w:val="18"/>
                <w:szCs w:val="18"/>
                <w:lang w:eastAsia="ru-RU"/>
              </w:rPr>
            </w:pPr>
            <w:r w:rsidRPr="00B7789E">
              <w:rPr>
                <w:rFonts w:eastAsia="Times New Roman" w:cs="Times New Roman"/>
                <w:color w:val="000000"/>
                <w:sz w:val="18"/>
                <w:szCs w:val="18"/>
                <w:lang w:eastAsia="ru-RU"/>
              </w:rPr>
              <w:t>0,0</w:t>
            </w:r>
          </w:p>
        </w:tc>
        <w:tc>
          <w:tcPr>
            <w:tcW w:w="851" w:type="dxa"/>
            <w:gridSpan w:val="3"/>
          </w:tcPr>
          <w:p w:rsidR="00B7789E" w:rsidRPr="00B7789E" w:rsidRDefault="00B7789E" w:rsidP="00B7789E">
            <w:pPr>
              <w:autoSpaceDN w:val="0"/>
              <w:adjustRightInd w:val="0"/>
              <w:jc w:val="center"/>
              <w:rPr>
                <w:rFonts w:eastAsia="Times New Roman" w:cs="Times New Roman"/>
                <w:color w:val="000000"/>
                <w:sz w:val="18"/>
                <w:szCs w:val="18"/>
                <w:lang w:eastAsia="ru-RU"/>
              </w:rPr>
            </w:pPr>
            <w:r w:rsidRPr="00B7789E">
              <w:rPr>
                <w:rFonts w:eastAsia="Times New Roman" w:cs="Times New Roman"/>
                <w:color w:val="000000"/>
                <w:sz w:val="18"/>
                <w:szCs w:val="18"/>
                <w:lang w:eastAsia="ru-RU"/>
              </w:rPr>
              <w:t>0,0</w:t>
            </w:r>
          </w:p>
        </w:tc>
        <w:tc>
          <w:tcPr>
            <w:tcW w:w="708" w:type="dxa"/>
          </w:tcPr>
          <w:p w:rsidR="00B7789E" w:rsidRPr="00B7789E" w:rsidRDefault="00B7789E" w:rsidP="00B7789E">
            <w:pPr>
              <w:autoSpaceDN w:val="0"/>
              <w:adjustRightInd w:val="0"/>
              <w:jc w:val="center"/>
              <w:rPr>
                <w:rFonts w:eastAsia="Times New Roman" w:cs="Times New Roman"/>
                <w:color w:val="000000"/>
                <w:sz w:val="18"/>
                <w:szCs w:val="18"/>
                <w:lang w:eastAsia="ru-RU"/>
              </w:rPr>
            </w:pPr>
            <w:r w:rsidRPr="00B7789E">
              <w:rPr>
                <w:rFonts w:eastAsia="Times New Roman" w:cs="Times New Roman"/>
                <w:color w:val="000000"/>
                <w:sz w:val="18"/>
                <w:szCs w:val="18"/>
                <w:lang w:eastAsia="ru-RU"/>
              </w:rPr>
              <w:t>0,0</w:t>
            </w:r>
          </w:p>
        </w:tc>
        <w:tc>
          <w:tcPr>
            <w:tcW w:w="851" w:type="dxa"/>
            <w:gridSpan w:val="2"/>
          </w:tcPr>
          <w:p w:rsidR="00B7789E" w:rsidRPr="00B7789E" w:rsidRDefault="00B7789E" w:rsidP="00B7789E">
            <w:pPr>
              <w:autoSpaceDN w:val="0"/>
              <w:adjustRightInd w:val="0"/>
              <w:jc w:val="center"/>
              <w:rPr>
                <w:rFonts w:eastAsia="Times New Roman" w:cs="Times New Roman"/>
                <w:color w:val="000000"/>
                <w:sz w:val="18"/>
                <w:szCs w:val="18"/>
                <w:lang w:eastAsia="ru-RU"/>
              </w:rPr>
            </w:pPr>
            <w:r w:rsidRPr="00B7789E">
              <w:rPr>
                <w:rFonts w:eastAsia="Times New Roman" w:cs="Times New Roman"/>
                <w:color w:val="000000"/>
                <w:sz w:val="18"/>
                <w:szCs w:val="18"/>
                <w:lang w:eastAsia="ru-RU"/>
              </w:rPr>
              <w:t>0,0</w:t>
            </w:r>
          </w:p>
        </w:tc>
        <w:tc>
          <w:tcPr>
            <w:tcW w:w="850" w:type="dxa"/>
            <w:gridSpan w:val="2"/>
          </w:tcPr>
          <w:p w:rsidR="00B7789E" w:rsidRPr="00B7789E" w:rsidRDefault="00B7789E" w:rsidP="00B7789E">
            <w:pPr>
              <w:autoSpaceDN w:val="0"/>
              <w:adjustRightInd w:val="0"/>
              <w:jc w:val="center"/>
              <w:rPr>
                <w:rFonts w:eastAsia="Times New Roman" w:cs="Times New Roman"/>
                <w:color w:val="000000"/>
                <w:sz w:val="18"/>
                <w:szCs w:val="18"/>
                <w:lang w:eastAsia="ru-RU"/>
              </w:rPr>
            </w:pPr>
            <w:r w:rsidRPr="00B7789E">
              <w:rPr>
                <w:rFonts w:eastAsia="Times New Roman" w:cs="Times New Roman"/>
                <w:color w:val="000000"/>
                <w:sz w:val="18"/>
                <w:szCs w:val="18"/>
                <w:lang w:eastAsia="ru-RU"/>
              </w:rPr>
              <w:t>0,0</w:t>
            </w:r>
          </w:p>
        </w:tc>
      </w:tr>
    </w:tbl>
    <w:p w:rsidR="00B7789E" w:rsidRPr="00B7789E" w:rsidRDefault="00B7789E" w:rsidP="00B7789E">
      <w:pPr>
        <w:overflowPunct/>
        <w:autoSpaceDE/>
        <w:jc w:val="both"/>
        <w:textAlignment w:val="auto"/>
        <w:rPr>
          <w:rFonts w:eastAsia="Times New Roman" w:cs="Times New Roman"/>
          <w:color w:val="000000"/>
          <w:sz w:val="26"/>
          <w:szCs w:val="26"/>
          <w:u w:val="single"/>
          <w:lang w:eastAsia="ru-RU"/>
        </w:rPr>
      </w:pPr>
    </w:p>
    <w:p w:rsidR="00B7789E" w:rsidRPr="00B7789E" w:rsidRDefault="00B7789E" w:rsidP="00B7789E">
      <w:pPr>
        <w:overflowPunct/>
        <w:autoSpaceDE/>
        <w:jc w:val="both"/>
        <w:textAlignment w:val="auto"/>
        <w:rPr>
          <w:rFonts w:eastAsia="Times New Roman" w:cs="Times New Roman"/>
          <w:color w:val="000000"/>
          <w:sz w:val="26"/>
          <w:szCs w:val="26"/>
          <w:u w:val="single"/>
          <w:lang w:eastAsia="ru-RU"/>
        </w:rPr>
      </w:pPr>
    </w:p>
    <w:p w:rsidR="00B7789E" w:rsidRPr="00B7789E" w:rsidRDefault="00B7789E" w:rsidP="00B7789E">
      <w:pPr>
        <w:overflowPunct/>
        <w:autoSpaceDE/>
        <w:jc w:val="both"/>
        <w:textAlignment w:val="auto"/>
        <w:rPr>
          <w:rFonts w:eastAsia="Times New Roman" w:cs="Times New Roman"/>
          <w:color w:val="000000"/>
          <w:sz w:val="26"/>
          <w:szCs w:val="26"/>
          <w:u w:val="single"/>
          <w:lang w:eastAsia="ru-RU"/>
        </w:rPr>
      </w:pPr>
    </w:p>
    <w:p w:rsidR="00B7789E" w:rsidRPr="00B7789E" w:rsidRDefault="00B7789E" w:rsidP="00B7789E">
      <w:pPr>
        <w:overflowPunct/>
        <w:autoSpaceDE/>
        <w:jc w:val="both"/>
        <w:textAlignment w:val="auto"/>
        <w:rPr>
          <w:rFonts w:eastAsia="Times New Roman" w:cs="Times New Roman"/>
          <w:color w:val="000000"/>
          <w:sz w:val="26"/>
          <w:szCs w:val="26"/>
          <w:u w:val="single"/>
          <w:lang w:eastAsia="ru-RU"/>
        </w:rPr>
      </w:pPr>
    </w:p>
    <w:p w:rsidR="00B7789E" w:rsidRPr="00B7789E" w:rsidRDefault="00B7789E" w:rsidP="00B7789E">
      <w:pPr>
        <w:overflowPunct/>
        <w:autoSpaceDE/>
        <w:jc w:val="both"/>
        <w:textAlignment w:val="auto"/>
        <w:rPr>
          <w:rFonts w:eastAsia="Times New Roman" w:cs="Times New Roman"/>
          <w:color w:val="000000"/>
          <w:sz w:val="26"/>
          <w:szCs w:val="26"/>
          <w:u w:val="single"/>
          <w:lang w:eastAsia="ru-RU"/>
        </w:rPr>
      </w:pPr>
    </w:p>
    <w:p w:rsidR="00B7789E" w:rsidRPr="00B7789E" w:rsidRDefault="00B7789E" w:rsidP="00B7789E">
      <w:pPr>
        <w:overflowPunct/>
        <w:autoSpaceDE/>
        <w:jc w:val="both"/>
        <w:textAlignment w:val="auto"/>
        <w:rPr>
          <w:rFonts w:eastAsia="Times New Roman" w:cs="Times New Roman"/>
          <w:color w:val="000000"/>
          <w:sz w:val="26"/>
          <w:szCs w:val="26"/>
          <w:u w:val="single"/>
          <w:lang w:eastAsia="ru-RU"/>
        </w:rPr>
      </w:pPr>
    </w:p>
    <w:p w:rsidR="00B7789E" w:rsidRPr="00B7789E" w:rsidRDefault="00B7789E" w:rsidP="00B7789E">
      <w:pPr>
        <w:overflowPunct/>
        <w:autoSpaceDE/>
        <w:jc w:val="both"/>
        <w:textAlignment w:val="auto"/>
        <w:rPr>
          <w:rFonts w:eastAsia="Times New Roman" w:cs="Times New Roman"/>
          <w:color w:val="000000"/>
          <w:sz w:val="26"/>
          <w:szCs w:val="26"/>
          <w:u w:val="single"/>
          <w:lang w:eastAsia="ru-RU"/>
        </w:rPr>
      </w:pPr>
    </w:p>
    <w:p w:rsidR="00B7789E" w:rsidRPr="00B7789E" w:rsidRDefault="00B7789E" w:rsidP="00B7789E">
      <w:pPr>
        <w:overflowPunct/>
        <w:autoSpaceDE/>
        <w:jc w:val="both"/>
        <w:textAlignment w:val="auto"/>
        <w:rPr>
          <w:rFonts w:eastAsia="Times New Roman" w:cs="Times New Roman"/>
          <w:color w:val="000000"/>
          <w:sz w:val="26"/>
          <w:szCs w:val="26"/>
          <w:u w:val="single"/>
          <w:lang w:eastAsia="ru-RU"/>
        </w:rPr>
      </w:pPr>
    </w:p>
    <w:p w:rsidR="00B7789E" w:rsidRPr="00B7789E" w:rsidRDefault="00B7789E" w:rsidP="00B7789E">
      <w:pPr>
        <w:overflowPunct/>
        <w:autoSpaceDE/>
        <w:jc w:val="both"/>
        <w:textAlignment w:val="auto"/>
        <w:rPr>
          <w:rFonts w:eastAsia="Times New Roman" w:cs="Times New Roman"/>
          <w:color w:val="000000"/>
          <w:sz w:val="26"/>
          <w:szCs w:val="26"/>
          <w:u w:val="single"/>
          <w:lang w:eastAsia="ru-RU"/>
        </w:rPr>
      </w:pPr>
    </w:p>
    <w:p w:rsidR="00B7789E" w:rsidRPr="00B7789E" w:rsidRDefault="00B7789E" w:rsidP="00B7789E">
      <w:pPr>
        <w:overflowPunct/>
        <w:autoSpaceDE/>
        <w:jc w:val="both"/>
        <w:textAlignment w:val="auto"/>
        <w:rPr>
          <w:rFonts w:eastAsia="Times New Roman" w:cs="Times New Roman"/>
          <w:color w:val="000000"/>
          <w:sz w:val="26"/>
          <w:szCs w:val="26"/>
          <w:u w:val="single"/>
          <w:lang w:eastAsia="ru-RU"/>
        </w:rPr>
      </w:pPr>
    </w:p>
    <w:p w:rsidR="00B7789E" w:rsidRPr="00B7789E" w:rsidRDefault="00B7789E" w:rsidP="00B7789E">
      <w:pPr>
        <w:overflowPunct/>
        <w:autoSpaceDE/>
        <w:jc w:val="both"/>
        <w:textAlignment w:val="auto"/>
        <w:rPr>
          <w:rFonts w:eastAsia="Times New Roman" w:cs="Times New Roman"/>
          <w:color w:val="000000"/>
          <w:sz w:val="26"/>
          <w:szCs w:val="26"/>
          <w:u w:val="single"/>
          <w:lang w:eastAsia="ru-RU"/>
        </w:rPr>
      </w:pPr>
    </w:p>
    <w:p w:rsidR="00B7789E" w:rsidRPr="00B7789E" w:rsidRDefault="00B7789E" w:rsidP="00B7789E">
      <w:pPr>
        <w:overflowPunct/>
        <w:autoSpaceDE/>
        <w:jc w:val="both"/>
        <w:textAlignment w:val="auto"/>
        <w:rPr>
          <w:rFonts w:eastAsia="Times New Roman" w:cs="Times New Roman"/>
          <w:color w:val="000000"/>
          <w:sz w:val="26"/>
          <w:szCs w:val="26"/>
          <w:u w:val="single"/>
          <w:lang w:eastAsia="ru-RU"/>
        </w:rPr>
      </w:pPr>
    </w:p>
    <w:p w:rsidR="00B7789E" w:rsidRPr="00B7789E" w:rsidRDefault="00B7789E" w:rsidP="00B7789E">
      <w:pPr>
        <w:overflowPunct/>
        <w:autoSpaceDE/>
        <w:jc w:val="both"/>
        <w:textAlignment w:val="auto"/>
        <w:rPr>
          <w:rFonts w:eastAsia="Times New Roman" w:cs="Times New Roman"/>
          <w:color w:val="000000"/>
          <w:sz w:val="26"/>
          <w:szCs w:val="26"/>
          <w:u w:val="single"/>
          <w:lang w:eastAsia="ru-RU"/>
        </w:rPr>
      </w:pPr>
    </w:p>
    <w:p w:rsidR="00B7789E" w:rsidRPr="00B7789E" w:rsidRDefault="00B7789E" w:rsidP="00B7789E">
      <w:pPr>
        <w:overflowPunct/>
        <w:autoSpaceDE/>
        <w:jc w:val="both"/>
        <w:textAlignment w:val="auto"/>
        <w:rPr>
          <w:rFonts w:eastAsia="Times New Roman" w:cs="Times New Roman"/>
          <w:color w:val="000000"/>
          <w:sz w:val="26"/>
          <w:szCs w:val="26"/>
          <w:u w:val="single"/>
          <w:lang w:eastAsia="ru-RU"/>
        </w:rPr>
      </w:pPr>
    </w:p>
    <w:p w:rsidR="00B7789E" w:rsidRPr="00B7789E" w:rsidRDefault="00B7789E" w:rsidP="00B7789E">
      <w:pPr>
        <w:overflowPunct/>
        <w:autoSpaceDE/>
        <w:ind w:left="9072"/>
        <w:jc w:val="both"/>
        <w:textAlignment w:val="auto"/>
        <w:rPr>
          <w:rFonts w:eastAsia="Times New Roman" w:cs="Times New Roman"/>
          <w:sz w:val="26"/>
          <w:szCs w:val="26"/>
          <w:lang w:eastAsia="ru-RU"/>
        </w:rPr>
      </w:pPr>
      <w:r w:rsidRPr="00B7789E">
        <w:rPr>
          <w:rFonts w:eastAsia="Times New Roman" w:cs="Times New Roman"/>
          <w:sz w:val="26"/>
          <w:szCs w:val="26"/>
          <w:lang w:eastAsia="ru-RU"/>
        </w:rPr>
        <w:lastRenderedPageBreak/>
        <w:t>Приложение № 6</w:t>
      </w:r>
    </w:p>
    <w:p w:rsidR="00B7789E" w:rsidRDefault="00B7789E" w:rsidP="00B7789E">
      <w:pPr>
        <w:overflowPunct/>
        <w:autoSpaceDE/>
        <w:ind w:left="9072"/>
        <w:jc w:val="both"/>
        <w:textAlignment w:val="auto"/>
        <w:rPr>
          <w:rFonts w:eastAsia="Times New Roman" w:cs="Times New Roman"/>
          <w:sz w:val="26"/>
          <w:szCs w:val="26"/>
          <w:lang w:eastAsia="ru-RU"/>
        </w:rPr>
      </w:pPr>
      <w:r w:rsidRPr="00B7789E">
        <w:rPr>
          <w:rFonts w:eastAsia="Times New Roman" w:cs="Times New Roman"/>
          <w:color w:val="000000"/>
          <w:sz w:val="26"/>
          <w:szCs w:val="26"/>
          <w:lang w:eastAsia="ru-RU"/>
        </w:rPr>
        <w:t xml:space="preserve">к муниципальной программе </w:t>
      </w:r>
      <w:r w:rsidRPr="00B7789E">
        <w:rPr>
          <w:rFonts w:eastAsia="Times New Roman" w:cs="Times New Roman"/>
          <w:sz w:val="26"/>
          <w:szCs w:val="26"/>
          <w:lang w:eastAsia="ru-RU"/>
        </w:rPr>
        <w:t>«Социальная поддержка населения</w:t>
      </w:r>
    </w:p>
    <w:p w:rsidR="00AD0B8A" w:rsidRPr="00B7789E" w:rsidRDefault="00AD0B8A" w:rsidP="00B7789E">
      <w:pPr>
        <w:overflowPunct/>
        <w:autoSpaceDE/>
        <w:ind w:left="9072"/>
        <w:jc w:val="both"/>
        <w:textAlignment w:val="auto"/>
        <w:rPr>
          <w:rFonts w:eastAsia="Times New Roman" w:cs="Times New Roman"/>
          <w:sz w:val="26"/>
          <w:szCs w:val="26"/>
          <w:lang w:eastAsia="ru-RU"/>
        </w:rPr>
      </w:pPr>
    </w:p>
    <w:p w:rsidR="00B7789E" w:rsidRPr="00B7789E" w:rsidRDefault="00B7789E" w:rsidP="00B7789E">
      <w:pPr>
        <w:autoSpaceDN w:val="0"/>
        <w:adjustRightInd w:val="0"/>
        <w:jc w:val="center"/>
        <w:outlineLvl w:val="5"/>
        <w:rPr>
          <w:rFonts w:eastAsia="Times New Roman" w:cs="Times New Roman"/>
          <w:b/>
          <w:sz w:val="26"/>
          <w:szCs w:val="26"/>
          <w:lang w:eastAsia="ru-RU"/>
        </w:rPr>
      </w:pPr>
      <w:r w:rsidRPr="00B7789E">
        <w:rPr>
          <w:rFonts w:eastAsia="Times New Roman" w:cs="Times New Roman"/>
          <w:b/>
          <w:sz w:val="26"/>
          <w:szCs w:val="26"/>
          <w:lang w:eastAsia="ru-RU"/>
        </w:rPr>
        <w:t>Прогнозная (справочная) оценка ресурсного обеспечения реализации муниципальной программы за счет всех источников финансирования</w:t>
      </w:r>
      <w:r w:rsidRPr="00B7789E">
        <w:rPr>
          <w:rFonts w:eastAsia="Times New Roman" w:cs="Times New Roman"/>
          <w:b/>
          <w:bCs/>
          <w:sz w:val="26"/>
          <w:szCs w:val="26"/>
          <w:lang w:eastAsia="ru-RU"/>
        </w:rPr>
        <w:t xml:space="preserve"> муниципальной программы </w:t>
      </w:r>
      <w:r w:rsidRPr="00B7789E">
        <w:rPr>
          <w:rFonts w:eastAsia="Times New Roman" w:cs="Times New Roman"/>
          <w:b/>
          <w:color w:val="000000"/>
          <w:sz w:val="26"/>
          <w:szCs w:val="26"/>
          <w:lang w:eastAsia="ru-RU"/>
        </w:rPr>
        <w:t>«Социальная поддержка населения</w:t>
      </w:r>
      <w:r w:rsidRPr="00B7789E">
        <w:rPr>
          <w:rFonts w:eastAsia="Times New Roman" w:cs="Times New Roman"/>
          <w:b/>
          <w:sz w:val="26"/>
          <w:szCs w:val="26"/>
          <w:lang w:eastAsia="ru-RU"/>
        </w:rPr>
        <w:t>»</w:t>
      </w:r>
    </w:p>
    <w:p w:rsidR="00B7789E" w:rsidRPr="00B7789E" w:rsidRDefault="00B7789E" w:rsidP="00B7789E">
      <w:pPr>
        <w:overflowPunct/>
        <w:autoSpaceDE/>
        <w:jc w:val="center"/>
        <w:textAlignment w:val="auto"/>
        <w:rPr>
          <w:rFonts w:eastAsia="Times New Roman" w:cs="Times New Roman"/>
          <w:b/>
          <w:sz w:val="26"/>
          <w:szCs w:val="26"/>
          <w:lang w:eastAsia="ru-RU"/>
        </w:rPr>
      </w:pPr>
    </w:p>
    <w:p w:rsidR="00B7789E" w:rsidRPr="00B7789E" w:rsidRDefault="00B7789E" w:rsidP="00B7789E">
      <w:pPr>
        <w:overflowPunct/>
        <w:autoSpaceDE/>
        <w:ind w:left="567"/>
        <w:jc w:val="center"/>
        <w:textAlignment w:val="auto"/>
        <w:rPr>
          <w:rFonts w:eastAsia="Times New Roman" w:cs="Times New Roman"/>
          <w:sz w:val="26"/>
          <w:szCs w:val="26"/>
          <w:u w:val="single"/>
          <w:lang w:eastAsia="ru-RU"/>
        </w:rPr>
      </w:pPr>
      <w:r w:rsidRPr="00B7789E">
        <w:rPr>
          <w:rFonts w:eastAsia="Times New Roman" w:cs="Times New Roman"/>
          <w:sz w:val="26"/>
          <w:szCs w:val="26"/>
          <w:u w:val="single"/>
          <w:lang w:eastAsia="ru-RU"/>
        </w:rPr>
        <w:t>Наименование муниципальной программы: «Социальная поддержка населения»</w:t>
      </w:r>
    </w:p>
    <w:p w:rsidR="00B7789E" w:rsidRPr="00B7789E" w:rsidRDefault="00B7789E" w:rsidP="00B7789E">
      <w:pPr>
        <w:overflowPunct/>
        <w:autoSpaceDE/>
        <w:ind w:left="567"/>
        <w:jc w:val="center"/>
        <w:textAlignment w:val="auto"/>
        <w:rPr>
          <w:rFonts w:eastAsia="Times New Roman" w:cs="Times New Roman"/>
          <w:sz w:val="26"/>
          <w:szCs w:val="26"/>
          <w:u w:val="single"/>
          <w:lang w:eastAsia="ru-RU"/>
        </w:rPr>
      </w:pPr>
    </w:p>
    <w:p w:rsidR="00B7789E" w:rsidRPr="00B7789E" w:rsidRDefault="00B7789E" w:rsidP="00B7789E">
      <w:pPr>
        <w:overflowPunct/>
        <w:autoSpaceDE/>
        <w:ind w:left="30"/>
        <w:jc w:val="both"/>
        <w:textAlignment w:val="auto"/>
        <w:rPr>
          <w:rFonts w:eastAsia="Times New Roman" w:cs="Times New Roman"/>
          <w:color w:val="000000"/>
          <w:sz w:val="26"/>
          <w:szCs w:val="26"/>
          <w:u w:val="single"/>
          <w:lang w:eastAsia="ru-RU"/>
        </w:rPr>
      </w:pPr>
      <w:r w:rsidRPr="00B7789E">
        <w:rPr>
          <w:rFonts w:eastAsia="Times New Roman" w:cs="Times New Roman"/>
          <w:sz w:val="26"/>
          <w:szCs w:val="26"/>
          <w:lang w:eastAsia="ru-RU"/>
        </w:rPr>
        <w:t>Ответственные исполнители:</w:t>
      </w:r>
      <w:r w:rsidR="00AD0B8A">
        <w:rPr>
          <w:rFonts w:eastAsia="Times New Roman" w:cs="Times New Roman"/>
          <w:sz w:val="26"/>
          <w:szCs w:val="26"/>
          <w:lang w:eastAsia="ru-RU"/>
        </w:rPr>
        <w:t xml:space="preserve"> </w:t>
      </w:r>
      <w:proofErr w:type="gramStart"/>
      <w:r w:rsidRPr="00B7789E">
        <w:rPr>
          <w:rFonts w:eastAsia="Times New Roman" w:cs="Times New Roman"/>
          <w:sz w:val="26"/>
          <w:szCs w:val="26"/>
          <w:u w:val="single"/>
          <w:lang w:eastAsia="ru-RU"/>
        </w:rPr>
        <w:t xml:space="preserve">Отдел по делам семьи, демографии и охране прав детства Управления образования Администрации МО «Киясовский район», Отдел строительства и муниципального хозяйства Администрации муниципального образования «Киясовский район», </w:t>
      </w:r>
      <w:r w:rsidRPr="00B7789E">
        <w:rPr>
          <w:rFonts w:eastAsia="Times New Roman" w:cs="Times New Roman"/>
          <w:color w:val="000000"/>
          <w:sz w:val="26"/>
          <w:szCs w:val="26"/>
          <w:u w:val="single"/>
          <w:lang w:eastAsia="ru-RU"/>
        </w:rPr>
        <w:t>Отдел экономического развития Администрации МО «Киясовский район»</w:t>
      </w:r>
      <w:proofErr w:type="gramEnd"/>
    </w:p>
    <w:p w:rsidR="00B7789E" w:rsidRPr="00B7789E" w:rsidRDefault="00B7789E" w:rsidP="00B7789E">
      <w:pPr>
        <w:overflowPunct/>
        <w:autoSpaceDE/>
        <w:ind w:left="30"/>
        <w:jc w:val="both"/>
        <w:textAlignment w:val="auto"/>
        <w:rPr>
          <w:rFonts w:eastAsia="Times New Roman" w:cs="Times New Roman"/>
          <w:color w:val="000000"/>
          <w:sz w:val="26"/>
          <w:szCs w:val="26"/>
          <w:u w:val="single"/>
          <w:lang w:eastAsia="ru-RU"/>
        </w:rPr>
      </w:pP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1"/>
        <w:gridCol w:w="487"/>
        <w:gridCol w:w="561"/>
        <w:gridCol w:w="405"/>
        <w:gridCol w:w="1721"/>
        <w:gridCol w:w="1193"/>
        <w:gridCol w:w="1417"/>
        <w:gridCol w:w="811"/>
        <w:gridCol w:w="812"/>
        <w:gridCol w:w="812"/>
        <w:gridCol w:w="812"/>
        <w:gridCol w:w="812"/>
        <w:gridCol w:w="812"/>
        <w:gridCol w:w="812"/>
        <w:gridCol w:w="812"/>
        <w:gridCol w:w="812"/>
        <w:gridCol w:w="812"/>
        <w:gridCol w:w="812"/>
      </w:tblGrid>
      <w:tr w:rsidR="00B7789E" w:rsidRPr="00B7789E" w:rsidTr="00B7789E">
        <w:tc>
          <w:tcPr>
            <w:tcW w:w="2014" w:type="dxa"/>
            <w:gridSpan w:val="4"/>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r w:rsidRPr="00B7789E">
              <w:rPr>
                <w:rFonts w:eastAsia="Times New Roman" w:cs="Times New Roman"/>
                <w:b/>
                <w:lang w:eastAsia="ru-RU"/>
              </w:rPr>
              <w:t>Код аналитической программной классификации</w:t>
            </w:r>
          </w:p>
        </w:tc>
        <w:tc>
          <w:tcPr>
            <w:tcW w:w="1721" w:type="dxa"/>
            <w:vMerge w:val="restart"/>
            <w:shd w:val="clear" w:color="auto" w:fill="auto"/>
          </w:tcPr>
          <w:p w:rsidR="00B7789E" w:rsidRPr="00B7789E" w:rsidRDefault="00B7789E" w:rsidP="00B7789E">
            <w:pPr>
              <w:autoSpaceDN w:val="0"/>
              <w:adjustRightInd w:val="0"/>
              <w:jc w:val="center"/>
              <w:rPr>
                <w:rFonts w:eastAsia="Times New Roman" w:cs="Times New Roman"/>
                <w:b/>
                <w:color w:val="000000"/>
                <w:lang w:eastAsia="ru-RU"/>
              </w:rPr>
            </w:pPr>
            <w:r w:rsidRPr="00B7789E">
              <w:rPr>
                <w:rFonts w:eastAsia="Times New Roman" w:cs="Times New Roman"/>
                <w:b/>
                <w:lang w:eastAsia="ru-RU"/>
              </w:rPr>
              <w:t>Наименование муниципальной программы, подпрограммы, основного мероприятия, мероприятия</w:t>
            </w:r>
          </w:p>
        </w:tc>
        <w:tc>
          <w:tcPr>
            <w:tcW w:w="1193" w:type="dxa"/>
            <w:vMerge w:val="restart"/>
            <w:shd w:val="clear" w:color="auto" w:fill="auto"/>
          </w:tcPr>
          <w:p w:rsidR="00B7789E" w:rsidRPr="00B7789E" w:rsidRDefault="00B7789E" w:rsidP="00B7789E">
            <w:pPr>
              <w:autoSpaceDN w:val="0"/>
              <w:adjustRightInd w:val="0"/>
              <w:jc w:val="center"/>
              <w:rPr>
                <w:rFonts w:eastAsia="Times New Roman" w:cs="Times New Roman"/>
                <w:b/>
                <w:color w:val="000000"/>
                <w:lang w:eastAsia="ru-RU"/>
              </w:rPr>
            </w:pPr>
            <w:r w:rsidRPr="00B7789E">
              <w:rPr>
                <w:rFonts w:eastAsia="Times New Roman" w:cs="Times New Roman"/>
                <w:b/>
                <w:lang w:eastAsia="ru-RU"/>
              </w:rPr>
              <w:t>Ответственный исполнитель, соисполнители</w:t>
            </w:r>
          </w:p>
        </w:tc>
        <w:tc>
          <w:tcPr>
            <w:tcW w:w="1417" w:type="dxa"/>
            <w:vMerge w:val="restart"/>
            <w:shd w:val="clear" w:color="auto" w:fill="auto"/>
          </w:tcPr>
          <w:p w:rsidR="00B7789E" w:rsidRPr="00B7789E" w:rsidRDefault="00B7789E" w:rsidP="00B7789E">
            <w:pPr>
              <w:autoSpaceDN w:val="0"/>
              <w:adjustRightInd w:val="0"/>
              <w:jc w:val="center"/>
              <w:rPr>
                <w:rFonts w:eastAsia="Times New Roman" w:cs="Times New Roman"/>
                <w:b/>
                <w:lang w:eastAsia="ru-RU"/>
              </w:rPr>
            </w:pPr>
            <w:r w:rsidRPr="00B7789E">
              <w:rPr>
                <w:rFonts w:eastAsia="Times New Roman" w:cs="Times New Roman"/>
                <w:b/>
                <w:lang w:eastAsia="ru-RU"/>
              </w:rPr>
              <w:t>Источник финансирования</w:t>
            </w:r>
          </w:p>
        </w:tc>
        <w:tc>
          <w:tcPr>
            <w:tcW w:w="8931" w:type="dxa"/>
            <w:gridSpan w:val="11"/>
            <w:shd w:val="clear" w:color="auto" w:fill="auto"/>
          </w:tcPr>
          <w:p w:rsidR="00B7789E" w:rsidRPr="00B7789E" w:rsidRDefault="00B7789E" w:rsidP="00B7789E">
            <w:pPr>
              <w:autoSpaceDN w:val="0"/>
              <w:adjustRightInd w:val="0"/>
              <w:jc w:val="both"/>
              <w:outlineLvl w:val="5"/>
              <w:rPr>
                <w:rFonts w:eastAsia="Times New Roman" w:cs="Times New Roman"/>
                <w:b/>
                <w:lang w:eastAsia="ru-RU"/>
              </w:rPr>
            </w:pPr>
            <w:r w:rsidRPr="00B7789E">
              <w:rPr>
                <w:rFonts w:eastAsia="Times New Roman" w:cs="Times New Roman"/>
                <w:b/>
                <w:lang w:eastAsia="ru-RU"/>
              </w:rPr>
              <w:t>Расходы бюджета Удмуртской Республики и муниципального образования, тыс. рублей</w:t>
            </w:r>
          </w:p>
        </w:tc>
      </w:tr>
      <w:tr w:rsidR="00B7789E" w:rsidRPr="00B7789E" w:rsidTr="00B7789E">
        <w:tc>
          <w:tcPr>
            <w:tcW w:w="561" w:type="dxa"/>
            <w:shd w:val="clear" w:color="auto" w:fill="auto"/>
            <w:vAlign w:val="center"/>
          </w:tcPr>
          <w:p w:rsidR="00B7789E" w:rsidRPr="00B7789E" w:rsidRDefault="00B7789E" w:rsidP="00B7789E">
            <w:pPr>
              <w:autoSpaceDN w:val="0"/>
              <w:adjustRightInd w:val="0"/>
              <w:jc w:val="center"/>
              <w:rPr>
                <w:rFonts w:eastAsia="Times New Roman" w:cs="Times New Roman"/>
                <w:b/>
                <w:lang w:eastAsia="ru-RU"/>
              </w:rPr>
            </w:pPr>
            <w:r w:rsidRPr="00B7789E">
              <w:rPr>
                <w:rFonts w:eastAsia="Times New Roman" w:cs="Times New Roman"/>
                <w:b/>
                <w:lang w:eastAsia="ru-RU"/>
              </w:rPr>
              <w:t>МП</w:t>
            </w:r>
          </w:p>
        </w:tc>
        <w:tc>
          <w:tcPr>
            <w:tcW w:w="487" w:type="dxa"/>
            <w:shd w:val="clear" w:color="auto" w:fill="auto"/>
            <w:vAlign w:val="center"/>
          </w:tcPr>
          <w:p w:rsidR="00B7789E" w:rsidRPr="00B7789E" w:rsidRDefault="00B7789E" w:rsidP="00B7789E">
            <w:pPr>
              <w:autoSpaceDN w:val="0"/>
              <w:adjustRightInd w:val="0"/>
              <w:jc w:val="center"/>
              <w:rPr>
                <w:rFonts w:eastAsia="Times New Roman" w:cs="Times New Roman"/>
                <w:b/>
                <w:lang w:eastAsia="ru-RU"/>
              </w:rPr>
            </w:pPr>
            <w:r w:rsidRPr="00B7789E">
              <w:rPr>
                <w:rFonts w:eastAsia="Times New Roman" w:cs="Times New Roman"/>
                <w:b/>
                <w:lang w:eastAsia="ru-RU"/>
              </w:rPr>
              <w:t>Пп</w:t>
            </w:r>
          </w:p>
        </w:tc>
        <w:tc>
          <w:tcPr>
            <w:tcW w:w="561" w:type="dxa"/>
            <w:shd w:val="clear" w:color="auto" w:fill="auto"/>
            <w:vAlign w:val="center"/>
          </w:tcPr>
          <w:p w:rsidR="00B7789E" w:rsidRPr="00B7789E" w:rsidRDefault="00B7789E" w:rsidP="00B7789E">
            <w:pPr>
              <w:autoSpaceDN w:val="0"/>
              <w:adjustRightInd w:val="0"/>
              <w:jc w:val="center"/>
              <w:rPr>
                <w:rFonts w:eastAsia="Times New Roman" w:cs="Times New Roman"/>
                <w:b/>
                <w:lang w:eastAsia="ru-RU"/>
              </w:rPr>
            </w:pPr>
            <w:r w:rsidRPr="00B7789E">
              <w:rPr>
                <w:rFonts w:eastAsia="Times New Roman" w:cs="Times New Roman"/>
                <w:b/>
                <w:lang w:eastAsia="ru-RU"/>
              </w:rPr>
              <w:t>ОМ</w:t>
            </w:r>
          </w:p>
        </w:tc>
        <w:tc>
          <w:tcPr>
            <w:tcW w:w="405" w:type="dxa"/>
            <w:shd w:val="clear" w:color="auto" w:fill="auto"/>
            <w:vAlign w:val="center"/>
          </w:tcPr>
          <w:p w:rsidR="00B7789E" w:rsidRPr="00B7789E" w:rsidRDefault="00B7789E" w:rsidP="00B7789E">
            <w:pPr>
              <w:autoSpaceDN w:val="0"/>
              <w:adjustRightInd w:val="0"/>
              <w:jc w:val="center"/>
              <w:rPr>
                <w:rFonts w:eastAsia="Times New Roman" w:cs="Times New Roman"/>
                <w:b/>
                <w:lang w:eastAsia="ru-RU"/>
              </w:rPr>
            </w:pPr>
            <w:r w:rsidRPr="00B7789E">
              <w:rPr>
                <w:rFonts w:eastAsia="Times New Roman" w:cs="Times New Roman"/>
                <w:b/>
                <w:lang w:eastAsia="ru-RU"/>
              </w:rPr>
              <w:t>М</w:t>
            </w:r>
          </w:p>
        </w:tc>
        <w:tc>
          <w:tcPr>
            <w:tcW w:w="1721" w:type="dxa"/>
            <w:vMerge/>
            <w:shd w:val="clear" w:color="auto" w:fill="auto"/>
          </w:tcPr>
          <w:p w:rsidR="00B7789E" w:rsidRPr="00B7789E" w:rsidRDefault="00B7789E" w:rsidP="00B7789E">
            <w:pPr>
              <w:autoSpaceDN w:val="0"/>
              <w:adjustRightInd w:val="0"/>
              <w:rPr>
                <w:rFonts w:eastAsia="Times New Roman" w:cs="Times New Roman"/>
                <w:b/>
                <w:i/>
                <w:iCs/>
                <w:lang w:eastAsia="ru-RU"/>
              </w:rPr>
            </w:pPr>
          </w:p>
        </w:tc>
        <w:tc>
          <w:tcPr>
            <w:tcW w:w="1193" w:type="dxa"/>
            <w:vMerge/>
            <w:shd w:val="clear" w:color="auto" w:fill="auto"/>
            <w:vAlign w:val="center"/>
          </w:tcPr>
          <w:p w:rsidR="00B7789E" w:rsidRPr="00B7789E" w:rsidRDefault="00B7789E" w:rsidP="00B7789E">
            <w:pPr>
              <w:autoSpaceDN w:val="0"/>
              <w:adjustRightInd w:val="0"/>
              <w:rPr>
                <w:rFonts w:eastAsia="Times New Roman" w:cs="Times New Roman"/>
                <w:b/>
                <w:lang w:eastAsia="ru-RU"/>
              </w:rPr>
            </w:pPr>
          </w:p>
        </w:tc>
        <w:tc>
          <w:tcPr>
            <w:tcW w:w="1417" w:type="dxa"/>
            <w:vMerge/>
            <w:shd w:val="clear" w:color="auto" w:fill="auto"/>
          </w:tcPr>
          <w:p w:rsidR="00B7789E" w:rsidRPr="00B7789E" w:rsidRDefault="00B7789E" w:rsidP="00B7789E">
            <w:pPr>
              <w:autoSpaceDN w:val="0"/>
              <w:adjustRightInd w:val="0"/>
              <w:jc w:val="center"/>
              <w:rPr>
                <w:rFonts w:eastAsia="Times New Roman" w:cs="Times New Roman"/>
                <w:b/>
                <w:lang w:eastAsia="ru-RU"/>
              </w:rPr>
            </w:pPr>
          </w:p>
        </w:tc>
        <w:tc>
          <w:tcPr>
            <w:tcW w:w="811" w:type="dxa"/>
            <w:shd w:val="clear" w:color="auto" w:fill="auto"/>
            <w:vAlign w:val="center"/>
          </w:tcPr>
          <w:p w:rsidR="00B7789E" w:rsidRPr="00B7789E" w:rsidRDefault="00B7789E" w:rsidP="00B7789E">
            <w:pPr>
              <w:autoSpaceDN w:val="0"/>
              <w:adjustRightInd w:val="0"/>
              <w:jc w:val="center"/>
              <w:rPr>
                <w:rFonts w:eastAsia="Times New Roman" w:cs="Times New Roman"/>
                <w:b/>
                <w:lang w:eastAsia="ru-RU"/>
              </w:rPr>
            </w:pPr>
            <w:r w:rsidRPr="00B7789E">
              <w:rPr>
                <w:rFonts w:eastAsia="Times New Roman" w:cs="Times New Roman"/>
                <w:b/>
                <w:lang w:eastAsia="ru-RU"/>
              </w:rPr>
              <w:t>2015</w:t>
            </w:r>
          </w:p>
        </w:tc>
        <w:tc>
          <w:tcPr>
            <w:tcW w:w="812" w:type="dxa"/>
            <w:shd w:val="clear" w:color="auto" w:fill="auto"/>
            <w:vAlign w:val="center"/>
          </w:tcPr>
          <w:p w:rsidR="00B7789E" w:rsidRPr="00B7789E" w:rsidRDefault="00B7789E" w:rsidP="00B7789E">
            <w:pPr>
              <w:autoSpaceDN w:val="0"/>
              <w:adjustRightInd w:val="0"/>
              <w:jc w:val="center"/>
              <w:rPr>
                <w:rFonts w:eastAsia="Times New Roman" w:cs="Times New Roman"/>
                <w:b/>
                <w:lang w:eastAsia="ru-RU"/>
              </w:rPr>
            </w:pPr>
            <w:r w:rsidRPr="00B7789E">
              <w:rPr>
                <w:rFonts w:eastAsia="Times New Roman" w:cs="Times New Roman"/>
                <w:b/>
                <w:lang w:eastAsia="ru-RU"/>
              </w:rPr>
              <w:t>2016</w:t>
            </w:r>
          </w:p>
        </w:tc>
        <w:tc>
          <w:tcPr>
            <w:tcW w:w="812" w:type="dxa"/>
            <w:shd w:val="clear" w:color="auto" w:fill="auto"/>
            <w:vAlign w:val="center"/>
          </w:tcPr>
          <w:p w:rsidR="00B7789E" w:rsidRPr="00B7789E" w:rsidRDefault="00B7789E" w:rsidP="00B7789E">
            <w:pPr>
              <w:autoSpaceDN w:val="0"/>
              <w:adjustRightInd w:val="0"/>
              <w:jc w:val="center"/>
              <w:rPr>
                <w:rFonts w:eastAsia="Times New Roman" w:cs="Times New Roman"/>
                <w:b/>
                <w:lang w:eastAsia="ru-RU"/>
              </w:rPr>
            </w:pPr>
            <w:r w:rsidRPr="00B7789E">
              <w:rPr>
                <w:rFonts w:eastAsia="Times New Roman" w:cs="Times New Roman"/>
                <w:b/>
                <w:lang w:eastAsia="ru-RU"/>
              </w:rPr>
              <w:t>2017</w:t>
            </w:r>
          </w:p>
        </w:tc>
        <w:tc>
          <w:tcPr>
            <w:tcW w:w="812" w:type="dxa"/>
            <w:shd w:val="clear" w:color="auto" w:fill="auto"/>
            <w:vAlign w:val="center"/>
          </w:tcPr>
          <w:p w:rsidR="00B7789E" w:rsidRPr="00B7789E" w:rsidRDefault="00B7789E" w:rsidP="00B7789E">
            <w:pPr>
              <w:autoSpaceDN w:val="0"/>
              <w:adjustRightInd w:val="0"/>
              <w:jc w:val="center"/>
              <w:rPr>
                <w:rFonts w:eastAsia="Times New Roman" w:cs="Times New Roman"/>
                <w:b/>
                <w:lang w:eastAsia="ru-RU"/>
              </w:rPr>
            </w:pPr>
            <w:r w:rsidRPr="00B7789E">
              <w:rPr>
                <w:rFonts w:eastAsia="Times New Roman" w:cs="Times New Roman"/>
                <w:b/>
                <w:lang w:eastAsia="ru-RU"/>
              </w:rPr>
              <w:t>2018</w:t>
            </w:r>
          </w:p>
        </w:tc>
        <w:tc>
          <w:tcPr>
            <w:tcW w:w="812" w:type="dxa"/>
            <w:shd w:val="clear" w:color="auto" w:fill="auto"/>
            <w:vAlign w:val="center"/>
          </w:tcPr>
          <w:p w:rsidR="00B7789E" w:rsidRPr="00B7789E" w:rsidRDefault="00B7789E" w:rsidP="00B7789E">
            <w:pPr>
              <w:autoSpaceDN w:val="0"/>
              <w:adjustRightInd w:val="0"/>
              <w:jc w:val="center"/>
              <w:rPr>
                <w:rFonts w:eastAsia="Times New Roman" w:cs="Times New Roman"/>
                <w:b/>
                <w:lang w:eastAsia="ru-RU"/>
              </w:rPr>
            </w:pPr>
            <w:r w:rsidRPr="00B7789E">
              <w:rPr>
                <w:rFonts w:eastAsia="Times New Roman" w:cs="Times New Roman"/>
                <w:b/>
                <w:lang w:eastAsia="ru-RU"/>
              </w:rPr>
              <w:t>2019</w:t>
            </w:r>
          </w:p>
        </w:tc>
        <w:tc>
          <w:tcPr>
            <w:tcW w:w="812" w:type="dxa"/>
            <w:shd w:val="clear" w:color="auto" w:fill="auto"/>
            <w:vAlign w:val="center"/>
          </w:tcPr>
          <w:p w:rsidR="00B7789E" w:rsidRPr="00B7789E" w:rsidRDefault="00B7789E" w:rsidP="00B7789E">
            <w:pPr>
              <w:autoSpaceDN w:val="0"/>
              <w:adjustRightInd w:val="0"/>
              <w:jc w:val="center"/>
              <w:rPr>
                <w:rFonts w:eastAsia="Times New Roman" w:cs="Times New Roman"/>
                <w:b/>
                <w:lang w:eastAsia="ru-RU"/>
              </w:rPr>
            </w:pPr>
            <w:r w:rsidRPr="00B7789E">
              <w:rPr>
                <w:rFonts w:eastAsia="Times New Roman" w:cs="Times New Roman"/>
                <w:b/>
                <w:lang w:eastAsia="ru-RU"/>
              </w:rPr>
              <w:t>2020</w:t>
            </w:r>
          </w:p>
        </w:tc>
        <w:tc>
          <w:tcPr>
            <w:tcW w:w="812" w:type="dxa"/>
            <w:shd w:val="clear" w:color="auto" w:fill="auto"/>
            <w:vAlign w:val="center"/>
          </w:tcPr>
          <w:p w:rsidR="00B7789E" w:rsidRPr="00B7789E" w:rsidRDefault="00B7789E" w:rsidP="00B7789E">
            <w:pPr>
              <w:autoSpaceDN w:val="0"/>
              <w:adjustRightInd w:val="0"/>
              <w:jc w:val="center"/>
              <w:rPr>
                <w:rFonts w:eastAsia="Times New Roman" w:cs="Times New Roman"/>
                <w:b/>
                <w:lang w:eastAsia="ru-RU"/>
              </w:rPr>
            </w:pPr>
            <w:r w:rsidRPr="00B7789E">
              <w:rPr>
                <w:rFonts w:eastAsia="Times New Roman" w:cs="Times New Roman"/>
                <w:b/>
                <w:lang w:eastAsia="ru-RU"/>
              </w:rPr>
              <w:t>2021</w:t>
            </w:r>
          </w:p>
        </w:tc>
        <w:tc>
          <w:tcPr>
            <w:tcW w:w="812" w:type="dxa"/>
            <w:shd w:val="clear" w:color="auto" w:fill="auto"/>
            <w:vAlign w:val="center"/>
          </w:tcPr>
          <w:p w:rsidR="00B7789E" w:rsidRPr="00B7789E" w:rsidRDefault="00B7789E" w:rsidP="00B7789E">
            <w:pPr>
              <w:autoSpaceDN w:val="0"/>
              <w:adjustRightInd w:val="0"/>
              <w:jc w:val="center"/>
              <w:outlineLvl w:val="5"/>
              <w:rPr>
                <w:rFonts w:eastAsia="Times New Roman" w:cs="Times New Roman"/>
                <w:b/>
                <w:lang w:eastAsia="ru-RU"/>
              </w:rPr>
            </w:pPr>
            <w:r w:rsidRPr="00B7789E">
              <w:rPr>
                <w:rFonts w:eastAsia="Times New Roman" w:cs="Times New Roman"/>
                <w:b/>
                <w:lang w:eastAsia="ru-RU"/>
              </w:rPr>
              <w:t>2022</w:t>
            </w:r>
          </w:p>
        </w:tc>
        <w:tc>
          <w:tcPr>
            <w:tcW w:w="812" w:type="dxa"/>
            <w:shd w:val="clear" w:color="auto" w:fill="auto"/>
            <w:vAlign w:val="center"/>
          </w:tcPr>
          <w:p w:rsidR="00B7789E" w:rsidRPr="00B7789E" w:rsidRDefault="00B7789E" w:rsidP="00B7789E">
            <w:pPr>
              <w:autoSpaceDN w:val="0"/>
              <w:adjustRightInd w:val="0"/>
              <w:jc w:val="center"/>
              <w:outlineLvl w:val="5"/>
              <w:rPr>
                <w:rFonts w:eastAsia="Times New Roman" w:cs="Times New Roman"/>
                <w:b/>
                <w:lang w:eastAsia="ru-RU"/>
              </w:rPr>
            </w:pPr>
            <w:r w:rsidRPr="00B7789E">
              <w:rPr>
                <w:rFonts w:eastAsia="Times New Roman" w:cs="Times New Roman"/>
                <w:b/>
                <w:lang w:eastAsia="ru-RU"/>
              </w:rPr>
              <w:t>2023</w:t>
            </w:r>
          </w:p>
        </w:tc>
        <w:tc>
          <w:tcPr>
            <w:tcW w:w="812" w:type="dxa"/>
            <w:shd w:val="clear" w:color="auto" w:fill="auto"/>
            <w:vAlign w:val="center"/>
          </w:tcPr>
          <w:p w:rsidR="00B7789E" w:rsidRPr="00B7789E" w:rsidRDefault="00B7789E" w:rsidP="00B7789E">
            <w:pPr>
              <w:autoSpaceDN w:val="0"/>
              <w:adjustRightInd w:val="0"/>
              <w:jc w:val="center"/>
              <w:outlineLvl w:val="5"/>
              <w:rPr>
                <w:rFonts w:eastAsia="Times New Roman" w:cs="Times New Roman"/>
                <w:b/>
                <w:lang w:eastAsia="ru-RU"/>
              </w:rPr>
            </w:pPr>
            <w:r w:rsidRPr="00B7789E">
              <w:rPr>
                <w:rFonts w:eastAsia="Times New Roman" w:cs="Times New Roman"/>
                <w:b/>
                <w:lang w:eastAsia="ru-RU"/>
              </w:rPr>
              <w:t>2024</w:t>
            </w:r>
          </w:p>
        </w:tc>
        <w:tc>
          <w:tcPr>
            <w:tcW w:w="812" w:type="dxa"/>
          </w:tcPr>
          <w:p w:rsidR="00B7789E" w:rsidRPr="00B7789E" w:rsidRDefault="00B7789E" w:rsidP="00B7789E">
            <w:pPr>
              <w:autoSpaceDN w:val="0"/>
              <w:adjustRightInd w:val="0"/>
              <w:outlineLvl w:val="5"/>
              <w:rPr>
                <w:rFonts w:eastAsia="Times New Roman" w:cs="Times New Roman"/>
                <w:b/>
                <w:lang w:eastAsia="ru-RU"/>
              </w:rPr>
            </w:pPr>
            <w:r w:rsidRPr="00B7789E">
              <w:rPr>
                <w:rFonts w:eastAsia="Times New Roman" w:cs="Times New Roman"/>
                <w:b/>
                <w:lang w:eastAsia="ru-RU"/>
              </w:rPr>
              <w:t xml:space="preserve">       2025</w:t>
            </w:r>
          </w:p>
        </w:tc>
      </w:tr>
      <w:tr w:rsidR="00B7789E" w:rsidRPr="00B7789E" w:rsidTr="00B7789E">
        <w:tc>
          <w:tcPr>
            <w:tcW w:w="561" w:type="dxa"/>
            <w:vMerge w:val="restart"/>
            <w:shd w:val="clear" w:color="auto" w:fill="auto"/>
          </w:tcPr>
          <w:p w:rsidR="00B7789E" w:rsidRPr="00B7789E" w:rsidRDefault="00B7789E" w:rsidP="00B7789E">
            <w:pPr>
              <w:overflowPunct/>
              <w:autoSpaceDE/>
              <w:textAlignment w:val="auto"/>
              <w:rPr>
                <w:rFonts w:eastAsia="Times New Roman" w:cs="Times New Roman"/>
                <w:b/>
                <w:lang w:eastAsia="ru-RU"/>
              </w:rPr>
            </w:pPr>
            <w:r w:rsidRPr="00B7789E">
              <w:rPr>
                <w:rFonts w:eastAsia="Times New Roman" w:cs="Times New Roman"/>
                <w:b/>
                <w:lang w:eastAsia="ru-RU"/>
              </w:rPr>
              <w:t>4</w:t>
            </w:r>
          </w:p>
        </w:tc>
        <w:tc>
          <w:tcPr>
            <w:tcW w:w="487" w:type="dxa"/>
            <w:vMerge w:val="restart"/>
            <w:shd w:val="clear" w:color="auto" w:fill="auto"/>
          </w:tcPr>
          <w:p w:rsidR="00B7789E" w:rsidRPr="00B7789E" w:rsidRDefault="00B7789E" w:rsidP="00B7789E">
            <w:pPr>
              <w:overflowPunct/>
              <w:autoSpaceDE/>
              <w:textAlignment w:val="auto"/>
              <w:rPr>
                <w:rFonts w:eastAsia="Times New Roman" w:cs="Times New Roman"/>
                <w:lang w:eastAsia="ru-RU"/>
              </w:rPr>
            </w:pPr>
          </w:p>
        </w:tc>
        <w:tc>
          <w:tcPr>
            <w:tcW w:w="561" w:type="dxa"/>
            <w:vMerge w:val="restart"/>
            <w:shd w:val="clear" w:color="auto" w:fill="auto"/>
          </w:tcPr>
          <w:p w:rsidR="00B7789E" w:rsidRPr="00B7789E" w:rsidRDefault="00B7789E" w:rsidP="00B7789E">
            <w:pPr>
              <w:overflowPunct/>
              <w:autoSpaceDE/>
              <w:textAlignment w:val="auto"/>
              <w:rPr>
                <w:rFonts w:eastAsia="Times New Roman" w:cs="Times New Roman"/>
                <w:lang w:eastAsia="ru-RU"/>
              </w:rPr>
            </w:pPr>
          </w:p>
        </w:tc>
        <w:tc>
          <w:tcPr>
            <w:tcW w:w="405" w:type="dxa"/>
            <w:vMerge w:val="restart"/>
            <w:shd w:val="clear" w:color="auto" w:fill="auto"/>
          </w:tcPr>
          <w:p w:rsidR="00B7789E" w:rsidRPr="00B7789E" w:rsidRDefault="00B7789E" w:rsidP="00B7789E">
            <w:pPr>
              <w:overflowPunct/>
              <w:autoSpaceDE/>
              <w:textAlignment w:val="auto"/>
              <w:rPr>
                <w:rFonts w:eastAsia="Times New Roman" w:cs="Times New Roman"/>
                <w:lang w:eastAsia="ru-RU"/>
              </w:rPr>
            </w:pPr>
          </w:p>
        </w:tc>
        <w:tc>
          <w:tcPr>
            <w:tcW w:w="1721" w:type="dxa"/>
            <w:vMerge w:val="restart"/>
            <w:shd w:val="clear" w:color="auto" w:fill="auto"/>
          </w:tcPr>
          <w:p w:rsidR="00B7789E" w:rsidRPr="00B7789E" w:rsidRDefault="00B7789E" w:rsidP="00B7789E">
            <w:pPr>
              <w:overflowPunct/>
              <w:autoSpaceDE/>
              <w:textAlignment w:val="auto"/>
              <w:rPr>
                <w:rFonts w:eastAsia="Times New Roman" w:cs="Times New Roman"/>
                <w:b/>
                <w:lang w:eastAsia="ru-RU"/>
              </w:rPr>
            </w:pPr>
            <w:r w:rsidRPr="00B7789E">
              <w:rPr>
                <w:rFonts w:eastAsia="Times New Roman" w:cs="Times New Roman"/>
                <w:b/>
                <w:lang w:eastAsia="ru-RU"/>
              </w:rPr>
              <w:t>«Социальная поддержка населения»</w:t>
            </w:r>
          </w:p>
        </w:tc>
        <w:tc>
          <w:tcPr>
            <w:tcW w:w="1193" w:type="dxa"/>
            <w:vMerge w:val="restart"/>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КДН и ЗП</w:t>
            </w:r>
          </w:p>
        </w:tc>
        <w:tc>
          <w:tcPr>
            <w:tcW w:w="1417" w:type="dxa"/>
            <w:shd w:val="clear" w:color="auto" w:fill="auto"/>
          </w:tcPr>
          <w:p w:rsidR="00B7789E" w:rsidRPr="00B7789E" w:rsidRDefault="00B7789E" w:rsidP="00B7789E">
            <w:pPr>
              <w:overflowPunct/>
              <w:autoSpaceDE/>
              <w:textAlignment w:val="auto"/>
              <w:rPr>
                <w:rFonts w:eastAsia="Times New Roman" w:cs="Times New Roman"/>
                <w:b/>
                <w:lang w:eastAsia="ru-RU"/>
              </w:rPr>
            </w:pPr>
            <w:r w:rsidRPr="00B7789E">
              <w:rPr>
                <w:rFonts w:eastAsia="Times New Roman" w:cs="Times New Roman"/>
                <w:b/>
                <w:lang w:eastAsia="ru-RU"/>
              </w:rPr>
              <w:t>Всего</w:t>
            </w:r>
          </w:p>
        </w:tc>
        <w:tc>
          <w:tcPr>
            <w:tcW w:w="811" w:type="dxa"/>
            <w:shd w:val="clear" w:color="auto" w:fill="auto"/>
          </w:tcPr>
          <w:p w:rsidR="00B7789E" w:rsidRPr="00B7789E" w:rsidRDefault="00B7789E" w:rsidP="00B7789E">
            <w:pPr>
              <w:overflowPunct/>
              <w:autoSpaceDE/>
              <w:jc w:val="center"/>
              <w:textAlignment w:val="auto"/>
              <w:rPr>
                <w:rFonts w:eastAsia="Times New Roman" w:cs="Times New Roman"/>
                <w:b/>
                <w:lang w:eastAsia="ru-RU"/>
              </w:rPr>
            </w:pPr>
            <w:r w:rsidRPr="00B7789E">
              <w:rPr>
                <w:rFonts w:eastAsia="Times New Roman" w:cs="Times New Roman"/>
                <w:b/>
                <w:lang w:eastAsia="ru-RU"/>
              </w:rPr>
              <w:t>28530,8</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b/>
                <w:lang w:eastAsia="ru-RU"/>
              </w:rPr>
            </w:pPr>
            <w:r w:rsidRPr="00B7789E">
              <w:rPr>
                <w:rFonts w:eastAsia="Times New Roman" w:cs="Times New Roman"/>
                <w:b/>
                <w:lang w:eastAsia="ru-RU"/>
              </w:rPr>
              <w:t>24968,14</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b/>
                <w:lang w:eastAsia="ru-RU"/>
              </w:rPr>
            </w:pPr>
            <w:r w:rsidRPr="00B7789E">
              <w:rPr>
                <w:rFonts w:eastAsia="Times New Roman" w:cs="Times New Roman"/>
                <w:b/>
                <w:lang w:eastAsia="ru-RU"/>
              </w:rPr>
              <w:t>25096,55</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b/>
                <w:lang w:eastAsia="ru-RU"/>
              </w:rPr>
            </w:pPr>
            <w:r w:rsidRPr="00B7789E">
              <w:rPr>
                <w:rFonts w:eastAsia="Times New Roman" w:cs="Times New Roman"/>
                <w:b/>
                <w:lang w:eastAsia="ru-RU"/>
              </w:rPr>
              <w:t>12788,9</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b/>
                <w:lang w:eastAsia="ru-RU"/>
              </w:rPr>
            </w:pPr>
            <w:r w:rsidRPr="00B7789E">
              <w:rPr>
                <w:rFonts w:eastAsia="Times New Roman" w:cs="Times New Roman"/>
                <w:b/>
                <w:lang w:eastAsia="ru-RU"/>
              </w:rPr>
              <w:t>15215,1</w:t>
            </w:r>
          </w:p>
        </w:tc>
        <w:tc>
          <w:tcPr>
            <w:tcW w:w="812" w:type="dxa"/>
            <w:shd w:val="clear" w:color="auto" w:fill="auto"/>
          </w:tcPr>
          <w:p w:rsidR="00B7789E" w:rsidRPr="00B7789E" w:rsidRDefault="00B7789E" w:rsidP="00B7789E">
            <w:pPr>
              <w:overflowPunct/>
              <w:autoSpaceDE/>
              <w:ind w:right="-108"/>
              <w:jc w:val="center"/>
              <w:textAlignment w:val="auto"/>
              <w:rPr>
                <w:rFonts w:eastAsia="Times New Roman" w:cs="Times New Roman"/>
                <w:b/>
                <w:lang w:eastAsia="ru-RU"/>
              </w:rPr>
            </w:pPr>
            <w:r w:rsidRPr="00B7789E">
              <w:rPr>
                <w:rFonts w:eastAsia="Times New Roman" w:cs="Times New Roman"/>
                <w:b/>
                <w:lang w:eastAsia="ru-RU"/>
              </w:rPr>
              <w:t>14454,04</w:t>
            </w:r>
          </w:p>
        </w:tc>
        <w:tc>
          <w:tcPr>
            <w:tcW w:w="812" w:type="dxa"/>
            <w:shd w:val="clear" w:color="auto" w:fill="auto"/>
          </w:tcPr>
          <w:p w:rsidR="00B7789E" w:rsidRPr="00B7789E" w:rsidRDefault="00B7789E" w:rsidP="00B7789E">
            <w:pPr>
              <w:autoSpaceDN w:val="0"/>
              <w:adjustRightInd w:val="0"/>
              <w:jc w:val="center"/>
              <w:rPr>
                <w:rFonts w:eastAsia="Times New Roman" w:cs="Times New Roman"/>
                <w:b/>
                <w:bCs/>
                <w:lang w:eastAsia="ru-RU"/>
              </w:rPr>
            </w:pPr>
            <w:r w:rsidRPr="00B7789E">
              <w:rPr>
                <w:rFonts w:eastAsia="Times New Roman" w:cs="Times New Roman"/>
                <w:b/>
                <w:bCs/>
                <w:lang w:eastAsia="ru-RU"/>
              </w:rPr>
              <w:t>14567,5</w:t>
            </w:r>
          </w:p>
        </w:tc>
        <w:tc>
          <w:tcPr>
            <w:tcW w:w="812" w:type="dxa"/>
            <w:shd w:val="clear" w:color="auto" w:fill="auto"/>
          </w:tcPr>
          <w:p w:rsidR="00B7789E" w:rsidRPr="00B7789E" w:rsidRDefault="00B7789E" w:rsidP="00B7789E">
            <w:pPr>
              <w:autoSpaceDN w:val="0"/>
              <w:adjustRightInd w:val="0"/>
              <w:jc w:val="center"/>
              <w:rPr>
                <w:rFonts w:eastAsia="Times New Roman" w:cs="Times New Roman"/>
                <w:b/>
                <w:bCs/>
                <w:lang w:eastAsia="ru-RU"/>
              </w:rPr>
            </w:pPr>
            <w:r w:rsidRPr="00B7789E">
              <w:rPr>
                <w:rFonts w:eastAsia="Times New Roman" w:cs="Times New Roman"/>
                <w:b/>
                <w:bCs/>
                <w:lang w:eastAsia="ru-RU"/>
              </w:rPr>
              <w:t>4109,75</w:t>
            </w:r>
          </w:p>
        </w:tc>
        <w:tc>
          <w:tcPr>
            <w:tcW w:w="812" w:type="dxa"/>
            <w:shd w:val="clear" w:color="auto" w:fill="auto"/>
          </w:tcPr>
          <w:p w:rsidR="00B7789E" w:rsidRPr="00B7789E" w:rsidRDefault="00B7789E" w:rsidP="00B7789E">
            <w:pPr>
              <w:autoSpaceDN w:val="0"/>
              <w:adjustRightInd w:val="0"/>
              <w:jc w:val="center"/>
              <w:rPr>
                <w:rFonts w:eastAsia="Times New Roman" w:cs="Times New Roman"/>
                <w:b/>
                <w:bCs/>
                <w:lang w:eastAsia="ru-RU"/>
              </w:rPr>
            </w:pPr>
            <w:r w:rsidRPr="00B7789E">
              <w:rPr>
                <w:rFonts w:eastAsia="Times New Roman" w:cs="Times New Roman"/>
                <w:b/>
                <w:bCs/>
                <w:lang w:eastAsia="ru-RU"/>
              </w:rPr>
              <w:t>2565,06</w:t>
            </w:r>
          </w:p>
        </w:tc>
        <w:tc>
          <w:tcPr>
            <w:tcW w:w="812" w:type="dxa"/>
            <w:shd w:val="clear" w:color="auto" w:fill="auto"/>
          </w:tcPr>
          <w:p w:rsidR="00B7789E" w:rsidRPr="00B7789E" w:rsidRDefault="00B7789E" w:rsidP="00B7789E">
            <w:pPr>
              <w:autoSpaceDN w:val="0"/>
              <w:adjustRightInd w:val="0"/>
              <w:jc w:val="center"/>
              <w:rPr>
                <w:rFonts w:eastAsia="Times New Roman" w:cs="Times New Roman"/>
                <w:b/>
                <w:bCs/>
                <w:lang w:eastAsia="ru-RU"/>
              </w:rPr>
            </w:pPr>
            <w:r w:rsidRPr="00B7789E">
              <w:rPr>
                <w:rFonts w:eastAsia="Times New Roman" w:cs="Times New Roman"/>
                <w:b/>
                <w:bCs/>
                <w:lang w:eastAsia="ru-RU"/>
              </w:rPr>
              <w:t>2550,49</w:t>
            </w:r>
          </w:p>
        </w:tc>
        <w:tc>
          <w:tcPr>
            <w:tcW w:w="812" w:type="dxa"/>
          </w:tcPr>
          <w:p w:rsidR="00B7789E" w:rsidRPr="00B7789E" w:rsidRDefault="00B7789E" w:rsidP="00B7789E">
            <w:pPr>
              <w:autoSpaceDN w:val="0"/>
              <w:adjustRightInd w:val="0"/>
              <w:jc w:val="center"/>
              <w:rPr>
                <w:rFonts w:eastAsia="Times New Roman" w:cs="Times New Roman"/>
                <w:b/>
                <w:bCs/>
                <w:lang w:eastAsia="ru-RU"/>
              </w:rPr>
            </w:pPr>
            <w:r w:rsidRPr="00B7789E">
              <w:rPr>
                <w:rFonts w:eastAsia="Times New Roman" w:cs="Times New Roman"/>
                <w:b/>
                <w:bCs/>
                <w:lang w:eastAsia="ru-RU"/>
              </w:rPr>
              <w:t>2548,21</w:t>
            </w:r>
          </w:p>
        </w:tc>
      </w:tr>
      <w:tr w:rsidR="00B7789E" w:rsidRPr="00B7789E" w:rsidTr="00B7789E">
        <w:tc>
          <w:tcPr>
            <w:tcW w:w="561"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487"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561"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405"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1721"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1193" w:type="dxa"/>
            <w:vMerge/>
            <w:shd w:val="clear" w:color="auto" w:fill="auto"/>
          </w:tcPr>
          <w:p w:rsidR="00B7789E" w:rsidRPr="00B7789E" w:rsidRDefault="00B7789E" w:rsidP="00B7789E">
            <w:pPr>
              <w:autoSpaceDN w:val="0"/>
              <w:adjustRightInd w:val="0"/>
              <w:jc w:val="center"/>
              <w:outlineLvl w:val="5"/>
              <w:rPr>
                <w:rFonts w:eastAsia="Times New Roman" w:cs="Times New Roman"/>
                <w:lang w:eastAsia="ru-RU"/>
              </w:rPr>
            </w:pPr>
          </w:p>
        </w:tc>
        <w:tc>
          <w:tcPr>
            <w:tcW w:w="1417" w:type="dxa"/>
            <w:shd w:val="clear" w:color="auto" w:fill="auto"/>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Бюджет РФ</w:t>
            </w:r>
          </w:p>
        </w:tc>
        <w:tc>
          <w:tcPr>
            <w:tcW w:w="811"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13333,08</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3217,074</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57,35</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1157,8</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809,637</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258,6</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773,95</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c>
          <w:tcPr>
            <w:tcW w:w="812" w:type="dxa"/>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r>
      <w:tr w:rsidR="00B7789E" w:rsidRPr="00B7789E" w:rsidTr="00B7789E">
        <w:tc>
          <w:tcPr>
            <w:tcW w:w="561"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487"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561"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405"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1721"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1193" w:type="dxa"/>
            <w:vMerge/>
            <w:shd w:val="clear" w:color="auto" w:fill="auto"/>
          </w:tcPr>
          <w:p w:rsidR="00B7789E" w:rsidRPr="00B7789E" w:rsidRDefault="00B7789E" w:rsidP="00B7789E">
            <w:pPr>
              <w:autoSpaceDN w:val="0"/>
              <w:adjustRightInd w:val="0"/>
              <w:jc w:val="center"/>
              <w:outlineLvl w:val="5"/>
              <w:rPr>
                <w:rFonts w:eastAsia="Times New Roman" w:cs="Times New Roman"/>
                <w:lang w:eastAsia="ru-RU"/>
              </w:rPr>
            </w:pPr>
          </w:p>
        </w:tc>
        <w:tc>
          <w:tcPr>
            <w:tcW w:w="1417" w:type="dxa"/>
            <w:shd w:val="clear" w:color="auto" w:fill="auto"/>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Бюджет УР</w:t>
            </w:r>
          </w:p>
        </w:tc>
        <w:tc>
          <w:tcPr>
            <w:tcW w:w="811"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26420,80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23058,26</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20959,786</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12635,25</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13068,6</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13628,256</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14303,9</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3319,3</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2557,8</w:t>
            </w:r>
          </w:p>
        </w:tc>
        <w:tc>
          <w:tcPr>
            <w:tcW w:w="812" w:type="dxa"/>
            <w:shd w:val="clear" w:color="auto" w:fill="auto"/>
          </w:tcPr>
          <w:p w:rsidR="00B7789E" w:rsidRPr="00B7789E" w:rsidRDefault="00B7789E" w:rsidP="00B7789E">
            <w:pPr>
              <w:autoSpaceDN w:val="0"/>
              <w:adjustRightInd w:val="0"/>
              <w:jc w:val="center"/>
              <w:rPr>
                <w:rFonts w:eastAsia="Times New Roman" w:cs="Times New Roman"/>
                <w:bCs/>
                <w:lang w:eastAsia="ru-RU"/>
              </w:rPr>
            </w:pPr>
            <w:r w:rsidRPr="00B7789E">
              <w:rPr>
                <w:rFonts w:eastAsia="Times New Roman" w:cs="Times New Roman"/>
                <w:bCs/>
                <w:lang w:eastAsia="ru-RU"/>
              </w:rPr>
              <w:t>2550,49</w:t>
            </w:r>
          </w:p>
        </w:tc>
        <w:tc>
          <w:tcPr>
            <w:tcW w:w="812" w:type="dxa"/>
          </w:tcPr>
          <w:p w:rsidR="00B7789E" w:rsidRPr="00B7789E" w:rsidRDefault="00B7789E" w:rsidP="00B7789E">
            <w:pPr>
              <w:autoSpaceDN w:val="0"/>
              <w:adjustRightInd w:val="0"/>
              <w:jc w:val="center"/>
              <w:rPr>
                <w:rFonts w:eastAsia="Times New Roman" w:cs="Times New Roman"/>
                <w:bCs/>
                <w:lang w:eastAsia="ru-RU"/>
              </w:rPr>
            </w:pPr>
            <w:r w:rsidRPr="00B7789E">
              <w:rPr>
                <w:rFonts w:eastAsia="Times New Roman" w:cs="Times New Roman"/>
                <w:bCs/>
                <w:lang w:eastAsia="ru-RU"/>
              </w:rPr>
              <w:t>2548,21</w:t>
            </w:r>
          </w:p>
        </w:tc>
      </w:tr>
      <w:tr w:rsidR="00B7789E" w:rsidRPr="00B7789E" w:rsidTr="00B7789E">
        <w:tc>
          <w:tcPr>
            <w:tcW w:w="561"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487"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561"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405"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1721"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1193" w:type="dxa"/>
            <w:vMerge/>
            <w:shd w:val="clear" w:color="auto" w:fill="auto"/>
          </w:tcPr>
          <w:p w:rsidR="00B7789E" w:rsidRPr="00B7789E" w:rsidRDefault="00B7789E" w:rsidP="00B7789E">
            <w:pPr>
              <w:autoSpaceDN w:val="0"/>
              <w:adjustRightInd w:val="0"/>
              <w:jc w:val="center"/>
              <w:outlineLvl w:val="5"/>
              <w:rPr>
                <w:rFonts w:eastAsia="Times New Roman" w:cs="Times New Roman"/>
                <w:lang w:eastAsia="ru-RU"/>
              </w:rPr>
            </w:pPr>
          </w:p>
        </w:tc>
        <w:tc>
          <w:tcPr>
            <w:tcW w:w="1417" w:type="dxa"/>
            <w:shd w:val="clear" w:color="auto" w:fill="auto"/>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Бюджет МО</w:t>
            </w:r>
          </w:p>
        </w:tc>
        <w:tc>
          <w:tcPr>
            <w:tcW w:w="811"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2110,00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576,8</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919,69</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96,3</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988,7</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16,147</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5,0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16,5</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7,26</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c>
          <w:tcPr>
            <w:tcW w:w="812" w:type="dxa"/>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r>
      <w:tr w:rsidR="00B7789E" w:rsidRPr="00B7789E" w:rsidTr="00B7789E">
        <w:tc>
          <w:tcPr>
            <w:tcW w:w="561" w:type="dxa"/>
            <w:vMerge w:val="restart"/>
            <w:shd w:val="clear" w:color="auto" w:fill="auto"/>
          </w:tcPr>
          <w:p w:rsidR="00B7789E" w:rsidRPr="00B7789E" w:rsidRDefault="00B7789E" w:rsidP="00B7789E">
            <w:pPr>
              <w:overflowPunct/>
              <w:autoSpaceDE/>
              <w:textAlignment w:val="auto"/>
              <w:rPr>
                <w:rFonts w:eastAsia="Times New Roman" w:cs="Times New Roman"/>
                <w:b/>
                <w:lang w:eastAsia="ru-RU"/>
              </w:rPr>
            </w:pPr>
            <w:r w:rsidRPr="00B7789E">
              <w:rPr>
                <w:rFonts w:eastAsia="Times New Roman" w:cs="Times New Roman"/>
                <w:b/>
                <w:lang w:eastAsia="ru-RU"/>
              </w:rPr>
              <w:t>4</w:t>
            </w:r>
          </w:p>
        </w:tc>
        <w:tc>
          <w:tcPr>
            <w:tcW w:w="487" w:type="dxa"/>
            <w:vMerge w:val="restart"/>
            <w:shd w:val="clear" w:color="auto" w:fill="auto"/>
          </w:tcPr>
          <w:p w:rsidR="00B7789E" w:rsidRPr="00B7789E" w:rsidRDefault="00B7789E" w:rsidP="00B7789E">
            <w:pPr>
              <w:overflowPunct/>
              <w:autoSpaceDE/>
              <w:textAlignment w:val="auto"/>
              <w:rPr>
                <w:rFonts w:eastAsia="Times New Roman" w:cs="Times New Roman"/>
                <w:b/>
                <w:lang w:eastAsia="ru-RU"/>
              </w:rPr>
            </w:pPr>
            <w:r w:rsidRPr="00B7789E">
              <w:rPr>
                <w:rFonts w:eastAsia="Times New Roman" w:cs="Times New Roman"/>
                <w:b/>
                <w:lang w:eastAsia="ru-RU"/>
              </w:rPr>
              <w:t>1</w:t>
            </w:r>
          </w:p>
        </w:tc>
        <w:tc>
          <w:tcPr>
            <w:tcW w:w="561" w:type="dxa"/>
            <w:vMerge w:val="restart"/>
            <w:shd w:val="clear" w:color="auto" w:fill="auto"/>
          </w:tcPr>
          <w:p w:rsidR="00B7789E" w:rsidRPr="00B7789E" w:rsidRDefault="00B7789E" w:rsidP="00B7789E">
            <w:pPr>
              <w:overflowPunct/>
              <w:autoSpaceDE/>
              <w:textAlignment w:val="auto"/>
              <w:rPr>
                <w:rFonts w:eastAsia="Times New Roman" w:cs="Times New Roman"/>
                <w:lang w:eastAsia="ru-RU"/>
              </w:rPr>
            </w:pPr>
          </w:p>
        </w:tc>
        <w:tc>
          <w:tcPr>
            <w:tcW w:w="405" w:type="dxa"/>
            <w:vMerge w:val="restart"/>
            <w:shd w:val="clear" w:color="auto" w:fill="auto"/>
          </w:tcPr>
          <w:p w:rsidR="00B7789E" w:rsidRPr="00B7789E" w:rsidRDefault="00B7789E" w:rsidP="00B7789E">
            <w:pPr>
              <w:overflowPunct/>
              <w:autoSpaceDE/>
              <w:textAlignment w:val="auto"/>
              <w:rPr>
                <w:rFonts w:eastAsia="Times New Roman" w:cs="Times New Roman"/>
                <w:lang w:eastAsia="ru-RU"/>
              </w:rPr>
            </w:pPr>
          </w:p>
        </w:tc>
        <w:tc>
          <w:tcPr>
            <w:tcW w:w="1721" w:type="dxa"/>
            <w:vMerge w:val="restart"/>
            <w:shd w:val="clear" w:color="auto" w:fill="auto"/>
          </w:tcPr>
          <w:p w:rsidR="00B7789E" w:rsidRPr="00B7789E" w:rsidRDefault="00B7789E" w:rsidP="00B7789E">
            <w:pPr>
              <w:overflowPunct/>
              <w:autoSpaceDE/>
              <w:textAlignment w:val="auto"/>
              <w:rPr>
                <w:rFonts w:eastAsia="Times New Roman" w:cs="Times New Roman"/>
                <w:b/>
                <w:lang w:eastAsia="ru-RU"/>
              </w:rPr>
            </w:pPr>
            <w:r w:rsidRPr="00B7789E">
              <w:rPr>
                <w:rFonts w:eastAsia="Times New Roman" w:cs="Times New Roman"/>
                <w:b/>
                <w:lang w:eastAsia="ru-RU"/>
              </w:rPr>
              <w:t>«Социальная поддержка семьи и детей»</w:t>
            </w:r>
          </w:p>
        </w:tc>
        <w:tc>
          <w:tcPr>
            <w:tcW w:w="1193" w:type="dxa"/>
            <w:vMerge w:val="restart"/>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КДН и ЗП,</w:t>
            </w:r>
          </w:p>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Управление образования</w:t>
            </w:r>
          </w:p>
        </w:tc>
        <w:tc>
          <w:tcPr>
            <w:tcW w:w="1417" w:type="dxa"/>
            <w:shd w:val="clear" w:color="auto" w:fill="auto"/>
          </w:tcPr>
          <w:p w:rsidR="00B7789E" w:rsidRPr="00B7789E" w:rsidRDefault="00B7789E" w:rsidP="00B7789E">
            <w:pPr>
              <w:overflowPunct/>
              <w:autoSpaceDE/>
              <w:textAlignment w:val="auto"/>
              <w:rPr>
                <w:rFonts w:eastAsia="Times New Roman" w:cs="Times New Roman"/>
                <w:b/>
                <w:lang w:eastAsia="ru-RU"/>
              </w:rPr>
            </w:pPr>
            <w:r w:rsidRPr="00B7789E">
              <w:rPr>
                <w:rFonts w:eastAsia="Times New Roman" w:cs="Times New Roman"/>
                <w:b/>
                <w:lang w:eastAsia="ru-RU"/>
              </w:rPr>
              <w:t>Всего</w:t>
            </w:r>
          </w:p>
        </w:tc>
        <w:tc>
          <w:tcPr>
            <w:tcW w:w="811" w:type="dxa"/>
            <w:shd w:val="clear" w:color="auto" w:fill="auto"/>
          </w:tcPr>
          <w:p w:rsidR="00B7789E" w:rsidRPr="00B7789E" w:rsidRDefault="00B7789E" w:rsidP="00B7789E">
            <w:pPr>
              <w:overflowPunct/>
              <w:autoSpaceDE/>
              <w:jc w:val="center"/>
              <w:textAlignment w:val="auto"/>
              <w:rPr>
                <w:rFonts w:eastAsia="Times New Roman" w:cs="Times New Roman"/>
                <w:b/>
                <w:lang w:eastAsia="ru-RU"/>
              </w:rPr>
            </w:pPr>
            <w:r w:rsidRPr="00B7789E">
              <w:rPr>
                <w:rFonts w:eastAsia="Times New Roman" w:cs="Times New Roman"/>
                <w:b/>
                <w:lang w:eastAsia="ru-RU"/>
              </w:rPr>
              <w:t>10862,20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b/>
                <w:lang w:eastAsia="ru-RU"/>
              </w:rPr>
            </w:pPr>
            <w:r w:rsidRPr="00B7789E">
              <w:rPr>
                <w:rFonts w:eastAsia="Times New Roman" w:cs="Times New Roman"/>
                <w:b/>
                <w:lang w:eastAsia="ru-RU"/>
              </w:rPr>
              <w:t>10130,45</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b/>
                <w:lang w:eastAsia="ru-RU"/>
              </w:rPr>
            </w:pPr>
            <w:r w:rsidRPr="00B7789E">
              <w:rPr>
                <w:rFonts w:eastAsia="Times New Roman" w:cs="Times New Roman"/>
                <w:b/>
                <w:lang w:eastAsia="ru-RU"/>
              </w:rPr>
              <w:t>10416,09</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b/>
                <w:lang w:eastAsia="ru-RU"/>
              </w:rPr>
            </w:pPr>
            <w:r w:rsidRPr="00B7789E">
              <w:rPr>
                <w:rFonts w:eastAsia="Times New Roman" w:cs="Times New Roman"/>
                <w:b/>
                <w:lang w:eastAsia="ru-RU"/>
              </w:rPr>
              <w:t>10536,83</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b/>
                <w:lang w:eastAsia="ru-RU"/>
              </w:rPr>
            </w:pPr>
            <w:r w:rsidRPr="00B7789E">
              <w:rPr>
                <w:rFonts w:eastAsia="Times New Roman" w:cs="Times New Roman"/>
                <w:b/>
                <w:lang w:eastAsia="ru-RU"/>
              </w:rPr>
              <w:t>12000,7</w:t>
            </w:r>
          </w:p>
        </w:tc>
        <w:tc>
          <w:tcPr>
            <w:tcW w:w="812" w:type="dxa"/>
            <w:shd w:val="clear" w:color="auto" w:fill="auto"/>
          </w:tcPr>
          <w:p w:rsidR="00B7789E" w:rsidRPr="00B7789E" w:rsidRDefault="00B7789E" w:rsidP="00B7789E">
            <w:pPr>
              <w:autoSpaceDN w:val="0"/>
              <w:adjustRightInd w:val="0"/>
              <w:jc w:val="center"/>
              <w:rPr>
                <w:rFonts w:eastAsia="Times New Roman" w:cs="Times New Roman"/>
                <w:b/>
                <w:lang w:eastAsia="ru-RU"/>
              </w:rPr>
            </w:pPr>
            <w:r w:rsidRPr="00B7789E">
              <w:rPr>
                <w:rFonts w:eastAsia="Times New Roman" w:cs="Times New Roman"/>
                <w:b/>
                <w:bCs/>
                <w:lang w:eastAsia="ru-RU"/>
              </w:rPr>
              <w:t>11809,2</w:t>
            </w:r>
          </w:p>
        </w:tc>
        <w:tc>
          <w:tcPr>
            <w:tcW w:w="812" w:type="dxa"/>
            <w:shd w:val="clear" w:color="auto" w:fill="auto"/>
          </w:tcPr>
          <w:p w:rsidR="00B7789E" w:rsidRPr="00B7789E" w:rsidRDefault="00B7789E" w:rsidP="00B7789E">
            <w:pPr>
              <w:autoSpaceDN w:val="0"/>
              <w:adjustRightInd w:val="0"/>
              <w:jc w:val="center"/>
              <w:rPr>
                <w:rFonts w:eastAsia="Times New Roman" w:cs="Times New Roman"/>
                <w:b/>
                <w:bCs/>
                <w:lang w:eastAsia="ru-RU"/>
              </w:rPr>
            </w:pPr>
            <w:r w:rsidRPr="00B7789E">
              <w:rPr>
                <w:rFonts w:eastAsia="Times New Roman" w:cs="Times New Roman"/>
                <w:b/>
                <w:bCs/>
                <w:lang w:eastAsia="ru-RU"/>
              </w:rPr>
              <w:t>11819,2</w:t>
            </w:r>
          </w:p>
        </w:tc>
        <w:tc>
          <w:tcPr>
            <w:tcW w:w="812" w:type="dxa"/>
            <w:shd w:val="clear" w:color="auto" w:fill="auto"/>
          </w:tcPr>
          <w:p w:rsidR="00B7789E" w:rsidRPr="00B7789E" w:rsidRDefault="00B7789E" w:rsidP="00B7789E">
            <w:pPr>
              <w:autoSpaceDN w:val="0"/>
              <w:adjustRightInd w:val="0"/>
              <w:jc w:val="center"/>
              <w:rPr>
                <w:rFonts w:eastAsia="Times New Roman" w:cs="Times New Roman"/>
                <w:b/>
                <w:bCs/>
                <w:lang w:eastAsia="ru-RU"/>
              </w:rPr>
            </w:pPr>
            <w:r w:rsidRPr="00B7789E">
              <w:rPr>
                <w:rFonts w:eastAsia="Times New Roman" w:cs="Times New Roman"/>
                <w:b/>
                <w:bCs/>
                <w:lang w:eastAsia="ru-RU"/>
              </w:rPr>
              <w:t>2910,5</w:t>
            </w:r>
          </w:p>
        </w:tc>
        <w:tc>
          <w:tcPr>
            <w:tcW w:w="812" w:type="dxa"/>
            <w:shd w:val="clear" w:color="auto" w:fill="auto"/>
          </w:tcPr>
          <w:p w:rsidR="00B7789E" w:rsidRPr="00B7789E" w:rsidRDefault="00B7789E" w:rsidP="00B7789E">
            <w:pPr>
              <w:autoSpaceDN w:val="0"/>
              <w:adjustRightInd w:val="0"/>
              <w:jc w:val="center"/>
              <w:rPr>
                <w:rFonts w:eastAsia="Times New Roman" w:cs="Times New Roman"/>
                <w:b/>
                <w:bCs/>
                <w:lang w:eastAsia="ru-RU"/>
              </w:rPr>
            </w:pPr>
            <w:r w:rsidRPr="00B7789E">
              <w:rPr>
                <w:rFonts w:eastAsia="Times New Roman" w:cs="Times New Roman"/>
                <w:b/>
                <w:bCs/>
                <w:lang w:eastAsia="ru-RU"/>
              </w:rPr>
              <w:t>1950,07</w:t>
            </w:r>
          </w:p>
        </w:tc>
        <w:tc>
          <w:tcPr>
            <w:tcW w:w="812" w:type="dxa"/>
            <w:shd w:val="clear" w:color="auto" w:fill="auto"/>
          </w:tcPr>
          <w:p w:rsidR="00B7789E" w:rsidRPr="00B7789E" w:rsidRDefault="00B7789E" w:rsidP="00B7789E">
            <w:pPr>
              <w:autoSpaceDN w:val="0"/>
              <w:adjustRightInd w:val="0"/>
              <w:jc w:val="center"/>
              <w:rPr>
                <w:rFonts w:eastAsia="Times New Roman" w:cs="Times New Roman"/>
                <w:b/>
                <w:bCs/>
                <w:lang w:eastAsia="ru-RU"/>
              </w:rPr>
            </w:pPr>
            <w:r w:rsidRPr="00B7789E">
              <w:rPr>
                <w:rFonts w:eastAsia="Times New Roman" w:cs="Times New Roman"/>
                <w:b/>
                <w:bCs/>
                <w:lang w:eastAsia="ru-RU"/>
              </w:rPr>
              <w:t>1950,07</w:t>
            </w:r>
          </w:p>
        </w:tc>
        <w:tc>
          <w:tcPr>
            <w:tcW w:w="812" w:type="dxa"/>
          </w:tcPr>
          <w:p w:rsidR="00B7789E" w:rsidRPr="00B7789E" w:rsidRDefault="00B7789E" w:rsidP="00B7789E">
            <w:pPr>
              <w:autoSpaceDN w:val="0"/>
              <w:adjustRightInd w:val="0"/>
              <w:jc w:val="center"/>
              <w:rPr>
                <w:rFonts w:eastAsia="Times New Roman" w:cs="Times New Roman"/>
                <w:b/>
                <w:bCs/>
                <w:lang w:eastAsia="ru-RU"/>
              </w:rPr>
            </w:pPr>
            <w:r w:rsidRPr="00B7789E">
              <w:rPr>
                <w:rFonts w:eastAsia="Times New Roman" w:cs="Times New Roman"/>
                <w:b/>
                <w:bCs/>
                <w:lang w:eastAsia="ru-RU"/>
              </w:rPr>
              <w:t>1950,07</w:t>
            </w:r>
          </w:p>
        </w:tc>
      </w:tr>
      <w:tr w:rsidR="00B7789E" w:rsidRPr="00B7789E" w:rsidTr="00B7789E">
        <w:tc>
          <w:tcPr>
            <w:tcW w:w="561"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487"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561"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405"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1721"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1193" w:type="dxa"/>
            <w:vMerge/>
            <w:shd w:val="clear" w:color="auto" w:fill="auto"/>
          </w:tcPr>
          <w:p w:rsidR="00B7789E" w:rsidRPr="00B7789E" w:rsidRDefault="00B7789E" w:rsidP="00B7789E">
            <w:pPr>
              <w:autoSpaceDN w:val="0"/>
              <w:adjustRightInd w:val="0"/>
              <w:jc w:val="center"/>
              <w:outlineLvl w:val="5"/>
              <w:rPr>
                <w:rFonts w:eastAsia="Times New Roman" w:cs="Times New Roman"/>
                <w:lang w:eastAsia="ru-RU"/>
              </w:rPr>
            </w:pPr>
          </w:p>
        </w:tc>
        <w:tc>
          <w:tcPr>
            <w:tcW w:w="1417" w:type="dxa"/>
            <w:shd w:val="clear" w:color="auto" w:fill="auto"/>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Бюджет РФ</w:t>
            </w:r>
          </w:p>
        </w:tc>
        <w:tc>
          <w:tcPr>
            <w:tcW w:w="811"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57,35</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140,7</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248,6</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258,6</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c>
          <w:tcPr>
            <w:tcW w:w="812" w:type="dxa"/>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r>
      <w:tr w:rsidR="00B7789E" w:rsidRPr="00B7789E" w:rsidTr="00B7789E">
        <w:tc>
          <w:tcPr>
            <w:tcW w:w="561"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487"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561"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405"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1721"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1193" w:type="dxa"/>
            <w:vMerge/>
            <w:shd w:val="clear" w:color="auto" w:fill="auto"/>
          </w:tcPr>
          <w:p w:rsidR="00B7789E" w:rsidRPr="00B7789E" w:rsidRDefault="00B7789E" w:rsidP="00B7789E">
            <w:pPr>
              <w:autoSpaceDN w:val="0"/>
              <w:adjustRightInd w:val="0"/>
              <w:jc w:val="center"/>
              <w:outlineLvl w:val="5"/>
              <w:rPr>
                <w:rFonts w:eastAsia="Times New Roman" w:cs="Times New Roman"/>
                <w:lang w:eastAsia="ru-RU"/>
              </w:rPr>
            </w:pPr>
          </w:p>
        </w:tc>
        <w:tc>
          <w:tcPr>
            <w:tcW w:w="1417" w:type="dxa"/>
            <w:shd w:val="clear" w:color="auto" w:fill="auto"/>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Бюджет УР</w:t>
            </w:r>
          </w:p>
        </w:tc>
        <w:tc>
          <w:tcPr>
            <w:tcW w:w="811"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9334,5</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9948,15</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10354,48</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10474,48</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10871,3</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11555,6</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11555,6</w:t>
            </w:r>
          </w:p>
        </w:tc>
        <w:tc>
          <w:tcPr>
            <w:tcW w:w="812" w:type="dxa"/>
            <w:shd w:val="clear" w:color="auto" w:fill="auto"/>
          </w:tcPr>
          <w:p w:rsidR="00B7789E" w:rsidRPr="00B7789E" w:rsidRDefault="00B7789E" w:rsidP="00B7789E">
            <w:pPr>
              <w:autoSpaceDN w:val="0"/>
              <w:adjustRightInd w:val="0"/>
              <w:jc w:val="center"/>
              <w:rPr>
                <w:rFonts w:eastAsia="Times New Roman" w:cs="Times New Roman"/>
                <w:bCs/>
                <w:lang w:eastAsia="ru-RU"/>
              </w:rPr>
            </w:pPr>
            <w:r w:rsidRPr="00B7789E">
              <w:rPr>
                <w:rFonts w:eastAsia="Times New Roman" w:cs="Times New Roman"/>
                <w:bCs/>
                <w:lang w:eastAsia="ru-RU"/>
              </w:rPr>
              <w:t>2910,5</w:t>
            </w:r>
          </w:p>
        </w:tc>
        <w:tc>
          <w:tcPr>
            <w:tcW w:w="812" w:type="dxa"/>
            <w:shd w:val="clear" w:color="auto" w:fill="auto"/>
          </w:tcPr>
          <w:p w:rsidR="00B7789E" w:rsidRPr="00B7789E" w:rsidRDefault="00B7789E" w:rsidP="00B7789E">
            <w:pPr>
              <w:autoSpaceDN w:val="0"/>
              <w:adjustRightInd w:val="0"/>
              <w:jc w:val="center"/>
              <w:rPr>
                <w:rFonts w:eastAsia="Times New Roman" w:cs="Times New Roman"/>
                <w:bCs/>
                <w:lang w:eastAsia="ru-RU"/>
              </w:rPr>
            </w:pPr>
            <w:r w:rsidRPr="00B7789E">
              <w:rPr>
                <w:rFonts w:eastAsia="Times New Roman" w:cs="Times New Roman"/>
                <w:bCs/>
                <w:lang w:eastAsia="ru-RU"/>
              </w:rPr>
              <w:t>1950,07</w:t>
            </w:r>
          </w:p>
        </w:tc>
        <w:tc>
          <w:tcPr>
            <w:tcW w:w="812" w:type="dxa"/>
            <w:shd w:val="clear" w:color="auto" w:fill="auto"/>
          </w:tcPr>
          <w:p w:rsidR="00B7789E" w:rsidRPr="00B7789E" w:rsidRDefault="00B7789E" w:rsidP="00B7789E">
            <w:pPr>
              <w:autoSpaceDN w:val="0"/>
              <w:adjustRightInd w:val="0"/>
              <w:jc w:val="center"/>
              <w:rPr>
                <w:rFonts w:eastAsia="Times New Roman" w:cs="Times New Roman"/>
                <w:bCs/>
                <w:lang w:eastAsia="ru-RU"/>
              </w:rPr>
            </w:pPr>
            <w:r w:rsidRPr="00B7789E">
              <w:rPr>
                <w:rFonts w:eastAsia="Times New Roman" w:cs="Times New Roman"/>
                <w:bCs/>
                <w:lang w:eastAsia="ru-RU"/>
              </w:rPr>
              <w:t>1950,07</w:t>
            </w:r>
          </w:p>
        </w:tc>
        <w:tc>
          <w:tcPr>
            <w:tcW w:w="812" w:type="dxa"/>
          </w:tcPr>
          <w:p w:rsidR="00B7789E" w:rsidRPr="00B7789E" w:rsidRDefault="00B7789E" w:rsidP="00B7789E">
            <w:pPr>
              <w:autoSpaceDN w:val="0"/>
              <w:adjustRightInd w:val="0"/>
              <w:jc w:val="center"/>
              <w:rPr>
                <w:rFonts w:eastAsia="Times New Roman" w:cs="Times New Roman"/>
                <w:bCs/>
                <w:lang w:eastAsia="ru-RU"/>
              </w:rPr>
            </w:pPr>
            <w:r w:rsidRPr="00B7789E">
              <w:rPr>
                <w:rFonts w:eastAsia="Times New Roman" w:cs="Times New Roman"/>
                <w:bCs/>
                <w:lang w:eastAsia="ru-RU"/>
              </w:rPr>
              <w:t>1950,07</w:t>
            </w:r>
          </w:p>
        </w:tc>
      </w:tr>
      <w:tr w:rsidR="00B7789E" w:rsidRPr="00B7789E" w:rsidTr="00B7789E">
        <w:tc>
          <w:tcPr>
            <w:tcW w:w="561"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487"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561"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405"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1721"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1193" w:type="dxa"/>
            <w:vMerge/>
            <w:shd w:val="clear" w:color="auto" w:fill="auto"/>
          </w:tcPr>
          <w:p w:rsidR="00B7789E" w:rsidRPr="00B7789E" w:rsidRDefault="00B7789E" w:rsidP="00B7789E">
            <w:pPr>
              <w:autoSpaceDN w:val="0"/>
              <w:adjustRightInd w:val="0"/>
              <w:jc w:val="center"/>
              <w:outlineLvl w:val="5"/>
              <w:rPr>
                <w:rFonts w:eastAsia="Times New Roman" w:cs="Times New Roman"/>
                <w:lang w:eastAsia="ru-RU"/>
              </w:rPr>
            </w:pPr>
          </w:p>
        </w:tc>
        <w:tc>
          <w:tcPr>
            <w:tcW w:w="1417" w:type="dxa"/>
            <w:shd w:val="clear" w:color="auto" w:fill="auto"/>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Бюджет МО</w:t>
            </w:r>
          </w:p>
        </w:tc>
        <w:tc>
          <w:tcPr>
            <w:tcW w:w="811" w:type="dxa"/>
            <w:shd w:val="clear" w:color="auto" w:fill="auto"/>
          </w:tcPr>
          <w:p w:rsid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1527,70</w:t>
            </w:r>
          </w:p>
          <w:p w:rsidR="00AD0B8A" w:rsidRPr="00B7789E" w:rsidRDefault="00AD0B8A" w:rsidP="00B7789E">
            <w:pPr>
              <w:overflowPunct/>
              <w:autoSpaceDE/>
              <w:jc w:val="center"/>
              <w:textAlignment w:val="auto"/>
              <w:rPr>
                <w:rFonts w:eastAsia="Times New Roman" w:cs="Times New Roman"/>
                <w:lang w:eastAsia="ru-RU"/>
              </w:rPr>
            </w:pP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182,3</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61,61</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5,0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988,7</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5,0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5,0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c>
          <w:tcPr>
            <w:tcW w:w="812" w:type="dxa"/>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r>
      <w:tr w:rsidR="00B7789E" w:rsidRPr="00B7789E" w:rsidTr="00B7789E">
        <w:tc>
          <w:tcPr>
            <w:tcW w:w="561" w:type="dxa"/>
            <w:vMerge w:val="restart"/>
            <w:shd w:val="clear" w:color="auto" w:fill="auto"/>
          </w:tcPr>
          <w:p w:rsidR="00B7789E" w:rsidRPr="00B7789E" w:rsidRDefault="00B7789E" w:rsidP="00B7789E">
            <w:pPr>
              <w:overflowPunct/>
              <w:autoSpaceDE/>
              <w:textAlignment w:val="auto"/>
              <w:rPr>
                <w:rFonts w:eastAsia="Times New Roman" w:cs="Times New Roman"/>
                <w:b/>
                <w:lang w:eastAsia="ru-RU"/>
              </w:rPr>
            </w:pPr>
            <w:r w:rsidRPr="00B7789E">
              <w:rPr>
                <w:rFonts w:eastAsia="Times New Roman" w:cs="Times New Roman"/>
                <w:b/>
                <w:lang w:eastAsia="ru-RU"/>
              </w:rPr>
              <w:lastRenderedPageBreak/>
              <w:t>4</w:t>
            </w:r>
          </w:p>
        </w:tc>
        <w:tc>
          <w:tcPr>
            <w:tcW w:w="487" w:type="dxa"/>
            <w:vMerge w:val="restart"/>
            <w:shd w:val="clear" w:color="auto" w:fill="auto"/>
          </w:tcPr>
          <w:p w:rsidR="00B7789E" w:rsidRPr="00B7789E" w:rsidRDefault="00B7789E" w:rsidP="00B7789E">
            <w:pPr>
              <w:overflowPunct/>
              <w:autoSpaceDE/>
              <w:textAlignment w:val="auto"/>
              <w:rPr>
                <w:rFonts w:eastAsia="Times New Roman" w:cs="Times New Roman"/>
                <w:b/>
                <w:lang w:eastAsia="ru-RU"/>
              </w:rPr>
            </w:pPr>
            <w:r w:rsidRPr="00B7789E">
              <w:rPr>
                <w:rFonts w:eastAsia="Times New Roman" w:cs="Times New Roman"/>
                <w:b/>
                <w:lang w:eastAsia="ru-RU"/>
              </w:rPr>
              <w:t>2</w:t>
            </w:r>
          </w:p>
        </w:tc>
        <w:tc>
          <w:tcPr>
            <w:tcW w:w="561" w:type="dxa"/>
            <w:vMerge w:val="restart"/>
            <w:shd w:val="clear" w:color="auto" w:fill="auto"/>
          </w:tcPr>
          <w:p w:rsidR="00B7789E" w:rsidRPr="00B7789E" w:rsidRDefault="00B7789E" w:rsidP="00B7789E">
            <w:pPr>
              <w:overflowPunct/>
              <w:autoSpaceDE/>
              <w:textAlignment w:val="auto"/>
              <w:rPr>
                <w:rFonts w:eastAsia="Times New Roman" w:cs="Times New Roman"/>
                <w:lang w:eastAsia="ru-RU"/>
              </w:rPr>
            </w:pPr>
          </w:p>
        </w:tc>
        <w:tc>
          <w:tcPr>
            <w:tcW w:w="405" w:type="dxa"/>
            <w:vMerge w:val="restart"/>
            <w:shd w:val="clear" w:color="auto" w:fill="auto"/>
          </w:tcPr>
          <w:p w:rsidR="00B7789E" w:rsidRPr="00B7789E" w:rsidRDefault="00B7789E" w:rsidP="00B7789E">
            <w:pPr>
              <w:overflowPunct/>
              <w:autoSpaceDE/>
              <w:textAlignment w:val="auto"/>
              <w:rPr>
                <w:rFonts w:eastAsia="Times New Roman" w:cs="Times New Roman"/>
                <w:lang w:eastAsia="ru-RU"/>
              </w:rPr>
            </w:pPr>
          </w:p>
        </w:tc>
        <w:tc>
          <w:tcPr>
            <w:tcW w:w="1721" w:type="dxa"/>
            <w:vMerge w:val="restart"/>
            <w:shd w:val="clear" w:color="auto" w:fill="auto"/>
          </w:tcPr>
          <w:p w:rsidR="00B7789E" w:rsidRPr="00B7789E" w:rsidRDefault="00B7789E" w:rsidP="00B7789E">
            <w:pPr>
              <w:overflowPunct/>
              <w:autoSpaceDE/>
              <w:textAlignment w:val="auto"/>
              <w:rPr>
                <w:rFonts w:eastAsia="Times New Roman" w:cs="Times New Roman"/>
                <w:b/>
                <w:lang w:eastAsia="ru-RU"/>
              </w:rPr>
            </w:pPr>
            <w:r w:rsidRPr="00B7789E">
              <w:rPr>
                <w:rFonts w:eastAsia="Times New Roman" w:cs="Times New Roman"/>
                <w:b/>
                <w:lang w:eastAsia="ru-RU"/>
              </w:rPr>
              <w:t>«Создание условий для реализации муниципальной программы»</w:t>
            </w:r>
          </w:p>
        </w:tc>
        <w:tc>
          <w:tcPr>
            <w:tcW w:w="1193" w:type="dxa"/>
            <w:vMerge w:val="restart"/>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КДН и ЗП</w:t>
            </w:r>
          </w:p>
        </w:tc>
        <w:tc>
          <w:tcPr>
            <w:tcW w:w="1417" w:type="dxa"/>
            <w:shd w:val="clear" w:color="auto" w:fill="auto"/>
          </w:tcPr>
          <w:p w:rsidR="00B7789E" w:rsidRPr="00B7789E" w:rsidRDefault="00B7789E" w:rsidP="00B7789E">
            <w:pPr>
              <w:overflowPunct/>
              <w:autoSpaceDE/>
              <w:textAlignment w:val="auto"/>
              <w:rPr>
                <w:rFonts w:eastAsia="Times New Roman" w:cs="Times New Roman"/>
                <w:b/>
                <w:lang w:eastAsia="ru-RU"/>
              </w:rPr>
            </w:pPr>
            <w:r w:rsidRPr="00B7789E">
              <w:rPr>
                <w:rFonts w:eastAsia="Times New Roman" w:cs="Times New Roman"/>
                <w:b/>
                <w:lang w:eastAsia="ru-RU"/>
              </w:rPr>
              <w:t>Всего</w:t>
            </w:r>
          </w:p>
        </w:tc>
        <w:tc>
          <w:tcPr>
            <w:tcW w:w="811" w:type="dxa"/>
            <w:shd w:val="clear" w:color="auto" w:fill="auto"/>
          </w:tcPr>
          <w:p w:rsidR="00B7789E" w:rsidRPr="00B7789E" w:rsidRDefault="00B7789E" w:rsidP="00B7789E">
            <w:pPr>
              <w:overflowPunct/>
              <w:autoSpaceDE/>
              <w:jc w:val="center"/>
              <w:textAlignment w:val="auto"/>
              <w:rPr>
                <w:rFonts w:eastAsia="Times New Roman" w:cs="Times New Roman"/>
                <w:b/>
                <w:lang w:eastAsia="ru-RU"/>
              </w:rPr>
            </w:pPr>
            <w:r w:rsidRPr="00B7789E">
              <w:rPr>
                <w:rFonts w:eastAsia="Times New Roman" w:cs="Times New Roman"/>
                <w:b/>
                <w:lang w:eastAsia="ru-RU"/>
              </w:rPr>
              <w:t>1870,90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b/>
                <w:lang w:eastAsia="ru-RU"/>
              </w:rPr>
            </w:pPr>
            <w:r w:rsidRPr="00B7789E">
              <w:rPr>
                <w:rFonts w:eastAsia="Times New Roman" w:cs="Times New Roman"/>
                <w:b/>
                <w:lang w:eastAsia="ru-RU"/>
              </w:rPr>
              <w:t>1848,40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b/>
                <w:lang w:eastAsia="ru-RU"/>
              </w:rPr>
            </w:pPr>
            <w:r w:rsidRPr="00B7789E">
              <w:rPr>
                <w:rFonts w:eastAsia="Times New Roman" w:cs="Times New Roman"/>
                <w:b/>
                <w:lang w:eastAsia="ru-RU"/>
              </w:rPr>
              <w:t>1925,30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b/>
                <w:lang w:eastAsia="ru-RU"/>
              </w:rPr>
            </w:pPr>
            <w:r w:rsidRPr="00B7789E">
              <w:rPr>
                <w:rFonts w:eastAsia="Times New Roman" w:cs="Times New Roman"/>
                <w:b/>
                <w:lang w:eastAsia="ru-RU"/>
              </w:rPr>
              <w:t>1780,90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b/>
                <w:lang w:eastAsia="ru-RU"/>
              </w:rPr>
            </w:pPr>
            <w:r w:rsidRPr="00B7789E">
              <w:rPr>
                <w:rFonts w:eastAsia="Times New Roman" w:cs="Times New Roman"/>
                <w:b/>
                <w:lang w:eastAsia="ru-RU"/>
              </w:rPr>
              <w:t>1805,4</w:t>
            </w:r>
          </w:p>
        </w:tc>
        <w:tc>
          <w:tcPr>
            <w:tcW w:w="812" w:type="dxa"/>
            <w:shd w:val="clear" w:color="auto" w:fill="auto"/>
          </w:tcPr>
          <w:p w:rsidR="00B7789E" w:rsidRPr="00B7789E" w:rsidRDefault="00B7789E" w:rsidP="00B7789E">
            <w:pPr>
              <w:autoSpaceDN w:val="0"/>
              <w:adjustRightInd w:val="0"/>
              <w:jc w:val="center"/>
              <w:rPr>
                <w:rFonts w:eastAsia="Times New Roman" w:cs="Times New Roman"/>
                <w:b/>
                <w:lang w:eastAsia="ru-RU"/>
              </w:rPr>
            </w:pPr>
            <w:r w:rsidRPr="00B7789E">
              <w:rPr>
                <w:rFonts w:eastAsia="Times New Roman" w:cs="Times New Roman"/>
                <w:b/>
                <w:bCs/>
                <w:lang w:eastAsia="ru-RU"/>
              </w:rPr>
              <w:t>2036,8</w:t>
            </w:r>
          </w:p>
        </w:tc>
        <w:tc>
          <w:tcPr>
            <w:tcW w:w="812" w:type="dxa"/>
            <w:shd w:val="clear" w:color="auto" w:fill="auto"/>
          </w:tcPr>
          <w:p w:rsidR="00B7789E" w:rsidRPr="00B7789E" w:rsidRDefault="00B7789E" w:rsidP="00B7789E">
            <w:pPr>
              <w:autoSpaceDN w:val="0"/>
              <w:adjustRightInd w:val="0"/>
              <w:jc w:val="center"/>
              <w:rPr>
                <w:rFonts w:eastAsia="Times New Roman" w:cs="Times New Roman"/>
                <w:b/>
                <w:bCs/>
                <w:lang w:eastAsia="ru-RU"/>
              </w:rPr>
            </w:pPr>
            <w:r w:rsidRPr="00B7789E">
              <w:rPr>
                <w:rFonts w:eastAsia="Times New Roman" w:cs="Times New Roman"/>
                <w:b/>
                <w:bCs/>
                <w:lang w:eastAsia="ru-RU"/>
              </w:rPr>
              <w:t>2140,5</w:t>
            </w:r>
          </w:p>
        </w:tc>
        <w:tc>
          <w:tcPr>
            <w:tcW w:w="812" w:type="dxa"/>
            <w:shd w:val="clear" w:color="auto" w:fill="auto"/>
          </w:tcPr>
          <w:p w:rsidR="00B7789E" w:rsidRPr="00B7789E" w:rsidRDefault="00B7789E" w:rsidP="00B7789E">
            <w:pPr>
              <w:autoSpaceDN w:val="0"/>
              <w:adjustRightInd w:val="0"/>
              <w:jc w:val="center"/>
              <w:rPr>
                <w:rFonts w:eastAsia="Times New Roman" w:cs="Times New Roman"/>
                <w:b/>
                <w:bCs/>
                <w:lang w:eastAsia="ru-RU"/>
              </w:rPr>
            </w:pPr>
            <w:r w:rsidRPr="00B7789E">
              <w:rPr>
                <w:rFonts w:eastAsia="Times New Roman" w:cs="Times New Roman"/>
                <w:b/>
                <w:bCs/>
                <w:lang w:eastAsia="ru-RU"/>
              </w:rPr>
              <w:t>329,8</w:t>
            </w:r>
          </w:p>
        </w:tc>
        <w:tc>
          <w:tcPr>
            <w:tcW w:w="812" w:type="dxa"/>
            <w:shd w:val="clear" w:color="auto" w:fill="auto"/>
          </w:tcPr>
          <w:p w:rsidR="00B7789E" w:rsidRPr="00B7789E" w:rsidRDefault="00B7789E" w:rsidP="00B7789E">
            <w:pPr>
              <w:autoSpaceDN w:val="0"/>
              <w:adjustRightInd w:val="0"/>
              <w:jc w:val="center"/>
              <w:rPr>
                <w:rFonts w:eastAsia="Times New Roman" w:cs="Times New Roman"/>
                <w:b/>
                <w:bCs/>
                <w:lang w:eastAsia="ru-RU"/>
              </w:rPr>
            </w:pPr>
            <w:r w:rsidRPr="00B7789E">
              <w:rPr>
                <w:rFonts w:eastAsia="Times New Roman" w:cs="Times New Roman"/>
                <w:b/>
                <w:bCs/>
                <w:lang w:eastAsia="ru-RU"/>
              </w:rPr>
              <w:t>448,6</w:t>
            </w:r>
          </w:p>
        </w:tc>
        <w:tc>
          <w:tcPr>
            <w:tcW w:w="812" w:type="dxa"/>
            <w:shd w:val="clear" w:color="auto" w:fill="auto"/>
          </w:tcPr>
          <w:p w:rsidR="00B7789E" w:rsidRPr="00B7789E" w:rsidRDefault="00B7789E" w:rsidP="00B7789E">
            <w:pPr>
              <w:autoSpaceDN w:val="0"/>
              <w:adjustRightInd w:val="0"/>
              <w:jc w:val="center"/>
              <w:rPr>
                <w:rFonts w:eastAsia="Times New Roman" w:cs="Times New Roman"/>
                <w:b/>
                <w:bCs/>
                <w:lang w:eastAsia="ru-RU"/>
              </w:rPr>
            </w:pPr>
            <w:r w:rsidRPr="00B7789E">
              <w:rPr>
                <w:rFonts w:eastAsia="Times New Roman" w:cs="Times New Roman"/>
                <w:b/>
                <w:bCs/>
                <w:lang w:eastAsia="ru-RU"/>
              </w:rPr>
              <w:t>443,6</w:t>
            </w:r>
          </w:p>
        </w:tc>
        <w:tc>
          <w:tcPr>
            <w:tcW w:w="812" w:type="dxa"/>
          </w:tcPr>
          <w:p w:rsidR="00B7789E" w:rsidRPr="00B7789E" w:rsidRDefault="00B7789E" w:rsidP="00B7789E">
            <w:pPr>
              <w:autoSpaceDN w:val="0"/>
              <w:adjustRightInd w:val="0"/>
              <w:jc w:val="center"/>
              <w:rPr>
                <w:rFonts w:eastAsia="Times New Roman" w:cs="Times New Roman"/>
                <w:b/>
                <w:bCs/>
                <w:lang w:eastAsia="ru-RU"/>
              </w:rPr>
            </w:pPr>
            <w:r w:rsidRPr="00B7789E">
              <w:rPr>
                <w:rFonts w:eastAsia="Times New Roman" w:cs="Times New Roman"/>
                <w:b/>
                <w:bCs/>
                <w:lang w:eastAsia="ru-RU"/>
              </w:rPr>
              <w:t>443,6</w:t>
            </w:r>
          </w:p>
        </w:tc>
      </w:tr>
      <w:tr w:rsidR="00B7789E" w:rsidRPr="00B7789E" w:rsidTr="00B7789E">
        <w:tc>
          <w:tcPr>
            <w:tcW w:w="561"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487"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561"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405"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1721"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1193" w:type="dxa"/>
            <w:vMerge/>
            <w:shd w:val="clear" w:color="auto" w:fill="auto"/>
          </w:tcPr>
          <w:p w:rsidR="00B7789E" w:rsidRPr="00B7789E" w:rsidRDefault="00B7789E" w:rsidP="00B7789E">
            <w:pPr>
              <w:autoSpaceDN w:val="0"/>
              <w:adjustRightInd w:val="0"/>
              <w:jc w:val="center"/>
              <w:outlineLvl w:val="5"/>
              <w:rPr>
                <w:rFonts w:eastAsia="Times New Roman" w:cs="Times New Roman"/>
                <w:lang w:eastAsia="ru-RU"/>
              </w:rPr>
            </w:pPr>
          </w:p>
        </w:tc>
        <w:tc>
          <w:tcPr>
            <w:tcW w:w="1417" w:type="dxa"/>
            <w:shd w:val="clear" w:color="auto" w:fill="auto"/>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Бюджет РФ</w:t>
            </w:r>
          </w:p>
        </w:tc>
        <w:tc>
          <w:tcPr>
            <w:tcW w:w="811"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c>
          <w:tcPr>
            <w:tcW w:w="812" w:type="dxa"/>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r>
      <w:tr w:rsidR="00B7789E" w:rsidRPr="00B7789E" w:rsidTr="00B7789E">
        <w:tc>
          <w:tcPr>
            <w:tcW w:w="561"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487"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561"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405"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1721"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1193" w:type="dxa"/>
            <w:vMerge/>
            <w:shd w:val="clear" w:color="auto" w:fill="auto"/>
          </w:tcPr>
          <w:p w:rsidR="00B7789E" w:rsidRPr="00B7789E" w:rsidRDefault="00B7789E" w:rsidP="00B7789E">
            <w:pPr>
              <w:autoSpaceDN w:val="0"/>
              <w:adjustRightInd w:val="0"/>
              <w:jc w:val="center"/>
              <w:outlineLvl w:val="5"/>
              <w:rPr>
                <w:rFonts w:eastAsia="Times New Roman" w:cs="Times New Roman"/>
                <w:lang w:eastAsia="ru-RU"/>
              </w:rPr>
            </w:pPr>
          </w:p>
        </w:tc>
        <w:tc>
          <w:tcPr>
            <w:tcW w:w="1417" w:type="dxa"/>
            <w:shd w:val="clear" w:color="auto" w:fill="auto"/>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Бюджет УР</w:t>
            </w:r>
          </w:p>
        </w:tc>
        <w:tc>
          <w:tcPr>
            <w:tcW w:w="811"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1728,6</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1690,0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1865,7</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1689,6</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1805,4</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2036,8</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2140,5</w:t>
            </w:r>
          </w:p>
        </w:tc>
        <w:tc>
          <w:tcPr>
            <w:tcW w:w="812" w:type="dxa"/>
            <w:shd w:val="clear" w:color="auto" w:fill="auto"/>
          </w:tcPr>
          <w:p w:rsidR="00B7789E" w:rsidRPr="00B7789E" w:rsidRDefault="00B7789E" w:rsidP="00B7789E">
            <w:pPr>
              <w:autoSpaceDN w:val="0"/>
              <w:adjustRightInd w:val="0"/>
              <w:jc w:val="center"/>
              <w:rPr>
                <w:rFonts w:eastAsia="Times New Roman" w:cs="Times New Roman"/>
                <w:bCs/>
                <w:lang w:eastAsia="ru-RU"/>
              </w:rPr>
            </w:pPr>
            <w:r w:rsidRPr="00B7789E">
              <w:rPr>
                <w:rFonts w:eastAsia="Times New Roman" w:cs="Times New Roman"/>
                <w:bCs/>
                <w:lang w:eastAsia="ru-RU"/>
              </w:rPr>
              <w:t>329,8</w:t>
            </w:r>
          </w:p>
        </w:tc>
        <w:tc>
          <w:tcPr>
            <w:tcW w:w="812" w:type="dxa"/>
            <w:shd w:val="clear" w:color="auto" w:fill="auto"/>
          </w:tcPr>
          <w:p w:rsidR="00B7789E" w:rsidRPr="00B7789E" w:rsidRDefault="00B7789E" w:rsidP="00B7789E">
            <w:pPr>
              <w:autoSpaceDN w:val="0"/>
              <w:adjustRightInd w:val="0"/>
              <w:jc w:val="center"/>
              <w:rPr>
                <w:rFonts w:eastAsia="Times New Roman" w:cs="Times New Roman"/>
                <w:bCs/>
                <w:lang w:eastAsia="ru-RU"/>
              </w:rPr>
            </w:pPr>
            <w:r w:rsidRPr="00B7789E">
              <w:rPr>
                <w:rFonts w:eastAsia="Times New Roman" w:cs="Times New Roman"/>
                <w:bCs/>
                <w:lang w:eastAsia="ru-RU"/>
              </w:rPr>
              <w:t>448,6</w:t>
            </w:r>
          </w:p>
        </w:tc>
        <w:tc>
          <w:tcPr>
            <w:tcW w:w="812" w:type="dxa"/>
            <w:shd w:val="clear" w:color="auto" w:fill="auto"/>
          </w:tcPr>
          <w:p w:rsidR="00B7789E" w:rsidRPr="00B7789E" w:rsidRDefault="00B7789E" w:rsidP="00B7789E">
            <w:pPr>
              <w:autoSpaceDN w:val="0"/>
              <w:adjustRightInd w:val="0"/>
              <w:jc w:val="center"/>
              <w:rPr>
                <w:rFonts w:eastAsia="Times New Roman" w:cs="Times New Roman"/>
                <w:bCs/>
                <w:lang w:eastAsia="ru-RU"/>
              </w:rPr>
            </w:pPr>
            <w:r w:rsidRPr="00B7789E">
              <w:rPr>
                <w:rFonts w:eastAsia="Times New Roman" w:cs="Times New Roman"/>
                <w:bCs/>
                <w:lang w:eastAsia="ru-RU"/>
              </w:rPr>
              <w:t>443,6</w:t>
            </w:r>
          </w:p>
        </w:tc>
        <w:tc>
          <w:tcPr>
            <w:tcW w:w="812" w:type="dxa"/>
          </w:tcPr>
          <w:p w:rsidR="00B7789E" w:rsidRPr="00B7789E" w:rsidRDefault="00B7789E" w:rsidP="00B7789E">
            <w:pPr>
              <w:autoSpaceDN w:val="0"/>
              <w:adjustRightInd w:val="0"/>
              <w:jc w:val="center"/>
              <w:rPr>
                <w:rFonts w:eastAsia="Times New Roman" w:cs="Times New Roman"/>
                <w:bCs/>
                <w:lang w:eastAsia="ru-RU"/>
              </w:rPr>
            </w:pPr>
            <w:r w:rsidRPr="00B7789E">
              <w:rPr>
                <w:rFonts w:eastAsia="Times New Roman" w:cs="Times New Roman"/>
                <w:bCs/>
                <w:lang w:eastAsia="ru-RU"/>
              </w:rPr>
              <w:t>443,6</w:t>
            </w:r>
          </w:p>
        </w:tc>
      </w:tr>
      <w:tr w:rsidR="00B7789E" w:rsidRPr="00B7789E" w:rsidTr="00B7789E">
        <w:tc>
          <w:tcPr>
            <w:tcW w:w="561"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487"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561"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405"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1721"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1193" w:type="dxa"/>
            <w:vMerge/>
            <w:shd w:val="clear" w:color="auto" w:fill="auto"/>
          </w:tcPr>
          <w:p w:rsidR="00B7789E" w:rsidRPr="00B7789E" w:rsidRDefault="00B7789E" w:rsidP="00B7789E">
            <w:pPr>
              <w:autoSpaceDN w:val="0"/>
              <w:adjustRightInd w:val="0"/>
              <w:jc w:val="center"/>
              <w:outlineLvl w:val="5"/>
              <w:rPr>
                <w:rFonts w:eastAsia="Times New Roman" w:cs="Times New Roman"/>
                <w:lang w:eastAsia="ru-RU"/>
              </w:rPr>
            </w:pPr>
          </w:p>
        </w:tc>
        <w:tc>
          <w:tcPr>
            <w:tcW w:w="1417" w:type="dxa"/>
            <w:shd w:val="clear" w:color="auto" w:fill="auto"/>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Бюджет МО</w:t>
            </w:r>
          </w:p>
        </w:tc>
        <w:tc>
          <w:tcPr>
            <w:tcW w:w="811"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142,3</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158,4</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59,6</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91,3</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c>
          <w:tcPr>
            <w:tcW w:w="812" w:type="dxa"/>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r>
      <w:tr w:rsidR="00B7789E" w:rsidRPr="00B7789E" w:rsidTr="00B7789E">
        <w:tc>
          <w:tcPr>
            <w:tcW w:w="561" w:type="dxa"/>
            <w:vMerge w:val="restart"/>
            <w:shd w:val="clear" w:color="auto" w:fill="auto"/>
          </w:tcPr>
          <w:p w:rsidR="00B7789E" w:rsidRPr="00B7789E" w:rsidRDefault="00B7789E" w:rsidP="00B7789E">
            <w:pPr>
              <w:overflowPunct/>
              <w:autoSpaceDE/>
              <w:textAlignment w:val="auto"/>
              <w:rPr>
                <w:rFonts w:eastAsia="Times New Roman" w:cs="Times New Roman"/>
                <w:b/>
                <w:lang w:eastAsia="ru-RU"/>
              </w:rPr>
            </w:pPr>
            <w:r w:rsidRPr="00B7789E">
              <w:rPr>
                <w:rFonts w:eastAsia="Times New Roman" w:cs="Times New Roman"/>
                <w:b/>
                <w:lang w:eastAsia="ru-RU"/>
              </w:rPr>
              <w:t>4</w:t>
            </w:r>
          </w:p>
        </w:tc>
        <w:tc>
          <w:tcPr>
            <w:tcW w:w="487" w:type="dxa"/>
            <w:vMerge w:val="restart"/>
            <w:shd w:val="clear" w:color="auto" w:fill="auto"/>
          </w:tcPr>
          <w:p w:rsidR="00B7789E" w:rsidRPr="00B7789E" w:rsidRDefault="00B7789E" w:rsidP="00B7789E">
            <w:pPr>
              <w:overflowPunct/>
              <w:autoSpaceDE/>
              <w:textAlignment w:val="auto"/>
              <w:rPr>
                <w:rFonts w:eastAsia="Times New Roman" w:cs="Times New Roman"/>
                <w:b/>
                <w:lang w:eastAsia="ru-RU"/>
              </w:rPr>
            </w:pPr>
            <w:r w:rsidRPr="00B7789E">
              <w:rPr>
                <w:rFonts w:eastAsia="Times New Roman" w:cs="Times New Roman"/>
                <w:b/>
                <w:lang w:eastAsia="ru-RU"/>
              </w:rPr>
              <w:t>3</w:t>
            </w:r>
          </w:p>
        </w:tc>
        <w:tc>
          <w:tcPr>
            <w:tcW w:w="561" w:type="dxa"/>
            <w:vMerge w:val="restart"/>
            <w:shd w:val="clear" w:color="auto" w:fill="auto"/>
          </w:tcPr>
          <w:p w:rsidR="00B7789E" w:rsidRPr="00B7789E" w:rsidRDefault="00B7789E" w:rsidP="00B7789E">
            <w:pPr>
              <w:overflowPunct/>
              <w:autoSpaceDE/>
              <w:textAlignment w:val="auto"/>
              <w:rPr>
                <w:rFonts w:eastAsia="Times New Roman" w:cs="Times New Roman"/>
                <w:lang w:eastAsia="ru-RU"/>
              </w:rPr>
            </w:pPr>
          </w:p>
        </w:tc>
        <w:tc>
          <w:tcPr>
            <w:tcW w:w="405" w:type="dxa"/>
            <w:vMerge w:val="restart"/>
            <w:shd w:val="clear" w:color="auto" w:fill="auto"/>
          </w:tcPr>
          <w:p w:rsidR="00B7789E" w:rsidRPr="00B7789E" w:rsidRDefault="00B7789E" w:rsidP="00B7789E">
            <w:pPr>
              <w:overflowPunct/>
              <w:autoSpaceDE/>
              <w:textAlignment w:val="auto"/>
              <w:rPr>
                <w:rFonts w:eastAsia="Times New Roman" w:cs="Times New Roman"/>
                <w:lang w:eastAsia="ru-RU"/>
              </w:rPr>
            </w:pPr>
          </w:p>
        </w:tc>
        <w:tc>
          <w:tcPr>
            <w:tcW w:w="1721" w:type="dxa"/>
            <w:vMerge w:val="restart"/>
            <w:shd w:val="clear" w:color="auto" w:fill="auto"/>
          </w:tcPr>
          <w:p w:rsidR="00B7789E" w:rsidRPr="00B7789E" w:rsidRDefault="00B7789E" w:rsidP="00B7789E">
            <w:pPr>
              <w:overflowPunct/>
              <w:autoSpaceDE/>
              <w:textAlignment w:val="auto"/>
              <w:rPr>
                <w:rFonts w:eastAsia="Times New Roman" w:cs="Times New Roman"/>
                <w:b/>
                <w:lang w:eastAsia="ru-RU"/>
              </w:rPr>
            </w:pPr>
            <w:r w:rsidRPr="00B7789E">
              <w:rPr>
                <w:rFonts w:eastAsia="Times New Roman" w:cs="Times New Roman"/>
                <w:b/>
                <w:lang w:eastAsia="ru-RU"/>
              </w:rPr>
              <w:t>«</w:t>
            </w:r>
            <w:r w:rsidRPr="00B7789E">
              <w:rPr>
                <w:rFonts w:eastAsia="Times New Roman" w:cs="Times New Roman"/>
                <w:b/>
                <w:color w:val="000000"/>
                <w:lang w:eastAsia="ru-RU"/>
              </w:rPr>
              <w:t>Обеспечение жильем отдельных категорий граждан, стимулирование улучшения жилищных условий</w:t>
            </w:r>
            <w:r w:rsidRPr="00B7789E">
              <w:rPr>
                <w:rFonts w:eastAsia="Times New Roman" w:cs="Times New Roman"/>
                <w:b/>
                <w:lang w:eastAsia="ru-RU"/>
              </w:rPr>
              <w:t>»</w:t>
            </w:r>
          </w:p>
        </w:tc>
        <w:tc>
          <w:tcPr>
            <w:tcW w:w="1193" w:type="dxa"/>
            <w:vMerge w:val="restart"/>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color w:val="000000"/>
                <w:lang w:eastAsia="ru-RU"/>
              </w:rPr>
              <w:t>ОСиМХ</w:t>
            </w:r>
          </w:p>
        </w:tc>
        <w:tc>
          <w:tcPr>
            <w:tcW w:w="1417" w:type="dxa"/>
            <w:shd w:val="clear" w:color="auto" w:fill="auto"/>
          </w:tcPr>
          <w:p w:rsidR="00B7789E" w:rsidRPr="00B7789E" w:rsidRDefault="00B7789E" w:rsidP="00B7789E">
            <w:pPr>
              <w:overflowPunct/>
              <w:autoSpaceDE/>
              <w:textAlignment w:val="auto"/>
              <w:rPr>
                <w:rFonts w:eastAsia="Times New Roman" w:cs="Times New Roman"/>
                <w:b/>
                <w:lang w:eastAsia="ru-RU"/>
              </w:rPr>
            </w:pPr>
            <w:r w:rsidRPr="00B7789E">
              <w:rPr>
                <w:rFonts w:eastAsia="Times New Roman" w:cs="Times New Roman"/>
                <w:b/>
                <w:lang w:eastAsia="ru-RU"/>
              </w:rPr>
              <w:t>Всего</w:t>
            </w:r>
          </w:p>
        </w:tc>
        <w:tc>
          <w:tcPr>
            <w:tcW w:w="811" w:type="dxa"/>
            <w:shd w:val="clear" w:color="auto" w:fill="auto"/>
          </w:tcPr>
          <w:p w:rsidR="00B7789E" w:rsidRPr="00B7789E" w:rsidRDefault="00B7789E" w:rsidP="00B7789E">
            <w:pPr>
              <w:overflowPunct/>
              <w:autoSpaceDE/>
              <w:jc w:val="center"/>
              <w:textAlignment w:val="auto"/>
              <w:rPr>
                <w:rFonts w:eastAsia="Times New Roman" w:cs="Times New Roman"/>
                <w:b/>
                <w:lang w:eastAsia="ru-RU"/>
              </w:rPr>
            </w:pPr>
            <w:r w:rsidRPr="00B7789E">
              <w:rPr>
                <w:rFonts w:eastAsia="Times New Roman" w:cs="Times New Roman"/>
                <w:b/>
                <w:lang w:eastAsia="ru-RU"/>
              </w:rPr>
              <w:t>10434,1</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b/>
                <w:lang w:eastAsia="ru-RU"/>
              </w:rPr>
            </w:pPr>
            <w:r w:rsidRPr="00B7789E">
              <w:rPr>
                <w:rFonts w:eastAsia="Times New Roman" w:cs="Times New Roman"/>
                <w:b/>
                <w:lang w:eastAsia="ru-RU"/>
              </w:rPr>
              <w:t>7944,59</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b/>
                <w:lang w:eastAsia="ru-RU"/>
              </w:rPr>
            </w:pPr>
            <w:r w:rsidRPr="00B7789E">
              <w:rPr>
                <w:rFonts w:eastAsia="Times New Roman" w:cs="Times New Roman"/>
                <w:b/>
                <w:lang w:eastAsia="ru-RU"/>
              </w:rPr>
              <w:t>6321,46</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b/>
                <w:lang w:eastAsia="ru-RU"/>
              </w:rPr>
            </w:pPr>
            <w:r w:rsidRPr="00B7789E">
              <w:rPr>
                <w:rFonts w:eastAsia="Times New Roman" w:cs="Times New Roman"/>
                <w:b/>
                <w:lang w:eastAsia="ru-RU"/>
              </w:rPr>
              <w:t>471,15</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b/>
                <w:lang w:eastAsia="ru-RU"/>
              </w:rPr>
            </w:pPr>
            <w:r w:rsidRPr="00B7789E">
              <w:rPr>
                <w:rFonts w:eastAsia="Times New Roman" w:cs="Times New Roman"/>
                <w:b/>
                <w:lang w:eastAsia="ru-RU"/>
              </w:rPr>
              <w:t>1409,0</w:t>
            </w:r>
          </w:p>
        </w:tc>
        <w:tc>
          <w:tcPr>
            <w:tcW w:w="812" w:type="dxa"/>
            <w:shd w:val="clear" w:color="auto" w:fill="auto"/>
          </w:tcPr>
          <w:p w:rsidR="00B7789E" w:rsidRPr="00B7789E" w:rsidRDefault="00B7789E" w:rsidP="00B7789E">
            <w:pPr>
              <w:autoSpaceDN w:val="0"/>
              <w:adjustRightInd w:val="0"/>
              <w:jc w:val="center"/>
              <w:rPr>
                <w:rFonts w:eastAsia="Times New Roman" w:cs="Times New Roman"/>
                <w:b/>
                <w:lang w:eastAsia="ru-RU"/>
              </w:rPr>
            </w:pPr>
            <w:r w:rsidRPr="00B7789E">
              <w:rPr>
                <w:rFonts w:eastAsia="Times New Roman" w:cs="Times New Roman"/>
                <w:b/>
                <w:bCs/>
                <w:lang w:eastAsia="ru-RU"/>
              </w:rPr>
              <w:t>1713,097</w:t>
            </w:r>
          </w:p>
        </w:tc>
        <w:tc>
          <w:tcPr>
            <w:tcW w:w="812" w:type="dxa"/>
            <w:shd w:val="clear" w:color="auto" w:fill="auto"/>
          </w:tcPr>
          <w:p w:rsidR="00B7789E" w:rsidRPr="00B7789E" w:rsidRDefault="00B7789E" w:rsidP="00B7789E">
            <w:pPr>
              <w:autoSpaceDN w:val="0"/>
              <w:adjustRightInd w:val="0"/>
              <w:jc w:val="center"/>
              <w:rPr>
                <w:rFonts w:eastAsia="Times New Roman" w:cs="Times New Roman"/>
                <w:b/>
                <w:bCs/>
                <w:lang w:eastAsia="ru-RU"/>
              </w:rPr>
            </w:pPr>
            <w:r w:rsidRPr="00B7789E">
              <w:rPr>
                <w:rFonts w:eastAsia="Times New Roman" w:cs="Times New Roman"/>
                <w:b/>
                <w:bCs/>
                <w:lang w:eastAsia="ru-RU"/>
              </w:rPr>
              <w:t>610,7</w:t>
            </w:r>
          </w:p>
        </w:tc>
        <w:tc>
          <w:tcPr>
            <w:tcW w:w="812" w:type="dxa"/>
            <w:shd w:val="clear" w:color="auto" w:fill="auto"/>
          </w:tcPr>
          <w:p w:rsidR="00B7789E" w:rsidRPr="00B7789E" w:rsidRDefault="00B7789E" w:rsidP="00B7789E">
            <w:pPr>
              <w:autoSpaceDN w:val="0"/>
              <w:adjustRightInd w:val="0"/>
              <w:jc w:val="center"/>
              <w:rPr>
                <w:rFonts w:eastAsia="Times New Roman" w:cs="Times New Roman"/>
                <w:b/>
                <w:bCs/>
                <w:lang w:eastAsia="ru-RU"/>
              </w:rPr>
            </w:pPr>
            <w:r w:rsidRPr="00B7789E">
              <w:rPr>
                <w:rFonts w:eastAsia="Times New Roman" w:cs="Times New Roman"/>
                <w:b/>
                <w:bCs/>
                <w:lang w:eastAsia="ru-RU"/>
              </w:rPr>
              <w:t>1707,12</w:t>
            </w:r>
          </w:p>
        </w:tc>
        <w:tc>
          <w:tcPr>
            <w:tcW w:w="812" w:type="dxa"/>
            <w:shd w:val="clear" w:color="auto" w:fill="auto"/>
          </w:tcPr>
          <w:p w:rsidR="00B7789E" w:rsidRPr="00B7789E" w:rsidRDefault="00B7789E" w:rsidP="00B7789E">
            <w:pPr>
              <w:autoSpaceDN w:val="0"/>
              <w:adjustRightInd w:val="0"/>
              <w:jc w:val="center"/>
              <w:rPr>
                <w:rFonts w:eastAsia="Times New Roman" w:cs="Times New Roman"/>
                <w:b/>
                <w:bCs/>
                <w:lang w:eastAsia="ru-RU"/>
              </w:rPr>
            </w:pPr>
            <w:r w:rsidRPr="00B7789E">
              <w:rPr>
                <w:rFonts w:eastAsia="Times New Roman" w:cs="Times New Roman"/>
                <w:b/>
                <w:bCs/>
                <w:lang w:eastAsia="ru-RU"/>
              </w:rPr>
              <w:t>166,38</w:t>
            </w:r>
          </w:p>
        </w:tc>
        <w:tc>
          <w:tcPr>
            <w:tcW w:w="812" w:type="dxa"/>
            <w:shd w:val="clear" w:color="auto" w:fill="auto"/>
          </w:tcPr>
          <w:p w:rsidR="00B7789E" w:rsidRPr="00B7789E" w:rsidRDefault="00B7789E" w:rsidP="00B7789E">
            <w:pPr>
              <w:autoSpaceDN w:val="0"/>
              <w:adjustRightInd w:val="0"/>
              <w:jc w:val="center"/>
              <w:rPr>
                <w:rFonts w:eastAsia="Times New Roman" w:cs="Times New Roman"/>
                <w:b/>
                <w:bCs/>
                <w:lang w:eastAsia="ru-RU"/>
              </w:rPr>
            </w:pPr>
            <w:r w:rsidRPr="00B7789E">
              <w:rPr>
                <w:rFonts w:eastAsia="Times New Roman" w:cs="Times New Roman"/>
                <w:b/>
                <w:bCs/>
                <w:lang w:eastAsia="ru-RU"/>
              </w:rPr>
              <w:t>156,82</w:t>
            </w:r>
          </w:p>
        </w:tc>
        <w:tc>
          <w:tcPr>
            <w:tcW w:w="812" w:type="dxa"/>
          </w:tcPr>
          <w:p w:rsidR="00B7789E" w:rsidRPr="00B7789E" w:rsidRDefault="00B7789E" w:rsidP="00B7789E">
            <w:pPr>
              <w:autoSpaceDN w:val="0"/>
              <w:adjustRightInd w:val="0"/>
              <w:jc w:val="center"/>
              <w:rPr>
                <w:rFonts w:eastAsia="Times New Roman" w:cs="Times New Roman"/>
                <w:b/>
                <w:bCs/>
                <w:lang w:eastAsia="ru-RU"/>
              </w:rPr>
            </w:pPr>
            <w:r w:rsidRPr="00B7789E">
              <w:rPr>
                <w:rFonts w:eastAsia="Times New Roman" w:cs="Times New Roman"/>
                <w:b/>
                <w:bCs/>
                <w:lang w:eastAsia="ru-RU"/>
              </w:rPr>
              <w:t>154,54</w:t>
            </w:r>
          </w:p>
        </w:tc>
      </w:tr>
      <w:tr w:rsidR="00B7789E" w:rsidRPr="00B7789E" w:rsidTr="00B7789E">
        <w:tc>
          <w:tcPr>
            <w:tcW w:w="561"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487"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561"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405"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1721"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1193" w:type="dxa"/>
            <w:vMerge/>
            <w:shd w:val="clear" w:color="auto" w:fill="auto"/>
          </w:tcPr>
          <w:p w:rsidR="00B7789E" w:rsidRPr="00B7789E" w:rsidRDefault="00B7789E" w:rsidP="00B7789E">
            <w:pPr>
              <w:autoSpaceDN w:val="0"/>
              <w:adjustRightInd w:val="0"/>
              <w:jc w:val="center"/>
              <w:outlineLvl w:val="5"/>
              <w:rPr>
                <w:rFonts w:eastAsia="Times New Roman" w:cs="Times New Roman"/>
                <w:lang w:eastAsia="ru-RU"/>
              </w:rPr>
            </w:pPr>
          </w:p>
        </w:tc>
        <w:tc>
          <w:tcPr>
            <w:tcW w:w="1417" w:type="dxa"/>
            <w:shd w:val="clear" w:color="auto" w:fill="auto"/>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Бюджет РФ</w:t>
            </w:r>
          </w:p>
        </w:tc>
        <w:tc>
          <w:tcPr>
            <w:tcW w:w="811"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133,08</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3217,074</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1017,1</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561,037</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773,95</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c>
          <w:tcPr>
            <w:tcW w:w="812" w:type="dxa"/>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r>
      <w:tr w:rsidR="00B7789E" w:rsidRPr="00B7789E" w:rsidTr="00B7789E">
        <w:tc>
          <w:tcPr>
            <w:tcW w:w="561"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487"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561"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405"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1721"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1193" w:type="dxa"/>
            <w:vMerge/>
            <w:shd w:val="clear" w:color="auto" w:fill="auto"/>
          </w:tcPr>
          <w:p w:rsidR="00B7789E" w:rsidRPr="00B7789E" w:rsidRDefault="00B7789E" w:rsidP="00B7789E">
            <w:pPr>
              <w:autoSpaceDN w:val="0"/>
              <w:adjustRightInd w:val="0"/>
              <w:jc w:val="center"/>
              <w:outlineLvl w:val="5"/>
              <w:rPr>
                <w:rFonts w:eastAsia="Times New Roman" w:cs="Times New Roman"/>
                <w:lang w:eastAsia="ru-RU"/>
              </w:rPr>
            </w:pPr>
          </w:p>
        </w:tc>
        <w:tc>
          <w:tcPr>
            <w:tcW w:w="1417" w:type="dxa"/>
            <w:shd w:val="clear" w:color="auto" w:fill="auto"/>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Бюджет УР</w:t>
            </w:r>
          </w:p>
        </w:tc>
        <w:tc>
          <w:tcPr>
            <w:tcW w:w="811"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10434,1</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6587,41</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3081,928</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463,15</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391,9</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1140,913</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610,7</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916,72</w:t>
            </w:r>
          </w:p>
        </w:tc>
        <w:tc>
          <w:tcPr>
            <w:tcW w:w="812" w:type="dxa"/>
            <w:shd w:val="clear" w:color="auto" w:fill="auto"/>
          </w:tcPr>
          <w:p w:rsidR="00B7789E" w:rsidRPr="00B7789E" w:rsidRDefault="00B7789E" w:rsidP="00B7789E">
            <w:pPr>
              <w:overflowPunct/>
              <w:autoSpaceDE/>
              <w:ind w:right="-108"/>
              <w:textAlignment w:val="auto"/>
              <w:rPr>
                <w:rFonts w:eastAsia="Times New Roman" w:cs="Times New Roman"/>
                <w:lang w:eastAsia="ru-RU"/>
              </w:rPr>
            </w:pPr>
            <w:r w:rsidRPr="00B7789E">
              <w:rPr>
                <w:rFonts w:eastAsia="Times New Roman" w:cs="Times New Roman"/>
                <w:lang w:eastAsia="ru-RU"/>
              </w:rPr>
              <w:t>159,12</w:t>
            </w:r>
          </w:p>
        </w:tc>
        <w:tc>
          <w:tcPr>
            <w:tcW w:w="812" w:type="dxa"/>
            <w:shd w:val="clear" w:color="auto" w:fill="auto"/>
          </w:tcPr>
          <w:p w:rsidR="00B7789E" w:rsidRPr="00B7789E" w:rsidRDefault="00B7789E" w:rsidP="00B7789E">
            <w:pPr>
              <w:autoSpaceDN w:val="0"/>
              <w:adjustRightInd w:val="0"/>
              <w:jc w:val="center"/>
              <w:rPr>
                <w:rFonts w:eastAsia="Times New Roman" w:cs="Times New Roman"/>
                <w:bCs/>
                <w:lang w:eastAsia="ru-RU"/>
              </w:rPr>
            </w:pPr>
            <w:r w:rsidRPr="00B7789E">
              <w:rPr>
                <w:rFonts w:eastAsia="Times New Roman" w:cs="Times New Roman"/>
                <w:bCs/>
                <w:lang w:eastAsia="ru-RU"/>
              </w:rPr>
              <w:t>156,82</w:t>
            </w:r>
          </w:p>
        </w:tc>
        <w:tc>
          <w:tcPr>
            <w:tcW w:w="812" w:type="dxa"/>
          </w:tcPr>
          <w:p w:rsidR="00B7789E" w:rsidRPr="00B7789E" w:rsidRDefault="00B7789E" w:rsidP="00B7789E">
            <w:pPr>
              <w:autoSpaceDN w:val="0"/>
              <w:adjustRightInd w:val="0"/>
              <w:jc w:val="center"/>
              <w:rPr>
                <w:rFonts w:eastAsia="Times New Roman" w:cs="Times New Roman"/>
                <w:bCs/>
                <w:lang w:eastAsia="ru-RU"/>
              </w:rPr>
            </w:pPr>
            <w:r w:rsidRPr="00B7789E">
              <w:rPr>
                <w:rFonts w:eastAsia="Times New Roman" w:cs="Times New Roman"/>
                <w:bCs/>
                <w:lang w:eastAsia="ru-RU"/>
              </w:rPr>
              <w:t>154,54</w:t>
            </w:r>
          </w:p>
        </w:tc>
      </w:tr>
      <w:tr w:rsidR="00B7789E" w:rsidRPr="00B7789E" w:rsidTr="00B7789E">
        <w:tc>
          <w:tcPr>
            <w:tcW w:w="561"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487"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561"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405"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1721"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1193" w:type="dxa"/>
            <w:vMerge/>
            <w:shd w:val="clear" w:color="auto" w:fill="auto"/>
          </w:tcPr>
          <w:p w:rsidR="00B7789E" w:rsidRPr="00B7789E" w:rsidRDefault="00B7789E" w:rsidP="00B7789E">
            <w:pPr>
              <w:autoSpaceDN w:val="0"/>
              <w:adjustRightInd w:val="0"/>
              <w:jc w:val="center"/>
              <w:outlineLvl w:val="5"/>
              <w:rPr>
                <w:rFonts w:eastAsia="Times New Roman" w:cs="Times New Roman"/>
                <w:lang w:eastAsia="ru-RU"/>
              </w:rPr>
            </w:pPr>
          </w:p>
        </w:tc>
        <w:tc>
          <w:tcPr>
            <w:tcW w:w="1417" w:type="dxa"/>
            <w:shd w:val="clear" w:color="auto" w:fill="auto"/>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Бюджет МО</w:t>
            </w:r>
          </w:p>
        </w:tc>
        <w:tc>
          <w:tcPr>
            <w:tcW w:w="811"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24,1</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22,458</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11,147</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16,45</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7,26</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c>
          <w:tcPr>
            <w:tcW w:w="812" w:type="dxa"/>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r>
      <w:tr w:rsidR="00B7789E" w:rsidRPr="00B7789E" w:rsidTr="00B7789E">
        <w:tc>
          <w:tcPr>
            <w:tcW w:w="561" w:type="dxa"/>
            <w:vMerge w:val="restart"/>
            <w:shd w:val="clear" w:color="auto" w:fill="auto"/>
          </w:tcPr>
          <w:p w:rsidR="00B7789E" w:rsidRPr="00B7789E" w:rsidRDefault="00B7789E" w:rsidP="00B7789E">
            <w:pPr>
              <w:overflowPunct/>
              <w:autoSpaceDE/>
              <w:textAlignment w:val="auto"/>
              <w:rPr>
                <w:rFonts w:eastAsia="Times New Roman" w:cs="Times New Roman"/>
                <w:b/>
                <w:lang w:eastAsia="ru-RU"/>
              </w:rPr>
            </w:pPr>
            <w:r w:rsidRPr="00B7789E">
              <w:rPr>
                <w:rFonts w:eastAsia="Times New Roman" w:cs="Times New Roman"/>
                <w:b/>
                <w:lang w:eastAsia="ru-RU"/>
              </w:rPr>
              <w:t>4</w:t>
            </w:r>
          </w:p>
        </w:tc>
        <w:tc>
          <w:tcPr>
            <w:tcW w:w="487" w:type="dxa"/>
            <w:vMerge w:val="restart"/>
            <w:shd w:val="clear" w:color="auto" w:fill="auto"/>
          </w:tcPr>
          <w:p w:rsidR="00B7789E" w:rsidRPr="00B7789E" w:rsidRDefault="00B7789E" w:rsidP="00B7789E">
            <w:pPr>
              <w:overflowPunct/>
              <w:autoSpaceDE/>
              <w:textAlignment w:val="auto"/>
              <w:rPr>
                <w:rFonts w:eastAsia="Times New Roman" w:cs="Times New Roman"/>
                <w:b/>
                <w:lang w:eastAsia="ru-RU"/>
              </w:rPr>
            </w:pPr>
            <w:r w:rsidRPr="00B7789E">
              <w:rPr>
                <w:rFonts w:eastAsia="Times New Roman" w:cs="Times New Roman"/>
                <w:b/>
                <w:lang w:eastAsia="ru-RU"/>
              </w:rPr>
              <w:t>5</w:t>
            </w:r>
          </w:p>
        </w:tc>
        <w:tc>
          <w:tcPr>
            <w:tcW w:w="561" w:type="dxa"/>
            <w:vMerge w:val="restart"/>
            <w:shd w:val="clear" w:color="auto" w:fill="auto"/>
          </w:tcPr>
          <w:p w:rsidR="00B7789E" w:rsidRPr="00B7789E" w:rsidRDefault="00B7789E" w:rsidP="00B7789E">
            <w:pPr>
              <w:autoSpaceDN w:val="0"/>
              <w:adjustRightInd w:val="0"/>
              <w:rPr>
                <w:rFonts w:eastAsia="Times New Roman" w:cs="Times New Roman"/>
                <w:b/>
                <w:color w:val="000000"/>
                <w:lang w:eastAsia="ru-RU"/>
              </w:rPr>
            </w:pPr>
          </w:p>
        </w:tc>
        <w:tc>
          <w:tcPr>
            <w:tcW w:w="405" w:type="dxa"/>
            <w:vMerge w:val="restart"/>
            <w:shd w:val="clear" w:color="auto" w:fill="auto"/>
          </w:tcPr>
          <w:p w:rsidR="00B7789E" w:rsidRPr="00B7789E" w:rsidRDefault="00B7789E" w:rsidP="00B7789E">
            <w:pPr>
              <w:autoSpaceDN w:val="0"/>
              <w:adjustRightInd w:val="0"/>
              <w:rPr>
                <w:rFonts w:eastAsia="Times New Roman" w:cs="Times New Roman"/>
                <w:b/>
                <w:color w:val="000000"/>
                <w:lang w:eastAsia="ru-RU"/>
              </w:rPr>
            </w:pPr>
          </w:p>
        </w:tc>
        <w:tc>
          <w:tcPr>
            <w:tcW w:w="1721" w:type="dxa"/>
            <w:vMerge w:val="restart"/>
            <w:shd w:val="clear" w:color="auto" w:fill="auto"/>
          </w:tcPr>
          <w:p w:rsidR="00B7789E" w:rsidRPr="00B7789E" w:rsidRDefault="00B7789E" w:rsidP="00B7789E">
            <w:pPr>
              <w:autoSpaceDN w:val="0"/>
              <w:adjustRightInd w:val="0"/>
              <w:rPr>
                <w:rFonts w:eastAsia="Times New Roman" w:cs="Times New Roman"/>
                <w:b/>
                <w:color w:val="000000"/>
                <w:lang w:eastAsia="ru-RU"/>
              </w:rPr>
            </w:pPr>
            <w:r w:rsidRPr="00B7789E">
              <w:rPr>
                <w:rFonts w:eastAsia="Times New Roman" w:cs="Times New Roman"/>
                <w:b/>
                <w:color w:val="000000"/>
                <w:spacing w:val="-1"/>
                <w:lang w:eastAsia="ru-RU"/>
              </w:rPr>
              <w:t>«</w:t>
            </w:r>
            <w:r w:rsidRPr="00B7789E">
              <w:rPr>
                <w:rFonts w:eastAsia="Times New Roman" w:cs="Times New Roman"/>
                <w:b/>
                <w:bCs/>
                <w:lang w:eastAsia="ru-RU"/>
              </w:rPr>
              <w:t>Содействие занятости населения</w:t>
            </w:r>
            <w:r w:rsidRPr="00B7789E">
              <w:rPr>
                <w:rFonts w:eastAsia="Times New Roman" w:cs="Times New Roman"/>
                <w:b/>
                <w:color w:val="000000"/>
                <w:spacing w:val="-1"/>
                <w:lang w:eastAsia="ru-RU"/>
              </w:rPr>
              <w:t>»</w:t>
            </w:r>
          </w:p>
        </w:tc>
        <w:tc>
          <w:tcPr>
            <w:tcW w:w="1193" w:type="dxa"/>
            <w:vMerge w:val="restart"/>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ОЭ,</w:t>
            </w:r>
          </w:p>
          <w:p w:rsidR="00B7789E" w:rsidRPr="00B7789E" w:rsidRDefault="00B7789E" w:rsidP="00B7789E">
            <w:pPr>
              <w:autoSpaceDN w:val="0"/>
              <w:adjustRightInd w:val="0"/>
              <w:jc w:val="center"/>
              <w:rPr>
                <w:rFonts w:eastAsia="Times New Roman" w:cs="Times New Roman"/>
                <w:b/>
                <w:color w:val="000000"/>
                <w:lang w:eastAsia="ru-RU"/>
              </w:rPr>
            </w:pPr>
            <w:r w:rsidRPr="00B7789E">
              <w:rPr>
                <w:rFonts w:eastAsia="Times New Roman" w:cs="Times New Roman"/>
                <w:color w:val="000000"/>
                <w:lang w:eastAsia="ru-RU"/>
              </w:rPr>
              <w:t>ЦЗН Киясовского района</w:t>
            </w:r>
          </w:p>
        </w:tc>
        <w:tc>
          <w:tcPr>
            <w:tcW w:w="1417" w:type="dxa"/>
            <w:shd w:val="clear" w:color="auto" w:fill="auto"/>
          </w:tcPr>
          <w:p w:rsidR="00B7789E" w:rsidRPr="00B7789E" w:rsidRDefault="00B7789E" w:rsidP="00B7789E">
            <w:pPr>
              <w:overflowPunct/>
              <w:autoSpaceDE/>
              <w:textAlignment w:val="auto"/>
              <w:rPr>
                <w:rFonts w:eastAsia="Times New Roman" w:cs="Times New Roman"/>
                <w:b/>
                <w:lang w:eastAsia="ru-RU"/>
              </w:rPr>
            </w:pPr>
            <w:r w:rsidRPr="00B7789E">
              <w:rPr>
                <w:rFonts w:eastAsia="Times New Roman" w:cs="Times New Roman"/>
                <w:b/>
                <w:lang w:eastAsia="ru-RU"/>
              </w:rPr>
              <w:t>Всего</w:t>
            </w:r>
          </w:p>
        </w:tc>
        <w:tc>
          <w:tcPr>
            <w:tcW w:w="811" w:type="dxa"/>
            <w:shd w:val="clear" w:color="auto" w:fill="auto"/>
          </w:tcPr>
          <w:p w:rsidR="00B7789E" w:rsidRPr="00B7789E" w:rsidRDefault="00B7789E" w:rsidP="00B7789E">
            <w:pPr>
              <w:autoSpaceDN w:val="0"/>
              <w:adjustRightInd w:val="0"/>
              <w:jc w:val="center"/>
              <w:rPr>
                <w:rFonts w:eastAsia="Times New Roman" w:cs="Times New Roman"/>
                <w:b/>
                <w:bCs/>
                <w:lang w:eastAsia="ru-RU"/>
              </w:rPr>
            </w:pPr>
            <w:r w:rsidRPr="00B7789E">
              <w:rPr>
                <w:rFonts w:eastAsia="Times New Roman" w:cs="Times New Roman"/>
                <w:b/>
                <w:bCs/>
                <w:lang w:eastAsia="ru-RU"/>
              </w:rPr>
              <w:t>440,0</w:t>
            </w:r>
          </w:p>
        </w:tc>
        <w:tc>
          <w:tcPr>
            <w:tcW w:w="812" w:type="dxa"/>
            <w:shd w:val="clear" w:color="auto" w:fill="auto"/>
          </w:tcPr>
          <w:p w:rsidR="00B7789E" w:rsidRPr="00B7789E" w:rsidRDefault="00B7789E" w:rsidP="00B7789E">
            <w:pPr>
              <w:autoSpaceDN w:val="0"/>
              <w:adjustRightInd w:val="0"/>
              <w:jc w:val="center"/>
              <w:rPr>
                <w:rFonts w:eastAsia="Times New Roman" w:cs="Times New Roman"/>
                <w:b/>
                <w:bCs/>
                <w:lang w:eastAsia="ru-RU"/>
              </w:rPr>
            </w:pPr>
            <w:r w:rsidRPr="00B7789E">
              <w:rPr>
                <w:rFonts w:eastAsia="Times New Roman" w:cs="Times New Roman"/>
                <w:b/>
                <w:bCs/>
                <w:lang w:eastAsia="ru-RU"/>
              </w:rPr>
              <w:t>212,0</w:t>
            </w:r>
          </w:p>
        </w:tc>
        <w:tc>
          <w:tcPr>
            <w:tcW w:w="812" w:type="dxa"/>
            <w:shd w:val="clear" w:color="auto" w:fill="auto"/>
          </w:tcPr>
          <w:p w:rsidR="00B7789E" w:rsidRPr="00B7789E" w:rsidRDefault="00B7789E" w:rsidP="00B7789E">
            <w:pPr>
              <w:autoSpaceDN w:val="0"/>
              <w:adjustRightInd w:val="0"/>
              <w:jc w:val="center"/>
              <w:rPr>
                <w:rFonts w:eastAsia="Times New Roman" w:cs="Times New Roman"/>
                <w:b/>
                <w:bCs/>
                <w:lang w:eastAsia="ru-RU"/>
              </w:rPr>
            </w:pPr>
            <w:r w:rsidRPr="00B7789E">
              <w:rPr>
                <w:rFonts w:eastAsia="Times New Roman" w:cs="Times New Roman"/>
                <w:b/>
                <w:bCs/>
                <w:lang w:eastAsia="ru-RU"/>
              </w:rPr>
              <w:t>265,6</w:t>
            </w:r>
          </w:p>
        </w:tc>
        <w:tc>
          <w:tcPr>
            <w:tcW w:w="812" w:type="dxa"/>
            <w:shd w:val="clear" w:color="auto" w:fill="auto"/>
          </w:tcPr>
          <w:p w:rsidR="00B7789E" w:rsidRPr="00B7789E" w:rsidRDefault="00B7789E" w:rsidP="00B7789E">
            <w:pPr>
              <w:autoSpaceDN w:val="0"/>
              <w:adjustRightInd w:val="0"/>
              <w:jc w:val="center"/>
              <w:rPr>
                <w:rFonts w:eastAsia="Times New Roman" w:cs="Times New Roman"/>
                <w:b/>
                <w:bCs/>
                <w:lang w:eastAsia="ru-RU"/>
              </w:rPr>
            </w:pPr>
            <w:r w:rsidRPr="00B7789E">
              <w:rPr>
                <w:rFonts w:eastAsia="Times New Roman" w:cs="Times New Roman"/>
                <w:b/>
                <w:bCs/>
                <w:lang w:eastAsia="ru-RU"/>
              </w:rPr>
              <w:t>0,0</w:t>
            </w:r>
          </w:p>
        </w:tc>
        <w:tc>
          <w:tcPr>
            <w:tcW w:w="812" w:type="dxa"/>
            <w:shd w:val="clear" w:color="auto" w:fill="auto"/>
          </w:tcPr>
          <w:p w:rsidR="00B7789E" w:rsidRPr="00B7789E" w:rsidRDefault="00B7789E" w:rsidP="00B7789E">
            <w:pPr>
              <w:autoSpaceDN w:val="0"/>
              <w:adjustRightInd w:val="0"/>
              <w:jc w:val="center"/>
              <w:rPr>
                <w:rFonts w:eastAsia="Times New Roman" w:cs="Times New Roman"/>
                <w:b/>
                <w:bCs/>
                <w:lang w:eastAsia="ru-RU"/>
              </w:rPr>
            </w:pPr>
            <w:r w:rsidRPr="00B7789E">
              <w:rPr>
                <w:rFonts w:eastAsia="Times New Roman" w:cs="Times New Roman"/>
                <w:b/>
                <w:bCs/>
                <w:lang w:eastAsia="ru-RU"/>
              </w:rPr>
              <w:t>0,0</w:t>
            </w:r>
          </w:p>
        </w:tc>
        <w:tc>
          <w:tcPr>
            <w:tcW w:w="812" w:type="dxa"/>
            <w:shd w:val="clear" w:color="auto" w:fill="auto"/>
          </w:tcPr>
          <w:p w:rsidR="00B7789E" w:rsidRPr="00B7789E" w:rsidRDefault="00B7789E" w:rsidP="00B7789E">
            <w:pPr>
              <w:autoSpaceDN w:val="0"/>
              <w:adjustRightInd w:val="0"/>
              <w:jc w:val="center"/>
              <w:rPr>
                <w:rFonts w:eastAsia="Times New Roman" w:cs="Times New Roman"/>
                <w:b/>
                <w:bCs/>
                <w:lang w:eastAsia="ru-RU"/>
              </w:rPr>
            </w:pPr>
            <w:r w:rsidRPr="00B7789E">
              <w:rPr>
                <w:rFonts w:eastAsia="Times New Roman" w:cs="Times New Roman"/>
                <w:b/>
                <w:bCs/>
                <w:lang w:eastAsia="ru-RU"/>
              </w:rPr>
              <w:t>0,0</w:t>
            </w:r>
          </w:p>
        </w:tc>
        <w:tc>
          <w:tcPr>
            <w:tcW w:w="812" w:type="dxa"/>
            <w:shd w:val="clear" w:color="auto" w:fill="auto"/>
          </w:tcPr>
          <w:p w:rsidR="00B7789E" w:rsidRPr="00B7789E" w:rsidRDefault="00B7789E" w:rsidP="00B7789E">
            <w:pPr>
              <w:autoSpaceDN w:val="0"/>
              <w:adjustRightInd w:val="0"/>
              <w:jc w:val="center"/>
              <w:rPr>
                <w:rFonts w:eastAsia="Times New Roman" w:cs="Times New Roman"/>
                <w:b/>
                <w:color w:val="000000"/>
                <w:lang w:eastAsia="ru-RU"/>
              </w:rPr>
            </w:pPr>
            <w:r w:rsidRPr="00B7789E">
              <w:rPr>
                <w:rFonts w:eastAsia="Times New Roman" w:cs="Times New Roman"/>
                <w:b/>
                <w:color w:val="000000"/>
                <w:lang w:eastAsia="ru-RU"/>
              </w:rPr>
              <w:t>0,0</w:t>
            </w:r>
          </w:p>
        </w:tc>
        <w:tc>
          <w:tcPr>
            <w:tcW w:w="812" w:type="dxa"/>
            <w:shd w:val="clear" w:color="auto" w:fill="auto"/>
          </w:tcPr>
          <w:p w:rsidR="00B7789E" w:rsidRPr="00B7789E" w:rsidRDefault="00B7789E" w:rsidP="00B7789E">
            <w:pPr>
              <w:autoSpaceDN w:val="0"/>
              <w:adjustRightInd w:val="0"/>
              <w:jc w:val="center"/>
              <w:rPr>
                <w:rFonts w:eastAsia="Times New Roman" w:cs="Times New Roman"/>
                <w:b/>
                <w:bCs/>
                <w:lang w:eastAsia="ru-RU"/>
              </w:rPr>
            </w:pPr>
            <w:r w:rsidRPr="00B7789E">
              <w:rPr>
                <w:rFonts w:eastAsia="Times New Roman" w:cs="Times New Roman"/>
                <w:b/>
                <w:bCs/>
                <w:lang w:eastAsia="ru-RU"/>
              </w:rPr>
              <w:t>0,0</w:t>
            </w:r>
          </w:p>
        </w:tc>
        <w:tc>
          <w:tcPr>
            <w:tcW w:w="812" w:type="dxa"/>
            <w:shd w:val="clear" w:color="auto" w:fill="auto"/>
          </w:tcPr>
          <w:p w:rsidR="00B7789E" w:rsidRPr="00B7789E" w:rsidRDefault="00B7789E" w:rsidP="00B7789E">
            <w:pPr>
              <w:autoSpaceDN w:val="0"/>
              <w:adjustRightInd w:val="0"/>
              <w:jc w:val="center"/>
              <w:rPr>
                <w:rFonts w:eastAsia="Times New Roman" w:cs="Times New Roman"/>
                <w:b/>
                <w:color w:val="000000"/>
                <w:lang w:eastAsia="ru-RU"/>
              </w:rPr>
            </w:pPr>
            <w:r w:rsidRPr="00B7789E">
              <w:rPr>
                <w:rFonts w:eastAsia="Times New Roman" w:cs="Times New Roman"/>
                <w:b/>
                <w:color w:val="000000"/>
                <w:lang w:eastAsia="ru-RU"/>
              </w:rPr>
              <w:t>0,0</w:t>
            </w:r>
          </w:p>
        </w:tc>
        <w:tc>
          <w:tcPr>
            <w:tcW w:w="812" w:type="dxa"/>
            <w:shd w:val="clear" w:color="auto" w:fill="auto"/>
          </w:tcPr>
          <w:p w:rsidR="00B7789E" w:rsidRPr="00B7789E" w:rsidRDefault="00B7789E" w:rsidP="00B7789E">
            <w:pPr>
              <w:autoSpaceDN w:val="0"/>
              <w:adjustRightInd w:val="0"/>
              <w:jc w:val="center"/>
              <w:rPr>
                <w:rFonts w:eastAsia="Times New Roman" w:cs="Times New Roman"/>
                <w:b/>
                <w:color w:val="000000"/>
                <w:lang w:eastAsia="ru-RU"/>
              </w:rPr>
            </w:pPr>
            <w:r w:rsidRPr="00B7789E">
              <w:rPr>
                <w:rFonts w:eastAsia="Times New Roman" w:cs="Times New Roman"/>
                <w:b/>
                <w:color w:val="000000"/>
                <w:lang w:eastAsia="ru-RU"/>
              </w:rPr>
              <w:t>0,0</w:t>
            </w:r>
          </w:p>
        </w:tc>
        <w:tc>
          <w:tcPr>
            <w:tcW w:w="812" w:type="dxa"/>
          </w:tcPr>
          <w:p w:rsidR="00B7789E" w:rsidRPr="00B7789E" w:rsidRDefault="00B7789E" w:rsidP="00B7789E">
            <w:pPr>
              <w:autoSpaceDN w:val="0"/>
              <w:adjustRightInd w:val="0"/>
              <w:jc w:val="center"/>
              <w:rPr>
                <w:rFonts w:eastAsia="Times New Roman" w:cs="Times New Roman"/>
                <w:b/>
                <w:color w:val="000000"/>
                <w:lang w:eastAsia="ru-RU"/>
              </w:rPr>
            </w:pPr>
            <w:r w:rsidRPr="00B7789E">
              <w:rPr>
                <w:rFonts w:eastAsia="Times New Roman" w:cs="Times New Roman"/>
                <w:b/>
                <w:color w:val="000000"/>
                <w:lang w:eastAsia="ru-RU"/>
              </w:rPr>
              <w:t>0,0</w:t>
            </w:r>
          </w:p>
        </w:tc>
      </w:tr>
      <w:tr w:rsidR="00B7789E" w:rsidRPr="00B7789E" w:rsidTr="00B7789E">
        <w:tc>
          <w:tcPr>
            <w:tcW w:w="561"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487"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561"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405"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1721"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1193"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1417" w:type="dxa"/>
            <w:shd w:val="clear" w:color="auto" w:fill="auto"/>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Бюджет РФ</w:t>
            </w:r>
          </w:p>
        </w:tc>
        <w:tc>
          <w:tcPr>
            <w:tcW w:w="811"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c>
          <w:tcPr>
            <w:tcW w:w="812" w:type="dxa"/>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r>
      <w:tr w:rsidR="00B7789E" w:rsidRPr="00B7789E" w:rsidTr="00B7789E">
        <w:tc>
          <w:tcPr>
            <w:tcW w:w="561"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487"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561"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405"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1721"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1193"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1417" w:type="dxa"/>
            <w:shd w:val="clear" w:color="auto" w:fill="auto"/>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Бюджет УР</w:t>
            </w:r>
          </w:p>
        </w:tc>
        <w:tc>
          <w:tcPr>
            <w:tcW w:w="811"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c>
          <w:tcPr>
            <w:tcW w:w="812" w:type="dxa"/>
            <w:shd w:val="clear" w:color="auto" w:fill="auto"/>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c>
          <w:tcPr>
            <w:tcW w:w="812" w:type="dxa"/>
          </w:tcPr>
          <w:p w:rsidR="00B7789E" w:rsidRPr="00B7789E" w:rsidRDefault="00B7789E" w:rsidP="00B7789E">
            <w:pPr>
              <w:overflowPunct/>
              <w:autoSpaceDE/>
              <w:jc w:val="center"/>
              <w:textAlignment w:val="auto"/>
              <w:rPr>
                <w:rFonts w:eastAsia="Times New Roman" w:cs="Times New Roman"/>
                <w:lang w:eastAsia="ru-RU"/>
              </w:rPr>
            </w:pPr>
            <w:r w:rsidRPr="00B7789E">
              <w:rPr>
                <w:rFonts w:eastAsia="Times New Roman" w:cs="Times New Roman"/>
                <w:lang w:eastAsia="ru-RU"/>
              </w:rPr>
              <w:t>0,0</w:t>
            </w:r>
          </w:p>
        </w:tc>
      </w:tr>
      <w:tr w:rsidR="00B7789E" w:rsidRPr="00B7789E" w:rsidTr="00B7789E">
        <w:tc>
          <w:tcPr>
            <w:tcW w:w="561"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487"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561"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405"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1721"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1193" w:type="dxa"/>
            <w:vMerge/>
            <w:shd w:val="clear" w:color="auto" w:fill="auto"/>
          </w:tcPr>
          <w:p w:rsidR="00B7789E" w:rsidRPr="00B7789E" w:rsidRDefault="00B7789E" w:rsidP="00B7789E">
            <w:pPr>
              <w:autoSpaceDN w:val="0"/>
              <w:adjustRightInd w:val="0"/>
              <w:jc w:val="both"/>
              <w:outlineLvl w:val="5"/>
              <w:rPr>
                <w:rFonts w:eastAsia="Times New Roman" w:cs="Times New Roman"/>
                <w:lang w:eastAsia="ru-RU"/>
              </w:rPr>
            </w:pPr>
          </w:p>
        </w:tc>
        <w:tc>
          <w:tcPr>
            <w:tcW w:w="1417" w:type="dxa"/>
            <w:shd w:val="clear" w:color="auto" w:fill="auto"/>
          </w:tcPr>
          <w:p w:rsidR="00B7789E" w:rsidRPr="00B7789E" w:rsidRDefault="00B7789E" w:rsidP="00B7789E">
            <w:pPr>
              <w:overflowPunct/>
              <w:autoSpaceDE/>
              <w:textAlignment w:val="auto"/>
              <w:rPr>
                <w:rFonts w:eastAsia="Times New Roman" w:cs="Times New Roman"/>
                <w:lang w:eastAsia="ru-RU"/>
              </w:rPr>
            </w:pPr>
            <w:r w:rsidRPr="00B7789E">
              <w:rPr>
                <w:rFonts w:eastAsia="Times New Roman" w:cs="Times New Roman"/>
                <w:lang w:eastAsia="ru-RU"/>
              </w:rPr>
              <w:t>Бюджет МО</w:t>
            </w:r>
          </w:p>
        </w:tc>
        <w:tc>
          <w:tcPr>
            <w:tcW w:w="811" w:type="dxa"/>
            <w:shd w:val="clear" w:color="auto" w:fill="auto"/>
          </w:tcPr>
          <w:p w:rsidR="00B7789E" w:rsidRPr="00B7789E" w:rsidRDefault="00B7789E" w:rsidP="00B7789E">
            <w:pPr>
              <w:autoSpaceDN w:val="0"/>
              <w:adjustRightInd w:val="0"/>
              <w:jc w:val="center"/>
              <w:rPr>
                <w:rFonts w:eastAsia="Times New Roman" w:cs="Times New Roman"/>
                <w:bCs/>
                <w:lang w:eastAsia="ru-RU"/>
              </w:rPr>
            </w:pPr>
            <w:r w:rsidRPr="00B7789E">
              <w:rPr>
                <w:rFonts w:eastAsia="Times New Roman" w:cs="Times New Roman"/>
                <w:bCs/>
                <w:lang w:eastAsia="ru-RU"/>
              </w:rPr>
              <w:t>440,0</w:t>
            </w:r>
          </w:p>
        </w:tc>
        <w:tc>
          <w:tcPr>
            <w:tcW w:w="812" w:type="dxa"/>
            <w:shd w:val="clear" w:color="auto" w:fill="auto"/>
          </w:tcPr>
          <w:p w:rsidR="00B7789E" w:rsidRPr="00B7789E" w:rsidRDefault="00B7789E" w:rsidP="00B7789E">
            <w:pPr>
              <w:autoSpaceDN w:val="0"/>
              <w:adjustRightInd w:val="0"/>
              <w:jc w:val="center"/>
              <w:rPr>
                <w:rFonts w:eastAsia="Times New Roman" w:cs="Times New Roman"/>
                <w:bCs/>
                <w:lang w:eastAsia="ru-RU"/>
              </w:rPr>
            </w:pPr>
            <w:r w:rsidRPr="00B7789E">
              <w:rPr>
                <w:rFonts w:eastAsia="Times New Roman" w:cs="Times New Roman"/>
                <w:bCs/>
                <w:lang w:eastAsia="ru-RU"/>
              </w:rPr>
              <w:t>212,0</w:t>
            </w:r>
          </w:p>
        </w:tc>
        <w:tc>
          <w:tcPr>
            <w:tcW w:w="812" w:type="dxa"/>
            <w:shd w:val="clear" w:color="auto" w:fill="auto"/>
          </w:tcPr>
          <w:p w:rsidR="00B7789E" w:rsidRPr="00B7789E" w:rsidRDefault="00B7789E" w:rsidP="00B7789E">
            <w:pPr>
              <w:autoSpaceDN w:val="0"/>
              <w:adjustRightInd w:val="0"/>
              <w:jc w:val="center"/>
              <w:rPr>
                <w:rFonts w:eastAsia="Times New Roman" w:cs="Times New Roman"/>
                <w:bCs/>
                <w:lang w:eastAsia="ru-RU"/>
              </w:rPr>
            </w:pPr>
            <w:r w:rsidRPr="00B7789E">
              <w:rPr>
                <w:rFonts w:eastAsia="Times New Roman" w:cs="Times New Roman"/>
                <w:bCs/>
                <w:lang w:eastAsia="ru-RU"/>
              </w:rPr>
              <w:t>265,6</w:t>
            </w:r>
          </w:p>
        </w:tc>
        <w:tc>
          <w:tcPr>
            <w:tcW w:w="812" w:type="dxa"/>
            <w:shd w:val="clear" w:color="auto" w:fill="auto"/>
          </w:tcPr>
          <w:p w:rsidR="00B7789E" w:rsidRPr="00B7789E" w:rsidRDefault="00B7789E" w:rsidP="00B7789E">
            <w:pPr>
              <w:autoSpaceDN w:val="0"/>
              <w:adjustRightInd w:val="0"/>
              <w:jc w:val="center"/>
              <w:rPr>
                <w:rFonts w:eastAsia="Times New Roman" w:cs="Times New Roman"/>
                <w:bCs/>
                <w:lang w:eastAsia="ru-RU"/>
              </w:rPr>
            </w:pPr>
            <w:r w:rsidRPr="00B7789E">
              <w:rPr>
                <w:rFonts w:eastAsia="Times New Roman" w:cs="Times New Roman"/>
                <w:bCs/>
                <w:lang w:eastAsia="ru-RU"/>
              </w:rPr>
              <w:t>0,0</w:t>
            </w:r>
          </w:p>
        </w:tc>
        <w:tc>
          <w:tcPr>
            <w:tcW w:w="812" w:type="dxa"/>
            <w:shd w:val="clear" w:color="auto" w:fill="auto"/>
          </w:tcPr>
          <w:p w:rsidR="00B7789E" w:rsidRPr="00B7789E" w:rsidRDefault="00B7789E" w:rsidP="00B7789E">
            <w:pPr>
              <w:autoSpaceDN w:val="0"/>
              <w:adjustRightInd w:val="0"/>
              <w:jc w:val="center"/>
              <w:rPr>
                <w:rFonts w:eastAsia="Times New Roman" w:cs="Times New Roman"/>
                <w:bCs/>
                <w:lang w:eastAsia="ru-RU"/>
              </w:rPr>
            </w:pPr>
            <w:r w:rsidRPr="00B7789E">
              <w:rPr>
                <w:rFonts w:eastAsia="Times New Roman" w:cs="Times New Roman"/>
                <w:bCs/>
                <w:lang w:eastAsia="ru-RU"/>
              </w:rPr>
              <w:t>0,0</w:t>
            </w:r>
          </w:p>
        </w:tc>
        <w:tc>
          <w:tcPr>
            <w:tcW w:w="812" w:type="dxa"/>
            <w:shd w:val="clear" w:color="auto" w:fill="auto"/>
          </w:tcPr>
          <w:p w:rsidR="00B7789E" w:rsidRPr="00B7789E" w:rsidRDefault="00B7789E" w:rsidP="00B7789E">
            <w:pPr>
              <w:autoSpaceDN w:val="0"/>
              <w:adjustRightInd w:val="0"/>
              <w:jc w:val="center"/>
              <w:rPr>
                <w:rFonts w:eastAsia="Times New Roman" w:cs="Times New Roman"/>
                <w:bCs/>
                <w:lang w:eastAsia="ru-RU"/>
              </w:rPr>
            </w:pPr>
            <w:r w:rsidRPr="00B7789E">
              <w:rPr>
                <w:rFonts w:eastAsia="Times New Roman" w:cs="Times New Roman"/>
                <w:bCs/>
                <w:lang w:eastAsia="ru-RU"/>
              </w:rPr>
              <w:t>0,0</w:t>
            </w:r>
          </w:p>
        </w:tc>
        <w:tc>
          <w:tcPr>
            <w:tcW w:w="812"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0,0</w:t>
            </w:r>
          </w:p>
        </w:tc>
        <w:tc>
          <w:tcPr>
            <w:tcW w:w="812" w:type="dxa"/>
            <w:shd w:val="clear" w:color="auto" w:fill="auto"/>
          </w:tcPr>
          <w:p w:rsidR="00B7789E" w:rsidRPr="00B7789E" w:rsidRDefault="00B7789E" w:rsidP="00B7789E">
            <w:pPr>
              <w:autoSpaceDN w:val="0"/>
              <w:adjustRightInd w:val="0"/>
              <w:jc w:val="center"/>
              <w:rPr>
                <w:rFonts w:eastAsia="Times New Roman" w:cs="Times New Roman"/>
                <w:bCs/>
                <w:lang w:eastAsia="ru-RU"/>
              </w:rPr>
            </w:pPr>
            <w:r w:rsidRPr="00B7789E">
              <w:rPr>
                <w:rFonts w:eastAsia="Times New Roman" w:cs="Times New Roman"/>
                <w:bCs/>
                <w:lang w:eastAsia="ru-RU"/>
              </w:rPr>
              <w:t>0,0</w:t>
            </w:r>
          </w:p>
        </w:tc>
        <w:tc>
          <w:tcPr>
            <w:tcW w:w="812"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0,0</w:t>
            </w:r>
          </w:p>
        </w:tc>
        <w:tc>
          <w:tcPr>
            <w:tcW w:w="812" w:type="dxa"/>
            <w:shd w:val="clear" w:color="auto" w:fill="auto"/>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0,0</w:t>
            </w:r>
          </w:p>
        </w:tc>
        <w:tc>
          <w:tcPr>
            <w:tcW w:w="812" w:type="dxa"/>
          </w:tcPr>
          <w:p w:rsidR="00B7789E" w:rsidRPr="00B7789E" w:rsidRDefault="00B7789E" w:rsidP="00B7789E">
            <w:pPr>
              <w:autoSpaceDN w:val="0"/>
              <w:adjustRightInd w:val="0"/>
              <w:jc w:val="center"/>
              <w:rPr>
                <w:rFonts w:eastAsia="Times New Roman" w:cs="Times New Roman"/>
                <w:color w:val="000000"/>
                <w:lang w:eastAsia="ru-RU"/>
              </w:rPr>
            </w:pPr>
            <w:r w:rsidRPr="00B7789E">
              <w:rPr>
                <w:rFonts w:eastAsia="Times New Roman" w:cs="Times New Roman"/>
                <w:color w:val="000000"/>
                <w:lang w:eastAsia="ru-RU"/>
              </w:rPr>
              <w:t>0,0</w:t>
            </w:r>
          </w:p>
        </w:tc>
      </w:tr>
    </w:tbl>
    <w:p w:rsidR="00AD0B8A" w:rsidRDefault="00AD0B8A" w:rsidP="00B7789E">
      <w:pPr>
        <w:autoSpaceDN w:val="0"/>
        <w:adjustRightInd w:val="0"/>
        <w:jc w:val="center"/>
        <w:rPr>
          <w:rFonts w:eastAsia="Times New Roman" w:cs="Times New Roman"/>
          <w:color w:val="000000"/>
          <w:u w:val="single"/>
          <w:lang w:eastAsia="ru-RU"/>
        </w:rPr>
      </w:pPr>
    </w:p>
    <w:p w:rsidR="00B7789E" w:rsidRPr="00B7789E" w:rsidRDefault="00B7789E" w:rsidP="00B7789E">
      <w:pPr>
        <w:autoSpaceDN w:val="0"/>
        <w:adjustRightInd w:val="0"/>
        <w:jc w:val="center"/>
        <w:rPr>
          <w:rFonts w:eastAsia="Times New Roman" w:cs="Times New Roman"/>
          <w:lang w:eastAsia="ru-RU"/>
        </w:rPr>
      </w:pPr>
      <w:r w:rsidRPr="00B7789E">
        <w:rPr>
          <w:rFonts w:eastAsia="Times New Roman" w:cs="Times New Roman"/>
          <w:color w:val="000000"/>
          <w:u w:val="single"/>
          <w:lang w:eastAsia="ru-RU"/>
        </w:rPr>
        <w:t>____________________________________________________________________</w:t>
      </w:r>
    </w:p>
    <w:p w:rsidR="00B7789E" w:rsidRPr="00B7789E" w:rsidRDefault="00B7789E" w:rsidP="00B7789E">
      <w:pPr>
        <w:overflowPunct/>
        <w:autoSpaceDE/>
        <w:jc w:val="center"/>
        <w:textAlignment w:val="auto"/>
        <w:rPr>
          <w:rFonts w:eastAsia="Times New Roman" w:cs="Times New Roman"/>
          <w:b/>
          <w:bCs/>
          <w:sz w:val="26"/>
          <w:szCs w:val="26"/>
          <w:lang w:eastAsia="ru-RU"/>
        </w:rPr>
      </w:pPr>
    </w:p>
    <w:p w:rsidR="00B7789E" w:rsidRPr="00B7789E" w:rsidRDefault="00B7789E" w:rsidP="00B7789E">
      <w:pPr>
        <w:tabs>
          <w:tab w:val="left" w:pos="1134"/>
        </w:tabs>
        <w:autoSpaceDN w:val="0"/>
        <w:adjustRightInd w:val="0"/>
        <w:jc w:val="both"/>
        <w:rPr>
          <w:rFonts w:eastAsia="Times New Roman" w:cs="Times New Roman"/>
          <w:sz w:val="26"/>
          <w:szCs w:val="26"/>
          <w:lang w:eastAsia="ru-RU"/>
        </w:rPr>
        <w:sectPr w:rsidR="00B7789E" w:rsidRPr="00B7789E" w:rsidSect="00B7789E">
          <w:pgSz w:w="16838" w:h="11906" w:orient="landscape"/>
          <w:pgMar w:top="709" w:right="1134" w:bottom="1701" w:left="1134" w:header="709" w:footer="709" w:gutter="0"/>
          <w:cols w:space="708"/>
          <w:docGrid w:linePitch="360"/>
        </w:sectPr>
      </w:pPr>
    </w:p>
    <w:p w:rsidR="00B7789E" w:rsidRPr="00B7789E" w:rsidRDefault="00B7789E" w:rsidP="00B7789E">
      <w:pPr>
        <w:autoSpaceDN w:val="0"/>
        <w:adjustRightInd w:val="0"/>
        <w:ind w:firstLine="709"/>
        <w:jc w:val="both"/>
        <w:rPr>
          <w:rFonts w:eastAsia="Times New Roman" w:cs="Times New Roman"/>
          <w:bCs/>
          <w:sz w:val="26"/>
          <w:szCs w:val="26"/>
          <w:lang w:eastAsia="ru-RU"/>
        </w:rPr>
      </w:pPr>
      <w:r w:rsidRPr="00B7789E">
        <w:rPr>
          <w:rFonts w:eastAsia="Times New Roman" w:cs="Times New Roman"/>
          <w:sz w:val="26"/>
          <w:szCs w:val="26"/>
          <w:lang w:eastAsia="ru-RU"/>
        </w:rPr>
        <w:lastRenderedPageBreak/>
        <w:t xml:space="preserve">2. </w:t>
      </w:r>
      <w:proofErr w:type="gramStart"/>
      <w:r w:rsidRPr="00B7789E">
        <w:rPr>
          <w:rFonts w:eastAsia="Times New Roman" w:cs="Times New Roman"/>
          <w:sz w:val="26"/>
          <w:szCs w:val="26"/>
          <w:lang w:eastAsia="ru-RU"/>
        </w:rPr>
        <w:t>Контроль за</w:t>
      </w:r>
      <w:proofErr w:type="gramEnd"/>
      <w:r w:rsidRPr="00B7789E">
        <w:rPr>
          <w:rFonts w:eastAsia="Times New Roman" w:cs="Times New Roman"/>
          <w:sz w:val="26"/>
          <w:szCs w:val="26"/>
          <w:lang w:eastAsia="ru-RU"/>
        </w:rPr>
        <w:t xml:space="preserve"> исполнением настоящего постановления возложить на заместителя Главы Администрации муниципального образования «Муниципальный округ Киясовский район Удмуртской Республики» по социальным вопросам Митрошину М.С.</w:t>
      </w:r>
    </w:p>
    <w:p w:rsidR="00B7789E" w:rsidRPr="00B7789E" w:rsidRDefault="00B7789E" w:rsidP="00B7789E">
      <w:pPr>
        <w:autoSpaceDN w:val="0"/>
        <w:adjustRightInd w:val="0"/>
        <w:ind w:firstLine="709"/>
        <w:contextualSpacing/>
        <w:jc w:val="both"/>
        <w:rPr>
          <w:rFonts w:eastAsia="Calibri" w:cs="Times New Roman"/>
          <w:sz w:val="26"/>
          <w:szCs w:val="26"/>
          <w:lang w:eastAsia="en-US"/>
        </w:rPr>
      </w:pPr>
      <w:r w:rsidRPr="00B7789E">
        <w:rPr>
          <w:rFonts w:eastAsia="Calibri" w:cs="Times New Roman"/>
          <w:sz w:val="26"/>
          <w:szCs w:val="26"/>
          <w:lang w:eastAsia="en-US"/>
        </w:rPr>
        <w:t xml:space="preserve">3. Опубликовать настоящее постановление в Вестнике правовых актов муниципального образования «Муниципальный округ Киясовский район Удмуртской Республики» и </w:t>
      </w:r>
      <w:proofErr w:type="gramStart"/>
      <w:r w:rsidRPr="00B7789E">
        <w:rPr>
          <w:rFonts w:eastAsia="Calibri" w:cs="Times New Roman"/>
          <w:sz w:val="26"/>
          <w:szCs w:val="26"/>
          <w:lang w:eastAsia="en-US"/>
        </w:rPr>
        <w:t>разместить его</w:t>
      </w:r>
      <w:proofErr w:type="gramEnd"/>
      <w:r w:rsidRPr="00B7789E">
        <w:rPr>
          <w:rFonts w:eastAsia="Calibri" w:cs="Times New Roman"/>
          <w:sz w:val="26"/>
          <w:szCs w:val="26"/>
          <w:lang w:eastAsia="en-US"/>
        </w:rPr>
        <w:t xml:space="preserve"> на официальном сайте органов местного самоуправления Киясовского района. </w:t>
      </w:r>
    </w:p>
    <w:p w:rsidR="00B7789E" w:rsidRPr="00B7789E" w:rsidRDefault="00B7789E" w:rsidP="00B7789E">
      <w:pPr>
        <w:overflowPunct/>
        <w:autoSpaceDE/>
        <w:ind w:firstLine="709"/>
        <w:textAlignment w:val="auto"/>
        <w:rPr>
          <w:rFonts w:eastAsia="Times New Roman" w:cs="Times New Roman"/>
          <w:sz w:val="26"/>
          <w:szCs w:val="26"/>
          <w:lang w:val="x-none" w:eastAsia="x-none"/>
        </w:rPr>
      </w:pPr>
    </w:p>
    <w:p w:rsidR="00B7789E" w:rsidRPr="00B7789E" w:rsidRDefault="00B7789E" w:rsidP="00B7789E">
      <w:pPr>
        <w:overflowPunct/>
        <w:autoSpaceDE/>
        <w:spacing w:line="276" w:lineRule="auto"/>
        <w:ind w:firstLine="709"/>
        <w:textAlignment w:val="auto"/>
        <w:rPr>
          <w:rFonts w:eastAsia="Times New Roman" w:cs="Times New Roman"/>
          <w:sz w:val="26"/>
          <w:szCs w:val="26"/>
          <w:lang w:eastAsia="x-none"/>
        </w:rPr>
      </w:pPr>
    </w:p>
    <w:p w:rsidR="00B7789E" w:rsidRPr="00B7789E" w:rsidRDefault="00B7789E" w:rsidP="00B7789E">
      <w:pPr>
        <w:overflowPunct/>
        <w:autoSpaceDE/>
        <w:textAlignment w:val="auto"/>
        <w:rPr>
          <w:rFonts w:eastAsia="Times New Roman" w:cs="Times New Roman"/>
          <w:sz w:val="26"/>
          <w:szCs w:val="26"/>
          <w:lang w:eastAsia="x-none"/>
        </w:rPr>
      </w:pPr>
    </w:p>
    <w:p w:rsidR="00B7789E" w:rsidRPr="00B7789E" w:rsidRDefault="00B7789E" w:rsidP="00B7789E">
      <w:pPr>
        <w:overflowPunct/>
        <w:autoSpaceDE/>
        <w:textAlignment w:val="auto"/>
        <w:rPr>
          <w:rFonts w:eastAsia="Times New Roman" w:cs="Times New Roman"/>
          <w:sz w:val="26"/>
          <w:szCs w:val="26"/>
          <w:lang w:eastAsia="x-none"/>
        </w:rPr>
      </w:pPr>
      <w:r w:rsidRPr="00B7789E">
        <w:rPr>
          <w:rFonts w:eastAsia="Times New Roman" w:cs="Times New Roman"/>
          <w:sz w:val="26"/>
          <w:szCs w:val="26"/>
          <w:lang w:eastAsia="x-none"/>
        </w:rPr>
        <w:t>Первый заместитель г</w:t>
      </w:r>
      <w:r w:rsidRPr="00B7789E">
        <w:rPr>
          <w:rFonts w:eastAsia="Times New Roman" w:cs="Times New Roman"/>
          <w:sz w:val="26"/>
          <w:szCs w:val="26"/>
          <w:lang w:val="x-none" w:eastAsia="x-none"/>
        </w:rPr>
        <w:t>лав</w:t>
      </w:r>
      <w:r w:rsidRPr="00B7789E">
        <w:rPr>
          <w:rFonts w:eastAsia="Times New Roman" w:cs="Times New Roman"/>
          <w:sz w:val="26"/>
          <w:szCs w:val="26"/>
          <w:lang w:eastAsia="x-none"/>
        </w:rPr>
        <w:t>ы Администрации</w:t>
      </w:r>
    </w:p>
    <w:p w:rsidR="00B7789E" w:rsidRPr="00B7789E" w:rsidRDefault="00B7789E" w:rsidP="00B7789E">
      <w:pPr>
        <w:overflowPunct/>
        <w:autoSpaceDE/>
        <w:textAlignment w:val="auto"/>
        <w:rPr>
          <w:rFonts w:eastAsia="Times New Roman" w:cs="Times New Roman"/>
          <w:sz w:val="26"/>
          <w:szCs w:val="26"/>
          <w:lang w:val="x-none" w:eastAsia="x-none"/>
        </w:rPr>
      </w:pPr>
      <w:r w:rsidRPr="00B7789E">
        <w:rPr>
          <w:rFonts w:eastAsia="Times New Roman" w:cs="Times New Roman"/>
          <w:sz w:val="26"/>
          <w:szCs w:val="26"/>
          <w:lang w:val="x-none" w:eastAsia="x-none"/>
        </w:rPr>
        <w:t>муниципального образования «Муниципальный округ</w:t>
      </w:r>
    </w:p>
    <w:p w:rsidR="00B7789E" w:rsidRPr="00B7789E" w:rsidRDefault="00B7789E" w:rsidP="00B7789E">
      <w:pPr>
        <w:overflowPunct/>
        <w:autoSpaceDE/>
        <w:textAlignment w:val="auto"/>
        <w:rPr>
          <w:rFonts w:eastAsia="Times New Roman" w:cs="Times New Roman"/>
          <w:sz w:val="26"/>
          <w:szCs w:val="26"/>
          <w:lang w:eastAsia="x-none"/>
        </w:rPr>
      </w:pPr>
      <w:r w:rsidRPr="00B7789E">
        <w:rPr>
          <w:rFonts w:eastAsia="Times New Roman" w:cs="Times New Roman"/>
          <w:sz w:val="26"/>
          <w:szCs w:val="26"/>
          <w:lang w:val="x-none" w:eastAsia="x-none"/>
        </w:rPr>
        <w:t xml:space="preserve">Киясовский район Удмуртской Республики»         </w:t>
      </w:r>
      <w:r w:rsidR="00F1481F">
        <w:rPr>
          <w:rFonts w:eastAsia="Times New Roman" w:cs="Times New Roman"/>
          <w:sz w:val="26"/>
          <w:szCs w:val="26"/>
          <w:lang w:val="x-none" w:eastAsia="x-none"/>
        </w:rPr>
        <w:t xml:space="preserve">                            </w:t>
      </w:r>
      <w:r w:rsidRPr="00B7789E">
        <w:rPr>
          <w:rFonts w:eastAsia="Times New Roman" w:cs="Times New Roman"/>
          <w:sz w:val="26"/>
          <w:szCs w:val="26"/>
          <w:lang w:eastAsia="x-none"/>
        </w:rPr>
        <w:t>М</w:t>
      </w:r>
      <w:r w:rsidRPr="00B7789E">
        <w:rPr>
          <w:rFonts w:eastAsia="Times New Roman" w:cs="Times New Roman"/>
          <w:sz w:val="26"/>
          <w:szCs w:val="26"/>
          <w:lang w:val="x-none" w:eastAsia="x-none"/>
        </w:rPr>
        <w:t>.</w:t>
      </w:r>
      <w:r w:rsidRPr="00B7789E">
        <w:rPr>
          <w:rFonts w:eastAsia="Times New Roman" w:cs="Times New Roman"/>
          <w:sz w:val="26"/>
          <w:szCs w:val="26"/>
          <w:lang w:eastAsia="x-none"/>
        </w:rPr>
        <w:t>С</w:t>
      </w:r>
      <w:r w:rsidRPr="00B7789E">
        <w:rPr>
          <w:rFonts w:eastAsia="Times New Roman" w:cs="Times New Roman"/>
          <w:sz w:val="26"/>
          <w:szCs w:val="26"/>
          <w:lang w:val="x-none" w:eastAsia="x-none"/>
        </w:rPr>
        <w:t>. М</w:t>
      </w:r>
      <w:r w:rsidRPr="00B7789E">
        <w:rPr>
          <w:rFonts w:eastAsia="Times New Roman" w:cs="Times New Roman"/>
          <w:sz w:val="26"/>
          <w:szCs w:val="26"/>
          <w:lang w:eastAsia="x-none"/>
        </w:rPr>
        <w:t>итрошина</w:t>
      </w:r>
    </w:p>
    <w:p w:rsidR="00033CEB" w:rsidRPr="00033CEB" w:rsidRDefault="00033CEB" w:rsidP="00033CEB">
      <w:pPr>
        <w:rPr>
          <w:lang w:eastAsia="ru-RU"/>
        </w:rPr>
      </w:pPr>
    </w:p>
    <w:p w:rsidR="00033CEB" w:rsidRDefault="00033CEB"/>
    <w:p w:rsidR="00033CEB" w:rsidRDefault="00033CEB"/>
    <w:p w:rsidR="00033CEB" w:rsidRDefault="00033CEB"/>
    <w:p w:rsidR="00033CEB" w:rsidRDefault="00033CEB"/>
    <w:p w:rsidR="00033CEB" w:rsidRDefault="00033CEB"/>
    <w:p w:rsidR="00033CEB" w:rsidRDefault="00033CEB"/>
    <w:p w:rsidR="00033CEB" w:rsidRDefault="00033CEB"/>
    <w:p w:rsidR="00033CEB" w:rsidRDefault="00033CEB"/>
    <w:p w:rsidR="00033CEB" w:rsidRDefault="00033CEB"/>
    <w:p w:rsidR="00033CEB" w:rsidRDefault="00033CEB"/>
    <w:p w:rsidR="00033CEB" w:rsidRDefault="00033CEB"/>
    <w:p w:rsidR="00B7789E" w:rsidRDefault="00B7789E"/>
    <w:p w:rsidR="00B7789E" w:rsidRDefault="00B7789E"/>
    <w:p w:rsidR="00B7789E" w:rsidRDefault="00B7789E"/>
    <w:p w:rsidR="00B7789E" w:rsidRDefault="00B7789E"/>
    <w:p w:rsidR="00B7789E" w:rsidRDefault="00B7789E"/>
    <w:p w:rsidR="00B7789E" w:rsidRDefault="00B7789E"/>
    <w:p w:rsidR="00B7789E" w:rsidRDefault="00B7789E"/>
    <w:p w:rsidR="00B7789E" w:rsidRDefault="00B7789E"/>
    <w:p w:rsidR="00B7789E" w:rsidRDefault="00B7789E"/>
    <w:p w:rsidR="00B7789E" w:rsidRDefault="00B7789E"/>
    <w:p w:rsidR="00B7789E" w:rsidRDefault="00B7789E"/>
    <w:p w:rsidR="00B7789E" w:rsidRDefault="00B7789E"/>
    <w:p w:rsidR="00B7789E" w:rsidRDefault="00B7789E"/>
    <w:p w:rsidR="00B7789E" w:rsidRDefault="00B7789E"/>
    <w:p w:rsidR="00B7789E" w:rsidRDefault="00B7789E"/>
    <w:p w:rsidR="00B7789E" w:rsidRDefault="00B7789E"/>
    <w:p w:rsidR="00B7789E" w:rsidRDefault="00B7789E"/>
    <w:p w:rsidR="00B7789E" w:rsidRDefault="00B7789E"/>
    <w:p w:rsidR="00B7789E" w:rsidRDefault="00B7789E"/>
    <w:p w:rsidR="00B7789E" w:rsidRDefault="00B7789E"/>
    <w:p w:rsidR="00B7789E" w:rsidRDefault="00B7789E"/>
    <w:p w:rsidR="00B7789E" w:rsidRDefault="00B7789E"/>
    <w:p w:rsidR="00B7789E" w:rsidRDefault="00B7789E"/>
    <w:p w:rsidR="00B7789E" w:rsidRDefault="00B7789E"/>
    <w:p w:rsidR="00B7789E" w:rsidRDefault="00B7789E"/>
    <w:p w:rsidR="00B7789E" w:rsidRDefault="00B7789E"/>
    <w:p w:rsidR="00B7789E" w:rsidRDefault="00B7789E"/>
    <w:p w:rsidR="00B7789E" w:rsidRDefault="00B7789E"/>
    <w:p w:rsidR="00B7789E" w:rsidRDefault="00B7789E"/>
    <w:p w:rsidR="00B7789E" w:rsidRDefault="00B7789E"/>
    <w:p w:rsidR="00B7789E" w:rsidRDefault="00B7789E"/>
    <w:p w:rsidR="00F1481F" w:rsidRDefault="00F1481F"/>
    <w:p w:rsidR="00B7789E" w:rsidRPr="00B7789E" w:rsidRDefault="00B7789E" w:rsidP="00B7789E">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682816"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2D0340" w:rsidRDefault="002D0340" w:rsidP="00B7789E">
                            <w:pPr>
                              <w:jc w:val="center"/>
                              <w:rPr>
                                <w:b/>
                                <w:sz w:val="26"/>
                                <w:szCs w:val="26"/>
                              </w:rPr>
                            </w:pPr>
                            <w:r>
                              <w:rPr>
                                <w:b/>
                                <w:sz w:val="26"/>
                                <w:szCs w:val="26"/>
                              </w:rPr>
                              <w:t xml:space="preserve">«Удмурт Элькунысь </w:t>
                            </w:r>
                          </w:p>
                          <w:p w:rsidR="002D0340" w:rsidRDefault="002D0340" w:rsidP="00B7789E">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2D0340" w:rsidRPr="003A3243" w:rsidRDefault="002D0340" w:rsidP="00B7789E">
                            <w:pPr>
                              <w:jc w:val="center"/>
                              <w:rPr>
                                <w:b/>
                                <w:sz w:val="26"/>
                                <w:szCs w:val="26"/>
                              </w:rPr>
                            </w:pPr>
                            <w:r>
                              <w:rPr>
                                <w:b/>
                                <w:sz w:val="26"/>
                                <w:szCs w:val="26"/>
                              </w:rPr>
                              <w:t>А</w:t>
                            </w:r>
                            <w:r>
                              <w:rPr>
                                <w:b/>
                                <w:sz w:val="26"/>
                                <w:szCs w:val="26"/>
                              </w:rPr>
                              <w:t>Д</w:t>
                            </w:r>
                            <w:r>
                              <w:rPr>
                                <w:b/>
                                <w:sz w:val="26"/>
                                <w:szCs w:val="26"/>
                              </w:rPr>
                              <w:t>МИНИСТРАЦИЕЗ</w:t>
                            </w:r>
                          </w:p>
                          <w:p w:rsidR="002D0340" w:rsidRPr="00FE2501" w:rsidRDefault="002D0340" w:rsidP="00B7789E">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29" style="position:absolute;left:0;text-align:left;margin-left:275.7pt;margin-top:3.45pt;width:194.15pt;height:89.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" strokecolor="white">
                <v:textbox>
                  <w:txbxContent>
                    <w:p w:rsidR="002D0340" w:rsidRDefault="002D0340" w:rsidP="00B7789E">
                      <w:pPr>
                        <w:jc w:val="center"/>
                        <w:rPr>
                          <w:b/>
                          <w:sz w:val="26"/>
                          <w:szCs w:val="26"/>
                        </w:rPr>
                      </w:pPr>
                      <w:r>
                        <w:rPr>
                          <w:b/>
                          <w:sz w:val="26"/>
                          <w:szCs w:val="26"/>
                        </w:rPr>
                        <w:t xml:space="preserve">«Удмурт Элькунысь </w:t>
                      </w:r>
                    </w:p>
                    <w:p w:rsidR="002D0340" w:rsidRDefault="002D0340" w:rsidP="00B7789E">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2D0340" w:rsidRPr="003A3243" w:rsidRDefault="002D0340" w:rsidP="00B7789E">
                      <w:pPr>
                        <w:jc w:val="center"/>
                        <w:rPr>
                          <w:b/>
                          <w:sz w:val="26"/>
                          <w:szCs w:val="26"/>
                        </w:rPr>
                      </w:pPr>
                      <w:r>
                        <w:rPr>
                          <w:b/>
                          <w:sz w:val="26"/>
                          <w:szCs w:val="26"/>
                        </w:rPr>
                        <w:t>А</w:t>
                      </w:r>
                      <w:r>
                        <w:rPr>
                          <w:b/>
                          <w:sz w:val="26"/>
                          <w:szCs w:val="26"/>
                        </w:rPr>
                        <w:t>Д</w:t>
                      </w:r>
                      <w:r>
                        <w:rPr>
                          <w:b/>
                          <w:sz w:val="26"/>
                          <w:szCs w:val="26"/>
                        </w:rPr>
                        <w:t>МИНИСТРАЦИЕЗ</w:t>
                      </w:r>
                    </w:p>
                    <w:p w:rsidR="002D0340" w:rsidRPr="00FE2501" w:rsidRDefault="002D0340" w:rsidP="00B7789E">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81792"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2D0340" w:rsidRPr="00FE2501" w:rsidRDefault="002D0340" w:rsidP="00B7789E">
                            <w:pPr>
                              <w:jc w:val="center"/>
                              <w:rPr>
                                <w:b/>
                                <w:sz w:val="26"/>
                                <w:szCs w:val="26"/>
                              </w:rPr>
                            </w:pPr>
                            <w:r w:rsidRPr="00FE2501">
                              <w:rPr>
                                <w:b/>
                                <w:sz w:val="26"/>
                                <w:szCs w:val="26"/>
                              </w:rPr>
                              <w:t>АДМИНИСТРАЦИЯ</w:t>
                            </w:r>
                          </w:p>
                          <w:p w:rsidR="002D0340" w:rsidRDefault="002D0340" w:rsidP="00B7789E">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2D0340" w:rsidRDefault="002D0340" w:rsidP="00B7789E">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2D0340" w:rsidRPr="00FE2501" w:rsidRDefault="002D0340" w:rsidP="00B7789E">
                            <w:pPr>
                              <w:jc w:val="center"/>
                              <w:rPr>
                                <w:sz w:val="26"/>
                                <w:szCs w:val="26"/>
                              </w:rPr>
                            </w:pPr>
                            <w:r>
                              <w:rPr>
                                <w:b/>
                                <w:sz w:val="26"/>
                                <w:szCs w:val="26"/>
                              </w:rPr>
                              <w:t>Удмуртской Республики</w:t>
                            </w:r>
                            <w:r w:rsidRPr="00FE2501">
                              <w:rPr>
                                <w:b/>
                                <w:sz w:val="26"/>
                                <w:szCs w:val="26"/>
                              </w:rPr>
                              <w:t>»</w:t>
                            </w:r>
                          </w:p>
                          <w:p w:rsidR="002D0340" w:rsidRPr="00FE2501" w:rsidRDefault="002D0340" w:rsidP="00B7789E">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30" style="position:absolute;left:0;text-align:left;margin-left:-8.65pt;margin-top:3.45pt;width:192.75pt;height:89.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" strokecolor="white">
                <v:textbox>
                  <w:txbxContent>
                    <w:p w:rsidR="002D0340" w:rsidRPr="00FE2501" w:rsidRDefault="002D0340" w:rsidP="00B7789E">
                      <w:pPr>
                        <w:jc w:val="center"/>
                        <w:rPr>
                          <w:b/>
                          <w:sz w:val="26"/>
                          <w:szCs w:val="26"/>
                        </w:rPr>
                      </w:pPr>
                      <w:r w:rsidRPr="00FE2501">
                        <w:rPr>
                          <w:b/>
                          <w:sz w:val="26"/>
                          <w:szCs w:val="26"/>
                        </w:rPr>
                        <w:t>АДМИНИСТРАЦИЯ</w:t>
                      </w:r>
                    </w:p>
                    <w:p w:rsidR="002D0340" w:rsidRDefault="002D0340" w:rsidP="00B7789E">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2D0340" w:rsidRDefault="002D0340" w:rsidP="00B7789E">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2D0340" w:rsidRPr="00FE2501" w:rsidRDefault="002D0340" w:rsidP="00B7789E">
                      <w:pPr>
                        <w:jc w:val="center"/>
                        <w:rPr>
                          <w:sz w:val="26"/>
                          <w:szCs w:val="26"/>
                        </w:rPr>
                      </w:pPr>
                      <w:r>
                        <w:rPr>
                          <w:b/>
                          <w:sz w:val="26"/>
                          <w:szCs w:val="26"/>
                        </w:rPr>
                        <w:t>Удмуртской Республики</w:t>
                      </w:r>
                      <w:r w:rsidRPr="00FE2501">
                        <w:rPr>
                          <w:b/>
                          <w:sz w:val="26"/>
                          <w:szCs w:val="26"/>
                        </w:rPr>
                        <w:t>»</w:t>
                      </w:r>
                    </w:p>
                    <w:p w:rsidR="002D0340" w:rsidRPr="00FE2501" w:rsidRDefault="002D0340" w:rsidP="00B7789E">
                      <w:pPr>
                        <w:jc w:val="center"/>
                        <w:rPr>
                          <w:sz w:val="26"/>
                          <w:szCs w:val="26"/>
                        </w:rPr>
                      </w:pPr>
                    </w:p>
                  </w:txbxContent>
                </v:textbox>
              </v:rect>
            </w:pict>
          </mc:Fallback>
        </mc:AlternateContent>
      </w:r>
    </w:p>
    <w:p w:rsidR="00B7789E" w:rsidRPr="00B7789E" w:rsidRDefault="00B7789E" w:rsidP="00B7789E">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80768"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18" name="Рисунок 18"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789E" w:rsidRPr="00B7789E" w:rsidRDefault="00B7789E" w:rsidP="00B7789E">
      <w:pPr>
        <w:overflowPunct/>
        <w:autoSpaceDE/>
        <w:jc w:val="center"/>
        <w:textAlignment w:val="auto"/>
        <w:rPr>
          <w:rFonts w:eastAsia="Times New Roman" w:cs="Times New Roman"/>
          <w:sz w:val="24"/>
          <w:szCs w:val="24"/>
          <w:lang w:eastAsia="ru-RU"/>
        </w:rPr>
      </w:pPr>
    </w:p>
    <w:p w:rsidR="00B7789E" w:rsidRPr="00B7789E" w:rsidRDefault="00B7789E" w:rsidP="00B7789E">
      <w:pPr>
        <w:overflowPunct/>
        <w:autoSpaceDE/>
        <w:jc w:val="center"/>
        <w:textAlignment w:val="auto"/>
        <w:rPr>
          <w:rFonts w:eastAsia="Times New Roman" w:cs="Times New Roman"/>
          <w:sz w:val="24"/>
          <w:szCs w:val="24"/>
          <w:lang w:eastAsia="ru-RU"/>
        </w:rPr>
      </w:pPr>
    </w:p>
    <w:p w:rsidR="00B7789E" w:rsidRPr="00B7789E" w:rsidRDefault="00B7789E" w:rsidP="00B7789E">
      <w:pPr>
        <w:overflowPunct/>
        <w:autoSpaceDE/>
        <w:jc w:val="center"/>
        <w:textAlignment w:val="auto"/>
        <w:rPr>
          <w:rFonts w:eastAsia="Times New Roman" w:cs="Times New Roman"/>
          <w:sz w:val="26"/>
          <w:szCs w:val="26"/>
          <w:lang w:eastAsia="ru-RU"/>
        </w:rPr>
      </w:pPr>
    </w:p>
    <w:p w:rsidR="00B7789E" w:rsidRPr="00B7789E" w:rsidRDefault="00B7789E" w:rsidP="00B7789E">
      <w:pPr>
        <w:keepNext/>
        <w:overflowPunct/>
        <w:autoSpaceDE/>
        <w:textAlignment w:val="auto"/>
        <w:outlineLvl w:val="0"/>
        <w:rPr>
          <w:rFonts w:eastAsia="Times New Roman" w:cs="Times New Roman"/>
          <w:b/>
          <w:bCs/>
          <w:sz w:val="10"/>
          <w:szCs w:val="10"/>
          <w:lang w:eastAsia="ru-RU"/>
        </w:rPr>
      </w:pPr>
    </w:p>
    <w:p w:rsidR="00B7789E" w:rsidRPr="00B7789E" w:rsidRDefault="00B7789E" w:rsidP="00B7789E">
      <w:pPr>
        <w:keepNext/>
        <w:overflowPunct/>
        <w:autoSpaceDE/>
        <w:jc w:val="center"/>
        <w:textAlignment w:val="auto"/>
        <w:outlineLvl w:val="0"/>
        <w:rPr>
          <w:rFonts w:eastAsia="Times New Roman" w:cs="Times New Roman"/>
          <w:b/>
          <w:bCs/>
          <w:sz w:val="26"/>
          <w:szCs w:val="26"/>
          <w:lang w:eastAsia="ru-RU"/>
        </w:rPr>
      </w:pPr>
    </w:p>
    <w:p w:rsidR="00B7789E" w:rsidRPr="00B7789E" w:rsidRDefault="00B7789E" w:rsidP="00B7789E">
      <w:pPr>
        <w:keepNext/>
        <w:overflowPunct/>
        <w:autoSpaceDE/>
        <w:jc w:val="center"/>
        <w:textAlignment w:val="auto"/>
        <w:outlineLvl w:val="0"/>
        <w:rPr>
          <w:rFonts w:eastAsia="Times New Roman" w:cs="Times New Roman"/>
          <w:b/>
          <w:bCs/>
          <w:sz w:val="26"/>
          <w:szCs w:val="26"/>
          <w:lang w:eastAsia="ru-RU"/>
        </w:rPr>
      </w:pPr>
      <w:proofErr w:type="gramStart"/>
      <w:r w:rsidRPr="00B7789E">
        <w:rPr>
          <w:rFonts w:eastAsia="Times New Roman" w:cs="Times New Roman"/>
          <w:b/>
          <w:bCs/>
          <w:sz w:val="26"/>
          <w:szCs w:val="26"/>
          <w:lang w:eastAsia="ru-RU"/>
        </w:rPr>
        <w:t>П</w:t>
      </w:r>
      <w:proofErr w:type="gramEnd"/>
      <w:r w:rsidRPr="00B7789E">
        <w:rPr>
          <w:rFonts w:eastAsia="Times New Roman" w:cs="Times New Roman"/>
          <w:b/>
          <w:bCs/>
          <w:sz w:val="26"/>
          <w:szCs w:val="26"/>
          <w:lang w:eastAsia="ru-RU"/>
        </w:rPr>
        <w:t xml:space="preserve"> О С Т А Н О В Л Е Н И Е</w:t>
      </w:r>
    </w:p>
    <w:p w:rsidR="00B7789E" w:rsidRPr="00B7789E" w:rsidRDefault="00B7789E" w:rsidP="00B7789E">
      <w:pPr>
        <w:overflowPunct/>
        <w:autoSpaceDE/>
        <w:textAlignment w:val="auto"/>
        <w:rPr>
          <w:rFonts w:eastAsia="Times New Roman" w:cs="Times New Roman"/>
          <w:sz w:val="26"/>
          <w:szCs w:val="26"/>
          <w:lang w:eastAsia="ru-RU"/>
        </w:rPr>
      </w:pPr>
    </w:p>
    <w:p w:rsidR="00B7789E" w:rsidRPr="00B7789E" w:rsidRDefault="00B7789E" w:rsidP="00B7789E">
      <w:pPr>
        <w:overflowPunct/>
        <w:autoSpaceDE/>
        <w:textAlignment w:val="auto"/>
        <w:rPr>
          <w:rFonts w:eastAsia="Times New Roman" w:cs="Times New Roman"/>
          <w:sz w:val="26"/>
          <w:szCs w:val="26"/>
          <w:lang w:eastAsia="ru-RU"/>
        </w:rPr>
      </w:pPr>
      <w:r w:rsidRPr="00B7789E">
        <w:rPr>
          <w:rFonts w:eastAsia="Times New Roman" w:cs="Times New Roman"/>
          <w:sz w:val="26"/>
          <w:szCs w:val="26"/>
          <w:lang w:eastAsia="ru-RU"/>
        </w:rPr>
        <w:t xml:space="preserve">07 марта 2023 года                                                                               </w:t>
      </w:r>
      <w:r w:rsidR="00F1481F">
        <w:rPr>
          <w:rFonts w:eastAsia="Times New Roman" w:cs="Times New Roman"/>
          <w:sz w:val="26"/>
          <w:szCs w:val="26"/>
          <w:lang w:eastAsia="ru-RU"/>
        </w:rPr>
        <w:t xml:space="preserve">                       </w:t>
      </w:r>
      <w:r w:rsidRPr="00B7789E">
        <w:rPr>
          <w:rFonts w:eastAsia="Times New Roman" w:cs="Times New Roman"/>
          <w:sz w:val="26"/>
          <w:szCs w:val="26"/>
          <w:lang w:eastAsia="ru-RU"/>
        </w:rPr>
        <w:t>№ 96</w:t>
      </w:r>
    </w:p>
    <w:p w:rsidR="00B7789E" w:rsidRPr="00B7789E" w:rsidRDefault="00B7789E" w:rsidP="00B7789E">
      <w:pPr>
        <w:overflowPunct/>
        <w:autoSpaceDE/>
        <w:jc w:val="center"/>
        <w:textAlignment w:val="auto"/>
        <w:rPr>
          <w:rFonts w:eastAsia="Times New Roman" w:cs="Times New Roman"/>
          <w:sz w:val="26"/>
          <w:szCs w:val="26"/>
          <w:lang w:eastAsia="x-none"/>
        </w:rPr>
      </w:pPr>
      <w:r w:rsidRPr="00B7789E">
        <w:rPr>
          <w:rFonts w:eastAsia="Times New Roman" w:cs="Times New Roman"/>
          <w:sz w:val="26"/>
          <w:szCs w:val="26"/>
          <w:lang w:val="x-none" w:eastAsia="x-none"/>
        </w:rPr>
        <w:t>с. Киясово</w:t>
      </w:r>
    </w:p>
    <w:p w:rsidR="00B7789E" w:rsidRPr="00B7789E" w:rsidRDefault="00B7789E" w:rsidP="00B7789E">
      <w:pPr>
        <w:overflowPunct/>
        <w:autoSpaceDE/>
        <w:textAlignment w:val="auto"/>
        <w:rPr>
          <w:rFonts w:eastAsia="Times New Roman" w:cs="Times New Roman"/>
          <w:sz w:val="26"/>
          <w:szCs w:val="26"/>
          <w:lang w:eastAsia="x-none"/>
        </w:rPr>
      </w:pPr>
    </w:p>
    <w:p w:rsidR="00B7789E" w:rsidRPr="00B7789E" w:rsidRDefault="00B7789E" w:rsidP="00B7789E">
      <w:pPr>
        <w:overflowPunct/>
        <w:autoSpaceDE/>
        <w:jc w:val="center"/>
        <w:textAlignment w:val="auto"/>
        <w:rPr>
          <w:rFonts w:eastAsia="Times New Roman" w:cs="Times New Roman"/>
          <w:b/>
          <w:bCs/>
          <w:sz w:val="26"/>
          <w:szCs w:val="26"/>
          <w:lang w:eastAsia="ru-RU"/>
        </w:rPr>
      </w:pPr>
      <w:r w:rsidRPr="00B7789E">
        <w:rPr>
          <w:rFonts w:eastAsia="Times New Roman" w:cs="Times New Roman"/>
          <w:b/>
          <w:bCs/>
          <w:sz w:val="26"/>
          <w:szCs w:val="26"/>
          <w:lang w:eastAsia="ru-RU"/>
        </w:rPr>
        <w:t xml:space="preserve">О внесении изменений в муниципальную программу </w:t>
      </w:r>
    </w:p>
    <w:p w:rsidR="00B7789E" w:rsidRPr="00B7789E" w:rsidRDefault="00B7789E" w:rsidP="00B7789E">
      <w:pPr>
        <w:overflowPunct/>
        <w:autoSpaceDE/>
        <w:jc w:val="center"/>
        <w:textAlignment w:val="auto"/>
        <w:rPr>
          <w:rFonts w:eastAsia="Times New Roman" w:cs="Times New Roman"/>
          <w:b/>
          <w:bCs/>
          <w:sz w:val="26"/>
          <w:szCs w:val="26"/>
          <w:lang w:eastAsia="ru-RU"/>
        </w:rPr>
      </w:pPr>
      <w:r w:rsidRPr="00B7789E">
        <w:rPr>
          <w:rFonts w:eastAsia="Times New Roman" w:cs="Times New Roman"/>
          <w:b/>
          <w:bCs/>
          <w:sz w:val="26"/>
          <w:szCs w:val="26"/>
          <w:lang w:eastAsia="ru-RU"/>
        </w:rPr>
        <w:t xml:space="preserve">муниципального образования «Муниципальный округ Киясовский район </w:t>
      </w:r>
    </w:p>
    <w:p w:rsidR="00B7789E" w:rsidRPr="00B7789E" w:rsidRDefault="00B7789E" w:rsidP="00B7789E">
      <w:pPr>
        <w:overflowPunct/>
        <w:autoSpaceDE/>
        <w:jc w:val="center"/>
        <w:textAlignment w:val="auto"/>
        <w:rPr>
          <w:rFonts w:eastAsia="Times New Roman" w:cs="Times New Roman"/>
          <w:b/>
          <w:bCs/>
          <w:sz w:val="26"/>
          <w:szCs w:val="26"/>
          <w:lang w:eastAsia="ru-RU"/>
        </w:rPr>
      </w:pPr>
      <w:r w:rsidRPr="00B7789E">
        <w:rPr>
          <w:rFonts w:eastAsia="Times New Roman" w:cs="Times New Roman"/>
          <w:b/>
          <w:bCs/>
          <w:sz w:val="26"/>
          <w:szCs w:val="26"/>
          <w:lang w:eastAsia="ru-RU"/>
        </w:rPr>
        <w:t xml:space="preserve">Удмуртской Республики» «Безопасность» </w:t>
      </w:r>
    </w:p>
    <w:p w:rsidR="00B7789E" w:rsidRPr="00B7789E" w:rsidRDefault="00B7789E" w:rsidP="00B7789E">
      <w:pPr>
        <w:widowControl w:val="0"/>
        <w:tabs>
          <w:tab w:val="left" w:pos="1134"/>
        </w:tabs>
        <w:overflowPunct/>
        <w:autoSpaceDN w:val="0"/>
        <w:adjustRightInd w:val="0"/>
        <w:spacing w:line="264" w:lineRule="auto"/>
        <w:ind w:firstLine="709"/>
        <w:textAlignment w:val="auto"/>
        <w:rPr>
          <w:rFonts w:eastAsia="Times New Roman" w:cs="Times New Roman"/>
          <w:b/>
          <w:bCs/>
          <w:caps/>
          <w:sz w:val="26"/>
          <w:szCs w:val="26"/>
          <w:lang w:eastAsia="ru-RU"/>
        </w:rPr>
      </w:pPr>
    </w:p>
    <w:p w:rsidR="00B7789E" w:rsidRPr="00B7789E" w:rsidRDefault="00B7789E" w:rsidP="00B7789E">
      <w:pPr>
        <w:keepNext/>
        <w:autoSpaceDN w:val="0"/>
        <w:adjustRightInd w:val="0"/>
        <w:spacing w:line="264" w:lineRule="auto"/>
        <w:ind w:firstLine="709"/>
        <w:jc w:val="both"/>
        <w:outlineLvl w:val="0"/>
        <w:rPr>
          <w:rFonts w:ascii="Georgia" w:eastAsia="Times New Roman" w:hAnsi="Georgia" w:cs="Times New Roman"/>
          <w:color w:val="342E2F"/>
          <w:sz w:val="36"/>
          <w:szCs w:val="36"/>
          <w:lang w:eastAsia="ru-RU"/>
        </w:rPr>
      </w:pPr>
      <w:proofErr w:type="gramStart"/>
      <w:r w:rsidRPr="00B7789E">
        <w:rPr>
          <w:rFonts w:eastAsia="Times New Roman" w:cs="Times New Roman"/>
          <w:sz w:val="26"/>
          <w:szCs w:val="26"/>
          <w:lang w:eastAsia="ru-RU"/>
        </w:rPr>
        <w:t xml:space="preserve">В соответствии с решением Совета депутатов муниципального образования «Муниципальный округ Киясовский район Удмуртской Республики» от 22.12.2022                № 231 «О бюджете муниципального образования «Муниципальный округ Киясовский район Удмуртской Республики» </w:t>
      </w:r>
      <w:r w:rsidRPr="00B7789E">
        <w:rPr>
          <w:rFonts w:eastAsia="Times New Roman" w:cs="Times New Roman"/>
          <w:sz w:val="26"/>
          <w:szCs w:val="26"/>
          <w:shd w:val="clear" w:color="auto" w:fill="FFFFFF"/>
          <w:lang w:eastAsia="ru-RU"/>
        </w:rPr>
        <w:t>на 2023 год и плановый период 2024 и 2025 годов»</w:t>
      </w:r>
      <w:r w:rsidRPr="00B7789E">
        <w:rPr>
          <w:rFonts w:eastAsia="Times New Roman" w:cs="Times New Roman"/>
          <w:sz w:val="26"/>
          <w:szCs w:val="26"/>
          <w:lang w:eastAsia="ru-RU"/>
        </w:rPr>
        <w:t>, руководствуясь статьями 30, 32 Устава муниципального образования «Муниципальный округ Киясовский район Удмуртской Республики»</w:t>
      </w:r>
      <w:proofErr w:type="gramEnd"/>
    </w:p>
    <w:p w:rsidR="00B7789E" w:rsidRPr="00B7789E" w:rsidRDefault="00B7789E" w:rsidP="00B7789E">
      <w:pPr>
        <w:tabs>
          <w:tab w:val="left" w:pos="1134"/>
        </w:tabs>
        <w:autoSpaceDN w:val="0"/>
        <w:adjustRightInd w:val="0"/>
        <w:spacing w:line="264" w:lineRule="auto"/>
        <w:ind w:firstLine="709"/>
        <w:jc w:val="both"/>
        <w:rPr>
          <w:rFonts w:eastAsia="Times New Roman" w:cs="Times New Roman"/>
          <w:sz w:val="26"/>
          <w:szCs w:val="26"/>
          <w:lang w:eastAsia="ru-RU"/>
        </w:rPr>
      </w:pPr>
    </w:p>
    <w:p w:rsidR="00B7789E" w:rsidRPr="00B7789E" w:rsidRDefault="00B7789E" w:rsidP="00B7789E">
      <w:pPr>
        <w:widowControl w:val="0"/>
        <w:tabs>
          <w:tab w:val="left" w:pos="865"/>
          <w:tab w:val="left" w:pos="1134"/>
        </w:tabs>
        <w:overflowPunct/>
        <w:autoSpaceDE/>
        <w:spacing w:line="264" w:lineRule="auto"/>
        <w:jc w:val="both"/>
        <w:textAlignment w:val="auto"/>
        <w:rPr>
          <w:rFonts w:eastAsia="Times New Roman" w:cs="Times New Roman"/>
          <w:sz w:val="26"/>
          <w:szCs w:val="26"/>
          <w:lang w:eastAsia="en-US"/>
        </w:rPr>
      </w:pPr>
      <w:r w:rsidRPr="00B7789E">
        <w:rPr>
          <w:rFonts w:eastAsia="Times New Roman" w:cs="Times New Roman"/>
          <w:sz w:val="26"/>
          <w:szCs w:val="26"/>
          <w:lang w:eastAsia="en-US"/>
        </w:rPr>
        <w:t>ПОСТАНОВЛЯЮ:</w:t>
      </w:r>
    </w:p>
    <w:p w:rsidR="00B7789E" w:rsidRPr="00B7789E" w:rsidRDefault="00B7789E" w:rsidP="00B7789E">
      <w:pPr>
        <w:keepNext/>
        <w:autoSpaceDN w:val="0"/>
        <w:adjustRightInd w:val="0"/>
        <w:spacing w:line="264" w:lineRule="auto"/>
        <w:ind w:firstLine="709"/>
        <w:jc w:val="both"/>
        <w:outlineLvl w:val="0"/>
        <w:rPr>
          <w:rFonts w:eastAsia="Times New Roman" w:cs="Times New Roman"/>
          <w:sz w:val="26"/>
          <w:szCs w:val="26"/>
          <w:lang w:eastAsia="ru-RU"/>
        </w:rPr>
      </w:pPr>
      <w:r w:rsidRPr="00B7789E">
        <w:rPr>
          <w:rFonts w:eastAsia="Times New Roman" w:cs="Times New Roman"/>
          <w:sz w:val="26"/>
          <w:szCs w:val="26"/>
          <w:lang w:eastAsia="ru-RU"/>
        </w:rPr>
        <w:t xml:space="preserve">1. </w:t>
      </w:r>
      <w:proofErr w:type="gramStart"/>
      <w:r w:rsidRPr="00B7789E">
        <w:rPr>
          <w:rFonts w:eastAsia="Times New Roman" w:cs="Times New Roman"/>
          <w:sz w:val="26"/>
          <w:szCs w:val="26"/>
          <w:lang w:eastAsia="ru-RU"/>
        </w:rPr>
        <w:t>Внести в муниципальную программу «Безопасность», утвержденную постановлением Администрации МО «Киясовский район» от 28.10.2014 № 603                    (в редакции постановлений от 30.03.2015 № 217, от 01.07.2015 № 377, от 29.02.2016                № 143, от 30.12.2016 № 719, от 31.10.2017 № 509, от 06.04.2018 № 1</w:t>
      </w:r>
      <w:r w:rsidR="00AD0B8A">
        <w:rPr>
          <w:rFonts w:eastAsia="Times New Roman" w:cs="Times New Roman"/>
          <w:sz w:val="26"/>
          <w:szCs w:val="26"/>
          <w:lang w:eastAsia="ru-RU"/>
        </w:rPr>
        <w:t xml:space="preserve">61, от 28.11.2018 </w:t>
      </w:r>
      <w:r w:rsidRPr="00B7789E">
        <w:rPr>
          <w:rFonts w:eastAsia="Times New Roman" w:cs="Times New Roman"/>
          <w:sz w:val="26"/>
          <w:szCs w:val="26"/>
          <w:lang w:eastAsia="ru-RU"/>
        </w:rPr>
        <w:t>№ 489, от 29.12.2018 № 547, 13.03.2019 № 128, 21.04.2020 № 138, 29.07.2020 № 270, 22.04.2021 № 143, в редакции постановлений Администрации муниципального образования «Муниципальный округ Киясовский район Удмуртской</w:t>
      </w:r>
      <w:proofErr w:type="gramEnd"/>
      <w:r w:rsidRPr="00B7789E">
        <w:rPr>
          <w:rFonts w:eastAsia="Times New Roman" w:cs="Times New Roman"/>
          <w:sz w:val="26"/>
          <w:szCs w:val="26"/>
          <w:lang w:eastAsia="ru-RU"/>
        </w:rPr>
        <w:t xml:space="preserve"> </w:t>
      </w:r>
      <w:proofErr w:type="gramStart"/>
      <w:r w:rsidRPr="00B7789E">
        <w:rPr>
          <w:rFonts w:eastAsia="Times New Roman" w:cs="Times New Roman"/>
          <w:sz w:val="26"/>
          <w:szCs w:val="26"/>
          <w:lang w:eastAsia="ru-RU"/>
        </w:rPr>
        <w:t xml:space="preserve">Республики» от </w:t>
      </w:r>
      <w:r w:rsidRPr="00B7789E">
        <w:rPr>
          <w:rFonts w:eastAsia="Times New Roman" w:cs="Times New Roman"/>
          <w:bCs/>
          <w:sz w:val="26"/>
          <w:szCs w:val="26"/>
          <w:lang w:eastAsia="ru-RU"/>
        </w:rPr>
        <w:t>31.01.2022 № 84 ,17.03.2022 № 233, 09.11.2022 № 773</w:t>
      </w:r>
      <w:r w:rsidRPr="00B7789E">
        <w:rPr>
          <w:rFonts w:eastAsia="Times New Roman" w:cs="Times New Roman"/>
          <w:sz w:val="26"/>
          <w:szCs w:val="26"/>
          <w:lang w:eastAsia="ru-RU"/>
        </w:rPr>
        <w:t>) следующие изменения:</w:t>
      </w:r>
      <w:proofErr w:type="gramEnd"/>
    </w:p>
    <w:p w:rsidR="00B7789E" w:rsidRPr="00B7789E" w:rsidRDefault="00B7789E" w:rsidP="00B7789E">
      <w:pPr>
        <w:autoSpaceDN w:val="0"/>
        <w:adjustRightInd w:val="0"/>
        <w:spacing w:line="264" w:lineRule="auto"/>
        <w:ind w:firstLine="709"/>
        <w:contextualSpacing/>
        <w:jc w:val="both"/>
        <w:rPr>
          <w:rFonts w:eastAsia="Calibri" w:cs="Times New Roman"/>
          <w:sz w:val="26"/>
          <w:szCs w:val="26"/>
          <w:lang w:eastAsia="en-US"/>
        </w:rPr>
      </w:pPr>
      <w:r w:rsidRPr="00B7789E">
        <w:rPr>
          <w:rFonts w:eastAsia="Calibri" w:cs="Times New Roman"/>
          <w:sz w:val="26"/>
          <w:szCs w:val="26"/>
          <w:lang w:eastAsia="en-US"/>
        </w:rPr>
        <w:t>1.1. В паспорт муниципальной программы «Безопасность» внести следующие изменения:</w:t>
      </w:r>
    </w:p>
    <w:p w:rsidR="00B7789E" w:rsidRPr="00B7789E" w:rsidRDefault="00B7789E" w:rsidP="00B7789E">
      <w:pPr>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t xml:space="preserve">- в графе «ресурсное обеспечение программы» второй абзац читать в новой редакции: </w:t>
      </w:r>
    </w:p>
    <w:p w:rsidR="00B7789E" w:rsidRPr="00B7789E" w:rsidRDefault="00B7789E" w:rsidP="00B7789E">
      <w:pPr>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t>Объём бюджетных ассигнований на реализацию программы составит 7749,52 тыс. рублей, в том числе за счет средств бюджета муниципального образования «Муниципальный округ Киясовский район Удмуртской Республики»:</w:t>
      </w:r>
    </w:p>
    <w:p w:rsidR="00B7789E" w:rsidRPr="00B7789E" w:rsidRDefault="00B7789E" w:rsidP="00B7789E">
      <w:pPr>
        <w:tabs>
          <w:tab w:val="left" w:pos="691"/>
        </w:tabs>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t>2015 год - 2627,00 тыс. рублей;</w:t>
      </w:r>
    </w:p>
    <w:p w:rsidR="00B7789E" w:rsidRPr="00B7789E" w:rsidRDefault="00B7789E" w:rsidP="00B7789E">
      <w:pPr>
        <w:tabs>
          <w:tab w:val="left" w:pos="691"/>
        </w:tabs>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t>2016 год - 1885,32 тыс. рублей;</w:t>
      </w:r>
    </w:p>
    <w:p w:rsidR="00B7789E" w:rsidRPr="00B7789E" w:rsidRDefault="00B7789E" w:rsidP="00B7789E">
      <w:pPr>
        <w:tabs>
          <w:tab w:val="left" w:pos="691"/>
        </w:tabs>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t>2017 год - 738,00 тыс. рублей;</w:t>
      </w:r>
    </w:p>
    <w:p w:rsidR="00B7789E" w:rsidRPr="00B7789E" w:rsidRDefault="00B7789E" w:rsidP="00B7789E">
      <w:pPr>
        <w:tabs>
          <w:tab w:val="left" w:pos="691"/>
        </w:tabs>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t>2018 год - 86,80 тыс. рублей;</w:t>
      </w:r>
    </w:p>
    <w:p w:rsidR="00B7789E" w:rsidRPr="00B7789E" w:rsidRDefault="00B7789E" w:rsidP="00B7789E">
      <w:pPr>
        <w:tabs>
          <w:tab w:val="left" w:pos="691"/>
        </w:tabs>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t>2019 год- 41,4 тыс. рублей;</w:t>
      </w:r>
    </w:p>
    <w:p w:rsidR="00B7789E" w:rsidRPr="00B7789E" w:rsidRDefault="00B7789E" w:rsidP="00B7789E">
      <w:pPr>
        <w:tabs>
          <w:tab w:val="left" w:pos="691"/>
        </w:tabs>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t>2020 год - 309,00 тыс. рублей;</w:t>
      </w:r>
    </w:p>
    <w:p w:rsidR="00B7789E" w:rsidRPr="00B7789E" w:rsidRDefault="00B7789E" w:rsidP="00B7789E">
      <w:pPr>
        <w:tabs>
          <w:tab w:val="left" w:pos="691"/>
        </w:tabs>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lastRenderedPageBreak/>
        <w:t>2021 год – 60,00 тыс. рублей;</w:t>
      </w:r>
    </w:p>
    <w:p w:rsidR="00B7789E" w:rsidRPr="00B7789E" w:rsidRDefault="00B7789E" w:rsidP="00B7789E">
      <w:pPr>
        <w:tabs>
          <w:tab w:val="left" w:pos="691"/>
        </w:tabs>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t>2022 год - 518,00 тыс. рублей;</w:t>
      </w:r>
    </w:p>
    <w:p w:rsidR="00B7789E" w:rsidRPr="00B7789E" w:rsidRDefault="00B7789E" w:rsidP="00B7789E">
      <w:pPr>
        <w:tabs>
          <w:tab w:val="left" w:pos="691"/>
        </w:tabs>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t>2023 год - 528,00 тыс. рублей;</w:t>
      </w:r>
    </w:p>
    <w:p w:rsidR="00B7789E" w:rsidRPr="00B7789E" w:rsidRDefault="00B7789E" w:rsidP="00B7789E">
      <w:pPr>
        <w:tabs>
          <w:tab w:val="left" w:pos="691"/>
        </w:tabs>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t>2024 год –478,00 тыс. рублей;</w:t>
      </w:r>
    </w:p>
    <w:p w:rsidR="00B7789E" w:rsidRPr="00B7789E" w:rsidRDefault="00B7789E" w:rsidP="00B7789E">
      <w:pPr>
        <w:tabs>
          <w:tab w:val="left" w:pos="4560"/>
        </w:tabs>
        <w:overflowPunct/>
        <w:autoSpaceDE/>
        <w:spacing w:line="264" w:lineRule="auto"/>
        <w:ind w:firstLine="709"/>
        <w:contextualSpacing/>
        <w:jc w:val="both"/>
        <w:textAlignment w:val="auto"/>
        <w:rPr>
          <w:rFonts w:eastAsia="Calibri" w:cs="Times New Roman"/>
          <w:sz w:val="26"/>
          <w:szCs w:val="26"/>
          <w:lang w:eastAsia="en-US"/>
        </w:rPr>
      </w:pPr>
      <w:r w:rsidRPr="00B7789E">
        <w:rPr>
          <w:rFonts w:eastAsia="Calibri" w:cs="Times New Roman"/>
          <w:sz w:val="26"/>
          <w:szCs w:val="26"/>
          <w:lang w:eastAsia="en-US"/>
        </w:rPr>
        <w:t>2025 год - 4788,00 тыс. рублей.</w:t>
      </w:r>
      <w:r w:rsidRPr="00B7789E">
        <w:rPr>
          <w:rFonts w:eastAsia="Calibri" w:cs="Times New Roman"/>
          <w:sz w:val="26"/>
          <w:szCs w:val="26"/>
          <w:lang w:eastAsia="en-US"/>
        </w:rPr>
        <w:tab/>
      </w:r>
    </w:p>
    <w:p w:rsidR="00B7789E" w:rsidRPr="00B7789E" w:rsidRDefault="00B7789E" w:rsidP="00B7789E">
      <w:pPr>
        <w:widowControl w:val="0"/>
        <w:tabs>
          <w:tab w:val="left" w:pos="0"/>
        </w:tabs>
        <w:autoSpaceDN w:val="0"/>
        <w:adjustRightInd w:val="0"/>
        <w:spacing w:line="264" w:lineRule="auto"/>
        <w:ind w:firstLine="709"/>
        <w:jc w:val="both"/>
        <w:rPr>
          <w:rFonts w:eastAsia="Calibri" w:cs="Times New Roman"/>
          <w:bCs/>
          <w:sz w:val="26"/>
          <w:szCs w:val="26"/>
          <w:lang w:eastAsia="en-US"/>
        </w:rPr>
      </w:pPr>
      <w:r w:rsidRPr="00B7789E">
        <w:rPr>
          <w:rFonts w:eastAsia="Times New Roman" w:cs="Times New Roman"/>
          <w:sz w:val="26"/>
          <w:szCs w:val="26"/>
          <w:lang w:eastAsia="ru-RU"/>
        </w:rPr>
        <w:t xml:space="preserve">1.2. В </w:t>
      </w:r>
      <w:r w:rsidRPr="00B7789E">
        <w:rPr>
          <w:rFonts w:eastAsia="Calibri" w:cs="Times New Roman"/>
          <w:bCs/>
          <w:sz w:val="26"/>
          <w:szCs w:val="26"/>
          <w:lang w:eastAsia="en-US"/>
        </w:rPr>
        <w:t>паспорт подпрограммы «Предупреждение и ликвидация последствий чрезвычайных ситуаций, реализация мер пожарной безопасности»</w:t>
      </w:r>
      <w:r w:rsidRPr="00B7789E">
        <w:rPr>
          <w:rFonts w:eastAsia="Times New Roman" w:cs="Times New Roman"/>
          <w:sz w:val="26"/>
          <w:szCs w:val="26"/>
          <w:lang w:eastAsia="ru-RU"/>
        </w:rPr>
        <w:t xml:space="preserve"> внести следующие изменения:</w:t>
      </w:r>
    </w:p>
    <w:p w:rsidR="00B7789E" w:rsidRPr="00B7789E" w:rsidRDefault="00B7789E" w:rsidP="00B7789E">
      <w:pPr>
        <w:overflowPunct/>
        <w:autoSpaceDE/>
        <w:spacing w:line="264" w:lineRule="auto"/>
        <w:ind w:firstLine="709"/>
        <w:contextualSpacing/>
        <w:jc w:val="both"/>
        <w:textAlignment w:val="auto"/>
        <w:rPr>
          <w:rFonts w:eastAsia="Calibri" w:cs="Times New Roman"/>
          <w:sz w:val="26"/>
          <w:szCs w:val="26"/>
          <w:lang w:eastAsia="en-US"/>
        </w:rPr>
      </w:pPr>
      <w:proofErr w:type="gramStart"/>
      <w:r w:rsidRPr="00B7789E">
        <w:rPr>
          <w:rFonts w:eastAsia="Calibri" w:cs="Times New Roman"/>
          <w:sz w:val="26"/>
          <w:szCs w:val="26"/>
          <w:lang w:eastAsia="en-US"/>
        </w:rPr>
        <w:t>- в графе «Ресурсное обеспечение за счет средств бюджета Удмуртской Республики, бюджета муниципального образования муниципального образования «Муниципальный округ Киясовский район Удмуртской Республики» и территориальных отделов Управления по работе с территориями муниципального образования «Муниципальный округ Киясовский район Удмуртской Республики», иных источников финансирования» второй абзац читать в следующей редакции:</w:t>
      </w:r>
      <w:proofErr w:type="gramEnd"/>
    </w:p>
    <w:p w:rsidR="00B7789E" w:rsidRPr="00B7789E" w:rsidRDefault="00B7789E" w:rsidP="00B7789E">
      <w:pPr>
        <w:tabs>
          <w:tab w:val="left" w:pos="-55"/>
        </w:tabs>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t>Общий объем финансирования мероприятий Подпрограммы составляет 6846,92 тыс. руб., в том числе по годам:</w:t>
      </w:r>
    </w:p>
    <w:p w:rsidR="00B7789E" w:rsidRPr="00B7789E" w:rsidRDefault="00B7789E" w:rsidP="00B7789E">
      <w:pPr>
        <w:tabs>
          <w:tab w:val="left" w:pos="691"/>
        </w:tabs>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t>2015 год - 2626,00 тыс. рублей;</w:t>
      </w:r>
    </w:p>
    <w:p w:rsidR="00B7789E" w:rsidRPr="00B7789E" w:rsidRDefault="00B7789E" w:rsidP="00B7789E">
      <w:pPr>
        <w:tabs>
          <w:tab w:val="left" w:pos="691"/>
        </w:tabs>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t>2016 год – 1854,32 тыс. рублей;</w:t>
      </w:r>
    </w:p>
    <w:p w:rsidR="00B7789E" w:rsidRPr="00B7789E" w:rsidRDefault="00B7789E" w:rsidP="00B7789E">
      <w:pPr>
        <w:tabs>
          <w:tab w:val="left" w:pos="691"/>
        </w:tabs>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t>2017 год - 730,00 тыс. рублей;</w:t>
      </w:r>
    </w:p>
    <w:p w:rsidR="00B7789E" w:rsidRPr="00B7789E" w:rsidRDefault="00B7789E" w:rsidP="00B7789E">
      <w:pPr>
        <w:tabs>
          <w:tab w:val="left" w:pos="691"/>
        </w:tabs>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t>2018 год – 30,00 тыс. рублей;</w:t>
      </w:r>
    </w:p>
    <w:p w:rsidR="00B7789E" w:rsidRPr="00B7789E" w:rsidRDefault="00B7789E" w:rsidP="00B7789E">
      <w:pPr>
        <w:tabs>
          <w:tab w:val="left" w:pos="691"/>
        </w:tabs>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t>2019 год - 11,4 тыс. рублей;</w:t>
      </w:r>
    </w:p>
    <w:p w:rsidR="00B7789E" w:rsidRPr="00B7789E" w:rsidRDefault="00B7789E" w:rsidP="00B7789E">
      <w:pPr>
        <w:tabs>
          <w:tab w:val="left" w:pos="691"/>
        </w:tabs>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t>2020 год – 183,2 тыс. рублей;</w:t>
      </w:r>
    </w:p>
    <w:p w:rsidR="00B7789E" w:rsidRPr="00B7789E" w:rsidRDefault="00B7789E" w:rsidP="00B7789E">
      <w:pPr>
        <w:tabs>
          <w:tab w:val="left" w:pos="691"/>
        </w:tabs>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t>2021 год – 30,00 тыс. рублей;</w:t>
      </w:r>
    </w:p>
    <w:p w:rsidR="00B7789E" w:rsidRPr="00B7789E" w:rsidRDefault="00B7789E" w:rsidP="00B7789E">
      <w:pPr>
        <w:tabs>
          <w:tab w:val="left" w:pos="691"/>
        </w:tabs>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t>2022 год - 444,00 тыс. рублей;</w:t>
      </w:r>
    </w:p>
    <w:p w:rsidR="00B7789E" w:rsidRPr="00B7789E" w:rsidRDefault="00B7789E" w:rsidP="00B7789E">
      <w:pPr>
        <w:tabs>
          <w:tab w:val="left" w:pos="691"/>
        </w:tabs>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t>2023 год - 494,00 тыс. рублей;</w:t>
      </w:r>
    </w:p>
    <w:p w:rsidR="00B7789E" w:rsidRPr="00B7789E" w:rsidRDefault="00B7789E" w:rsidP="00B7789E">
      <w:pPr>
        <w:tabs>
          <w:tab w:val="left" w:pos="2982"/>
        </w:tabs>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t>2024 год – 444,00 тыс. рублей;</w:t>
      </w:r>
    </w:p>
    <w:p w:rsidR="00B7789E" w:rsidRPr="00B7789E" w:rsidRDefault="00B7789E" w:rsidP="00B7789E">
      <w:pPr>
        <w:tabs>
          <w:tab w:val="left" w:pos="2982"/>
        </w:tabs>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t>2025 год – 444,00 тыс. рублей.</w:t>
      </w:r>
    </w:p>
    <w:p w:rsidR="00B7789E" w:rsidRPr="00B7789E" w:rsidRDefault="00B7789E" w:rsidP="00B7789E">
      <w:pPr>
        <w:overflowPunct/>
        <w:autoSpaceDE/>
        <w:spacing w:line="264" w:lineRule="auto"/>
        <w:ind w:firstLine="709"/>
        <w:contextualSpacing/>
        <w:jc w:val="both"/>
        <w:textAlignment w:val="auto"/>
        <w:rPr>
          <w:rFonts w:eastAsia="Calibri" w:cs="Times New Roman"/>
          <w:sz w:val="26"/>
          <w:szCs w:val="26"/>
          <w:lang w:eastAsia="en-US"/>
        </w:rPr>
      </w:pPr>
      <w:r w:rsidRPr="00B7789E">
        <w:rPr>
          <w:rFonts w:ascii="Calibri" w:eastAsia="Calibri" w:hAnsi="Calibri" w:cs="Times New Roman"/>
          <w:sz w:val="26"/>
          <w:szCs w:val="26"/>
          <w:lang w:eastAsia="en-US"/>
        </w:rPr>
        <w:t xml:space="preserve">- </w:t>
      </w:r>
      <w:r w:rsidRPr="00B7789E">
        <w:rPr>
          <w:rFonts w:eastAsia="Calibri" w:cs="Times New Roman"/>
          <w:sz w:val="26"/>
          <w:szCs w:val="26"/>
          <w:lang w:eastAsia="en-US"/>
        </w:rPr>
        <w:t>В п. 6.1.9. «Ресурсное обеспечение» второй абзац читать в следующей редакции:</w:t>
      </w:r>
    </w:p>
    <w:p w:rsidR="00B7789E" w:rsidRPr="00B7789E" w:rsidRDefault="00B7789E" w:rsidP="00B7789E">
      <w:pPr>
        <w:tabs>
          <w:tab w:val="left" w:pos="-55"/>
        </w:tabs>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t>Общий объем финансирования мероприятий Подпрограммы составляет 6846,92 тыс. руб., в том числе по годам:</w:t>
      </w:r>
    </w:p>
    <w:p w:rsidR="00B7789E" w:rsidRPr="00B7789E" w:rsidRDefault="00B7789E" w:rsidP="00B7789E">
      <w:pPr>
        <w:tabs>
          <w:tab w:val="left" w:pos="691"/>
        </w:tabs>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t>2015 год - 2626,00 тыс. рублей;</w:t>
      </w:r>
    </w:p>
    <w:p w:rsidR="00B7789E" w:rsidRPr="00B7789E" w:rsidRDefault="00B7789E" w:rsidP="00B7789E">
      <w:pPr>
        <w:tabs>
          <w:tab w:val="left" w:pos="691"/>
        </w:tabs>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t>2016 год – 1854,32 тыс. рублей;</w:t>
      </w:r>
    </w:p>
    <w:p w:rsidR="00B7789E" w:rsidRPr="00B7789E" w:rsidRDefault="00B7789E" w:rsidP="00B7789E">
      <w:pPr>
        <w:tabs>
          <w:tab w:val="left" w:pos="691"/>
        </w:tabs>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t>2017 год - 730,00 тыс. рублей;</w:t>
      </w:r>
    </w:p>
    <w:p w:rsidR="00B7789E" w:rsidRPr="00B7789E" w:rsidRDefault="00B7789E" w:rsidP="00B7789E">
      <w:pPr>
        <w:tabs>
          <w:tab w:val="left" w:pos="691"/>
        </w:tabs>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t>2018 год – 30,00 тыс. рублей;</w:t>
      </w:r>
    </w:p>
    <w:p w:rsidR="00B7789E" w:rsidRPr="00B7789E" w:rsidRDefault="00B7789E" w:rsidP="00B7789E">
      <w:pPr>
        <w:tabs>
          <w:tab w:val="left" w:pos="691"/>
        </w:tabs>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t>2019 год - 11,4 тыс. рублей;</w:t>
      </w:r>
    </w:p>
    <w:p w:rsidR="00B7789E" w:rsidRPr="00B7789E" w:rsidRDefault="00B7789E" w:rsidP="00B7789E">
      <w:pPr>
        <w:tabs>
          <w:tab w:val="left" w:pos="691"/>
        </w:tabs>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t>2020 год – 183,2 тыс. рублей;</w:t>
      </w:r>
    </w:p>
    <w:p w:rsidR="00B7789E" w:rsidRPr="00B7789E" w:rsidRDefault="00B7789E" w:rsidP="00B7789E">
      <w:pPr>
        <w:tabs>
          <w:tab w:val="left" w:pos="691"/>
        </w:tabs>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t>2021 год – 30,00 тыс. рублей;</w:t>
      </w:r>
    </w:p>
    <w:p w:rsidR="00B7789E" w:rsidRPr="00B7789E" w:rsidRDefault="00B7789E" w:rsidP="00B7789E">
      <w:pPr>
        <w:tabs>
          <w:tab w:val="left" w:pos="691"/>
        </w:tabs>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t>2022 год - 444,00 тыс. рублей;</w:t>
      </w:r>
    </w:p>
    <w:p w:rsidR="00B7789E" w:rsidRPr="00B7789E" w:rsidRDefault="00B7789E" w:rsidP="00044648">
      <w:pPr>
        <w:numPr>
          <w:ilvl w:val="0"/>
          <w:numId w:val="9"/>
        </w:numPr>
        <w:tabs>
          <w:tab w:val="left" w:pos="691"/>
        </w:tabs>
        <w:overflowPunct/>
        <w:autoSpaceDE/>
        <w:autoSpaceDN w:val="0"/>
        <w:adjustRightInd w:val="0"/>
        <w:spacing w:line="264" w:lineRule="auto"/>
        <w:ind w:left="0" w:firstLine="709"/>
        <w:jc w:val="both"/>
        <w:textAlignment w:val="auto"/>
        <w:rPr>
          <w:rFonts w:eastAsia="Times New Roman" w:cs="Times New Roman"/>
          <w:sz w:val="26"/>
          <w:szCs w:val="26"/>
          <w:lang w:eastAsia="ru-RU"/>
        </w:rPr>
      </w:pPr>
      <w:r w:rsidRPr="00B7789E">
        <w:rPr>
          <w:rFonts w:eastAsia="Times New Roman" w:cs="Times New Roman"/>
          <w:sz w:val="26"/>
          <w:szCs w:val="26"/>
          <w:lang w:eastAsia="ru-RU"/>
        </w:rPr>
        <w:t xml:space="preserve"> - 494,00 тыс. рублей;</w:t>
      </w:r>
    </w:p>
    <w:p w:rsidR="00B7789E" w:rsidRPr="00B7789E" w:rsidRDefault="00B7789E" w:rsidP="00B7789E">
      <w:pPr>
        <w:tabs>
          <w:tab w:val="left" w:pos="2982"/>
        </w:tabs>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t>2024 год – 444,00 тыс. рублей;</w:t>
      </w:r>
    </w:p>
    <w:p w:rsidR="00B7789E" w:rsidRDefault="00B7789E" w:rsidP="00B7789E">
      <w:pPr>
        <w:tabs>
          <w:tab w:val="left" w:pos="2982"/>
        </w:tabs>
        <w:autoSpaceDN w:val="0"/>
        <w:adjustRightInd w:val="0"/>
        <w:spacing w:line="264" w:lineRule="auto"/>
        <w:ind w:firstLine="709"/>
        <w:contextualSpacing/>
        <w:jc w:val="both"/>
        <w:rPr>
          <w:rFonts w:eastAsia="Calibri" w:cs="Times New Roman"/>
          <w:sz w:val="26"/>
          <w:szCs w:val="26"/>
          <w:lang w:eastAsia="en-US"/>
        </w:rPr>
      </w:pPr>
      <w:r w:rsidRPr="00B7789E">
        <w:rPr>
          <w:rFonts w:eastAsia="Calibri" w:cs="Times New Roman"/>
          <w:sz w:val="26"/>
          <w:szCs w:val="26"/>
          <w:lang w:eastAsia="en-US"/>
        </w:rPr>
        <w:t>2025 год – 444,00 тыс. рублей.</w:t>
      </w:r>
    </w:p>
    <w:p w:rsidR="00AD0B8A" w:rsidRPr="00B7789E" w:rsidRDefault="00AD0B8A" w:rsidP="00B7789E">
      <w:pPr>
        <w:tabs>
          <w:tab w:val="left" w:pos="2982"/>
        </w:tabs>
        <w:autoSpaceDN w:val="0"/>
        <w:adjustRightInd w:val="0"/>
        <w:spacing w:line="264" w:lineRule="auto"/>
        <w:ind w:firstLine="709"/>
        <w:contextualSpacing/>
        <w:jc w:val="both"/>
        <w:rPr>
          <w:rFonts w:eastAsia="Calibri" w:cs="Times New Roman"/>
          <w:sz w:val="26"/>
          <w:szCs w:val="26"/>
          <w:lang w:eastAsia="en-US"/>
        </w:rPr>
      </w:pPr>
    </w:p>
    <w:p w:rsidR="00B7789E" w:rsidRPr="00B7789E" w:rsidRDefault="00B7789E" w:rsidP="00B7789E">
      <w:pPr>
        <w:autoSpaceDN w:val="0"/>
        <w:adjustRightInd w:val="0"/>
        <w:spacing w:line="264" w:lineRule="auto"/>
        <w:ind w:firstLine="709"/>
        <w:contextualSpacing/>
        <w:jc w:val="both"/>
        <w:rPr>
          <w:rFonts w:eastAsia="Calibri" w:cs="Times New Roman"/>
          <w:sz w:val="26"/>
          <w:szCs w:val="26"/>
          <w:lang w:eastAsia="en-US"/>
        </w:rPr>
      </w:pPr>
      <w:r w:rsidRPr="00B7789E">
        <w:rPr>
          <w:rFonts w:eastAsia="Calibri" w:cs="Times New Roman"/>
          <w:sz w:val="26"/>
          <w:szCs w:val="26"/>
          <w:lang w:eastAsia="en-US"/>
        </w:rPr>
        <w:lastRenderedPageBreak/>
        <w:t>1.3. В паспорт подпрограммы «Профилактика правонарушений» внести следующие изменения:</w:t>
      </w:r>
    </w:p>
    <w:p w:rsidR="00B7789E" w:rsidRPr="00B7789E" w:rsidRDefault="00B7789E" w:rsidP="00B7789E">
      <w:pPr>
        <w:overflowPunct/>
        <w:autoSpaceDE/>
        <w:spacing w:line="264" w:lineRule="auto"/>
        <w:ind w:firstLine="709"/>
        <w:contextualSpacing/>
        <w:jc w:val="both"/>
        <w:textAlignment w:val="auto"/>
        <w:rPr>
          <w:rFonts w:eastAsia="Calibri" w:cs="Times New Roman"/>
          <w:sz w:val="26"/>
          <w:szCs w:val="26"/>
          <w:lang w:eastAsia="en-US"/>
        </w:rPr>
      </w:pPr>
      <w:r w:rsidRPr="00B7789E">
        <w:rPr>
          <w:rFonts w:eastAsia="Calibri" w:cs="Times New Roman"/>
          <w:sz w:val="26"/>
          <w:szCs w:val="26"/>
          <w:lang w:eastAsia="en-US"/>
        </w:rPr>
        <w:t>- графу «ресурсное обеспечение программы» читать в новой редакции:</w:t>
      </w:r>
    </w:p>
    <w:p w:rsidR="00B7789E" w:rsidRPr="00B7789E" w:rsidRDefault="00B7789E" w:rsidP="00B7789E">
      <w:pPr>
        <w:overflowPunct/>
        <w:autoSpaceDE/>
        <w:spacing w:line="264" w:lineRule="auto"/>
        <w:ind w:firstLine="709"/>
        <w:contextualSpacing/>
        <w:jc w:val="both"/>
        <w:textAlignment w:val="auto"/>
        <w:rPr>
          <w:rFonts w:eastAsia="Calibri" w:cs="Times New Roman"/>
          <w:sz w:val="26"/>
          <w:szCs w:val="26"/>
          <w:lang w:eastAsia="en-US"/>
        </w:rPr>
      </w:pPr>
      <w:r w:rsidRPr="00B7789E">
        <w:rPr>
          <w:rFonts w:eastAsia="Calibri" w:cs="Times New Roman"/>
          <w:sz w:val="26"/>
          <w:szCs w:val="26"/>
          <w:lang w:eastAsia="en-US"/>
        </w:rPr>
        <w:t>Объём бюджетных ассигнований на реализацию подпрограммы составит 243,80 тыс. рублей, в том числе за счет средств бюджета муниципального образования «Муниципальный округ Киясовский район Удмуртской Республики»:</w:t>
      </w:r>
    </w:p>
    <w:p w:rsidR="00B7789E" w:rsidRPr="00B7789E" w:rsidRDefault="00B7789E" w:rsidP="00B7789E">
      <w:pPr>
        <w:overflowPunct/>
        <w:autoSpaceDE/>
        <w:spacing w:line="264" w:lineRule="auto"/>
        <w:ind w:firstLine="709"/>
        <w:contextualSpacing/>
        <w:jc w:val="both"/>
        <w:textAlignment w:val="auto"/>
        <w:rPr>
          <w:rFonts w:eastAsia="Calibri" w:cs="Times New Roman"/>
          <w:sz w:val="26"/>
          <w:szCs w:val="26"/>
          <w:lang w:eastAsia="en-US"/>
        </w:rPr>
      </w:pPr>
      <w:r w:rsidRPr="00B7789E">
        <w:rPr>
          <w:rFonts w:eastAsia="Calibri" w:cs="Times New Roman"/>
          <w:sz w:val="26"/>
          <w:szCs w:val="26"/>
          <w:lang w:eastAsia="en-US"/>
        </w:rPr>
        <w:t>2015 год – 1,00 тыс. рублей;</w:t>
      </w:r>
    </w:p>
    <w:p w:rsidR="00B7789E" w:rsidRPr="00B7789E" w:rsidRDefault="00B7789E" w:rsidP="00B7789E">
      <w:pPr>
        <w:overflowPunct/>
        <w:autoSpaceDE/>
        <w:spacing w:line="264" w:lineRule="auto"/>
        <w:ind w:firstLine="709"/>
        <w:contextualSpacing/>
        <w:jc w:val="both"/>
        <w:textAlignment w:val="auto"/>
        <w:rPr>
          <w:rFonts w:eastAsia="Calibri" w:cs="Times New Roman"/>
          <w:sz w:val="26"/>
          <w:szCs w:val="26"/>
          <w:lang w:eastAsia="en-US"/>
        </w:rPr>
      </w:pPr>
      <w:r w:rsidRPr="00B7789E">
        <w:rPr>
          <w:rFonts w:eastAsia="Calibri" w:cs="Times New Roman"/>
          <w:sz w:val="26"/>
          <w:szCs w:val="26"/>
          <w:lang w:eastAsia="en-US"/>
        </w:rPr>
        <w:t>2016 год – 8,00 тыс. рублей;</w:t>
      </w:r>
    </w:p>
    <w:p w:rsidR="00B7789E" w:rsidRPr="00B7789E" w:rsidRDefault="00B7789E" w:rsidP="00B7789E">
      <w:pPr>
        <w:overflowPunct/>
        <w:autoSpaceDE/>
        <w:spacing w:line="264" w:lineRule="auto"/>
        <w:ind w:firstLine="709"/>
        <w:contextualSpacing/>
        <w:jc w:val="both"/>
        <w:textAlignment w:val="auto"/>
        <w:rPr>
          <w:rFonts w:eastAsia="Calibri" w:cs="Times New Roman"/>
          <w:sz w:val="26"/>
          <w:szCs w:val="26"/>
          <w:lang w:eastAsia="en-US"/>
        </w:rPr>
      </w:pPr>
      <w:r w:rsidRPr="00B7789E">
        <w:rPr>
          <w:rFonts w:eastAsia="Calibri" w:cs="Times New Roman"/>
          <w:sz w:val="26"/>
          <w:szCs w:val="26"/>
          <w:lang w:eastAsia="en-US"/>
        </w:rPr>
        <w:t>2017 год – 8,00 тыс. рублей;</w:t>
      </w:r>
    </w:p>
    <w:p w:rsidR="00B7789E" w:rsidRPr="00B7789E" w:rsidRDefault="00B7789E" w:rsidP="00B7789E">
      <w:pPr>
        <w:overflowPunct/>
        <w:autoSpaceDE/>
        <w:spacing w:line="264" w:lineRule="auto"/>
        <w:ind w:firstLine="709"/>
        <w:contextualSpacing/>
        <w:jc w:val="both"/>
        <w:textAlignment w:val="auto"/>
        <w:rPr>
          <w:rFonts w:eastAsia="Calibri" w:cs="Times New Roman"/>
          <w:sz w:val="26"/>
          <w:szCs w:val="26"/>
          <w:lang w:eastAsia="en-US"/>
        </w:rPr>
      </w:pPr>
      <w:r w:rsidRPr="00B7789E">
        <w:rPr>
          <w:rFonts w:eastAsia="Calibri" w:cs="Times New Roman"/>
          <w:sz w:val="26"/>
          <w:szCs w:val="26"/>
          <w:lang w:eastAsia="en-US"/>
        </w:rPr>
        <w:t>2018 год – 46,80 тыс. рублей;</w:t>
      </w:r>
    </w:p>
    <w:p w:rsidR="00B7789E" w:rsidRPr="00B7789E" w:rsidRDefault="00B7789E" w:rsidP="00B7789E">
      <w:pPr>
        <w:overflowPunct/>
        <w:autoSpaceDE/>
        <w:spacing w:line="264" w:lineRule="auto"/>
        <w:ind w:firstLine="709"/>
        <w:contextualSpacing/>
        <w:jc w:val="both"/>
        <w:textAlignment w:val="auto"/>
        <w:rPr>
          <w:rFonts w:eastAsia="Calibri" w:cs="Times New Roman"/>
          <w:sz w:val="26"/>
          <w:szCs w:val="26"/>
          <w:lang w:eastAsia="en-US"/>
        </w:rPr>
      </w:pPr>
      <w:r w:rsidRPr="00B7789E">
        <w:rPr>
          <w:rFonts w:eastAsia="Calibri" w:cs="Times New Roman"/>
          <w:sz w:val="26"/>
          <w:szCs w:val="26"/>
          <w:lang w:eastAsia="en-US"/>
        </w:rPr>
        <w:t>2019 год – 20,00 тыс. рублей;</w:t>
      </w:r>
    </w:p>
    <w:p w:rsidR="00B7789E" w:rsidRPr="00B7789E" w:rsidRDefault="00B7789E" w:rsidP="00B7789E">
      <w:pPr>
        <w:overflowPunct/>
        <w:autoSpaceDE/>
        <w:spacing w:line="264" w:lineRule="auto"/>
        <w:ind w:firstLine="709"/>
        <w:contextualSpacing/>
        <w:jc w:val="both"/>
        <w:textAlignment w:val="auto"/>
        <w:rPr>
          <w:rFonts w:eastAsia="Calibri" w:cs="Times New Roman"/>
          <w:sz w:val="26"/>
          <w:szCs w:val="26"/>
          <w:lang w:eastAsia="en-US"/>
        </w:rPr>
      </w:pPr>
      <w:r w:rsidRPr="00B7789E">
        <w:rPr>
          <w:rFonts w:eastAsia="Calibri" w:cs="Times New Roman"/>
          <w:sz w:val="26"/>
          <w:szCs w:val="26"/>
          <w:lang w:eastAsia="en-US"/>
        </w:rPr>
        <w:t>2020 год – 20,00 тыс. рублей;</w:t>
      </w:r>
    </w:p>
    <w:p w:rsidR="00B7789E" w:rsidRPr="00B7789E" w:rsidRDefault="00B7789E" w:rsidP="00B7789E">
      <w:pPr>
        <w:overflowPunct/>
        <w:autoSpaceDE/>
        <w:spacing w:line="264" w:lineRule="auto"/>
        <w:ind w:firstLine="709"/>
        <w:contextualSpacing/>
        <w:jc w:val="both"/>
        <w:textAlignment w:val="auto"/>
        <w:rPr>
          <w:rFonts w:eastAsia="Calibri" w:cs="Times New Roman"/>
          <w:sz w:val="26"/>
          <w:szCs w:val="26"/>
          <w:lang w:eastAsia="en-US"/>
        </w:rPr>
      </w:pPr>
      <w:r w:rsidRPr="00B7789E">
        <w:rPr>
          <w:rFonts w:eastAsia="Calibri" w:cs="Times New Roman"/>
          <w:sz w:val="26"/>
          <w:szCs w:val="26"/>
          <w:lang w:eastAsia="en-US"/>
        </w:rPr>
        <w:t>2021 год – 20,00 тыс. рублей;</w:t>
      </w:r>
    </w:p>
    <w:p w:rsidR="00B7789E" w:rsidRPr="00B7789E" w:rsidRDefault="00B7789E" w:rsidP="00B7789E">
      <w:pPr>
        <w:overflowPunct/>
        <w:autoSpaceDE/>
        <w:spacing w:line="264" w:lineRule="auto"/>
        <w:ind w:firstLine="709"/>
        <w:contextualSpacing/>
        <w:jc w:val="both"/>
        <w:textAlignment w:val="auto"/>
        <w:rPr>
          <w:rFonts w:eastAsia="Calibri" w:cs="Times New Roman"/>
          <w:sz w:val="26"/>
          <w:szCs w:val="26"/>
          <w:lang w:eastAsia="en-US"/>
        </w:rPr>
      </w:pPr>
      <w:r w:rsidRPr="00B7789E">
        <w:rPr>
          <w:rFonts w:eastAsia="Calibri" w:cs="Times New Roman"/>
          <w:sz w:val="26"/>
          <w:szCs w:val="26"/>
          <w:lang w:eastAsia="en-US"/>
        </w:rPr>
        <w:t>2022 год – 60,00 тыс. рублей;</w:t>
      </w:r>
    </w:p>
    <w:p w:rsidR="00B7789E" w:rsidRPr="00B7789E" w:rsidRDefault="00B7789E" w:rsidP="00B7789E">
      <w:pPr>
        <w:overflowPunct/>
        <w:autoSpaceDE/>
        <w:spacing w:line="264" w:lineRule="auto"/>
        <w:ind w:firstLine="709"/>
        <w:contextualSpacing/>
        <w:jc w:val="both"/>
        <w:textAlignment w:val="auto"/>
        <w:rPr>
          <w:rFonts w:eastAsia="Calibri" w:cs="Times New Roman"/>
          <w:sz w:val="26"/>
          <w:szCs w:val="26"/>
          <w:lang w:eastAsia="en-US"/>
        </w:rPr>
      </w:pPr>
      <w:r w:rsidRPr="00B7789E">
        <w:rPr>
          <w:rFonts w:eastAsia="Calibri" w:cs="Times New Roman"/>
          <w:sz w:val="26"/>
          <w:szCs w:val="26"/>
          <w:lang w:eastAsia="en-US"/>
        </w:rPr>
        <w:t>2023 год – 20,00 тыс. рублей;</w:t>
      </w:r>
    </w:p>
    <w:p w:rsidR="00B7789E" w:rsidRPr="00B7789E" w:rsidRDefault="00B7789E" w:rsidP="00B7789E">
      <w:pPr>
        <w:overflowPunct/>
        <w:autoSpaceDE/>
        <w:spacing w:line="264" w:lineRule="auto"/>
        <w:ind w:firstLine="709"/>
        <w:contextualSpacing/>
        <w:jc w:val="both"/>
        <w:textAlignment w:val="auto"/>
        <w:rPr>
          <w:rFonts w:eastAsia="Calibri" w:cs="Times New Roman"/>
          <w:sz w:val="26"/>
          <w:szCs w:val="26"/>
          <w:lang w:eastAsia="en-US"/>
        </w:rPr>
      </w:pPr>
      <w:r w:rsidRPr="00B7789E">
        <w:rPr>
          <w:rFonts w:eastAsia="Calibri" w:cs="Times New Roman"/>
          <w:sz w:val="26"/>
          <w:szCs w:val="26"/>
          <w:lang w:eastAsia="en-US"/>
        </w:rPr>
        <w:t>2024 год – 20,00 тыс. рублей;</w:t>
      </w:r>
    </w:p>
    <w:p w:rsidR="00B7789E" w:rsidRPr="00B7789E" w:rsidRDefault="00B7789E" w:rsidP="00B7789E">
      <w:pPr>
        <w:overflowPunct/>
        <w:autoSpaceDE/>
        <w:spacing w:line="264" w:lineRule="auto"/>
        <w:ind w:firstLine="709"/>
        <w:contextualSpacing/>
        <w:jc w:val="both"/>
        <w:textAlignment w:val="auto"/>
        <w:rPr>
          <w:rFonts w:eastAsia="Calibri" w:cs="Times New Roman"/>
          <w:sz w:val="26"/>
          <w:szCs w:val="26"/>
          <w:lang w:eastAsia="en-US"/>
        </w:rPr>
      </w:pPr>
      <w:r w:rsidRPr="00B7789E">
        <w:rPr>
          <w:rFonts w:eastAsia="Calibri" w:cs="Times New Roman"/>
          <w:sz w:val="26"/>
          <w:szCs w:val="26"/>
          <w:lang w:eastAsia="en-US"/>
        </w:rPr>
        <w:t>2025 год – 20,00 тыс. рублей.</w:t>
      </w:r>
    </w:p>
    <w:p w:rsidR="00B7789E" w:rsidRPr="00B7789E" w:rsidRDefault="00B7789E" w:rsidP="00B7789E">
      <w:pPr>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t>- В п. 6.2.9. «Ресурсное обеспечение» третий абзац читать в следующей редакции:</w:t>
      </w:r>
    </w:p>
    <w:p w:rsidR="00B7789E" w:rsidRPr="00B7789E" w:rsidRDefault="00B7789E" w:rsidP="00B7789E">
      <w:pPr>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t>Предполагаемый объём бюджетных ассигнований на реализацию подпрограммы составит 243,80 тыс. рублей, в том числе за счет средств бюджета муниципального образования «Муниципальный округ Киясовский район Удмуртской Республики»:</w:t>
      </w:r>
    </w:p>
    <w:p w:rsidR="00B7789E" w:rsidRPr="00B7789E" w:rsidRDefault="00B7789E" w:rsidP="00B7789E">
      <w:pPr>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t>2015 год – 1,00 тыс. рублей;</w:t>
      </w:r>
    </w:p>
    <w:p w:rsidR="00B7789E" w:rsidRPr="00B7789E" w:rsidRDefault="00B7789E" w:rsidP="00B7789E">
      <w:pPr>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t>2016 год – 1,00 тыс. рублей;</w:t>
      </w:r>
    </w:p>
    <w:p w:rsidR="00B7789E" w:rsidRPr="00B7789E" w:rsidRDefault="00B7789E" w:rsidP="00B7789E">
      <w:pPr>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t>2017 год – 8,00 тыс. рублей;</w:t>
      </w:r>
    </w:p>
    <w:p w:rsidR="00B7789E" w:rsidRPr="00B7789E" w:rsidRDefault="00B7789E" w:rsidP="00B7789E">
      <w:pPr>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t>2018 год – 46,80 тыс. рублей;</w:t>
      </w:r>
    </w:p>
    <w:p w:rsidR="00B7789E" w:rsidRPr="00B7789E" w:rsidRDefault="00B7789E" w:rsidP="00B7789E">
      <w:pPr>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t>2019 год – 20,00 тыс. рублей;</w:t>
      </w:r>
    </w:p>
    <w:p w:rsidR="00B7789E" w:rsidRPr="00B7789E" w:rsidRDefault="00B7789E" w:rsidP="00B7789E">
      <w:pPr>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t>2020 год – 20,00 тыс. рублей;</w:t>
      </w:r>
    </w:p>
    <w:p w:rsidR="00B7789E" w:rsidRPr="00B7789E" w:rsidRDefault="00B7789E" w:rsidP="00B7789E">
      <w:pPr>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t>2021 год – 20,00 тыс. рублей;</w:t>
      </w:r>
    </w:p>
    <w:p w:rsidR="00B7789E" w:rsidRPr="00B7789E" w:rsidRDefault="00B7789E" w:rsidP="00B7789E">
      <w:pPr>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t>2022 год – 60,00 тыс. рублей;</w:t>
      </w:r>
    </w:p>
    <w:p w:rsidR="00B7789E" w:rsidRPr="00B7789E" w:rsidRDefault="00B7789E" w:rsidP="00B7789E">
      <w:pPr>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t>2023 год – 20,00 тыс. рублей;</w:t>
      </w:r>
    </w:p>
    <w:p w:rsidR="00B7789E" w:rsidRPr="00B7789E" w:rsidRDefault="00B7789E" w:rsidP="00B7789E">
      <w:pPr>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t>2024 год – 20,00 тыс. рублей;</w:t>
      </w:r>
    </w:p>
    <w:p w:rsidR="00B7789E" w:rsidRPr="00B7789E" w:rsidRDefault="00B7789E" w:rsidP="00B7789E">
      <w:pPr>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t>2025 год - 20,00 тыс. рублей.</w:t>
      </w:r>
    </w:p>
    <w:p w:rsidR="00B7789E" w:rsidRPr="00B7789E" w:rsidRDefault="00B7789E" w:rsidP="00B7789E">
      <w:pPr>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t xml:space="preserve">1.4. В приложении № 2 к муниципальной программе «Безопасность» внести следующие изменения: </w:t>
      </w:r>
    </w:p>
    <w:p w:rsidR="00B7789E" w:rsidRPr="00B7789E" w:rsidRDefault="00B7789E" w:rsidP="00B7789E">
      <w:pPr>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t>- графы таблицы за 2023, 2024, 2025 год читать в новой редакции:</w:t>
      </w:r>
    </w:p>
    <w:p w:rsidR="00B7789E" w:rsidRPr="00B7789E" w:rsidRDefault="00B7789E" w:rsidP="00B7789E">
      <w:pPr>
        <w:autoSpaceDN w:val="0"/>
        <w:adjustRightInd w:val="0"/>
        <w:spacing w:line="264" w:lineRule="auto"/>
        <w:ind w:firstLine="709"/>
        <w:jc w:val="both"/>
        <w:rPr>
          <w:rFonts w:eastAsia="Times New Roman" w:cs="Times New Roman"/>
          <w:sz w:val="26"/>
          <w:szCs w:val="26"/>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
        <w:gridCol w:w="573"/>
        <w:gridCol w:w="296"/>
        <w:gridCol w:w="355"/>
        <w:gridCol w:w="1637"/>
        <w:gridCol w:w="567"/>
        <w:gridCol w:w="567"/>
        <w:gridCol w:w="567"/>
        <w:gridCol w:w="567"/>
        <w:gridCol w:w="567"/>
        <w:gridCol w:w="567"/>
        <w:gridCol w:w="567"/>
        <w:gridCol w:w="567"/>
        <w:gridCol w:w="567"/>
        <w:gridCol w:w="567"/>
        <w:gridCol w:w="576"/>
      </w:tblGrid>
      <w:tr w:rsidR="00B7789E" w:rsidRPr="00B7789E" w:rsidTr="00B7789E">
        <w:tc>
          <w:tcPr>
            <w:tcW w:w="884" w:type="pct"/>
            <w:gridSpan w:val="4"/>
            <w:shd w:val="clear" w:color="auto" w:fill="auto"/>
            <w:vAlign w:val="center"/>
          </w:tcPr>
          <w:p w:rsidR="00B7789E" w:rsidRPr="00B7789E" w:rsidRDefault="00B7789E" w:rsidP="00B7789E">
            <w:pPr>
              <w:autoSpaceDN w:val="0"/>
              <w:adjustRightInd w:val="0"/>
              <w:jc w:val="center"/>
              <w:rPr>
                <w:rFonts w:eastAsia="Times New Roman" w:cs="Times New Roman"/>
                <w:b/>
                <w:sz w:val="18"/>
                <w:szCs w:val="18"/>
                <w:lang w:eastAsia="ru-RU"/>
              </w:rPr>
            </w:pPr>
            <w:r w:rsidRPr="00B7789E">
              <w:rPr>
                <w:rFonts w:eastAsia="Times New Roman" w:cs="Times New Roman"/>
                <w:b/>
                <w:sz w:val="18"/>
                <w:szCs w:val="18"/>
                <w:lang w:eastAsia="ru-RU"/>
              </w:rPr>
              <w:t>Код аналитической программной классификации</w:t>
            </w:r>
          </w:p>
        </w:tc>
        <w:tc>
          <w:tcPr>
            <w:tcW w:w="855" w:type="pct"/>
            <w:vMerge w:val="restart"/>
            <w:shd w:val="clear" w:color="auto" w:fill="auto"/>
          </w:tcPr>
          <w:p w:rsidR="00B7789E" w:rsidRPr="00B7789E" w:rsidRDefault="00B7789E" w:rsidP="00B7789E">
            <w:pPr>
              <w:autoSpaceDN w:val="0"/>
              <w:adjustRightInd w:val="0"/>
              <w:jc w:val="both"/>
              <w:rPr>
                <w:rFonts w:eastAsia="Times New Roman" w:cs="Times New Roman"/>
                <w:b/>
                <w:sz w:val="18"/>
                <w:szCs w:val="18"/>
                <w:u w:val="single"/>
                <w:lang w:eastAsia="ru-RU"/>
              </w:rPr>
            </w:pPr>
            <w:r w:rsidRPr="00B7789E">
              <w:rPr>
                <w:rFonts w:eastAsia="Times New Roman" w:cs="Times New Roman"/>
                <w:b/>
                <w:sz w:val="18"/>
                <w:szCs w:val="18"/>
                <w:lang w:eastAsia="ru-RU"/>
              </w:rPr>
              <w:t>Наименование муниципальной программы, подпрограммы, основного мероприятия, мероприятия</w:t>
            </w:r>
          </w:p>
        </w:tc>
        <w:tc>
          <w:tcPr>
            <w:tcW w:w="3261" w:type="pct"/>
            <w:gridSpan w:val="11"/>
            <w:shd w:val="clear" w:color="auto" w:fill="auto"/>
          </w:tcPr>
          <w:p w:rsidR="00B7789E" w:rsidRPr="00B7789E" w:rsidRDefault="00B7789E" w:rsidP="00B7789E">
            <w:pPr>
              <w:autoSpaceDN w:val="0"/>
              <w:adjustRightInd w:val="0"/>
              <w:jc w:val="center"/>
              <w:rPr>
                <w:rFonts w:eastAsia="Times New Roman" w:cs="Times New Roman"/>
                <w:b/>
                <w:sz w:val="18"/>
                <w:szCs w:val="18"/>
                <w:u w:val="single"/>
                <w:lang w:eastAsia="ru-RU"/>
              </w:rPr>
            </w:pPr>
            <w:r w:rsidRPr="00B7789E">
              <w:rPr>
                <w:rFonts w:eastAsia="Times New Roman" w:cs="Times New Roman"/>
                <w:b/>
                <w:sz w:val="18"/>
                <w:szCs w:val="18"/>
                <w:lang w:eastAsia="ru-RU"/>
              </w:rPr>
              <w:t>Расходы бюджета Удмуртской Республики и муниципального образования, тыс. рублей</w:t>
            </w:r>
          </w:p>
        </w:tc>
      </w:tr>
      <w:tr w:rsidR="00B7789E" w:rsidRPr="00B7789E" w:rsidTr="00B7789E">
        <w:tc>
          <w:tcPr>
            <w:tcW w:w="243" w:type="pct"/>
            <w:shd w:val="clear" w:color="auto" w:fill="auto"/>
            <w:vAlign w:val="center"/>
          </w:tcPr>
          <w:p w:rsidR="00B7789E" w:rsidRPr="00B7789E" w:rsidRDefault="00B7789E" w:rsidP="00B7789E">
            <w:pPr>
              <w:autoSpaceDN w:val="0"/>
              <w:adjustRightInd w:val="0"/>
              <w:jc w:val="center"/>
              <w:rPr>
                <w:rFonts w:eastAsia="Times New Roman" w:cs="Times New Roman"/>
                <w:sz w:val="18"/>
                <w:szCs w:val="18"/>
                <w:lang w:eastAsia="ru-RU"/>
              </w:rPr>
            </w:pPr>
            <w:r w:rsidRPr="00B7789E">
              <w:rPr>
                <w:rFonts w:eastAsia="Times New Roman" w:cs="Times New Roman"/>
                <w:sz w:val="18"/>
                <w:szCs w:val="18"/>
                <w:lang w:eastAsia="ru-RU"/>
              </w:rPr>
              <w:t>МП</w:t>
            </w:r>
          </w:p>
        </w:tc>
        <w:tc>
          <w:tcPr>
            <w:tcW w:w="300" w:type="pct"/>
            <w:shd w:val="clear" w:color="auto" w:fill="auto"/>
            <w:vAlign w:val="center"/>
          </w:tcPr>
          <w:p w:rsidR="00B7789E" w:rsidRPr="00B7789E" w:rsidRDefault="00B7789E" w:rsidP="00B7789E">
            <w:pPr>
              <w:autoSpaceDN w:val="0"/>
              <w:adjustRightInd w:val="0"/>
              <w:jc w:val="center"/>
              <w:rPr>
                <w:rFonts w:eastAsia="Times New Roman" w:cs="Times New Roman"/>
                <w:sz w:val="18"/>
                <w:szCs w:val="18"/>
                <w:lang w:eastAsia="ru-RU"/>
              </w:rPr>
            </w:pPr>
            <w:r w:rsidRPr="00B7789E">
              <w:rPr>
                <w:rFonts w:eastAsia="Times New Roman" w:cs="Times New Roman"/>
                <w:sz w:val="18"/>
                <w:szCs w:val="18"/>
                <w:lang w:eastAsia="ru-RU"/>
              </w:rPr>
              <w:t>Пп</w:t>
            </w:r>
          </w:p>
        </w:tc>
        <w:tc>
          <w:tcPr>
            <w:tcW w:w="155" w:type="pct"/>
            <w:shd w:val="clear" w:color="auto" w:fill="auto"/>
            <w:vAlign w:val="center"/>
          </w:tcPr>
          <w:p w:rsidR="00B7789E" w:rsidRPr="00B7789E" w:rsidRDefault="00B7789E" w:rsidP="00B7789E">
            <w:pPr>
              <w:autoSpaceDN w:val="0"/>
              <w:adjustRightInd w:val="0"/>
              <w:jc w:val="center"/>
              <w:rPr>
                <w:rFonts w:eastAsia="Times New Roman" w:cs="Times New Roman"/>
                <w:sz w:val="18"/>
                <w:szCs w:val="18"/>
                <w:lang w:eastAsia="ru-RU"/>
              </w:rPr>
            </w:pPr>
            <w:r w:rsidRPr="00B7789E">
              <w:rPr>
                <w:rFonts w:eastAsia="Times New Roman" w:cs="Times New Roman"/>
                <w:sz w:val="18"/>
                <w:szCs w:val="18"/>
                <w:lang w:eastAsia="ru-RU"/>
              </w:rPr>
              <w:t>ОМ</w:t>
            </w:r>
          </w:p>
        </w:tc>
        <w:tc>
          <w:tcPr>
            <w:tcW w:w="186" w:type="pct"/>
            <w:shd w:val="clear" w:color="auto" w:fill="auto"/>
            <w:vAlign w:val="center"/>
          </w:tcPr>
          <w:p w:rsidR="00B7789E" w:rsidRPr="00B7789E" w:rsidRDefault="00B7789E" w:rsidP="00B7789E">
            <w:pPr>
              <w:autoSpaceDN w:val="0"/>
              <w:adjustRightInd w:val="0"/>
              <w:jc w:val="center"/>
              <w:rPr>
                <w:rFonts w:eastAsia="Times New Roman" w:cs="Times New Roman"/>
                <w:b/>
                <w:sz w:val="18"/>
                <w:szCs w:val="18"/>
                <w:lang w:eastAsia="ru-RU"/>
              </w:rPr>
            </w:pPr>
            <w:r w:rsidRPr="00B7789E">
              <w:rPr>
                <w:rFonts w:eastAsia="Times New Roman" w:cs="Times New Roman"/>
                <w:b/>
                <w:sz w:val="18"/>
                <w:szCs w:val="18"/>
                <w:lang w:eastAsia="ru-RU"/>
              </w:rPr>
              <w:t>М</w:t>
            </w:r>
          </w:p>
        </w:tc>
        <w:tc>
          <w:tcPr>
            <w:tcW w:w="855" w:type="pct"/>
            <w:vMerge/>
            <w:shd w:val="clear" w:color="auto" w:fill="auto"/>
          </w:tcPr>
          <w:p w:rsidR="00B7789E" w:rsidRPr="00B7789E" w:rsidRDefault="00B7789E" w:rsidP="00B7789E">
            <w:pPr>
              <w:autoSpaceDN w:val="0"/>
              <w:adjustRightInd w:val="0"/>
              <w:jc w:val="both"/>
              <w:rPr>
                <w:rFonts w:eastAsia="Times New Roman" w:cs="Times New Roman"/>
                <w:b/>
                <w:sz w:val="18"/>
                <w:szCs w:val="18"/>
                <w:u w:val="single"/>
                <w:lang w:eastAsia="ru-RU"/>
              </w:rPr>
            </w:pPr>
          </w:p>
        </w:tc>
        <w:tc>
          <w:tcPr>
            <w:tcW w:w="296" w:type="pct"/>
            <w:shd w:val="clear" w:color="auto" w:fill="auto"/>
          </w:tcPr>
          <w:p w:rsidR="00B7789E" w:rsidRPr="00B7789E" w:rsidRDefault="00B7789E" w:rsidP="00B7789E">
            <w:pPr>
              <w:autoSpaceDN w:val="0"/>
              <w:adjustRightInd w:val="0"/>
              <w:jc w:val="center"/>
              <w:rPr>
                <w:rFonts w:eastAsia="Times New Roman" w:cs="Times New Roman"/>
                <w:b/>
                <w:sz w:val="18"/>
                <w:szCs w:val="18"/>
                <w:lang w:eastAsia="ru-RU"/>
              </w:rPr>
            </w:pPr>
            <w:r w:rsidRPr="00B7789E">
              <w:rPr>
                <w:rFonts w:eastAsia="Times New Roman" w:cs="Times New Roman"/>
                <w:b/>
                <w:sz w:val="18"/>
                <w:szCs w:val="18"/>
                <w:lang w:eastAsia="ru-RU"/>
              </w:rPr>
              <w:t>2015 год</w:t>
            </w:r>
          </w:p>
        </w:tc>
        <w:tc>
          <w:tcPr>
            <w:tcW w:w="296" w:type="pct"/>
            <w:shd w:val="clear" w:color="auto" w:fill="auto"/>
          </w:tcPr>
          <w:p w:rsidR="00B7789E" w:rsidRPr="00B7789E" w:rsidRDefault="00B7789E" w:rsidP="00B7789E">
            <w:pPr>
              <w:autoSpaceDN w:val="0"/>
              <w:adjustRightInd w:val="0"/>
              <w:jc w:val="center"/>
              <w:rPr>
                <w:rFonts w:eastAsia="Times New Roman" w:cs="Times New Roman"/>
                <w:b/>
                <w:sz w:val="18"/>
                <w:szCs w:val="18"/>
                <w:lang w:eastAsia="ru-RU"/>
              </w:rPr>
            </w:pPr>
            <w:r w:rsidRPr="00B7789E">
              <w:rPr>
                <w:rFonts w:eastAsia="Times New Roman" w:cs="Times New Roman"/>
                <w:b/>
                <w:sz w:val="18"/>
                <w:szCs w:val="18"/>
                <w:lang w:eastAsia="ru-RU"/>
              </w:rPr>
              <w:t>2016 год</w:t>
            </w:r>
          </w:p>
        </w:tc>
        <w:tc>
          <w:tcPr>
            <w:tcW w:w="296" w:type="pct"/>
            <w:shd w:val="clear" w:color="auto" w:fill="auto"/>
          </w:tcPr>
          <w:p w:rsidR="00B7789E" w:rsidRPr="00B7789E" w:rsidRDefault="00B7789E" w:rsidP="00B7789E">
            <w:pPr>
              <w:autoSpaceDN w:val="0"/>
              <w:adjustRightInd w:val="0"/>
              <w:jc w:val="center"/>
              <w:rPr>
                <w:rFonts w:eastAsia="Times New Roman" w:cs="Times New Roman"/>
                <w:b/>
                <w:sz w:val="18"/>
                <w:szCs w:val="18"/>
                <w:lang w:eastAsia="ru-RU"/>
              </w:rPr>
            </w:pPr>
            <w:r w:rsidRPr="00B7789E">
              <w:rPr>
                <w:rFonts w:eastAsia="Times New Roman" w:cs="Times New Roman"/>
                <w:b/>
                <w:sz w:val="18"/>
                <w:szCs w:val="18"/>
                <w:lang w:eastAsia="ru-RU"/>
              </w:rPr>
              <w:t>2017 год</w:t>
            </w:r>
          </w:p>
        </w:tc>
        <w:tc>
          <w:tcPr>
            <w:tcW w:w="296" w:type="pct"/>
            <w:shd w:val="clear" w:color="auto" w:fill="auto"/>
          </w:tcPr>
          <w:p w:rsidR="00B7789E" w:rsidRPr="00B7789E" w:rsidRDefault="00B7789E" w:rsidP="00B7789E">
            <w:pPr>
              <w:autoSpaceDN w:val="0"/>
              <w:adjustRightInd w:val="0"/>
              <w:jc w:val="center"/>
              <w:rPr>
                <w:rFonts w:eastAsia="Times New Roman" w:cs="Times New Roman"/>
                <w:b/>
                <w:sz w:val="18"/>
                <w:szCs w:val="18"/>
                <w:lang w:eastAsia="ru-RU"/>
              </w:rPr>
            </w:pPr>
            <w:r w:rsidRPr="00B7789E">
              <w:rPr>
                <w:rFonts w:eastAsia="Times New Roman" w:cs="Times New Roman"/>
                <w:b/>
                <w:sz w:val="18"/>
                <w:szCs w:val="18"/>
                <w:lang w:eastAsia="ru-RU"/>
              </w:rPr>
              <w:t>2018 год</w:t>
            </w:r>
          </w:p>
        </w:tc>
        <w:tc>
          <w:tcPr>
            <w:tcW w:w="296" w:type="pct"/>
            <w:shd w:val="clear" w:color="auto" w:fill="auto"/>
          </w:tcPr>
          <w:p w:rsidR="00B7789E" w:rsidRPr="00B7789E" w:rsidRDefault="00B7789E" w:rsidP="00B7789E">
            <w:pPr>
              <w:autoSpaceDN w:val="0"/>
              <w:adjustRightInd w:val="0"/>
              <w:jc w:val="center"/>
              <w:rPr>
                <w:rFonts w:eastAsia="Times New Roman" w:cs="Times New Roman"/>
                <w:b/>
                <w:sz w:val="18"/>
                <w:szCs w:val="18"/>
                <w:lang w:eastAsia="ru-RU"/>
              </w:rPr>
            </w:pPr>
            <w:r w:rsidRPr="00B7789E">
              <w:rPr>
                <w:rFonts w:eastAsia="Times New Roman" w:cs="Times New Roman"/>
                <w:b/>
                <w:sz w:val="18"/>
                <w:szCs w:val="18"/>
                <w:lang w:eastAsia="ru-RU"/>
              </w:rPr>
              <w:t>2019 год</w:t>
            </w:r>
          </w:p>
        </w:tc>
        <w:tc>
          <w:tcPr>
            <w:tcW w:w="296" w:type="pct"/>
            <w:shd w:val="clear" w:color="auto" w:fill="auto"/>
          </w:tcPr>
          <w:p w:rsidR="00B7789E" w:rsidRPr="00B7789E" w:rsidRDefault="00B7789E" w:rsidP="00B7789E">
            <w:pPr>
              <w:autoSpaceDN w:val="0"/>
              <w:adjustRightInd w:val="0"/>
              <w:jc w:val="center"/>
              <w:rPr>
                <w:rFonts w:eastAsia="Times New Roman" w:cs="Times New Roman"/>
                <w:b/>
                <w:color w:val="000000"/>
                <w:sz w:val="18"/>
                <w:szCs w:val="18"/>
                <w:lang w:eastAsia="ru-RU"/>
              </w:rPr>
            </w:pPr>
            <w:r w:rsidRPr="00B7789E">
              <w:rPr>
                <w:rFonts w:eastAsia="Times New Roman" w:cs="Times New Roman"/>
                <w:b/>
                <w:color w:val="000000"/>
                <w:sz w:val="18"/>
                <w:szCs w:val="18"/>
                <w:lang w:eastAsia="ru-RU"/>
              </w:rPr>
              <w:t>2020 год</w:t>
            </w:r>
          </w:p>
        </w:tc>
        <w:tc>
          <w:tcPr>
            <w:tcW w:w="296" w:type="pct"/>
            <w:shd w:val="clear" w:color="auto" w:fill="auto"/>
          </w:tcPr>
          <w:p w:rsidR="00B7789E" w:rsidRPr="00B7789E" w:rsidRDefault="00B7789E" w:rsidP="00B7789E">
            <w:pPr>
              <w:autoSpaceDN w:val="0"/>
              <w:adjustRightInd w:val="0"/>
              <w:jc w:val="center"/>
              <w:rPr>
                <w:rFonts w:eastAsia="Times New Roman" w:cs="Times New Roman"/>
                <w:b/>
                <w:color w:val="000000"/>
                <w:sz w:val="18"/>
                <w:szCs w:val="18"/>
                <w:lang w:eastAsia="ru-RU"/>
              </w:rPr>
            </w:pPr>
            <w:r w:rsidRPr="00B7789E">
              <w:rPr>
                <w:rFonts w:eastAsia="Times New Roman" w:cs="Times New Roman"/>
                <w:b/>
                <w:color w:val="000000"/>
                <w:sz w:val="18"/>
                <w:szCs w:val="18"/>
                <w:lang w:eastAsia="ru-RU"/>
              </w:rPr>
              <w:t>2021 год</w:t>
            </w:r>
          </w:p>
        </w:tc>
        <w:tc>
          <w:tcPr>
            <w:tcW w:w="296" w:type="pct"/>
            <w:shd w:val="clear" w:color="auto" w:fill="auto"/>
          </w:tcPr>
          <w:p w:rsidR="00B7789E" w:rsidRPr="00B7789E" w:rsidRDefault="00B7789E" w:rsidP="00B7789E">
            <w:pPr>
              <w:autoSpaceDN w:val="0"/>
              <w:adjustRightInd w:val="0"/>
              <w:jc w:val="center"/>
              <w:rPr>
                <w:rFonts w:eastAsia="Times New Roman" w:cs="Times New Roman"/>
                <w:b/>
                <w:sz w:val="18"/>
                <w:szCs w:val="18"/>
                <w:lang w:eastAsia="ru-RU"/>
              </w:rPr>
            </w:pPr>
            <w:r w:rsidRPr="00B7789E">
              <w:rPr>
                <w:rFonts w:eastAsia="Times New Roman" w:cs="Times New Roman"/>
                <w:b/>
                <w:sz w:val="18"/>
                <w:szCs w:val="18"/>
                <w:lang w:eastAsia="ru-RU"/>
              </w:rPr>
              <w:t>2022 год</w:t>
            </w:r>
          </w:p>
        </w:tc>
        <w:tc>
          <w:tcPr>
            <w:tcW w:w="296" w:type="pct"/>
            <w:shd w:val="clear" w:color="auto" w:fill="auto"/>
          </w:tcPr>
          <w:p w:rsidR="00B7789E" w:rsidRPr="00B7789E" w:rsidRDefault="00B7789E" w:rsidP="00B7789E">
            <w:pPr>
              <w:autoSpaceDN w:val="0"/>
              <w:adjustRightInd w:val="0"/>
              <w:jc w:val="center"/>
              <w:rPr>
                <w:rFonts w:eastAsia="Times New Roman" w:cs="Times New Roman"/>
                <w:b/>
                <w:color w:val="000000"/>
                <w:sz w:val="18"/>
                <w:szCs w:val="18"/>
                <w:lang w:eastAsia="ru-RU"/>
              </w:rPr>
            </w:pPr>
            <w:r w:rsidRPr="00B7789E">
              <w:rPr>
                <w:rFonts w:eastAsia="Times New Roman" w:cs="Times New Roman"/>
                <w:b/>
                <w:color w:val="000000"/>
                <w:sz w:val="18"/>
                <w:szCs w:val="18"/>
                <w:lang w:eastAsia="ru-RU"/>
              </w:rPr>
              <w:t>2023 год</w:t>
            </w:r>
          </w:p>
        </w:tc>
        <w:tc>
          <w:tcPr>
            <w:tcW w:w="296" w:type="pct"/>
            <w:tcBorders>
              <w:right w:val="single" w:sz="4" w:space="0" w:color="auto"/>
            </w:tcBorders>
            <w:shd w:val="clear" w:color="auto" w:fill="auto"/>
          </w:tcPr>
          <w:p w:rsidR="00B7789E" w:rsidRPr="00B7789E" w:rsidRDefault="00B7789E" w:rsidP="00B7789E">
            <w:pPr>
              <w:autoSpaceDN w:val="0"/>
              <w:adjustRightInd w:val="0"/>
              <w:jc w:val="center"/>
              <w:rPr>
                <w:rFonts w:eastAsia="Times New Roman" w:cs="Times New Roman"/>
                <w:b/>
                <w:color w:val="000000"/>
                <w:sz w:val="18"/>
                <w:szCs w:val="18"/>
                <w:lang w:eastAsia="ru-RU"/>
              </w:rPr>
            </w:pPr>
            <w:r w:rsidRPr="00B7789E">
              <w:rPr>
                <w:rFonts w:eastAsia="Times New Roman" w:cs="Times New Roman"/>
                <w:b/>
                <w:color w:val="000000"/>
                <w:sz w:val="18"/>
                <w:szCs w:val="18"/>
                <w:lang w:eastAsia="ru-RU"/>
              </w:rPr>
              <w:t>2024 год</w:t>
            </w:r>
          </w:p>
        </w:tc>
        <w:tc>
          <w:tcPr>
            <w:tcW w:w="296" w:type="pct"/>
            <w:tcBorders>
              <w:left w:val="single" w:sz="4" w:space="0" w:color="auto"/>
            </w:tcBorders>
            <w:shd w:val="clear" w:color="auto" w:fill="auto"/>
          </w:tcPr>
          <w:p w:rsidR="00B7789E" w:rsidRPr="00B7789E" w:rsidRDefault="00B7789E" w:rsidP="00B7789E">
            <w:pPr>
              <w:autoSpaceDN w:val="0"/>
              <w:adjustRightInd w:val="0"/>
              <w:jc w:val="center"/>
              <w:rPr>
                <w:rFonts w:eastAsia="Times New Roman" w:cs="Times New Roman"/>
                <w:b/>
                <w:color w:val="000000"/>
                <w:sz w:val="18"/>
                <w:szCs w:val="18"/>
                <w:lang w:eastAsia="ru-RU"/>
              </w:rPr>
            </w:pPr>
            <w:r w:rsidRPr="00B7789E">
              <w:rPr>
                <w:rFonts w:eastAsia="Times New Roman" w:cs="Times New Roman"/>
                <w:b/>
                <w:color w:val="000000"/>
                <w:sz w:val="18"/>
                <w:szCs w:val="18"/>
                <w:lang w:eastAsia="ru-RU"/>
              </w:rPr>
              <w:t>2025 год</w:t>
            </w:r>
          </w:p>
        </w:tc>
      </w:tr>
      <w:tr w:rsidR="00B7789E" w:rsidRPr="00B7789E" w:rsidTr="00B7789E">
        <w:tc>
          <w:tcPr>
            <w:tcW w:w="243" w:type="pct"/>
            <w:shd w:val="clear" w:color="auto" w:fill="auto"/>
          </w:tcPr>
          <w:p w:rsidR="00B7789E" w:rsidRPr="00B7789E" w:rsidRDefault="00B7789E" w:rsidP="00B7789E">
            <w:pPr>
              <w:autoSpaceDN w:val="0"/>
              <w:adjustRightInd w:val="0"/>
              <w:rPr>
                <w:rFonts w:eastAsia="Calibri" w:cs="Times New Roman"/>
                <w:bCs/>
                <w:sz w:val="18"/>
                <w:szCs w:val="18"/>
                <w:lang w:eastAsia="ru-RU"/>
              </w:rPr>
            </w:pPr>
            <w:r w:rsidRPr="00B7789E">
              <w:rPr>
                <w:rFonts w:eastAsia="Calibri" w:cs="Times New Roman"/>
                <w:bCs/>
                <w:sz w:val="18"/>
                <w:szCs w:val="18"/>
                <w:lang w:eastAsia="ru-RU"/>
              </w:rPr>
              <w:t>06</w:t>
            </w:r>
          </w:p>
        </w:tc>
        <w:tc>
          <w:tcPr>
            <w:tcW w:w="300" w:type="pct"/>
            <w:shd w:val="clear" w:color="auto" w:fill="auto"/>
          </w:tcPr>
          <w:p w:rsidR="00B7789E" w:rsidRPr="00B7789E" w:rsidRDefault="00B7789E" w:rsidP="00B7789E">
            <w:pPr>
              <w:autoSpaceDN w:val="0"/>
              <w:adjustRightInd w:val="0"/>
              <w:rPr>
                <w:rFonts w:eastAsia="Times New Roman" w:cs="Times New Roman"/>
                <w:sz w:val="18"/>
                <w:szCs w:val="18"/>
                <w:lang w:eastAsia="ru-RU"/>
              </w:rPr>
            </w:pPr>
          </w:p>
        </w:tc>
        <w:tc>
          <w:tcPr>
            <w:tcW w:w="155" w:type="pct"/>
            <w:shd w:val="clear" w:color="auto" w:fill="auto"/>
          </w:tcPr>
          <w:p w:rsidR="00B7789E" w:rsidRPr="00B7789E" w:rsidRDefault="00B7789E" w:rsidP="00B7789E">
            <w:pPr>
              <w:autoSpaceDN w:val="0"/>
              <w:adjustRightInd w:val="0"/>
              <w:rPr>
                <w:rFonts w:eastAsia="Times New Roman" w:cs="Times New Roman"/>
                <w:sz w:val="18"/>
                <w:szCs w:val="18"/>
                <w:lang w:eastAsia="ru-RU"/>
              </w:rPr>
            </w:pPr>
          </w:p>
        </w:tc>
        <w:tc>
          <w:tcPr>
            <w:tcW w:w="186" w:type="pct"/>
            <w:shd w:val="clear" w:color="auto" w:fill="auto"/>
          </w:tcPr>
          <w:p w:rsidR="00B7789E" w:rsidRPr="00B7789E" w:rsidRDefault="00B7789E" w:rsidP="00B7789E">
            <w:pPr>
              <w:autoSpaceDN w:val="0"/>
              <w:adjustRightInd w:val="0"/>
              <w:rPr>
                <w:rFonts w:eastAsia="Times New Roman" w:cs="Times New Roman"/>
                <w:sz w:val="18"/>
                <w:szCs w:val="18"/>
                <w:lang w:eastAsia="ru-RU"/>
              </w:rPr>
            </w:pPr>
          </w:p>
        </w:tc>
        <w:tc>
          <w:tcPr>
            <w:tcW w:w="855" w:type="pct"/>
            <w:shd w:val="clear" w:color="auto" w:fill="auto"/>
          </w:tcPr>
          <w:p w:rsidR="00B7789E" w:rsidRPr="00B7789E" w:rsidRDefault="00B7789E" w:rsidP="00B7789E">
            <w:pPr>
              <w:autoSpaceDN w:val="0"/>
              <w:adjustRightInd w:val="0"/>
              <w:rPr>
                <w:rFonts w:eastAsia="Calibri" w:cs="Times New Roman"/>
                <w:bCs/>
                <w:sz w:val="18"/>
                <w:szCs w:val="18"/>
                <w:lang w:eastAsia="ru-RU"/>
              </w:rPr>
            </w:pPr>
            <w:r w:rsidRPr="00B7789E">
              <w:rPr>
                <w:rFonts w:eastAsia="Calibri" w:cs="Times New Roman"/>
                <w:bCs/>
                <w:sz w:val="18"/>
                <w:szCs w:val="18"/>
                <w:lang w:eastAsia="ru-RU"/>
              </w:rPr>
              <w:t>«Безопасность»</w:t>
            </w:r>
          </w:p>
        </w:tc>
        <w:tc>
          <w:tcPr>
            <w:tcW w:w="296" w:type="pct"/>
            <w:shd w:val="clear" w:color="auto" w:fill="auto"/>
          </w:tcPr>
          <w:p w:rsidR="00B7789E" w:rsidRPr="00B7789E" w:rsidRDefault="00B7789E" w:rsidP="00B7789E">
            <w:pPr>
              <w:autoSpaceDN w:val="0"/>
              <w:adjustRightInd w:val="0"/>
              <w:jc w:val="center"/>
              <w:rPr>
                <w:rFonts w:eastAsia="Calibri" w:cs="Times New Roman"/>
                <w:bCs/>
                <w:sz w:val="18"/>
                <w:szCs w:val="18"/>
                <w:lang w:eastAsia="ru-RU"/>
              </w:rPr>
            </w:pPr>
            <w:r w:rsidRPr="00B7789E">
              <w:rPr>
                <w:rFonts w:eastAsia="Calibri" w:cs="Times New Roman"/>
                <w:bCs/>
                <w:sz w:val="18"/>
                <w:szCs w:val="18"/>
                <w:lang w:eastAsia="ru-RU"/>
              </w:rPr>
              <w:t>31,00</w:t>
            </w:r>
          </w:p>
        </w:tc>
        <w:tc>
          <w:tcPr>
            <w:tcW w:w="296" w:type="pct"/>
            <w:shd w:val="clear" w:color="auto" w:fill="auto"/>
          </w:tcPr>
          <w:p w:rsidR="00B7789E" w:rsidRPr="00B7789E" w:rsidRDefault="00B7789E" w:rsidP="00B7789E">
            <w:pPr>
              <w:autoSpaceDN w:val="0"/>
              <w:adjustRightInd w:val="0"/>
              <w:jc w:val="center"/>
              <w:rPr>
                <w:rFonts w:eastAsia="Calibri" w:cs="Times New Roman"/>
                <w:bCs/>
                <w:sz w:val="18"/>
                <w:szCs w:val="18"/>
                <w:lang w:eastAsia="ru-RU"/>
              </w:rPr>
            </w:pPr>
            <w:r w:rsidRPr="00B7789E">
              <w:rPr>
                <w:rFonts w:eastAsia="Calibri" w:cs="Times New Roman"/>
                <w:bCs/>
                <w:sz w:val="18"/>
                <w:szCs w:val="18"/>
                <w:lang w:eastAsia="ru-RU"/>
              </w:rPr>
              <w:t>31,00</w:t>
            </w:r>
          </w:p>
        </w:tc>
        <w:tc>
          <w:tcPr>
            <w:tcW w:w="296" w:type="pct"/>
            <w:shd w:val="clear" w:color="auto" w:fill="auto"/>
          </w:tcPr>
          <w:p w:rsidR="00B7789E" w:rsidRPr="00B7789E" w:rsidRDefault="00B7789E" w:rsidP="00B7789E">
            <w:pPr>
              <w:autoSpaceDN w:val="0"/>
              <w:adjustRightInd w:val="0"/>
              <w:jc w:val="center"/>
              <w:rPr>
                <w:rFonts w:eastAsia="Times New Roman" w:cs="Times New Roman"/>
                <w:sz w:val="18"/>
                <w:szCs w:val="18"/>
                <w:lang w:eastAsia="ru-RU"/>
              </w:rPr>
            </w:pPr>
            <w:r w:rsidRPr="00B7789E">
              <w:rPr>
                <w:rFonts w:eastAsia="Times New Roman" w:cs="Times New Roman"/>
                <w:sz w:val="18"/>
                <w:szCs w:val="18"/>
                <w:lang w:eastAsia="ru-RU"/>
              </w:rPr>
              <w:t>38,00</w:t>
            </w:r>
          </w:p>
        </w:tc>
        <w:tc>
          <w:tcPr>
            <w:tcW w:w="296" w:type="pct"/>
            <w:shd w:val="clear" w:color="auto" w:fill="auto"/>
          </w:tcPr>
          <w:p w:rsidR="00B7789E" w:rsidRPr="00B7789E" w:rsidRDefault="00B7789E" w:rsidP="00B7789E">
            <w:pPr>
              <w:autoSpaceDN w:val="0"/>
              <w:adjustRightInd w:val="0"/>
              <w:jc w:val="center"/>
              <w:rPr>
                <w:rFonts w:eastAsia="Calibri" w:cs="Times New Roman"/>
                <w:bCs/>
                <w:sz w:val="18"/>
                <w:szCs w:val="18"/>
                <w:lang w:eastAsia="ru-RU"/>
              </w:rPr>
            </w:pPr>
            <w:r w:rsidRPr="00B7789E">
              <w:rPr>
                <w:rFonts w:eastAsia="Calibri" w:cs="Times New Roman"/>
                <w:bCs/>
                <w:sz w:val="18"/>
                <w:szCs w:val="18"/>
                <w:lang w:eastAsia="ru-RU"/>
              </w:rPr>
              <w:t>86,80</w:t>
            </w:r>
          </w:p>
        </w:tc>
        <w:tc>
          <w:tcPr>
            <w:tcW w:w="296" w:type="pct"/>
            <w:shd w:val="clear" w:color="auto" w:fill="auto"/>
          </w:tcPr>
          <w:p w:rsidR="00B7789E" w:rsidRPr="00B7789E" w:rsidRDefault="00B7789E" w:rsidP="00B7789E">
            <w:pPr>
              <w:autoSpaceDN w:val="0"/>
              <w:adjustRightInd w:val="0"/>
              <w:jc w:val="center"/>
              <w:rPr>
                <w:rFonts w:eastAsia="Calibri" w:cs="Times New Roman"/>
                <w:bCs/>
                <w:sz w:val="18"/>
                <w:szCs w:val="18"/>
                <w:lang w:eastAsia="ru-RU"/>
              </w:rPr>
            </w:pPr>
            <w:r w:rsidRPr="00B7789E">
              <w:rPr>
                <w:rFonts w:eastAsia="Calibri" w:cs="Times New Roman"/>
                <w:bCs/>
                <w:sz w:val="18"/>
                <w:szCs w:val="18"/>
                <w:lang w:eastAsia="ru-RU"/>
              </w:rPr>
              <w:t>41,4</w:t>
            </w:r>
          </w:p>
        </w:tc>
        <w:tc>
          <w:tcPr>
            <w:tcW w:w="296" w:type="pct"/>
            <w:shd w:val="clear" w:color="auto" w:fill="auto"/>
          </w:tcPr>
          <w:p w:rsidR="00B7789E" w:rsidRPr="00B7789E" w:rsidRDefault="00B7789E" w:rsidP="00B7789E">
            <w:pPr>
              <w:autoSpaceDN w:val="0"/>
              <w:adjustRightInd w:val="0"/>
              <w:jc w:val="center"/>
              <w:rPr>
                <w:rFonts w:eastAsia="Calibri" w:cs="Times New Roman"/>
                <w:bCs/>
                <w:sz w:val="18"/>
                <w:szCs w:val="18"/>
                <w:lang w:eastAsia="ru-RU"/>
              </w:rPr>
            </w:pPr>
            <w:r w:rsidRPr="00B7789E">
              <w:rPr>
                <w:rFonts w:eastAsia="Calibri" w:cs="Times New Roman"/>
                <w:bCs/>
                <w:sz w:val="18"/>
                <w:szCs w:val="18"/>
                <w:lang w:eastAsia="ru-RU"/>
              </w:rPr>
              <w:t>309,0</w:t>
            </w:r>
          </w:p>
        </w:tc>
        <w:tc>
          <w:tcPr>
            <w:tcW w:w="296" w:type="pct"/>
            <w:shd w:val="clear" w:color="auto" w:fill="auto"/>
          </w:tcPr>
          <w:p w:rsidR="00B7789E" w:rsidRPr="00B7789E" w:rsidRDefault="00B7789E" w:rsidP="00B7789E">
            <w:pPr>
              <w:autoSpaceDN w:val="0"/>
              <w:adjustRightInd w:val="0"/>
              <w:jc w:val="center"/>
              <w:rPr>
                <w:rFonts w:eastAsia="Calibri" w:cs="Times New Roman"/>
                <w:bCs/>
                <w:sz w:val="18"/>
                <w:szCs w:val="18"/>
                <w:lang w:eastAsia="ru-RU"/>
              </w:rPr>
            </w:pPr>
            <w:r w:rsidRPr="00B7789E">
              <w:rPr>
                <w:rFonts w:eastAsia="Calibri" w:cs="Times New Roman"/>
                <w:bCs/>
                <w:sz w:val="18"/>
                <w:szCs w:val="18"/>
                <w:lang w:eastAsia="ru-RU"/>
              </w:rPr>
              <w:t>60,00</w:t>
            </w:r>
          </w:p>
        </w:tc>
        <w:tc>
          <w:tcPr>
            <w:tcW w:w="296" w:type="pct"/>
            <w:shd w:val="clear" w:color="auto" w:fill="auto"/>
          </w:tcPr>
          <w:p w:rsidR="00B7789E" w:rsidRPr="00B7789E" w:rsidRDefault="00B7789E" w:rsidP="00B7789E">
            <w:pPr>
              <w:autoSpaceDN w:val="0"/>
              <w:adjustRightInd w:val="0"/>
              <w:jc w:val="center"/>
              <w:rPr>
                <w:rFonts w:eastAsia="Calibri" w:cs="Times New Roman"/>
                <w:bCs/>
                <w:sz w:val="18"/>
                <w:szCs w:val="18"/>
                <w:lang w:eastAsia="ru-RU"/>
              </w:rPr>
            </w:pPr>
            <w:r w:rsidRPr="00B7789E">
              <w:rPr>
                <w:rFonts w:eastAsia="Calibri" w:cs="Times New Roman"/>
                <w:bCs/>
                <w:sz w:val="18"/>
                <w:szCs w:val="18"/>
                <w:lang w:eastAsia="ru-RU"/>
              </w:rPr>
              <w:t>518,0</w:t>
            </w:r>
          </w:p>
        </w:tc>
        <w:tc>
          <w:tcPr>
            <w:tcW w:w="296" w:type="pct"/>
            <w:shd w:val="clear" w:color="auto" w:fill="auto"/>
          </w:tcPr>
          <w:p w:rsidR="00B7789E" w:rsidRPr="00B7789E" w:rsidRDefault="00B7789E" w:rsidP="00B7789E">
            <w:pPr>
              <w:autoSpaceDN w:val="0"/>
              <w:adjustRightInd w:val="0"/>
              <w:jc w:val="center"/>
              <w:rPr>
                <w:rFonts w:eastAsia="Calibri" w:cs="Times New Roman"/>
                <w:bCs/>
                <w:sz w:val="18"/>
                <w:szCs w:val="18"/>
                <w:lang w:eastAsia="ru-RU"/>
              </w:rPr>
            </w:pPr>
            <w:r w:rsidRPr="00B7789E">
              <w:rPr>
                <w:rFonts w:eastAsia="Calibri" w:cs="Times New Roman"/>
                <w:bCs/>
                <w:sz w:val="18"/>
                <w:szCs w:val="18"/>
                <w:lang w:eastAsia="ru-RU"/>
              </w:rPr>
              <w:t>528,0</w:t>
            </w:r>
          </w:p>
        </w:tc>
        <w:tc>
          <w:tcPr>
            <w:tcW w:w="296" w:type="pct"/>
            <w:tcBorders>
              <w:right w:val="single" w:sz="4" w:space="0" w:color="auto"/>
            </w:tcBorders>
            <w:shd w:val="clear" w:color="auto" w:fill="auto"/>
          </w:tcPr>
          <w:p w:rsidR="00B7789E" w:rsidRPr="00B7789E" w:rsidRDefault="00B7789E" w:rsidP="00B7789E">
            <w:pPr>
              <w:autoSpaceDN w:val="0"/>
              <w:adjustRightInd w:val="0"/>
              <w:jc w:val="center"/>
              <w:rPr>
                <w:rFonts w:eastAsia="Calibri" w:cs="Times New Roman"/>
                <w:bCs/>
                <w:sz w:val="18"/>
                <w:szCs w:val="18"/>
                <w:lang w:eastAsia="ru-RU"/>
              </w:rPr>
            </w:pPr>
            <w:r w:rsidRPr="00B7789E">
              <w:rPr>
                <w:rFonts w:eastAsia="Calibri" w:cs="Times New Roman"/>
                <w:bCs/>
                <w:sz w:val="18"/>
                <w:szCs w:val="18"/>
                <w:lang w:eastAsia="ru-RU"/>
              </w:rPr>
              <w:t>478,0</w:t>
            </w:r>
          </w:p>
        </w:tc>
        <w:tc>
          <w:tcPr>
            <w:tcW w:w="296" w:type="pct"/>
            <w:tcBorders>
              <w:left w:val="single" w:sz="4" w:space="0" w:color="auto"/>
            </w:tcBorders>
            <w:shd w:val="clear" w:color="auto" w:fill="auto"/>
          </w:tcPr>
          <w:p w:rsidR="00B7789E" w:rsidRPr="00B7789E" w:rsidRDefault="00B7789E" w:rsidP="00B7789E">
            <w:pPr>
              <w:autoSpaceDN w:val="0"/>
              <w:adjustRightInd w:val="0"/>
              <w:jc w:val="center"/>
              <w:rPr>
                <w:rFonts w:eastAsia="Calibri" w:cs="Times New Roman"/>
                <w:bCs/>
                <w:sz w:val="18"/>
                <w:szCs w:val="18"/>
                <w:lang w:eastAsia="ru-RU"/>
              </w:rPr>
            </w:pPr>
            <w:r w:rsidRPr="00B7789E">
              <w:rPr>
                <w:rFonts w:eastAsia="Calibri" w:cs="Times New Roman"/>
                <w:bCs/>
                <w:sz w:val="18"/>
                <w:szCs w:val="18"/>
                <w:lang w:eastAsia="ru-RU"/>
              </w:rPr>
              <w:t>478,0</w:t>
            </w:r>
          </w:p>
        </w:tc>
      </w:tr>
      <w:tr w:rsidR="00B7789E" w:rsidRPr="00B7789E" w:rsidTr="00B7789E">
        <w:tc>
          <w:tcPr>
            <w:tcW w:w="243" w:type="pct"/>
            <w:shd w:val="clear" w:color="auto" w:fill="auto"/>
          </w:tcPr>
          <w:p w:rsidR="00B7789E" w:rsidRPr="00B7789E" w:rsidRDefault="00B7789E" w:rsidP="00B7789E">
            <w:pPr>
              <w:autoSpaceDN w:val="0"/>
              <w:adjustRightInd w:val="0"/>
              <w:rPr>
                <w:rFonts w:eastAsia="Calibri" w:cs="Times New Roman"/>
                <w:bCs/>
                <w:sz w:val="18"/>
                <w:szCs w:val="18"/>
                <w:lang w:eastAsia="ru-RU"/>
              </w:rPr>
            </w:pPr>
            <w:r w:rsidRPr="00B7789E">
              <w:rPr>
                <w:rFonts w:eastAsia="Calibri" w:cs="Times New Roman"/>
                <w:bCs/>
                <w:sz w:val="18"/>
                <w:szCs w:val="18"/>
                <w:lang w:eastAsia="ru-RU"/>
              </w:rPr>
              <w:lastRenderedPageBreak/>
              <w:t>06</w:t>
            </w:r>
          </w:p>
        </w:tc>
        <w:tc>
          <w:tcPr>
            <w:tcW w:w="300" w:type="pct"/>
            <w:shd w:val="clear" w:color="auto" w:fill="auto"/>
          </w:tcPr>
          <w:p w:rsidR="00B7789E" w:rsidRPr="00B7789E" w:rsidRDefault="00B7789E" w:rsidP="00B7789E">
            <w:pPr>
              <w:autoSpaceDN w:val="0"/>
              <w:adjustRightInd w:val="0"/>
              <w:rPr>
                <w:rFonts w:eastAsia="Calibri" w:cs="Times New Roman"/>
                <w:bCs/>
                <w:sz w:val="18"/>
                <w:szCs w:val="18"/>
                <w:lang w:eastAsia="ru-RU"/>
              </w:rPr>
            </w:pPr>
            <w:r w:rsidRPr="00B7789E">
              <w:rPr>
                <w:rFonts w:eastAsia="Calibri" w:cs="Times New Roman"/>
                <w:bCs/>
                <w:sz w:val="18"/>
                <w:szCs w:val="18"/>
                <w:lang w:eastAsia="ru-RU"/>
              </w:rPr>
              <w:t>6.1</w:t>
            </w:r>
          </w:p>
        </w:tc>
        <w:tc>
          <w:tcPr>
            <w:tcW w:w="155" w:type="pct"/>
            <w:shd w:val="clear" w:color="auto" w:fill="auto"/>
          </w:tcPr>
          <w:p w:rsidR="00B7789E" w:rsidRPr="00B7789E" w:rsidRDefault="00B7789E" w:rsidP="00B7789E">
            <w:pPr>
              <w:autoSpaceDN w:val="0"/>
              <w:adjustRightInd w:val="0"/>
              <w:rPr>
                <w:rFonts w:eastAsia="Times New Roman" w:cs="Times New Roman"/>
                <w:sz w:val="18"/>
                <w:szCs w:val="18"/>
                <w:lang w:eastAsia="ru-RU"/>
              </w:rPr>
            </w:pPr>
          </w:p>
        </w:tc>
        <w:tc>
          <w:tcPr>
            <w:tcW w:w="186" w:type="pct"/>
            <w:shd w:val="clear" w:color="auto" w:fill="auto"/>
          </w:tcPr>
          <w:p w:rsidR="00B7789E" w:rsidRPr="00B7789E" w:rsidRDefault="00B7789E" w:rsidP="00B7789E">
            <w:pPr>
              <w:autoSpaceDN w:val="0"/>
              <w:adjustRightInd w:val="0"/>
              <w:rPr>
                <w:rFonts w:eastAsia="Times New Roman" w:cs="Times New Roman"/>
                <w:sz w:val="18"/>
                <w:szCs w:val="18"/>
                <w:lang w:eastAsia="ru-RU"/>
              </w:rPr>
            </w:pPr>
          </w:p>
        </w:tc>
        <w:tc>
          <w:tcPr>
            <w:tcW w:w="855" w:type="pct"/>
            <w:shd w:val="clear" w:color="auto" w:fill="auto"/>
          </w:tcPr>
          <w:p w:rsidR="00B7789E" w:rsidRPr="00B7789E" w:rsidRDefault="00B7789E" w:rsidP="00B7789E">
            <w:pPr>
              <w:autoSpaceDN w:val="0"/>
              <w:adjustRightInd w:val="0"/>
              <w:rPr>
                <w:rFonts w:eastAsia="Calibri" w:cs="Times New Roman"/>
                <w:bCs/>
                <w:sz w:val="18"/>
                <w:szCs w:val="18"/>
                <w:lang w:eastAsia="ru-RU"/>
              </w:rPr>
            </w:pPr>
            <w:r w:rsidRPr="00B7789E">
              <w:rPr>
                <w:rFonts w:eastAsia="Calibri" w:cs="Times New Roman"/>
                <w:bCs/>
                <w:sz w:val="18"/>
                <w:szCs w:val="18"/>
                <w:lang w:eastAsia="ru-RU"/>
              </w:rPr>
              <w:t>Предупреждение и ликвидация последствий чрезвычайных ситуаций, реализация мер пожарной безопасности</w:t>
            </w:r>
          </w:p>
        </w:tc>
        <w:tc>
          <w:tcPr>
            <w:tcW w:w="296" w:type="pct"/>
            <w:shd w:val="clear" w:color="auto" w:fill="auto"/>
          </w:tcPr>
          <w:p w:rsidR="00B7789E" w:rsidRPr="00B7789E" w:rsidRDefault="00B7789E" w:rsidP="00B7789E">
            <w:pPr>
              <w:autoSpaceDN w:val="0"/>
              <w:adjustRightInd w:val="0"/>
              <w:jc w:val="center"/>
              <w:rPr>
                <w:rFonts w:eastAsia="Calibri" w:cs="Times New Roman"/>
                <w:bCs/>
                <w:sz w:val="18"/>
                <w:szCs w:val="18"/>
                <w:lang w:eastAsia="ru-RU"/>
              </w:rPr>
            </w:pPr>
            <w:r w:rsidRPr="00B7789E">
              <w:rPr>
                <w:rFonts w:eastAsia="Calibri" w:cs="Times New Roman"/>
                <w:bCs/>
                <w:sz w:val="18"/>
                <w:szCs w:val="18"/>
                <w:lang w:eastAsia="ru-RU"/>
              </w:rPr>
              <w:t>30,00</w:t>
            </w:r>
          </w:p>
        </w:tc>
        <w:tc>
          <w:tcPr>
            <w:tcW w:w="296" w:type="pct"/>
            <w:shd w:val="clear" w:color="auto" w:fill="auto"/>
          </w:tcPr>
          <w:p w:rsidR="00B7789E" w:rsidRPr="00B7789E" w:rsidRDefault="00B7789E" w:rsidP="00B7789E">
            <w:pPr>
              <w:autoSpaceDN w:val="0"/>
              <w:adjustRightInd w:val="0"/>
              <w:jc w:val="center"/>
              <w:rPr>
                <w:rFonts w:eastAsia="Calibri" w:cs="Times New Roman"/>
                <w:bCs/>
                <w:sz w:val="18"/>
                <w:szCs w:val="18"/>
                <w:lang w:eastAsia="ru-RU"/>
              </w:rPr>
            </w:pPr>
            <w:r w:rsidRPr="00B7789E">
              <w:rPr>
                <w:rFonts w:eastAsia="Calibri" w:cs="Times New Roman"/>
                <w:bCs/>
                <w:sz w:val="18"/>
                <w:szCs w:val="18"/>
                <w:lang w:eastAsia="ru-RU"/>
              </w:rPr>
              <w:t>30,00</w:t>
            </w:r>
          </w:p>
        </w:tc>
        <w:tc>
          <w:tcPr>
            <w:tcW w:w="296" w:type="pct"/>
            <w:shd w:val="clear" w:color="auto" w:fill="auto"/>
          </w:tcPr>
          <w:p w:rsidR="00B7789E" w:rsidRPr="00B7789E" w:rsidRDefault="00B7789E" w:rsidP="00B7789E">
            <w:pPr>
              <w:autoSpaceDN w:val="0"/>
              <w:adjustRightInd w:val="0"/>
              <w:jc w:val="center"/>
              <w:rPr>
                <w:rFonts w:eastAsia="Times New Roman" w:cs="Times New Roman"/>
                <w:sz w:val="18"/>
                <w:szCs w:val="18"/>
                <w:lang w:eastAsia="ru-RU"/>
              </w:rPr>
            </w:pPr>
            <w:r w:rsidRPr="00B7789E">
              <w:rPr>
                <w:rFonts w:eastAsia="Times New Roman" w:cs="Times New Roman"/>
                <w:sz w:val="18"/>
                <w:szCs w:val="18"/>
                <w:lang w:eastAsia="ru-RU"/>
              </w:rPr>
              <w:t>30,00</w:t>
            </w:r>
          </w:p>
        </w:tc>
        <w:tc>
          <w:tcPr>
            <w:tcW w:w="296" w:type="pct"/>
            <w:shd w:val="clear" w:color="auto" w:fill="auto"/>
          </w:tcPr>
          <w:p w:rsidR="00B7789E" w:rsidRPr="00B7789E" w:rsidRDefault="00B7789E" w:rsidP="00B7789E">
            <w:pPr>
              <w:autoSpaceDN w:val="0"/>
              <w:adjustRightInd w:val="0"/>
              <w:jc w:val="center"/>
              <w:rPr>
                <w:rFonts w:eastAsia="Calibri" w:cs="Times New Roman"/>
                <w:bCs/>
                <w:sz w:val="18"/>
                <w:szCs w:val="18"/>
                <w:lang w:eastAsia="ru-RU"/>
              </w:rPr>
            </w:pPr>
            <w:r w:rsidRPr="00B7789E">
              <w:rPr>
                <w:rFonts w:eastAsia="Calibri" w:cs="Times New Roman"/>
                <w:bCs/>
                <w:sz w:val="18"/>
                <w:szCs w:val="18"/>
                <w:lang w:eastAsia="ru-RU"/>
              </w:rPr>
              <w:t>30,00</w:t>
            </w:r>
          </w:p>
        </w:tc>
        <w:tc>
          <w:tcPr>
            <w:tcW w:w="296" w:type="pct"/>
            <w:shd w:val="clear" w:color="auto" w:fill="auto"/>
          </w:tcPr>
          <w:p w:rsidR="00B7789E" w:rsidRPr="00B7789E" w:rsidRDefault="00B7789E" w:rsidP="00B7789E">
            <w:pPr>
              <w:autoSpaceDN w:val="0"/>
              <w:adjustRightInd w:val="0"/>
              <w:jc w:val="center"/>
              <w:rPr>
                <w:rFonts w:eastAsia="Calibri" w:cs="Times New Roman"/>
                <w:bCs/>
                <w:sz w:val="18"/>
                <w:szCs w:val="18"/>
                <w:lang w:eastAsia="ru-RU"/>
              </w:rPr>
            </w:pPr>
            <w:r w:rsidRPr="00B7789E">
              <w:rPr>
                <w:rFonts w:eastAsia="Calibri" w:cs="Times New Roman"/>
                <w:bCs/>
                <w:sz w:val="18"/>
                <w:szCs w:val="18"/>
                <w:lang w:eastAsia="ru-RU"/>
              </w:rPr>
              <w:t>11,4</w:t>
            </w:r>
          </w:p>
        </w:tc>
        <w:tc>
          <w:tcPr>
            <w:tcW w:w="296" w:type="pct"/>
            <w:shd w:val="clear" w:color="auto" w:fill="auto"/>
          </w:tcPr>
          <w:p w:rsidR="00B7789E" w:rsidRPr="00B7789E" w:rsidRDefault="00B7789E" w:rsidP="00B7789E">
            <w:pPr>
              <w:autoSpaceDN w:val="0"/>
              <w:adjustRightInd w:val="0"/>
              <w:jc w:val="center"/>
              <w:rPr>
                <w:rFonts w:eastAsia="Calibri" w:cs="Times New Roman"/>
                <w:bCs/>
                <w:sz w:val="18"/>
                <w:szCs w:val="18"/>
                <w:lang w:eastAsia="ru-RU"/>
              </w:rPr>
            </w:pPr>
            <w:r w:rsidRPr="00B7789E">
              <w:rPr>
                <w:rFonts w:eastAsia="Calibri" w:cs="Times New Roman"/>
                <w:bCs/>
                <w:sz w:val="18"/>
                <w:szCs w:val="18"/>
                <w:lang w:eastAsia="ru-RU"/>
              </w:rPr>
              <w:t>183,2</w:t>
            </w:r>
          </w:p>
        </w:tc>
        <w:tc>
          <w:tcPr>
            <w:tcW w:w="296" w:type="pct"/>
            <w:shd w:val="clear" w:color="auto" w:fill="auto"/>
          </w:tcPr>
          <w:p w:rsidR="00B7789E" w:rsidRPr="00B7789E" w:rsidRDefault="00B7789E" w:rsidP="00B7789E">
            <w:pPr>
              <w:autoSpaceDN w:val="0"/>
              <w:adjustRightInd w:val="0"/>
              <w:jc w:val="center"/>
              <w:rPr>
                <w:rFonts w:eastAsia="Calibri" w:cs="Times New Roman"/>
                <w:bCs/>
                <w:sz w:val="18"/>
                <w:szCs w:val="18"/>
                <w:lang w:eastAsia="ru-RU"/>
              </w:rPr>
            </w:pPr>
            <w:r w:rsidRPr="00B7789E">
              <w:rPr>
                <w:rFonts w:eastAsia="Calibri" w:cs="Times New Roman"/>
                <w:bCs/>
                <w:sz w:val="18"/>
                <w:szCs w:val="18"/>
                <w:lang w:eastAsia="ru-RU"/>
              </w:rPr>
              <w:t>30,00</w:t>
            </w:r>
          </w:p>
        </w:tc>
        <w:tc>
          <w:tcPr>
            <w:tcW w:w="296" w:type="pct"/>
            <w:shd w:val="clear" w:color="auto" w:fill="auto"/>
          </w:tcPr>
          <w:p w:rsidR="00B7789E" w:rsidRPr="00B7789E" w:rsidRDefault="00B7789E" w:rsidP="00B7789E">
            <w:pPr>
              <w:autoSpaceDN w:val="0"/>
              <w:adjustRightInd w:val="0"/>
              <w:jc w:val="center"/>
              <w:rPr>
                <w:rFonts w:eastAsia="Calibri" w:cs="Times New Roman"/>
                <w:bCs/>
                <w:sz w:val="18"/>
                <w:szCs w:val="18"/>
                <w:lang w:eastAsia="ru-RU"/>
              </w:rPr>
            </w:pPr>
            <w:r w:rsidRPr="00B7789E">
              <w:rPr>
                <w:rFonts w:eastAsia="Calibri" w:cs="Times New Roman"/>
                <w:bCs/>
                <w:sz w:val="18"/>
                <w:szCs w:val="18"/>
                <w:lang w:eastAsia="ru-RU"/>
              </w:rPr>
              <w:t>444,0</w:t>
            </w:r>
          </w:p>
        </w:tc>
        <w:tc>
          <w:tcPr>
            <w:tcW w:w="296" w:type="pct"/>
            <w:shd w:val="clear" w:color="auto" w:fill="auto"/>
          </w:tcPr>
          <w:p w:rsidR="00B7789E" w:rsidRPr="00B7789E" w:rsidRDefault="00B7789E" w:rsidP="00B7789E">
            <w:pPr>
              <w:autoSpaceDN w:val="0"/>
              <w:adjustRightInd w:val="0"/>
              <w:jc w:val="center"/>
              <w:rPr>
                <w:rFonts w:eastAsia="Calibri" w:cs="Times New Roman"/>
                <w:bCs/>
                <w:sz w:val="18"/>
                <w:szCs w:val="18"/>
                <w:lang w:eastAsia="ru-RU"/>
              </w:rPr>
            </w:pPr>
            <w:r w:rsidRPr="00B7789E">
              <w:rPr>
                <w:rFonts w:eastAsia="Calibri" w:cs="Times New Roman"/>
                <w:bCs/>
                <w:sz w:val="18"/>
                <w:szCs w:val="18"/>
                <w:lang w:eastAsia="ru-RU"/>
              </w:rPr>
              <w:t>494,0</w:t>
            </w:r>
          </w:p>
        </w:tc>
        <w:tc>
          <w:tcPr>
            <w:tcW w:w="296" w:type="pct"/>
            <w:tcBorders>
              <w:right w:val="single" w:sz="4" w:space="0" w:color="auto"/>
            </w:tcBorders>
            <w:shd w:val="clear" w:color="auto" w:fill="auto"/>
          </w:tcPr>
          <w:p w:rsidR="00B7789E" w:rsidRPr="00B7789E" w:rsidRDefault="00B7789E" w:rsidP="00B7789E">
            <w:pPr>
              <w:autoSpaceDN w:val="0"/>
              <w:adjustRightInd w:val="0"/>
              <w:jc w:val="center"/>
              <w:rPr>
                <w:rFonts w:eastAsia="Calibri" w:cs="Times New Roman"/>
                <w:bCs/>
                <w:sz w:val="18"/>
                <w:szCs w:val="18"/>
                <w:lang w:eastAsia="ru-RU"/>
              </w:rPr>
            </w:pPr>
            <w:r w:rsidRPr="00B7789E">
              <w:rPr>
                <w:rFonts w:eastAsia="Calibri" w:cs="Times New Roman"/>
                <w:bCs/>
                <w:sz w:val="18"/>
                <w:szCs w:val="18"/>
                <w:lang w:eastAsia="ru-RU"/>
              </w:rPr>
              <w:t>444,0</w:t>
            </w:r>
          </w:p>
        </w:tc>
        <w:tc>
          <w:tcPr>
            <w:tcW w:w="296" w:type="pct"/>
            <w:tcBorders>
              <w:left w:val="single" w:sz="4" w:space="0" w:color="auto"/>
            </w:tcBorders>
            <w:shd w:val="clear" w:color="auto" w:fill="auto"/>
          </w:tcPr>
          <w:p w:rsidR="00B7789E" w:rsidRPr="00B7789E" w:rsidRDefault="00B7789E" w:rsidP="00B7789E">
            <w:pPr>
              <w:autoSpaceDN w:val="0"/>
              <w:adjustRightInd w:val="0"/>
              <w:jc w:val="center"/>
              <w:rPr>
                <w:rFonts w:eastAsia="Calibri" w:cs="Times New Roman"/>
                <w:bCs/>
                <w:sz w:val="18"/>
                <w:szCs w:val="18"/>
                <w:lang w:eastAsia="ru-RU"/>
              </w:rPr>
            </w:pPr>
            <w:r w:rsidRPr="00B7789E">
              <w:rPr>
                <w:rFonts w:eastAsia="Calibri" w:cs="Times New Roman"/>
                <w:bCs/>
                <w:sz w:val="18"/>
                <w:szCs w:val="18"/>
                <w:lang w:eastAsia="ru-RU"/>
              </w:rPr>
              <w:t>444,0</w:t>
            </w:r>
          </w:p>
        </w:tc>
      </w:tr>
      <w:tr w:rsidR="00B7789E" w:rsidRPr="00B7789E" w:rsidTr="00B7789E">
        <w:tc>
          <w:tcPr>
            <w:tcW w:w="243" w:type="pct"/>
            <w:shd w:val="clear" w:color="auto" w:fill="auto"/>
          </w:tcPr>
          <w:p w:rsidR="00B7789E" w:rsidRPr="00B7789E" w:rsidRDefault="00B7789E" w:rsidP="00B7789E">
            <w:pPr>
              <w:autoSpaceDN w:val="0"/>
              <w:adjustRightInd w:val="0"/>
              <w:rPr>
                <w:rFonts w:eastAsia="Calibri" w:cs="Times New Roman"/>
                <w:bCs/>
                <w:sz w:val="18"/>
                <w:szCs w:val="18"/>
                <w:lang w:eastAsia="ru-RU"/>
              </w:rPr>
            </w:pPr>
            <w:r w:rsidRPr="00B7789E">
              <w:rPr>
                <w:rFonts w:eastAsia="Calibri" w:cs="Times New Roman"/>
                <w:bCs/>
                <w:sz w:val="18"/>
                <w:szCs w:val="18"/>
                <w:lang w:eastAsia="ru-RU"/>
              </w:rPr>
              <w:t>06</w:t>
            </w:r>
          </w:p>
        </w:tc>
        <w:tc>
          <w:tcPr>
            <w:tcW w:w="300" w:type="pct"/>
            <w:shd w:val="clear" w:color="auto" w:fill="auto"/>
          </w:tcPr>
          <w:p w:rsidR="00B7789E" w:rsidRPr="00B7789E" w:rsidRDefault="00B7789E" w:rsidP="00B7789E">
            <w:pPr>
              <w:autoSpaceDN w:val="0"/>
              <w:adjustRightInd w:val="0"/>
              <w:rPr>
                <w:rFonts w:eastAsia="Calibri" w:cs="Times New Roman"/>
                <w:bCs/>
                <w:sz w:val="18"/>
                <w:szCs w:val="18"/>
                <w:lang w:eastAsia="ru-RU"/>
              </w:rPr>
            </w:pPr>
            <w:r w:rsidRPr="00B7789E">
              <w:rPr>
                <w:rFonts w:eastAsia="Calibri" w:cs="Times New Roman"/>
                <w:bCs/>
                <w:sz w:val="18"/>
                <w:szCs w:val="18"/>
                <w:lang w:eastAsia="ru-RU"/>
              </w:rPr>
              <w:t>6.1</w:t>
            </w:r>
          </w:p>
        </w:tc>
        <w:tc>
          <w:tcPr>
            <w:tcW w:w="155" w:type="pct"/>
            <w:shd w:val="clear" w:color="auto" w:fill="auto"/>
          </w:tcPr>
          <w:p w:rsidR="00B7789E" w:rsidRPr="00B7789E" w:rsidRDefault="00B7789E" w:rsidP="00B7789E">
            <w:pPr>
              <w:autoSpaceDN w:val="0"/>
              <w:adjustRightInd w:val="0"/>
              <w:rPr>
                <w:rFonts w:eastAsia="Times New Roman" w:cs="Times New Roman"/>
                <w:sz w:val="18"/>
                <w:szCs w:val="18"/>
                <w:lang w:eastAsia="ru-RU"/>
              </w:rPr>
            </w:pPr>
          </w:p>
        </w:tc>
        <w:tc>
          <w:tcPr>
            <w:tcW w:w="186" w:type="pct"/>
            <w:shd w:val="clear" w:color="auto" w:fill="auto"/>
          </w:tcPr>
          <w:p w:rsidR="00B7789E" w:rsidRPr="00B7789E" w:rsidRDefault="00B7789E" w:rsidP="00B7789E">
            <w:pPr>
              <w:autoSpaceDN w:val="0"/>
              <w:adjustRightInd w:val="0"/>
              <w:rPr>
                <w:rFonts w:eastAsia="Times New Roman" w:cs="Times New Roman"/>
                <w:sz w:val="18"/>
                <w:szCs w:val="18"/>
                <w:lang w:eastAsia="ru-RU"/>
              </w:rPr>
            </w:pPr>
          </w:p>
        </w:tc>
        <w:tc>
          <w:tcPr>
            <w:tcW w:w="855" w:type="pct"/>
            <w:shd w:val="clear" w:color="auto" w:fill="auto"/>
          </w:tcPr>
          <w:p w:rsidR="00B7789E" w:rsidRPr="00B7789E" w:rsidRDefault="00B7789E" w:rsidP="00B7789E">
            <w:pPr>
              <w:autoSpaceDN w:val="0"/>
              <w:adjustRightInd w:val="0"/>
              <w:rPr>
                <w:rFonts w:eastAsia="Calibri" w:cs="Times New Roman"/>
                <w:bCs/>
                <w:sz w:val="18"/>
                <w:szCs w:val="18"/>
                <w:lang w:eastAsia="ru-RU"/>
              </w:rPr>
            </w:pPr>
            <w:r w:rsidRPr="00B7789E">
              <w:rPr>
                <w:rFonts w:eastAsia="Calibri" w:cs="Times New Roman"/>
                <w:bCs/>
                <w:sz w:val="18"/>
                <w:szCs w:val="18"/>
                <w:lang w:eastAsia="ru-RU"/>
              </w:rPr>
              <w:t>Гражданская оборона, защита населения и территории от чрезвычайных ситуаций</w:t>
            </w:r>
          </w:p>
        </w:tc>
        <w:tc>
          <w:tcPr>
            <w:tcW w:w="296" w:type="pct"/>
            <w:shd w:val="clear" w:color="auto" w:fill="auto"/>
          </w:tcPr>
          <w:p w:rsidR="00B7789E" w:rsidRPr="00B7789E" w:rsidRDefault="00B7789E" w:rsidP="00B7789E">
            <w:pPr>
              <w:autoSpaceDN w:val="0"/>
              <w:adjustRightInd w:val="0"/>
              <w:jc w:val="center"/>
              <w:rPr>
                <w:rFonts w:eastAsia="Calibri" w:cs="Times New Roman"/>
                <w:bCs/>
                <w:sz w:val="18"/>
                <w:szCs w:val="18"/>
                <w:lang w:eastAsia="ru-RU"/>
              </w:rPr>
            </w:pPr>
            <w:r w:rsidRPr="00B7789E">
              <w:rPr>
                <w:rFonts w:eastAsia="Calibri" w:cs="Times New Roman"/>
                <w:bCs/>
                <w:sz w:val="18"/>
                <w:szCs w:val="18"/>
                <w:lang w:eastAsia="ru-RU"/>
              </w:rPr>
              <w:t>30,00</w:t>
            </w:r>
          </w:p>
        </w:tc>
        <w:tc>
          <w:tcPr>
            <w:tcW w:w="296" w:type="pct"/>
            <w:shd w:val="clear" w:color="auto" w:fill="auto"/>
          </w:tcPr>
          <w:p w:rsidR="00B7789E" w:rsidRPr="00B7789E" w:rsidRDefault="00B7789E" w:rsidP="00B7789E">
            <w:pPr>
              <w:autoSpaceDN w:val="0"/>
              <w:adjustRightInd w:val="0"/>
              <w:jc w:val="center"/>
              <w:rPr>
                <w:rFonts w:eastAsia="Calibri" w:cs="Times New Roman"/>
                <w:bCs/>
                <w:sz w:val="18"/>
                <w:szCs w:val="18"/>
                <w:lang w:eastAsia="ru-RU"/>
              </w:rPr>
            </w:pPr>
            <w:r w:rsidRPr="00B7789E">
              <w:rPr>
                <w:rFonts w:eastAsia="Calibri" w:cs="Times New Roman"/>
                <w:bCs/>
                <w:sz w:val="18"/>
                <w:szCs w:val="18"/>
                <w:lang w:eastAsia="ru-RU"/>
              </w:rPr>
              <w:t>30,00</w:t>
            </w:r>
          </w:p>
        </w:tc>
        <w:tc>
          <w:tcPr>
            <w:tcW w:w="296" w:type="pct"/>
            <w:shd w:val="clear" w:color="auto" w:fill="auto"/>
          </w:tcPr>
          <w:p w:rsidR="00B7789E" w:rsidRPr="00B7789E" w:rsidRDefault="00B7789E" w:rsidP="00B7789E">
            <w:pPr>
              <w:autoSpaceDN w:val="0"/>
              <w:adjustRightInd w:val="0"/>
              <w:jc w:val="center"/>
              <w:rPr>
                <w:rFonts w:eastAsia="Times New Roman" w:cs="Times New Roman"/>
                <w:sz w:val="18"/>
                <w:szCs w:val="18"/>
                <w:lang w:eastAsia="ru-RU"/>
              </w:rPr>
            </w:pPr>
            <w:r w:rsidRPr="00B7789E">
              <w:rPr>
                <w:rFonts w:eastAsia="Times New Roman" w:cs="Times New Roman"/>
                <w:sz w:val="18"/>
                <w:szCs w:val="18"/>
                <w:lang w:eastAsia="ru-RU"/>
              </w:rPr>
              <w:t>30,00</w:t>
            </w:r>
          </w:p>
        </w:tc>
        <w:tc>
          <w:tcPr>
            <w:tcW w:w="296" w:type="pct"/>
            <w:shd w:val="clear" w:color="auto" w:fill="auto"/>
          </w:tcPr>
          <w:p w:rsidR="00B7789E" w:rsidRPr="00B7789E" w:rsidRDefault="00B7789E" w:rsidP="00B7789E">
            <w:pPr>
              <w:autoSpaceDN w:val="0"/>
              <w:adjustRightInd w:val="0"/>
              <w:jc w:val="center"/>
              <w:rPr>
                <w:rFonts w:eastAsia="Calibri" w:cs="Times New Roman"/>
                <w:bCs/>
                <w:sz w:val="18"/>
                <w:szCs w:val="18"/>
                <w:lang w:eastAsia="ru-RU"/>
              </w:rPr>
            </w:pPr>
            <w:r w:rsidRPr="00B7789E">
              <w:rPr>
                <w:rFonts w:eastAsia="Calibri" w:cs="Times New Roman"/>
                <w:bCs/>
                <w:sz w:val="18"/>
                <w:szCs w:val="18"/>
                <w:lang w:eastAsia="ru-RU"/>
              </w:rPr>
              <w:t>30,00</w:t>
            </w:r>
          </w:p>
        </w:tc>
        <w:tc>
          <w:tcPr>
            <w:tcW w:w="296" w:type="pct"/>
            <w:shd w:val="clear" w:color="auto" w:fill="auto"/>
          </w:tcPr>
          <w:p w:rsidR="00B7789E" w:rsidRPr="00B7789E" w:rsidRDefault="00B7789E" w:rsidP="00B7789E">
            <w:pPr>
              <w:autoSpaceDN w:val="0"/>
              <w:adjustRightInd w:val="0"/>
              <w:jc w:val="center"/>
              <w:rPr>
                <w:rFonts w:eastAsia="Calibri" w:cs="Times New Roman"/>
                <w:bCs/>
                <w:sz w:val="18"/>
                <w:szCs w:val="18"/>
                <w:lang w:eastAsia="ru-RU"/>
              </w:rPr>
            </w:pPr>
            <w:r w:rsidRPr="00B7789E">
              <w:rPr>
                <w:rFonts w:eastAsia="Calibri" w:cs="Times New Roman"/>
                <w:bCs/>
                <w:sz w:val="18"/>
                <w:szCs w:val="18"/>
                <w:lang w:eastAsia="ru-RU"/>
              </w:rPr>
              <w:t>11,4</w:t>
            </w:r>
          </w:p>
        </w:tc>
        <w:tc>
          <w:tcPr>
            <w:tcW w:w="296" w:type="pct"/>
            <w:shd w:val="clear" w:color="auto" w:fill="auto"/>
          </w:tcPr>
          <w:p w:rsidR="00B7789E" w:rsidRPr="00B7789E" w:rsidRDefault="00B7789E" w:rsidP="00B7789E">
            <w:pPr>
              <w:autoSpaceDN w:val="0"/>
              <w:adjustRightInd w:val="0"/>
              <w:jc w:val="center"/>
              <w:rPr>
                <w:rFonts w:eastAsia="Calibri" w:cs="Times New Roman"/>
                <w:bCs/>
                <w:sz w:val="18"/>
                <w:szCs w:val="18"/>
                <w:lang w:eastAsia="ru-RU"/>
              </w:rPr>
            </w:pPr>
            <w:r w:rsidRPr="00B7789E">
              <w:rPr>
                <w:rFonts w:eastAsia="Calibri" w:cs="Times New Roman"/>
                <w:bCs/>
                <w:sz w:val="18"/>
                <w:szCs w:val="18"/>
                <w:lang w:eastAsia="ru-RU"/>
              </w:rPr>
              <w:t>183,2</w:t>
            </w:r>
          </w:p>
        </w:tc>
        <w:tc>
          <w:tcPr>
            <w:tcW w:w="296" w:type="pct"/>
            <w:shd w:val="clear" w:color="auto" w:fill="auto"/>
          </w:tcPr>
          <w:p w:rsidR="00B7789E" w:rsidRPr="00B7789E" w:rsidRDefault="00B7789E" w:rsidP="00B7789E">
            <w:pPr>
              <w:autoSpaceDN w:val="0"/>
              <w:adjustRightInd w:val="0"/>
              <w:jc w:val="center"/>
              <w:rPr>
                <w:rFonts w:eastAsia="Calibri" w:cs="Times New Roman"/>
                <w:bCs/>
                <w:sz w:val="18"/>
                <w:szCs w:val="18"/>
                <w:lang w:eastAsia="ru-RU"/>
              </w:rPr>
            </w:pPr>
            <w:r w:rsidRPr="00B7789E">
              <w:rPr>
                <w:rFonts w:eastAsia="Calibri" w:cs="Times New Roman"/>
                <w:bCs/>
                <w:sz w:val="18"/>
                <w:szCs w:val="18"/>
                <w:lang w:eastAsia="ru-RU"/>
              </w:rPr>
              <w:t>30,00</w:t>
            </w:r>
          </w:p>
        </w:tc>
        <w:tc>
          <w:tcPr>
            <w:tcW w:w="296" w:type="pct"/>
            <w:shd w:val="clear" w:color="auto" w:fill="auto"/>
          </w:tcPr>
          <w:p w:rsidR="00B7789E" w:rsidRPr="00B7789E" w:rsidRDefault="00B7789E" w:rsidP="00B7789E">
            <w:pPr>
              <w:autoSpaceDN w:val="0"/>
              <w:adjustRightInd w:val="0"/>
              <w:jc w:val="center"/>
              <w:rPr>
                <w:rFonts w:eastAsia="Calibri" w:cs="Times New Roman"/>
                <w:bCs/>
                <w:sz w:val="18"/>
                <w:szCs w:val="18"/>
                <w:lang w:eastAsia="ru-RU"/>
              </w:rPr>
            </w:pPr>
            <w:r w:rsidRPr="00B7789E">
              <w:rPr>
                <w:rFonts w:eastAsia="Calibri" w:cs="Times New Roman"/>
                <w:bCs/>
                <w:sz w:val="18"/>
                <w:szCs w:val="18"/>
                <w:lang w:eastAsia="ru-RU"/>
              </w:rPr>
              <w:t>410,0</w:t>
            </w:r>
          </w:p>
        </w:tc>
        <w:tc>
          <w:tcPr>
            <w:tcW w:w="296" w:type="pct"/>
            <w:shd w:val="clear" w:color="auto" w:fill="auto"/>
          </w:tcPr>
          <w:p w:rsidR="00B7789E" w:rsidRPr="00B7789E" w:rsidRDefault="00B7789E" w:rsidP="00B7789E">
            <w:pPr>
              <w:autoSpaceDN w:val="0"/>
              <w:adjustRightInd w:val="0"/>
              <w:jc w:val="center"/>
              <w:rPr>
                <w:rFonts w:eastAsia="Calibri" w:cs="Times New Roman"/>
                <w:bCs/>
                <w:sz w:val="18"/>
                <w:szCs w:val="18"/>
                <w:lang w:eastAsia="ru-RU"/>
              </w:rPr>
            </w:pPr>
            <w:r w:rsidRPr="00B7789E">
              <w:rPr>
                <w:rFonts w:eastAsia="Calibri" w:cs="Times New Roman"/>
                <w:bCs/>
                <w:sz w:val="18"/>
                <w:szCs w:val="18"/>
                <w:lang w:eastAsia="ru-RU"/>
              </w:rPr>
              <w:t>410,0</w:t>
            </w:r>
          </w:p>
        </w:tc>
        <w:tc>
          <w:tcPr>
            <w:tcW w:w="296" w:type="pct"/>
            <w:tcBorders>
              <w:right w:val="single" w:sz="4" w:space="0" w:color="auto"/>
            </w:tcBorders>
            <w:shd w:val="clear" w:color="auto" w:fill="auto"/>
          </w:tcPr>
          <w:p w:rsidR="00B7789E" w:rsidRPr="00B7789E" w:rsidRDefault="00B7789E" w:rsidP="00B7789E">
            <w:pPr>
              <w:autoSpaceDN w:val="0"/>
              <w:adjustRightInd w:val="0"/>
              <w:jc w:val="center"/>
              <w:rPr>
                <w:rFonts w:eastAsia="Calibri" w:cs="Times New Roman"/>
                <w:bCs/>
                <w:sz w:val="18"/>
                <w:szCs w:val="18"/>
                <w:lang w:eastAsia="ru-RU"/>
              </w:rPr>
            </w:pPr>
            <w:r w:rsidRPr="00B7789E">
              <w:rPr>
                <w:rFonts w:eastAsia="Calibri" w:cs="Times New Roman"/>
                <w:bCs/>
                <w:sz w:val="18"/>
                <w:szCs w:val="18"/>
                <w:lang w:eastAsia="ru-RU"/>
              </w:rPr>
              <w:t>410,0</w:t>
            </w:r>
          </w:p>
        </w:tc>
        <w:tc>
          <w:tcPr>
            <w:tcW w:w="296" w:type="pct"/>
            <w:tcBorders>
              <w:left w:val="single" w:sz="4" w:space="0" w:color="auto"/>
            </w:tcBorders>
            <w:shd w:val="clear" w:color="auto" w:fill="auto"/>
          </w:tcPr>
          <w:p w:rsidR="00B7789E" w:rsidRPr="00B7789E" w:rsidRDefault="00B7789E" w:rsidP="00B7789E">
            <w:pPr>
              <w:autoSpaceDN w:val="0"/>
              <w:adjustRightInd w:val="0"/>
              <w:jc w:val="center"/>
              <w:rPr>
                <w:rFonts w:eastAsia="Calibri" w:cs="Times New Roman"/>
                <w:bCs/>
                <w:sz w:val="18"/>
                <w:szCs w:val="18"/>
                <w:lang w:eastAsia="ru-RU"/>
              </w:rPr>
            </w:pPr>
            <w:r w:rsidRPr="00B7789E">
              <w:rPr>
                <w:rFonts w:eastAsia="Calibri" w:cs="Times New Roman"/>
                <w:bCs/>
                <w:sz w:val="18"/>
                <w:szCs w:val="18"/>
                <w:lang w:eastAsia="ru-RU"/>
              </w:rPr>
              <w:t>410,0</w:t>
            </w:r>
          </w:p>
        </w:tc>
      </w:tr>
      <w:tr w:rsidR="00B7789E" w:rsidRPr="00B7789E" w:rsidTr="00B7789E">
        <w:tc>
          <w:tcPr>
            <w:tcW w:w="243" w:type="pct"/>
            <w:shd w:val="clear" w:color="auto" w:fill="auto"/>
          </w:tcPr>
          <w:p w:rsidR="00B7789E" w:rsidRPr="00B7789E" w:rsidRDefault="00B7789E" w:rsidP="00B7789E">
            <w:pPr>
              <w:autoSpaceDN w:val="0"/>
              <w:adjustRightInd w:val="0"/>
              <w:rPr>
                <w:rFonts w:eastAsia="Calibri" w:cs="Times New Roman"/>
                <w:bCs/>
                <w:sz w:val="18"/>
                <w:szCs w:val="18"/>
                <w:lang w:eastAsia="ru-RU"/>
              </w:rPr>
            </w:pPr>
            <w:r w:rsidRPr="00B7789E">
              <w:rPr>
                <w:rFonts w:eastAsia="Calibri" w:cs="Times New Roman"/>
                <w:bCs/>
                <w:sz w:val="18"/>
                <w:szCs w:val="18"/>
                <w:lang w:eastAsia="ru-RU"/>
              </w:rPr>
              <w:t>06</w:t>
            </w:r>
          </w:p>
        </w:tc>
        <w:tc>
          <w:tcPr>
            <w:tcW w:w="300" w:type="pct"/>
            <w:shd w:val="clear" w:color="auto" w:fill="auto"/>
          </w:tcPr>
          <w:p w:rsidR="00B7789E" w:rsidRPr="00B7789E" w:rsidRDefault="00B7789E" w:rsidP="00B7789E">
            <w:pPr>
              <w:autoSpaceDN w:val="0"/>
              <w:adjustRightInd w:val="0"/>
              <w:rPr>
                <w:rFonts w:eastAsia="Calibri" w:cs="Times New Roman"/>
                <w:bCs/>
                <w:sz w:val="18"/>
                <w:szCs w:val="18"/>
                <w:lang w:eastAsia="ru-RU"/>
              </w:rPr>
            </w:pPr>
            <w:r w:rsidRPr="00B7789E">
              <w:rPr>
                <w:rFonts w:eastAsia="Calibri" w:cs="Times New Roman"/>
                <w:bCs/>
                <w:sz w:val="18"/>
                <w:szCs w:val="18"/>
                <w:lang w:eastAsia="ru-RU"/>
              </w:rPr>
              <w:t>6.1</w:t>
            </w:r>
          </w:p>
        </w:tc>
        <w:tc>
          <w:tcPr>
            <w:tcW w:w="155" w:type="pct"/>
            <w:shd w:val="clear" w:color="auto" w:fill="auto"/>
          </w:tcPr>
          <w:p w:rsidR="00B7789E" w:rsidRPr="00B7789E" w:rsidRDefault="00B7789E" w:rsidP="00B7789E">
            <w:pPr>
              <w:autoSpaceDN w:val="0"/>
              <w:adjustRightInd w:val="0"/>
              <w:rPr>
                <w:rFonts w:eastAsia="Times New Roman" w:cs="Times New Roman"/>
                <w:color w:val="000000"/>
                <w:sz w:val="18"/>
                <w:szCs w:val="18"/>
                <w:lang w:eastAsia="ru-RU"/>
              </w:rPr>
            </w:pPr>
          </w:p>
        </w:tc>
        <w:tc>
          <w:tcPr>
            <w:tcW w:w="186" w:type="pct"/>
            <w:shd w:val="clear" w:color="auto" w:fill="auto"/>
          </w:tcPr>
          <w:p w:rsidR="00B7789E" w:rsidRPr="00B7789E" w:rsidRDefault="00B7789E" w:rsidP="00B7789E">
            <w:pPr>
              <w:autoSpaceDN w:val="0"/>
              <w:adjustRightInd w:val="0"/>
              <w:rPr>
                <w:rFonts w:eastAsia="Times New Roman" w:cs="Times New Roman"/>
                <w:color w:val="000000"/>
                <w:sz w:val="18"/>
                <w:szCs w:val="18"/>
                <w:lang w:eastAsia="ru-RU"/>
              </w:rPr>
            </w:pPr>
          </w:p>
        </w:tc>
        <w:tc>
          <w:tcPr>
            <w:tcW w:w="855" w:type="pct"/>
            <w:shd w:val="clear" w:color="auto" w:fill="auto"/>
          </w:tcPr>
          <w:p w:rsidR="00B7789E" w:rsidRPr="00B7789E" w:rsidRDefault="00B7789E" w:rsidP="00B7789E">
            <w:pPr>
              <w:autoSpaceDN w:val="0"/>
              <w:adjustRightInd w:val="0"/>
              <w:rPr>
                <w:rFonts w:eastAsia="Times New Roman" w:cs="Times New Roman"/>
                <w:color w:val="000000"/>
                <w:sz w:val="18"/>
                <w:szCs w:val="18"/>
                <w:lang w:eastAsia="ru-RU"/>
              </w:rPr>
            </w:pPr>
            <w:r w:rsidRPr="00B7789E">
              <w:rPr>
                <w:rFonts w:eastAsia="Times New Roman" w:cs="Times New Roman"/>
                <w:color w:val="000000"/>
                <w:sz w:val="18"/>
                <w:szCs w:val="18"/>
                <w:lang w:eastAsia="ru-RU"/>
              </w:rPr>
              <w:t>Мероприятия в сфере гражданской обороны, защиты населения и территорий от чрезвычайных ситуаций</w:t>
            </w:r>
          </w:p>
        </w:tc>
        <w:tc>
          <w:tcPr>
            <w:tcW w:w="296" w:type="pct"/>
            <w:shd w:val="clear" w:color="auto" w:fill="auto"/>
          </w:tcPr>
          <w:p w:rsidR="00B7789E" w:rsidRPr="00B7789E" w:rsidRDefault="00B7789E" w:rsidP="00B7789E">
            <w:pPr>
              <w:autoSpaceDN w:val="0"/>
              <w:adjustRightInd w:val="0"/>
              <w:jc w:val="center"/>
              <w:rPr>
                <w:rFonts w:eastAsia="Times New Roman" w:cs="Times New Roman"/>
                <w:color w:val="000000"/>
                <w:sz w:val="18"/>
                <w:szCs w:val="18"/>
                <w:lang w:eastAsia="ru-RU"/>
              </w:rPr>
            </w:pPr>
          </w:p>
        </w:tc>
        <w:tc>
          <w:tcPr>
            <w:tcW w:w="296" w:type="pct"/>
            <w:shd w:val="clear" w:color="auto" w:fill="auto"/>
          </w:tcPr>
          <w:p w:rsidR="00B7789E" w:rsidRPr="00B7789E" w:rsidRDefault="00B7789E" w:rsidP="00B7789E">
            <w:pPr>
              <w:autoSpaceDN w:val="0"/>
              <w:adjustRightInd w:val="0"/>
              <w:jc w:val="center"/>
              <w:rPr>
                <w:rFonts w:eastAsia="Times New Roman" w:cs="Times New Roman"/>
                <w:color w:val="000000"/>
                <w:sz w:val="18"/>
                <w:szCs w:val="18"/>
                <w:lang w:eastAsia="ru-RU"/>
              </w:rPr>
            </w:pPr>
          </w:p>
        </w:tc>
        <w:tc>
          <w:tcPr>
            <w:tcW w:w="296" w:type="pct"/>
            <w:shd w:val="clear" w:color="auto" w:fill="auto"/>
          </w:tcPr>
          <w:p w:rsidR="00B7789E" w:rsidRPr="00B7789E" w:rsidRDefault="00B7789E" w:rsidP="00B7789E">
            <w:pPr>
              <w:autoSpaceDN w:val="0"/>
              <w:adjustRightInd w:val="0"/>
              <w:jc w:val="center"/>
              <w:rPr>
                <w:rFonts w:eastAsia="Times New Roman" w:cs="Times New Roman"/>
                <w:sz w:val="18"/>
                <w:szCs w:val="18"/>
                <w:lang w:eastAsia="ru-RU"/>
              </w:rPr>
            </w:pPr>
          </w:p>
        </w:tc>
        <w:tc>
          <w:tcPr>
            <w:tcW w:w="296" w:type="pct"/>
            <w:shd w:val="clear" w:color="auto" w:fill="auto"/>
          </w:tcPr>
          <w:p w:rsidR="00B7789E" w:rsidRPr="00B7789E" w:rsidRDefault="00B7789E" w:rsidP="00B7789E">
            <w:pPr>
              <w:autoSpaceDN w:val="0"/>
              <w:adjustRightInd w:val="0"/>
              <w:jc w:val="center"/>
              <w:rPr>
                <w:rFonts w:eastAsia="Times New Roman" w:cs="Times New Roman"/>
                <w:color w:val="000000"/>
                <w:sz w:val="18"/>
                <w:szCs w:val="18"/>
                <w:lang w:eastAsia="ru-RU"/>
              </w:rPr>
            </w:pPr>
          </w:p>
        </w:tc>
        <w:tc>
          <w:tcPr>
            <w:tcW w:w="296" w:type="pct"/>
            <w:shd w:val="clear" w:color="auto" w:fill="auto"/>
          </w:tcPr>
          <w:p w:rsidR="00B7789E" w:rsidRPr="00B7789E" w:rsidRDefault="00B7789E" w:rsidP="00B7789E">
            <w:pPr>
              <w:autoSpaceDN w:val="0"/>
              <w:adjustRightInd w:val="0"/>
              <w:jc w:val="center"/>
              <w:rPr>
                <w:rFonts w:eastAsia="Times New Roman" w:cs="Times New Roman"/>
                <w:color w:val="000000"/>
                <w:sz w:val="18"/>
                <w:szCs w:val="18"/>
                <w:lang w:eastAsia="ru-RU"/>
              </w:rPr>
            </w:pPr>
          </w:p>
        </w:tc>
        <w:tc>
          <w:tcPr>
            <w:tcW w:w="296" w:type="pct"/>
            <w:shd w:val="clear" w:color="auto" w:fill="auto"/>
          </w:tcPr>
          <w:p w:rsidR="00B7789E" w:rsidRPr="00B7789E" w:rsidRDefault="00B7789E" w:rsidP="00B7789E">
            <w:pPr>
              <w:autoSpaceDN w:val="0"/>
              <w:adjustRightInd w:val="0"/>
              <w:jc w:val="center"/>
              <w:rPr>
                <w:rFonts w:eastAsia="Times New Roman" w:cs="Times New Roman"/>
                <w:color w:val="000000"/>
                <w:sz w:val="18"/>
                <w:szCs w:val="18"/>
                <w:lang w:eastAsia="ru-RU"/>
              </w:rPr>
            </w:pPr>
          </w:p>
        </w:tc>
        <w:tc>
          <w:tcPr>
            <w:tcW w:w="296" w:type="pct"/>
            <w:shd w:val="clear" w:color="auto" w:fill="auto"/>
          </w:tcPr>
          <w:p w:rsidR="00B7789E" w:rsidRPr="00B7789E" w:rsidRDefault="00B7789E" w:rsidP="00B7789E">
            <w:pPr>
              <w:autoSpaceDN w:val="0"/>
              <w:adjustRightInd w:val="0"/>
              <w:jc w:val="center"/>
              <w:rPr>
                <w:rFonts w:eastAsia="Calibri" w:cs="Times New Roman"/>
                <w:bCs/>
                <w:sz w:val="18"/>
                <w:szCs w:val="18"/>
                <w:lang w:eastAsia="ru-RU"/>
              </w:rPr>
            </w:pPr>
            <w:r w:rsidRPr="00B7789E">
              <w:rPr>
                <w:rFonts w:eastAsia="Calibri" w:cs="Times New Roman"/>
                <w:bCs/>
                <w:sz w:val="18"/>
                <w:szCs w:val="18"/>
                <w:lang w:eastAsia="ru-RU"/>
              </w:rPr>
              <w:t>30,00</w:t>
            </w:r>
          </w:p>
        </w:tc>
        <w:tc>
          <w:tcPr>
            <w:tcW w:w="296" w:type="pct"/>
            <w:shd w:val="clear" w:color="auto" w:fill="auto"/>
          </w:tcPr>
          <w:p w:rsidR="00B7789E" w:rsidRPr="00B7789E" w:rsidRDefault="00B7789E" w:rsidP="00B7789E">
            <w:pPr>
              <w:autoSpaceDN w:val="0"/>
              <w:adjustRightInd w:val="0"/>
              <w:jc w:val="center"/>
              <w:rPr>
                <w:rFonts w:eastAsia="Calibri" w:cs="Times New Roman"/>
                <w:bCs/>
                <w:sz w:val="18"/>
                <w:szCs w:val="18"/>
                <w:lang w:eastAsia="ru-RU"/>
              </w:rPr>
            </w:pPr>
            <w:r w:rsidRPr="00B7789E">
              <w:rPr>
                <w:rFonts w:eastAsia="Calibri" w:cs="Times New Roman"/>
                <w:bCs/>
                <w:sz w:val="18"/>
                <w:szCs w:val="18"/>
                <w:lang w:eastAsia="ru-RU"/>
              </w:rPr>
              <w:t>34,0</w:t>
            </w:r>
          </w:p>
        </w:tc>
        <w:tc>
          <w:tcPr>
            <w:tcW w:w="296" w:type="pct"/>
            <w:shd w:val="clear" w:color="auto" w:fill="auto"/>
          </w:tcPr>
          <w:p w:rsidR="00B7789E" w:rsidRPr="00B7789E" w:rsidRDefault="00B7789E" w:rsidP="00B7789E">
            <w:pPr>
              <w:autoSpaceDN w:val="0"/>
              <w:adjustRightInd w:val="0"/>
              <w:jc w:val="center"/>
              <w:rPr>
                <w:rFonts w:eastAsia="Calibri" w:cs="Times New Roman"/>
                <w:bCs/>
                <w:sz w:val="18"/>
                <w:szCs w:val="18"/>
                <w:lang w:eastAsia="ru-RU"/>
              </w:rPr>
            </w:pPr>
            <w:r w:rsidRPr="00B7789E">
              <w:rPr>
                <w:rFonts w:eastAsia="Calibri" w:cs="Times New Roman"/>
                <w:bCs/>
                <w:sz w:val="18"/>
                <w:szCs w:val="18"/>
                <w:lang w:eastAsia="ru-RU"/>
              </w:rPr>
              <w:t>84,0</w:t>
            </w:r>
          </w:p>
        </w:tc>
        <w:tc>
          <w:tcPr>
            <w:tcW w:w="296" w:type="pct"/>
            <w:tcBorders>
              <w:right w:val="single" w:sz="4" w:space="0" w:color="auto"/>
            </w:tcBorders>
            <w:shd w:val="clear" w:color="auto" w:fill="auto"/>
          </w:tcPr>
          <w:p w:rsidR="00B7789E" w:rsidRPr="00B7789E" w:rsidRDefault="00B7789E" w:rsidP="00B7789E">
            <w:pPr>
              <w:autoSpaceDN w:val="0"/>
              <w:adjustRightInd w:val="0"/>
              <w:jc w:val="center"/>
              <w:rPr>
                <w:rFonts w:eastAsia="Calibri" w:cs="Times New Roman"/>
                <w:bCs/>
                <w:sz w:val="18"/>
                <w:szCs w:val="18"/>
                <w:lang w:eastAsia="ru-RU"/>
              </w:rPr>
            </w:pPr>
            <w:r w:rsidRPr="00B7789E">
              <w:rPr>
                <w:rFonts w:eastAsia="Calibri" w:cs="Times New Roman"/>
                <w:bCs/>
                <w:sz w:val="18"/>
                <w:szCs w:val="18"/>
                <w:lang w:eastAsia="ru-RU"/>
              </w:rPr>
              <w:t>34,0</w:t>
            </w:r>
          </w:p>
        </w:tc>
        <w:tc>
          <w:tcPr>
            <w:tcW w:w="296" w:type="pct"/>
            <w:tcBorders>
              <w:left w:val="single" w:sz="4" w:space="0" w:color="auto"/>
            </w:tcBorders>
            <w:shd w:val="clear" w:color="auto" w:fill="auto"/>
          </w:tcPr>
          <w:p w:rsidR="00B7789E" w:rsidRPr="00B7789E" w:rsidRDefault="00B7789E" w:rsidP="00B7789E">
            <w:pPr>
              <w:autoSpaceDN w:val="0"/>
              <w:adjustRightInd w:val="0"/>
              <w:jc w:val="center"/>
              <w:rPr>
                <w:rFonts w:eastAsia="Calibri" w:cs="Times New Roman"/>
                <w:bCs/>
                <w:sz w:val="18"/>
                <w:szCs w:val="18"/>
                <w:lang w:eastAsia="ru-RU"/>
              </w:rPr>
            </w:pPr>
            <w:r w:rsidRPr="00B7789E">
              <w:rPr>
                <w:rFonts w:eastAsia="Calibri" w:cs="Times New Roman"/>
                <w:bCs/>
                <w:sz w:val="18"/>
                <w:szCs w:val="18"/>
                <w:lang w:eastAsia="ru-RU"/>
              </w:rPr>
              <w:t>34,0</w:t>
            </w:r>
          </w:p>
        </w:tc>
      </w:tr>
      <w:tr w:rsidR="00B7789E" w:rsidRPr="00B7789E" w:rsidTr="00B7789E">
        <w:tc>
          <w:tcPr>
            <w:tcW w:w="243" w:type="pct"/>
            <w:shd w:val="clear" w:color="auto" w:fill="auto"/>
          </w:tcPr>
          <w:p w:rsidR="00B7789E" w:rsidRPr="00B7789E" w:rsidRDefault="00B7789E" w:rsidP="00B7789E">
            <w:pPr>
              <w:autoSpaceDN w:val="0"/>
              <w:adjustRightInd w:val="0"/>
              <w:rPr>
                <w:rFonts w:eastAsia="Calibri" w:cs="Times New Roman"/>
                <w:bCs/>
                <w:sz w:val="18"/>
                <w:szCs w:val="18"/>
                <w:lang w:eastAsia="ru-RU"/>
              </w:rPr>
            </w:pPr>
            <w:r w:rsidRPr="00B7789E">
              <w:rPr>
                <w:rFonts w:eastAsia="Calibri" w:cs="Times New Roman"/>
                <w:bCs/>
                <w:sz w:val="18"/>
                <w:szCs w:val="18"/>
                <w:lang w:eastAsia="ru-RU"/>
              </w:rPr>
              <w:t>06</w:t>
            </w:r>
          </w:p>
        </w:tc>
        <w:tc>
          <w:tcPr>
            <w:tcW w:w="300" w:type="pct"/>
            <w:shd w:val="clear" w:color="auto" w:fill="auto"/>
          </w:tcPr>
          <w:p w:rsidR="00B7789E" w:rsidRPr="00B7789E" w:rsidRDefault="00B7789E" w:rsidP="00B7789E">
            <w:pPr>
              <w:autoSpaceDN w:val="0"/>
              <w:adjustRightInd w:val="0"/>
              <w:rPr>
                <w:rFonts w:eastAsia="Calibri" w:cs="Times New Roman"/>
                <w:bCs/>
                <w:sz w:val="18"/>
                <w:szCs w:val="18"/>
                <w:lang w:eastAsia="ru-RU"/>
              </w:rPr>
            </w:pPr>
            <w:r w:rsidRPr="00B7789E">
              <w:rPr>
                <w:rFonts w:eastAsia="Calibri" w:cs="Times New Roman"/>
                <w:bCs/>
                <w:sz w:val="18"/>
                <w:szCs w:val="18"/>
                <w:lang w:eastAsia="ru-RU"/>
              </w:rPr>
              <w:t>6.2</w:t>
            </w:r>
          </w:p>
        </w:tc>
        <w:tc>
          <w:tcPr>
            <w:tcW w:w="155" w:type="pct"/>
            <w:shd w:val="clear" w:color="auto" w:fill="auto"/>
          </w:tcPr>
          <w:p w:rsidR="00B7789E" w:rsidRPr="00B7789E" w:rsidRDefault="00B7789E" w:rsidP="00B7789E">
            <w:pPr>
              <w:autoSpaceDN w:val="0"/>
              <w:adjustRightInd w:val="0"/>
              <w:rPr>
                <w:rFonts w:eastAsia="Times New Roman" w:cs="Times New Roman"/>
                <w:sz w:val="18"/>
                <w:szCs w:val="18"/>
                <w:lang w:eastAsia="ru-RU"/>
              </w:rPr>
            </w:pPr>
          </w:p>
        </w:tc>
        <w:tc>
          <w:tcPr>
            <w:tcW w:w="186" w:type="pct"/>
            <w:shd w:val="clear" w:color="auto" w:fill="auto"/>
          </w:tcPr>
          <w:p w:rsidR="00B7789E" w:rsidRPr="00B7789E" w:rsidRDefault="00B7789E" w:rsidP="00B7789E">
            <w:pPr>
              <w:autoSpaceDN w:val="0"/>
              <w:adjustRightInd w:val="0"/>
              <w:rPr>
                <w:rFonts w:eastAsia="Times New Roman" w:cs="Times New Roman"/>
                <w:sz w:val="18"/>
                <w:szCs w:val="18"/>
                <w:lang w:eastAsia="ru-RU"/>
              </w:rPr>
            </w:pPr>
          </w:p>
        </w:tc>
        <w:tc>
          <w:tcPr>
            <w:tcW w:w="855" w:type="pct"/>
            <w:shd w:val="clear" w:color="auto" w:fill="auto"/>
          </w:tcPr>
          <w:p w:rsidR="00B7789E" w:rsidRPr="00B7789E" w:rsidRDefault="00B7789E" w:rsidP="00B7789E">
            <w:pPr>
              <w:autoSpaceDN w:val="0"/>
              <w:adjustRightInd w:val="0"/>
              <w:rPr>
                <w:rFonts w:eastAsia="Calibri" w:cs="Times New Roman"/>
                <w:bCs/>
                <w:sz w:val="18"/>
                <w:szCs w:val="18"/>
                <w:lang w:eastAsia="ru-RU"/>
              </w:rPr>
            </w:pPr>
            <w:r w:rsidRPr="00B7789E">
              <w:rPr>
                <w:rFonts w:eastAsia="Calibri" w:cs="Times New Roman"/>
                <w:bCs/>
                <w:sz w:val="18"/>
                <w:szCs w:val="18"/>
                <w:lang w:eastAsia="ru-RU"/>
              </w:rPr>
              <w:t>Профилактика правонарушений</w:t>
            </w:r>
          </w:p>
        </w:tc>
        <w:tc>
          <w:tcPr>
            <w:tcW w:w="296" w:type="pct"/>
            <w:shd w:val="clear" w:color="auto" w:fill="auto"/>
          </w:tcPr>
          <w:p w:rsidR="00B7789E" w:rsidRPr="00B7789E" w:rsidRDefault="00B7789E" w:rsidP="00B7789E">
            <w:pPr>
              <w:autoSpaceDN w:val="0"/>
              <w:adjustRightInd w:val="0"/>
              <w:jc w:val="center"/>
              <w:rPr>
                <w:rFonts w:eastAsia="Calibri" w:cs="Times New Roman"/>
                <w:bCs/>
                <w:sz w:val="18"/>
                <w:szCs w:val="18"/>
                <w:lang w:eastAsia="ru-RU"/>
              </w:rPr>
            </w:pPr>
            <w:r w:rsidRPr="00B7789E">
              <w:rPr>
                <w:rFonts w:eastAsia="Calibri" w:cs="Times New Roman"/>
                <w:bCs/>
                <w:sz w:val="18"/>
                <w:szCs w:val="18"/>
                <w:lang w:eastAsia="ru-RU"/>
              </w:rPr>
              <w:t>1,00</w:t>
            </w:r>
          </w:p>
        </w:tc>
        <w:tc>
          <w:tcPr>
            <w:tcW w:w="296" w:type="pct"/>
            <w:shd w:val="clear" w:color="auto" w:fill="auto"/>
          </w:tcPr>
          <w:p w:rsidR="00B7789E" w:rsidRPr="00B7789E" w:rsidRDefault="00B7789E" w:rsidP="00B7789E">
            <w:pPr>
              <w:autoSpaceDN w:val="0"/>
              <w:adjustRightInd w:val="0"/>
              <w:jc w:val="center"/>
              <w:rPr>
                <w:rFonts w:eastAsia="Calibri" w:cs="Times New Roman"/>
                <w:bCs/>
                <w:sz w:val="18"/>
                <w:szCs w:val="18"/>
                <w:lang w:eastAsia="ru-RU"/>
              </w:rPr>
            </w:pPr>
            <w:r w:rsidRPr="00B7789E">
              <w:rPr>
                <w:rFonts w:eastAsia="Calibri" w:cs="Times New Roman"/>
                <w:bCs/>
                <w:sz w:val="18"/>
                <w:szCs w:val="18"/>
                <w:lang w:eastAsia="ru-RU"/>
              </w:rPr>
              <w:t>1,00</w:t>
            </w:r>
          </w:p>
        </w:tc>
        <w:tc>
          <w:tcPr>
            <w:tcW w:w="296" w:type="pct"/>
            <w:shd w:val="clear" w:color="auto" w:fill="auto"/>
          </w:tcPr>
          <w:p w:rsidR="00B7789E" w:rsidRPr="00B7789E" w:rsidRDefault="00B7789E" w:rsidP="00B7789E">
            <w:pPr>
              <w:autoSpaceDN w:val="0"/>
              <w:adjustRightInd w:val="0"/>
              <w:jc w:val="center"/>
              <w:rPr>
                <w:rFonts w:eastAsia="Times New Roman" w:cs="Times New Roman"/>
                <w:sz w:val="18"/>
                <w:szCs w:val="18"/>
                <w:lang w:eastAsia="ru-RU"/>
              </w:rPr>
            </w:pPr>
            <w:r w:rsidRPr="00B7789E">
              <w:rPr>
                <w:rFonts w:eastAsia="Times New Roman" w:cs="Times New Roman"/>
                <w:sz w:val="18"/>
                <w:szCs w:val="18"/>
                <w:lang w:eastAsia="ru-RU"/>
              </w:rPr>
              <w:t>8,00</w:t>
            </w:r>
          </w:p>
        </w:tc>
        <w:tc>
          <w:tcPr>
            <w:tcW w:w="296" w:type="pct"/>
            <w:shd w:val="clear" w:color="auto" w:fill="auto"/>
          </w:tcPr>
          <w:p w:rsidR="00B7789E" w:rsidRPr="00B7789E" w:rsidRDefault="00B7789E" w:rsidP="00B7789E">
            <w:pPr>
              <w:autoSpaceDN w:val="0"/>
              <w:adjustRightInd w:val="0"/>
              <w:jc w:val="center"/>
              <w:rPr>
                <w:rFonts w:eastAsia="Calibri" w:cs="Times New Roman"/>
                <w:bCs/>
                <w:sz w:val="18"/>
                <w:szCs w:val="18"/>
                <w:lang w:eastAsia="ru-RU"/>
              </w:rPr>
            </w:pPr>
            <w:r w:rsidRPr="00B7789E">
              <w:rPr>
                <w:rFonts w:eastAsia="Calibri" w:cs="Times New Roman"/>
                <w:bCs/>
                <w:sz w:val="18"/>
                <w:szCs w:val="18"/>
                <w:lang w:eastAsia="ru-RU"/>
              </w:rPr>
              <w:t>46,80</w:t>
            </w:r>
          </w:p>
        </w:tc>
        <w:tc>
          <w:tcPr>
            <w:tcW w:w="296" w:type="pct"/>
            <w:shd w:val="clear" w:color="auto" w:fill="auto"/>
          </w:tcPr>
          <w:p w:rsidR="00B7789E" w:rsidRPr="00B7789E" w:rsidRDefault="00B7789E" w:rsidP="00B7789E">
            <w:pPr>
              <w:autoSpaceDN w:val="0"/>
              <w:adjustRightInd w:val="0"/>
              <w:jc w:val="center"/>
              <w:rPr>
                <w:rFonts w:eastAsia="Calibri" w:cs="Times New Roman"/>
                <w:bCs/>
                <w:sz w:val="18"/>
                <w:szCs w:val="18"/>
                <w:lang w:eastAsia="ru-RU"/>
              </w:rPr>
            </w:pPr>
            <w:r w:rsidRPr="00B7789E">
              <w:rPr>
                <w:rFonts w:eastAsia="Calibri" w:cs="Times New Roman"/>
                <w:bCs/>
                <w:sz w:val="18"/>
                <w:szCs w:val="18"/>
                <w:lang w:eastAsia="ru-RU"/>
              </w:rPr>
              <w:t>20,00</w:t>
            </w:r>
          </w:p>
        </w:tc>
        <w:tc>
          <w:tcPr>
            <w:tcW w:w="296" w:type="pct"/>
            <w:shd w:val="clear" w:color="auto" w:fill="auto"/>
          </w:tcPr>
          <w:p w:rsidR="00B7789E" w:rsidRPr="00B7789E" w:rsidRDefault="00B7789E" w:rsidP="00B7789E">
            <w:pPr>
              <w:autoSpaceDN w:val="0"/>
              <w:adjustRightInd w:val="0"/>
              <w:jc w:val="center"/>
              <w:rPr>
                <w:rFonts w:eastAsia="Calibri" w:cs="Times New Roman"/>
                <w:bCs/>
                <w:sz w:val="18"/>
                <w:szCs w:val="18"/>
                <w:lang w:eastAsia="ru-RU"/>
              </w:rPr>
            </w:pPr>
            <w:r w:rsidRPr="00B7789E">
              <w:rPr>
                <w:rFonts w:eastAsia="Calibri" w:cs="Times New Roman"/>
                <w:bCs/>
                <w:sz w:val="18"/>
                <w:szCs w:val="18"/>
                <w:lang w:eastAsia="ru-RU"/>
              </w:rPr>
              <w:t>20,0</w:t>
            </w:r>
          </w:p>
        </w:tc>
        <w:tc>
          <w:tcPr>
            <w:tcW w:w="296" w:type="pct"/>
            <w:shd w:val="clear" w:color="auto" w:fill="auto"/>
          </w:tcPr>
          <w:p w:rsidR="00B7789E" w:rsidRPr="00B7789E" w:rsidRDefault="00B7789E" w:rsidP="00B7789E">
            <w:pPr>
              <w:autoSpaceDN w:val="0"/>
              <w:adjustRightInd w:val="0"/>
              <w:jc w:val="center"/>
              <w:rPr>
                <w:rFonts w:eastAsia="Calibri" w:cs="Times New Roman"/>
                <w:bCs/>
                <w:sz w:val="18"/>
                <w:szCs w:val="18"/>
                <w:lang w:eastAsia="ru-RU"/>
              </w:rPr>
            </w:pPr>
            <w:r w:rsidRPr="00B7789E">
              <w:rPr>
                <w:rFonts w:eastAsia="Calibri" w:cs="Times New Roman"/>
                <w:bCs/>
                <w:sz w:val="18"/>
                <w:szCs w:val="18"/>
                <w:lang w:eastAsia="ru-RU"/>
              </w:rPr>
              <w:t>20,00</w:t>
            </w:r>
          </w:p>
        </w:tc>
        <w:tc>
          <w:tcPr>
            <w:tcW w:w="296" w:type="pct"/>
            <w:shd w:val="clear" w:color="auto" w:fill="auto"/>
          </w:tcPr>
          <w:p w:rsidR="00B7789E" w:rsidRPr="00B7789E" w:rsidRDefault="00B7789E" w:rsidP="00B7789E">
            <w:pPr>
              <w:autoSpaceDN w:val="0"/>
              <w:adjustRightInd w:val="0"/>
              <w:jc w:val="center"/>
              <w:rPr>
                <w:rFonts w:eastAsia="Calibri" w:cs="Times New Roman"/>
                <w:bCs/>
                <w:sz w:val="18"/>
                <w:szCs w:val="18"/>
                <w:lang w:eastAsia="ru-RU"/>
              </w:rPr>
            </w:pPr>
            <w:r w:rsidRPr="00B7789E">
              <w:rPr>
                <w:rFonts w:eastAsia="Calibri" w:cs="Times New Roman"/>
                <w:bCs/>
                <w:sz w:val="18"/>
                <w:szCs w:val="18"/>
                <w:lang w:eastAsia="ru-RU"/>
              </w:rPr>
              <w:t>60,0</w:t>
            </w:r>
          </w:p>
        </w:tc>
        <w:tc>
          <w:tcPr>
            <w:tcW w:w="296" w:type="pct"/>
            <w:shd w:val="clear" w:color="auto" w:fill="auto"/>
          </w:tcPr>
          <w:p w:rsidR="00B7789E" w:rsidRPr="00B7789E" w:rsidRDefault="00B7789E" w:rsidP="00B7789E">
            <w:pPr>
              <w:autoSpaceDN w:val="0"/>
              <w:adjustRightInd w:val="0"/>
              <w:jc w:val="center"/>
              <w:rPr>
                <w:rFonts w:eastAsia="Calibri" w:cs="Times New Roman"/>
                <w:bCs/>
                <w:sz w:val="18"/>
                <w:szCs w:val="18"/>
                <w:lang w:eastAsia="ru-RU"/>
              </w:rPr>
            </w:pPr>
            <w:r w:rsidRPr="00B7789E">
              <w:rPr>
                <w:rFonts w:eastAsia="Calibri" w:cs="Times New Roman"/>
                <w:bCs/>
                <w:sz w:val="18"/>
                <w:szCs w:val="18"/>
                <w:lang w:eastAsia="ru-RU"/>
              </w:rPr>
              <w:t>20,0</w:t>
            </w:r>
          </w:p>
        </w:tc>
        <w:tc>
          <w:tcPr>
            <w:tcW w:w="296" w:type="pct"/>
            <w:tcBorders>
              <w:right w:val="single" w:sz="4" w:space="0" w:color="auto"/>
            </w:tcBorders>
            <w:shd w:val="clear" w:color="auto" w:fill="auto"/>
          </w:tcPr>
          <w:p w:rsidR="00B7789E" w:rsidRPr="00B7789E" w:rsidRDefault="00B7789E" w:rsidP="00B7789E">
            <w:pPr>
              <w:autoSpaceDN w:val="0"/>
              <w:adjustRightInd w:val="0"/>
              <w:jc w:val="center"/>
              <w:rPr>
                <w:rFonts w:eastAsia="Calibri" w:cs="Times New Roman"/>
                <w:bCs/>
                <w:sz w:val="18"/>
                <w:szCs w:val="18"/>
                <w:lang w:eastAsia="ru-RU"/>
              </w:rPr>
            </w:pPr>
            <w:r w:rsidRPr="00B7789E">
              <w:rPr>
                <w:rFonts w:eastAsia="Calibri" w:cs="Times New Roman"/>
                <w:bCs/>
                <w:sz w:val="18"/>
                <w:szCs w:val="18"/>
                <w:lang w:eastAsia="ru-RU"/>
              </w:rPr>
              <w:t>20,0</w:t>
            </w:r>
          </w:p>
        </w:tc>
        <w:tc>
          <w:tcPr>
            <w:tcW w:w="296" w:type="pct"/>
            <w:tcBorders>
              <w:left w:val="single" w:sz="4" w:space="0" w:color="auto"/>
            </w:tcBorders>
            <w:shd w:val="clear" w:color="auto" w:fill="auto"/>
          </w:tcPr>
          <w:p w:rsidR="00B7789E" w:rsidRPr="00B7789E" w:rsidRDefault="00B7789E" w:rsidP="00B7789E">
            <w:pPr>
              <w:autoSpaceDN w:val="0"/>
              <w:adjustRightInd w:val="0"/>
              <w:jc w:val="center"/>
              <w:rPr>
                <w:rFonts w:eastAsia="Calibri" w:cs="Times New Roman"/>
                <w:bCs/>
                <w:sz w:val="18"/>
                <w:szCs w:val="18"/>
                <w:lang w:eastAsia="ru-RU"/>
              </w:rPr>
            </w:pPr>
            <w:r w:rsidRPr="00B7789E">
              <w:rPr>
                <w:rFonts w:eastAsia="Calibri" w:cs="Times New Roman"/>
                <w:bCs/>
                <w:sz w:val="18"/>
                <w:szCs w:val="18"/>
                <w:lang w:eastAsia="ru-RU"/>
              </w:rPr>
              <w:t>20,0</w:t>
            </w:r>
          </w:p>
        </w:tc>
      </w:tr>
      <w:tr w:rsidR="00B7789E" w:rsidRPr="00B7789E" w:rsidTr="00B7789E">
        <w:tc>
          <w:tcPr>
            <w:tcW w:w="243" w:type="pct"/>
            <w:shd w:val="clear" w:color="auto" w:fill="auto"/>
          </w:tcPr>
          <w:p w:rsidR="00B7789E" w:rsidRPr="00B7789E" w:rsidRDefault="00B7789E" w:rsidP="00B7789E">
            <w:pPr>
              <w:autoSpaceDN w:val="0"/>
              <w:adjustRightInd w:val="0"/>
              <w:rPr>
                <w:rFonts w:eastAsia="Calibri" w:cs="Times New Roman"/>
                <w:bCs/>
                <w:sz w:val="18"/>
                <w:szCs w:val="18"/>
                <w:lang w:eastAsia="ru-RU"/>
              </w:rPr>
            </w:pPr>
            <w:r w:rsidRPr="00B7789E">
              <w:rPr>
                <w:rFonts w:eastAsia="Calibri" w:cs="Times New Roman"/>
                <w:bCs/>
                <w:sz w:val="18"/>
                <w:szCs w:val="18"/>
                <w:lang w:eastAsia="ru-RU"/>
              </w:rPr>
              <w:t>06</w:t>
            </w:r>
          </w:p>
        </w:tc>
        <w:tc>
          <w:tcPr>
            <w:tcW w:w="300" w:type="pct"/>
            <w:shd w:val="clear" w:color="auto" w:fill="auto"/>
          </w:tcPr>
          <w:p w:rsidR="00B7789E" w:rsidRPr="00B7789E" w:rsidRDefault="00B7789E" w:rsidP="00B7789E">
            <w:pPr>
              <w:autoSpaceDN w:val="0"/>
              <w:adjustRightInd w:val="0"/>
              <w:rPr>
                <w:rFonts w:eastAsia="Calibri" w:cs="Times New Roman"/>
                <w:bCs/>
                <w:sz w:val="18"/>
                <w:szCs w:val="18"/>
                <w:lang w:eastAsia="ru-RU"/>
              </w:rPr>
            </w:pPr>
            <w:r w:rsidRPr="00B7789E">
              <w:rPr>
                <w:rFonts w:eastAsia="Calibri" w:cs="Times New Roman"/>
                <w:bCs/>
                <w:sz w:val="18"/>
                <w:szCs w:val="18"/>
                <w:lang w:eastAsia="ru-RU"/>
              </w:rPr>
              <w:t>6.2</w:t>
            </w:r>
          </w:p>
        </w:tc>
        <w:tc>
          <w:tcPr>
            <w:tcW w:w="155" w:type="pct"/>
            <w:shd w:val="clear" w:color="auto" w:fill="auto"/>
          </w:tcPr>
          <w:p w:rsidR="00B7789E" w:rsidRPr="00B7789E" w:rsidRDefault="00B7789E" w:rsidP="00B7789E">
            <w:pPr>
              <w:autoSpaceDN w:val="0"/>
              <w:adjustRightInd w:val="0"/>
              <w:rPr>
                <w:rFonts w:eastAsia="Times New Roman" w:cs="Times New Roman"/>
                <w:color w:val="000000"/>
                <w:sz w:val="18"/>
                <w:szCs w:val="18"/>
                <w:lang w:eastAsia="ru-RU"/>
              </w:rPr>
            </w:pPr>
          </w:p>
        </w:tc>
        <w:tc>
          <w:tcPr>
            <w:tcW w:w="186" w:type="pct"/>
            <w:shd w:val="clear" w:color="auto" w:fill="auto"/>
          </w:tcPr>
          <w:p w:rsidR="00B7789E" w:rsidRPr="00B7789E" w:rsidRDefault="00B7789E" w:rsidP="00B7789E">
            <w:pPr>
              <w:autoSpaceDN w:val="0"/>
              <w:adjustRightInd w:val="0"/>
              <w:rPr>
                <w:rFonts w:eastAsia="Times New Roman" w:cs="Times New Roman"/>
                <w:color w:val="000000"/>
                <w:sz w:val="18"/>
                <w:szCs w:val="18"/>
                <w:lang w:eastAsia="ru-RU"/>
              </w:rPr>
            </w:pPr>
          </w:p>
        </w:tc>
        <w:tc>
          <w:tcPr>
            <w:tcW w:w="855" w:type="pct"/>
            <w:shd w:val="clear" w:color="auto" w:fill="auto"/>
          </w:tcPr>
          <w:p w:rsidR="00B7789E" w:rsidRPr="00B7789E" w:rsidRDefault="00B7789E" w:rsidP="00B7789E">
            <w:pPr>
              <w:autoSpaceDN w:val="0"/>
              <w:adjustRightInd w:val="0"/>
              <w:rPr>
                <w:rFonts w:eastAsia="Times New Roman" w:cs="Times New Roman"/>
                <w:color w:val="000000"/>
                <w:sz w:val="18"/>
                <w:szCs w:val="18"/>
                <w:lang w:eastAsia="ru-RU"/>
              </w:rPr>
            </w:pPr>
            <w:r w:rsidRPr="00B7789E">
              <w:rPr>
                <w:rFonts w:eastAsia="Times New Roman" w:cs="Times New Roman"/>
                <w:color w:val="000000"/>
                <w:sz w:val="18"/>
                <w:szCs w:val="18"/>
                <w:lang w:eastAsia="ru-RU"/>
              </w:rPr>
              <w:t>Усиление борьбы с преступностью и профилактика правонарушений в Киясовском районе</w:t>
            </w:r>
          </w:p>
        </w:tc>
        <w:tc>
          <w:tcPr>
            <w:tcW w:w="296" w:type="pct"/>
            <w:shd w:val="clear" w:color="auto" w:fill="auto"/>
          </w:tcPr>
          <w:p w:rsidR="00B7789E" w:rsidRPr="00B7789E" w:rsidRDefault="00B7789E" w:rsidP="00B7789E">
            <w:pPr>
              <w:autoSpaceDN w:val="0"/>
              <w:adjustRightInd w:val="0"/>
              <w:jc w:val="center"/>
              <w:rPr>
                <w:rFonts w:eastAsia="Calibri" w:cs="Times New Roman"/>
                <w:bCs/>
                <w:sz w:val="18"/>
                <w:szCs w:val="18"/>
                <w:lang w:eastAsia="ru-RU"/>
              </w:rPr>
            </w:pPr>
            <w:r w:rsidRPr="00B7789E">
              <w:rPr>
                <w:rFonts w:eastAsia="Calibri" w:cs="Times New Roman"/>
                <w:bCs/>
                <w:sz w:val="18"/>
                <w:szCs w:val="18"/>
                <w:lang w:eastAsia="ru-RU"/>
              </w:rPr>
              <w:t>1,00</w:t>
            </w:r>
          </w:p>
        </w:tc>
        <w:tc>
          <w:tcPr>
            <w:tcW w:w="296" w:type="pct"/>
            <w:shd w:val="clear" w:color="auto" w:fill="auto"/>
          </w:tcPr>
          <w:p w:rsidR="00B7789E" w:rsidRPr="00B7789E" w:rsidRDefault="00B7789E" w:rsidP="00B7789E">
            <w:pPr>
              <w:autoSpaceDN w:val="0"/>
              <w:adjustRightInd w:val="0"/>
              <w:jc w:val="center"/>
              <w:rPr>
                <w:rFonts w:eastAsia="Calibri" w:cs="Times New Roman"/>
                <w:bCs/>
                <w:sz w:val="18"/>
                <w:szCs w:val="18"/>
                <w:lang w:eastAsia="ru-RU"/>
              </w:rPr>
            </w:pPr>
            <w:r w:rsidRPr="00B7789E">
              <w:rPr>
                <w:rFonts w:eastAsia="Calibri" w:cs="Times New Roman"/>
                <w:bCs/>
                <w:sz w:val="18"/>
                <w:szCs w:val="18"/>
                <w:lang w:eastAsia="ru-RU"/>
              </w:rPr>
              <w:t>1,00</w:t>
            </w:r>
          </w:p>
        </w:tc>
        <w:tc>
          <w:tcPr>
            <w:tcW w:w="296" w:type="pct"/>
            <w:shd w:val="clear" w:color="auto" w:fill="auto"/>
          </w:tcPr>
          <w:p w:rsidR="00B7789E" w:rsidRPr="00B7789E" w:rsidRDefault="00B7789E" w:rsidP="00B7789E">
            <w:pPr>
              <w:autoSpaceDN w:val="0"/>
              <w:adjustRightInd w:val="0"/>
              <w:jc w:val="center"/>
              <w:rPr>
                <w:rFonts w:eastAsia="Times New Roman" w:cs="Times New Roman"/>
                <w:sz w:val="18"/>
                <w:szCs w:val="18"/>
                <w:lang w:eastAsia="ru-RU"/>
              </w:rPr>
            </w:pPr>
            <w:r w:rsidRPr="00B7789E">
              <w:rPr>
                <w:rFonts w:eastAsia="Times New Roman" w:cs="Times New Roman"/>
                <w:sz w:val="18"/>
                <w:szCs w:val="18"/>
                <w:lang w:eastAsia="ru-RU"/>
              </w:rPr>
              <w:t>8,00</w:t>
            </w:r>
          </w:p>
        </w:tc>
        <w:tc>
          <w:tcPr>
            <w:tcW w:w="296" w:type="pct"/>
            <w:shd w:val="clear" w:color="auto" w:fill="auto"/>
          </w:tcPr>
          <w:p w:rsidR="00B7789E" w:rsidRPr="00B7789E" w:rsidRDefault="00B7789E" w:rsidP="00B7789E">
            <w:pPr>
              <w:autoSpaceDN w:val="0"/>
              <w:adjustRightInd w:val="0"/>
              <w:jc w:val="center"/>
              <w:rPr>
                <w:rFonts w:eastAsia="Calibri" w:cs="Times New Roman"/>
                <w:bCs/>
                <w:sz w:val="18"/>
                <w:szCs w:val="18"/>
                <w:lang w:eastAsia="ru-RU"/>
              </w:rPr>
            </w:pPr>
            <w:r w:rsidRPr="00B7789E">
              <w:rPr>
                <w:rFonts w:eastAsia="Calibri" w:cs="Times New Roman"/>
                <w:bCs/>
                <w:sz w:val="18"/>
                <w:szCs w:val="18"/>
                <w:lang w:eastAsia="ru-RU"/>
              </w:rPr>
              <w:t>20,00</w:t>
            </w:r>
          </w:p>
        </w:tc>
        <w:tc>
          <w:tcPr>
            <w:tcW w:w="296" w:type="pct"/>
            <w:shd w:val="clear" w:color="auto" w:fill="auto"/>
          </w:tcPr>
          <w:p w:rsidR="00B7789E" w:rsidRPr="00B7789E" w:rsidRDefault="00B7789E" w:rsidP="00B7789E">
            <w:pPr>
              <w:autoSpaceDN w:val="0"/>
              <w:adjustRightInd w:val="0"/>
              <w:jc w:val="center"/>
              <w:rPr>
                <w:rFonts w:eastAsia="Calibri" w:cs="Times New Roman"/>
                <w:bCs/>
                <w:sz w:val="18"/>
                <w:szCs w:val="18"/>
                <w:lang w:eastAsia="ru-RU"/>
              </w:rPr>
            </w:pPr>
            <w:r w:rsidRPr="00B7789E">
              <w:rPr>
                <w:rFonts w:eastAsia="Calibri" w:cs="Times New Roman"/>
                <w:bCs/>
                <w:sz w:val="18"/>
                <w:szCs w:val="18"/>
                <w:lang w:eastAsia="ru-RU"/>
              </w:rPr>
              <w:t>20,00</w:t>
            </w:r>
          </w:p>
        </w:tc>
        <w:tc>
          <w:tcPr>
            <w:tcW w:w="296" w:type="pct"/>
            <w:shd w:val="clear" w:color="auto" w:fill="auto"/>
          </w:tcPr>
          <w:p w:rsidR="00B7789E" w:rsidRPr="00B7789E" w:rsidRDefault="00B7789E" w:rsidP="00B7789E">
            <w:pPr>
              <w:autoSpaceDN w:val="0"/>
              <w:adjustRightInd w:val="0"/>
              <w:jc w:val="center"/>
              <w:rPr>
                <w:rFonts w:eastAsia="Calibri" w:cs="Times New Roman"/>
                <w:bCs/>
                <w:sz w:val="18"/>
                <w:szCs w:val="18"/>
                <w:lang w:eastAsia="ru-RU"/>
              </w:rPr>
            </w:pPr>
            <w:r w:rsidRPr="00B7789E">
              <w:rPr>
                <w:rFonts w:eastAsia="Calibri" w:cs="Times New Roman"/>
                <w:bCs/>
                <w:sz w:val="18"/>
                <w:szCs w:val="18"/>
                <w:lang w:eastAsia="ru-RU"/>
              </w:rPr>
              <w:t>20,0</w:t>
            </w:r>
          </w:p>
        </w:tc>
        <w:tc>
          <w:tcPr>
            <w:tcW w:w="296" w:type="pct"/>
            <w:shd w:val="clear" w:color="auto" w:fill="auto"/>
          </w:tcPr>
          <w:p w:rsidR="00B7789E" w:rsidRPr="00B7789E" w:rsidRDefault="00B7789E" w:rsidP="00B7789E">
            <w:pPr>
              <w:autoSpaceDN w:val="0"/>
              <w:adjustRightInd w:val="0"/>
              <w:jc w:val="center"/>
              <w:rPr>
                <w:rFonts w:eastAsia="Calibri" w:cs="Times New Roman"/>
                <w:bCs/>
                <w:sz w:val="18"/>
                <w:szCs w:val="18"/>
                <w:lang w:eastAsia="ru-RU"/>
              </w:rPr>
            </w:pPr>
            <w:r w:rsidRPr="00B7789E">
              <w:rPr>
                <w:rFonts w:eastAsia="Calibri" w:cs="Times New Roman"/>
                <w:bCs/>
                <w:sz w:val="18"/>
                <w:szCs w:val="18"/>
                <w:lang w:eastAsia="ru-RU"/>
              </w:rPr>
              <w:t>20,00</w:t>
            </w:r>
          </w:p>
        </w:tc>
        <w:tc>
          <w:tcPr>
            <w:tcW w:w="296" w:type="pct"/>
            <w:shd w:val="clear" w:color="auto" w:fill="auto"/>
          </w:tcPr>
          <w:p w:rsidR="00B7789E" w:rsidRPr="00B7789E" w:rsidRDefault="00B7789E" w:rsidP="00B7789E">
            <w:pPr>
              <w:autoSpaceDN w:val="0"/>
              <w:adjustRightInd w:val="0"/>
              <w:jc w:val="center"/>
              <w:rPr>
                <w:rFonts w:eastAsia="Calibri" w:cs="Times New Roman"/>
                <w:bCs/>
                <w:sz w:val="18"/>
                <w:szCs w:val="18"/>
                <w:lang w:eastAsia="ru-RU"/>
              </w:rPr>
            </w:pPr>
            <w:r w:rsidRPr="00B7789E">
              <w:rPr>
                <w:rFonts w:eastAsia="Calibri" w:cs="Times New Roman"/>
                <w:bCs/>
                <w:sz w:val="18"/>
                <w:szCs w:val="18"/>
                <w:lang w:eastAsia="ru-RU"/>
              </w:rPr>
              <w:t>60,0</w:t>
            </w:r>
          </w:p>
        </w:tc>
        <w:tc>
          <w:tcPr>
            <w:tcW w:w="296" w:type="pct"/>
            <w:shd w:val="clear" w:color="auto" w:fill="auto"/>
          </w:tcPr>
          <w:p w:rsidR="00B7789E" w:rsidRPr="00B7789E" w:rsidRDefault="00B7789E" w:rsidP="00B7789E">
            <w:pPr>
              <w:autoSpaceDN w:val="0"/>
              <w:adjustRightInd w:val="0"/>
              <w:jc w:val="center"/>
              <w:rPr>
                <w:rFonts w:eastAsia="Calibri" w:cs="Times New Roman"/>
                <w:bCs/>
                <w:sz w:val="18"/>
                <w:szCs w:val="18"/>
                <w:lang w:eastAsia="ru-RU"/>
              </w:rPr>
            </w:pPr>
            <w:r w:rsidRPr="00B7789E">
              <w:rPr>
                <w:rFonts w:eastAsia="Calibri" w:cs="Times New Roman"/>
                <w:bCs/>
                <w:sz w:val="18"/>
                <w:szCs w:val="18"/>
                <w:lang w:eastAsia="ru-RU"/>
              </w:rPr>
              <w:t>20,0</w:t>
            </w:r>
          </w:p>
        </w:tc>
        <w:tc>
          <w:tcPr>
            <w:tcW w:w="296" w:type="pct"/>
            <w:tcBorders>
              <w:right w:val="single" w:sz="4" w:space="0" w:color="auto"/>
            </w:tcBorders>
            <w:shd w:val="clear" w:color="auto" w:fill="auto"/>
          </w:tcPr>
          <w:p w:rsidR="00B7789E" w:rsidRPr="00B7789E" w:rsidRDefault="00B7789E" w:rsidP="00B7789E">
            <w:pPr>
              <w:autoSpaceDN w:val="0"/>
              <w:adjustRightInd w:val="0"/>
              <w:jc w:val="center"/>
              <w:rPr>
                <w:rFonts w:eastAsia="Calibri" w:cs="Times New Roman"/>
                <w:bCs/>
                <w:sz w:val="18"/>
                <w:szCs w:val="18"/>
                <w:lang w:eastAsia="ru-RU"/>
              </w:rPr>
            </w:pPr>
            <w:r w:rsidRPr="00B7789E">
              <w:rPr>
                <w:rFonts w:eastAsia="Calibri" w:cs="Times New Roman"/>
                <w:bCs/>
                <w:sz w:val="18"/>
                <w:szCs w:val="18"/>
                <w:lang w:eastAsia="ru-RU"/>
              </w:rPr>
              <w:t>20,0</w:t>
            </w:r>
          </w:p>
        </w:tc>
        <w:tc>
          <w:tcPr>
            <w:tcW w:w="296" w:type="pct"/>
            <w:tcBorders>
              <w:left w:val="single" w:sz="4" w:space="0" w:color="auto"/>
            </w:tcBorders>
            <w:shd w:val="clear" w:color="auto" w:fill="auto"/>
          </w:tcPr>
          <w:p w:rsidR="00B7789E" w:rsidRPr="00B7789E" w:rsidRDefault="00B7789E" w:rsidP="00B7789E">
            <w:pPr>
              <w:autoSpaceDN w:val="0"/>
              <w:adjustRightInd w:val="0"/>
              <w:jc w:val="center"/>
              <w:rPr>
                <w:rFonts w:eastAsia="Calibri" w:cs="Times New Roman"/>
                <w:bCs/>
                <w:sz w:val="18"/>
                <w:szCs w:val="18"/>
                <w:lang w:eastAsia="ru-RU"/>
              </w:rPr>
            </w:pPr>
            <w:r w:rsidRPr="00B7789E">
              <w:rPr>
                <w:rFonts w:eastAsia="Calibri" w:cs="Times New Roman"/>
                <w:bCs/>
                <w:sz w:val="18"/>
                <w:szCs w:val="18"/>
                <w:lang w:eastAsia="ru-RU"/>
              </w:rPr>
              <w:t>20,0</w:t>
            </w:r>
          </w:p>
        </w:tc>
      </w:tr>
      <w:tr w:rsidR="00B7789E" w:rsidRPr="00B7789E" w:rsidTr="00B7789E">
        <w:tc>
          <w:tcPr>
            <w:tcW w:w="243" w:type="pct"/>
            <w:shd w:val="clear" w:color="auto" w:fill="auto"/>
          </w:tcPr>
          <w:p w:rsidR="00B7789E" w:rsidRPr="00B7789E" w:rsidRDefault="00B7789E" w:rsidP="00B7789E">
            <w:pPr>
              <w:autoSpaceDN w:val="0"/>
              <w:adjustRightInd w:val="0"/>
              <w:rPr>
                <w:rFonts w:eastAsia="Calibri" w:cs="Times New Roman"/>
                <w:bCs/>
                <w:sz w:val="18"/>
                <w:szCs w:val="18"/>
                <w:lang w:eastAsia="ru-RU"/>
              </w:rPr>
            </w:pPr>
            <w:r w:rsidRPr="00B7789E">
              <w:rPr>
                <w:rFonts w:eastAsia="Calibri" w:cs="Times New Roman"/>
                <w:bCs/>
                <w:sz w:val="18"/>
                <w:szCs w:val="18"/>
                <w:lang w:eastAsia="ru-RU"/>
              </w:rPr>
              <w:t>06</w:t>
            </w:r>
          </w:p>
        </w:tc>
        <w:tc>
          <w:tcPr>
            <w:tcW w:w="300" w:type="pct"/>
            <w:shd w:val="clear" w:color="auto" w:fill="auto"/>
          </w:tcPr>
          <w:p w:rsidR="00B7789E" w:rsidRPr="00B7789E" w:rsidRDefault="00B7789E" w:rsidP="00B7789E">
            <w:pPr>
              <w:autoSpaceDN w:val="0"/>
              <w:adjustRightInd w:val="0"/>
              <w:rPr>
                <w:rFonts w:eastAsia="Calibri" w:cs="Times New Roman"/>
                <w:bCs/>
                <w:sz w:val="18"/>
                <w:szCs w:val="18"/>
                <w:lang w:eastAsia="ru-RU"/>
              </w:rPr>
            </w:pPr>
            <w:r w:rsidRPr="00B7789E">
              <w:rPr>
                <w:rFonts w:eastAsia="Calibri" w:cs="Times New Roman"/>
                <w:bCs/>
                <w:sz w:val="18"/>
                <w:szCs w:val="18"/>
                <w:lang w:eastAsia="ru-RU"/>
              </w:rPr>
              <w:t>6.2</w:t>
            </w:r>
          </w:p>
        </w:tc>
        <w:tc>
          <w:tcPr>
            <w:tcW w:w="155" w:type="pct"/>
            <w:shd w:val="clear" w:color="auto" w:fill="auto"/>
          </w:tcPr>
          <w:p w:rsidR="00B7789E" w:rsidRPr="00B7789E" w:rsidRDefault="00B7789E" w:rsidP="00B7789E">
            <w:pPr>
              <w:autoSpaceDN w:val="0"/>
              <w:adjustRightInd w:val="0"/>
              <w:rPr>
                <w:rFonts w:eastAsia="Times New Roman" w:cs="Times New Roman"/>
                <w:color w:val="000000"/>
                <w:sz w:val="18"/>
                <w:szCs w:val="18"/>
                <w:lang w:eastAsia="ru-RU"/>
              </w:rPr>
            </w:pPr>
          </w:p>
        </w:tc>
        <w:tc>
          <w:tcPr>
            <w:tcW w:w="186" w:type="pct"/>
            <w:shd w:val="clear" w:color="auto" w:fill="auto"/>
          </w:tcPr>
          <w:p w:rsidR="00B7789E" w:rsidRPr="00B7789E" w:rsidRDefault="00B7789E" w:rsidP="00B7789E">
            <w:pPr>
              <w:autoSpaceDN w:val="0"/>
              <w:adjustRightInd w:val="0"/>
              <w:rPr>
                <w:rFonts w:eastAsia="Times New Roman" w:cs="Times New Roman"/>
                <w:color w:val="000000"/>
                <w:sz w:val="18"/>
                <w:szCs w:val="18"/>
                <w:lang w:eastAsia="ru-RU"/>
              </w:rPr>
            </w:pPr>
          </w:p>
        </w:tc>
        <w:tc>
          <w:tcPr>
            <w:tcW w:w="855" w:type="pct"/>
            <w:shd w:val="clear" w:color="auto" w:fill="auto"/>
          </w:tcPr>
          <w:p w:rsidR="00B7789E" w:rsidRPr="00B7789E" w:rsidRDefault="00B7789E" w:rsidP="00B7789E">
            <w:pPr>
              <w:autoSpaceDN w:val="0"/>
              <w:adjustRightInd w:val="0"/>
              <w:rPr>
                <w:rFonts w:eastAsia="Times New Roman" w:cs="Times New Roman"/>
                <w:color w:val="000000"/>
                <w:sz w:val="18"/>
                <w:szCs w:val="18"/>
                <w:lang w:eastAsia="ru-RU"/>
              </w:rPr>
            </w:pPr>
          </w:p>
        </w:tc>
        <w:tc>
          <w:tcPr>
            <w:tcW w:w="296" w:type="pct"/>
            <w:shd w:val="clear" w:color="auto" w:fill="auto"/>
          </w:tcPr>
          <w:p w:rsidR="00B7789E" w:rsidRPr="00B7789E" w:rsidRDefault="00B7789E" w:rsidP="00B7789E">
            <w:pPr>
              <w:autoSpaceDN w:val="0"/>
              <w:adjustRightInd w:val="0"/>
              <w:jc w:val="center"/>
              <w:rPr>
                <w:rFonts w:eastAsia="Times New Roman" w:cs="Times New Roman"/>
                <w:color w:val="000000"/>
                <w:sz w:val="18"/>
                <w:szCs w:val="18"/>
                <w:lang w:eastAsia="ru-RU"/>
              </w:rPr>
            </w:pPr>
            <w:r w:rsidRPr="00B7789E">
              <w:rPr>
                <w:rFonts w:eastAsia="Times New Roman" w:cs="Times New Roman"/>
                <w:color w:val="000000"/>
                <w:sz w:val="18"/>
                <w:szCs w:val="18"/>
                <w:lang w:eastAsia="ru-RU"/>
              </w:rPr>
              <w:t>0,00</w:t>
            </w:r>
          </w:p>
        </w:tc>
        <w:tc>
          <w:tcPr>
            <w:tcW w:w="296" w:type="pct"/>
            <w:shd w:val="clear" w:color="auto" w:fill="auto"/>
          </w:tcPr>
          <w:p w:rsidR="00B7789E" w:rsidRPr="00B7789E" w:rsidRDefault="00B7789E" w:rsidP="00B7789E">
            <w:pPr>
              <w:autoSpaceDN w:val="0"/>
              <w:adjustRightInd w:val="0"/>
              <w:jc w:val="center"/>
              <w:rPr>
                <w:rFonts w:eastAsia="Times New Roman" w:cs="Times New Roman"/>
                <w:color w:val="000000"/>
                <w:sz w:val="18"/>
                <w:szCs w:val="18"/>
                <w:lang w:eastAsia="ru-RU"/>
              </w:rPr>
            </w:pPr>
            <w:r w:rsidRPr="00B7789E">
              <w:rPr>
                <w:rFonts w:eastAsia="Times New Roman" w:cs="Times New Roman"/>
                <w:color w:val="000000"/>
                <w:sz w:val="18"/>
                <w:szCs w:val="18"/>
                <w:lang w:eastAsia="ru-RU"/>
              </w:rPr>
              <w:t>0,00</w:t>
            </w:r>
          </w:p>
        </w:tc>
        <w:tc>
          <w:tcPr>
            <w:tcW w:w="296" w:type="pct"/>
            <w:shd w:val="clear" w:color="auto" w:fill="auto"/>
          </w:tcPr>
          <w:p w:rsidR="00B7789E" w:rsidRPr="00B7789E" w:rsidRDefault="00B7789E" w:rsidP="00B7789E">
            <w:pPr>
              <w:autoSpaceDN w:val="0"/>
              <w:adjustRightInd w:val="0"/>
              <w:jc w:val="center"/>
              <w:rPr>
                <w:rFonts w:eastAsia="Times New Roman" w:cs="Times New Roman"/>
                <w:sz w:val="18"/>
                <w:szCs w:val="18"/>
                <w:lang w:eastAsia="ru-RU"/>
              </w:rPr>
            </w:pPr>
            <w:r w:rsidRPr="00B7789E">
              <w:rPr>
                <w:rFonts w:eastAsia="Times New Roman" w:cs="Times New Roman"/>
                <w:sz w:val="18"/>
                <w:szCs w:val="18"/>
                <w:lang w:eastAsia="ru-RU"/>
              </w:rPr>
              <w:t>0,00</w:t>
            </w:r>
          </w:p>
        </w:tc>
        <w:tc>
          <w:tcPr>
            <w:tcW w:w="296" w:type="pct"/>
            <w:shd w:val="clear" w:color="auto" w:fill="auto"/>
          </w:tcPr>
          <w:p w:rsidR="00B7789E" w:rsidRPr="00B7789E" w:rsidRDefault="00B7789E" w:rsidP="00B7789E">
            <w:pPr>
              <w:autoSpaceDN w:val="0"/>
              <w:adjustRightInd w:val="0"/>
              <w:jc w:val="center"/>
              <w:rPr>
                <w:rFonts w:eastAsia="Calibri" w:cs="Times New Roman"/>
                <w:bCs/>
                <w:sz w:val="18"/>
                <w:szCs w:val="18"/>
                <w:lang w:eastAsia="ru-RU"/>
              </w:rPr>
            </w:pPr>
            <w:r w:rsidRPr="00B7789E">
              <w:rPr>
                <w:rFonts w:eastAsia="Calibri" w:cs="Times New Roman"/>
                <w:bCs/>
                <w:sz w:val="18"/>
                <w:szCs w:val="18"/>
                <w:lang w:eastAsia="ru-RU"/>
              </w:rPr>
              <w:t>26,80</w:t>
            </w:r>
          </w:p>
        </w:tc>
        <w:tc>
          <w:tcPr>
            <w:tcW w:w="296" w:type="pct"/>
            <w:shd w:val="clear" w:color="auto" w:fill="auto"/>
          </w:tcPr>
          <w:p w:rsidR="00B7789E" w:rsidRPr="00B7789E" w:rsidRDefault="00B7789E" w:rsidP="00B7789E">
            <w:pPr>
              <w:autoSpaceDN w:val="0"/>
              <w:adjustRightInd w:val="0"/>
              <w:jc w:val="center"/>
              <w:rPr>
                <w:rFonts w:eastAsia="Times New Roman" w:cs="Times New Roman"/>
                <w:color w:val="000000"/>
                <w:sz w:val="18"/>
                <w:szCs w:val="18"/>
                <w:lang w:eastAsia="ru-RU"/>
              </w:rPr>
            </w:pPr>
            <w:r w:rsidRPr="00B7789E">
              <w:rPr>
                <w:rFonts w:eastAsia="Times New Roman" w:cs="Times New Roman"/>
                <w:color w:val="000000"/>
                <w:sz w:val="18"/>
                <w:szCs w:val="18"/>
                <w:lang w:eastAsia="ru-RU"/>
              </w:rPr>
              <w:t>0,00</w:t>
            </w:r>
          </w:p>
        </w:tc>
        <w:tc>
          <w:tcPr>
            <w:tcW w:w="296" w:type="pct"/>
            <w:shd w:val="clear" w:color="auto" w:fill="auto"/>
          </w:tcPr>
          <w:p w:rsidR="00B7789E" w:rsidRPr="00B7789E" w:rsidRDefault="00B7789E" w:rsidP="00B7789E">
            <w:pPr>
              <w:autoSpaceDN w:val="0"/>
              <w:adjustRightInd w:val="0"/>
              <w:jc w:val="center"/>
              <w:rPr>
                <w:rFonts w:eastAsia="Times New Roman" w:cs="Times New Roman"/>
                <w:color w:val="000000"/>
                <w:sz w:val="18"/>
                <w:szCs w:val="18"/>
                <w:lang w:eastAsia="ru-RU"/>
              </w:rPr>
            </w:pPr>
            <w:r w:rsidRPr="00B7789E">
              <w:rPr>
                <w:rFonts w:eastAsia="Times New Roman" w:cs="Times New Roman"/>
                <w:color w:val="000000"/>
                <w:sz w:val="18"/>
                <w:szCs w:val="18"/>
                <w:lang w:eastAsia="ru-RU"/>
              </w:rPr>
              <w:t>0,00</w:t>
            </w:r>
          </w:p>
        </w:tc>
        <w:tc>
          <w:tcPr>
            <w:tcW w:w="296" w:type="pct"/>
            <w:shd w:val="clear" w:color="auto" w:fill="auto"/>
          </w:tcPr>
          <w:p w:rsidR="00B7789E" w:rsidRPr="00B7789E" w:rsidRDefault="00B7789E" w:rsidP="00B7789E">
            <w:pPr>
              <w:autoSpaceDN w:val="0"/>
              <w:adjustRightInd w:val="0"/>
              <w:jc w:val="center"/>
              <w:rPr>
                <w:rFonts w:eastAsia="Times New Roman" w:cs="Times New Roman"/>
                <w:sz w:val="18"/>
                <w:szCs w:val="18"/>
                <w:lang w:eastAsia="ru-RU"/>
              </w:rPr>
            </w:pPr>
            <w:r w:rsidRPr="00B7789E">
              <w:rPr>
                <w:rFonts w:eastAsia="Times New Roman" w:cs="Times New Roman"/>
                <w:sz w:val="18"/>
                <w:szCs w:val="18"/>
                <w:lang w:eastAsia="ru-RU"/>
              </w:rPr>
              <w:t>0,00</w:t>
            </w:r>
          </w:p>
        </w:tc>
        <w:tc>
          <w:tcPr>
            <w:tcW w:w="296" w:type="pct"/>
            <w:shd w:val="clear" w:color="auto" w:fill="auto"/>
          </w:tcPr>
          <w:p w:rsidR="00B7789E" w:rsidRPr="00B7789E" w:rsidRDefault="00B7789E" w:rsidP="00B7789E">
            <w:pPr>
              <w:autoSpaceDN w:val="0"/>
              <w:adjustRightInd w:val="0"/>
              <w:jc w:val="center"/>
              <w:rPr>
                <w:rFonts w:eastAsia="Times New Roman" w:cs="Times New Roman"/>
                <w:color w:val="000000"/>
                <w:sz w:val="18"/>
                <w:szCs w:val="18"/>
                <w:lang w:eastAsia="ru-RU"/>
              </w:rPr>
            </w:pPr>
            <w:r w:rsidRPr="00B7789E">
              <w:rPr>
                <w:rFonts w:eastAsia="Times New Roman" w:cs="Times New Roman"/>
                <w:color w:val="000000"/>
                <w:sz w:val="18"/>
                <w:szCs w:val="18"/>
                <w:lang w:eastAsia="ru-RU"/>
              </w:rPr>
              <w:t>0,00</w:t>
            </w:r>
          </w:p>
        </w:tc>
        <w:tc>
          <w:tcPr>
            <w:tcW w:w="296" w:type="pct"/>
            <w:shd w:val="clear" w:color="auto" w:fill="auto"/>
          </w:tcPr>
          <w:p w:rsidR="00B7789E" w:rsidRPr="00B7789E" w:rsidRDefault="00B7789E" w:rsidP="00B7789E">
            <w:pPr>
              <w:autoSpaceDN w:val="0"/>
              <w:adjustRightInd w:val="0"/>
              <w:jc w:val="center"/>
              <w:rPr>
                <w:rFonts w:eastAsia="Times New Roman" w:cs="Times New Roman"/>
                <w:sz w:val="18"/>
                <w:szCs w:val="18"/>
                <w:lang w:eastAsia="ru-RU"/>
              </w:rPr>
            </w:pPr>
            <w:r w:rsidRPr="00B7789E">
              <w:rPr>
                <w:rFonts w:eastAsia="Times New Roman" w:cs="Times New Roman"/>
                <w:sz w:val="18"/>
                <w:szCs w:val="18"/>
                <w:lang w:eastAsia="ru-RU"/>
              </w:rPr>
              <w:t>0,00</w:t>
            </w:r>
          </w:p>
        </w:tc>
        <w:tc>
          <w:tcPr>
            <w:tcW w:w="296" w:type="pct"/>
            <w:tcBorders>
              <w:right w:val="single" w:sz="4" w:space="0" w:color="auto"/>
            </w:tcBorders>
            <w:shd w:val="clear" w:color="auto" w:fill="auto"/>
          </w:tcPr>
          <w:p w:rsidR="00B7789E" w:rsidRPr="00B7789E" w:rsidRDefault="00B7789E" w:rsidP="00B7789E">
            <w:pPr>
              <w:autoSpaceDN w:val="0"/>
              <w:adjustRightInd w:val="0"/>
              <w:jc w:val="center"/>
              <w:rPr>
                <w:rFonts w:eastAsia="Times New Roman" w:cs="Times New Roman"/>
                <w:sz w:val="18"/>
                <w:szCs w:val="18"/>
                <w:lang w:eastAsia="ru-RU"/>
              </w:rPr>
            </w:pPr>
            <w:r w:rsidRPr="00B7789E">
              <w:rPr>
                <w:rFonts w:eastAsia="Times New Roman" w:cs="Times New Roman"/>
                <w:sz w:val="18"/>
                <w:szCs w:val="18"/>
                <w:lang w:eastAsia="ru-RU"/>
              </w:rPr>
              <w:t>0,00</w:t>
            </w:r>
          </w:p>
        </w:tc>
        <w:tc>
          <w:tcPr>
            <w:tcW w:w="296" w:type="pct"/>
            <w:tcBorders>
              <w:left w:val="single" w:sz="4" w:space="0" w:color="auto"/>
            </w:tcBorders>
            <w:shd w:val="clear" w:color="auto" w:fill="auto"/>
          </w:tcPr>
          <w:p w:rsidR="00B7789E" w:rsidRPr="00B7789E" w:rsidRDefault="00B7789E" w:rsidP="00B7789E">
            <w:pPr>
              <w:autoSpaceDN w:val="0"/>
              <w:adjustRightInd w:val="0"/>
              <w:jc w:val="center"/>
              <w:rPr>
                <w:rFonts w:eastAsia="Times New Roman" w:cs="Times New Roman"/>
                <w:sz w:val="18"/>
                <w:szCs w:val="18"/>
                <w:lang w:eastAsia="ru-RU"/>
              </w:rPr>
            </w:pPr>
            <w:r w:rsidRPr="00B7789E">
              <w:rPr>
                <w:rFonts w:eastAsia="Times New Roman" w:cs="Times New Roman"/>
                <w:sz w:val="18"/>
                <w:szCs w:val="18"/>
                <w:lang w:eastAsia="ru-RU"/>
              </w:rPr>
              <w:t>0,00</w:t>
            </w:r>
          </w:p>
        </w:tc>
      </w:tr>
      <w:tr w:rsidR="00B7789E" w:rsidRPr="00B7789E" w:rsidTr="00B7789E">
        <w:tc>
          <w:tcPr>
            <w:tcW w:w="243" w:type="pct"/>
            <w:shd w:val="clear" w:color="auto" w:fill="auto"/>
          </w:tcPr>
          <w:p w:rsidR="00B7789E" w:rsidRPr="00B7789E" w:rsidRDefault="00B7789E" w:rsidP="00B7789E">
            <w:pPr>
              <w:autoSpaceDN w:val="0"/>
              <w:adjustRightInd w:val="0"/>
              <w:rPr>
                <w:rFonts w:eastAsia="Times New Roman" w:cs="Times New Roman"/>
                <w:color w:val="000000"/>
                <w:sz w:val="18"/>
                <w:szCs w:val="18"/>
                <w:lang w:eastAsia="ru-RU"/>
              </w:rPr>
            </w:pPr>
            <w:r w:rsidRPr="00B7789E">
              <w:rPr>
                <w:rFonts w:eastAsia="Times New Roman" w:cs="Times New Roman"/>
                <w:color w:val="000000"/>
                <w:sz w:val="18"/>
                <w:szCs w:val="18"/>
                <w:lang w:eastAsia="ru-RU"/>
              </w:rPr>
              <w:t>06</w:t>
            </w:r>
          </w:p>
        </w:tc>
        <w:tc>
          <w:tcPr>
            <w:tcW w:w="300" w:type="pct"/>
            <w:shd w:val="clear" w:color="auto" w:fill="auto"/>
          </w:tcPr>
          <w:p w:rsidR="00B7789E" w:rsidRPr="00B7789E" w:rsidRDefault="00B7789E" w:rsidP="00B7789E">
            <w:pPr>
              <w:autoSpaceDN w:val="0"/>
              <w:adjustRightInd w:val="0"/>
              <w:rPr>
                <w:rFonts w:eastAsia="Times New Roman" w:cs="Times New Roman"/>
                <w:color w:val="000000"/>
                <w:sz w:val="18"/>
                <w:szCs w:val="18"/>
                <w:lang w:eastAsia="ru-RU"/>
              </w:rPr>
            </w:pPr>
            <w:r w:rsidRPr="00B7789E">
              <w:rPr>
                <w:rFonts w:eastAsia="Times New Roman" w:cs="Times New Roman"/>
                <w:color w:val="000000"/>
                <w:sz w:val="18"/>
                <w:szCs w:val="18"/>
                <w:lang w:eastAsia="ru-RU"/>
              </w:rPr>
              <w:t>6.3</w:t>
            </w:r>
          </w:p>
        </w:tc>
        <w:tc>
          <w:tcPr>
            <w:tcW w:w="155" w:type="pct"/>
            <w:shd w:val="clear" w:color="auto" w:fill="auto"/>
          </w:tcPr>
          <w:p w:rsidR="00B7789E" w:rsidRPr="00B7789E" w:rsidRDefault="00B7789E" w:rsidP="00B7789E">
            <w:pPr>
              <w:autoSpaceDN w:val="0"/>
              <w:adjustRightInd w:val="0"/>
              <w:rPr>
                <w:rFonts w:eastAsia="Times New Roman" w:cs="Times New Roman"/>
                <w:color w:val="000000"/>
                <w:sz w:val="18"/>
                <w:szCs w:val="18"/>
                <w:lang w:eastAsia="ru-RU"/>
              </w:rPr>
            </w:pPr>
          </w:p>
        </w:tc>
        <w:tc>
          <w:tcPr>
            <w:tcW w:w="186" w:type="pct"/>
            <w:shd w:val="clear" w:color="auto" w:fill="auto"/>
          </w:tcPr>
          <w:p w:rsidR="00B7789E" w:rsidRPr="00B7789E" w:rsidRDefault="00B7789E" w:rsidP="00B7789E">
            <w:pPr>
              <w:autoSpaceDN w:val="0"/>
              <w:adjustRightInd w:val="0"/>
              <w:rPr>
                <w:rFonts w:eastAsia="Times New Roman" w:cs="Times New Roman"/>
                <w:color w:val="000000"/>
                <w:sz w:val="18"/>
                <w:szCs w:val="18"/>
                <w:lang w:eastAsia="ru-RU"/>
              </w:rPr>
            </w:pPr>
          </w:p>
        </w:tc>
        <w:tc>
          <w:tcPr>
            <w:tcW w:w="855" w:type="pct"/>
            <w:shd w:val="clear" w:color="auto" w:fill="auto"/>
          </w:tcPr>
          <w:p w:rsidR="00B7789E" w:rsidRPr="00B7789E" w:rsidRDefault="00B7789E" w:rsidP="00B7789E">
            <w:pPr>
              <w:autoSpaceDN w:val="0"/>
              <w:adjustRightInd w:val="0"/>
              <w:rPr>
                <w:rFonts w:eastAsia="Times New Roman" w:cs="Times New Roman"/>
                <w:color w:val="000000"/>
                <w:sz w:val="18"/>
                <w:szCs w:val="18"/>
                <w:lang w:eastAsia="ru-RU"/>
              </w:rPr>
            </w:pPr>
            <w:r w:rsidRPr="00B7789E">
              <w:rPr>
                <w:rFonts w:eastAsia="Calibri" w:cs="Times New Roman"/>
                <w:bCs/>
                <w:sz w:val="18"/>
                <w:szCs w:val="18"/>
                <w:lang w:eastAsia="ru-RU"/>
              </w:rPr>
              <w:t>Гармонизация межэтнических отношений и участие в профилактике терроризма и экстремизма на территории муниципального образования «Муниципальный округ Киясовский район Удмуртской Республики»</w:t>
            </w:r>
          </w:p>
        </w:tc>
        <w:tc>
          <w:tcPr>
            <w:tcW w:w="296" w:type="pct"/>
            <w:shd w:val="clear" w:color="auto" w:fill="auto"/>
          </w:tcPr>
          <w:p w:rsidR="00B7789E" w:rsidRPr="00B7789E" w:rsidRDefault="00B7789E" w:rsidP="00B7789E">
            <w:pPr>
              <w:autoSpaceDN w:val="0"/>
              <w:adjustRightInd w:val="0"/>
              <w:jc w:val="center"/>
              <w:rPr>
                <w:rFonts w:eastAsia="Times New Roman" w:cs="Times New Roman"/>
                <w:color w:val="000000"/>
                <w:sz w:val="18"/>
                <w:szCs w:val="18"/>
                <w:lang w:eastAsia="ru-RU"/>
              </w:rPr>
            </w:pPr>
            <w:r w:rsidRPr="00B7789E">
              <w:rPr>
                <w:rFonts w:eastAsia="Times New Roman" w:cs="Times New Roman"/>
                <w:color w:val="000000"/>
                <w:sz w:val="18"/>
                <w:szCs w:val="18"/>
                <w:lang w:eastAsia="ru-RU"/>
              </w:rPr>
              <w:t>0,00</w:t>
            </w:r>
          </w:p>
        </w:tc>
        <w:tc>
          <w:tcPr>
            <w:tcW w:w="296" w:type="pct"/>
            <w:shd w:val="clear" w:color="auto" w:fill="auto"/>
          </w:tcPr>
          <w:p w:rsidR="00B7789E" w:rsidRPr="00B7789E" w:rsidRDefault="00B7789E" w:rsidP="00B7789E">
            <w:pPr>
              <w:autoSpaceDN w:val="0"/>
              <w:adjustRightInd w:val="0"/>
              <w:jc w:val="center"/>
              <w:rPr>
                <w:rFonts w:eastAsia="Times New Roman" w:cs="Times New Roman"/>
                <w:color w:val="000000"/>
                <w:sz w:val="18"/>
                <w:szCs w:val="18"/>
                <w:lang w:eastAsia="ru-RU"/>
              </w:rPr>
            </w:pPr>
            <w:r w:rsidRPr="00B7789E">
              <w:rPr>
                <w:rFonts w:eastAsia="Times New Roman" w:cs="Times New Roman"/>
                <w:color w:val="000000"/>
                <w:sz w:val="18"/>
                <w:szCs w:val="18"/>
                <w:lang w:eastAsia="ru-RU"/>
              </w:rPr>
              <w:t>0,00</w:t>
            </w:r>
          </w:p>
        </w:tc>
        <w:tc>
          <w:tcPr>
            <w:tcW w:w="296" w:type="pct"/>
            <w:shd w:val="clear" w:color="auto" w:fill="auto"/>
          </w:tcPr>
          <w:p w:rsidR="00B7789E" w:rsidRPr="00B7789E" w:rsidRDefault="00B7789E" w:rsidP="00B7789E">
            <w:pPr>
              <w:autoSpaceDN w:val="0"/>
              <w:adjustRightInd w:val="0"/>
              <w:jc w:val="center"/>
              <w:rPr>
                <w:rFonts w:eastAsia="Times New Roman" w:cs="Times New Roman"/>
                <w:sz w:val="18"/>
                <w:szCs w:val="18"/>
                <w:lang w:eastAsia="ru-RU"/>
              </w:rPr>
            </w:pPr>
            <w:r w:rsidRPr="00B7789E">
              <w:rPr>
                <w:rFonts w:eastAsia="Times New Roman" w:cs="Times New Roman"/>
                <w:sz w:val="18"/>
                <w:szCs w:val="18"/>
                <w:lang w:eastAsia="ru-RU"/>
              </w:rPr>
              <w:t>0,00</w:t>
            </w:r>
          </w:p>
        </w:tc>
        <w:tc>
          <w:tcPr>
            <w:tcW w:w="296" w:type="pct"/>
            <w:shd w:val="clear" w:color="auto" w:fill="auto"/>
          </w:tcPr>
          <w:p w:rsidR="00B7789E" w:rsidRPr="00B7789E" w:rsidRDefault="00B7789E" w:rsidP="00B7789E">
            <w:pPr>
              <w:autoSpaceDN w:val="0"/>
              <w:adjustRightInd w:val="0"/>
              <w:jc w:val="center"/>
              <w:rPr>
                <w:rFonts w:eastAsia="Times New Roman" w:cs="Times New Roman"/>
                <w:color w:val="000000"/>
                <w:sz w:val="18"/>
                <w:szCs w:val="18"/>
                <w:lang w:eastAsia="ru-RU"/>
              </w:rPr>
            </w:pPr>
            <w:r w:rsidRPr="00B7789E">
              <w:rPr>
                <w:rFonts w:eastAsia="Times New Roman" w:cs="Times New Roman"/>
                <w:color w:val="000000"/>
                <w:sz w:val="18"/>
                <w:szCs w:val="18"/>
                <w:lang w:eastAsia="ru-RU"/>
              </w:rPr>
              <w:t>10,00</w:t>
            </w:r>
          </w:p>
        </w:tc>
        <w:tc>
          <w:tcPr>
            <w:tcW w:w="296" w:type="pct"/>
            <w:shd w:val="clear" w:color="auto" w:fill="auto"/>
          </w:tcPr>
          <w:p w:rsidR="00B7789E" w:rsidRPr="00B7789E" w:rsidRDefault="00B7789E" w:rsidP="00B7789E">
            <w:pPr>
              <w:autoSpaceDN w:val="0"/>
              <w:adjustRightInd w:val="0"/>
              <w:jc w:val="center"/>
              <w:rPr>
                <w:rFonts w:eastAsia="Times New Roman" w:cs="Times New Roman"/>
                <w:color w:val="000000"/>
                <w:sz w:val="18"/>
                <w:szCs w:val="18"/>
                <w:lang w:eastAsia="ru-RU"/>
              </w:rPr>
            </w:pPr>
            <w:r w:rsidRPr="00B7789E">
              <w:rPr>
                <w:rFonts w:eastAsia="Times New Roman" w:cs="Times New Roman"/>
                <w:color w:val="000000"/>
                <w:sz w:val="18"/>
                <w:szCs w:val="18"/>
                <w:lang w:eastAsia="ru-RU"/>
              </w:rPr>
              <w:t>10,00</w:t>
            </w:r>
          </w:p>
        </w:tc>
        <w:tc>
          <w:tcPr>
            <w:tcW w:w="296" w:type="pct"/>
            <w:shd w:val="clear" w:color="auto" w:fill="auto"/>
          </w:tcPr>
          <w:p w:rsidR="00B7789E" w:rsidRPr="00B7789E" w:rsidRDefault="00B7789E" w:rsidP="00B7789E">
            <w:pPr>
              <w:autoSpaceDN w:val="0"/>
              <w:adjustRightInd w:val="0"/>
              <w:jc w:val="center"/>
              <w:rPr>
                <w:rFonts w:eastAsia="Times New Roman" w:cs="Times New Roman"/>
                <w:color w:val="000000"/>
                <w:sz w:val="18"/>
                <w:szCs w:val="18"/>
                <w:lang w:eastAsia="ru-RU"/>
              </w:rPr>
            </w:pPr>
            <w:r w:rsidRPr="00B7789E">
              <w:rPr>
                <w:rFonts w:eastAsia="Times New Roman" w:cs="Times New Roman"/>
                <w:color w:val="000000"/>
                <w:sz w:val="18"/>
                <w:szCs w:val="18"/>
                <w:lang w:eastAsia="ru-RU"/>
              </w:rPr>
              <w:t>21,00</w:t>
            </w:r>
          </w:p>
        </w:tc>
        <w:tc>
          <w:tcPr>
            <w:tcW w:w="296" w:type="pct"/>
            <w:shd w:val="clear" w:color="auto" w:fill="auto"/>
          </w:tcPr>
          <w:p w:rsidR="00B7789E" w:rsidRPr="00B7789E" w:rsidRDefault="00B7789E" w:rsidP="00B7789E">
            <w:pPr>
              <w:autoSpaceDN w:val="0"/>
              <w:adjustRightInd w:val="0"/>
              <w:jc w:val="center"/>
              <w:rPr>
                <w:rFonts w:eastAsia="Times New Roman" w:cs="Times New Roman"/>
                <w:color w:val="000000"/>
                <w:sz w:val="18"/>
                <w:szCs w:val="18"/>
                <w:lang w:eastAsia="ru-RU"/>
              </w:rPr>
            </w:pPr>
            <w:r w:rsidRPr="00B7789E">
              <w:rPr>
                <w:rFonts w:eastAsia="Times New Roman" w:cs="Times New Roman"/>
                <w:color w:val="000000"/>
                <w:sz w:val="18"/>
                <w:szCs w:val="18"/>
                <w:lang w:eastAsia="ru-RU"/>
              </w:rPr>
              <w:t>10,00</w:t>
            </w:r>
          </w:p>
        </w:tc>
        <w:tc>
          <w:tcPr>
            <w:tcW w:w="296" w:type="pct"/>
            <w:shd w:val="clear" w:color="auto" w:fill="auto"/>
          </w:tcPr>
          <w:p w:rsidR="00B7789E" w:rsidRPr="00B7789E" w:rsidRDefault="00B7789E" w:rsidP="00B7789E">
            <w:pPr>
              <w:autoSpaceDN w:val="0"/>
              <w:adjustRightInd w:val="0"/>
              <w:jc w:val="center"/>
              <w:rPr>
                <w:rFonts w:eastAsia="Times New Roman" w:cs="Times New Roman"/>
                <w:color w:val="000000"/>
                <w:sz w:val="18"/>
                <w:szCs w:val="18"/>
                <w:lang w:eastAsia="ru-RU"/>
              </w:rPr>
            </w:pPr>
            <w:r w:rsidRPr="00B7789E">
              <w:rPr>
                <w:rFonts w:eastAsia="Times New Roman" w:cs="Times New Roman"/>
                <w:color w:val="000000"/>
                <w:sz w:val="18"/>
                <w:szCs w:val="18"/>
                <w:lang w:eastAsia="ru-RU"/>
              </w:rPr>
              <w:t>14,00</w:t>
            </w:r>
          </w:p>
        </w:tc>
        <w:tc>
          <w:tcPr>
            <w:tcW w:w="296" w:type="pct"/>
            <w:shd w:val="clear" w:color="auto" w:fill="auto"/>
          </w:tcPr>
          <w:p w:rsidR="00B7789E" w:rsidRPr="00B7789E" w:rsidRDefault="00B7789E" w:rsidP="00B7789E">
            <w:pPr>
              <w:autoSpaceDN w:val="0"/>
              <w:adjustRightInd w:val="0"/>
              <w:jc w:val="center"/>
              <w:rPr>
                <w:rFonts w:eastAsia="Times New Roman" w:cs="Times New Roman"/>
                <w:color w:val="000000"/>
                <w:sz w:val="18"/>
                <w:szCs w:val="18"/>
                <w:lang w:eastAsia="ru-RU"/>
              </w:rPr>
            </w:pPr>
            <w:r w:rsidRPr="00B7789E">
              <w:rPr>
                <w:rFonts w:eastAsia="Times New Roman" w:cs="Times New Roman"/>
                <w:color w:val="000000"/>
                <w:sz w:val="18"/>
                <w:szCs w:val="18"/>
                <w:lang w:eastAsia="ru-RU"/>
              </w:rPr>
              <w:t>14,00</w:t>
            </w:r>
          </w:p>
        </w:tc>
        <w:tc>
          <w:tcPr>
            <w:tcW w:w="296" w:type="pct"/>
            <w:tcBorders>
              <w:right w:val="single" w:sz="4" w:space="0" w:color="auto"/>
            </w:tcBorders>
            <w:shd w:val="clear" w:color="auto" w:fill="auto"/>
          </w:tcPr>
          <w:p w:rsidR="00B7789E" w:rsidRPr="00B7789E" w:rsidRDefault="00B7789E" w:rsidP="00B7789E">
            <w:pPr>
              <w:autoSpaceDN w:val="0"/>
              <w:adjustRightInd w:val="0"/>
              <w:jc w:val="center"/>
              <w:rPr>
                <w:rFonts w:eastAsia="Times New Roman" w:cs="Times New Roman"/>
                <w:color w:val="000000"/>
                <w:sz w:val="18"/>
                <w:szCs w:val="18"/>
                <w:lang w:eastAsia="ru-RU"/>
              </w:rPr>
            </w:pPr>
            <w:r w:rsidRPr="00B7789E">
              <w:rPr>
                <w:rFonts w:eastAsia="Times New Roman" w:cs="Times New Roman"/>
                <w:color w:val="000000"/>
                <w:sz w:val="18"/>
                <w:szCs w:val="18"/>
                <w:lang w:eastAsia="ru-RU"/>
              </w:rPr>
              <w:t>14,00</w:t>
            </w:r>
          </w:p>
        </w:tc>
        <w:tc>
          <w:tcPr>
            <w:tcW w:w="296" w:type="pct"/>
            <w:tcBorders>
              <w:left w:val="single" w:sz="4" w:space="0" w:color="auto"/>
            </w:tcBorders>
            <w:shd w:val="clear" w:color="auto" w:fill="auto"/>
          </w:tcPr>
          <w:p w:rsidR="00B7789E" w:rsidRPr="00B7789E" w:rsidRDefault="00B7789E" w:rsidP="00B7789E">
            <w:pPr>
              <w:autoSpaceDN w:val="0"/>
              <w:adjustRightInd w:val="0"/>
              <w:jc w:val="center"/>
              <w:rPr>
                <w:rFonts w:eastAsia="Times New Roman" w:cs="Times New Roman"/>
                <w:color w:val="000000"/>
                <w:sz w:val="18"/>
                <w:szCs w:val="18"/>
                <w:lang w:eastAsia="ru-RU"/>
              </w:rPr>
            </w:pPr>
            <w:r w:rsidRPr="00B7789E">
              <w:rPr>
                <w:rFonts w:eastAsia="Times New Roman" w:cs="Times New Roman"/>
                <w:color w:val="000000"/>
                <w:sz w:val="18"/>
                <w:szCs w:val="18"/>
                <w:lang w:eastAsia="ru-RU"/>
              </w:rPr>
              <w:t>14,00</w:t>
            </w:r>
          </w:p>
        </w:tc>
      </w:tr>
      <w:tr w:rsidR="00B7789E" w:rsidRPr="00B7789E" w:rsidTr="00B7789E">
        <w:tc>
          <w:tcPr>
            <w:tcW w:w="243" w:type="pct"/>
            <w:shd w:val="clear" w:color="auto" w:fill="auto"/>
          </w:tcPr>
          <w:p w:rsidR="00B7789E" w:rsidRPr="00B7789E" w:rsidRDefault="00B7789E" w:rsidP="00B7789E">
            <w:pPr>
              <w:autoSpaceDN w:val="0"/>
              <w:adjustRightInd w:val="0"/>
              <w:rPr>
                <w:rFonts w:eastAsia="Times New Roman" w:cs="Times New Roman"/>
                <w:color w:val="000000"/>
                <w:sz w:val="18"/>
                <w:szCs w:val="18"/>
                <w:lang w:eastAsia="ru-RU"/>
              </w:rPr>
            </w:pPr>
            <w:r w:rsidRPr="00B7789E">
              <w:rPr>
                <w:rFonts w:eastAsia="Times New Roman" w:cs="Times New Roman"/>
                <w:color w:val="000000"/>
                <w:sz w:val="18"/>
                <w:szCs w:val="18"/>
                <w:lang w:eastAsia="ru-RU"/>
              </w:rPr>
              <w:t>06</w:t>
            </w:r>
          </w:p>
        </w:tc>
        <w:tc>
          <w:tcPr>
            <w:tcW w:w="300" w:type="pct"/>
            <w:shd w:val="clear" w:color="auto" w:fill="auto"/>
          </w:tcPr>
          <w:p w:rsidR="00B7789E" w:rsidRPr="00B7789E" w:rsidRDefault="00B7789E" w:rsidP="00B7789E">
            <w:pPr>
              <w:autoSpaceDN w:val="0"/>
              <w:adjustRightInd w:val="0"/>
              <w:rPr>
                <w:rFonts w:eastAsia="Times New Roman" w:cs="Times New Roman"/>
                <w:color w:val="000000"/>
                <w:sz w:val="18"/>
                <w:szCs w:val="18"/>
                <w:lang w:eastAsia="ru-RU"/>
              </w:rPr>
            </w:pPr>
            <w:r w:rsidRPr="00B7789E">
              <w:rPr>
                <w:rFonts w:eastAsia="Times New Roman" w:cs="Times New Roman"/>
                <w:color w:val="000000"/>
                <w:sz w:val="18"/>
                <w:szCs w:val="18"/>
                <w:lang w:eastAsia="ru-RU"/>
              </w:rPr>
              <w:t>6.3</w:t>
            </w:r>
          </w:p>
        </w:tc>
        <w:tc>
          <w:tcPr>
            <w:tcW w:w="155" w:type="pct"/>
            <w:shd w:val="clear" w:color="auto" w:fill="auto"/>
          </w:tcPr>
          <w:p w:rsidR="00B7789E" w:rsidRPr="00B7789E" w:rsidRDefault="00B7789E" w:rsidP="00B7789E">
            <w:pPr>
              <w:autoSpaceDN w:val="0"/>
              <w:adjustRightInd w:val="0"/>
              <w:rPr>
                <w:rFonts w:eastAsia="Times New Roman" w:cs="Times New Roman"/>
                <w:color w:val="000000"/>
                <w:sz w:val="18"/>
                <w:szCs w:val="18"/>
                <w:lang w:eastAsia="ru-RU"/>
              </w:rPr>
            </w:pPr>
          </w:p>
        </w:tc>
        <w:tc>
          <w:tcPr>
            <w:tcW w:w="186" w:type="pct"/>
            <w:shd w:val="clear" w:color="auto" w:fill="auto"/>
          </w:tcPr>
          <w:p w:rsidR="00B7789E" w:rsidRPr="00B7789E" w:rsidRDefault="00B7789E" w:rsidP="00B7789E">
            <w:pPr>
              <w:autoSpaceDN w:val="0"/>
              <w:adjustRightInd w:val="0"/>
              <w:rPr>
                <w:rFonts w:eastAsia="Times New Roman" w:cs="Times New Roman"/>
                <w:color w:val="000000"/>
                <w:sz w:val="18"/>
                <w:szCs w:val="18"/>
                <w:lang w:eastAsia="ru-RU"/>
              </w:rPr>
            </w:pPr>
          </w:p>
        </w:tc>
        <w:tc>
          <w:tcPr>
            <w:tcW w:w="855" w:type="pct"/>
            <w:shd w:val="clear" w:color="auto" w:fill="auto"/>
          </w:tcPr>
          <w:p w:rsidR="00B7789E" w:rsidRPr="00B7789E" w:rsidRDefault="00B7789E" w:rsidP="00B7789E">
            <w:pPr>
              <w:autoSpaceDN w:val="0"/>
              <w:adjustRightInd w:val="0"/>
              <w:rPr>
                <w:rFonts w:eastAsia="Times New Roman" w:cs="Times New Roman"/>
                <w:color w:val="000000"/>
                <w:sz w:val="18"/>
                <w:szCs w:val="18"/>
                <w:lang w:eastAsia="ru-RU"/>
              </w:rPr>
            </w:pPr>
            <w:r w:rsidRPr="00B7789E">
              <w:rPr>
                <w:rFonts w:eastAsia="Times New Roman" w:cs="Times New Roman"/>
                <w:color w:val="000000"/>
                <w:sz w:val="18"/>
                <w:szCs w:val="18"/>
                <w:lang w:eastAsia="ru-RU"/>
              </w:rPr>
              <w:t>Обеспечение национальной безопасности и правоохранительной деятельности</w:t>
            </w:r>
          </w:p>
        </w:tc>
        <w:tc>
          <w:tcPr>
            <w:tcW w:w="296" w:type="pct"/>
            <w:shd w:val="clear" w:color="auto" w:fill="auto"/>
          </w:tcPr>
          <w:p w:rsidR="00B7789E" w:rsidRPr="00B7789E" w:rsidRDefault="00B7789E" w:rsidP="00B7789E">
            <w:pPr>
              <w:autoSpaceDN w:val="0"/>
              <w:adjustRightInd w:val="0"/>
              <w:rPr>
                <w:rFonts w:eastAsia="Times New Roman" w:cs="Times New Roman"/>
                <w:color w:val="000000"/>
                <w:sz w:val="18"/>
                <w:szCs w:val="18"/>
                <w:lang w:eastAsia="ru-RU"/>
              </w:rPr>
            </w:pPr>
          </w:p>
        </w:tc>
        <w:tc>
          <w:tcPr>
            <w:tcW w:w="296" w:type="pct"/>
            <w:shd w:val="clear" w:color="auto" w:fill="auto"/>
          </w:tcPr>
          <w:p w:rsidR="00B7789E" w:rsidRPr="00B7789E" w:rsidRDefault="00B7789E" w:rsidP="00B7789E">
            <w:pPr>
              <w:autoSpaceDN w:val="0"/>
              <w:adjustRightInd w:val="0"/>
              <w:rPr>
                <w:rFonts w:eastAsia="Times New Roman" w:cs="Times New Roman"/>
                <w:color w:val="000000"/>
                <w:sz w:val="18"/>
                <w:szCs w:val="18"/>
                <w:lang w:eastAsia="ru-RU"/>
              </w:rPr>
            </w:pPr>
          </w:p>
        </w:tc>
        <w:tc>
          <w:tcPr>
            <w:tcW w:w="296" w:type="pct"/>
            <w:shd w:val="clear" w:color="auto" w:fill="auto"/>
          </w:tcPr>
          <w:p w:rsidR="00B7789E" w:rsidRPr="00B7789E" w:rsidRDefault="00B7789E" w:rsidP="00B7789E">
            <w:pPr>
              <w:autoSpaceDN w:val="0"/>
              <w:adjustRightInd w:val="0"/>
              <w:rPr>
                <w:rFonts w:eastAsia="Times New Roman" w:cs="Times New Roman"/>
                <w:color w:val="000000"/>
                <w:sz w:val="18"/>
                <w:szCs w:val="18"/>
                <w:lang w:eastAsia="ru-RU"/>
              </w:rPr>
            </w:pPr>
          </w:p>
        </w:tc>
        <w:tc>
          <w:tcPr>
            <w:tcW w:w="296" w:type="pct"/>
            <w:shd w:val="clear" w:color="auto" w:fill="auto"/>
          </w:tcPr>
          <w:p w:rsidR="00B7789E" w:rsidRPr="00B7789E" w:rsidRDefault="00B7789E" w:rsidP="00B7789E">
            <w:pPr>
              <w:autoSpaceDN w:val="0"/>
              <w:adjustRightInd w:val="0"/>
              <w:rPr>
                <w:rFonts w:eastAsia="Times New Roman" w:cs="Times New Roman"/>
                <w:color w:val="000000"/>
                <w:sz w:val="18"/>
                <w:szCs w:val="18"/>
                <w:lang w:eastAsia="ru-RU"/>
              </w:rPr>
            </w:pPr>
          </w:p>
        </w:tc>
        <w:tc>
          <w:tcPr>
            <w:tcW w:w="296" w:type="pct"/>
            <w:shd w:val="clear" w:color="auto" w:fill="auto"/>
          </w:tcPr>
          <w:p w:rsidR="00B7789E" w:rsidRPr="00B7789E" w:rsidRDefault="00B7789E" w:rsidP="00B7789E">
            <w:pPr>
              <w:autoSpaceDN w:val="0"/>
              <w:adjustRightInd w:val="0"/>
              <w:rPr>
                <w:rFonts w:eastAsia="Times New Roman" w:cs="Times New Roman"/>
                <w:color w:val="000000"/>
                <w:sz w:val="18"/>
                <w:szCs w:val="18"/>
                <w:lang w:eastAsia="ru-RU"/>
              </w:rPr>
            </w:pPr>
          </w:p>
        </w:tc>
        <w:tc>
          <w:tcPr>
            <w:tcW w:w="296" w:type="pct"/>
            <w:shd w:val="clear" w:color="auto" w:fill="auto"/>
          </w:tcPr>
          <w:p w:rsidR="00B7789E" w:rsidRPr="00B7789E" w:rsidRDefault="00B7789E" w:rsidP="00B7789E">
            <w:pPr>
              <w:autoSpaceDN w:val="0"/>
              <w:adjustRightInd w:val="0"/>
              <w:rPr>
                <w:rFonts w:eastAsia="Times New Roman" w:cs="Times New Roman"/>
                <w:color w:val="000000"/>
                <w:sz w:val="18"/>
                <w:szCs w:val="18"/>
                <w:lang w:eastAsia="ru-RU"/>
              </w:rPr>
            </w:pPr>
          </w:p>
        </w:tc>
        <w:tc>
          <w:tcPr>
            <w:tcW w:w="296" w:type="pct"/>
            <w:shd w:val="clear" w:color="auto" w:fill="auto"/>
          </w:tcPr>
          <w:p w:rsidR="00B7789E" w:rsidRPr="00B7789E" w:rsidRDefault="00B7789E" w:rsidP="00B7789E">
            <w:pPr>
              <w:autoSpaceDN w:val="0"/>
              <w:adjustRightInd w:val="0"/>
              <w:jc w:val="center"/>
              <w:rPr>
                <w:rFonts w:eastAsia="Times New Roman" w:cs="Times New Roman"/>
                <w:color w:val="000000"/>
                <w:sz w:val="18"/>
                <w:szCs w:val="18"/>
                <w:lang w:eastAsia="ru-RU"/>
              </w:rPr>
            </w:pPr>
            <w:r w:rsidRPr="00B7789E">
              <w:rPr>
                <w:rFonts w:eastAsia="Times New Roman" w:cs="Times New Roman"/>
                <w:color w:val="000000"/>
                <w:sz w:val="18"/>
                <w:szCs w:val="18"/>
                <w:lang w:eastAsia="ru-RU"/>
              </w:rPr>
              <w:t>10,00</w:t>
            </w:r>
          </w:p>
        </w:tc>
        <w:tc>
          <w:tcPr>
            <w:tcW w:w="296" w:type="pct"/>
            <w:shd w:val="clear" w:color="auto" w:fill="auto"/>
          </w:tcPr>
          <w:p w:rsidR="00B7789E" w:rsidRPr="00B7789E" w:rsidRDefault="00B7789E" w:rsidP="00B7789E">
            <w:pPr>
              <w:autoSpaceDN w:val="0"/>
              <w:adjustRightInd w:val="0"/>
              <w:jc w:val="center"/>
              <w:rPr>
                <w:rFonts w:eastAsia="Times New Roman" w:cs="Times New Roman"/>
                <w:color w:val="000000"/>
                <w:sz w:val="18"/>
                <w:szCs w:val="18"/>
                <w:lang w:eastAsia="ru-RU"/>
              </w:rPr>
            </w:pPr>
            <w:r w:rsidRPr="00B7789E">
              <w:rPr>
                <w:rFonts w:eastAsia="Times New Roman" w:cs="Times New Roman"/>
                <w:color w:val="000000"/>
                <w:sz w:val="18"/>
                <w:szCs w:val="18"/>
                <w:lang w:eastAsia="ru-RU"/>
              </w:rPr>
              <w:t>14,00</w:t>
            </w:r>
          </w:p>
        </w:tc>
        <w:tc>
          <w:tcPr>
            <w:tcW w:w="296" w:type="pct"/>
            <w:shd w:val="clear" w:color="auto" w:fill="auto"/>
          </w:tcPr>
          <w:p w:rsidR="00B7789E" w:rsidRPr="00B7789E" w:rsidRDefault="00B7789E" w:rsidP="00B7789E">
            <w:pPr>
              <w:autoSpaceDN w:val="0"/>
              <w:adjustRightInd w:val="0"/>
              <w:jc w:val="center"/>
              <w:rPr>
                <w:rFonts w:eastAsia="Times New Roman" w:cs="Times New Roman"/>
                <w:color w:val="000000"/>
                <w:sz w:val="18"/>
                <w:szCs w:val="18"/>
                <w:lang w:eastAsia="ru-RU"/>
              </w:rPr>
            </w:pPr>
            <w:r w:rsidRPr="00B7789E">
              <w:rPr>
                <w:rFonts w:eastAsia="Times New Roman" w:cs="Times New Roman"/>
                <w:color w:val="000000"/>
                <w:sz w:val="18"/>
                <w:szCs w:val="18"/>
                <w:lang w:eastAsia="ru-RU"/>
              </w:rPr>
              <w:t>14,00</w:t>
            </w:r>
          </w:p>
        </w:tc>
        <w:tc>
          <w:tcPr>
            <w:tcW w:w="296" w:type="pct"/>
            <w:tcBorders>
              <w:right w:val="single" w:sz="4" w:space="0" w:color="auto"/>
            </w:tcBorders>
            <w:shd w:val="clear" w:color="auto" w:fill="auto"/>
          </w:tcPr>
          <w:p w:rsidR="00B7789E" w:rsidRPr="00B7789E" w:rsidRDefault="00B7789E" w:rsidP="00B7789E">
            <w:pPr>
              <w:autoSpaceDN w:val="0"/>
              <w:adjustRightInd w:val="0"/>
              <w:jc w:val="center"/>
              <w:rPr>
                <w:rFonts w:eastAsia="Times New Roman" w:cs="Times New Roman"/>
                <w:color w:val="000000"/>
                <w:sz w:val="18"/>
                <w:szCs w:val="18"/>
                <w:lang w:eastAsia="ru-RU"/>
              </w:rPr>
            </w:pPr>
            <w:r w:rsidRPr="00B7789E">
              <w:rPr>
                <w:rFonts w:eastAsia="Times New Roman" w:cs="Times New Roman"/>
                <w:color w:val="000000"/>
                <w:sz w:val="18"/>
                <w:szCs w:val="18"/>
                <w:lang w:eastAsia="ru-RU"/>
              </w:rPr>
              <w:t>14,00</w:t>
            </w:r>
          </w:p>
        </w:tc>
        <w:tc>
          <w:tcPr>
            <w:tcW w:w="296" w:type="pct"/>
            <w:tcBorders>
              <w:left w:val="single" w:sz="4" w:space="0" w:color="auto"/>
            </w:tcBorders>
            <w:shd w:val="clear" w:color="auto" w:fill="auto"/>
          </w:tcPr>
          <w:p w:rsidR="00B7789E" w:rsidRPr="00B7789E" w:rsidRDefault="00B7789E" w:rsidP="00B7789E">
            <w:pPr>
              <w:autoSpaceDN w:val="0"/>
              <w:adjustRightInd w:val="0"/>
              <w:jc w:val="center"/>
              <w:rPr>
                <w:rFonts w:eastAsia="Times New Roman" w:cs="Times New Roman"/>
                <w:color w:val="000000"/>
                <w:sz w:val="18"/>
                <w:szCs w:val="18"/>
                <w:lang w:eastAsia="ru-RU"/>
              </w:rPr>
            </w:pPr>
            <w:r w:rsidRPr="00B7789E">
              <w:rPr>
                <w:rFonts w:eastAsia="Times New Roman" w:cs="Times New Roman"/>
                <w:color w:val="000000"/>
                <w:sz w:val="18"/>
                <w:szCs w:val="18"/>
                <w:lang w:eastAsia="ru-RU"/>
              </w:rPr>
              <w:t>14,00</w:t>
            </w:r>
          </w:p>
        </w:tc>
      </w:tr>
    </w:tbl>
    <w:p w:rsidR="00B7789E" w:rsidRPr="00B7789E" w:rsidRDefault="00B7789E" w:rsidP="00B7789E">
      <w:pPr>
        <w:autoSpaceDN w:val="0"/>
        <w:adjustRightInd w:val="0"/>
        <w:jc w:val="both"/>
        <w:rPr>
          <w:rFonts w:eastAsia="Times New Roman" w:cs="Times New Roman"/>
          <w:sz w:val="26"/>
          <w:szCs w:val="26"/>
          <w:lang w:eastAsia="ru-RU"/>
        </w:rPr>
      </w:pPr>
    </w:p>
    <w:p w:rsidR="00B7789E" w:rsidRPr="00B7789E" w:rsidRDefault="00B7789E" w:rsidP="00B7789E">
      <w:pPr>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t>1.5. В приложении № 6 к муниципальной программе «Безопасность» внести следующие изменения:</w:t>
      </w:r>
    </w:p>
    <w:p w:rsidR="00B7789E" w:rsidRPr="00B7789E" w:rsidRDefault="00B7789E" w:rsidP="00B7789E">
      <w:pPr>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t>- в графе 06 в столбцах проставить суммы: 2023 – 528,0; 2024 – 478,0;                                 2025 – 478,0;</w:t>
      </w:r>
    </w:p>
    <w:p w:rsidR="00B7789E" w:rsidRPr="00B7789E" w:rsidRDefault="00B7789E" w:rsidP="00B7789E">
      <w:pPr>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t>- в графе 06.6.1 в столбцах проставить суммы: 2023 – 494,0; 2024 – 444,0;                      2025 – 444,0;</w:t>
      </w:r>
    </w:p>
    <w:p w:rsidR="00B7789E" w:rsidRPr="00B7789E" w:rsidRDefault="00B7789E" w:rsidP="00B7789E">
      <w:pPr>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t>- в графе 06.6.2 в столбцах проставить суммы: 2023 – 20,0; 2024 – 20,0;                           2025 – 20,0;</w:t>
      </w:r>
    </w:p>
    <w:p w:rsidR="00B7789E" w:rsidRPr="00B7789E" w:rsidRDefault="00B7789E" w:rsidP="00B7789E">
      <w:pPr>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t>- в графе 06 6.2 02 в столбцах проставить суммы: 2023 – 0,0; 2024 – 0,0;                        2025 – 0,0;</w:t>
      </w:r>
    </w:p>
    <w:p w:rsidR="00B7789E" w:rsidRPr="00B7789E" w:rsidRDefault="00B7789E" w:rsidP="00B7789E">
      <w:pPr>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lastRenderedPageBreak/>
        <w:t>- в графе 06 6.2 02 3 в столбцах проставить суммы: 2023 – 0,0; 2024 – 0,0;                     2025 – 0,0;</w:t>
      </w:r>
    </w:p>
    <w:p w:rsidR="00B7789E" w:rsidRPr="00B7789E" w:rsidRDefault="00B7789E" w:rsidP="00B7789E">
      <w:pPr>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t>- в графе 06 6.2 03 в столбцах проставить суммы: 2023 – 4,0; 2024 – 4,0; 2025 – 4,0;</w:t>
      </w:r>
    </w:p>
    <w:p w:rsidR="00B7789E" w:rsidRPr="00B7789E" w:rsidRDefault="00B7789E" w:rsidP="00B7789E">
      <w:pPr>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t xml:space="preserve">- в графе 06 6.2 03 2 в столбцах проставить суммы: 2023 – 0,0; 2024 – 0,0;                       2025 – 0,0; </w:t>
      </w:r>
    </w:p>
    <w:p w:rsidR="00B7789E" w:rsidRPr="00B7789E" w:rsidRDefault="00B7789E" w:rsidP="00B7789E">
      <w:pPr>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t>- в графе 06 6.2 03 3 столбцах проставить суммы: 2023 – 0,0; 2024 – 0,0; 2025 – 0,0;</w:t>
      </w:r>
    </w:p>
    <w:p w:rsidR="00B7789E" w:rsidRPr="00B7789E" w:rsidRDefault="00B7789E" w:rsidP="00B7789E">
      <w:pPr>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t>- в графе 06 6.2 03 4 в столбцах проставить суммы: 2023 – 4,0; 2024 – 4,0;                  2025 – 4,0;</w:t>
      </w:r>
    </w:p>
    <w:p w:rsidR="00B7789E" w:rsidRPr="00B7789E" w:rsidRDefault="00B7789E" w:rsidP="00B7789E">
      <w:pPr>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t>- в графе 06 6.2 04 столбцах проставить суммы: 2023 – 8,0; 2024 – 8,0; 2025 – 8,0;</w:t>
      </w:r>
    </w:p>
    <w:p w:rsidR="00B7789E" w:rsidRPr="00B7789E" w:rsidRDefault="00B7789E" w:rsidP="00B7789E">
      <w:pPr>
        <w:autoSpaceDN w:val="0"/>
        <w:adjustRightInd w:val="0"/>
        <w:spacing w:line="264" w:lineRule="auto"/>
        <w:ind w:firstLine="709"/>
        <w:jc w:val="both"/>
        <w:rPr>
          <w:rFonts w:eastAsia="Times New Roman" w:cs="Times New Roman"/>
          <w:sz w:val="26"/>
          <w:szCs w:val="26"/>
          <w:lang w:eastAsia="ru-RU"/>
        </w:rPr>
      </w:pPr>
      <w:r w:rsidRPr="00B7789E">
        <w:rPr>
          <w:rFonts w:eastAsia="Times New Roman" w:cs="Times New Roman"/>
          <w:sz w:val="26"/>
          <w:szCs w:val="26"/>
          <w:lang w:eastAsia="ru-RU"/>
        </w:rPr>
        <w:t>- в графе 06 6.2 04 5 столбцах проставить суммы: 2023 – 8,0; 2024 – 8,0; 2025 – 8,0</w:t>
      </w:r>
    </w:p>
    <w:p w:rsidR="00B7789E" w:rsidRPr="00B7789E" w:rsidRDefault="00B7789E" w:rsidP="00B7789E">
      <w:pPr>
        <w:tabs>
          <w:tab w:val="left" w:pos="7500"/>
        </w:tabs>
        <w:overflowPunct/>
        <w:autoSpaceDE/>
        <w:spacing w:line="264" w:lineRule="auto"/>
        <w:ind w:firstLine="709"/>
        <w:jc w:val="both"/>
        <w:textAlignment w:val="auto"/>
        <w:rPr>
          <w:rFonts w:eastAsia="Times New Roman" w:cs="Times New Roman"/>
          <w:bCs/>
          <w:sz w:val="26"/>
          <w:szCs w:val="26"/>
          <w:lang w:eastAsia="ru-RU"/>
        </w:rPr>
      </w:pPr>
      <w:r w:rsidRPr="00B7789E">
        <w:rPr>
          <w:rFonts w:eastAsia="Times New Roman" w:cs="Times New Roman"/>
          <w:sz w:val="26"/>
          <w:szCs w:val="26"/>
          <w:lang w:eastAsia="ru-RU"/>
        </w:rPr>
        <w:t xml:space="preserve">2. </w:t>
      </w:r>
      <w:proofErr w:type="gramStart"/>
      <w:r w:rsidRPr="00B7789E">
        <w:rPr>
          <w:rFonts w:eastAsia="Times New Roman" w:cs="Times New Roman"/>
          <w:sz w:val="26"/>
          <w:szCs w:val="26"/>
          <w:lang w:eastAsia="ru-RU"/>
        </w:rPr>
        <w:t>Контроль за</w:t>
      </w:r>
      <w:proofErr w:type="gramEnd"/>
      <w:r w:rsidRPr="00B7789E">
        <w:rPr>
          <w:rFonts w:eastAsia="Times New Roman" w:cs="Times New Roman"/>
          <w:sz w:val="26"/>
          <w:szCs w:val="26"/>
          <w:lang w:eastAsia="ru-RU"/>
        </w:rPr>
        <w:t xml:space="preserve"> исполнением настоящего постановления возложить на заместителя главы Администрации муниципального образования «</w:t>
      </w:r>
      <w:r w:rsidRPr="00B7789E">
        <w:rPr>
          <w:rFonts w:eastAsia="Times New Roman" w:cs="Times New Roman"/>
          <w:color w:val="000000"/>
          <w:sz w:val="26"/>
          <w:szCs w:val="26"/>
          <w:lang w:eastAsia="ru-RU"/>
        </w:rPr>
        <w:t>Муниципальный округ Киясовский район Удмуртской Республики</w:t>
      </w:r>
      <w:r w:rsidRPr="00B7789E">
        <w:rPr>
          <w:rFonts w:eastAsia="Times New Roman" w:cs="Times New Roman"/>
          <w:sz w:val="26"/>
          <w:szCs w:val="26"/>
          <w:lang w:eastAsia="ru-RU"/>
        </w:rPr>
        <w:t>» по социальным вопросам Митрошину М.С.</w:t>
      </w:r>
    </w:p>
    <w:p w:rsidR="00B7789E" w:rsidRPr="00B7789E" w:rsidRDefault="00B7789E" w:rsidP="00B7789E">
      <w:pPr>
        <w:autoSpaceDN w:val="0"/>
        <w:adjustRightInd w:val="0"/>
        <w:spacing w:line="264" w:lineRule="auto"/>
        <w:ind w:firstLine="709"/>
        <w:jc w:val="both"/>
        <w:rPr>
          <w:rFonts w:eastAsia="Times New Roman" w:cs="Times New Roman"/>
          <w:bCs/>
          <w:sz w:val="26"/>
          <w:szCs w:val="26"/>
          <w:lang w:eastAsia="ru-RU"/>
        </w:rPr>
      </w:pPr>
      <w:r w:rsidRPr="00B7789E">
        <w:rPr>
          <w:rFonts w:eastAsia="Times New Roman" w:cs="Times New Roman"/>
          <w:sz w:val="26"/>
          <w:szCs w:val="26"/>
          <w:lang w:eastAsia="ru-RU"/>
        </w:rPr>
        <w:t xml:space="preserve">3. Опубликовать в Вестнике правовых актов органов местного самоуправления муниципального образования «Муниципальный округ Киясовский район Удмуртской Республики» и разместить на официальном сайте органов местного самоуправления Киясовского района. </w:t>
      </w:r>
    </w:p>
    <w:p w:rsidR="00B7789E" w:rsidRPr="00B7789E" w:rsidRDefault="00B7789E" w:rsidP="00B7789E">
      <w:pPr>
        <w:overflowPunct/>
        <w:autoSpaceDE/>
        <w:spacing w:line="264" w:lineRule="auto"/>
        <w:ind w:firstLine="709"/>
        <w:jc w:val="both"/>
        <w:textAlignment w:val="auto"/>
        <w:rPr>
          <w:rFonts w:eastAsia="Times New Roman" w:cs="Times New Roman"/>
          <w:sz w:val="26"/>
          <w:szCs w:val="26"/>
          <w:lang w:eastAsia="ru-RU"/>
        </w:rPr>
      </w:pPr>
    </w:p>
    <w:p w:rsidR="00B7789E" w:rsidRPr="00B7789E" w:rsidRDefault="00B7789E" w:rsidP="00B7789E">
      <w:pPr>
        <w:overflowPunct/>
        <w:autoSpaceDE/>
        <w:ind w:firstLine="709"/>
        <w:textAlignment w:val="auto"/>
        <w:rPr>
          <w:rFonts w:eastAsia="Times New Roman" w:cs="Times New Roman"/>
          <w:sz w:val="26"/>
          <w:szCs w:val="26"/>
          <w:lang w:eastAsia="x-none"/>
        </w:rPr>
      </w:pPr>
    </w:p>
    <w:p w:rsidR="00B7789E" w:rsidRPr="00B7789E" w:rsidRDefault="00B7789E" w:rsidP="00B7789E">
      <w:pPr>
        <w:overflowPunct/>
        <w:autoSpaceDE/>
        <w:ind w:firstLine="709"/>
        <w:textAlignment w:val="auto"/>
        <w:rPr>
          <w:rFonts w:eastAsia="Times New Roman" w:cs="Times New Roman"/>
          <w:sz w:val="26"/>
          <w:szCs w:val="26"/>
          <w:lang w:eastAsia="x-none"/>
        </w:rPr>
      </w:pPr>
    </w:p>
    <w:p w:rsidR="00B7789E" w:rsidRPr="00B7789E" w:rsidRDefault="00B7789E" w:rsidP="00B7789E">
      <w:pPr>
        <w:overflowPunct/>
        <w:autoSpaceDE/>
        <w:textAlignment w:val="auto"/>
        <w:rPr>
          <w:rFonts w:eastAsia="Times New Roman" w:cs="Times New Roman"/>
          <w:sz w:val="26"/>
          <w:szCs w:val="26"/>
          <w:lang w:eastAsia="x-none"/>
        </w:rPr>
      </w:pPr>
      <w:r w:rsidRPr="00B7789E">
        <w:rPr>
          <w:rFonts w:eastAsia="Times New Roman" w:cs="Times New Roman"/>
          <w:sz w:val="26"/>
          <w:szCs w:val="26"/>
          <w:lang w:eastAsia="x-none"/>
        </w:rPr>
        <w:t>Первый заместитель г</w:t>
      </w:r>
      <w:r w:rsidRPr="00B7789E">
        <w:rPr>
          <w:rFonts w:eastAsia="Times New Roman" w:cs="Times New Roman"/>
          <w:sz w:val="26"/>
          <w:szCs w:val="26"/>
          <w:lang w:val="x-none" w:eastAsia="x-none"/>
        </w:rPr>
        <w:t>лав</w:t>
      </w:r>
      <w:r w:rsidRPr="00B7789E">
        <w:rPr>
          <w:rFonts w:eastAsia="Times New Roman" w:cs="Times New Roman"/>
          <w:sz w:val="26"/>
          <w:szCs w:val="26"/>
          <w:lang w:eastAsia="x-none"/>
        </w:rPr>
        <w:t>ы Администрации</w:t>
      </w:r>
    </w:p>
    <w:p w:rsidR="00B7789E" w:rsidRPr="00B7789E" w:rsidRDefault="00B7789E" w:rsidP="00B7789E">
      <w:pPr>
        <w:overflowPunct/>
        <w:autoSpaceDE/>
        <w:textAlignment w:val="auto"/>
        <w:rPr>
          <w:rFonts w:eastAsia="Times New Roman" w:cs="Times New Roman"/>
          <w:sz w:val="26"/>
          <w:szCs w:val="26"/>
          <w:lang w:val="x-none" w:eastAsia="x-none"/>
        </w:rPr>
      </w:pPr>
      <w:r w:rsidRPr="00B7789E">
        <w:rPr>
          <w:rFonts w:eastAsia="Times New Roman" w:cs="Times New Roman"/>
          <w:sz w:val="26"/>
          <w:szCs w:val="26"/>
          <w:lang w:val="x-none" w:eastAsia="x-none"/>
        </w:rPr>
        <w:t>муниципального образования «Муниципальный округ</w:t>
      </w:r>
    </w:p>
    <w:p w:rsidR="00B7789E" w:rsidRPr="00B7789E" w:rsidRDefault="00B7789E" w:rsidP="00B7789E">
      <w:pPr>
        <w:overflowPunct/>
        <w:autoSpaceDE/>
        <w:textAlignment w:val="auto"/>
        <w:rPr>
          <w:rFonts w:eastAsia="Times New Roman" w:cs="Times New Roman"/>
          <w:sz w:val="26"/>
          <w:szCs w:val="26"/>
          <w:lang w:eastAsia="x-none"/>
        </w:rPr>
      </w:pPr>
      <w:r w:rsidRPr="00B7789E">
        <w:rPr>
          <w:rFonts w:eastAsia="Times New Roman" w:cs="Times New Roman"/>
          <w:sz w:val="26"/>
          <w:szCs w:val="26"/>
          <w:lang w:val="x-none" w:eastAsia="x-none"/>
        </w:rPr>
        <w:t xml:space="preserve">Киясовский район Удмуртской Республики»         </w:t>
      </w:r>
      <w:r w:rsidR="00F1481F">
        <w:rPr>
          <w:rFonts w:eastAsia="Times New Roman" w:cs="Times New Roman"/>
          <w:sz w:val="26"/>
          <w:szCs w:val="26"/>
          <w:lang w:val="x-none" w:eastAsia="x-none"/>
        </w:rPr>
        <w:t xml:space="preserve">                           </w:t>
      </w:r>
      <w:r w:rsidRPr="00B7789E">
        <w:rPr>
          <w:rFonts w:eastAsia="Times New Roman" w:cs="Times New Roman"/>
          <w:sz w:val="26"/>
          <w:szCs w:val="26"/>
          <w:lang w:eastAsia="x-none"/>
        </w:rPr>
        <w:t>М</w:t>
      </w:r>
      <w:r w:rsidRPr="00B7789E">
        <w:rPr>
          <w:rFonts w:eastAsia="Times New Roman" w:cs="Times New Roman"/>
          <w:sz w:val="26"/>
          <w:szCs w:val="26"/>
          <w:lang w:val="x-none" w:eastAsia="x-none"/>
        </w:rPr>
        <w:t>.</w:t>
      </w:r>
      <w:r w:rsidRPr="00B7789E">
        <w:rPr>
          <w:rFonts w:eastAsia="Times New Roman" w:cs="Times New Roman"/>
          <w:sz w:val="26"/>
          <w:szCs w:val="26"/>
          <w:lang w:eastAsia="x-none"/>
        </w:rPr>
        <w:t>С</w:t>
      </w:r>
      <w:r w:rsidRPr="00B7789E">
        <w:rPr>
          <w:rFonts w:eastAsia="Times New Roman" w:cs="Times New Roman"/>
          <w:sz w:val="26"/>
          <w:szCs w:val="26"/>
          <w:lang w:val="x-none" w:eastAsia="x-none"/>
        </w:rPr>
        <w:t>. М</w:t>
      </w:r>
      <w:r w:rsidRPr="00B7789E">
        <w:rPr>
          <w:rFonts w:eastAsia="Times New Roman" w:cs="Times New Roman"/>
          <w:sz w:val="26"/>
          <w:szCs w:val="26"/>
          <w:lang w:eastAsia="x-none"/>
        </w:rPr>
        <w:t>итрошина</w:t>
      </w:r>
    </w:p>
    <w:p w:rsidR="00B7789E" w:rsidRDefault="00B7789E"/>
    <w:p w:rsidR="00B7789E" w:rsidRDefault="00B7789E"/>
    <w:p w:rsidR="00B7789E" w:rsidRDefault="00B7789E"/>
    <w:p w:rsidR="00B7789E" w:rsidRDefault="00B7789E"/>
    <w:p w:rsidR="00B7789E" w:rsidRDefault="00B7789E"/>
    <w:p w:rsidR="00B7789E" w:rsidRDefault="00B7789E"/>
    <w:p w:rsidR="00B7789E" w:rsidRDefault="00B7789E"/>
    <w:p w:rsidR="00B7789E" w:rsidRDefault="00B7789E"/>
    <w:p w:rsidR="00B7789E" w:rsidRDefault="00B7789E"/>
    <w:p w:rsidR="00B7789E" w:rsidRDefault="00B7789E"/>
    <w:p w:rsidR="00B7789E" w:rsidRDefault="00B7789E"/>
    <w:p w:rsidR="00B7789E" w:rsidRDefault="00B7789E"/>
    <w:p w:rsidR="00B7789E" w:rsidRDefault="00B7789E"/>
    <w:p w:rsidR="00B7789E" w:rsidRDefault="00B7789E"/>
    <w:p w:rsidR="00B7789E" w:rsidRDefault="00B7789E"/>
    <w:p w:rsidR="00B7789E" w:rsidRDefault="00B7789E"/>
    <w:p w:rsidR="00B7789E" w:rsidRDefault="00B7789E"/>
    <w:p w:rsidR="00B7789E" w:rsidRDefault="00B7789E"/>
    <w:p w:rsidR="00B7789E" w:rsidRDefault="00B7789E"/>
    <w:p w:rsidR="00B7789E" w:rsidRDefault="00B7789E"/>
    <w:p w:rsidR="00B7789E" w:rsidRDefault="00B7789E"/>
    <w:p w:rsidR="00B7789E" w:rsidRDefault="00B7789E"/>
    <w:p w:rsidR="00F1481F" w:rsidRDefault="00F1481F"/>
    <w:p w:rsidR="003D750C" w:rsidRPr="003D750C" w:rsidRDefault="003D750C" w:rsidP="003D750C">
      <w:pPr>
        <w:autoSpaceDN w:val="0"/>
        <w:adjustRightInd w:val="0"/>
        <w:jc w:val="right"/>
        <w:rPr>
          <w:rFonts w:eastAsia="Times New Roman" w:cs="Times New Roman"/>
          <w:lang w:eastAsia="ru-RU"/>
        </w:rPr>
      </w:pPr>
      <w:r>
        <w:rPr>
          <w:rFonts w:eastAsia="Times New Roman" w:cs="Times New Roman"/>
          <w:noProof/>
          <w:lang w:eastAsia="ru-RU"/>
        </w:rPr>
        <w:lastRenderedPageBreak/>
        <mc:AlternateContent>
          <mc:Choice Requires="wps">
            <w:drawing>
              <wp:anchor distT="0" distB="0" distL="114300" distR="114300" simplePos="0" relativeHeight="251686912"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2D0340" w:rsidRDefault="002D0340" w:rsidP="003D750C">
                            <w:pPr>
                              <w:jc w:val="center"/>
                              <w:rPr>
                                <w:b/>
                                <w:sz w:val="26"/>
                                <w:szCs w:val="26"/>
                              </w:rPr>
                            </w:pPr>
                            <w:r>
                              <w:rPr>
                                <w:b/>
                                <w:sz w:val="26"/>
                                <w:szCs w:val="26"/>
                              </w:rPr>
                              <w:t xml:space="preserve">«Удмурт Элькунысь </w:t>
                            </w:r>
                          </w:p>
                          <w:p w:rsidR="002D0340" w:rsidRDefault="002D0340" w:rsidP="003D750C">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2D0340" w:rsidRPr="003A3243" w:rsidRDefault="002D0340" w:rsidP="003D750C">
                            <w:pPr>
                              <w:jc w:val="center"/>
                              <w:rPr>
                                <w:b/>
                                <w:sz w:val="26"/>
                                <w:szCs w:val="26"/>
                              </w:rPr>
                            </w:pPr>
                            <w:r>
                              <w:rPr>
                                <w:b/>
                                <w:sz w:val="26"/>
                                <w:szCs w:val="26"/>
                              </w:rPr>
                              <w:t>А</w:t>
                            </w:r>
                            <w:r>
                              <w:rPr>
                                <w:b/>
                                <w:sz w:val="26"/>
                                <w:szCs w:val="26"/>
                              </w:rPr>
                              <w:t>Д</w:t>
                            </w:r>
                            <w:r>
                              <w:rPr>
                                <w:b/>
                                <w:sz w:val="26"/>
                                <w:szCs w:val="26"/>
                              </w:rPr>
                              <w:t>МИНИСТРАЦИЕЗ</w:t>
                            </w:r>
                          </w:p>
                          <w:p w:rsidR="002D0340" w:rsidRPr="00FE2501" w:rsidRDefault="002D0340" w:rsidP="003D750C">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31" style="position:absolute;left:0;text-align:left;margin-left:275.7pt;margin-top:3.45pt;width:194.15pt;height:89.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" strokecolor="white">
                <v:textbox>
                  <w:txbxContent>
                    <w:p w:rsidR="002D0340" w:rsidRDefault="002D0340" w:rsidP="003D750C">
                      <w:pPr>
                        <w:jc w:val="center"/>
                        <w:rPr>
                          <w:b/>
                          <w:sz w:val="26"/>
                          <w:szCs w:val="26"/>
                        </w:rPr>
                      </w:pPr>
                      <w:r>
                        <w:rPr>
                          <w:b/>
                          <w:sz w:val="26"/>
                          <w:szCs w:val="26"/>
                        </w:rPr>
                        <w:t xml:space="preserve">«Удмурт Элькунысь </w:t>
                      </w:r>
                    </w:p>
                    <w:p w:rsidR="002D0340" w:rsidRDefault="002D0340" w:rsidP="003D750C">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2D0340" w:rsidRPr="003A3243" w:rsidRDefault="002D0340" w:rsidP="003D750C">
                      <w:pPr>
                        <w:jc w:val="center"/>
                        <w:rPr>
                          <w:b/>
                          <w:sz w:val="26"/>
                          <w:szCs w:val="26"/>
                        </w:rPr>
                      </w:pPr>
                      <w:r>
                        <w:rPr>
                          <w:b/>
                          <w:sz w:val="26"/>
                          <w:szCs w:val="26"/>
                        </w:rPr>
                        <w:t>А</w:t>
                      </w:r>
                      <w:r>
                        <w:rPr>
                          <w:b/>
                          <w:sz w:val="26"/>
                          <w:szCs w:val="26"/>
                        </w:rPr>
                        <w:t>Д</w:t>
                      </w:r>
                      <w:r>
                        <w:rPr>
                          <w:b/>
                          <w:sz w:val="26"/>
                          <w:szCs w:val="26"/>
                        </w:rPr>
                        <w:t>МИНИСТРАЦИЕЗ</w:t>
                      </w:r>
                    </w:p>
                    <w:p w:rsidR="002D0340" w:rsidRPr="00FE2501" w:rsidRDefault="002D0340" w:rsidP="003D750C">
                      <w:pPr>
                        <w:jc w:val="center"/>
                        <w:rPr>
                          <w:sz w:val="26"/>
                          <w:szCs w:val="26"/>
                        </w:rPr>
                      </w:pPr>
                    </w:p>
                  </w:txbxContent>
                </v:textbox>
              </v:rect>
            </w:pict>
          </mc:Fallback>
        </mc:AlternateContent>
      </w:r>
      <w:r>
        <w:rPr>
          <w:rFonts w:eastAsia="Times New Roman" w:cs="Times New Roman"/>
          <w:noProof/>
          <w:lang w:eastAsia="ru-RU"/>
        </w:rPr>
        <mc:AlternateContent>
          <mc:Choice Requires="wps">
            <w:drawing>
              <wp:anchor distT="0" distB="0" distL="114300" distR="114300" simplePos="0" relativeHeight="251685888"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2D0340" w:rsidRPr="00FE2501" w:rsidRDefault="002D0340" w:rsidP="003D750C">
                            <w:pPr>
                              <w:jc w:val="center"/>
                              <w:rPr>
                                <w:b/>
                                <w:sz w:val="26"/>
                                <w:szCs w:val="26"/>
                              </w:rPr>
                            </w:pPr>
                            <w:r w:rsidRPr="00FE2501">
                              <w:rPr>
                                <w:b/>
                                <w:sz w:val="26"/>
                                <w:szCs w:val="26"/>
                              </w:rPr>
                              <w:t>АДМИНИСТРАЦИЯ</w:t>
                            </w:r>
                          </w:p>
                          <w:p w:rsidR="002D0340" w:rsidRDefault="002D0340" w:rsidP="003D750C">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2D0340" w:rsidRDefault="002D0340" w:rsidP="003D750C">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2D0340" w:rsidRPr="00FE2501" w:rsidRDefault="002D0340" w:rsidP="003D750C">
                            <w:pPr>
                              <w:jc w:val="center"/>
                              <w:rPr>
                                <w:sz w:val="26"/>
                                <w:szCs w:val="26"/>
                              </w:rPr>
                            </w:pPr>
                            <w:r>
                              <w:rPr>
                                <w:b/>
                                <w:sz w:val="26"/>
                                <w:szCs w:val="26"/>
                              </w:rPr>
                              <w:t>Удмуртской Республики</w:t>
                            </w:r>
                            <w:r w:rsidRPr="00FE2501">
                              <w:rPr>
                                <w:b/>
                                <w:sz w:val="26"/>
                                <w:szCs w:val="26"/>
                              </w:rPr>
                              <w:t>»</w:t>
                            </w:r>
                          </w:p>
                          <w:p w:rsidR="002D0340" w:rsidRPr="00FE2501" w:rsidRDefault="002D0340" w:rsidP="003D750C">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32" style="position:absolute;left:0;text-align:left;margin-left:-8.65pt;margin-top:3.45pt;width:192.75pt;height:89.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" strokecolor="white">
                <v:textbox>
                  <w:txbxContent>
                    <w:p w:rsidR="002D0340" w:rsidRPr="00FE2501" w:rsidRDefault="002D0340" w:rsidP="003D750C">
                      <w:pPr>
                        <w:jc w:val="center"/>
                        <w:rPr>
                          <w:b/>
                          <w:sz w:val="26"/>
                          <w:szCs w:val="26"/>
                        </w:rPr>
                      </w:pPr>
                      <w:r w:rsidRPr="00FE2501">
                        <w:rPr>
                          <w:b/>
                          <w:sz w:val="26"/>
                          <w:szCs w:val="26"/>
                        </w:rPr>
                        <w:t>АДМИНИСТРАЦИЯ</w:t>
                      </w:r>
                    </w:p>
                    <w:p w:rsidR="002D0340" w:rsidRDefault="002D0340" w:rsidP="003D750C">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2D0340" w:rsidRDefault="002D0340" w:rsidP="003D750C">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2D0340" w:rsidRPr="00FE2501" w:rsidRDefault="002D0340" w:rsidP="003D750C">
                      <w:pPr>
                        <w:jc w:val="center"/>
                        <w:rPr>
                          <w:sz w:val="26"/>
                          <w:szCs w:val="26"/>
                        </w:rPr>
                      </w:pPr>
                      <w:r>
                        <w:rPr>
                          <w:b/>
                          <w:sz w:val="26"/>
                          <w:szCs w:val="26"/>
                        </w:rPr>
                        <w:t>Удмуртской Республики</w:t>
                      </w:r>
                      <w:r w:rsidRPr="00FE2501">
                        <w:rPr>
                          <w:b/>
                          <w:sz w:val="26"/>
                          <w:szCs w:val="26"/>
                        </w:rPr>
                        <w:t>»</w:t>
                      </w:r>
                    </w:p>
                    <w:p w:rsidR="002D0340" w:rsidRPr="00FE2501" w:rsidRDefault="002D0340" w:rsidP="003D750C">
                      <w:pPr>
                        <w:jc w:val="center"/>
                        <w:rPr>
                          <w:sz w:val="26"/>
                          <w:szCs w:val="26"/>
                        </w:rPr>
                      </w:pPr>
                    </w:p>
                  </w:txbxContent>
                </v:textbox>
              </v:rect>
            </w:pict>
          </mc:Fallback>
        </mc:AlternateContent>
      </w:r>
    </w:p>
    <w:p w:rsidR="003D750C" w:rsidRPr="003D750C" w:rsidRDefault="003D750C" w:rsidP="003D750C">
      <w:pPr>
        <w:autoSpaceDN w:val="0"/>
        <w:adjustRightInd w:val="0"/>
        <w:jc w:val="right"/>
        <w:rPr>
          <w:rFonts w:eastAsia="Times New Roman" w:cs="Times New Roman"/>
          <w:lang w:eastAsia="ru-RU"/>
        </w:rPr>
      </w:pPr>
      <w:r>
        <w:rPr>
          <w:rFonts w:eastAsia="Times New Roman" w:cs="Times New Roman"/>
          <w:noProof/>
          <w:lang w:eastAsia="ru-RU"/>
        </w:rPr>
        <w:drawing>
          <wp:anchor distT="0" distB="0" distL="114300" distR="114300" simplePos="0" relativeHeight="251684864"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21" name="Рисунок 21"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750C" w:rsidRPr="003D750C" w:rsidRDefault="003D750C" w:rsidP="003D750C">
      <w:pPr>
        <w:autoSpaceDN w:val="0"/>
        <w:adjustRightInd w:val="0"/>
        <w:jc w:val="center"/>
        <w:rPr>
          <w:rFonts w:eastAsia="Times New Roman" w:cs="Times New Roman"/>
          <w:lang w:eastAsia="ru-RU"/>
        </w:rPr>
      </w:pPr>
    </w:p>
    <w:p w:rsidR="003D750C" w:rsidRPr="003D750C" w:rsidRDefault="003D750C" w:rsidP="003D750C">
      <w:pPr>
        <w:autoSpaceDN w:val="0"/>
        <w:adjustRightInd w:val="0"/>
        <w:jc w:val="center"/>
        <w:rPr>
          <w:rFonts w:eastAsia="Times New Roman" w:cs="Times New Roman"/>
          <w:lang w:eastAsia="ru-RU"/>
        </w:rPr>
      </w:pPr>
    </w:p>
    <w:p w:rsidR="003D750C" w:rsidRPr="003D750C" w:rsidRDefault="003D750C" w:rsidP="003D750C">
      <w:pPr>
        <w:autoSpaceDN w:val="0"/>
        <w:adjustRightInd w:val="0"/>
        <w:jc w:val="center"/>
        <w:rPr>
          <w:rFonts w:eastAsia="Times New Roman" w:cs="Times New Roman"/>
          <w:sz w:val="26"/>
          <w:szCs w:val="26"/>
          <w:lang w:eastAsia="ru-RU"/>
        </w:rPr>
      </w:pPr>
    </w:p>
    <w:p w:rsidR="003D750C" w:rsidRPr="003D750C" w:rsidRDefault="003D750C" w:rsidP="003D750C">
      <w:pPr>
        <w:keepNext/>
        <w:autoSpaceDN w:val="0"/>
        <w:adjustRightInd w:val="0"/>
        <w:outlineLvl w:val="0"/>
        <w:rPr>
          <w:rFonts w:eastAsia="Times New Roman" w:cs="Times New Roman"/>
          <w:b/>
          <w:bCs/>
          <w:sz w:val="10"/>
          <w:szCs w:val="10"/>
          <w:lang w:eastAsia="ru-RU"/>
        </w:rPr>
      </w:pPr>
    </w:p>
    <w:p w:rsidR="003D750C" w:rsidRPr="003D750C" w:rsidRDefault="003D750C" w:rsidP="003D750C">
      <w:pPr>
        <w:keepNext/>
        <w:autoSpaceDN w:val="0"/>
        <w:adjustRightInd w:val="0"/>
        <w:jc w:val="center"/>
        <w:outlineLvl w:val="0"/>
        <w:rPr>
          <w:rFonts w:eastAsia="Times New Roman" w:cs="Times New Roman"/>
          <w:b/>
          <w:bCs/>
          <w:sz w:val="26"/>
          <w:szCs w:val="26"/>
          <w:lang w:eastAsia="ru-RU"/>
        </w:rPr>
      </w:pPr>
    </w:p>
    <w:p w:rsidR="003D750C" w:rsidRPr="003D750C" w:rsidRDefault="003D750C" w:rsidP="003D750C">
      <w:pPr>
        <w:keepNext/>
        <w:autoSpaceDN w:val="0"/>
        <w:adjustRightInd w:val="0"/>
        <w:jc w:val="center"/>
        <w:outlineLvl w:val="0"/>
        <w:rPr>
          <w:rFonts w:eastAsia="Times New Roman" w:cs="Times New Roman"/>
          <w:b/>
          <w:bCs/>
          <w:sz w:val="26"/>
          <w:szCs w:val="26"/>
          <w:lang w:eastAsia="ru-RU"/>
        </w:rPr>
      </w:pPr>
    </w:p>
    <w:p w:rsidR="003D750C" w:rsidRPr="003D750C" w:rsidRDefault="003D750C" w:rsidP="003D750C">
      <w:pPr>
        <w:keepNext/>
        <w:autoSpaceDN w:val="0"/>
        <w:adjustRightInd w:val="0"/>
        <w:jc w:val="center"/>
        <w:outlineLvl w:val="0"/>
        <w:rPr>
          <w:rFonts w:eastAsia="Times New Roman" w:cs="Times New Roman"/>
          <w:b/>
          <w:bCs/>
          <w:sz w:val="26"/>
          <w:szCs w:val="26"/>
          <w:lang w:eastAsia="ru-RU"/>
        </w:rPr>
      </w:pPr>
      <w:proofErr w:type="gramStart"/>
      <w:r w:rsidRPr="003D750C">
        <w:rPr>
          <w:rFonts w:eastAsia="Times New Roman" w:cs="Times New Roman"/>
          <w:b/>
          <w:bCs/>
          <w:sz w:val="26"/>
          <w:szCs w:val="26"/>
          <w:lang w:eastAsia="ru-RU"/>
        </w:rPr>
        <w:t>П</w:t>
      </w:r>
      <w:proofErr w:type="gramEnd"/>
      <w:r w:rsidRPr="003D750C">
        <w:rPr>
          <w:rFonts w:eastAsia="Times New Roman" w:cs="Times New Roman"/>
          <w:b/>
          <w:bCs/>
          <w:sz w:val="26"/>
          <w:szCs w:val="26"/>
          <w:lang w:eastAsia="ru-RU"/>
        </w:rPr>
        <w:t xml:space="preserve"> О С Т А Н О В Л Е Н И Е</w:t>
      </w:r>
    </w:p>
    <w:p w:rsidR="003D750C" w:rsidRPr="003D750C" w:rsidRDefault="003D750C" w:rsidP="003D750C">
      <w:pPr>
        <w:autoSpaceDN w:val="0"/>
        <w:adjustRightInd w:val="0"/>
        <w:jc w:val="center"/>
        <w:rPr>
          <w:rFonts w:eastAsia="Times New Roman" w:cs="Times New Roman"/>
          <w:sz w:val="24"/>
          <w:lang w:eastAsia="ru-RU"/>
        </w:rPr>
      </w:pPr>
    </w:p>
    <w:p w:rsidR="003D750C" w:rsidRPr="003D750C" w:rsidRDefault="003D750C" w:rsidP="003D750C">
      <w:pPr>
        <w:autoSpaceDN w:val="0"/>
        <w:adjustRightInd w:val="0"/>
        <w:jc w:val="center"/>
        <w:rPr>
          <w:rFonts w:eastAsia="Times New Roman" w:cs="Times New Roman"/>
          <w:sz w:val="26"/>
          <w:szCs w:val="26"/>
          <w:lang w:eastAsia="ru-RU"/>
        </w:rPr>
      </w:pPr>
      <w:r w:rsidRPr="003D750C">
        <w:rPr>
          <w:rFonts w:eastAsia="Times New Roman" w:cs="Times New Roman"/>
          <w:sz w:val="26"/>
          <w:szCs w:val="26"/>
          <w:lang w:eastAsia="ru-RU"/>
        </w:rPr>
        <w:t xml:space="preserve">14 марта 2023 года                                                                         </w:t>
      </w:r>
      <w:r w:rsidR="00F1481F">
        <w:rPr>
          <w:rFonts w:eastAsia="Times New Roman" w:cs="Times New Roman"/>
          <w:sz w:val="26"/>
          <w:szCs w:val="26"/>
          <w:lang w:eastAsia="ru-RU"/>
        </w:rPr>
        <w:t xml:space="preserve">                           </w:t>
      </w:r>
      <w:r w:rsidRPr="003D750C">
        <w:rPr>
          <w:rFonts w:eastAsia="Times New Roman" w:cs="Times New Roman"/>
          <w:sz w:val="26"/>
          <w:szCs w:val="26"/>
          <w:lang w:eastAsia="ru-RU"/>
        </w:rPr>
        <w:t>№ 111</w:t>
      </w:r>
    </w:p>
    <w:p w:rsidR="003D750C" w:rsidRPr="003D750C" w:rsidRDefault="003D750C" w:rsidP="003D750C">
      <w:pPr>
        <w:autoSpaceDN w:val="0"/>
        <w:adjustRightInd w:val="0"/>
        <w:jc w:val="center"/>
        <w:rPr>
          <w:rFonts w:eastAsia="Times New Roman" w:cs="Times New Roman"/>
          <w:sz w:val="26"/>
          <w:szCs w:val="26"/>
          <w:lang w:eastAsia="ru-RU"/>
        </w:rPr>
      </w:pPr>
      <w:r w:rsidRPr="003D750C">
        <w:rPr>
          <w:rFonts w:eastAsia="Times New Roman" w:cs="Times New Roman"/>
          <w:sz w:val="26"/>
          <w:szCs w:val="26"/>
          <w:lang w:eastAsia="ru-RU"/>
        </w:rPr>
        <w:t>с. Киясово</w:t>
      </w:r>
    </w:p>
    <w:p w:rsidR="003D750C" w:rsidRPr="003D750C" w:rsidRDefault="003D750C" w:rsidP="003D750C">
      <w:pPr>
        <w:autoSpaceDN w:val="0"/>
        <w:adjustRightInd w:val="0"/>
        <w:rPr>
          <w:rFonts w:eastAsia="Times New Roman" w:cs="Times New Roman"/>
          <w:sz w:val="26"/>
          <w:szCs w:val="26"/>
          <w:lang w:eastAsia="ru-RU"/>
        </w:rPr>
      </w:pPr>
    </w:p>
    <w:p w:rsidR="003D750C" w:rsidRPr="003D750C" w:rsidRDefault="003D750C" w:rsidP="003D750C">
      <w:pPr>
        <w:widowControl w:val="0"/>
        <w:autoSpaceDN w:val="0"/>
        <w:adjustRightInd w:val="0"/>
        <w:jc w:val="center"/>
        <w:rPr>
          <w:rFonts w:eastAsia="Times New Roman" w:cs="Times New Roman"/>
          <w:b/>
          <w:bCs/>
          <w:sz w:val="26"/>
          <w:szCs w:val="26"/>
          <w:lang w:eastAsia="ru-RU"/>
        </w:rPr>
      </w:pPr>
      <w:r w:rsidRPr="003D750C">
        <w:rPr>
          <w:rFonts w:eastAsia="Times New Roman" w:cs="Times New Roman"/>
          <w:b/>
          <w:sz w:val="26"/>
          <w:szCs w:val="26"/>
          <w:lang w:eastAsia="ru-RU"/>
        </w:rPr>
        <w:t xml:space="preserve">Об </w:t>
      </w:r>
      <w:r w:rsidRPr="003D750C">
        <w:rPr>
          <w:rFonts w:eastAsia="Times New Roman" w:cs="Times New Roman"/>
          <w:b/>
          <w:bCs/>
          <w:sz w:val="26"/>
          <w:szCs w:val="26"/>
          <w:lang w:eastAsia="ru-RU"/>
        </w:rPr>
        <w:t xml:space="preserve">утверждении Положения о порядке принятия </w:t>
      </w:r>
      <w:r w:rsidRPr="003D750C">
        <w:rPr>
          <w:rFonts w:eastAsia="Times New Roman" w:cs="Times New Roman"/>
          <w:b/>
          <w:sz w:val="26"/>
          <w:szCs w:val="26"/>
          <w:lang w:eastAsia="ru-RU"/>
        </w:rPr>
        <w:t xml:space="preserve">муниципальными служащими муниципального образования «Муниципальный округ Киясовский район Удмуртской Республики» </w:t>
      </w:r>
      <w:r w:rsidRPr="003D750C">
        <w:rPr>
          <w:rFonts w:eastAsia="Times New Roman" w:cs="Times New Roman"/>
          <w:b/>
          <w:bCs/>
          <w:sz w:val="26"/>
          <w:szCs w:val="26"/>
          <w:lang w:eastAsia="ru-RU"/>
        </w:rPr>
        <w:t xml:space="preserve">почётных и специальных званий, наград и иных знаков отличия иностранных государств, международных организаций, политических партий, иных общественных объединений </w:t>
      </w:r>
    </w:p>
    <w:p w:rsidR="003D750C" w:rsidRPr="003D750C" w:rsidRDefault="003D750C" w:rsidP="003D750C">
      <w:pPr>
        <w:widowControl w:val="0"/>
        <w:autoSpaceDN w:val="0"/>
        <w:adjustRightInd w:val="0"/>
        <w:jc w:val="center"/>
        <w:rPr>
          <w:rFonts w:eastAsia="Times New Roman" w:cs="Times New Roman"/>
          <w:b/>
          <w:bCs/>
          <w:sz w:val="26"/>
          <w:szCs w:val="26"/>
          <w:lang w:eastAsia="ru-RU"/>
        </w:rPr>
      </w:pPr>
      <w:r w:rsidRPr="003D750C">
        <w:rPr>
          <w:rFonts w:eastAsia="Times New Roman" w:cs="Times New Roman"/>
          <w:b/>
          <w:bCs/>
          <w:sz w:val="26"/>
          <w:szCs w:val="26"/>
          <w:lang w:eastAsia="ru-RU"/>
        </w:rPr>
        <w:t>и других организаций</w:t>
      </w:r>
    </w:p>
    <w:p w:rsidR="003D750C" w:rsidRPr="003D750C" w:rsidRDefault="003D750C" w:rsidP="003D750C">
      <w:pPr>
        <w:autoSpaceDN w:val="0"/>
        <w:adjustRightInd w:val="0"/>
        <w:ind w:firstLine="709"/>
        <w:jc w:val="both"/>
        <w:rPr>
          <w:rFonts w:eastAsia="Times New Roman" w:cs="Times New Roman"/>
          <w:color w:val="000000"/>
          <w:sz w:val="26"/>
          <w:szCs w:val="26"/>
          <w:lang w:eastAsia="ru-RU"/>
        </w:rPr>
      </w:pPr>
    </w:p>
    <w:p w:rsidR="003D750C" w:rsidRPr="003D750C" w:rsidRDefault="003D750C" w:rsidP="003D750C">
      <w:pPr>
        <w:autoSpaceDN w:val="0"/>
        <w:adjustRightInd w:val="0"/>
        <w:ind w:firstLine="709"/>
        <w:jc w:val="both"/>
        <w:rPr>
          <w:rFonts w:eastAsia="Times New Roman" w:cs="Times New Roman"/>
          <w:color w:val="000000"/>
          <w:sz w:val="26"/>
          <w:szCs w:val="26"/>
          <w:lang w:eastAsia="ru-RU"/>
        </w:rPr>
      </w:pPr>
      <w:proofErr w:type="gramStart"/>
      <w:r w:rsidRPr="003D750C">
        <w:rPr>
          <w:rFonts w:eastAsia="Times New Roman" w:cs="Times New Roman"/>
          <w:color w:val="000000"/>
          <w:sz w:val="26"/>
          <w:szCs w:val="26"/>
          <w:lang w:eastAsia="ru-RU"/>
        </w:rPr>
        <w:t xml:space="preserve">В соответствии с Федеральным </w:t>
      </w:r>
      <w:hyperlink r:id="rId31">
        <w:r w:rsidRPr="003D750C">
          <w:rPr>
            <w:rFonts w:eastAsia="Times New Roman" w:cs="Times New Roman"/>
            <w:color w:val="000000"/>
            <w:sz w:val="26"/>
            <w:szCs w:val="26"/>
            <w:lang w:eastAsia="ru-RU"/>
          </w:rPr>
          <w:t>законом</w:t>
        </w:r>
      </w:hyperlink>
      <w:r w:rsidRPr="003D750C">
        <w:rPr>
          <w:rFonts w:eastAsia="Times New Roman" w:cs="Times New Roman"/>
          <w:color w:val="000000"/>
          <w:sz w:val="26"/>
          <w:szCs w:val="26"/>
          <w:lang w:eastAsia="ru-RU"/>
        </w:rPr>
        <w:t xml:space="preserve"> от 25 декабря 2008 года № 273-ФЗ «О противодействии коррупции», </w:t>
      </w:r>
      <w:hyperlink r:id="rId32">
        <w:r w:rsidRPr="003D750C">
          <w:rPr>
            <w:rFonts w:eastAsia="Times New Roman" w:cs="Times New Roman"/>
            <w:color w:val="000000"/>
            <w:sz w:val="26"/>
            <w:szCs w:val="26"/>
            <w:lang w:eastAsia="ru-RU"/>
          </w:rPr>
          <w:t>пунктом 10 части 1 статьи 14</w:t>
        </w:r>
      </w:hyperlink>
      <w:r w:rsidRPr="003D750C">
        <w:rPr>
          <w:rFonts w:eastAsia="Times New Roman" w:cs="Times New Roman"/>
          <w:color w:val="000000"/>
          <w:sz w:val="26"/>
          <w:szCs w:val="26"/>
          <w:lang w:eastAsia="ru-RU"/>
        </w:rPr>
        <w:t xml:space="preserve"> Федерального закона от 2 марта 2007 года № 25-ФЗ «О муниципальной службе в Российской Федерации», </w:t>
      </w:r>
      <w:hyperlink r:id="rId33">
        <w:r w:rsidRPr="003D750C">
          <w:rPr>
            <w:rFonts w:eastAsia="Times New Roman" w:cs="Times New Roman"/>
            <w:color w:val="000000"/>
            <w:sz w:val="26"/>
            <w:szCs w:val="26"/>
            <w:lang w:eastAsia="ru-RU"/>
          </w:rPr>
          <w:t>Указом</w:t>
        </w:r>
      </w:hyperlink>
      <w:r w:rsidRPr="003D750C">
        <w:rPr>
          <w:rFonts w:eastAsia="Times New Roman" w:cs="Times New Roman"/>
          <w:color w:val="000000"/>
          <w:sz w:val="26"/>
          <w:szCs w:val="26"/>
          <w:lang w:eastAsia="ru-RU"/>
        </w:rPr>
        <w:t xml:space="preserve"> Главы Удмуртской Республики от 8 апреля 2016 года № 74 «Об утверждении Положения о порядке принятия лицами, замещающими отдельные государственные должности Удмуртской Республики, отдельные должности государственной</w:t>
      </w:r>
      <w:proofErr w:type="gramEnd"/>
      <w:r w:rsidRPr="003D750C">
        <w:rPr>
          <w:rFonts w:eastAsia="Times New Roman" w:cs="Times New Roman"/>
          <w:color w:val="000000"/>
          <w:sz w:val="26"/>
          <w:szCs w:val="26"/>
          <w:lang w:eastAsia="ru-RU"/>
        </w:rPr>
        <w:t xml:space="preserve"> гражданской службы Удмуртской Республики, почетных и специальных званий, наград и иных знаков отличия иностранных государств, международных организаций, политических партий, иных общественных объединений и других организаций», руководствуясь статьями 30, 32 Устава муниципального образования «Муниципальный округ Киясовский район Удмуртской Республики» </w:t>
      </w:r>
    </w:p>
    <w:p w:rsidR="003D750C" w:rsidRPr="003D750C" w:rsidRDefault="003D750C" w:rsidP="003D750C">
      <w:pPr>
        <w:autoSpaceDN w:val="0"/>
        <w:adjustRightInd w:val="0"/>
        <w:ind w:firstLine="709"/>
        <w:jc w:val="both"/>
        <w:rPr>
          <w:rFonts w:eastAsia="Times New Roman" w:cs="Times New Roman"/>
          <w:color w:val="000000"/>
          <w:sz w:val="26"/>
          <w:szCs w:val="26"/>
          <w:lang w:eastAsia="ru-RU"/>
        </w:rPr>
      </w:pPr>
    </w:p>
    <w:p w:rsidR="003D750C" w:rsidRPr="003D750C" w:rsidRDefault="003D750C" w:rsidP="003D750C">
      <w:pPr>
        <w:autoSpaceDN w:val="0"/>
        <w:adjustRightInd w:val="0"/>
        <w:jc w:val="both"/>
        <w:rPr>
          <w:rFonts w:eastAsia="Times New Roman" w:cs="Times New Roman"/>
          <w:sz w:val="26"/>
          <w:szCs w:val="26"/>
          <w:lang w:eastAsia="ru-RU"/>
        </w:rPr>
      </w:pPr>
      <w:r w:rsidRPr="003D750C">
        <w:rPr>
          <w:rFonts w:eastAsia="Times New Roman" w:cs="Times New Roman"/>
          <w:sz w:val="26"/>
          <w:szCs w:val="26"/>
          <w:lang w:eastAsia="ru-RU"/>
        </w:rPr>
        <w:t>ПОСТАНОВЛЯЮ:</w:t>
      </w:r>
    </w:p>
    <w:p w:rsidR="003D750C" w:rsidRPr="003D750C" w:rsidRDefault="003D750C" w:rsidP="003D750C">
      <w:pPr>
        <w:widowControl w:val="0"/>
        <w:autoSpaceDN w:val="0"/>
        <w:adjustRightInd w:val="0"/>
        <w:ind w:firstLine="709"/>
        <w:jc w:val="both"/>
        <w:rPr>
          <w:rFonts w:eastAsia="Times New Roman" w:cs="Times New Roman"/>
          <w:bCs/>
          <w:sz w:val="26"/>
          <w:szCs w:val="26"/>
          <w:lang w:eastAsia="ru-RU"/>
        </w:rPr>
      </w:pPr>
      <w:r w:rsidRPr="003D750C">
        <w:rPr>
          <w:rFonts w:eastAsia="Times New Roman" w:cs="Times New Roman"/>
          <w:sz w:val="26"/>
          <w:szCs w:val="26"/>
          <w:lang w:eastAsia="ru-RU"/>
        </w:rPr>
        <w:t xml:space="preserve">1. Утвердить прилагаемое Положение </w:t>
      </w:r>
      <w:r w:rsidRPr="003D750C">
        <w:rPr>
          <w:rFonts w:eastAsia="Times New Roman" w:cs="Times New Roman"/>
          <w:bCs/>
          <w:sz w:val="26"/>
          <w:szCs w:val="26"/>
          <w:lang w:eastAsia="ru-RU"/>
        </w:rPr>
        <w:t xml:space="preserve">о порядке принятия </w:t>
      </w:r>
      <w:r w:rsidRPr="003D750C">
        <w:rPr>
          <w:rFonts w:eastAsia="Times New Roman" w:cs="Times New Roman"/>
          <w:sz w:val="26"/>
          <w:szCs w:val="26"/>
          <w:lang w:eastAsia="ru-RU"/>
        </w:rPr>
        <w:t xml:space="preserve">муниципальными служащими муниципального образования «Муниципальный округ Киясовский район Удмуртской Республики» </w:t>
      </w:r>
      <w:r w:rsidRPr="003D750C">
        <w:rPr>
          <w:rFonts w:eastAsia="Times New Roman" w:cs="Times New Roman"/>
          <w:bCs/>
          <w:sz w:val="26"/>
          <w:szCs w:val="26"/>
          <w:lang w:eastAsia="ru-RU"/>
        </w:rPr>
        <w:t>почётных и специальных званий, наград и иных знаков отличия иностранных государств, международных организаций, политических партий, иных общественных объединений и других организаций.</w:t>
      </w:r>
    </w:p>
    <w:p w:rsidR="003D750C" w:rsidRDefault="003D750C" w:rsidP="003D750C">
      <w:pPr>
        <w:widowControl w:val="0"/>
        <w:autoSpaceDN w:val="0"/>
        <w:adjustRightInd w:val="0"/>
        <w:ind w:firstLine="709"/>
        <w:jc w:val="both"/>
        <w:rPr>
          <w:rFonts w:eastAsia="Times New Roman" w:cs="Times New Roman"/>
          <w:bCs/>
          <w:sz w:val="26"/>
          <w:szCs w:val="26"/>
          <w:lang w:eastAsia="ru-RU"/>
        </w:rPr>
      </w:pPr>
      <w:r w:rsidRPr="003D750C">
        <w:rPr>
          <w:rFonts w:eastAsia="Times New Roman" w:cs="Times New Roman"/>
          <w:bCs/>
          <w:sz w:val="26"/>
          <w:szCs w:val="26"/>
          <w:lang w:eastAsia="ru-RU"/>
        </w:rPr>
        <w:t xml:space="preserve">2. </w:t>
      </w:r>
      <w:proofErr w:type="gramStart"/>
      <w:r w:rsidRPr="003D750C">
        <w:rPr>
          <w:rFonts w:eastAsia="Times New Roman" w:cs="Times New Roman"/>
          <w:bCs/>
          <w:sz w:val="26"/>
          <w:szCs w:val="26"/>
          <w:lang w:eastAsia="ru-RU"/>
        </w:rPr>
        <w:t>Рекомендовать начальникам отраслевых (функциональных) органов Администрации муниципального образования «Муниципальный округ Киясовский район Удмуртской Республики» в 14-дневный срок со дня принятия данного постановления разработать и утвердить  порядок принятия почётных и специальных званий (за исключением научных и спортивных) иностранных государств, международных организаций, политических партий, иных общественных объединений и религиозных объединений муниципальными служащими, на которых распространяются запреты, установленные пунктом 10 части 1 статьи</w:t>
      </w:r>
      <w:proofErr w:type="gramEnd"/>
      <w:r w:rsidRPr="003D750C">
        <w:rPr>
          <w:rFonts w:eastAsia="Times New Roman" w:cs="Times New Roman"/>
          <w:bCs/>
          <w:sz w:val="26"/>
          <w:szCs w:val="26"/>
          <w:lang w:eastAsia="ru-RU"/>
        </w:rPr>
        <w:t xml:space="preserve"> 14 Федерального закона от 2 марта 2007 года № 25-ФЗ «О муниципальной службе в Российской Федерации».</w:t>
      </w:r>
    </w:p>
    <w:p w:rsidR="00F1481F" w:rsidRPr="003D750C" w:rsidRDefault="00F1481F" w:rsidP="003D750C">
      <w:pPr>
        <w:widowControl w:val="0"/>
        <w:autoSpaceDN w:val="0"/>
        <w:adjustRightInd w:val="0"/>
        <w:ind w:firstLine="709"/>
        <w:jc w:val="both"/>
        <w:rPr>
          <w:rFonts w:eastAsia="Times New Roman" w:cs="Times New Roman"/>
          <w:bCs/>
          <w:sz w:val="26"/>
          <w:szCs w:val="26"/>
          <w:lang w:eastAsia="ru-RU"/>
        </w:rPr>
      </w:pPr>
    </w:p>
    <w:p w:rsidR="003D750C" w:rsidRPr="003D750C" w:rsidRDefault="003D750C" w:rsidP="003D750C">
      <w:pPr>
        <w:widowControl w:val="0"/>
        <w:autoSpaceDN w:val="0"/>
        <w:adjustRightInd w:val="0"/>
        <w:ind w:firstLine="709"/>
        <w:jc w:val="both"/>
        <w:rPr>
          <w:rFonts w:eastAsia="Times New Roman" w:cs="Times New Roman"/>
          <w:bCs/>
          <w:sz w:val="26"/>
          <w:szCs w:val="26"/>
          <w:lang w:eastAsia="ru-RU"/>
        </w:rPr>
      </w:pPr>
      <w:r w:rsidRPr="003D750C">
        <w:rPr>
          <w:rFonts w:eastAsia="Times New Roman" w:cs="Times New Roman"/>
          <w:bCs/>
          <w:sz w:val="26"/>
          <w:szCs w:val="26"/>
          <w:lang w:eastAsia="ru-RU"/>
        </w:rPr>
        <w:lastRenderedPageBreak/>
        <w:t xml:space="preserve">3. </w:t>
      </w:r>
      <w:proofErr w:type="gramStart"/>
      <w:r w:rsidRPr="003D750C">
        <w:rPr>
          <w:rFonts w:eastAsia="Times New Roman" w:cs="Times New Roman"/>
          <w:bCs/>
          <w:sz w:val="26"/>
          <w:szCs w:val="26"/>
          <w:lang w:eastAsia="ru-RU"/>
        </w:rPr>
        <w:t>Признать утратившим силу постановление Администрации муниципального образования «Муниципальный округ Киясовский район Удмуртской Республики» от 3 июня 2016 года № 304 «</w:t>
      </w:r>
      <w:r w:rsidRPr="003D750C">
        <w:rPr>
          <w:rFonts w:eastAsia="Times New Roman" w:cs="Times New Roman"/>
          <w:sz w:val="26"/>
          <w:szCs w:val="26"/>
          <w:lang w:eastAsia="ru-RU"/>
        </w:rPr>
        <w:t>Об утверждении Положения о порядке принятия муниципальными служащими муниципального образования «Киясовский район» почётных и специальных званий, наград и иных знаков отличия иностранных государств, международных организаций, политических партий, иных общественных объединений и других организаций».</w:t>
      </w:r>
      <w:r w:rsidRPr="003D750C">
        <w:rPr>
          <w:rFonts w:eastAsia="Times New Roman" w:cs="Times New Roman"/>
          <w:bCs/>
          <w:sz w:val="26"/>
          <w:szCs w:val="26"/>
          <w:lang w:eastAsia="ru-RU"/>
        </w:rPr>
        <w:t xml:space="preserve"> </w:t>
      </w:r>
      <w:proofErr w:type="gramEnd"/>
    </w:p>
    <w:p w:rsidR="003D750C" w:rsidRPr="003D750C" w:rsidRDefault="003D750C" w:rsidP="003D750C">
      <w:pPr>
        <w:widowControl w:val="0"/>
        <w:autoSpaceDN w:val="0"/>
        <w:adjustRightInd w:val="0"/>
        <w:ind w:firstLine="709"/>
        <w:jc w:val="both"/>
        <w:rPr>
          <w:rFonts w:eastAsia="Times New Roman" w:cs="Times New Roman"/>
          <w:bCs/>
          <w:sz w:val="26"/>
          <w:szCs w:val="26"/>
          <w:lang w:eastAsia="ru-RU"/>
        </w:rPr>
      </w:pPr>
      <w:r w:rsidRPr="003D750C">
        <w:rPr>
          <w:rFonts w:eastAsia="Times New Roman" w:cs="Times New Roman"/>
          <w:bCs/>
          <w:sz w:val="26"/>
          <w:szCs w:val="26"/>
          <w:lang w:eastAsia="ru-RU"/>
        </w:rPr>
        <w:t xml:space="preserve">4. </w:t>
      </w:r>
      <w:proofErr w:type="gramStart"/>
      <w:r w:rsidRPr="003D750C">
        <w:rPr>
          <w:rFonts w:eastAsia="Times New Roman" w:cs="Times New Roman"/>
          <w:bCs/>
          <w:sz w:val="26"/>
          <w:szCs w:val="26"/>
          <w:lang w:eastAsia="ru-RU"/>
        </w:rPr>
        <w:t>Начальнику отдела правовой, кадровой работы и делопроизводства Управления по обеспечению деятельности Главы, Совета депутатов и Администрации муниципального образования «Муниципальный округ Киясовский район Удмуртской Республики» ознакомить муниципальных служащих с настоящим постановлением.</w:t>
      </w:r>
      <w:proofErr w:type="gramEnd"/>
    </w:p>
    <w:p w:rsidR="003D750C" w:rsidRPr="003D750C" w:rsidRDefault="003D750C" w:rsidP="003D750C">
      <w:pPr>
        <w:widowControl w:val="0"/>
        <w:autoSpaceDN w:val="0"/>
        <w:adjustRightInd w:val="0"/>
        <w:ind w:firstLine="709"/>
        <w:jc w:val="both"/>
        <w:rPr>
          <w:rFonts w:eastAsia="Times New Roman" w:cs="Times New Roman"/>
          <w:bCs/>
          <w:sz w:val="26"/>
          <w:szCs w:val="26"/>
          <w:lang w:eastAsia="ru-RU"/>
        </w:rPr>
      </w:pPr>
      <w:r w:rsidRPr="003D750C">
        <w:rPr>
          <w:rFonts w:eastAsia="Times New Roman" w:cs="Times New Roman"/>
          <w:bCs/>
          <w:sz w:val="26"/>
          <w:szCs w:val="26"/>
          <w:lang w:eastAsia="ru-RU"/>
        </w:rPr>
        <w:t xml:space="preserve">5. Опубликовать настоящее постановление в Вестнике правовых актов органов местного самоуправления муниципального образования «Муниципальный округ Киясовский район Удмуртской Республики» и </w:t>
      </w:r>
      <w:proofErr w:type="gramStart"/>
      <w:r w:rsidRPr="003D750C">
        <w:rPr>
          <w:rFonts w:eastAsia="Times New Roman" w:cs="Times New Roman"/>
          <w:bCs/>
          <w:sz w:val="26"/>
          <w:szCs w:val="26"/>
          <w:lang w:eastAsia="ru-RU"/>
        </w:rPr>
        <w:t>разместить его</w:t>
      </w:r>
      <w:proofErr w:type="gramEnd"/>
      <w:r w:rsidRPr="003D750C">
        <w:rPr>
          <w:rFonts w:eastAsia="Times New Roman" w:cs="Times New Roman"/>
          <w:bCs/>
          <w:sz w:val="26"/>
          <w:szCs w:val="26"/>
          <w:lang w:eastAsia="ru-RU"/>
        </w:rPr>
        <w:t xml:space="preserve"> на официальном сайте органов местного самоуправления Киясовского  района.  </w:t>
      </w:r>
    </w:p>
    <w:p w:rsidR="003D750C" w:rsidRPr="003D750C" w:rsidRDefault="003D750C" w:rsidP="003D750C">
      <w:pPr>
        <w:overflowPunct/>
        <w:autoSpaceDE/>
        <w:ind w:firstLine="709"/>
        <w:jc w:val="both"/>
        <w:textAlignment w:val="auto"/>
        <w:rPr>
          <w:rFonts w:eastAsia="Times New Roman" w:cs="Times New Roman"/>
          <w:sz w:val="26"/>
          <w:szCs w:val="26"/>
          <w:lang w:eastAsia="ru-RU"/>
        </w:rPr>
      </w:pPr>
    </w:p>
    <w:p w:rsidR="003D750C" w:rsidRPr="003D750C" w:rsidRDefault="003D750C" w:rsidP="003D750C">
      <w:pPr>
        <w:overflowPunct/>
        <w:autoSpaceDE/>
        <w:ind w:firstLine="709"/>
        <w:jc w:val="both"/>
        <w:textAlignment w:val="auto"/>
        <w:rPr>
          <w:rFonts w:eastAsia="Times New Roman" w:cs="Times New Roman"/>
          <w:sz w:val="26"/>
          <w:szCs w:val="26"/>
          <w:lang w:eastAsia="ru-RU"/>
        </w:rPr>
      </w:pPr>
    </w:p>
    <w:p w:rsidR="003D750C" w:rsidRPr="003D750C" w:rsidRDefault="003D750C" w:rsidP="003D750C">
      <w:pPr>
        <w:overflowPunct/>
        <w:autoSpaceDE/>
        <w:ind w:firstLine="709"/>
        <w:jc w:val="both"/>
        <w:textAlignment w:val="auto"/>
        <w:rPr>
          <w:rFonts w:eastAsia="Times New Roman" w:cs="Times New Roman"/>
          <w:sz w:val="26"/>
          <w:szCs w:val="26"/>
          <w:lang w:eastAsia="ru-RU"/>
        </w:rPr>
      </w:pPr>
    </w:p>
    <w:tbl>
      <w:tblPr>
        <w:tblW w:w="9712" w:type="dxa"/>
        <w:jc w:val="center"/>
        <w:tblInd w:w="-140" w:type="dxa"/>
        <w:tblLook w:val="04A0" w:firstRow="1" w:lastRow="0" w:firstColumn="1" w:lastColumn="0" w:noHBand="0" w:noVBand="1"/>
      </w:tblPr>
      <w:tblGrid>
        <w:gridCol w:w="5636"/>
        <w:gridCol w:w="1416"/>
        <w:gridCol w:w="2660"/>
      </w:tblGrid>
      <w:tr w:rsidR="003D750C" w:rsidRPr="003D750C" w:rsidTr="003D750C">
        <w:trPr>
          <w:jc w:val="center"/>
        </w:trPr>
        <w:tc>
          <w:tcPr>
            <w:tcW w:w="5636" w:type="dxa"/>
            <w:shd w:val="clear" w:color="auto" w:fill="auto"/>
          </w:tcPr>
          <w:p w:rsidR="003D750C" w:rsidRPr="003D750C" w:rsidRDefault="003D750C" w:rsidP="003D750C">
            <w:pPr>
              <w:autoSpaceDN w:val="0"/>
              <w:adjustRightInd w:val="0"/>
              <w:ind w:right="62"/>
              <w:rPr>
                <w:rFonts w:eastAsia="Times New Roman" w:cs="Times New Roman"/>
                <w:sz w:val="26"/>
                <w:szCs w:val="26"/>
                <w:lang w:eastAsia="ru-RU"/>
              </w:rPr>
            </w:pPr>
            <w:r w:rsidRPr="003D750C">
              <w:rPr>
                <w:rFonts w:eastAsia="Times New Roman" w:cs="Times New Roman"/>
                <w:sz w:val="26"/>
                <w:szCs w:val="26"/>
                <w:lang w:eastAsia="ru-RU"/>
              </w:rPr>
              <w:t xml:space="preserve">Первый заместитель главы Администрации муниципального образования </w:t>
            </w:r>
          </w:p>
          <w:p w:rsidR="003D750C" w:rsidRPr="003D750C" w:rsidRDefault="003D750C" w:rsidP="003D750C">
            <w:pPr>
              <w:autoSpaceDN w:val="0"/>
              <w:adjustRightInd w:val="0"/>
              <w:ind w:right="62"/>
              <w:rPr>
                <w:rFonts w:eastAsia="Times New Roman" w:cs="Times New Roman"/>
                <w:sz w:val="26"/>
                <w:szCs w:val="26"/>
                <w:lang w:eastAsia="ru-RU"/>
              </w:rPr>
            </w:pPr>
            <w:r w:rsidRPr="003D750C">
              <w:rPr>
                <w:rFonts w:eastAsia="Times New Roman" w:cs="Times New Roman"/>
                <w:sz w:val="26"/>
                <w:szCs w:val="26"/>
                <w:lang w:eastAsia="ru-RU"/>
              </w:rPr>
              <w:t>«Муниципальный округ Киясовский район Удмуртской Республики»</w:t>
            </w:r>
          </w:p>
        </w:tc>
        <w:tc>
          <w:tcPr>
            <w:tcW w:w="1416" w:type="dxa"/>
            <w:shd w:val="clear" w:color="auto" w:fill="auto"/>
          </w:tcPr>
          <w:p w:rsidR="003D750C" w:rsidRPr="003D750C" w:rsidRDefault="003D750C" w:rsidP="003D750C">
            <w:pPr>
              <w:autoSpaceDN w:val="0"/>
              <w:adjustRightInd w:val="0"/>
              <w:ind w:right="62"/>
              <w:rPr>
                <w:rFonts w:eastAsia="Times New Roman" w:cs="Times New Roman"/>
                <w:sz w:val="26"/>
                <w:szCs w:val="26"/>
                <w:lang w:eastAsia="ru-RU"/>
              </w:rPr>
            </w:pPr>
          </w:p>
        </w:tc>
        <w:tc>
          <w:tcPr>
            <w:tcW w:w="2660" w:type="dxa"/>
            <w:shd w:val="clear" w:color="auto" w:fill="auto"/>
          </w:tcPr>
          <w:p w:rsidR="003D750C" w:rsidRPr="003D750C" w:rsidRDefault="003D750C" w:rsidP="003D750C">
            <w:pPr>
              <w:autoSpaceDN w:val="0"/>
              <w:adjustRightInd w:val="0"/>
              <w:ind w:right="62"/>
              <w:jc w:val="right"/>
              <w:rPr>
                <w:rFonts w:eastAsia="Times New Roman" w:cs="Times New Roman"/>
                <w:sz w:val="26"/>
                <w:szCs w:val="26"/>
                <w:lang w:eastAsia="ru-RU"/>
              </w:rPr>
            </w:pPr>
            <w:r w:rsidRPr="003D750C">
              <w:rPr>
                <w:rFonts w:eastAsia="Times New Roman" w:cs="Times New Roman"/>
                <w:sz w:val="26"/>
                <w:szCs w:val="26"/>
                <w:lang w:eastAsia="ru-RU"/>
              </w:rPr>
              <w:t xml:space="preserve">  </w:t>
            </w:r>
          </w:p>
          <w:p w:rsidR="003D750C" w:rsidRPr="003D750C" w:rsidRDefault="003D750C" w:rsidP="003D750C">
            <w:pPr>
              <w:autoSpaceDN w:val="0"/>
              <w:adjustRightInd w:val="0"/>
              <w:ind w:right="62"/>
              <w:jc w:val="right"/>
              <w:rPr>
                <w:rFonts w:eastAsia="Times New Roman" w:cs="Times New Roman"/>
                <w:sz w:val="26"/>
                <w:szCs w:val="26"/>
                <w:lang w:eastAsia="ru-RU"/>
              </w:rPr>
            </w:pPr>
          </w:p>
          <w:p w:rsidR="003D750C" w:rsidRPr="003D750C" w:rsidRDefault="003D750C" w:rsidP="003D750C">
            <w:pPr>
              <w:autoSpaceDN w:val="0"/>
              <w:adjustRightInd w:val="0"/>
              <w:ind w:right="62"/>
              <w:jc w:val="right"/>
              <w:rPr>
                <w:rFonts w:eastAsia="Times New Roman" w:cs="Times New Roman"/>
                <w:sz w:val="26"/>
                <w:szCs w:val="26"/>
                <w:lang w:eastAsia="ru-RU"/>
              </w:rPr>
            </w:pPr>
            <w:r w:rsidRPr="003D750C">
              <w:rPr>
                <w:rFonts w:eastAsia="Times New Roman" w:cs="Times New Roman"/>
                <w:sz w:val="26"/>
                <w:szCs w:val="26"/>
                <w:lang w:eastAsia="ru-RU"/>
              </w:rPr>
              <w:t>М.С. Митрошина</w:t>
            </w:r>
          </w:p>
        </w:tc>
      </w:tr>
    </w:tbl>
    <w:p w:rsidR="003D750C" w:rsidRPr="003D750C" w:rsidRDefault="003D750C" w:rsidP="003D750C">
      <w:pPr>
        <w:autoSpaceDN w:val="0"/>
        <w:adjustRightInd w:val="0"/>
        <w:ind w:left="5400"/>
        <w:outlineLvl w:val="0"/>
        <w:rPr>
          <w:rFonts w:eastAsia="Times New Roman" w:cs="Times New Roman"/>
          <w:sz w:val="26"/>
          <w:szCs w:val="26"/>
          <w:lang w:eastAsia="ru-RU"/>
        </w:rPr>
      </w:pPr>
    </w:p>
    <w:p w:rsidR="003D750C" w:rsidRPr="003D750C" w:rsidRDefault="003D750C" w:rsidP="003D750C">
      <w:pPr>
        <w:autoSpaceDN w:val="0"/>
        <w:adjustRightInd w:val="0"/>
        <w:ind w:left="5400"/>
        <w:outlineLvl w:val="0"/>
        <w:rPr>
          <w:rFonts w:eastAsia="Times New Roman" w:cs="Times New Roman"/>
          <w:sz w:val="26"/>
          <w:szCs w:val="26"/>
          <w:lang w:eastAsia="ru-RU"/>
        </w:rPr>
      </w:pPr>
    </w:p>
    <w:p w:rsidR="003D750C" w:rsidRPr="003D750C" w:rsidRDefault="003D750C" w:rsidP="003D750C">
      <w:pPr>
        <w:autoSpaceDN w:val="0"/>
        <w:adjustRightInd w:val="0"/>
        <w:ind w:left="5400"/>
        <w:outlineLvl w:val="0"/>
        <w:rPr>
          <w:rFonts w:eastAsia="Times New Roman" w:cs="Times New Roman"/>
          <w:sz w:val="26"/>
          <w:szCs w:val="26"/>
          <w:lang w:eastAsia="ru-RU"/>
        </w:rPr>
      </w:pPr>
    </w:p>
    <w:p w:rsidR="003D750C" w:rsidRPr="003D750C" w:rsidRDefault="003D750C" w:rsidP="003D750C">
      <w:pPr>
        <w:autoSpaceDN w:val="0"/>
        <w:adjustRightInd w:val="0"/>
        <w:ind w:left="5400"/>
        <w:outlineLvl w:val="0"/>
        <w:rPr>
          <w:rFonts w:eastAsia="Times New Roman" w:cs="Times New Roman"/>
          <w:sz w:val="26"/>
          <w:szCs w:val="26"/>
          <w:lang w:eastAsia="ru-RU"/>
        </w:rPr>
      </w:pPr>
    </w:p>
    <w:p w:rsidR="003D750C" w:rsidRPr="003D750C" w:rsidRDefault="003D750C" w:rsidP="003D750C">
      <w:pPr>
        <w:autoSpaceDN w:val="0"/>
        <w:adjustRightInd w:val="0"/>
        <w:ind w:left="5400"/>
        <w:outlineLvl w:val="0"/>
        <w:rPr>
          <w:rFonts w:eastAsia="Times New Roman" w:cs="Times New Roman"/>
          <w:sz w:val="26"/>
          <w:szCs w:val="26"/>
          <w:lang w:eastAsia="ru-RU"/>
        </w:rPr>
      </w:pPr>
    </w:p>
    <w:p w:rsidR="003D750C" w:rsidRPr="003D750C" w:rsidRDefault="003D750C" w:rsidP="003D750C">
      <w:pPr>
        <w:autoSpaceDN w:val="0"/>
        <w:adjustRightInd w:val="0"/>
        <w:ind w:left="5400"/>
        <w:outlineLvl w:val="0"/>
        <w:rPr>
          <w:rFonts w:eastAsia="Times New Roman" w:cs="Times New Roman"/>
          <w:sz w:val="26"/>
          <w:szCs w:val="26"/>
          <w:lang w:eastAsia="ru-RU"/>
        </w:rPr>
      </w:pPr>
    </w:p>
    <w:p w:rsidR="003D750C" w:rsidRPr="003D750C" w:rsidRDefault="003D750C" w:rsidP="003D750C">
      <w:pPr>
        <w:autoSpaceDN w:val="0"/>
        <w:adjustRightInd w:val="0"/>
        <w:ind w:left="5400"/>
        <w:outlineLvl w:val="0"/>
        <w:rPr>
          <w:rFonts w:eastAsia="Times New Roman" w:cs="Times New Roman"/>
          <w:sz w:val="26"/>
          <w:szCs w:val="26"/>
          <w:lang w:eastAsia="ru-RU"/>
        </w:rPr>
      </w:pPr>
    </w:p>
    <w:p w:rsidR="003D750C" w:rsidRPr="003D750C" w:rsidRDefault="003D750C" w:rsidP="003D750C">
      <w:pPr>
        <w:autoSpaceDN w:val="0"/>
        <w:adjustRightInd w:val="0"/>
        <w:ind w:left="5400"/>
        <w:outlineLvl w:val="0"/>
        <w:rPr>
          <w:rFonts w:eastAsia="Times New Roman" w:cs="Times New Roman"/>
          <w:sz w:val="26"/>
          <w:szCs w:val="26"/>
          <w:lang w:eastAsia="ru-RU"/>
        </w:rPr>
      </w:pPr>
    </w:p>
    <w:p w:rsidR="003D750C" w:rsidRPr="003D750C" w:rsidRDefault="003D750C" w:rsidP="003D750C">
      <w:pPr>
        <w:autoSpaceDN w:val="0"/>
        <w:adjustRightInd w:val="0"/>
        <w:ind w:left="5400"/>
        <w:outlineLvl w:val="0"/>
        <w:rPr>
          <w:rFonts w:eastAsia="Times New Roman" w:cs="Times New Roman"/>
          <w:sz w:val="26"/>
          <w:szCs w:val="26"/>
          <w:lang w:eastAsia="ru-RU"/>
        </w:rPr>
      </w:pPr>
    </w:p>
    <w:p w:rsidR="003D750C" w:rsidRPr="003D750C" w:rsidRDefault="003D750C" w:rsidP="003D750C">
      <w:pPr>
        <w:autoSpaceDN w:val="0"/>
        <w:adjustRightInd w:val="0"/>
        <w:ind w:left="5400"/>
        <w:outlineLvl w:val="0"/>
        <w:rPr>
          <w:rFonts w:eastAsia="Times New Roman" w:cs="Times New Roman"/>
          <w:sz w:val="26"/>
          <w:szCs w:val="26"/>
          <w:lang w:eastAsia="ru-RU"/>
        </w:rPr>
      </w:pPr>
    </w:p>
    <w:p w:rsidR="003D750C" w:rsidRPr="003D750C" w:rsidRDefault="003D750C" w:rsidP="003D750C">
      <w:pPr>
        <w:autoSpaceDN w:val="0"/>
        <w:adjustRightInd w:val="0"/>
        <w:ind w:left="5400"/>
        <w:outlineLvl w:val="0"/>
        <w:rPr>
          <w:rFonts w:eastAsia="Times New Roman" w:cs="Times New Roman"/>
          <w:sz w:val="26"/>
          <w:szCs w:val="26"/>
          <w:lang w:eastAsia="ru-RU"/>
        </w:rPr>
      </w:pPr>
    </w:p>
    <w:p w:rsidR="003D750C" w:rsidRPr="003D750C" w:rsidRDefault="003D750C" w:rsidP="003D750C">
      <w:pPr>
        <w:autoSpaceDN w:val="0"/>
        <w:adjustRightInd w:val="0"/>
        <w:ind w:left="5400"/>
        <w:outlineLvl w:val="0"/>
        <w:rPr>
          <w:rFonts w:eastAsia="Times New Roman" w:cs="Times New Roman"/>
          <w:sz w:val="26"/>
          <w:szCs w:val="26"/>
          <w:lang w:eastAsia="ru-RU"/>
        </w:rPr>
      </w:pPr>
    </w:p>
    <w:p w:rsidR="003D750C" w:rsidRPr="003D750C" w:rsidRDefault="003D750C" w:rsidP="003D750C">
      <w:pPr>
        <w:autoSpaceDN w:val="0"/>
        <w:adjustRightInd w:val="0"/>
        <w:ind w:left="5400"/>
        <w:outlineLvl w:val="0"/>
        <w:rPr>
          <w:rFonts w:eastAsia="Times New Roman" w:cs="Times New Roman"/>
          <w:sz w:val="26"/>
          <w:szCs w:val="26"/>
          <w:lang w:eastAsia="ru-RU"/>
        </w:rPr>
      </w:pPr>
    </w:p>
    <w:p w:rsidR="003D750C" w:rsidRPr="003D750C" w:rsidRDefault="003D750C" w:rsidP="003D750C">
      <w:pPr>
        <w:autoSpaceDN w:val="0"/>
        <w:adjustRightInd w:val="0"/>
        <w:ind w:left="5400"/>
        <w:outlineLvl w:val="0"/>
        <w:rPr>
          <w:rFonts w:eastAsia="Times New Roman" w:cs="Times New Roman"/>
          <w:sz w:val="26"/>
          <w:szCs w:val="26"/>
          <w:lang w:eastAsia="ru-RU"/>
        </w:rPr>
      </w:pPr>
    </w:p>
    <w:p w:rsidR="003D750C" w:rsidRPr="003D750C" w:rsidRDefault="003D750C" w:rsidP="003D750C">
      <w:pPr>
        <w:autoSpaceDN w:val="0"/>
        <w:adjustRightInd w:val="0"/>
        <w:ind w:left="5400"/>
        <w:outlineLvl w:val="0"/>
        <w:rPr>
          <w:rFonts w:eastAsia="Times New Roman" w:cs="Times New Roman"/>
          <w:sz w:val="26"/>
          <w:szCs w:val="26"/>
          <w:lang w:eastAsia="ru-RU"/>
        </w:rPr>
      </w:pPr>
    </w:p>
    <w:p w:rsidR="003D750C" w:rsidRPr="003D750C" w:rsidRDefault="003D750C" w:rsidP="003D750C">
      <w:pPr>
        <w:autoSpaceDN w:val="0"/>
        <w:adjustRightInd w:val="0"/>
        <w:ind w:left="5400"/>
        <w:outlineLvl w:val="0"/>
        <w:rPr>
          <w:rFonts w:eastAsia="Times New Roman" w:cs="Times New Roman"/>
          <w:sz w:val="26"/>
          <w:szCs w:val="26"/>
          <w:lang w:eastAsia="ru-RU"/>
        </w:rPr>
      </w:pPr>
    </w:p>
    <w:p w:rsidR="003D750C" w:rsidRPr="003D750C" w:rsidRDefault="003D750C" w:rsidP="003D750C">
      <w:pPr>
        <w:autoSpaceDN w:val="0"/>
        <w:adjustRightInd w:val="0"/>
        <w:ind w:left="5400"/>
        <w:outlineLvl w:val="0"/>
        <w:rPr>
          <w:rFonts w:eastAsia="Times New Roman" w:cs="Times New Roman"/>
          <w:sz w:val="26"/>
          <w:szCs w:val="26"/>
          <w:lang w:eastAsia="ru-RU"/>
        </w:rPr>
      </w:pPr>
    </w:p>
    <w:p w:rsidR="003D750C" w:rsidRPr="003D750C" w:rsidRDefault="003D750C" w:rsidP="003D750C">
      <w:pPr>
        <w:autoSpaceDN w:val="0"/>
        <w:adjustRightInd w:val="0"/>
        <w:ind w:left="5400"/>
        <w:outlineLvl w:val="0"/>
        <w:rPr>
          <w:rFonts w:eastAsia="Times New Roman" w:cs="Times New Roman"/>
          <w:sz w:val="26"/>
          <w:szCs w:val="26"/>
          <w:lang w:eastAsia="ru-RU"/>
        </w:rPr>
      </w:pPr>
    </w:p>
    <w:p w:rsidR="003D750C" w:rsidRPr="003D750C" w:rsidRDefault="003D750C" w:rsidP="003D750C">
      <w:pPr>
        <w:autoSpaceDN w:val="0"/>
        <w:adjustRightInd w:val="0"/>
        <w:ind w:left="5400"/>
        <w:outlineLvl w:val="0"/>
        <w:rPr>
          <w:rFonts w:eastAsia="Times New Roman" w:cs="Times New Roman"/>
          <w:sz w:val="26"/>
          <w:szCs w:val="26"/>
          <w:lang w:eastAsia="ru-RU"/>
        </w:rPr>
      </w:pPr>
    </w:p>
    <w:p w:rsidR="003D750C" w:rsidRPr="003D750C" w:rsidRDefault="003D750C" w:rsidP="003D750C">
      <w:pPr>
        <w:autoSpaceDN w:val="0"/>
        <w:adjustRightInd w:val="0"/>
        <w:ind w:left="5400"/>
        <w:outlineLvl w:val="0"/>
        <w:rPr>
          <w:rFonts w:eastAsia="Times New Roman" w:cs="Times New Roman"/>
          <w:sz w:val="26"/>
          <w:szCs w:val="26"/>
          <w:lang w:eastAsia="ru-RU"/>
        </w:rPr>
      </w:pPr>
    </w:p>
    <w:p w:rsidR="003D750C" w:rsidRPr="003D750C" w:rsidRDefault="003D750C" w:rsidP="003D750C">
      <w:pPr>
        <w:autoSpaceDN w:val="0"/>
        <w:adjustRightInd w:val="0"/>
        <w:ind w:left="5400"/>
        <w:outlineLvl w:val="0"/>
        <w:rPr>
          <w:rFonts w:eastAsia="Times New Roman" w:cs="Times New Roman"/>
          <w:sz w:val="26"/>
          <w:szCs w:val="26"/>
          <w:lang w:eastAsia="ru-RU"/>
        </w:rPr>
      </w:pPr>
    </w:p>
    <w:p w:rsidR="003D750C" w:rsidRPr="003D750C" w:rsidRDefault="003D750C" w:rsidP="003D750C">
      <w:pPr>
        <w:autoSpaceDN w:val="0"/>
        <w:adjustRightInd w:val="0"/>
        <w:ind w:left="5400"/>
        <w:outlineLvl w:val="0"/>
        <w:rPr>
          <w:rFonts w:eastAsia="Times New Roman" w:cs="Times New Roman"/>
          <w:sz w:val="26"/>
          <w:szCs w:val="26"/>
          <w:lang w:eastAsia="ru-RU"/>
        </w:rPr>
      </w:pPr>
    </w:p>
    <w:p w:rsidR="003D750C" w:rsidRPr="003D750C" w:rsidRDefault="003D750C" w:rsidP="003D750C">
      <w:pPr>
        <w:autoSpaceDN w:val="0"/>
        <w:adjustRightInd w:val="0"/>
        <w:ind w:left="5400"/>
        <w:outlineLvl w:val="0"/>
        <w:rPr>
          <w:rFonts w:eastAsia="Times New Roman" w:cs="Times New Roman"/>
          <w:sz w:val="26"/>
          <w:szCs w:val="26"/>
          <w:lang w:eastAsia="ru-RU"/>
        </w:rPr>
      </w:pPr>
    </w:p>
    <w:p w:rsidR="003D750C" w:rsidRPr="003D750C" w:rsidRDefault="003D750C" w:rsidP="003D750C">
      <w:pPr>
        <w:autoSpaceDN w:val="0"/>
        <w:adjustRightInd w:val="0"/>
        <w:ind w:left="5400"/>
        <w:outlineLvl w:val="0"/>
        <w:rPr>
          <w:rFonts w:eastAsia="Times New Roman" w:cs="Times New Roman"/>
          <w:sz w:val="26"/>
          <w:szCs w:val="26"/>
          <w:lang w:eastAsia="ru-RU"/>
        </w:rPr>
      </w:pPr>
    </w:p>
    <w:p w:rsidR="003D750C" w:rsidRPr="003D750C" w:rsidRDefault="003D750C" w:rsidP="003D750C">
      <w:pPr>
        <w:autoSpaceDN w:val="0"/>
        <w:adjustRightInd w:val="0"/>
        <w:ind w:left="5400"/>
        <w:outlineLvl w:val="0"/>
        <w:rPr>
          <w:rFonts w:eastAsia="Times New Roman" w:cs="Times New Roman"/>
          <w:sz w:val="26"/>
          <w:szCs w:val="26"/>
          <w:lang w:eastAsia="ru-RU"/>
        </w:rPr>
      </w:pPr>
    </w:p>
    <w:p w:rsidR="003D750C" w:rsidRPr="003D750C" w:rsidRDefault="003D750C" w:rsidP="00F1481F">
      <w:pPr>
        <w:autoSpaceDN w:val="0"/>
        <w:adjustRightInd w:val="0"/>
        <w:outlineLvl w:val="0"/>
        <w:rPr>
          <w:rFonts w:eastAsia="Times New Roman" w:cs="Times New Roman"/>
          <w:sz w:val="26"/>
          <w:szCs w:val="26"/>
          <w:lang w:eastAsia="ru-RU"/>
        </w:rPr>
      </w:pPr>
    </w:p>
    <w:tbl>
      <w:tblPr>
        <w:tblW w:w="0" w:type="auto"/>
        <w:tblInd w:w="5400" w:type="dxa"/>
        <w:tblLook w:val="04A0" w:firstRow="1" w:lastRow="0" w:firstColumn="1" w:lastColumn="0" w:noHBand="0" w:noVBand="1"/>
      </w:tblPr>
      <w:tblGrid>
        <w:gridCol w:w="4171"/>
      </w:tblGrid>
      <w:tr w:rsidR="003D750C" w:rsidRPr="003D750C" w:rsidTr="003D750C">
        <w:tc>
          <w:tcPr>
            <w:tcW w:w="9853" w:type="dxa"/>
            <w:shd w:val="clear" w:color="auto" w:fill="auto"/>
          </w:tcPr>
          <w:p w:rsidR="003D750C" w:rsidRPr="003D750C" w:rsidRDefault="003D750C" w:rsidP="003D750C">
            <w:pPr>
              <w:autoSpaceDN w:val="0"/>
              <w:adjustRightInd w:val="0"/>
              <w:outlineLvl w:val="0"/>
              <w:rPr>
                <w:rFonts w:eastAsia="Times New Roman" w:cs="Times New Roman"/>
                <w:sz w:val="26"/>
                <w:szCs w:val="26"/>
                <w:lang w:eastAsia="ru-RU"/>
              </w:rPr>
            </w:pPr>
            <w:r w:rsidRPr="003D750C">
              <w:rPr>
                <w:rFonts w:eastAsia="Times New Roman" w:cs="Times New Roman"/>
                <w:sz w:val="26"/>
                <w:szCs w:val="26"/>
                <w:lang w:eastAsia="ru-RU"/>
              </w:rPr>
              <w:t>УТВЕРЖДЕНО</w:t>
            </w:r>
          </w:p>
          <w:p w:rsidR="003D750C" w:rsidRPr="003D750C" w:rsidRDefault="003D750C" w:rsidP="003D750C">
            <w:pPr>
              <w:autoSpaceDN w:val="0"/>
              <w:adjustRightInd w:val="0"/>
              <w:outlineLvl w:val="0"/>
              <w:rPr>
                <w:rFonts w:eastAsia="Times New Roman" w:cs="Times New Roman"/>
                <w:sz w:val="26"/>
                <w:szCs w:val="26"/>
                <w:lang w:eastAsia="ru-RU"/>
              </w:rPr>
            </w:pPr>
            <w:r w:rsidRPr="003D750C">
              <w:rPr>
                <w:rFonts w:eastAsia="Times New Roman" w:cs="Times New Roman"/>
                <w:sz w:val="26"/>
                <w:szCs w:val="26"/>
                <w:lang w:eastAsia="ru-RU"/>
              </w:rPr>
              <w:t xml:space="preserve">постановлением Администрации </w:t>
            </w:r>
          </w:p>
          <w:p w:rsidR="003D750C" w:rsidRPr="003D750C" w:rsidRDefault="003D750C" w:rsidP="003D750C">
            <w:pPr>
              <w:autoSpaceDN w:val="0"/>
              <w:adjustRightInd w:val="0"/>
              <w:outlineLvl w:val="0"/>
              <w:rPr>
                <w:rFonts w:eastAsia="Times New Roman" w:cs="Times New Roman"/>
                <w:sz w:val="26"/>
                <w:szCs w:val="26"/>
                <w:lang w:eastAsia="ru-RU"/>
              </w:rPr>
            </w:pPr>
            <w:r w:rsidRPr="003D750C">
              <w:rPr>
                <w:rFonts w:eastAsia="Times New Roman" w:cs="Times New Roman"/>
                <w:sz w:val="26"/>
                <w:szCs w:val="26"/>
                <w:lang w:eastAsia="ru-RU"/>
              </w:rPr>
              <w:t xml:space="preserve">муниципального образования «Муниципальный округ Киясовский район Удмуртской Республики» </w:t>
            </w:r>
          </w:p>
          <w:p w:rsidR="003D750C" w:rsidRPr="003D750C" w:rsidRDefault="003D750C" w:rsidP="003D750C">
            <w:pPr>
              <w:autoSpaceDN w:val="0"/>
              <w:adjustRightInd w:val="0"/>
              <w:outlineLvl w:val="0"/>
              <w:rPr>
                <w:rFonts w:eastAsia="Times New Roman" w:cs="Times New Roman"/>
                <w:sz w:val="26"/>
                <w:szCs w:val="26"/>
                <w:lang w:eastAsia="ru-RU"/>
              </w:rPr>
            </w:pPr>
            <w:r w:rsidRPr="003D750C">
              <w:rPr>
                <w:rFonts w:eastAsia="Times New Roman" w:cs="Times New Roman"/>
                <w:sz w:val="26"/>
                <w:szCs w:val="26"/>
                <w:lang w:eastAsia="ru-RU"/>
              </w:rPr>
              <w:t>14.03.2023 г. № 111</w:t>
            </w:r>
          </w:p>
        </w:tc>
      </w:tr>
    </w:tbl>
    <w:p w:rsidR="003D750C" w:rsidRDefault="003D750C" w:rsidP="003D750C">
      <w:pPr>
        <w:autoSpaceDN w:val="0"/>
        <w:adjustRightInd w:val="0"/>
        <w:jc w:val="center"/>
        <w:rPr>
          <w:rFonts w:eastAsia="Times New Roman" w:cs="Times New Roman"/>
          <w:sz w:val="26"/>
          <w:szCs w:val="26"/>
          <w:lang w:eastAsia="ru-RU"/>
        </w:rPr>
      </w:pPr>
    </w:p>
    <w:p w:rsidR="00F1481F" w:rsidRDefault="00F1481F" w:rsidP="003D750C">
      <w:pPr>
        <w:autoSpaceDN w:val="0"/>
        <w:adjustRightInd w:val="0"/>
        <w:jc w:val="center"/>
        <w:rPr>
          <w:rFonts w:eastAsia="Times New Roman" w:cs="Times New Roman"/>
          <w:sz w:val="26"/>
          <w:szCs w:val="26"/>
          <w:lang w:eastAsia="ru-RU"/>
        </w:rPr>
      </w:pPr>
    </w:p>
    <w:p w:rsidR="00F1481F" w:rsidRPr="003D750C" w:rsidRDefault="00F1481F" w:rsidP="003D750C">
      <w:pPr>
        <w:autoSpaceDN w:val="0"/>
        <w:adjustRightInd w:val="0"/>
        <w:jc w:val="center"/>
        <w:rPr>
          <w:rFonts w:eastAsia="Times New Roman" w:cs="Times New Roman"/>
          <w:sz w:val="26"/>
          <w:szCs w:val="26"/>
          <w:lang w:eastAsia="ru-RU"/>
        </w:rPr>
      </w:pPr>
    </w:p>
    <w:p w:rsidR="003D750C" w:rsidRPr="003D750C" w:rsidRDefault="003D750C" w:rsidP="003D750C">
      <w:pPr>
        <w:autoSpaceDN w:val="0"/>
        <w:adjustRightInd w:val="0"/>
        <w:jc w:val="center"/>
        <w:rPr>
          <w:rFonts w:eastAsia="Times New Roman" w:cs="Times New Roman"/>
          <w:b/>
          <w:sz w:val="26"/>
          <w:szCs w:val="26"/>
          <w:lang w:eastAsia="ru-RU"/>
        </w:rPr>
      </w:pPr>
      <w:r w:rsidRPr="003D750C">
        <w:rPr>
          <w:rFonts w:eastAsia="Times New Roman" w:cs="Times New Roman"/>
          <w:b/>
          <w:sz w:val="26"/>
          <w:szCs w:val="26"/>
          <w:lang w:eastAsia="ru-RU"/>
        </w:rPr>
        <w:t>ПОЛОЖЕНИЕ</w:t>
      </w:r>
    </w:p>
    <w:p w:rsidR="003D750C" w:rsidRPr="003D750C" w:rsidRDefault="003D750C" w:rsidP="003D750C">
      <w:pPr>
        <w:widowControl w:val="0"/>
        <w:autoSpaceDN w:val="0"/>
        <w:adjustRightInd w:val="0"/>
        <w:jc w:val="center"/>
        <w:rPr>
          <w:rFonts w:eastAsia="Times New Roman" w:cs="Times New Roman"/>
          <w:b/>
          <w:bCs/>
          <w:sz w:val="26"/>
          <w:szCs w:val="26"/>
          <w:lang w:eastAsia="ru-RU"/>
        </w:rPr>
      </w:pPr>
      <w:r w:rsidRPr="003D750C">
        <w:rPr>
          <w:rFonts w:eastAsia="Times New Roman" w:cs="Times New Roman"/>
          <w:b/>
          <w:bCs/>
          <w:sz w:val="26"/>
          <w:szCs w:val="26"/>
          <w:lang w:eastAsia="ru-RU"/>
        </w:rPr>
        <w:t xml:space="preserve">о порядке принятия </w:t>
      </w:r>
      <w:r w:rsidRPr="003D750C">
        <w:rPr>
          <w:rFonts w:eastAsia="Times New Roman" w:cs="Times New Roman"/>
          <w:b/>
          <w:sz w:val="26"/>
          <w:szCs w:val="26"/>
          <w:lang w:eastAsia="ru-RU"/>
        </w:rPr>
        <w:t xml:space="preserve">муниципальными служащими муниципального образования «Муниципальный округ Киясовский район Удмуртской Республики» </w:t>
      </w:r>
      <w:r w:rsidRPr="003D750C">
        <w:rPr>
          <w:rFonts w:eastAsia="Times New Roman" w:cs="Times New Roman"/>
          <w:b/>
          <w:bCs/>
          <w:sz w:val="26"/>
          <w:szCs w:val="26"/>
          <w:lang w:eastAsia="ru-RU"/>
        </w:rPr>
        <w:t>почётных и специальных званий, наград и иных знаков</w:t>
      </w:r>
    </w:p>
    <w:p w:rsidR="003D750C" w:rsidRPr="003D750C" w:rsidRDefault="003D750C" w:rsidP="003D750C">
      <w:pPr>
        <w:widowControl w:val="0"/>
        <w:autoSpaceDN w:val="0"/>
        <w:adjustRightInd w:val="0"/>
        <w:jc w:val="center"/>
        <w:rPr>
          <w:rFonts w:eastAsia="Times New Roman" w:cs="Times New Roman"/>
          <w:b/>
          <w:bCs/>
          <w:sz w:val="26"/>
          <w:szCs w:val="26"/>
          <w:lang w:eastAsia="ru-RU"/>
        </w:rPr>
      </w:pPr>
      <w:r w:rsidRPr="003D750C">
        <w:rPr>
          <w:rFonts w:eastAsia="Times New Roman" w:cs="Times New Roman"/>
          <w:b/>
          <w:bCs/>
          <w:sz w:val="26"/>
          <w:szCs w:val="26"/>
          <w:lang w:eastAsia="ru-RU"/>
        </w:rPr>
        <w:t>отличия иностранных государств, международных организаций, политических партий, иных общественных объединений и других организаций</w:t>
      </w:r>
    </w:p>
    <w:p w:rsidR="003D750C" w:rsidRPr="003D750C" w:rsidRDefault="003D750C" w:rsidP="003D750C">
      <w:pPr>
        <w:autoSpaceDN w:val="0"/>
        <w:adjustRightInd w:val="0"/>
        <w:jc w:val="center"/>
        <w:rPr>
          <w:rFonts w:eastAsia="Times New Roman" w:cs="Times New Roman"/>
          <w:b/>
          <w:sz w:val="26"/>
          <w:szCs w:val="26"/>
          <w:lang w:eastAsia="ru-RU"/>
        </w:rPr>
      </w:pPr>
    </w:p>
    <w:p w:rsidR="003D750C" w:rsidRPr="003D750C" w:rsidRDefault="003D750C" w:rsidP="003D750C">
      <w:pPr>
        <w:widowControl w:val="0"/>
        <w:autoSpaceDN w:val="0"/>
        <w:adjustRightInd w:val="0"/>
        <w:ind w:firstLine="709"/>
        <w:jc w:val="both"/>
        <w:rPr>
          <w:rFonts w:eastAsia="Times New Roman" w:cs="Times New Roman"/>
          <w:bCs/>
          <w:sz w:val="26"/>
          <w:szCs w:val="26"/>
          <w:lang w:eastAsia="ru-RU"/>
        </w:rPr>
      </w:pPr>
      <w:r w:rsidRPr="003D750C">
        <w:rPr>
          <w:rFonts w:eastAsia="Times New Roman" w:cs="Times New Roman"/>
          <w:sz w:val="26"/>
          <w:szCs w:val="26"/>
          <w:lang w:eastAsia="ru-RU"/>
        </w:rPr>
        <w:t xml:space="preserve">1. </w:t>
      </w:r>
      <w:proofErr w:type="gramStart"/>
      <w:r w:rsidRPr="003D750C">
        <w:rPr>
          <w:rFonts w:eastAsia="Times New Roman" w:cs="Times New Roman"/>
          <w:sz w:val="26"/>
          <w:szCs w:val="26"/>
          <w:lang w:eastAsia="ru-RU"/>
        </w:rPr>
        <w:t xml:space="preserve">Настоящим Положением устанавливается порядок принятия с разрешения Главы муниципального образования «Муниципальный округ Киясовский район Удмуртской Республики» </w:t>
      </w:r>
      <w:r w:rsidRPr="003D750C">
        <w:rPr>
          <w:rFonts w:eastAsia="Times New Roman" w:cs="Times New Roman"/>
          <w:bCs/>
          <w:sz w:val="26"/>
          <w:szCs w:val="26"/>
          <w:lang w:eastAsia="ru-RU"/>
        </w:rPr>
        <w:t>муниципальными служащими муниципального образования «</w:t>
      </w:r>
      <w:r w:rsidRPr="003D750C">
        <w:rPr>
          <w:rFonts w:eastAsia="Times New Roman" w:cs="Times New Roman"/>
          <w:sz w:val="26"/>
          <w:szCs w:val="26"/>
          <w:lang w:eastAsia="ru-RU"/>
        </w:rPr>
        <w:t>Муниципальный округ Киясовский район Удмуртской Республики</w:t>
      </w:r>
      <w:r w:rsidRPr="003D750C">
        <w:rPr>
          <w:rFonts w:eastAsia="Times New Roman" w:cs="Times New Roman"/>
          <w:bCs/>
          <w:sz w:val="26"/>
          <w:szCs w:val="26"/>
          <w:lang w:eastAsia="ru-RU"/>
        </w:rPr>
        <w:t>», представителем нанимателя для которых является Глава муниципального образования «</w:t>
      </w:r>
      <w:r w:rsidRPr="003D750C">
        <w:rPr>
          <w:rFonts w:eastAsia="Times New Roman" w:cs="Times New Roman"/>
          <w:sz w:val="26"/>
          <w:szCs w:val="26"/>
          <w:lang w:eastAsia="ru-RU"/>
        </w:rPr>
        <w:t>Муниципальный округ Киясовский район Удмуртской Республики</w:t>
      </w:r>
      <w:r w:rsidRPr="003D750C">
        <w:rPr>
          <w:rFonts w:eastAsia="Times New Roman" w:cs="Times New Roman"/>
          <w:bCs/>
          <w:sz w:val="26"/>
          <w:szCs w:val="26"/>
          <w:lang w:eastAsia="ru-RU"/>
        </w:rPr>
        <w:t>», почётных и специальных званий, наград и иных знаков отличия (за исключением научных) иностранных государств, международных организаций, политических партий, иных общественных</w:t>
      </w:r>
      <w:proofErr w:type="gramEnd"/>
      <w:r w:rsidRPr="003D750C">
        <w:rPr>
          <w:rFonts w:eastAsia="Times New Roman" w:cs="Times New Roman"/>
          <w:bCs/>
          <w:sz w:val="26"/>
          <w:szCs w:val="26"/>
          <w:lang w:eastAsia="ru-RU"/>
        </w:rPr>
        <w:t xml:space="preserve"> объединений и других организаций (далее – звания, награды).</w:t>
      </w:r>
    </w:p>
    <w:p w:rsidR="003D750C" w:rsidRPr="003D750C" w:rsidRDefault="003D750C" w:rsidP="003D750C">
      <w:pPr>
        <w:widowControl w:val="0"/>
        <w:autoSpaceDN w:val="0"/>
        <w:adjustRightInd w:val="0"/>
        <w:ind w:firstLine="709"/>
        <w:jc w:val="both"/>
        <w:rPr>
          <w:rFonts w:eastAsia="Times New Roman" w:cs="Times New Roman"/>
          <w:bCs/>
          <w:sz w:val="26"/>
          <w:szCs w:val="26"/>
          <w:lang w:eastAsia="ru-RU"/>
        </w:rPr>
      </w:pPr>
      <w:r w:rsidRPr="003D750C">
        <w:rPr>
          <w:rFonts w:eastAsia="Times New Roman" w:cs="Times New Roman"/>
          <w:bCs/>
          <w:sz w:val="26"/>
          <w:szCs w:val="26"/>
          <w:lang w:eastAsia="ru-RU"/>
        </w:rPr>
        <w:t xml:space="preserve">2. </w:t>
      </w:r>
      <w:proofErr w:type="gramStart"/>
      <w:r w:rsidRPr="003D750C">
        <w:rPr>
          <w:rFonts w:eastAsia="Times New Roman" w:cs="Times New Roman"/>
          <w:bCs/>
          <w:sz w:val="26"/>
          <w:szCs w:val="26"/>
          <w:lang w:eastAsia="ru-RU"/>
        </w:rPr>
        <w:t>Муниципальный служащий муниципального образования «</w:t>
      </w:r>
      <w:r w:rsidRPr="003D750C">
        <w:rPr>
          <w:rFonts w:eastAsia="Times New Roman" w:cs="Times New Roman"/>
          <w:sz w:val="26"/>
          <w:szCs w:val="26"/>
          <w:lang w:eastAsia="ru-RU"/>
        </w:rPr>
        <w:t>Муниципальный округ Киясовский район Удмуртской Республики</w:t>
      </w:r>
      <w:r w:rsidRPr="003D750C">
        <w:rPr>
          <w:rFonts w:eastAsia="Times New Roman" w:cs="Times New Roman"/>
          <w:bCs/>
          <w:sz w:val="26"/>
          <w:szCs w:val="26"/>
          <w:lang w:eastAsia="ru-RU"/>
        </w:rPr>
        <w:t>» (далее – муниципальный служащий), получивший звание, награду либо уведомление иностранного государства, международной организацией, политической партией, иным общественным объединением или другой организацией о предстоящем их получении, в течение трёх рабочих дней представляет в отдел правовой, кадровой работы и делопроизводства Управления по обеспечению деятельности Главы, Совета депутатов и Администрации муниципального образования «Муниципальный округ</w:t>
      </w:r>
      <w:proofErr w:type="gramEnd"/>
      <w:r w:rsidRPr="003D750C">
        <w:rPr>
          <w:rFonts w:eastAsia="Times New Roman" w:cs="Times New Roman"/>
          <w:bCs/>
          <w:sz w:val="26"/>
          <w:szCs w:val="26"/>
          <w:lang w:eastAsia="ru-RU"/>
        </w:rPr>
        <w:t xml:space="preserve"> </w:t>
      </w:r>
      <w:proofErr w:type="gramStart"/>
      <w:r w:rsidRPr="003D750C">
        <w:rPr>
          <w:rFonts w:eastAsia="Times New Roman" w:cs="Times New Roman"/>
          <w:bCs/>
          <w:sz w:val="26"/>
          <w:szCs w:val="26"/>
          <w:lang w:eastAsia="ru-RU"/>
        </w:rPr>
        <w:t>Киясовский район Удмуртской Республики» (далее – отдел правовой, кадровой работы и делопроизводства) ходатайство о разрешении принять почётное или специальное звание, награду или иной знак отличия иностранного государства, международной организации, политической партии, иного общественного объединения  или другой организации (далее ходатайство), составленное по форме согласно приложению 1 к настоящему Положению.</w:t>
      </w:r>
      <w:proofErr w:type="gramEnd"/>
    </w:p>
    <w:p w:rsidR="003D750C" w:rsidRDefault="003D750C" w:rsidP="003D750C">
      <w:pPr>
        <w:widowControl w:val="0"/>
        <w:autoSpaceDN w:val="0"/>
        <w:adjustRightInd w:val="0"/>
        <w:ind w:firstLine="709"/>
        <w:jc w:val="both"/>
        <w:rPr>
          <w:rFonts w:eastAsia="Times New Roman" w:cs="Times New Roman"/>
          <w:bCs/>
          <w:sz w:val="26"/>
          <w:szCs w:val="26"/>
          <w:lang w:eastAsia="ru-RU"/>
        </w:rPr>
      </w:pPr>
      <w:r w:rsidRPr="003D750C">
        <w:rPr>
          <w:rFonts w:eastAsia="Times New Roman" w:cs="Times New Roman"/>
          <w:bCs/>
          <w:sz w:val="26"/>
          <w:szCs w:val="26"/>
          <w:lang w:eastAsia="ru-RU"/>
        </w:rPr>
        <w:t>Отдел правовой, кадровой работы и делопроизводства в течение десяти рабочих дней направляет ходатайство Главе муниципального образования «Муниципальный округ Киясовский район Удмуртской Республики».</w:t>
      </w:r>
    </w:p>
    <w:p w:rsidR="00F1481F" w:rsidRDefault="00F1481F" w:rsidP="003D750C">
      <w:pPr>
        <w:widowControl w:val="0"/>
        <w:autoSpaceDN w:val="0"/>
        <w:adjustRightInd w:val="0"/>
        <w:ind w:firstLine="709"/>
        <w:jc w:val="both"/>
        <w:rPr>
          <w:rFonts w:eastAsia="Times New Roman" w:cs="Times New Roman"/>
          <w:bCs/>
          <w:sz w:val="26"/>
          <w:szCs w:val="26"/>
          <w:lang w:eastAsia="ru-RU"/>
        </w:rPr>
      </w:pPr>
    </w:p>
    <w:p w:rsidR="00F1481F" w:rsidRPr="003D750C" w:rsidRDefault="00F1481F" w:rsidP="003D750C">
      <w:pPr>
        <w:widowControl w:val="0"/>
        <w:autoSpaceDN w:val="0"/>
        <w:adjustRightInd w:val="0"/>
        <w:ind w:firstLine="709"/>
        <w:jc w:val="both"/>
        <w:rPr>
          <w:rFonts w:eastAsia="Times New Roman" w:cs="Times New Roman"/>
          <w:bCs/>
          <w:sz w:val="26"/>
          <w:szCs w:val="26"/>
          <w:lang w:eastAsia="ru-RU"/>
        </w:rPr>
      </w:pPr>
    </w:p>
    <w:p w:rsidR="003D750C" w:rsidRPr="003D750C" w:rsidRDefault="003D750C" w:rsidP="003D750C">
      <w:pPr>
        <w:widowControl w:val="0"/>
        <w:autoSpaceDN w:val="0"/>
        <w:adjustRightInd w:val="0"/>
        <w:ind w:firstLine="709"/>
        <w:jc w:val="both"/>
        <w:rPr>
          <w:rFonts w:eastAsia="Times New Roman" w:cs="Times New Roman"/>
          <w:bCs/>
          <w:sz w:val="26"/>
          <w:szCs w:val="26"/>
          <w:lang w:eastAsia="ru-RU"/>
        </w:rPr>
      </w:pPr>
      <w:r w:rsidRPr="003D750C">
        <w:rPr>
          <w:rFonts w:eastAsia="Times New Roman" w:cs="Times New Roman"/>
          <w:bCs/>
          <w:sz w:val="26"/>
          <w:szCs w:val="26"/>
          <w:lang w:eastAsia="ru-RU"/>
        </w:rPr>
        <w:lastRenderedPageBreak/>
        <w:t xml:space="preserve">3. </w:t>
      </w:r>
      <w:proofErr w:type="gramStart"/>
      <w:r w:rsidRPr="003D750C">
        <w:rPr>
          <w:rFonts w:eastAsia="Times New Roman" w:cs="Times New Roman"/>
          <w:bCs/>
          <w:sz w:val="26"/>
          <w:szCs w:val="26"/>
          <w:lang w:eastAsia="ru-RU"/>
        </w:rPr>
        <w:t>Муниципальный служащий, отказавшийся от звания, награды, в течение трёх рабочих дней представляет в отдел правовой, кадровой работы и делопроизводства уведомление об отказе в получении  почётного или специального звания, награды или иного знака отличия иностранного государства, международной организации, политической партии, иного общественного объединения или другой организации (далее – уведомление), составленное по форме согласно приложению 2 к настоящему Положению.</w:t>
      </w:r>
      <w:proofErr w:type="gramEnd"/>
    </w:p>
    <w:p w:rsidR="003D750C" w:rsidRPr="003D750C" w:rsidRDefault="003D750C" w:rsidP="003D750C">
      <w:pPr>
        <w:widowControl w:val="0"/>
        <w:autoSpaceDN w:val="0"/>
        <w:adjustRightInd w:val="0"/>
        <w:ind w:firstLine="709"/>
        <w:jc w:val="both"/>
        <w:rPr>
          <w:rFonts w:eastAsia="Times New Roman" w:cs="Times New Roman"/>
          <w:bCs/>
          <w:sz w:val="26"/>
          <w:szCs w:val="26"/>
          <w:lang w:eastAsia="ru-RU"/>
        </w:rPr>
      </w:pPr>
      <w:r w:rsidRPr="003D750C">
        <w:rPr>
          <w:rFonts w:eastAsia="Times New Roman" w:cs="Times New Roman"/>
          <w:bCs/>
          <w:sz w:val="26"/>
          <w:szCs w:val="26"/>
          <w:lang w:eastAsia="ru-RU"/>
        </w:rPr>
        <w:t>Отдел правовой, кадровой работы и делопроизводства в течение десяти рабочих дней направляет уведомление Главе муниципального образования «Муниципальный округ Киясовский район Удмуртской Республики».</w:t>
      </w:r>
    </w:p>
    <w:p w:rsidR="003D750C" w:rsidRPr="003D750C" w:rsidRDefault="003D750C" w:rsidP="003D750C">
      <w:pPr>
        <w:widowControl w:val="0"/>
        <w:autoSpaceDN w:val="0"/>
        <w:adjustRightInd w:val="0"/>
        <w:ind w:firstLine="709"/>
        <w:jc w:val="both"/>
        <w:rPr>
          <w:rFonts w:eastAsia="Times New Roman" w:cs="Times New Roman"/>
          <w:bCs/>
          <w:sz w:val="26"/>
          <w:szCs w:val="26"/>
          <w:lang w:eastAsia="ru-RU"/>
        </w:rPr>
      </w:pPr>
      <w:r w:rsidRPr="003D750C">
        <w:rPr>
          <w:rFonts w:eastAsia="Times New Roman" w:cs="Times New Roman"/>
          <w:bCs/>
          <w:sz w:val="26"/>
          <w:szCs w:val="26"/>
          <w:lang w:eastAsia="ru-RU"/>
        </w:rPr>
        <w:t xml:space="preserve">4. </w:t>
      </w:r>
      <w:proofErr w:type="gramStart"/>
      <w:r w:rsidRPr="003D750C">
        <w:rPr>
          <w:rFonts w:eastAsia="Times New Roman" w:cs="Times New Roman"/>
          <w:bCs/>
          <w:sz w:val="26"/>
          <w:szCs w:val="26"/>
          <w:lang w:eastAsia="ru-RU"/>
        </w:rPr>
        <w:t>Муниципальный служащий, получивший звание, награду до принятия Главой муниципального образования решения по результатам рассмотрения ходатайства, передаёт оригиналы документов к званию, награде и оригиналы документов к ней на ответственное хранение в отдел правовой, кадровой работы и делопроизводства в течение трёх рабочих дней со дня их получения.</w:t>
      </w:r>
      <w:proofErr w:type="gramEnd"/>
    </w:p>
    <w:p w:rsidR="003D750C" w:rsidRPr="003D750C" w:rsidRDefault="003D750C" w:rsidP="003D750C">
      <w:pPr>
        <w:widowControl w:val="0"/>
        <w:autoSpaceDN w:val="0"/>
        <w:adjustRightInd w:val="0"/>
        <w:ind w:firstLine="709"/>
        <w:jc w:val="both"/>
        <w:rPr>
          <w:rFonts w:eastAsia="Times New Roman" w:cs="Times New Roman"/>
          <w:bCs/>
          <w:sz w:val="26"/>
          <w:szCs w:val="26"/>
          <w:lang w:eastAsia="ru-RU"/>
        </w:rPr>
      </w:pPr>
      <w:r w:rsidRPr="003D750C">
        <w:rPr>
          <w:rFonts w:eastAsia="Times New Roman" w:cs="Times New Roman"/>
          <w:bCs/>
          <w:sz w:val="26"/>
          <w:szCs w:val="26"/>
          <w:lang w:eastAsia="ru-RU"/>
        </w:rPr>
        <w:t xml:space="preserve">5. В случае если во время служебной командировки муниципальный служащий, получил звание, награду или отказался от них, срок представления ходатайства либо уведомления исчисляется со дня возвращения муниципального служащего из служебной командировки. </w:t>
      </w:r>
    </w:p>
    <w:p w:rsidR="003D750C" w:rsidRPr="003D750C" w:rsidRDefault="003D750C" w:rsidP="003D750C">
      <w:pPr>
        <w:widowControl w:val="0"/>
        <w:autoSpaceDN w:val="0"/>
        <w:adjustRightInd w:val="0"/>
        <w:ind w:firstLine="709"/>
        <w:jc w:val="both"/>
        <w:rPr>
          <w:rFonts w:eastAsia="Times New Roman" w:cs="Times New Roman"/>
          <w:bCs/>
          <w:sz w:val="26"/>
          <w:szCs w:val="26"/>
          <w:lang w:eastAsia="ru-RU"/>
        </w:rPr>
      </w:pPr>
      <w:r w:rsidRPr="003D750C">
        <w:rPr>
          <w:rFonts w:eastAsia="Times New Roman" w:cs="Times New Roman"/>
          <w:bCs/>
          <w:sz w:val="26"/>
          <w:szCs w:val="26"/>
          <w:lang w:eastAsia="ru-RU"/>
        </w:rPr>
        <w:t xml:space="preserve">6. </w:t>
      </w:r>
      <w:proofErr w:type="gramStart"/>
      <w:r w:rsidRPr="003D750C">
        <w:rPr>
          <w:rFonts w:eastAsia="Times New Roman" w:cs="Times New Roman"/>
          <w:bCs/>
          <w:sz w:val="26"/>
          <w:szCs w:val="26"/>
          <w:lang w:eastAsia="ru-RU"/>
        </w:rPr>
        <w:t>В случае если муниципальный служащий по не зависящей от него причине не может представить ходатайство либо уведомление, передать оригиналы документов к званию, награде и оригиналы документов к ней в сроки, указанные в пунктах 2-4 настоящего Положения, муниципальный служащий обязан представить ходатайство либо уведомление, оригиналы документов к званию, награде и оригиналы документов к ней не позднее следующего рабочего дня после устранения</w:t>
      </w:r>
      <w:proofErr w:type="gramEnd"/>
      <w:r w:rsidRPr="003D750C">
        <w:rPr>
          <w:rFonts w:eastAsia="Times New Roman" w:cs="Times New Roman"/>
          <w:bCs/>
          <w:sz w:val="26"/>
          <w:szCs w:val="26"/>
          <w:lang w:eastAsia="ru-RU"/>
        </w:rPr>
        <w:t xml:space="preserve"> такой причины.</w:t>
      </w:r>
    </w:p>
    <w:p w:rsidR="003D750C" w:rsidRPr="003D750C" w:rsidRDefault="003D750C" w:rsidP="003D750C">
      <w:pPr>
        <w:widowControl w:val="0"/>
        <w:autoSpaceDN w:val="0"/>
        <w:adjustRightInd w:val="0"/>
        <w:ind w:firstLine="709"/>
        <w:jc w:val="both"/>
        <w:rPr>
          <w:rFonts w:eastAsia="Times New Roman" w:cs="Times New Roman"/>
          <w:bCs/>
          <w:sz w:val="26"/>
          <w:szCs w:val="26"/>
          <w:lang w:eastAsia="ru-RU"/>
        </w:rPr>
      </w:pPr>
      <w:r w:rsidRPr="003D750C">
        <w:rPr>
          <w:rFonts w:eastAsia="Times New Roman" w:cs="Times New Roman"/>
          <w:bCs/>
          <w:sz w:val="26"/>
          <w:szCs w:val="26"/>
          <w:lang w:eastAsia="ru-RU"/>
        </w:rPr>
        <w:t xml:space="preserve">7. </w:t>
      </w:r>
      <w:proofErr w:type="gramStart"/>
      <w:r w:rsidRPr="003D750C">
        <w:rPr>
          <w:rFonts w:eastAsia="Times New Roman" w:cs="Times New Roman"/>
          <w:bCs/>
          <w:sz w:val="26"/>
          <w:szCs w:val="26"/>
          <w:lang w:eastAsia="ru-RU"/>
        </w:rPr>
        <w:t>Обеспечение рассмотрения Главой муниципального образования « Муниципальный округ Киясовский район Удмуртской Республики» ходатайств, информирование лица, представившего (направившего) ходатайство Главе муниципального образования « Муниципальный округ Киясовский район Удмуртской Республики», о решении, принятом Главой муниципального образования « Муниципальный округ Киясовский район Удмуртской Республики» по результатам рассмотрения ходатайства, а также учёт уведомлений осуществляются отделом правовой кадровой работы и делопроизводства.</w:t>
      </w:r>
      <w:proofErr w:type="gramEnd"/>
    </w:p>
    <w:p w:rsidR="003D750C" w:rsidRPr="003D750C" w:rsidRDefault="003D750C" w:rsidP="003D750C">
      <w:pPr>
        <w:widowControl w:val="0"/>
        <w:autoSpaceDN w:val="0"/>
        <w:adjustRightInd w:val="0"/>
        <w:ind w:firstLine="709"/>
        <w:jc w:val="both"/>
        <w:rPr>
          <w:rFonts w:eastAsia="Times New Roman" w:cs="Times New Roman"/>
          <w:bCs/>
          <w:sz w:val="26"/>
          <w:szCs w:val="26"/>
          <w:lang w:eastAsia="ru-RU"/>
        </w:rPr>
      </w:pPr>
      <w:r w:rsidRPr="003D750C">
        <w:rPr>
          <w:rFonts w:eastAsia="Times New Roman" w:cs="Times New Roman"/>
          <w:bCs/>
          <w:sz w:val="26"/>
          <w:szCs w:val="26"/>
          <w:lang w:eastAsia="ru-RU"/>
        </w:rPr>
        <w:t xml:space="preserve">8. </w:t>
      </w:r>
      <w:proofErr w:type="gramStart"/>
      <w:r w:rsidRPr="003D750C">
        <w:rPr>
          <w:rFonts w:eastAsia="Times New Roman" w:cs="Times New Roman"/>
          <w:bCs/>
          <w:sz w:val="26"/>
          <w:szCs w:val="26"/>
          <w:lang w:eastAsia="ru-RU"/>
        </w:rPr>
        <w:t>В случае удовлетворения Главой муниципального образования « Муниципальный округ Киясовский район Удмуртской Республики» ходатайства муниципального служащего, указанного в пункте 4 настоящего Положения, отдел правовой, кадровой работы и делопроизводства в течение десяти рабочих дней передаёт лицу оригиналы документов к званию, награду и оригиналы документов к ней.</w:t>
      </w:r>
      <w:proofErr w:type="gramEnd"/>
    </w:p>
    <w:p w:rsidR="003D750C" w:rsidRPr="003D750C" w:rsidRDefault="003D750C" w:rsidP="003D750C">
      <w:pPr>
        <w:widowControl w:val="0"/>
        <w:autoSpaceDN w:val="0"/>
        <w:adjustRightInd w:val="0"/>
        <w:ind w:firstLine="709"/>
        <w:jc w:val="both"/>
        <w:rPr>
          <w:rFonts w:eastAsia="Times New Roman" w:cs="Times New Roman"/>
          <w:bCs/>
          <w:sz w:val="26"/>
          <w:szCs w:val="26"/>
          <w:lang w:eastAsia="ru-RU"/>
        </w:rPr>
      </w:pPr>
      <w:r w:rsidRPr="003D750C">
        <w:rPr>
          <w:rFonts w:eastAsia="Times New Roman" w:cs="Times New Roman"/>
          <w:bCs/>
          <w:sz w:val="26"/>
          <w:szCs w:val="26"/>
          <w:lang w:eastAsia="ru-RU"/>
        </w:rPr>
        <w:t xml:space="preserve">9. </w:t>
      </w:r>
      <w:proofErr w:type="gramStart"/>
      <w:r w:rsidRPr="003D750C">
        <w:rPr>
          <w:rFonts w:eastAsia="Times New Roman" w:cs="Times New Roman"/>
          <w:bCs/>
          <w:sz w:val="26"/>
          <w:szCs w:val="26"/>
          <w:lang w:eastAsia="ru-RU"/>
        </w:rPr>
        <w:t>В случае отказа Главы муниципального образования « Муниципальный округ Киясовский район Удмуртской Республики» в удовлетворении ходатайства муниципального служащего, указанного в пункте 4 настоящего Положения, отдел правовой, кадровой работы и делопроизводства в течение десяти рабочих дней сообщает лицу об этом и направляет оригиналы документов к званию, награду и оригиналы документов к ней в соответствующий орган иностранного государства, международную организацию, политическую партию, иное</w:t>
      </w:r>
      <w:proofErr w:type="gramEnd"/>
      <w:r w:rsidRPr="003D750C">
        <w:rPr>
          <w:rFonts w:eastAsia="Times New Roman" w:cs="Times New Roman"/>
          <w:bCs/>
          <w:sz w:val="26"/>
          <w:szCs w:val="26"/>
          <w:lang w:eastAsia="ru-RU"/>
        </w:rPr>
        <w:t xml:space="preserve"> общественное объединение и религиозное объединение.</w:t>
      </w:r>
    </w:p>
    <w:p w:rsidR="003D750C" w:rsidRPr="003D750C" w:rsidRDefault="003D750C" w:rsidP="003D750C">
      <w:pPr>
        <w:widowControl w:val="0"/>
        <w:autoSpaceDN w:val="0"/>
        <w:adjustRightInd w:val="0"/>
        <w:ind w:firstLine="709"/>
        <w:jc w:val="both"/>
        <w:rPr>
          <w:rFonts w:eastAsia="Times New Roman" w:cs="Times New Roman"/>
          <w:bCs/>
          <w:sz w:val="26"/>
          <w:szCs w:val="26"/>
          <w:lang w:eastAsia="ru-RU"/>
        </w:rPr>
      </w:pPr>
      <w:r w:rsidRPr="003D750C">
        <w:rPr>
          <w:rFonts w:eastAsia="Times New Roman" w:cs="Times New Roman"/>
          <w:bCs/>
          <w:sz w:val="26"/>
          <w:szCs w:val="26"/>
          <w:lang w:eastAsia="ru-RU"/>
        </w:rPr>
        <w:lastRenderedPageBreak/>
        <w:t>10. В случае принятия муниципальным служащим званий, наград, несмотря на отказ Главы муниципального образования «Муниципальный округ Киясовский район Удмуртской Республики» в удовлетворении ходатайства, муниципального служащего, несет ответственность в соответствии с действующим законодательством Российской Федерации.</w:t>
      </w:r>
    </w:p>
    <w:p w:rsidR="003D750C" w:rsidRPr="003D750C" w:rsidRDefault="003D750C" w:rsidP="003D750C">
      <w:pPr>
        <w:widowControl w:val="0"/>
        <w:autoSpaceDN w:val="0"/>
        <w:adjustRightInd w:val="0"/>
        <w:jc w:val="both"/>
        <w:rPr>
          <w:rFonts w:eastAsia="Times New Roman" w:cs="Times New Roman"/>
          <w:bCs/>
          <w:sz w:val="26"/>
          <w:szCs w:val="26"/>
          <w:lang w:eastAsia="ru-RU"/>
        </w:rPr>
      </w:pPr>
    </w:p>
    <w:p w:rsidR="003D750C" w:rsidRPr="003D750C" w:rsidRDefault="003D750C" w:rsidP="003D750C">
      <w:pPr>
        <w:widowControl w:val="0"/>
        <w:autoSpaceDN w:val="0"/>
        <w:adjustRightInd w:val="0"/>
        <w:jc w:val="center"/>
        <w:rPr>
          <w:rFonts w:eastAsia="Times New Roman" w:cs="Times New Roman"/>
          <w:bCs/>
          <w:sz w:val="26"/>
          <w:szCs w:val="26"/>
          <w:lang w:eastAsia="ru-RU"/>
        </w:rPr>
      </w:pPr>
      <w:r w:rsidRPr="003D750C">
        <w:rPr>
          <w:rFonts w:eastAsia="Times New Roman" w:cs="Times New Roman"/>
          <w:bCs/>
          <w:sz w:val="26"/>
          <w:szCs w:val="26"/>
          <w:lang w:eastAsia="ru-RU"/>
        </w:rPr>
        <w:t>__________________________</w:t>
      </w:r>
    </w:p>
    <w:p w:rsidR="003D750C" w:rsidRPr="003D750C" w:rsidRDefault="003D750C" w:rsidP="003D750C">
      <w:pPr>
        <w:widowControl w:val="0"/>
        <w:autoSpaceDN w:val="0"/>
        <w:adjustRightInd w:val="0"/>
        <w:spacing w:line="360" w:lineRule="auto"/>
        <w:ind w:firstLine="567"/>
        <w:jc w:val="both"/>
        <w:rPr>
          <w:rFonts w:eastAsia="Times New Roman" w:cs="Times New Roman"/>
          <w:bCs/>
          <w:sz w:val="26"/>
          <w:szCs w:val="26"/>
          <w:lang w:eastAsia="ru-RU"/>
        </w:rPr>
      </w:pPr>
    </w:p>
    <w:p w:rsidR="003D750C" w:rsidRDefault="003D750C" w:rsidP="003D750C">
      <w:pPr>
        <w:widowControl w:val="0"/>
        <w:autoSpaceDN w:val="0"/>
        <w:adjustRightInd w:val="0"/>
        <w:spacing w:line="360" w:lineRule="auto"/>
        <w:ind w:firstLine="567"/>
        <w:jc w:val="both"/>
        <w:rPr>
          <w:rFonts w:eastAsia="Times New Roman" w:cs="Times New Roman"/>
          <w:bCs/>
          <w:sz w:val="26"/>
          <w:szCs w:val="26"/>
          <w:lang w:eastAsia="ru-RU"/>
        </w:rPr>
      </w:pPr>
    </w:p>
    <w:p w:rsidR="00F1481F" w:rsidRDefault="00F1481F" w:rsidP="003D750C">
      <w:pPr>
        <w:widowControl w:val="0"/>
        <w:autoSpaceDN w:val="0"/>
        <w:adjustRightInd w:val="0"/>
        <w:spacing w:line="360" w:lineRule="auto"/>
        <w:ind w:firstLine="567"/>
        <w:jc w:val="both"/>
        <w:rPr>
          <w:rFonts w:eastAsia="Times New Roman" w:cs="Times New Roman"/>
          <w:bCs/>
          <w:sz w:val="26"/>
          <w:szCs w:val="26"/>
          <w:lang w:eastAsia="ru-RU"/>
        </w:rPr>
      </w:pPr>
    </w:p>
    <w:p w:rsidR="00F1481F" w:rsidRDefault="00F1481F" w:rsidP="003D750C">
      <w:pPr>
        <w:widowControl w:val="0"/>
        <w:autoSpaceDN w:val="0"/>
        <w:adjustRightInd w:val="0"/>
        <w:spacing w:line="360" w:lineRule="auto"/>
        <w:ind w:firstLine="567"/>
        <w:jc w:val="both"/>
        <w:rPr>
          <w:rFonts w:eastAsia="Times New Roman" w:cs="Times New Roman"/>
          <w:bCs/>
          <w:sz w:val="26"/>
          <w:szCs w:val="26"/>
          <w:lang w:eastAsia="ru-RU"/>
        </w:rPr>
      </w:pPr>
    </w:p>
    <w:p w:rsidR="00F1481F" w:rsidRDefault="00F1481F" w:rsidP="003D750C">
      <w:pPr>
        <w:widowControl w:val="0"/>
        <w:autoSpaceDN w:val="0"/>
        <w:adjustRightInd w:val="0"/>
        <w:spacing w:line="360" w:lineRule="auto"/>
        <w:ind w:firstLine="567"/>
        <w:jc w:val="both"/>
        <w:rPr>
          <w:rFonts w:eastAsia="Times New Roman" w:cs="Times New Roman"/>
          <w:bCs/>
          <w:sz w:val="26"/>
          <w:szCs w:val="26"/>
          <w:lang w:eastAsia="ru-RU"/>
        </w:rPr>
      </w:pPr>
    </w:p>
    <w:p w:rsidR="00F1481F" w:rsidRDefault="00F1481F" w:rsidP="003D750C">
      <w:pPr>
        <w:widowControl w:val="0"/>
        <w:autoSpaceDN w:val="0"/>
        <w:adjustRightInd w:val="0"/>
        <w:spacing w:line="360" w:lineRule="auto"/>
        <w:ind w:firstLine="567"/>
        <w:jc w:val="both"/>
        <w:rPr>
          <w:rFonts w:eastAsia="Times New Roman" w:cs="Times New Roman"/>
          <w:bCs/>
          <w:sz w:val="26"/>
          <w:szCs w:val="26"/>
          <w:lang w:eastAsia="ru-RU"/>
        </w:rPr>
      </w:pPr>
    </w:p>
    <w:p w:rsidR="00F1481F" w:rsidRDefault="00F1481F" w:rsidP="003D750C">
      <w:pPr>
        <w:widowControl w:val="0"/>
        <w:autoSpaceDN w:val="0"/>
        <w:adjustRightInd w:val="0"/>
        <w:spacing w:line="360" w:lineRule="auto"/>
        <w:ind w:firstLine="567"/>
        <w:jc w:val="both"/>
        <w:rPr>
          <w:rFonts w:eastAsia="Times New Roman" w:cs="Times New Roman"/>
          <w:bCs/>
          <w:sz w:val="26"/>
          <w:szCs w:val="26"/>
          <w:lang w:eastAsia="ru-RU"/>
        </w:rPr>
      </w:pPr>
    </w:p>
    <w:p w:rsidR="00F1481F" w:rsidRDefault="00F1481F" w:rsidP="003D750C">
      <w:pPr>
        <w:widowControl w:val="0"/>
        <w:autoSpaceDN w:val="0"/>
        <w:adjustRightInd w:val="0"/>
        <w:spacing w:line="360" w:lineRule="auto"/>
        <w:ind w:firstLine="567"/>
        <w:jc w:val="both"/>
        <w:rPr>
          <w:rFonts w:eastAsia="Times New Roman" w:cs="Times New Roman"/>
          <w:bCs/>
          <w:sz w:val="26"/>
          <w:szCs w:val="26"/>
          <w:lang w:eastAsia="ru-RU"/>
        </w:rPr>
      </w:pPr>
    </w:p>
    <w:p w:rsidR="00F1481F" w:rsidRDefault="00F1481F" w:rsidP="003D750C">
      <w:pPr>
        <w:widowControl w:val="0"/>
        <w:autoSpaceDN w:val="0"/>
        <w:adjustRightInd w:val="0"/>
        <w:spacing w:line="360" w:lineRule="auto"/>
        <w:ind w:firstLine="567"/>
        <w:jc w:val="both"/>
        <w:rPr>
          <w:rFonts w:eastAsia="Times New Roman" w:cs="Times New Roman"/>
          <w:bCs/>
          <w:sz w:val="26"/>
          <w:szCs w:val="26"/>
          <w:lang w:eastAsia="ru-RU"/>
        </w:rPr>
      </w:pPr>
    </w:p>
    <w:p w:rsidR="00F1481F" w:rsidRDefault="00F1481F" w:rsidP="003D750C">
      <w:pPr>
        <w:widowControl w:val="0"/>
        <w:autoSpaceDN w:val="0"/>
        <w:adjustRightInd w:val="0"/>
        <w:spacing w:line="360" w:lineRule="auto"/>
        <w:ind w:firstLine="567"/>
        <w:jc w:val="both"/>
        <w:rPr>
          <w:rFonts w:eastAsia="Times New Roman" w:cs="Times New Roman"/>
          <w:bCs/>
          <w:sz w:val="26"/>
          <w:szCs w:val="26"/>
          <w:lang w:eastAsia="ru-RU"/>
        </w:rPr>
      </w:pPr>
    </w:p>
    <w:p w:rsidR="00F1481F" w:rsidRDefault="00F1481F" w:rsidP="003D750C">
      <w:pPr>
        <w:widowControl w:val="0"/>
        <w:autoSpaceDN w:val="0"/>
        <w:adjustRightInd w:val="0"/>
        <w:spacing w:line="360" w:lineRule="auto"/>
        <w:ind w:firstLine="567"/>
        <w:jc w:val="both"/>
        <w:rPr>
          <w:rFonts w:eastAsia="Times New Roman" w:cs="Times New Roman"/>
          <w:bCs/>
          <w:sz w:val="26"/>
          <w:szCs w:val="26"/>
          <w:lang w:eastAsia="ru-RU"/>
        </w:rPr>
      </w:pPr>
    </w:p>
    <w:p w:rsidR="00F1481F" w:rsidRDefault="00F1481F" w:rsidP="003D750C">
      <w:pPr>
        <w:widowControl w:val="0"/>
        <w:autoSpaceDN w:val="0"/>
        <w:adjustRightInd w:val="0"/>
        <w:spacing w:line="360" w:lineRule="auto"/>
        <w:ind w:firstLine="567"/>
        <w:jc w:val="both"/>
        <w:rPr>
          <w:rFonts w:eastAsia="Times New Roman" w:cs="Times New Roman"/>
          <w:bCs/>
          <w:sz w:val="26"/>
          <w:szCs w:val="26"/>
          <w:lang w:eastAsia="ru-RU"/>
        </w:rPr>
      </w:pPr>
    </w:p>
    <w:p w:rsidR="00F1481F" w:rsidRDefault="00F1481F" w:rsidP="003D750C">
      <w:pPr>
        <w:widowControl w:val="0"/>
        <w:autoSpaceDN w:val="0"/>
        <w:adjustRightInd w:val="0"/>
        <w:spacing w:line="360" w:lineRule="auto"/>
        <w:ind w:firstLine="567"/>
        <w:jc w:val="both"/>
        <w:rPr>
          <w:rFonts w:eastAsia="Times New Roman" w:cs="Times New Roman"/>
          <w:bCs/>
          <w:sz w:val="26"/>
          <w:szCs w:val="26"/>
          <w:lang w:eastAsia="ru-RU"/>
        </w:rPr>
      </w:pPr>
    </w:p>
    <w:p w:rsidR="00F1481F" w:rsidRDefault="00F1481F" w:rsidP="003D750C">
      <w:pPr>
        <w:widowControl w:val="0"/>
        <w:autoSpaceDN w:val="0"/>
        <w:adjustRightInd w:val="0"/>
        <w:spacing w:line="360" w:lineRule="auto"/>
        <w:ind w:firstLine="567"/>
        <w:jc w:val="both"/>
        <w:rPr>
          <w:rFonts w:eastAsia="Times New Roman" w:cs="Times New Roman"/>
          <w:bCs/>
          <w:sz w:val="26"/>
          <w:szCs w:val="26"/>
          <w:lang w:eastAsia="ru-RU"/>
        </w:rPr>
      </w:pPr>
    </w:p>
    <w:p w:rsidR="00F1481F" w:rsidRDefault="00F1481F" w:rsidP="003D750C">
      <w:pPr>
        <w:widowControl w:val="0"/>
        <w:autoSpaceDN w:val="0"/>
        <w:adjustRightInd w:val="0"/>
        <w:spacing w:line="360" w:lineRule="auto"/>
        <w:ind w:firstLine="567"/>
        <w:jc w:val="both"/>
        <w:rPr>
          <w:rFonts w:eastAsia="Times New Roman" w:cs="Times New Roman"/>
          <w:bCs/>
          <w:sz w:val="26"/>
          <w:szCs w:val="26"/>
          <w:lang w:eastAsia="ru-RU"/>
        </w:rPr>
      </w:pPr>
    </w:p>
    <w:p w:rsidR="00F1481F" w:rsidRDefault="00F1481F" w:rsidP="003D750C">
      <w:pPr>
        <w:widowControl w:val="0"/>
        <w:autoSpaceDN w:val="0"/>
        <w:adjustRightInd w:val="0"/>
        <w:spacing w:line="360" w:lineRule="auto"/>
        <w:ind w:firstLine="567"/>
        <w:jc w:val="both"/>
        <w:rPr>
          <w:rFonts w:eastAsia="Times New Roman" w:cs="Times New Roman"/>
          <w:bCs/>
          <w:sz w:val="26"/>
          <w:szCs w:val="26"/>
          <w:lang w:eastAsia="ru-RU"/>
        </w:rPr>
      </w:pPr>
    </w:p>
    <w:p w:rsidR="00F1481F" w:rsidRDefault="00F1481F" w:rsidP="003D750C">
      <w:pPr>
        <w:widowControl w:val="0"/>
        <w:autoSpaceDN w:val="0"/>
        <w:adjustRightInd w:val="0"/>
        <w:spacing w:line="360" w:lineRule="auto"/>
        <w:ind w:firstLine="567"/>
        <w:jc w:val="both"/>
        <w:rPr>
          <w:rFonts w:eastAsia="Times New Roman" w:cs="Times New Roman"/>
          <w:bCs/>
          <w:sz w:val="26"/>
          <w:szCs w:val="26"/>
          <w:lang w:eastAsia="ru-RU"/>
        </w:rPr>
      </w:pPr>
    </w:p>
    <w:p w:rsidR="00F1481F" w:rsidRDefault="00F1481F" w:rsidP="003D750C">
      <w:pPr>
        <w:widowControl w:val="0"/>
        <w:autoSpaceDN w:val="0"/>
        <w:adjustRightInd w:val="0"/>
        <w:spacing w:line="360" w:lineRule="auto"/>
        <w:ind w:firstLine="567"/>
        <w:jc w:val="both"/>
        <w:rPr>
          <w:rFonts w:eastAsia="Times New Roman" w:cs="Times New Roman"/>
          <w:bCs/>
          <w:sz w:val="26"/>
          <w:szCs w:val="26"/>
          <w:lang w:eastAsia="ru-RU"/>
        </w:rPr>
      </w:pPr>
    </w:p>
    <w:p w:rsidR="00F1481F" w:rsidRDefault="00F1481F" w:rsidP="003D750C">
      <w:pPr>
        <w:widowControl w:val="0"/>
        <w:autoSpaceDN w:val="0"/>
        <w:adjustRightInd w:val="0"/>
        <w:spacing w:line="360" w:lineRule="auto"/>
        <w:ind w:firstLine="567"/>
        <w:jc w:val="both"/>
        <w:rPr>
          <w:rFonts w:eastAsia="Times New Roman" w:cs="Times New Roman"/>
          <w:bCs/>
          <w:sz w:val="26"/>
          <w:szCs w:val="26"/>
          <w:lang w:eastAsia="ru-RU"/>
        </w:rPr>
      </w:pPr>
    </w:p>
    <w:p w:rsidR="00F1481F" w:rsidRDefault="00F1481F" w:rsidP="003D750C">
      <w:pPr>
        <w:widowControl w:val="0"/>
        <w:autoSpaceDN w:val="0"/>
        <w:adjustRightInd w:val="0"/>
        <w:spacing w:line="360" w:lineRule="auto"/>
        <w:ind w:firstLine="567"/>
        <w:jc w:val="both"/>
        <w:rPr>
          <w:rFonts w:eastAsia="Times New Roman" w:cs="Times New Roman"/>
          <w:bCs/>
          <w:sz w:val="26"/>
          <w:szCs w:val="26"/>
          <w:lang w:eastAsia="ru-RU"/>
        </w:rPr>
      </w:pPr>
    </w:p>
    <w:p w:rsidR="00F1481F" w:rsidRDefault="00F1481F" w:rsidP="003D750C">
      <w:pPr>
        <w:widowControl w:val="0"/>
        <w:autoSpaceDN w:val="0"/>
        <w:adjustRightInd w:val="0"/>
        <w:spacing w:line="360" w:lineRule="auto"/>
        <w:ind w:firstLine="567"/>
        <w:jc w:val="both"/>
        <w:rPr>
          <w:rFonts w:eastAsia="Times New Roman" w:cs="Times New Roman"/>
          <w:bCs/>
          <w:sz w:val="26"/>
          <w:szCs w:val="26"/>
          <w:lang w:eastAsia="ru-RU"/>
        </w:rPr>
      </w:pPr>
    </w:p>
    <w:p w:rsidR="00F1481F" w:rsidRPr="003D750C" w:rsidRDefault="00F1481F" w:rsidP="003D750C">
      <w:pPr>
        <w:widowControl w:val="0"/>
        <w:autoSpaceDN w:val="0"/>
        <w:adjustRightInd w:val="0"/>
        <w:spacing w:line="360" w:lineRule="auto"/>
        <w:ind w:firstLine="567"/>
        <w:jc w:val="both"/>
        <w:rPr>
          <w:rFonts w:eastAsia="Times New Roman" w:cs="Times New Roman"/>
          <w:bCs/>
          <w:sz w:val="26"/>
          <w:szCs w:val="26"/>
          <w:lang w:eastAsia="ru-RU"/>
        </w:rPr>
      </w:pPr>
    </w:p>
    <w:tbl>
      <w:tblPr>
        <w:tblW w:w="9889" w:type="dxa"/>
        <w:tblLook w:val="04A0" w:firstRow="1" w:lastRow="0" w:firstColumn="1" w:lastColumn="0" w:noHBand="0" w:noVBand="1"/>
      </w:tblPr>
      <w:tblGrid>
        <w:gridCol w:w="4251"/>
        <w:gridCol w:w="5638"/>
      </w:tblGrid>
      <w:tr w:rsidR="003D750C" w:rsidRPr="003D750C" w:rsidTr="003D750C">
        <w:trPr>
          <w:trHeight w:val="5529"/>
        </w:trPr>
        <w:tc>
          <w:tcPr>
            <w:tcW w:w="4251" w:type="dxa"/>
          </w:tcPr>
          <w:p w:rsidR="003D750C" w:rsidRPr="003D750C" w:rsidRDefault="003D750C" w:rsidP="003D750C">
            <w:pPr>
              <w:autoSpaceDN w:val="0"/>
              <w:adjustRightInd w:val="0"/>
              <w:spacing w:line="360" w:lineRule="auto"/>
              <w:jc w:val="both"/>
              <w:rPr>
                <w:rFonts w:eastAsia="Times New Roman" w:cs="Times New Roman"/>
                <w:sz w:val="26"/>
                <w:lang w:eastAsia="ru-RU"/>
              </w:rPr>
            </w:pPr>
          </w:p>
          <w:p w:rsidR="003D750C" w:rsidRPr="003D750C" w:rsidRDefault="003D750C" w:rsidP="003D750C">
            <w:pPr>
              <w:autoSpaceDN w:val="0"/>
              <w:adjustRightInd w:val="0"/>
              <w:spacing w:line="360" w:lineRule="auto"/>
              <w:jc w:val="both"/>
              <w:rPr>
                <w:rFonts w:eastAsia="Times New Roman" w:cs="Times New Roman"/>
                <w:sz w:val="26"/>
                <w:lang w:eastAsia="ru-RU"/>
              </w:rPr>
            </w:pPr>
          </w:p>
          <w:p w:rsidR="003D750C" w:rsidRPr="003D750C" w:rsidRDefault="003D750C" w:rsidP="003D750C">
            <w:pPr>
              <w:autoSpaceDN w:val="0"/>
              <w:adjustRightInd w:val="0"/>
              <w:spacing w:line="360" w:lineRule="auto"/>
              <w:jc w:val="both"/>
              <w:rPr>
                <w:rFonts w:eastAsia="Times New Roman" w:cs="Times New Roman"/>
                <w:sz w:val="26"/>
                <w:lang w:eastAsia="ru-RU"/>
              </w:rPr>
            </w:pPr>
          </w:p>
          <w:p w:rsidR="003D750C" w:rsidRPr="003D750C" w:rsidRDefault="003D750C" w:rsidP="003D750C">
            <w:pPr>
              <w:autoSpaceDN w:val="0"/>
              <w:adjustRightInd w:val="0"/>
              <w:spacing w:line="360" w:lineRule="auto"/>
              <w:jc w:val="both"/>
              <w:rPr>
                <w:rFonts w:eastAsia="Times New Roman" w:cs="Times New Roman"/>
                <w:sz w:val="26"/>
                <w:lang w:eastAsia="ru-RU"/>
              </w:rPr>
            </w:pPr>
          </w:p>
        </w:tc>
        <w:tc>
          <w:tcPr>
            <w:tcW w:w="5638" w:type="dxa"/>
          </w:tcPr>
          <w:p w:rsidR="003D750C" w:rsidRPr="003D750C" w:rsidRDefault="003D750C" w:rsidP="003D750C">
            <w:pPr>
              <w:autoSpaceDN w:val="0"/>
              <w:adjustRightInd w:val="0"/>
              <w:ind w:left="2"/>
              <w:jc w:val="both"/>
              <w:rPr>
                <w:rFonts w:eastAsia="Times New Roman" w:cs="Times New Roman"/>
                <w:sz w:val="24"/>
                <w:szCs w:val="24"/>
                <w:lang w:eastAsia="ru-RU"/>
              </w:rPr>
            </w:pPr>
            <w:r w:rsidRPr="003D750C">
              <w:rPr>
                <w:rFonts w:eastAsia="Times New Roman" w:cs="Times New Roman"/>
                <w:sz w:val="24"/>
                <w:szCs w:val="24"/>
                <w:lang w:eastAsia="ru-RU"/>
              </w:rPr>
              <w:t>Приложение 1</w:t>
            </w:r>
          </w:p>
          <w:p w:rsidR="003D750C" w:rsidRPr="003D750C" w:rsidRDefault="003D750C" w:rsidP="003D750C">
            <w:pPr>
              <w:widowControl w:val="0"/>
              <w:autoSpaceDN w:val="0"/>
              <w:adjustRightInd w:val="0"/>
              <w:rPr>
                <w:rFonts w:eastAsia="Times New Roman" w:cs="Times New Roman"/>
                <w:sz w:val="24"/>
                <w:szCs w:val="24"/>
                <w:lang w:eastAsia="ru-RU"/>
              </w:rPr>
            </w:pPr>
            <w:r w:rsidRPr="003D750C">
              <w:rPr>
                <w:rFonts w:eastAsia="Times New Roman" w:cs="Times New Roman"/>
                <w:bCs/>
                <w:sz w:val="24"/>
                <w:szCs w:val="24"/>
                <w:lang w:eastAsia="ru-RU"/>
              </w:rPr>
              <w:t xml:space="preserve">к Положению о порядке принятия </w:t>
            </w:r>
            <w:r w:rsidRPr="003D750C">
              <w:rPr>
                <w:rFonts w:eastAsia="Times New Roman" w:cs="Times New Roman"/>
                <w:sz w:val="24"/>
                <w:szCs w:val="24"/>
                <w:lang w:eastAsia="ru-RU"/>
              </w:rPr>
              <w:t xml:space="preserve">муниципальными служащими муниципального образования «Муниципальный округ Киясовский район Удмуртской Республики» </w:t>
            </w:r>
            <w:r w:rsidRPr="003D750C">
              <w:rPr>
                <w:rFonts w:eastAsia="Times New Roman" w:cs="Times New Roman"/>
                <w:bCs/>
                <w:sz w:val="24"/>
                <w:szCs w:val="24"/>
                <w:lang w:eastAsia="ru-RU"/>
              </w:rPr>
              <w:t>почётных и специальных званий, наград и иных знаков отличия иностранных государств, международных организаций, политических партий, иных общественных объединений и других организаций</w:t>
            </w:r>
          </w:p>
          <w:p w:rsidR="003D750C" w:rsidRPr="003D750C" w:rsidRDefault="003D750C" w:rsidP="003D750C">
            <w:pPr>
              <w:autoSpaceDN w:val="0"/>
              <w:adjustRightInd w:val="0"/>
              <w:rPr>
                <w:rFonts w:eastAsia="Times New Roman" w:cs="Times New Roman"/>
                <w:lang w:eastAsia="ru-RU"/>
              </w:rPr>
            </w:pPr>
          </w:p>
          <w:p w:rsidR="003D750C" w:rsidRPr="003D750C" w:rsidRDefault="003D750C" w:rsidP="003D750C">
            <w:pPr>
              <w:autoSpaceDN w:val="0"/>
              <w:adjustRightInd w:val="0"/>
              <w:rPr>
                <w:rFonts w:eastAsia="Times New Roman" w:cs="Times New Roman"/>
                <w:sz w:val="24"/>
                <w:szCs w:val="24"/>
                <w:lang w:eastAsia="ru-RU"/>
              </w:rPr>
            </w:pPr>
            <w:r w:rsidRPr="003D750C">
              <w:rPr>
                <w:rFonts w:eastAsia="Times New Roman" w:cs="Times New Roman"/>
                <w:sz w:val="24"/>
                <w:szCs w:val="24"/>
                <w:lang w:eastAsia="ru-RU"/>
              </w:rPr>
              <w:t>Главе муниципального образования «Муниципальный округ Киясовский район Удмуртской Республики»</w:t>
            </w:r>
          </w:p>
          <w:p w:rsidR="003D750C" w:rsidRPr="003D750C" w:rsidRDefault="003D750C" w:rsidP="003D750C">
            <w:pPr>
              <w:autoSpaceDN w:val="0"/>
              <w:adjustRightInd w:val="0"/>
              <w:jc w:val="center"/>
              <w:rPr>
                <w:rFonts w:eastAsia="Times New Roman" w:cs="Times New Roman"/>
                <w:sz w:val="24"/>
                <w:szCs w:val="24"/>
                <w:lang w:eastAsia="ru-RU"/>
              </w:rPr>
            </w:pPr>
          </w:p>
          <w:p w:rsidR="003D750C" w:rsidRPr="003D750C" w:rsidRDefault="003D750C" w:rsidP="003D750C">
            <w:pPr>
              <w:autoSpaceDN w:val="0"/>
              <w:adjustRightInd w:val="0"/>
              <w:rPr>
                <w:rFonts w:eastAsia="Times New Roman" w:cs="Times New Roman"/>
                <w:sz w:val="24"/>
                <w:szCs w:val="24"/>
                <w:lang w:eastAsia="ru-RU"/>
              </w:rPr>
            </w:pPr>
            <w:proofErr w:type="gramStart"/>
            <w:r w:rsidRPr="003D750C">
              <w:rPr>
                <w:rFonts w:eastAsia="Times New Roman" w:cs="Times New Roman"/>
                <w:sz w:val="24"/>
                <w:szCs w:val="24"/>
                <w:lang w:eastAsia="ru-RU"/>
              </w:rPr>
              <w:t>от _________________________________________</w:t>
            </w:r>
            <w:proofErr w:type="gramEnd"/>
          </w:p>
          <w:p w:rsidR="003D750C" w:rsidRPr="003D750C" w:rsidRDefault="003D750C" w:rsidP="003D750C">
            <w:pPr>
              <w:autoSpaceDN w:val="0"/>
              <w:adjustRightInd w:val="0"/>
              <w:jc w:val="right"/>
              <w:rPr>
                <w:rFonts w:eastAsia="Times New Roman" w:cs="Times New Roman"/>
                <w:sz w:val="24"/>
                <w:szCs w:val="24"/>
                <w:lang w:eastAsia="ru-RU"/>
              </w:rPr>
            </w:pPr>
          </w:p>
          <w:p w:rsidR="003D750C" w:rsidRPr="003D750C" w:rsidRDefault="003D750C" w:rsidP="003D750C">
            <w:pPr>
              <w:autoSpaceDN w:val="0"/>
              <w:adjustRightInd w:val="0"/>
              <w:rPr>
                <w:rFonts w:eastAsia="Times New Roman" w:cs="Times New Roman"/>
                <w:lang w:eastAsia="ru-RU"/>
              </w:rPr>
            </w:pPr>
            <w:r w:rsidRPr="003D750C">
              <w:rPr>
                <w:rFonts w:eastAsia="Times New Roman" w:cs="Times New Roman"/>
                <w:sz w:val="24"/>
                <w:szCs w:val="24"/>
                <w:lang w:eastAsia="ru-RU"/>
              </w:rPr>
              <w:t>____________________________________________</w:t>
            </w:r>
          </w:p>
          <w:p w:rsidR="003D750C" w:rsidRPr="003D750C" w:rsidRDefault="003D750C" w:rsidP="003D750C">
            <w:pPr>
              <w:autoSpaceDN w:val="0"/>
              <w:adjustRightInd w:val="0"/>
              <w:jc w:val="center"/>
              <w:rPr>
                <w:rFonts w:eastAsia="Times New Roman" w:cs="Times New Roman"/>
                <w:sz w:val="16"/>
                <w:szCs w:val="16"/>
                <w:lang w:eastAsia="ru-RU"/>
              </w:rPr>
            </w:pPr>
            <w:r w:rsidRPr="003D750C">
              <w:rPr>
                <w:rFonts w:eastAsia="Times New Roman" w:cs="Times New Roman"/>
                <w:sz w:val="16"/>
                <w:szCs w:val="16"/>
                <w:lang w:eastAsia="ru-RU"/>
              </w:rPr>
              <w:t>(Ф.И.О., замещаемая должность)</w:t>
            </w:r>
          </w:p>
          <w:p w:rsidR="003D750C" w:rsidRPr="003D750C" w:rsidRDefault="003D750C" w:rsidP="003D750C">
            <w:pPr>
              <w:keepNext/>
              <w:overflowPunct/>
              <w:autoSpaceDN w:val="0"/>
              <w:adjustRightInd w:val="0"/>
              <w:jc w:val="both"/>
              <w:textAlignment w:val="auto"/>
              <w:outlineLvl w:val="3"/>
              <w:rPr>
                <w:rFonts w:eastAsia="Times New Roman" w:cs="Times New Roman"/>
                <w:iCs/>
                <w:lang w:eastAsia="ru-RU"/>
              </w:rPr>
            </w:pPr>
          </w:p>
          <w:p w:rsidR="003D750C" w:rsidRPr="003D750C" w:rsidRDefault="003D750C" w:rsidP="00044648">
            <w:pPr>
              <w:keepNext/>
              <w:numPr>
                <w:ilvl w:val="0"/>
                <w:numId w:val="2"/>
              </w:numPr>
              <w:tabs>
                <w:tab w:val="clear" w:pos="432"/>
              </w:tabs>
              <w:overflowPunct/>
              <w:autoSpaceDE/>
              <w:ind w:left="0" w:firstLine="0"/>
              <w:textAlignment w:val="auto"/>
              <w:outlineLvl w:val="1"/>
              <w:rPr>
                <w:rFonts w:eastAsia="Times New Roman" w:cs="Times New Roman"/>
                <w:sz w:val="24"/>
                <w:szCs w:val="24"/>
                <w:lang w:eastAsia="ru-RU"/>
              </w:rPr>
            </w:pPr>
          </w:p>
        </w:tc>
      </w:tr>
    </w:tbl>
    <w:p w:rsidR="003D750C" w:rsidRPr="003D750C" w:rsidRDefault="003D750C" w:rsidP="00044648">
      <w:pPr>
        <w:keepNext/>
        <w:numPr>
          <w:ilvl w:val="0"/>
          <w:numId w:val="2"/>
        </w:numPr>
        <w:tabs>
          <w:tab w:val="clear" w:pos="432"/>
        </w:tabs>
        <w:overflowPunct/>
        <w:autoSpaceDE/>
        <w:ind w:left="0" w:firstLine="0"/>
        <w:jc w:val="center"/>
        <w:textAlignment w:val="auto"/>
        <w:outlineLvl w:val="0"/>
        <w:rPr>
          <w:rFonts w:eastAsia="Times New Roman" w:cs="Times New Roman"/>
          <w:b/>
          <w:bCs/>
          <w:kern w:val="32"/>
          <w:sz w:val="24"/>
          <w:szCs w:val="24"/>
          <w:lang w:eastAsia="x-none"/>
        </w:rPr>
      </w:pPr>
      <w:r w:rsidRPr="003D750C">
        <w:rPr>
          <w:rFonts w:eastAsia="Times New Roman" w:cs="Times New Roman"/>
          <w:b/>
          <w:bCs/>
          <w:kern w:val="32"/>
          <w:sz w:val="24"/>
          <w:szCs w:val="24"/>
          <w:lang w:eastAsia="x-none"/>
        </w:rPr>
        <w:t>Ходатайство</w:t>
      </w:r>
    </w:p>
    <w:p w:rsidR="003D750C" w:rsidRPr="003D750C" w:rsidRDefault="003D750C" w:rsidP="003D750C">
      <w:pPr>
        <w:autoSpaceDN w:val="0"/>
        <w:adjustRightInd w:val="0"/>
        <w:jc w:val="center"/>
        <w:rPr>
          <w:rFonts w:eastAsia="Times New Roman" w:cs="Times New Roman"/>
          <w:b/>
          <w:sz w:val="24"/>
          <w:szCs w:val="24"/>
          <w:lang w:eastAsia="x-none"/>
        </w:rPr>
      </w:pPr>
      <w:r w:rsidRPr="003D750C">
        <w:rPr>
          <w:rFonts w:eastAsia="Times New Roman" w:cs="Times New Roman"/>
          <w:b/>
          <w:sz w:val="24"/>
          <w:szCs w:val="24"/>
          <w:lang w:eastAsia="x-none"/>
        </w:rPr>
        <w:t>о разрешении принять почётное или специальное звание, награду или иной знак отличия иностранного государства, международной организации, политической партии, иного общественного объединения или другой организации</w:t>
      </w:r>
    </w:p>
    <w:p w:rsidR="003D750C" w:rsidRPr="003D750C" w:rsidRDefault="003D750C" w:rsidP="003D750C">
      <w:pPr>
        <w:overflowPunct/>
        <w:autoSpaceDN w:val="0"/>
        <w:adjustRightInd w:val="0"/>
        <w:textAlignment w:val="auto"/>
        <w:rPr>
          <w:rFonts w:eastAsia="Times New Roman" w:cs="Times New Roman"/>
          <w:lang w:eastAsia="ru-RU"/>
        </w:rPr>
      </w:pPr>
    </w:p>
    <w:p w:rsidR="003D750C" w:rsidRPr="003D750C" w:rsidRDefault="003D750C" w:rsidP="003D750C">
      <w:pPr>
        <w:autoSpaceDN w:val="0"/>
        <w:adjustRightInd w:val="0"/>
        <w:ind w:firstLine="567"/>
        <w:rPr>
          <w:rFonts w:eastAsia="Times New Roman" w:cs="Times New Roman"/>
          <w:sz w:val="24"/>
          <w:szCs w:val="24"/>
          <w:lang w:eastAsia="ru-RU"/>
        </w:rPr>
      </w:pPr>
      <w:r w:rsidRPr="003D750C">
        <w:rPr>
          <w:rFonts w:eastAsia="Times New Roman" w:cs="Times New Roman"/>
          <w:sz w:val="24"/>
          <w:szCs w:val="24"/>
          <w:lang w:eastAsia="ru-RU"/>
        </w:rPr>
        <w:t>Прошу разрешить мне принять  ________________________________________________</w:t>
      </w:r>
    </w:p>
    <w:p w:rsidR="003D750C" w:rsidRPr="003D750C" w:rsidRDefault="003D750C" w:rsidP="003D750C">
      <w:pPr>
        <w:autoSpaceDN w:val="0"/>
        <w:adjustRightInd w:val="0"/>
        <w:ind w:firstLine="4253"/>
        <w:rPr>
          <w:rFonts w:eastAsia="Times New Roman" w:cs="Times New Roman"/>
          <w:sz w:val="24"/>
          <w:szCs w:val="24"/>
          <w:lang w:eastAsia="ru-RU"/>
        </w:rPr>
      </w:pPr>
      <w:proofErr w:type="gramStart"/>
      <w:r w:rsidRPr="003D750C">
        <w:rPr>
          <w:rFonts w:eastAsia="Times New Roman" w:cs="Times New Roman"/>
          <w:sz w:val="24"/>
          <w:szCs w:val="24"/>
          <w:vertAlign w:val="superscript"/>
          <w:lang w:eastAsia="ru-RU"/>
        </w:rPr>
        <w:t xml:space="preserve">(наименование почётного или специального звания, </w:t>
      </w:r>
      <w:r w:rsidRPr="003D750C">
        <w:rPr>
          <w:rFonts w:eastAsia="Times New Roman" w:cs="Times New Roman"/>
          <w:sz w:val="24"/>
          <w:szCs w:val="24"/>
          <w:lang w:eastAsia="ru-RU"/>
        </w:rPr>
        <w:t>________________________________________________________________________________</w:t>
      </w:r>
      <w:proofErr w:type="gramEnd"/>
    </w:p>
    <w:p w:rsidR="003D750C" w:rsidRPr="003D750C" w:rsidRDefault="003D750C" w:rsidP="003D750C">
      <w:pPr>
        <w:autoSpaceDN w:val="0"/>
        <w:adjustRightInd w:val="0"/>
        <w:ind w:firstLine="4253"/>
        <w:rPr>
          <w:rFonts w:eastAsia="Times New Roman" w:cs="Times New Roman"/>
          <w:sz w:val="24"/>
          <w:szCs w:val="24"/>
          <w:vertAlign w:val="superscript"/>
          <w:lang w:eastAsia="ru-RU"/>
        </w:rPr>
      </w:pPr>
      <w:r w:rsidRPr="003D750C">
        <w:rPr>
          <w:rFonts w:eastAsia="Times New Roman" w:cs="Times New Roman"/>
          <w:sz w:val="24"/>
          <w:szCs w:val="24"/>
          <w:vertAlign w:val="superscript"/>
          <w:lang w:eastAsia="ru-RU"/>
        </w:rPr>
        <w:t>награды или иного знака отличия)</w:t>
      </w:r>
    </w:p>
    <w:p w:rsidR="003D750C" w:rsidRPr="003D750C" w:rsidRDefault="003D750C" w:rsidP="003D750C">
      <w:pPr>
        <w:autoSpaceDN w:val="0"/>
        <w:adjustRightInd w:val="0"/>
        <w:jc w:val="both"/>
        <w:rPr>
          <w:rFonts w:eastAsia="Times New Roman" w:cs="Times New Roman"/>
          <w:sz w:val="24"/>
          <w:szCs w:val="24"/>
          <w:lang w:eastAsia="ru-RU"/>
        </w:rPr>
      </w:pPr>
      <w:r w:rsidRPr="003D750C">
        <w:rPr>
          <w:rFonts w:eastAsia="Times New Roman" w:cs="Times New Roman"/>
          <w:sz w:val="24"/>
          <w:szCs w:val="24"/>
          <w:lang w:eastAsia="ru-RU"/>
        </w:rPr>
        <w:t>________________________________________________________________________________</w:t>
      </w:r>
    </w:p>
    <w:p w:rsidR="003D750C" w:rsidRPr="003D750C" w:rsidRDefault="003D750C" w:rsidP="003D750C">
      <w:pPr>
        <w:autoSpaceDN w:val="0"/>
        <w:adjustRightInd w:val="0"/>
        <w:jc w:val="center"/>
        <w:rPr>
          <w:rFonts w:eastAsia="Times New Roman" w:cs="Times New Roman"/>
          <w:sz w:val="24"/>
          <w:szCs w:val="24"/>
          <w:vertAlign w:val="superscript"/>
          <w:lang w:eastAsia="ru-RU"/>
        </w:rPr>
      </w:pPr>
      <w:r w:rsidRPr="003D750C">
        <w:rPr>
          <w:rFonts w:eastAsia="Times New Roman" w:cs="Times New Roman"/>
          <w:sz w:val="24"/>
          <w:szCs w:val="24"/>
          <w:vertAlign w:val="superscript"/>
          <w:lang w:eastAsia="ru-RU"/>
        </w:rPr>
        <w:t xml:space="preserve">(за какие заслуги присвоено и кем, за какие заслуги </w:t>
      </w:r>
      <w:proofErr w:type="gramStart"/>
      <w:r w:rsidRPr="003D750C">
        <w:rPr>
          <w:rFonts w:eastAsia="Times New Roman" w:cs="Times New Roman"/>
          <w:sz w:val="24"/>
          <w:szCs w:val="24"/>
          <w:vertAlign w:val="superscript"/>
          <w:lang w:eastAsia="ru-RU"/>
        </w:rPr>
        <w:t>награжден</w:t>
      </w:r>
      <w:proofErr w:type="gramEnd"/>
      <w:r w:rsidRPr="003D750C">
        <w:rPr>
          <w:rFonts w:eastAsia="Times New Roman" w:cs="Times New Roman"/>
          <w:sz w:val="24"/>
          <w:szCs w:val="24"/>
          <w:vertAlign w:val="superscript"/>
          <w:lang w:eastAsia="ru-RU"/>
        </w:rPr>
        <w:t xml:space="preserve"> (а) и кем)</w:t>
      </w:r>
    </w:p>
    <w:p w:rsidR="003D750C" w:rsidRPr="003D750C" w:rsidRDefault="003D750C" w:rsidP="003D750C">
      <w:pPr>
        <w:autoSpaceDN w:val="0"/>
        <w:adjustRightInd w:val="0"/>
        <w:jc w:val="both"/>
        <w:rPr>
          <w:rFonts w:eastAsia="Times New Roman" w:cs="Times New Roman"/>
          <w:sz w:val="24"/>
          <w:szCs w:val="24"/>
          <w:lang w:eastAsia="ru-RU"/>
        </w:rPr>
      </w:pPr>
      <w:r w:rsidRPr="003D750C">
        <w:rPr>
          <w:rFonts w:eastAsia="Times New Roman" w:cs="Times New Roman"/>
          <w:sz w:val="24"/>
          <w:szCs w:val="24"/>
          <w:lang w:eastAsia="ru-RU"/>
        </w:rPr>
        <w:t>________________________________________________________________________________</w:t>
      </w:r>
    </w:p>
    <w:p w:rsidR="003D750C" w:rsidRPr="003D750C" w:rsidRDefault="003D750C" w:rsidP="003D750C">
      <w:pPr>
        <w:autoSpaceDN w:val="0"/>
        <w:adjustRightInd w:val="0"/>
        <w:jc w:val="center"/>
        <w:rPr>
          <w:rFonts w:eastAsia="Times New Roman" w:cs="Times New Roman"/>
          <w:sz w:val="24"/>
          <w:szCs w:val="24"/>
          <w:vertAlign w:val="superscript"/>
          <w:lang w:eastAsia="ru-RU"/>
        </w:rPr>
      </w:pPr>
      <w:proofErr w:type="gramStart"/>
      <w:r w:rsidRPr="003D750C">
        <w:rPr>
          <w:rFonts w:eastAsia="Times New Roman" w:cs="Times New Roman"/>
          <w:sz w:val="24"/>
          <w:szCs w:val="24"/>
          <w:vertAlign w:val="superscript"/>
          <w:lang w:eastAsia="ru-RU"/>
        </w:rPr>
        <w:t>(дата и место вручения документов к почётному или</w:t>
      </w:r>
      <w:proofErr w:type="gramEnd"/>
    </w:p>
    <w:p w:rsidR="003D750C" w:rsidRPr="003D750C" w:rsidRDefault="003D750C" w:rsidP="003D750C">
      <w:pPr>
        <w:autoSpaceDN w:val="0"/>
        <w:adjustRightInd w:val="0"/>
        <w:jc w:val="both"/>
        <w:rPr>
          <w:rFonts w:eastAsia="Times New Roman" w:cs="Times New Roman"/>
          <w:sz w:val="24"/>
          <w:szCs w:val="24"/>
          <w:lang w:eastAsia="ru-RU"/>
        </w:rPr>
      </w:pPr>
      <w:r w:rsidRPr="003D750C">
        <w:rPr>
          <w:rFonts w:eastAsia="Times New Roman" w:cs="Times New Roman"/>
          <w:sz w:val="24"/>
          <w:szCs w:val="24"/>
          <w:lang w:eastAsia="ru-RU"/>
        </w:rPr>
        <w:t>________________________________________________________________________________</w:t>
      </w:r>
    </w:p>
    <w:p w:rsidR="003D750C" w:rsidRPr="003D750C" w:rsidRDefault="003D750C" w:rsidP="003D750C">
      <w:pPr>
        <w:autoSpaceDN w:val="0"/>
        <w:adjustRightInd w:val="0"/>
        <w:jc w:val="center"/>
        <w:rPr>
          <w:rFonts w:eastAsia="Times New Roman" w:cs="Times New Roman"/>
          <w:bCs/>
          <w:sz w:val="24"/>
          <w:szCs w:val="24"/>
          <w:vertAlign w:val="superscript"/>
          <w:lang w:eastAsia="ru-RU"/>
        </w:rPr>
      </w:pPr>
      <w:r w:rsidRPr="003D750C">
        <w:rPr>
          <w:rFonts w:eastAsia="Times New Roman" w:cs="Times New Roman"/>
          <w:sz w:val="24"/>
          <w:szCs w:val="24"/>
          <w:vertAlign w:val="superscript"/>
          <w:lang w:eastAsia="ru-RU"/>
        </w:rPr>
        <w:t>специальному званию, награды или иного знака отличия)</w:t>
      </w:r>
    </w:p>
    <w:p w:rsidR="003D750C" w:rsidRPr="003D750C" w:rsidRDefault="003D750C" w:rsidP="003D750C">
      <w:pPr>
        <w:autoSpaceDN w:val="0"/>
        <w:adjustRightInd w:val="0"/>
        <w:ind w:firstLine="567"/>
        <w:jc w:val="both"/>
        <w:rPr>
          <w:rFonts w:eastAsia="Times New Roman" w:cs="Times New Roman"/>
          <w:sz w:val="24"/>
          <w:szCs w:val="24"/>
          <w:lang w:eastAsia="ru-RU"/>
        </w:rPr>
      </w:pPr>
      <w:r w:rsidRPr="003D750C">
        <w:rPr>
          <w:rFonts w:eastAsia="Times New Roman" w:cs="Times New Roman"/>
          <w:sz w:val="24"/>
          <w:szCs w:val="24"/>
          <w:lang w:eastAsia="ru-RU"/>
        </w:rPr>
        <w:t>Документы к почётному или специальному званию, награда и документы к ней, знак отличия и документы к нему (</w:t>
      </w:r>
      <w:proofErr w:type="gramStart"/>
      <w:r w:rsidRPr="003D750C">
        <w:rPr>
          <w:rFonts w:eastAsia="Times New Roman" w:cs="Times New Roman"/>
          <w:sz w:val="22"/>
          <w:szCs w:val="22"/>
          <w:lang w:eastAsia="ru-RU"/>
        </w:rPr>
        <w:t>нужное</w:t>
      </w:r>
      <w:proofErr w:type="gramEnd"/>
      <w:r w:rsidRPr="003D750C">
        <w:rPr>
          <w:rFonts w:eastAsia="Times New Roman" w:cs="Times New Roman"/>
          <w:sz w:val="22"/>
          <w:szCs w:val="22"/>
          <w:lang w:eastAsia="ru-RU"/>
        </w:rPr>
        <w:t xml:space="preserve"> подчеркнуть</w:t>
      </w:r>
      <w:r w:rsidRPr="003D750C">
        <w:rPr>
          <w:rFonts w:eastAsia="Times New Roman" w:cs="Times New Roman"/>
          <w:sz w:val="24"/>
          <w:szCs w:val="24"/>
          <w:lang w:eastAsia="ru-RU"/>
        </w:rPr>
        <w:t>) _____________________________________</w:t>
      </w:r>
    </w:p>
    <w:p w:rsidR="003D750C" w:rsidRPr="003D750C" w:rsidRDefault="003D750C" w:rsidP="003D750C">
      <w:pPr>
        <w:autoSpaceDN w:val="0"/>
        <w:adjustRightInd w:val="0"/>
        <w:jc w:val="both"/>
        <w:rPr>
          <w:rFonts w:eastAsia="Times New Roman" w:cs="Times New Roman"/>
          <w:sz w:val="24"/>
          <w:szCs w:val="24"/>
          <w:lang w:eastAsia="ru-RU"/>
        </w:rPr>
      </w:pPr>
      <w:r w:rsidRPr="003D750C">
        <w:rPr>
          <w:rFonts w:eastAsia="Times New Roman" w:cs="Times New Roman"/>
          <w:sz w:val="24"/>
          <w:szCs w:val="24"/>
          <w:lang w:eastAsia="ru-RU"/>
        </w:rPr>
        <w:t xml:space="preserve"> _______________________________________________________________________________</w:t>
      </w:r>
    </w:p>
    <w:p w:rsidR="003D750C" w:rsidRPr="003D750C" w:rsidRDefault="003D750C" w:rsidP="003D750C">
      <w:pPr>
        <w:autoSpaceDN w:val="0"/>
        <w:adjustRightInd w:val="0"/>
        <w:jc w:val="center"/>
        <w:rPr>
          <w:rFonts w:eastAsia="Times New Roman" w:cs="Times New Roman"/>
          <w:sz w:val="24"/>
          <w:szCs w:val="24"/>
          <w:vertAlign w:val="superscript"/>
          <w:lang w:eastAsia="ru-RU"/>
        </w:rPr>
      </w:pPr>
      <w:r w:rsidRPr="003D750C">
        <w:rPr>
          <w:rFonts w:eastAsia="Times New Roman" w:cs="Times New Roman"/>
          <w:sz w:val="24"/>
          <w:szCs w:val="24"/>
          <w:vertAlign w:val="superscript"/>
          <w:lang w:eastAsia="ru-RU"/>
        </w:rPr>
        <w:t>(наименование почётного или специального звания, награды или иного знака отличия)</w:t>
      </w:r>
    </w:p>
    <w:p w:rsidR="003D750C" w:rsidRPr="003D750C" w:rsidRDefault="003D750C" w:rsidP="003D750C">
      <w:pPr>
        <w:autoSpaceDN w:val="0"/>
        <w:adjustRightInd w:val="0"/>
        <w:jc w:val="both"/>
        <w:rPr>
          <w:rFonts w:eastAsia="Times New Roman" w:cs="Times New Roman"/>
          <w:sz w:val="24"/>
          <w:szCs w:val="24"/>
          <w:lang w:eastAsia="ru-RU"/>
        </w:rPr>
      </w:pPr>
      <w:r w:rsidRPr="003D750C">
        <w:rPr>
          <w:rFonts w:eastAsia="Times New Roman" w:cs="Times New Roman"/>
          <w:sz w:val="24"/>
          <w:szCs w:val="24"/>
          <w:lang w:eastAsia="ru-RU"/>
        </w:rPr>
        <w:t>________________________________________________________________________________</w:t>
      </w:r>
    </w:p>
    <w:p w:rsidR="003D750C" w:rsidRPr="003D750C" w:rsidRDefault="003D750C" w:rsidP="003D750C">
      <w:pPr>
        <w:autoSpaceDN w:val="0"/>
        <w:adjustRightInd w:val="0"/>
        <w:jc w:val="center"/>
        <w:rPr>
          <w:rFonts w:eastAsia="Times New Roman" w:cs="Times New Roman"/>
          <w:sz w:val="24"/>
          <w:szCs w:val="24"/>
          <w:vertAlign w:val="superscript"/>
          <w:lang w:eastAsia="ru-RU"/>
        </w:rPr>
      </w:pPr>
      <w:proofErr w:type="gramStart"/>
      <w:r w:rsidRPr="003D750C">
        <w:rPr>
          <w:rFonts w:eastAsia="Times New Roman" w:cs="Times New Roman"/>
          <w:sz w:val="24"/>
          <w:szCs w:val="24"/>
          <w:vertAlign w:val="superscript"/>
          <w:lang w:eastAsia="ru-RU"/>
        </w:rPr>
        <w:t>(наименование документов к почётному или специальному званию,</w:t>
      </w:r>
      <w:proofErr w:type="gramEnd"/>
    </w:p>
    <w:p w:rsidR="003D750C" w:rsidRPr="003D750C" w:rsidRDefault="003D750C" w:rsidP="003D750C">
      <w:pPr>
        <w:autoSpaceDN w:val="0"/>
        <w:adjustRightInd w:val="0"/>
        <w:jc w:val="both"/>
        <w:rPr>
          <w:rFonts w:eastAsia="Times New Roman" w:cs="Times New Roman"/>
          <w:sz w:val="24"/>
          <w:szCs w:val="24"/>
          <w:lang w:eastAsia="ru-RU"/>
        </w:rPr>
      </w:pPr>
      <w:r w:rsidRPr="003D750C">
        <w:rPr>
          <w:rFonts w:eastAsia="Times New Roman" w:cs="Times New Roman"/>
          <w:sz w:val="24"/>
          <w:szCs w:val="24"/>
          <w:lang w:eastAsia="ru-RU"/>
        </w:rPr>
        <w:t>________________________________________________________________________________</w:t>
      </w:r>
    </w:p>
    <w:p w:rsidR="003D750C" w:rsidRPr="003D750C" w:rsidRDefault="003D750C" w:rsidP="003D750C">
      <w:pPr>
        <w:autoSpaceDN w:val="0"/>
        <w:adjustRightInd w:val="0"/>
        <w:jc w:val="center"/>
        <w:rPr>
          <w:rFonts w:eastAsia="Times New Roman" w:cs="Times New Roman"/>
          <w:sz w:val="24"/>
          <w:szCs w:val="24"/>
          <w:vertAlign w:val="superscript"/>
          <w:lang w:eastAsia="ru-RU"/>
        </w:rPr>
      </w:pPr>
      <w:r w:rsidRPr="003D750C">
        <w:rPr>
          <w:rFonts w:eastAsia="Times New Roman" w:cs="Times New Roman"/>
          <w:sz w:val="24"/>
          <w:szCs w:val="24"/>
          <w:vertAlign w:val="superscript"/>
          <w:lang w:eastAsia="ru-RU"/>
        </w:rPr>
        <w:lastRenderedPageBreak/>
        <w:t>награде или иному знаку отличия)</w:t>
      </w:r>
    </w:p>
    <w:p w:rsidR="003D750C" w:rsidRPr="003D750C" w:rsidRDefault="003D750C" w:rsidP="003D750C">
      <w:pPr>
        <w:autoSpaceDN w:val="0"/>
        <w:adjustRightInd w:val="0"/>
        <w:jc w:val="both"/>
        <w:rPr>
          <w:rFonts w:eastAsia="Times New Roman" w:cs="Times New Roman"/>
          <w:sz w:val="24"/>
          <w:szCs w:val="24"/>
          <w:lang w:eastAsia="ru-RU"/>
        </w:rPr>
      </w:pPr>
      <w:r w:rsidRPr="003D750C">
        <w:rPr>
          <w:rFonts w:eastAsia="Times New Roman" w:cs="Times New Roman"/>
          <w:sz w:val="24"/>
          <w:szCs w:val="24"/>
          <w:lang w:eastAsia="ru-RU"/>
        </w:rPr>
        <w:t>сданы по акту приёма-передачи № ________ от «_____» ________________20_____г.</w:t>
      </w:r>
    </w:p>
    <w:p w:rsidR="003D750C" w:rsidRPr="003D750C" w:rsidRDefault="003D750C" w:rsidP="003D750C">
      <w:pPr>
        <w:autoSpaceDN w:val="0"/>
        <w:adjustRightInd w:val="0"/>
        <w:jc w:val="both"/>
        <w:rPr>
          <w:rFonts w:eastAsia="Times New Roman" w:cs="Times New Roman"/>
          <w:sz w:val="24"/>
          <w:szCs w:val="24"/>
          <w:lang w:eastAsia="ru-RU"/>
        </w:rPr>
      </w:pPr>
      <w:proofErr w:type="gramStart"/>
      <w:r w:rsidRPr="003D750C">
        <w:rPr>
          <w:rFonts w:eastAsia="Times New Roman" w:cs="Times New Roman"/>
          <w:sz w:val="24"/>
          <w:szCs w:val="24"/>
          <w:lang w:eastAsia="ru-RU"/>
        </w:rPr>
        <w:t xml:space="preserve">в отдел правовой, кадровой работы и делопроизводства Управления по обеспечению деятельности Главы, Совета депутатов и Администрации муниципального образования «Муниципальный округ Киясовский район Удмуртской Республики.  </w:t>
      </w:r>
      <w:proofErr w:type="gramEnd"/>
    </w:p>
    <w:p w:rsidR="003D750C" w:rsidRPr="003D750C" w:rsidRDefault="003D750C" w:rsidP="003D750C">
      <w:pPr>
        <w:autoSpaceDN w:val="0"/>
        <w:adjustRightInd w:val="0"/>
        <w:jc w:val="both"/>
        <w:rPr>
          <w:rFonts w:eastAsia="Times New Roman" w:cs="Times New Roman"/>
          <w:sz w:val="24"/>
          <w:szCs w:val="24"/>
          <w:lang w:eastAsia="ru-RU"/>
        </w:rPr>
      </w:pPr>
    </w:p>
    <w:p w:rsidR="003D750C" w:rsidRPr="003D750C" w:rsidRDefault="003D750C" w:rsidP="003D750C">
      <w:pPr>
        <w:autoSpaceDN w:val="0"/>
        <w:adjustRightInd w:val="0"/>
        <w:jc w:val="both"/>
        <w:rPr>
          <w:rFonts w:eastAsia="Times New Roman" w:cs="Times New Roman"/>
          <w:sz w:val="24"/>
          <w:szCs w:val="24"/>
          <w:lang w:eastAsia="ru-RU"/>
        </w:rPr>
      </w:pPr>
      <w:r w:rsidRPr="003D750C">
        <w:rPr>
          <w:rFonts w:eastAsia="Times New Roman" w:cs="Times New Roman"/>
          <w:sz w:val="24"/>
          <w:szCs w:val="24"/>
          <w:lang w:eastAsia="ru-RU"/>
        </w:rPr>
        <w:t xml:space="preserve">«___» ________________ 20_____ г.     </w:t>
      </w:r>
      <w:r w:rsidRPr="003D750C">
        <w:rPr>
          <w:rFonts w:eastAsia="Times New Roman" w:cs="Times New Roman"/>
          <w:sz w:val="24"/>
          <w:szCs w:val="24"/>
          <w:lang w:eastAsia="ru-RU"/>
        </w:rPr>
        <w:tab/>
        <w:t xml:space="preserve">            </w:t>
      </w:r>
      <w:r w:rsidRPr="003D750C">
        <w:rPr>
          <w:rFonts w:eastAsia="Times New Roman" w:cs="Times New Roman"/>
          <w:sz w:val="24"/>
          <w:szCs w:val="24"/>
          <w:u w:val="single"/>
          <w:lang w:eastAsia="ru-RU"/>
        </w:rPr>
        <w:tab/>
      </w:r>
      <w:r w:rsidRPr="003D750C">
        <w:rPr>
          <w:rFonts w:eastAsia="Times New Roman" w:cs="Times New Roman"/>
          <w:sz w:val="24"/>
          <w:szCs w:val="24"/>
          <w:u w:val="single"/>
          <w:lang w:eastAsia="ru-RU"/>
        </w:rPr>
        <w:tab/>
      </w:r>
      <w:r w:rsidRPr="003D750C">
        <w:rPr>
          <w:rFonts w:eastAsia="Times New Roman" w:cs="Times New Roman"/>
          <w:sz w:val="24"/>
          <w:szCs w:val="24"/>
          <w:lang w:eastAsia="ru-RU"/>
        </w:rPr>
        <w:tab/>
        <w:t xml:space="preserve">    __________________</w:t>
      </w:r>
    </w:p>
    <w:p w:rsidR="003D750C" w:rsidRPr="003D750C" w:rsidRDefault="003D750C" w:rsidP="003D750C">
      <w:pPr>
        <w:autoSpaceDN w:val="0"/>
        <w:adjustRightInd w:val="0"/>
        <w:rPr>
          <w:rFonts w:eastAsia="Times New Roman" w:cs="Times New Roman"/>
          <w:sz w:val="24"/>
          <w:szCs w:val="24"/>
          <w:vertAlign w:val="superscript"/>
          <w:lang w:eastAsia="ru-RU"/>
        </w:rPr>
      </w:pPr>
      <w:r w:rsidRPr="003D750C">
        <w:rPr>
          <w:rFonts w:eastAsia="Times New Roman" w:cs="Times New Roman"/>
          <w:sz w:val="24"/>
          <w:szCs w:val="24"/>
          <w:lang w:eastAsia="ru-RU"/>
        </w:rPr>
        <w:t xml:space="preserve"> </w:t>
      </w:r>
      <w:r w:rsidRPr="003D750C">
        <w:rPr>
          <w:rFonts w:eastAsia="Times New Roman" w:cs="Times New Roman"/>
          <w:sz w:val="24"/>
          <w:szCs w:val="24"/>
          <w:lang w:eastAsia="ru-RU"/>
        </w:rPr>
        <w:tab/>
      </w:r>
      <w:r w:rsidRPr="003D750C">
        <w:rPr>
          <w:rFonts w:eastAsia="Times New Roman" w:cs="Times New Roman"/>
          <w:sz w:val="24"/>
          <w:szCs w:val="24"/>
          <w:lang w:eastAsia="ru-RU"/>
        </w:rPr>
        <w:tab/>
      </w:r>
      <w:r w:rsidRPr="003D750C">
        <w:rPr>
          <w:rFonts w:eastAsia="Times New Roman" w:cs="Times New Roman"/>
          <w:sz w:val="24"/>
          <w:szCs w:val="24"/>
          <w:lang w:eastAsia="ru-RU"/>
        </w:rPr>
        <w:tab/>
      </w:r>
      <w:r w:rsidRPr="003D750C">
        <w:rPr>
          <w:rFonts w:eastAsia="Times New Roman" w:cs="Times New Roman"/>
          <w:sz w:val="24"/>
          <w:szCs w:val="24"/>
          <w:lang w:eastAsia="ru-RU"/>
        </w:rPr>
        <w:tab/>
        <w:t xml:space="preserve">                                       </w:t>
      </w:r>
      <w:r w:rsidRPr="003D750C">
        <w:rPr>
          <w:rFonts w:eastAsia="Times New Roman" w:cs="Times New Roman"/>
          <w:sz w:val="24"/>
          <w:szCs w:val="24"/>
          <w:vertAlign w:val="superscript"/>
          <w:lang w:eastAsia="ru-RU"/>
        </w:rPr>
        <w:t xml:space="preserve">(подпись)   </w:t>
      </w:r>
      <w:r w:rsidRPr="003D750C">
        <w:rPr>
          <w:rFonts w:eastAsia="Times New Roman" w:cs="Times New Roman"/>
          <w:sz w:val="24"/>
          <w:szCs w:val="24"/>
          <w:lang w:eastAsia="ru-RU"/>
        </w:rPr>
        <w:t xml:space="preserve">                         </w:t>
      </w:r>
      <w:r w:rsidRPr="003D750C">
        <w:rPr>
          <w:rFonts w:eastAsia="Times New Roman" w:cs="Times New Roman"/>
          <w:sz w:val="24"/>
          <w:szCs w:val="24"/>
          <w:vertAlign w:val="superscript"/>
          <w:lang w:eastAsia="ru-RU"/>
        </w:rPr>
        <w:t xml:space="preserve"> (расшифровка подписи)</w:t>
      </w:r>
    </w:p>
    <w:p w:rsidR="003D750C" w:rsidRPr="003D750C" w:rsidRDefault="003D750C" w:rsidP="003D750C">
      <w:pPr>
        <w:autoSpaceDN w:val="0"/>
        <w:adjustRightInd w:val="0"/>
        <w:rPr>
          <w:rFonts w:eastAsia="Times New Roman" w:cs="Times New Roman"/>
          <w:sz w:val="24"/>
          <w:szCs w:val="24"/>
          <w:vertAlign w:val="superscript"/>
          <w:lang w:eastAsia="ru-RU"/>
        </w:rPr>
      </w:pPr>
    </w:p>
    <w:p w:rsidR="003D750C" w:rsidRPr="003D750C" w:rsidRDefault="003D750C" w:rsidP="003D750C">
      <w:pPr>
        <w:autoSpaceDN w:val="0"/>
        <w:adjustRightInd w:val="0"/>
        <w:rPr>
          <w:rFonts w:eastAsia="Times New Roman" w:cs="Times New Roman"/>
          <w:sz w:val="24"/>
          <w:szCs w:val="24"/>
          <w:vertAlign w:val="superscript"/>
          <w:lang w:eastAsia="ru-RU"/>
        </w:rPr>
      </w:pPr>
    </w:p>
    <w:p w:rsidR="003D750C" w:rsidRDefault="003D750C" w:rsidP="003D750C">
      <w:pPr>
        <w:autoSpaceDN w:val="0"/>
        <w:adjustRightInd w:val="0"/>
        <w:jc w:val="center"/>
        <w:rPr>
          <w:rFonts w:eastAsia="Times New Roman" w:cs="Times New Roman"/>
          <w:sz w:val="24"/>
          <w:szCs w:val="24"/>
          <w:lang w:eastAsia="ru-RU"/>
        </w:rPr>
      </w:pPr>
      <w:r w:rsidRPr="003D750C">
        <w:rPr>
          <w:rFonts w:eastAsia="Times New Roman" w:cs="Times New Roman"/>
          <w:sz w:val="24"/>
          <w:szCs w:val="24"/>
          <w:lang w:eastAsia="ru-RU"/>
        </w:rPr>
        <w:t>_____________________________</w:t>
      </w:r>
    </w:p>
    <w:p w:rsidR="00F1481F" w:rsidRDefault="00F1481F" w:rsidP="003D750C">
      <w:pPr>
        <w:autoSpaceDN w:val="0"/>
        <w:adjustRightInd w:val="0"/>
        <w:jc w:val="center"/>
        <w:rPr>
          <w:rFonts w:eastAsia="Times New Roman" w:cs="Times New Roman"/>
          <w:sz w:val="24"/>
          <w:szCs w:val="24"/>
          <w:lang w:eastAsia="ru-RU"/>
        </w:rPr>
      </w:pPr>
    </w:p>
    <w:p w:rsidR="00F1481F" w:rsidRDefault="00F1481F" w:rsidP="003D750C">
      <w:pPr>
        <w:autoSpaceDN w:val="0"/>
        <w:adjustRightInd w:val="0"/>
        <w:jc w:val="center"/>
        <w:rPr>
          <w:rFonts w:eastAsia="Times New Roman" w:cs="Times New Roman"/>
          <w:sz w:val="24"/>
          <w:szCs w:val="24"/>
          <w:lang w:eastAsia="ru-RU"/>
        </w:rPr>
      </w:pPr>
    </w:p>
    <w:p w:rsidR="00F1481F" w:rsidRDefault="00F1481F" w:rsidP="003D750C">
      <w:pPr>
        <w:autoSpaceDN w:val="0"/>
        <w:adjustRightInd w:val="0"/>
        <w:jc w:val="center"/>
        <w:rPr>
          <w:rFonts w:eastAsia="Times New Roman" w:cs="Times New Roman"/>
          <w:sz w:val="24"/>
          <w:szCs w:val="24"/>
          <w:lang w:eastAsia="ru-RU"/>
        </w:rPr>
      </w:pPr>
    </w:p>
    <w:p w:rsidR="00F1481F" w:rsidRDefault="00F1481F" w:rsidP="003D750C">
      <w:pPr>
        <w:autoSpaceDN w:val="0"/>
        <w:adjustRightInd w:val="0"/>
        <w:jc w:val="center"/>
        <w:rPr>
          <w:rFonts w:eastAsia="Times New Roman" w:cs="Times New Roman"/>
          <w:sz w:val="24"/>
          <w:szCs w:val="24"/>
          <w:lang w:eastAsia="ru-RU"/>
        </w:rPr>
      </w:pPr>
    </w:p>
    <w:p w:rsidR="00F1481F" w:rsidRDefault="00F1481F" w:rsidP="003D750C">
      <w:pPr>
        <w:autoSpaceDN w:val="0"/>
        <w:adjustRightInd w:val="0"/>
        <w:jc w:val="center"/>
        <w:rPr>
          <w:rFonts w:eastAsia="Times New Roman" w:cs="Times New Roman"/>
          <w:sz w:val="24"/>
          <w:szCs w:val="24"/>
          <w:lang w:eastAsia="ru-RU"/>
        </w:rPr>
      </w:pPr>
    </w:p>
    <w:p w:rsidR="00F1481F" w:rsidRDefault="00F1481F" w:rsidP="003D750C">
      <w:pPr>
        <w:autoSpaceDN w:val="0"/>
        <w:adjustRightInd w:val="0"/>
        <w:jc w:val="center"/>
        <w:rPr>
          <w:rFonts w:eastAsia="Times New Roman" w:cs="Times New Roman"/>
          <w:sz w:val="24"/>
          <w:szCs w:val="24"/>
          <w:lang w:eastAsia="ru-RU"/>
        </w:rPr>
      </w:pPr>
    </w:p>
    <w:p w:rsidR="00F1481F" w:rsidRDefault="00F1481F" w:rsidP="003D750C">
      <w:pPr>
        <w:autoSpaceDN w:val="0"/>
        <w:adjustRightInd w:val="0"/>
        <w:jc w:val="center"/>
        <w:rPr>
          <w:rFonts w:eastAsia="Times New Roman" w:cs="Times New Roman"/>
          <w:sz w:val="24"/>
          <w:szCs w:val="24"/>
          <w:lang w:eastAsia="ru-RU"/>
        </w:rPr>
      </w:pPr>
    </w:p>
    <w:p w:rsidR="00F1481F" w:rsidRDefault="00F1481F" w:rsidP="003D750C">
      <w:pPr>
        <w:autoSpaceDN w:val="0"/>
        <w:adjustRightInd w:val="0"/>
        <w:jc w:val="center"/>
        <w:rPr>
          <w:rFonts w:eastAsia="Times New Roman" w:cs="Times New Roman"/>
          <w:sz w:val="24"/>
          <w:szCs w:val="24"/>
          <w:lang w:eastAsia="ru-RU"/>
        </w:rPr>
      </w:pPr>
    </w:p>
    <w:p w:rsidR="00F1481F" w:rsidRDefault="00F1481F" w:rsidP="003D750C">
      <w:pPr>
        <w:autoSpaceDN w:val="0"/>
        <w:adjustRightInd w:val="0"/>
        <w:jc w:val="center"/>
        <w:rPr>
          <w:rFonts w:eastAsia="Times New Roman" w:cs="Times New Roman"/>
          <w:sz w:val="24"/>
          <w:szCs w:val="24"/>
          <w:lang w:eastAsia="ru-RU"/>
        </w:rPr>
      </w:pPr>
    </w:p>
    <w:p w:rsidR="00F1481F" w:rsidRDefault="00F1481F" w:rsidP="003D750C">
      <w:pPr>
        <w:autoSpaceDN w:val="0"/>
        <w:adjustRightInd w:val="0"/>
        <w:jc w:val="center"/>
        <w:rPr>
          <w:rFonts w:eastAsia="Times New Roman" w:cs="Times New Roman"/>
          <w:sz w:val="24"/>
          <w:szCs w:val="24"/>
          <w:lang w:eastAsia="ru-RU"/>
        </w:rPr>
      </w:pPr>
    </w:p>
    <w:p w:rsidR="00F1481F" w:rsidRDefault="00F1481F" w:rsidP="003D750C">
      <w:pPr>
        <w:autoSpaceDN w:val="0"/>
        <w:adjustRightInd w:val="0"/>
        <w:jc w:val="center"/>
        <w:rPr>
          <w:rFonts w:eastAsia="Times New Roman" w:cs="Times New Roman"/>
          <w:sz w:val="24"/>
          <w:szCs w:val="24"/>
          <w:lang w:eastAsia="ru-RU"/>
        </w:rPr>
      </w:pPr>
    </w:p>
    <w:p w:rsidR="00F1481F" w:rsidRDefault="00F1481F" w:rsidP="003D750C">
      <w:pPr>
        <w:autoSpaceDN w:val="0"/>
        <w:adjustRightInd w:val="0"/>
        <w:jc w:val="center"/>
        <w:rPr>
          <w:rFonts w:eastAsia="Times New Roman" w:cs="Times New Roman"/>
          <w:sz w:val="24"/>
          <w:szCs w:val="24"/>
          <w:lang w:eastAsia="ru-RU"/>
        </w:rPr>
      </w:pPr>
    </w:p>
    <w:p w:rsidR="00F1481F" w:rsidRDefault="00F1481F" w:rsidP="003D750C">
      <w:pPr>
        <w:autoSpaceDN w:val="0"/>
        <w:adjustRightInd w:val="0"/>
        <w:jc w:val="center"/>
        <w:rPr>
          <w:rFonts w:eastAsia="Times New Roman" w:cs="Times New Roman"/>
          <w:sz w:val="24"/>
          <w:szCs w:val="24"/>
          <w:lang w:eastAsia="ru-RU"/>
        </w:rPr>
      </w:pPr>
    </w:p>
    <w:p w:rsidR="00F1481F" w:rsidRDefault="00F1481F" w:rsidP="003D750C">
      <w:pPr>
        <w:autoSpaceDN w:val="0"/>
        <w:adjustRightInd w:val="0"/>
        <w:jc w:val="center"/>
        <w:rPr>
          <w:rFonts w:eastAsia="Times New Roman" w:cs="Times New Roman"/>
          <w:sz w:val="24"/>
          <w:szCs w:val="24"/>
          <w:lang w:eastAsia="ru-RU"/>
        </w:rPr>
      </w:pPr>
    </w:p>
    <w:p w:rsidR="00F1481F" w:rsidRDefault="00F1481F" w:rsidP="003D750C">
      <w:pPr>
        <w:autoSpaceDN w:val="0"/>
        <w:adjustRightInd w:val="0"/>
        <w:jc w:val="center"/>
        <w:rPr>
          <w:rFonts w:eastAsia="Times New Roman" w:cs="Times New Roman"/>
          <w:sz w:val="24"/>
          <w:szCs w:val="24"/>
          <w:lang w:eastAsia="ru-RU"/>
        </w:rPr>
      </w:pPr>
    </w:p>
    <w:p w:rsidR="00F1481F" w:rsidRDefault="00F1481F" w:rsidP="003D750C">
      <w:pPr>
        <w:autoSpaceDN w:val="0"/>
        <w:adjustRightInd w:val="0"/>
        <w:jc w:val="center"/>
        <w:rPr>
          <w:rFonts w:eastAsia="Times New Roman" w:cs="Times New Roman"/>
          <w:sz w:val="24"/>
          <w:szCs w:val="24"/>
          <w:lang w:eastAsia="ru-RU"/>
        </w:rPr>
      </w:pPr>
    </w:p>
    <w:p w:rsidR="00F1481F" w:rsidRDefault="00F1481F" w:rsidP="003D750C">
      <w:pPr>
        <w:autoSpaceDN w:val="0"/>
        <w:adjustRightInd w:val="0"/>
        <w:jc w:val="center"/>
        <w:rPr>
          <w:rFonts w:eastAsia="Times New Roman" w:cs="Times New Roman"/>
          <w:sz w:val="24"/>
          <w:szCs w:val="24"/>
          <w:lang w:eastAsia="ru-RU"/>
        </w:rPr>
      </w:pPr>
    </w:p>
    <w:p w:rsidR="00F1481F" w:rsidRDefault="00F1481F" w:rsidP="003D750C">
      <w:pPr>
        <w:autoSpaceDN w:val="0"/>
        <w:adjustRightInd w:val="0"/>
        <w:jc w:val="center"/>
        <w:rPr>
          <w:rFonts w:eastAsia="Times New Roman" w:cs="Times New Roman"/>
          <w:sz w:val="24"/>
          <w:szCs w:val="24"/>
          <w:lang w:eastAsia="ru-RU"/>
        </w:rPr>
      </w:pPr>
    </w:p>
    <w:p w:rsidR="00F1481F" w:rsidRDefault="00F1481F" w:rsidP="003D750C">
      <w:pPr>
        <w:autoSpaceDN w:val="0"/>
        <w:adjustRightInd w:val="0"/>
        <w:jc w:val="center"/>
        <w:rPr>
          <w:rFonts w:eastAsia="Times New Roman" w:cs="Times New Roman"/>
          <w:sz w:val="24"/>
          <w:szCs w:val="24"/>
          <w:lang w:eastAsia="ru-RU"/>
        </w:rPr>
      </w:pPr>
    </w:p>
    <w:p w:rsidR="00F1481F" w:rsidRDefault="00F1481F" w:rsidP="003D750C">
      <w:pPr>
        <w:autoSpaceDN w:val="0"/>
        <w:adjustRightInd w:val="0"/>
        <w:jc w:val="center"/>
        <w:rPr>
          <w:rFonts w:eastAsia="Times New Roman" w:cs="Times New Roman"/>
          <w:sz w:val="24"/>
          <w:szCs w:val="24"/>
          <w:lang w:eastAsia="ru-RU"/>
        </w:rPr>
      </w:pPr>
    </w:p>
    <w:p w:rsidR="00F1481F" w:rsidRDefault="00F1481F" w:rsidP="003D750C">
      <w:pPr>
        <w:autoSpaceDN w:val="0"/>
        <w:adjustRightInd w:val="0"/>
        <w:jc w:val="center"/>
        <w:rPr>
          <w:rFonts w:eastAsia="Times New Roman" w:cs="Times New Roman"/>
          <w:sz w:val="24"/>
          <w:szCs w:val="24"/>
          <w:lang w:eastAsia="ru-RU"/>
        </w:rPr>
      </w:pPr>
    </w:p>
    <w:p w:rsidR="00F1481F" w:rsidRDefault="00F1481F" w:rsidP="003D750C">
      <w:pPr>
        <w:autoSpaceDN w:val="0"/>
        <w:adjustRightInd w:val="0"/>
        <w:jc w:val="center"/>
        <w:rPr>
          <w:rFonts w:eastAsia="Times New Roman" w:cs="Times New Roman"/>
          <w:sz w:val="24"/>
          <w:szCs w:val="24"/>
          <w:lang w:eastAsia="ru-RU"/>
        </w:rPr>
      </w:pPr>
    </w:p>
    <w:p w:rsidR="00F1481F" w:rsidRDefault="00F1481F" w:rsidP="003D750C">
      <w:pPr>
        <w:autoSpaceDN w:val="0"/>
        <w:adjustRightInd w:val="0"/>
        <w:jc w:val="center"/>
        <w:rPr>
          <w:rFonts w:eastAsia="Times New Roman" w:cs="Times New Roman"/>
          <w:sz w:val="24"/>
          <w:szCs w:val="24"/>
          <w:lang w:eastAsia="ru-RU"/>
        </w:rPr>
      </w:pPr>
    </w:p>
    <w:p w:rsidR="00F1481F" w:rsidRDefault="00F1481F" w:rsidP="003D750C">
      <w:pPr>
        <w:autoSpaceDN w:val="0"/>
        <w:adjustRightInd w:val="0"/>
        <w:jc w:val="center"/>
        <w:rPr>
          <w:rFonts w:eastAsia="Times New Roman" w:cs="Times New Roman"/>
          <w:sz w:val="24"/>
          <w:szCs w:val="24"/>
          <w:lang w:eastAsia="ru-RU"/>
        </w:rPr>
      </w:pPr>
    </w:p>
    <w:p w:rsidR="00F1481F" w:rsidRDefault="00F1481F" w:rsidP="003D750C">
      <w:pPr>
        <w:autoSpaceDN w:val="0"/>
        <w:adjustRightInd w:val="0"/>
        <w:jc w:val="center"/>
        <w:rPr>
          <w:rFonts w:eastAsia="Times New Roman" w:cs="Times New Roman"/>
          <w:sz w:val="24"/>
          <w:szCs w:val="24"/>
          <w:lang w:eastAsia="ru-RU"/>
        </w:rPr>
      </w:pPr>
    </w:p>
    <w:p w:rsidR="00F1481F" w:rsidRDefault="00F1481F" w:rsidP="003D750C">
      <w:pPr>
        <w:autoSpaceDN w:val="0"/>
        <w:adjustRightInd w:val="0"/>
        <w:jc w:val="center"/>
        <w:rPr>
          <w:rFonts w:eastAsia="Times New Roman" w:cs="Times New Roman"/>
          <w:sz w:val="24"/>
          <w:szCs w:val="24"/>
          <w:lang w:eastAsia="ru-RU"/>
        </w:rPr>
      </w:pPr>
    </w:p>
    <w:p w:rsidR="00F1481F" w:rsidRDefault="00F1481F" w:rsidP="003D750C">
      <w:pPr>
        <w:autoSpaceDN w:val="0"/>
        <w:adjustRightInd w:val="0"/>
        <w:jc w:val="center"/>
        <w:rPr>
          <w:rFonts w:eastAsia="Times New Roman" w:cs="Times New Roman"/>
          <w:sz w:val="24"/>
          <w:szCs w:val="24"/>
          <w:lang w:eastAsia="ru-RU"/>
        </w:rPr>
      </w:pPr>
    </w:p>
    <w:p w:rsidR="00F1481F" w:rsidRDefault="00F1481F" w:rsidP="003D750C">
      <w:pPr>
        <w:autoSpaceDN w:val="0"/>
        <w:adjustRightInd w:val="0"/>
        <w:jc w:val="center"/>
        <w:rPr>
          <w:rFonts w:eastAsia="Times New Roman" w:cs="Times New Roman"/>
          <w:sz w:val="24"/>
          <w:szCs w:val="24"/>
          <w:lang w:eastAsia="ru-RU"/>
        </w:rPr>
      </w:pPr>
    </w:p>
    <w:p w:rsidR="00F1481F" w:rsidRDefault="00F1481F" w:rsidP="003D750C">
      <w:pPr>
        <w:autoSpaceDN w:val="0"/>
        <w:adjustRightInd w:val="0"/>
        <w:jc w:val="center"/>
        <w:rPr>
          <w:rFonts w:eastAsia="Times New Roman" w:cs="Times New Roman"/>
          <w:sz w:val="24"/>
          <w:szCs w:val="24"/>
          <w:lang w:eastAsia="ru-RU"/>
        </w:rPr>
      </w:pPr>
    </w:p>
    <w:p w:rsidR="00F1481F" w:rsidRDefault="00F1481F" w:rsidP="003D750C">
      <w:pPr>
        <w:autoSpaceDN w:val="0"/>
        <w:adjustRightInd w:val="0"/>
        <w:jc w:val="center"/>
        <w:rPr>
          <w:rFonts w:eastAsia="Times New Roman" w:cs="Times New Roman"/>
          <w:sz w:val="24"/>
          <w:szCs w:val="24"/>
          <w:lang w:eastAsia="ru-RU"/>
        </w:rPr>
      </w:pPr>
    </w:p>
    <w:p w:rsidR="00F1481F" w:rsidRDefault="00F1481F" w:rsidP="003D750C">
      <w:pPr>
        <w:autoSpaceDN w:val="0"/>
        <w:adjustRightInd w:val="0"/>
        <w:jc w:val="center"/>
        <w:rPr>
          <w:rFonts w:eastAsia="Times New Roman" w:cs="Times New Roman"/>
          <w:sz w:val="24"/>
          <w:szCs w:val="24"/>
          <w:lang w:eastAsia="ru-RU"/>
        </w:rPr>
      </w:pPr>
    </w:p>
    <w:p w:rsidR="00F1481F" w:rsidRPr="003D750C" w:rsidRDefault="00F1481F" w:rsidP="003D750C">
      <w:pPr>
        <w:autoSpaceDN w:val="0"/>
        <w:adjustRightInd w:val="0"/>
        <w:jc w:val="center"/>
        <w:rPr>
          <w:rFonts w:eastAsia="Times New Roman" w:cs="Times New Roman"/>
          <w:sz w:val="24"/>
          <w:szCs w:val="24"/>
          <w:lang w:eastAsia="ru-RU"/>
        </w:rPr>
      </w:pPr>
    </w:p>
    <w:tbl>
      <w:tblPr>
        <w:tblW w:w="9747" w:type="dxa"/>
        <w:tblLook w:val="04A0" w:firstRow="1" w:lastRow="0" w:firstColumn="1" w:lastColumn="0" w:noHBand="0" w:noVBand="1"/>
      </w:tblPr>
      <w:tblGrid>
        <w:gridCol w:w="4251"/>
        <w:gridCol w:w="5496"/>
      </w:tblGrid>
      <w:tr w:rsidR="003D750C" w:rsidRPr="003D750C" w:rsidTr="003D750C">
        <w:trPr>
          <w:trHeight w:val="5529"/>
        </w:trPr>
        <w:tc>
          <w:tcPr>
            <w:tcW w:w="4644" w:type="dxa"/>
          </w:tcPr>
          <w:p w:rsidR="003D750C" w:rsidRDefault="003D750C" w:rsidP="003D750C">
            <w:pPr>
              <w:autoSpaceDN w:val="0"/>
              <w:adjustRightInd w:val="0"/>
              <w:spacing w:line="360" w:lineRule="auto"/>
              <w:jc w:val="both"/>
              <w:rPr>
                <w:rFonts w:eastAsia="Times New Roman" w:cs="Times New Roman"/>
                <w:sz w:val="26"/>
                <w:lang w:eastAsia="ru-RU"/>
              </w:rPr>
            </w:pPr>
          </w:p>
          <w:p w:rsidR="00F1481F" w:rsidRDefault="00F1481F" w:rsidP="003D750C">
            <w:pPr>
              <w:autoSpaceDN w:val="0"/>
              <w:adjustRightInd w:val="0"/>
              <w:spacing w:line="360" w:lineRule="auto"/>
              <w:jc w:val="both"/>
              <w:rPr>
                <w:rFonts w:eastAsia="Times New Roman" w:cs="Times New Roman"/>
                <w:sz w:val="26"/>
                <w:lang w:eastAsia="ru-RU"/>
              </w:rPr>
            </w:pPr>
          </w:p>
          <w:p w:rsidR="00F1481F" w:rsidRDefault="00F1481F" w:rsidP="003D750C">
            <w:pPr>
              <w:autoSpaceDN w:val="0"/>
              <w:adjustRightInd w:val="0"/>
              <w:spacing w:line="360" w:lineRule="auto"/>
              <w:jc w:val="both"/>
              <w:rPr>
                <w:rFonts w:eastAsia="Times New Roman" w:cs="Times New Roman"/>
                <w:sz w:val="26"/>
                <w:lang w:eastAsia="ru-RU"/>
              </w:rPr>
            </w:pPr>
          </w:p>
          <w:p w:rsidR="00F1481F" w:rsidRDefault="00F1481F" w:rsidP="003D750C">
            <w:pPr>
              <w:autoSpaceDN w:val="0"/>
              <w:adjustRightInd w:val="0"/>
              <w:spacing w:line="360" w:lineRule="auto"/>
              <w:jc w:val="both"/>
              <w:rPr>
                <w:rFonts w:eastAsia="Times New Roman" w:cs="Times New Roman"/>
                <w:sz w:val="26"/>
                <w:lang w:eastAsia="ru-RU"/>
              </w:rPr>
            </w:pPr>
          </w:p>
          <w:p w:rsidR="00F1481F" w:rsidRPr="003D750C" w:rsidRDefault="00F1481F" w:rsidP="003D750C">
            <w:pPr>
              <w:autoSpaceDN w:val="0"/>
              <w:adjustRightInd w:val="0"/>
              <w:spacing w:line="360" w:lineRule="auto"/>
              <w:jc w:val="both"/>
              <w:rPr>
                <w:rFonts w:eastAsia="Times New Roman" w:cs="Times New Roman"/>
                <w:sz w:val="26"/>
                <w:lang w:eastAsia="ru-RU"/>
              </w:rPr>
            </w:pPr>
          </w:p>
          <w:p w:rsidR="003D750C" w:rsidRPr="003D750C" w:rsidRDefault="003D750C" w:rsidP="003D750C">
            <w:pPr>
              <w:autoSpaceDN w:val="0"/>
              <w:adjustRightInd w:val="0"/>
              <w:spacing w:line="360" w:lineRule="auto"/>
              <w:jc w:val="both"/>
              <w:rPr>
                <w:rFonts w:eastAsia="Times New Roman" w:cs="Times New Roman"/>
                <w:sz w:val="26"/>
                <w:lang w:eastAsia="ru-RU"/>
              </w:rPr>
            </w:pPr>
          </w:p>
          <w:p w:rsidR="003D750C" w:rsidRPr="003D750C" w:rsidRDefault="003D750C" w:rsidP="003D750C">
            <w:pPr>
              <w:autoSpaceDN w:val="0"/>
              <w:adjustRightInd w:val="0"/>
              <w:spacing w:line="360" w:lineRule="auto"/>
              <w:jc w:val="both"/>
              <w:rPr>
                <w:rFonts w:eastAsia="Times New Roman" w:cs="Times New Roman"/>
                <w:sz w:val="26"/>
                <w:lang w:eastAsia="ru-RU"/>
              </w:rPr>
            </w:pPr>
          </w:p>
          <w:p w:rsidR="003D750C" w:rsidRPr="003D750C" w:rsidRDefault="003D750C" w:rsidP="003D750C">
            <w:pPr>
              <w:autoSpaceDN w:val="0"/>
              <w:adjustRightInd w:val="0"/>
              <w:spacing w:line="360" w:lineRule="auto"/>
              <w:jc w:val="both"/>
              <w:rPr>
                <w:rFonts w:eastAsia="Times New Roman" w:cs="Times New Roman"/>
                <w:sz w:val="26"/>
                <w:lang w:eastAsia="ru-RU"/>
              </w:rPr>
            </w:pPr>
          </w:p>
        </w:tc>
        <w:tc>
          <w:tcPr>
            <w:tcW w:w="5103" w:type="dxa"/>
          </w:tcPr>
          <w:p w:rsidR="003D750C" w:rsidRPr="003D750C" w:rsidRDefault="003D750C" w:rsidP="003D750C">
            <w:pPr>
              <w:autoSpaceDN w:val="0"/>
              <w:adjustRightInd w:val="0"/>
              <w:ind w:left="34"/>
              <w:jc w:val="both"/>
              <w:rPr>
                <w:rFonts w:eastAsia="Times New Roman" w:cs="Times New Roman"/>
                <w:sz w:val="24"/>
                <w:szCs w:val="24"/>
                <w:lang w:eastAsia="ru-RU"/>
              </w:rPr>
            </w:pPr>
            <w:r w:rsidRPr="003D750C">
              <w:rPr>
                <w:rFonts w:eastAsia="Times New Roman" w:cs="Times New Roman"/>
                <w:sz w:val="24"/>
                <w:szCs w:val="24"/>
                <w:lang w:eastAsia="ru-RU"/>
              </w:rPr>
              <w:t>Приложение 2</w:t>
            </w:r>
          </w:p>
          <w:p w:rsidR="003D750C" w:rsidRPr="003D750C" w:rsidRDefault="003D750C" w:rsidP="003D750C">
            <w:pPr>
              <w:widowControl w:val="0"/>
              <w:autoSpaceDN w:val="0"/>
              <w:adjustRightInd w:val="0"/>
              <w:rPr>
                <w:rFonts w:eastAsia="Times New Roman" w:cs="Times New Roman"/>
                <w:sz w:val="24"/>
                <w:szCs w:val="24"/>
                <w:lang w:eastAsia="ru-RU"/>
              </w:rPr>
            </w:pPr>
            <w:r w:rsidRPr="003D750C">
              <w:rPr>
                <w:rFonts w:eastAsia="Times New Roman" w:cs="Times New Roman"/>
                <w:sz w:val="24"/>
                <w:szCs w:val="24"/>
                <w:lang w:eastAsia="ru-RU"/>
              </w:rPr>
              <w:t xml:space="preserve">к Положению </w:t>
            </w:r>
            <w:r w:rsidRPr="003D750C">
              <w:rPr>
                <w:rFonts w:eastAsia="Times New Roman" w:cs="Times New Roman"/>
                <w:bCs/>
                <w:sz w:val="24"/>
                <w:szCs w:val="24"/>
                <w:lang w:eastAsia="ru-RU"/>
              </w:rPr>
              <w:t xml:space="preserve">о порядке принятия </w:t>
            </w:r>
            <w:r w:rsidRPr="003D750C">
              <w:rPr>
                <w:rFonts w:eastAsia="Times New Roman" w:cs="Times New Roman"/>
                <w:sz w:val="24"/>
                <w:szCs w:val="24"/>
                <w:lang w:eastAsia="ru-RU"/>
              </w:rPr>
              <w:t xml:space="preserve">муниципальными служащими муниципального образования «Муниципальный округ Киясовский район Удмуртской Республики» </w:t>
            </w:r>
            <w:r w:rsidRPr="003D750C">
              <w:rPr>
                <w:rFonts w:eastAsia="Times New Roman" w:cs="Times New Roman"/>
                <w:bCs/>
                <w:sz w:val="24"/>
                <w:szCs w:val="24"/>
                <w:lang w:eastAsia="ru-RU"/>
              </w:rPr>
              <w:t>почётных и специальных званий, наград и иных знаков отличия иностранных государств, международных организаций, политических партий, иных общественных объединений и других организаций</w:t>
            </w:r>
          </w:p>
          <w:p w:rsidR="003D750C" w:rsidRPr="003D750C" w:rsidRDefault="003D750C" w:rsidP="003D750C">
            <w:pPr>
              <w:autoSpaceDN w:val="0"/>
              <w:adjustRightInd w:val="0"/>
              <w:rPr>
                <w:rFonts w:eastAsia="Times New Roman" w:cs="Times New Roman"/>
                <w:lang w:eastAsia="ru-RU"/>
              </w:rPr>
            </w:pPr>
          </w:p>
          <w:p w:rsidR="003D750C" w:rsidRPr="003D750C" w:rsidRDefault="003D750C" w:rsidP="003D750C">
            <w:pPr>
              <w:autoSpaceDN w:val="0"/>
              <w:adjustRightInd w:val="0"/>
              <w:rPr>
                <w:rFonts w:eastAsia="Times New Roman" w:cs="Times New Roman"/>
                <w:sz w:val="24"/>
                <w:szCs w:val="24"/>
                <w:lang w:eastAsia="ru-RU"/>
              </w:rPr>
            </w:pPr>
            <w:r w:rsidRPr="003D750C">
              <w:rPr>
                <w:rFonts w:eastAsia="Times New Roman" w:cs="Times New Roman"/>
                <w:sz w:val="24"/>
                <w:szCs w:val="24"/>
                <w:lang w:eastAsia="ru-RU"/>
              </w:rPr>
              <w:t>Главе муниципального образования «Муниципальный округ Киясовский район Удмуртской Республики»</w:t>
            </w:r>
          </w:p>
          <w:p w:rsidR="003D750C" w:rsidRPr="003D750C" w:rsidRDefault="003D750C" w:rsidP="003D750C">
            <w:pPr>
              <w:autoSpaceDN w:val="0"/>
              <w:adjustRightInd w:val="0"/>
              <w:jc w:val="center"/>
              <w:rPr>
                <w:rFonts w:eastAsia="Times New Roman" w:cs="Times New Roman"/>
                <w:sz w:val="24"/>
                <w:szCs w:val="24"/>
                <w:lang w:eastAsia="ru-RU"/>
              </w:rPr>
            </w:pPr>
          </w:p>
          <w:p w:rsidR="003D750C" w:rsidRPr="003D750C" w:rsidRDefault="003D750C" w:rsidP="003D750C">
            <w:pPr>
              <w:autoSpaceDN w:val="0"/>
              <w:adjustRightInd w:val="0"/>
              <w:rPr>
                <w:rFonts w:eastAsia="Times New Roman" w:cs="Times New Roman"/>
                <w:sz w:val="24"/>
                <w:szCs w:val="24"/>
                <w:lang w:eastAsia="ru-RU"/>
              </w:rPr>
            </w:pPr>
            <w:proofErr w:type="gramStart"/>
            <w:r w:rsidRPr="003D750C">
              <w:rPr>
                <w:rFonts w:eastAsia="Times New Roman" w:cs="Times New Roman"/>
                <w:sz w:val="24"/>
                <w:szCs w:val="24"/>
                <w:lang w:eastAsia="ru-RU"/>
              </w:rPr>
              <w:t>от _________________________________________</w:t>
            </w:r>
            <w:proofErr w:type="gramEnd"/>
          </w:p>
          <w:p w:rsidR="003D750C" w:rsidRPr="003D750C" w:rsidRDefault="003D750C" w:rsidP="003D750C">
            <w:pPr>
              <w:autoSpaceDN w:val="0"/>
              <w:adjustRightInd w:val="0"/>
              <w:jc w:val="right"/>
              <w:rPr>
                <w:rFonts w:eastAsia="Times New Roman" w:cs="Times New Roman"/>
                <w:sz w:val="24"/>
                <w:szCs w:val="24"/>
                <w:lang w:eastAsia="ru-RU"/>
              </w:rPr>
            </w:pPr>
          </w:p>
          <w:p w:rsidR="003D750C" w:rsidRPr="003D750C" w:rsidRDefault="003D750C" w:rsidP="003D750C">
            <w:pPr>
              <w:autoSpaceDN w:val="0"/>
              <w:adjustRightInd w:val="0"/>
              <w:rPr>
                <w:rFonts w:eastAsia="Times New Roman" w:cs="Times New Roman"/>
                <w:lang w:eastAsia="ru-RU"/>
              </w:rPr>
            </w:pPr>
            <w:r w:rsidRPr="003D750C">
              <w:rPr>
                <w:rFonts w:eastAsia="Times New Roman" w:cs="Times New Roman"/>
                <w:sz w:val="24"/>
                <w:szCs w:val="24"/>
                <w:lang w:eastAsia="ru-RU"/>
              </w:rPr>
              <w:t>____________________________________________</w:t>
            </w:r>
          </w:p>
          <w:p w:rsidR="003D750C" w:rsidRPr="003D750C" w:rsidRDefault="003D750C" w:rsidP="003D750C">
            <w:pPr>
              <w:autoSpaceDN w:val="0"/>
              <w:adjustRightInd w:val="0"/>
              <w:jc w:val="center"/>
              <w:rPr>
                <w:rFonts w:eastAsia="Times New Roman" w:cs="Times New Roman"/>
                <w:sz w:val="16"/>
                <w:szCs w:val="16"/>
                <w:lang w:eastAsia="ru-RU"/>
              </w:rPr>
            </w:pPr>
            <w:r w:rsidRPr="003D750C">
              <w:rPr>
                <w:rFonts w:eastAsia="Times New Roman" w:cs="Times New Roman"/>
                <w:sz w:val="16"/>
                <w:szCs w:val="16"/>
                <w:lang w:eastAsia="ru-RU"/>
              </w:rPr>
              <w:t>(Ф.И.О., замещаемая должность)</w:t>
            </w:r>
          </w:p>
          <w:p w:rsidR="003D750C" w:rsidRPr="003D750C" w:rsidRDefault="003D750C" w:rsidP="00044648">
            <w:pPr>
              <w:keepNext/>
              <w:numPr>
                <w:ilvl w:val="0"/>
                <w:numId w:val="2"/>
              </w:numPr>
              <w:tabs>
                <w:tab w:val="clear" w:pos="432"/>
              </w:tabs>
              <w:overflowPunct/>
              <w:autoSpaceDE/>
              <w:ind w:left="0" w:firstLine="0"/>
              <w:textAlignment w:val="auto"/>
              <w:outlineLvl w:val="1"/>
              <w:rPr>
                <w:rFonts w:eastAsia="Times New Roman" w:cs="Times New Roman"/>
                <w:sz w:val="24"/>
                <w:szCs w:val="24"/>
                <w:lang w:eastAsia="ru-RU"/>
              </w:rPr>
            </w:pPr>
          </w:p>
        </w:tc>
      </w:tr>
    </w:tbl>
    <w:p w:rsidR="003D750C" w:rsidRPr="003D750C" w:rsidRDefault="003D750C" w:rsidP="00044648">
      <w:pPr>
        <w:keepNext/>
        <w:numPr>
          <w:ilvl w:val="0"/>
          <w:numId w:val="2"/>
        </w:numPr>
        <w:tabs>
          <w:tab w:val="clear" w:pos="432"/>
        </w:tabs>
        <w:overflowPunct/>
        <w:autoSpaceDE/>
        <w:ind w:left="0" w:firstLine="0"/>
        <w:jc w:val="center"/>
        <w:textAlignment w:val="auto"/>
        <w:outlineLvl w:val="0"/>
        <w:rPr>
          <w:rFonts w:eastAsia="Times New Roman" w:cs="Times New Roman"/>
          <w:b/>
          <w:bCs/>
          <w:kern w:val="32"/>
          <w:sz w:val="24"/>
          <w:szCs w:val="24"/>
          <w:lang w:eastAsia="x-none"/>
        </w:rPr>
      </w:pPr>
    </w:p>
    <w:p w:rsidR="003D750C" w:rsidRPr="003D750C" w:rsidRDefault="003D750C" w:rsidP="00044648">
      <w:pPr>
        <w:keepNext/>
        <w:numPr>
          <w:ilvl w:val="0"/>
          <w:numId w:val="2"/>
        </w:numPr>
        <w:tabs>
          <w:tab w:val="clear" w:pos="432"/>
        </w:tabs>
        <w:overflowPunct/>
        <w:autoSpaceDE/>
        <w:ind w:left="0" w:firstLine="0"/>
        <w:jc w:val="center"/>
        <w:textAlignment w:val="auto"/>
        <w:outlineLvl w:val="0"/>
        <w:rPr>
          <w:rFonts w:eastAsia="Times New Roman" w:cs="Times New Roman"/>
          <w:b/>
          <w:bCs/>
          <w:kern w:val="32"/>
          <w:sz w:val="24"/>
          <w:szCs w:val="24"/>
          <w:lang w:eastAsia="x-none"/>
        </w:rPr>
      </w:pPr>
    </w:p>
    <w:p w:rsidR="003D750C" w:rsidRPr="003D750C" w:rsidRDefault="003D750C" w:rsidP="00044648">
      <w:pPr>
        <w:keepNext/>
        <w:numPr>
          <w:ilvl w:val="0"/>
          <w:numId w:val="2"/>
        </w:numPr>
        <w:tabs>
          <w:tab w:val="clear" w:pos="432"/>
        </w:tabs>
        <w:overflowPunct/>
        <w:autoSpaceDE/>
        <w:ind w:left="0" w:firstLine="0"/>
        <w:jc w:val="center"/>
        <w:textAlignment w:val="auto"/>
        <w:outlineLvl w:val="0"/>
        <w:rPr>
          <w:rFonts w:eastAsia="Times New Roman" w:cs="Times New Roman"/>
          <w:b/>
          <w:bCs/>
          <w:kern w:val="32"/>
          <w:sz w:val="24"/>
          <w:szCs w:val="24"/>
          <w:lang w:eastAsia="x-none"/>
        </w:rPr>
      </w:pPr>
      <w:r w:rsidRPr="003D750C">
        <w:rPr>
          <w:rFonts w:eastAsia="Times New Roman" w:cs="Times New Roman"/>
          <w:b/>
          <w:bCs/>
          <w:kern w:val="32"/>
          <w:sz w:val="24"/>
          <w:szCs w:val="24"/>
          <w:lang w:eastAsia="x-none"/>
        </w:rPr>
        <w:t>Уведомление</w:t>
      </w:r>
    </w:p>
    <w:p w:rsidR="003D750C" w:rsidRPr="003D750C" w:rsidRDefault="003D750C" w:rsidP="003D750C">
      <w:pPr>
        <w:autoSpaceDN w:val="0"/>
        <w:adjustRightInd w:val="0"/>
        <w:jc w:val="center"/>
        <w:rPr>
          <w:rFonts w:eastAsia="Times New Roman" w:cs="Times New Roman"/>
          <w:b/>
          <w:sz w:val="24"/>
          <w:szCs w:val="24"/>
          <w:lang w:eastAsia="x-none"/>
        </w:rPr>
      </w:pPr>
      <w:r w:rsidRPr="003D750C">
        <w:rPr>
          <w:rFonts w:eastAsia="Times New Roman" w:cs="Times New Roman"/>
          <w:b/>
          <w:sz w:val="24"/>
          <w:szCs w:val="24"/>
          <w:lang w:eastAsia="x-none"/>
        </w:rPr>
        <w:t>об отказе в получении почётного или специального звания, награды или иного знака отличия иностранного государства, международной организации, политической партии, иного общественного объединения или другой организации</w:t>
      </w:r>
    </w:p>
    <w:p w:rsidR="003D750C" w:rsidRPr="003D750C" w:rsidRDefault="003D750C" w:rsidP="003D750C">
      <w:pPr>
        <w:autoSpaceDN w:val="0"/>
        <w:adjustRightInd w:val="0"/>
        <w:jc w:val="center"/>
        <w:rPr>
          <w:rFonts w:eastAsia="Times New Roman" w:cs="Times New Roman"/>
          <w:b/>
          <w:sz w:val="24"/>
          <w:szCs w:val="24"/>
          <w:lang w:eastAsia="x-none"/>
        </w:rPr>
      </w:pPr>
    </w:p>
    <w:p w:rsidR="003D750C" w:rsidRPr="003D750C" w:rsidRDefault="003D750C" w:rsidP="003D750C">
      <w:pPr>
        <w:autoSpaceDN w:val="0"/>
        <w:adjustRightInd w:val="0"/>
        <w:jc w:val="center"/>
        <w:rPr>
          <w:rFonts w:eastAsia="Times New Roman" w:cs="Times New Roman"/>
          <w:b/>
          <w:sz w:val="24"/>
          <w:szCs w:val="24"/>
          <w:lang w:eastAsia="x-none"/>
        </w:rPr>
      </w:pPr>
    </w:p>
    <w:p w:rsidR="003D750C" w:rsidRPr="003D750C" w:rsidRDefault="003D750C" w:rsidP="003D750C">
      <w:pPr>
        <w:overflowPunct/>
        <w:autoSpaceDN w:val="0"/>
        <w:adjustRightInd w:val="0"/>
        <w:textAlignment w:val="auto"/>
        <w:rPr>
          <w:rFonts w:eastAsia="Times New Roman" w:cs="Times New Roman"/>
          <w:lang w:eastAsia="ru-RU"/>
        </w:rPr>
      </w:pPr>
    </w:p>
    <w:p w:rsidR="003D750C" w:rsidRPr="003D750C" w:rsidRDefault="003D750C" w:rsidP="003D750C">
      <w:pPr>
        <w:autoSpaceDN w:val="0"/>
        <w:adjustRightInd w:val="0"/>
        <w:ind w:firstLine="567"/>
        <w:rPr>
          <w:rFonts w:eastAsia="Times New Roman" w:cs="Times New Roman"/>
          <w:sz w:val="24"/>
          <w:szCs w:val="24"/>
          <w:lang w:eastAsia="ru-RU"/>
        </w:rPr>
      </w:pPr>
      <w:r w:rsidRPr="003D750C">
        <w:rPr>
          <w:rFonts w:eastAsia="Times New Roman" w:cs="Times New Roman"/>
          <w:sz w:val="24"/>
          <w:szCs w:val="24"/>
          <w:lang w:eastAsia="ru-RU"/>
        </w:rPr>
        <w:t>Уведомляю о принятом мною решении отказаться от получения   ___________________</w:t>
      </w:r>
    </w:p>
    <w:p w:rsidR="003D750C" w:rsidRPr="003D750C" w:rsidRDefault="003D750C" w:rsidP="003D750C">
      <w:pPr>
        <w:autoSpaceDN w:val="0"/>
        <w:adjustRightInd w:val="0"/>
        <w:jc w:val="both"/>
        <w:rPr>
          <w:rFonts w:eastAsia="Times New Roman" w:cs="Times New Roman"/>
          <w:sz w:val="24"/>
          <w:szCs w:val="24"/>
          <w:lang w:eastAsia="ru-RU"/>
        </w:rPr>
      </w:pPr>
      <w:r w:rsidRPr="003D750C">
        <w:rPr>
          <w:rFonts w:eastAsia="Times New Roman" w:cs="Times New Roman"/>
          <w:sz w:val="24"/>
          <w:szCs w:val="24"/>
          <w:lang w:eastAsia="ru-RU"/>
        </w:rPr>
        <w:t>________________________________________________________________________________</w:t>
      </w:r>
    </w:p>
    <w:p w:rsidR="003D750C" w:rsidRPr="003D750C" w:rsidRDefault="003D750C" w:rsidP="003D750C">
      <w:pPr>
        <w:autoSpaceDN w:val="0"/>
        <w:adjustRightInd w:val="0"/>
        <w:jc w:val="center"/>
        <w:rPr>
          <w:rFonts w:eastAsia="Times New Roman" w:cs="Times New Roman"/>
          <w:sz w:val="24"/>
          <w:szCs w:val="24"/>
          <w:vertAlign w:val="superscript"/>
          <w:lang w:eastAsia="ru-RU"/>
        </w:rPr>
      </w:pPr>
      <w:r w:rsidRPr="003D750C">
        <w:rPr>
          <w:rFonts w:eastAsia="Times New Roman" w:cs="Times New Roman"/>
          <w:sz w:val="24"/>
          <w:szCs w:val="24"/>
          <w:vertAlign w:val="superscript"/>
          <w:lang w:eastAsia="ru-RU"/>
        </w:rPr>
        <w:t>(наименование почётного или специального звания, награды или иного знака отличия)</w:t>
      </w:r>
    </w:p>
    <w:p w:rsidR="003D750C" w:rsidRPr="003D750C" w:rsidRDefault="003D750C" w:rsidP="003D750C">
      <w:pPr>
        <w:autoSpaceDN w:val="0"/>
        <w:adjustRightInd w:val="0"/>
        <w:jc w:val="both"/>
        <w:rPr>
          <w:rFonts w:eastAsia="Times New Roman" w:cs="Times New Roman"/>
          <w:sz w:val="24"/>
          <w:szCs w:val="24"/>
          <w:lang w:eastAsia="ru-RU"/>
        </w:rPr>
      </w:pPr>
      <w:r w:rsidRPr="003D750C">
        <w:rPr>
          <w:rFonts w:eastAsia="Times New Roman" w:cs="Times New Roman"/>
          <w:sz w:val="24"/>
          <w:szCs w:val="24"/>
          <w:lang w:eastAsia="ru-RU"/>
        </w:rPr>
        <w:t>________________________________________________________________________________</w:t>
      </w:r>
    </w:p>
    <w:p w:rsidR="003D750C" w:rsidRPr="003D750C" w:rsidRDefault="003D750C" w:rsidP="003D750C">
      <w:pPr>
        <w:autoSpaceDN w:val="0"/>
        <w:adjustRightInd w:val="0"/>
        <w:jc w:val="center"/>
        <w:rPr>
          <w:rFonts w:eastAsia="Times New Roman" w:cs="Times New Roman"/>
          <w:sz w:val="24"/>
          <w:szCs w:val="24"/>
          <w:vertAlign w:val="superscript"/>
          <w:lang w:eastAsia="ru-RU"/>
        </w:rPr>
      </w:pPr>
      <w:r w:rsidRPr="003D750C">
        <w:rPr>
          <w:rFonts w:eastAsia="Times New Roman" w:cs="Times New Roman"/>
          <w:sz w:val="24"/>
          <w:szCs w:val="24"/>
          <w:vertAlign w:val="superscript"/>
          <w:lang w:eastAsia="ru-RU"/>
        </w:rPr>
        <w:t xml:space="preserve">(за какие заслуги присвоено и кем, за какие заслуги </w:t>
      </w:r>
      <w:proofErr w:type="gramStart"/>
      <w:r w:rsidRPr="003D750C">
        <w:rPr>
          <w:rFonts w:eastAsia="Times New Roman" w:cs="Times New Roman"/>
          <w:sz w:val="24"/>
          <w:szCs w:val="24"/>
          <w:vertAlign w:val="superscript"/>
          <w:lang w:eastAsia="ru-RU"/>
        </w:rPr>
        <w:t>награжден</w:t>
      </w:r>
      <w:proofErr w:type="gramEnd"/>
      <w:r w:rsidRPr="003D750C">
        <w:rPr>
          <w:rFonts w:eastAsia="Times New Roman" w:cs="Times New Roman"/>
          <w:sz w:val="24"/>
          <w:szCs w:val="24"/>
          <w:vertAlign w:val="superscript"/>
          <w:lang w:eastAsia="ru-RU"/>
        </w:rPr>
        <w:t xml:space="preserve"> (а) и кем)</w:t>
      </w:r>
    </w:p>
    <w:p w:rsidR="003D750C" w:rsidRPr="003D750C" w:rsidRDefault="003D750C" w:rsidP="003D750C">
      <w:pPr>
        <w:autoSpaceDN w:val="0"/>
        <w:adjustRightInd w:val="0"/>
        <w:jc w:val="both"/>
        <w:rPr>
          <w:rFonts w:eastAsia="Times New Roman" w:cs="Times New Roman"/>
          <w:sz w:val="24"/>
          <w:szCs w:val="24"/>
          <w:lang w:eastAsia="ru-RU"/>
        </w:rPr>
      </w:pPr>
    </w:p>
    <w:p w:rsidR="003D750C" w:rsidRPr="003D750C" w:rsidRDefault="003D750C" w:rsidP="003D750C">
      <w:pPr>
        <w:autoSpaceDN w:val="0"/>
        <w:adjustRightInd w:val="0"/>
        <w:jc w:val="both"/>
        <w:rPr>
          <w:rFonts w:eastAsia="Times New Roman" w:cs="Times New Roman"/>
          <w:sz w:val="24"/>
          <w:szCs w:val="24"/>
          <w:lang w:eastAsia="ru-RU"/>
        </w:rPr>
      </w:pPr>
    </w:p>
    <w:p w:rsidR="003D750C" w:rsidRPr="003D750C" w:rsidRDefault="003D750C" w:rsidP="003D750C">
      <w:pPr>
        <w:autoSpaceDN w:val="0"/>
        <w:adjustRightInd w:val="0"/>
        <w:jc w:val="both"/>
        <w:rPr>
          <w:rFonts w:eastAsia="Times New Roman" w:cs="Times New Roman"/>
          <w:sz w:val="24"/>
          <w:szCs w:val="24"/>
          <w:lang w:eastAsia="ru-RU"/>
        </w:rPr>
      </w:pPr>
    </w:p>
    <w:p w:rsidR="003D750C" w:rsidRPr="003D750C" w:rsidRDefault="003D750C" w:rsidP="003D750C">
      <w:pPr>
        <w:autoSpaceDN w:val="0"/>
        <w:adjustRightInd w:val="0"/>
        <w:jc w:val="both"/>
        <w:rPr>
          <w:rFonts w:eastAsia="Times New Roman" w:cs="Times New Roman"/>
          <w:sz w:val="24"/>
          <w:szCs w:val="24"/>
          <w:lang w:eastAsia="ru-RU"/>
        </w:rPr>
      </w:pPr>
      <w:r w:rsidRPr="003D750C">
        <w:rPr>
          <w:rFonts w:eastAsia="Times New Roman" w:cs="Times New Roman"/>
          <w:sz w:val="24"/>
          <w:szCs w:val="24"/>
          <w:lang w:eastAsia="ru-RU"/>
        </w:rPr>
        <w:t xml:space="preserve">«___» ________________ 20_____ г.     </w:t>
      </w:r>
      <w:r w:rsidRPr="003D750C">
        <w:rPr>
          <w:rFonts w:eastAsia="Times New Roman" w:cs="Times New Roman"/>
          <w:sz w:val="24"/>
          <w:szCs w:val="24"/>
          <w:lang w:eastAsia="ru-RU"/>
        </w:rPr>
        <w:tab/>
        <w:t xml:space="preserve">            </w:t>
      </w:r>
      <w:r w:rsidRPr="003D750C">
        <w:rPr>
          <w:rFonts w:eastAsia="Times New Roman" w:cs="Times New Roman"/>
          <w:sz w:val="24"/>
          <w:szCs w:val="24"/>
          <w:u w:val="single"/>
          <w:lang w:eastAsia="ru-RU"/>
        </w:rPr>
        <w:tab/>
      </w:r>
      <w:r w:rsidRPr="003D750C">
        <w:rPr>
          <w:rFonts w:eastAsia="Times New Roman" w:cs="Times New Roman"/>
          <w:sz w:val="24"/>
          <w:szCs w:val="24"/>
          <w:u w:val="single"/>
          <w:lang w:eastAsia="ru-RU"/>
        </w:rPr>
        <w:tab/>
      </w:r>
      <w:r w:rsidRPr="003D750C">
        <w:rPr>
          <w:rFonts w:eastAsia="Times New Roman" w:cs="Times New Roman"/>
          <w:sz w:val="24"/>
          <w:szCs w:val="24"/>
          <w:lang w:eastAsia="ru-RU"/>
        </w:rPr>
        <w:tab/>
        <w:t xml:space="preserve">    __________________</w:t>
      </w:r>
    </w:p>
    <w:p w:rsidR="003D750C" w:rsidRPr="003D750C" w:rsidRDefault="003D750C" w:rsidP="003D750C">
      <w:pPr>
        <w:autoSpaceDN w:val="0"/>
        <w:adjustRightInd w:val="0"/>
        <w:rPr>
          <w:rFonts w:eastAsia="Times New Roman" w:cs="Times New Roman"/>
          <w:sz w:val="24"/>
          <w:szCs w:val="24"/>
          <w:vertAlign w:val="superscript"/>
          <w:lang w:eastAsia="ru-RU"/>
        </w:rPr>
      </w:pPr>
      <w:r w:rsidRPr="003D750C">
        <w:rPr>
          <w:rFonts w:eastAsia="Times New Roman" w:cs="Times New Roman"/>
          <w:sz w:val="24"/>
          <w:szCs w:val="24"/>
          <w:lang w:eastAsia="ru-RU"/>
        </w:rPr>
        <w:t xml:space="preserve"> </w:t>
      </w:r>
      <w:r w:rsidRPr="003D750C">
        <w:rPr>
          <w:rFonts w:eastAsia="Times New Roman" w:cs="Times New Roman"/>
          <w:sz w:val="24"/>
          <w:szCs w:val="24"/>
          <w:lang w:eastAsia="ru-RU"/>
        </w:rPr>
        <w:tab/>
      </w:r>
      <w:r w:rsidRPr="003D750C">
        <w:rPr>
          <w:rFonts w:eastAsia="Times New Roman" w:cs="Times New Roman"/>
          <w:sz w:val="24"/>
          <w:szCs w:val="24"/>
          <w:lang w:eastAsia="ru-RU"/>
        </w:rPr>
        <w:tab/>
      </w:r>
      <w:r w:rsidRPr="003D750C">
        <w:rPr>
          <w:rFonts w:eastAsia="Times New Roman" w:cs="Times New Roman"/>
          <w:sz w:val="24"/>
          <w:szCs w:val="24"/>
          <w:lang w:eastAsia="ru-RU"/>
        </w:rPr>
        <w:tab/>
      </w:r>
      <w:r w:rsidRPr="003D750C">
        <w:rPr>
          <w:rFonts w:eastAsia="Times New Roman" w:cs="Times New Roman"/>
          <w:sz w:val="24"/>
          <w:szCs w:val="24"/>
          <w:lang w:eastAsia="ru-RU"/>
        </w:rPr>
        <w:tab/>
        <w:t xml:space="preserve">                                         </w:t>
      </w:r>
      <w:r w:rsidRPr="003D750C">
        <w:rPr>
          <w:rFonts w:eastAsia="Times New Roman" w:cs="Times New Roman"/>
          <w:sz w:val="24"/>
          <w:szCs w:val="24"/>
          <w:vertAlign w:val="superscript"/>
          <w:lang w:eastAsia="ru-RU"/>
        </w:rPr>
        <w:t xml:space="preserve">(подпись)   </w:t>
      </w:r>
      <w:r w:rsidRPr="003D750C">
        <w:rPr>
          <w:rFonts w:eastAsia="Times New Roman" w:cs="Times New Roman"/>
          <w:sz w:val="24"/>
          <w:szCs w:val="24"/>
          <w:lang w:eastAsia="ru-RU"/>
        </w:rPr>
        <w:t xml:space="preserve">                         </w:t>
      </w:r>
      <w:r w:rsidRPr="003D750C">
        <w:rPr>
          <w:rFonts w:eastAsia="Times New Roman" w:cs="Times New Roman"/>
          <w:sz w:val="24"/>
          <w:szCs w:val="24"/>
          <w:vertAlign w:val="superscript"/>
          <w:lang w:eastAsia="ru-RU"/>
        </w:rPr>
        <w:t xml:space="preserve"> (расшифровка подписи)</w:t>
      </w:r>
    </w:p>
    <w:p w:rsidR="003D750C" w:rsidRPr="003D750C" w:rsidRDefault="003D750C" w:rsidP="003D750C">
      <w:pPr>
        <w:autoSpaceDN w:val="0"/>
        <w:adjustRightInd w:val="0"/>
        <w:rPr>
          <w:rFonts w:eastAsia="Times New Roman" w:cs="Times New Roman"/>
          <w:sz w:val="24"/>
          <w:szCs w:val="24"/>
          <w:vertAlign w:val="superscript"/>
          <w:lang w:eastAsia="ru-RU"/>
        </w:rPr>
      </w:pPr>
    </w:p>
    <w:p w:rsidR="003D750C" w:rsidRPr="003D750C" w:rsidRDefault="003D750C" w:rsidP="003D750C">
      <w:pPr>
        <w:autoSpaceDN w:val="0"/>
        <w:adjustRightInd w:val="0"/>
        <w:rPr>
          <w:rFonts w:eastAsia="Times New Roman" w:cs="Times New Roman"/>
          <w:sz w:val="24"/>
          <w:szCs w:val="24"/>
          <w:vertAlign w:val="superscript"/>
          <w:lang w:eastAsia="ru-RU"/>
        </w:rPr>
      </w:pPr>
    </w:p>
    <w:p w:rsidR="003D750C" w:rsidRPr="003D750C" w:rsidRDefault="003D750C" w:rsidP="003D750C">
      <w:pPr>
        <w:autoSpaceDN w:val="0"/>
        <w:adjustRightInd w:val="0"/>
        <w:rPr>
          <w:rFonts w:eastAsia="Times New Roman" w:cs="Times New Roman"/>
          <w:sz w:val="24"/>
          <w:szCs w:val="24"/>
          <w:vertAlign w:val="superscript"/>
          <w:lang w:eastAsia="ru-RU"/>
        </w:rPr>
      </w:pPr>
    </w:p>
    <w:p w:rsidR="003D750C" w:rsidRPr="003D750C" w:rsidRDefault="003D750C" w:rsidP="003D750C">
      <w:pPr>
        <w:autoSpaceDN w:val="0"/>
        <w:adjustRightInd w:val="0"/>
        <w:jc w:val="center"/>
        <w:rPr>
          <w:rFonts w:eastAsia="Times New Roman" w:cs="Times New Roman"/>
          <w:sz w:val="24"/>
          <w:szCs w:val="24"/>
          <w:lang w:eastAsia="ru-RU"/>
        </w:rPr>
      </w:pPr>
      <w:r w:rsidRPr="003D750C">
        <w:rPr>
          <w:rFonts w:eastAsia="Times New Roman" w:cs="Times New Roman"/>
          <w:sz w:val="24"/>
          <w:szCs w:val="24"/>
          <w:lang w:eastAsia="ru-RU"/>
        </w:rPr>
        <w:t>_____________________________</w:t>
      </w:r>
    </w:p>
    <w:p w:rsidR="003D750C" w:rsidRPr="003D750C" w:rsidRDefault="003D750C" w:rsidP="003D750C">
      <w:pPr>
        <w:autoSpaceDN w:val="0"/>
        <w:adjustRightInd w:val="0"/>
        <w:jc w:val="both"/>
        <w:rPr>
          <w:rFonts w:eastAsia="Times New Roman" w:cs="Times New Roman"/>
          <w:sz w:val="24"/>
          <w:szCs w:val="24"/>
          <w:lang w:eastAsia="ru-RU"/>
        </w:rPr>
      </w:pPr>
    </w:p>
    <w:p w:rsidR="003D750C" w:rsidRPr="003D750C" w:rsidRDefault="003D750C" w:rsidP="003D750C">
      <w:pPr>
        <w:autoSpaceDN w:val="0"/>
        <w:adjustRightInd w:val="0"/>
        <w:jc w:val="both"/>
        <w:rPr>
          <w:rFonts w:eastAsia="Times New Roman" w:cs="Times New Roman"/>
          <w:sz w:val="24"/>
          <w:szCs w:val="24"/>
          <w:lang w:eastAsia="ru-RU"/>
        </w:rPr>
      </w:pPr>
    </w:p>
    <w:p w:rsidR="003D750C" w:rsidRPr="003D750C" w:rsidRDefault="003D750C" w:rsidP="003D750C">
      <w:pPr>
        <w:widowControl w:val="0"/>
        <w:autoSpaceDN w:val="0"/>
        <w:adjustRightInd w:val="0"/>
        <w:spacing w:line="360" w:lineRule="auto"/>
        <w:ind w:firstLine="567"/>
        <w:jc w:val="both"/>
        <w:rPr>
          <w:rFonts w:eastAsia="Times New Roman" w:cs="Times New Roman"/>
          <w:bCs/>
          <w:sz w:val="26"/>
          <w:szCs w:val="26"/>
          <w:lang w:eastAsia="ru-RU"/>
        </w:rPr>
      </w:pPr>
    </w:p>
    <w:p w:rsidR="003D750C" w:rsidRPr="003D750C" w:rsidRDefault="003D750C" w:rsidP="003D750C">
      <w:pPr>
        <w:widowControl w:val="0"/>
        <w:autoSpaceDN w:val="0"/>
        <w:adjustRightInd w:val="0"/>
        <w:spacing w:line="360" w:lineRule="auto"/>
        <w:ind w:firstLine="567"/>
        <w:jc w:val="both"/>
        <w:rPr>
          <w:rFonts w:eastAsia="Times New Roman" w:cs="Times New Roman"/>
          <w:bCs/>
          <w:sz w:val="26"/>
          <w:szCs w:val="26"/>
          <w:lang w:eastAsia="ru-RU"/>
        </w:rPr>
      </w:pPr>
    </w:p>
    <w:tbl>
      <w:tblPr>
        <w:tblW w:w="5245" w:type="dxa"/>
        <w:tblInd w:w="4928" w:type="dxa"/>
        <w:tblLayout w:type="fixed"/>
        <w:tblLook w:val="04A0" w:firstRow="1" w:lastRow="0" w:firstColumn="1" w:lastColumn="0" w:noHBand="0" w:noVBand="1"/>
      </w:tblPr>
      <w:tblGrid>
        <w:gridCol w:w="5245"/>
      </w:tblGrid>
      <w:tr w:rsidR="003D750C" w:rsidRPr="003D750C" w:rsidTr="003D750C">
        <w:tc>
          <w:tcPr>
            <w:tcW w:w="5245" w:type="dxa"/>
            <w:shd w:val="clear" w:color="auto" w:fill="auto"/>
          </w:tcPr>
          <w:p w:rsidR="003D750C" w:rsidRPr="003D750C" w:rsidRDefault="003D750C" w:rsidP="003D750C">
            <w:pPr>
              <w:widowControl w:val="0"/>
              <w:autoSpaceDN w:val="0"/>
              <w:adjustRightInd w:val="0"/>
              <w:outlineLvl w:val="1"/>
              <w:rPr>
                <w:rFonts w:eastAsia="Times New Roman" w:cs="Times New Roman"/>
                <w:sz w:val="26"/>
                <w:szCs w:val="26"/>
                <w:lang w:eastAsia="ru-RU"/>
              </w:rPr>
            </w:pPr>
            <w:r w:rsidRPr="003D750C">
              <w:rPr>
                <w:rFonts w:eastAsia="Times New Roman" w:cs="Times New Roman"/>
                <w:sz w:val="26"/>
                <w:szCs w:val="26"/>
                <w:lang w:eastAsia="ru-RU"/>
              </w:rPr>
              <w:lastRenderedPageBreak/>
              <w:t>Приложение 3</w:t>
            </w:r>
          </w:p>
          <w:p w:rsidR="003D750C" w:rsidRPr="003D750C" w:rsidRDefault="003D750C" w:rsidP="003D750C">
            <w:pPr>
              <w:overflowPunct/>
              <w:autoSpaceDN w:val="0"/>
              <w:adjustRightInd w:val="0"/>
              <w:textAlignment w:val="auto"/>
              <w:rPr>
                <w:rFonts w:eastAsia="Times New Roman" w:cs="Times New Roman"/>
                <w:b/>
                <w:color w:val="333333"/>
                <w:sz w:val="24"/>
                <w:szCs w:val="24"/>
                <w:lang w:eastAsia="ru-RU"/>
              </w:rPr>
            </w:pPr>
            <w:r w:rsidRPr="003D750C">
              <w:rPr>
                <w:rFonts w:eastAsia="Times New Roman" w:cs="Times New Roman"/>
                <w:bCs/>
                <w:sz w:val="24"/>
                <w:szCs w:val="24"/>
                <w:lang w:eastAsia="ru-RU"/>
              </w:rPr>
              <w:t xml:space="preserve">к Положению </w:t>
            </w:r>
            <w:r w:rsidRPr="003D750C">
              <w:rPr>
                <w:rFonts w:eastAsia="Times New Roman" w:cs="Times New Roman"/>
                <w:sz w:val="24"/>
                <w:szCs w:val="24"/>
                <w:lang w:eastAsia="ru-RU"/>
              </w:rPr>
              <w:t xml:space="preserve">о порядке принятия </w:t>
            </w:r>
            <w:r w:rsidRPr="003D750C">
              <w:rPr>
                <w:rFonts w:eastAsia="Times New Roman" w:cs="Times New Roman"/>
                <w:bCs/>
                <w:sz w:val="24"/>
                <w:szCs w:val="24"/>
                <w:lang w:eastAsia="ru-RU"/>
              </w:rPr>
              <w:t xml:space="preserve">муниципальными служащими муниципального образования «Муниципальный округ Киясовский район Удмуртской Республики» </w:t>
            </w:r>
            <w:r w:rsidRPr="003D750C">
              <w:rPr>
                <w:rFonts w:eastAsia="Times New Roman" w:cs="Times New Roman"/>
                <w:sz w:val="24"/>
                <w:szCs w:val="24"/>
                <w:lang w:eastAsia="ru-RU"/>
              </w:rPr>
              <w:t>почётных и специальных званий, наград и иных знаков отличия иностранных государств, международных организаций, политических партий, иных общественных объединений и других организаций</w:t>
            </w:r>
          </w:p>
        </w:tc>
      </w:tr>
    </w:tbl>
    <w:p w:rsidR="003D750C" w:rsidRPr="003D750C" w:rsidRDefault="003D750C" w:rsidP="003D750C">
      <w:pPr>
        <w:overflowPunct/>
        <w:autoSpaceDN w:val="0"/>
        <w:adjustRightInd w:val="0"/>
        <w:jc w:val="right"/>
        <w:textAlignment w:val="auto"/>
        <w:rPr>
          <w:rFonts w:eastAsia="Times New Roman" w:cs="Times New Roman"/>
          <w:b/>
          <w:color w:val="333333"/>
          <w:sz w:val="24"/>
          <w:szCs w:val="24"/>
          <w:lang w:eastAsia="ru-RU"/>
        </w:rPr>
      </w:pPr>
    </w:p>
    <w:p w:rsidR="003D750C" w:rsidRPr="003D750C" w:rsidRDefault="003D750C" w:rsidP="003D750C">
      <w:pPr>
        <w:widowControl w:val="0"/>
        <w:overflowPunct/>
        <w:autoSpaceDN w:val="0"/>
        <w:adjustRightInd w:val="0"/>
        <w:jc w:val="center"/>
        <w:textAlignment w:val="auto"/>
        <w:rPr>
          <w:rFonts w:eastAsia="Times New Roman" w:cs="Times New Roman"/>
          <w:b/>
          <w:sz w:val="26"/>
          <w:szCs w:val="26"/>
          <w:lang w:eastAsia="ru-RU"/>
        </w:rPr>
      </w:pPr>
      <w:r w:rsidRPr="003D750C">
        <w:rPr>
          <w:rFonts w:eastAsia="Times New Roman" w:cs="Times New Roman"/>
          <w:b/>
          <w:caps/>
          <w:sz w:val="26"/>
          <w:szCs w:val="26"/>
          <w:lang w:eastAsia="ru-RU"/>
        </w:rPr>
        <w:t>Акт</w:t>
      </w:r>
      <w:r w:rsidRPr="003D750C">
        <w:rPr>
          <w:rFonts w:eastAsia="Times New Roman" w:cs="Times New Roman"/>
          <w:b/>
          <w:sz w:val="26"/>
          <w:szCs w:val="26"/>
          <w:lang w:eastAsia="ru-RU"/>
        </w:rPr>
        <w:t xml:space="preserve"> № __</w:t>
      </w:r>
    </w:p>
    <w:p w:rsidR="003D750C" w:rsidRPr="003D750C" w:rsidRDefault="003D750C" w:rsidP="003D750C">
      <w:pPr>
        <w:widowControl w:val="0"/>
        <w:overflowPunct/>
        <w:autoSpaceDN w:val="0"/>
        <w:adjustRightInd w:val="0"/>
        <w:jc w:val="center"/>
        <w:textAlignment w:val="auto"/>
        <w:rPr>
          <w:rFonts w:ascii="Courier New" w:eastAsia="Times New Roman" w:hAnsi="Courier New" w:cs="Courier New"/>
          <w:b/>
          <w:sz w:val="26"/>
          <w:szCs w:val="26"/>
          <w:lang w:eastAsia="ru-RU"/>
        </w:rPr>
      </w:pPr>
      <w:r w:rsidRPr="003D750C">
        <w:rPr>
          <w:rFonts w:eastAsia="Times New Roman" w:cs="Times New Roman"/>
          <w:b/>
          <w:sz w:val="26"/>
          <w:szCs w:val="26"/>
          <w:lang w:eastAsia="ru-RU"/>
        </w:rPr>
        <w:t xml:space="preserve">приёма-передачи </w:t>
      </w:r>
    </w:p>
    <w:p w:rsidR="003D750C" w:rsidRPr="003D750C" w:rsidRDefault="003D750C" w:rsidP="003D750C">
      <w:pPr>
        <w:autoSpaceDN w:val="0"/>
        <w:adjustRightInd w:val="0"/>
        <w:rPr>
          <w:rFonts w:eastAsia="Times New Roman" w:cs="Times New Roman"/>
          <w:lang w:eastAsia="ru-RU"/>
        </w:rPr>
      </w:pPr>
    </w:p>
    <w:p w:rsidR="003D750C" w:rsidRPr="003D750C" w:rsidRDefault="003D750C" w:rsidP="003D750C">
      <w:pPr>
        <w:autoSpaceDN w:val="0"/>
        <w:adjustRightInd w:val="0"/>
        <w:jc w:val="center"/>
        <w:rPr>
          <w:rFonts w:eastAsia="Times New Roman" w:cs="Times New Roman"/>
          <w:sz w:val="26"/>
          <w:szCs w:val="26"/>
          <w:lang w:eastAsia="ru-RU"/>
        </w:rPr>
      </w:pPr>
      <w:r w:rsidRPr="003D750C">
        <w:rPr>
          <w:rFonts w:eastAsia="Times New Roman" w:cs="Times New Roman"/>
          <w:sz w:val="26"/>
          <w:szCs w:val="26"/>
          <w:lang w:eastAsia="ru-RU"/>
        </w:rPr>
        <w:t>с. Киясово</w:t>
      </w:r>
      <w:r w:rsidRPr="003D750C">
        <w:rPr>
          <w:rFonts w:eastAsia="Times New Roman" w:cs="Times New Roman"/>
          <w:sz w:val="26"/>
          <w:szCs w:val="26"/>
          <w:lang w:eastAsia="ru-RU"/>
        </w:rPr>
        <w:tab/>
      </w:r>
      <w:r w:rsidRPr="003D750C">
        <w:rPr>
          <w:rFonts w:eastAsia="Times New Roman" w:cs="Times New Roman"/>
          <w:sz w:val="26"/>
          <w:szCs w:val="26"/>
          <w:lang w:eastAsia="ru-RU"/>
        </w:rPr>
        <w:tab/>
      </w:r>
      <w:r w:rsidRPr="003D750C">
        <w:rPr>
          <w:rFonts w:eastAsia="Times New Roman" w:cs="Times New Roman"/>
          <w:sz w:val="26"/>
          <w:szCs w:val="26"/>
          <w:lang w:eastAsia="ru-RU"/>
        </w:rPr>
        <w:tab/>
      </w:r>
      <w:r w:rsidRPr="003D750C">
        <w:rPr>
          <w:rFonts w:eastAsia="Times New Roman" w:cs="Times New Roman"/>
          <w:sz w:val="26"/>
          <w:szCs w:val="26"/>
          <w:lang w:eastAsia="ru-RU"/>
        </w:rPr>
        <w:tab/>
      </w:r>
      <w:r w:rsidRPr="003D750C">
        <w:rPr>
          <w:rFonts w:eastAsia="Times New Roman" w:cs="Times New Roman"/>
          <w:sz w:val="26"/>
          <w:szCs w:val="26"/>
          <w:lang w:eastAsia="ru-RU"/>
        </w:rPr>
        <w:tab/>
      </w:r>
      <w:r w:rsidRPr="003D750C">
        <w:rPr>
          <w:rFonts w:eastAsia="Times New Roman" w:cs="Times New Roman"/>
          <w:sz w:val="26"/>
          <w:szCs w:val="26"/>
          <w:lang w:eastAsia="ru-RU"/>
        </w:rPr>
        <w:tab/>
      </w:r>
      <w:r w:rsidRPr="003D750C">
        <w:rPr>
          <w:rFonts w:eastAsia="Times New Roman" w:cs="Times New Roman"/>
          <w:sz w:val="26"/>
          <w:szCs w:val="26"/>
          <w:lang w:eastAsia="ru-RU"/>
        </w:rPr>
        <w:tab/>
        <w:t>«____»__________20___г.</w:t>
      </w:r>
    </w:p>
    <w:p w:rsidR="003D750C" w:rsidRPr="003D750C" w:rsidRDefault="003D750C" w:rsidP="003D750C">
      <w:pPr>
        <w:autoSpaceDN w:val="0"/>
        <w:adjustRightInd w:val="0"/>
        <w:rPr>
          <w:rFonts w:eastAsia="Times New Roman" w:cs="Times New Roman"/>
          <w:lang w:eastAsia="ru-RU"/>
        </w:rPr>
      </w:pPr>
    </w:p>
    <w:p w:rsidR="003D750C" w:rsidRPr="003D750C" w:rsidRDefault="003D750C" w:rsidP="003D750C">
      <w:pPr>
        <w:widowControl w:val="0"/>
        <w:overflowPunct/>
        <w:autoSpaceDN w:val="0"/>
        <w:adjustRightInd w:val="0"/>
        <w:ind w:firstLine="720"/>
        <w:jc w:val="both"/>
        <w:textAlignment w:val="auto"/>
        <w:rPr>
          <w:rFonts w:eastAsia="Times New Roman" w:cs="Times New Roman"/>
          <w:sz w:val="26"/>
          <w:szCs w:val="26"/>
          <w:lang w:eastAsia="ru-RU"/>
        </w:rPr>
      </w:pPr>
      <w:proofErr w:type="gramStart"/>
      <w:r w:rsidRPr="003D750C">
        <w:rPr>
          <w:rFonts w:eastAsia="Times New Roman" w:cs="Times New Roman"/>
          <w:sz w:val="26"/>
          <w:szCs w:val="26"/>
          <w:lang w:eastAsia="ru-RU"/>
        </w:rPr>
        <w:t xml:space="preserve">Мы, нижеподписавшиеся, в соответствии с Положением </w:t>
      </w:r>
      <w:r w:rsidRPr="003D750C">
        <w:rPr>
          <w:rFonts w:eastAsia="Times New Roman" w:cs="Times New Roman"/>
          <w:bCs/>
          <w:sz w:val="26"/>
          <w:szCs w:val="26"/>
          <w:lang w:eastAsia="ru-RU"/>
        </w:rPr>
        <w:t xml:space="preserve">о порядке принятия </w:t>
      </w:r>
      <w:r w:rsidRPr="003D750C">
        <w:rPr>
          <w:rFonts w:eastAsia="Times New Roman" w:cs="Times New Roman"/>
          <w:sz w:val="26"/>
          <w:szCs w:val="26"/>
          <w:lang w:eastAsia="ru-RU"/>
        </w:rPr>
        <w:t xml:space="preserve">муниципальными служащими муниципального образования «Муниципальный округ Киясовский район Удмуртской Республики» </w:t>
      </w:r>
      <w:r w:rsidRPr="003D750C">
        <w:rPr>
          <w:rFonts w:eastAsia="Times New Roman" w:cs="Times New Roman"/>
          <w:bCs/>
          <w:sz w:val="26"/>
          <w:szCs w:val="26"/>
          <w:lang w:eastAsia="ru-RU"/>
        </w:rPr>
        <w:t>почётных и специальных званий, наград и иных знаков отличия иностранных государств, международных организаций, политических партий, иных общественных объединений и других организаций</w:t>
      </w:r>
      <w:r w:rsidRPr="003D750C">
        <w:rPr>
          <w:rFonts w:eastAsia="Times New Roman" w:cs="Times New Roman"/>
          <w:sz w:val="26"/>
          <w:szCs w:val="26"/>
          <w:lang w:eastAsia="ru-RU"/>
        </w:rPr>
        <w:t xml:space="preserve">, утверждённым постановление Администрации муниципального образования «Муниципальный округ Киясовский район Удмуртской Республики» от </w:t>
      </w:r>
      <w:r w:rsidRPr="003D750C">
        <w:rPr>
          <w:rFonts w:eastAsia="Times New Roman" w:cs="Times New Roman"/>
          <w:bCs/>
          <w:sz w:val="26"/>
          <w:szCs w:val="26"/>
          <w:lang w:eastAsia="ru-RU"/>
        </w:rPr>
        <w:t>«___» ___________ 2022 года № _____</w:t>
      </w:r>
      <w:r w:rsidRPr="003D750C">
        <w:rPr>
          <w:rFonts w:eastAsia="Times New Roman" w:cs="Times New Roman"/>
          <w:sz w:val="26"/>
          <w:szCs w:val="26"/>
          <w:lang w:eastAsia="ru-RU"/>
        </w:rPr>
        <w:t>, составили  настоящий  акт  о том, что _______________________________________________________________________</w:t>
      </w:r>
      <w:proofErr w:type="gramEnd"/>
    </w:p>
    <w:p w:rsidR="003D750C" w:rsidRPr="003D750C" w:rsidRDefault="003D750C" w:rsidP="003D750C">
      <w:pPr>
        <w:widowControl w:val="0"/>
        <w:overflowPunct/>
        <w:autoSpaceDN w:val="0"/>
        <w:adjustRightInd w:val="0"/>
        <w:jc w:val="both"/>
        <w:textAlignment w:val="auto"/>
        <w:rPr>
          <w:rFonts w:eastAsia="Times New Roman" w:cs="Times New Roman"/>
          <w:lang w:eastAsia="ru-RU"/>
        </w:rPr>
      </w:pPr>
      <w:r w:rsidRPr="003D750C">
        <w:rPr>
          <w:rFonts w:eastAsia="Times New Roman" w:cs="Times New Roman"/>
          <w:lang w:eastAsia="ru-RU"/>
        </w:rPr>
        <w:t xml:space="preserve">     (Ф.И.О., занимаемая должность лица, передающего звание, награду, а также оригиналы документов к ним)</w:t>
      </w:r>
    </w:p>
    <w:p w:rsidR="003D750C" w:rsidRPr="003D750C" w:rsidRDefault="003D750C" w:rsidP="003D750C">
      <w:pPr>
        <w:widowControl w:val="0"/>
        <w:overflowPunct/>
        <w:autoSpaceDN w:val="0"/>
        <w:adjustRightInd w:val="0"/>
        <w:jc w:val="both"/>
        <w:textAlignment w:val="auto"/>
        <w:rPr>
          <w:rFonts w:eastAsia="Times New Roman" w:cs="Times New Roman"/>
          <w:sz w:val="26"/>
          <w:szCs w:val="26"/>
          <w:lang w:eastAsia="ru-RU"/>
        </w:rPr>
      </w:pPr>
      <w:r w:rsidRPr="003D750C">
        <w:rPr>
          <w:rFonts w:eastAsia="Times New Roman" w:cs="Times New Roman"/>
          <w:sz w:val="26"/>
          <w:szCs w:val="26"/>
          <w:lang w:eastAsia="ru-RU"/>
        </w:rPr>
        <w:t>передал (передала), а ____________________________________________________</w:t>
      </w:r>
    </w:p>
    <w:p w:rsidR="003D750C" w:rsidRPr="003D750C" w:rsidRDefault="003D750C" w:rsidP="003D750C">
      <w:pPr>
        <w:widowControl w:val="0"/>
        <w:overflowPunct/>
        <w:autoSpaceDN w:val="0"/>
        <w:adjustRightInd w:val="0"/>
        <w:ind w:left="2832"/>
        <w:jc w:val="both"/>
        <w:textAlignment w:val="auto"/>
        <w:rPr>
          <w:rFonts w:eastAsia="Times New Roman" w:cs="Times New Roman"/>
          <w:lang w:eastAsia="ru-RU"/>
        </w:rPr>
      </w:pPr>
      <w:r w:rsidRPr="003D750C">
        <w:rPr>
          <w:rFonts w:eastAsia="Times New Roman" w:cs="Times New Roman"/>
          <w:lang w:eastAsia="ru-RU"/>
        </w:rPr>
        <w:t>(Ф.И.О., занимаемая должность лица, принимающего звание, награду, а также оригиналы документов к ним)</w:t>
      </w:r>
    </w:p>
    <w:p w:rsidR="003D750C" w:rsidRPr="003D750C" w:rsidRDefault="003D750C" w:rsidP="003D750C">
      <w:pPr>
        <w:widowControl w:val="0"/>
        <w:overflowPunct/>
        <w:autoSpaceDN w:val="0"/>
        <w:adjustRightInd w:val="0"/>
        <w:jc w:val="both"/>
        <w:textAlignment w:val="auto"/>
        <w:rPr>
          <w:rFonts w:eastAsia="Times New Roman" w:cs="Times New Roman"/>
          <w:lang w:eastAsia="ru-RU"/>
        </w:rPr>
      </w:pPr>
      <w:r w:rsidRPr="003D750C">
        <w:rPr>
          <w:rFonts w:eastAsia="Times New Roman" w:cs="Times New Roman"/>
          <w:sz w:val="26"/>
          <w:szCs w:val="26"/>
          <w:lang w:eastAsia="ru-RU"/>
        </w:rPr>
        <w:t>принял (приняла) звание, награду, а также оригиналы документов к ним, полученное (</w:t>
      </w:r>
      <w:proofErr w:type="gramStart"/>
      <w:r w:rsidRPr="003D750C">
        <w:rPr>
          <w:rFonts w:eastAsia="Times New Roman" w:cs="Times New Roman"/>
          <w:sz w:val="26"/>
          <w:szCs w:val="26"/>
          <w:lang w:eastAsia="ru-RU"/>
        </w:rPr>
        <w:t>полученная</w:t>
      </w:r>
      <w:proofErr w:type="gramEnd"/>
      <w:r w:rsidRPr="003D750C">
        <w:rPr>
          <w:rFonts w:eastAsia="Times New Roman" w:cs="Times New Roman"/>
          <w:sz w:val="26"/>
          <w:szCs w:val="26"/>
          <w:lang w:eastAsia="ru-RU"/>
        </w:rPr>
        <w:t xml:space="preserve">) ____________________________________________________________________ </w:t>
      </w:r>
    </w:p>
    <w:p w:rsidR="003D750C" w:rsidRPr="003D750C" w:rsidRDefault="003D750C" w:rsidP="003D750C">
      <w:pPr>
        <w:widowControl w:val="0"/>
        <w:overflowPunct/>
        <w:autoSpaceDN w:val="0"/>
        <w:adjustRightInd w:val="0"/>
        <w:jc w:val="center"/>
        <w:textAlignment w:val="auto"/>
        <w:rPr>
          <w:rFonts w:eastAsia="Times New Roman" w:cs="Times New Roman"/>
          <w:lang w:eastAsia="ru-RU"/>
        </w:rPr>
      </w:pPr>
      <w:proofErr w:type="gramStart"/>
      <w:r w:rsidRPr="003D750C">
        <w:rPr>
          <w:rFonts w:eastAsia="Times New Roman" w:cs="Times New Roman"/>
          <w:lang w:eastAsia="ru-RU"/>
        </w:rPr>
        <w:t>Ф.И.О., занимаемая должность лица, передающего звание, награду, а также оригиналы документов к ним и дата получения звания, награды, а также оригиналов документов к ним)</w:t>
      </w:r>
      <w:proofErr w:type="gramEnd"/>
    </w:p>
    <w:p w:rsidR="003D750C" w:rsidRPr="003D750C" w:rsidRDefault="003D750C" w:rsidP="003D750C">
      <w:pPr>
        <w:widowControl w:val="0"/>
        <w:overflowPunct/>
        <w:autoSpaceDN w:val="0"/>
        <w:adjustRightInd w:val="0"/>
        <w:jc w:val="both"/>
        <w:textAlignment w:val="auto"/>
        <w:rPr>
          <w:rFonts w:eastAsia="Times New Roman" w:cs="Times New Roman"/>
          <w:lang w:eastAsia="ru-RU"/>
        </w:rPr>
      </w:pPr>
    </w:p>
    <w:tbl>
      <w:tblPr>
        <w:tblW w:w="97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4"/>
        <w:gridCol w:w="4536"/>
        <w:gridCol w:w="4677"/>
      </w:tblGrid>
      <w:tr w:rsidR="003D750C" w:rsidRPr="003D750C" w:rsidTr="003D750C">
        <w:tblPrEx>
          <w:tblCellMar>
            <w:top w:w="0" w:type="dxa"/>
            <w:bottom w:w="0" w:type="dxa"/>
          </w:tblCellMar>
        </w:tblPrEx>
        <w:tc>
          <w:tcPr>
            <w:tcW w:w="534" w:type="dxa"/>
            <w:tcBorders>
              <w:top w:val="single" w:sz="4" w:space="0" w:color="auto"/>
              <w:left w:val="single" w:sz="4" w:space="0" w:color="auto"/>
              <w:bottom w:val="single" w:sz="4" w:space="0" w:color="auto"/>
              <w:right w:val="single" w:sz="4" w:space="0" w:color="auto"/>
            </w:tcBorders>
          </w:tcPr>
          <w:p w:rsidR="003D750C" w:rsidRPr="003D750C" w:rsidRDefault="003D750C" w:rsidP="003D750C">
            <w:pPr>
              <w:widowControl w:val="0"/>
              <w:overflowPunct/>
              <w:autoSpaceDN w:val="0"/>
              <w:adjustRightInd w:val="0"/>
              <w:ind w:left="-142" w:right="-108"/>
              <w:jc w:val="center"/>
              <w:textAlignment w:val="auto"/>
              <w:rPr>
                <w:rFonts w:eastAsia="Times New Roman" w:cs="Times New Roman"/>
                <w:sz w:val="24"/>
                <w:szCs w:val="24"/>
                <w:lang w:eastAsia="ru-RU"/>
              </w:rPr>
            </w:pPr>
            <w:r w:rsidRPr="003D750C">
              <w:rPr>
                <w:rFonts w:eastAsia="Times New Roman" w:cs="Times New Roman"/>
                <w:sz w:val="24"/>
                <w:szCs w:val="24"/>
                <w:lang w:eastAsia="ru-RU"/>
              </w:rPr>
              <w:t>№</w:t>
            </w:r>
          </w:p>
          <w:p w:rsidR="003D750C" w:rsidRPr="003D750C" w:rsidRDefault="003D750C" w:rsidP="003D750C">
            <w:pPr>
              <w:widowControl w:val="0"/>
              <w:overflowPunct/>
              <w:autoSpaceDN w:val="0"/>
              <w:adjustRightInd w:val="0"/>
              <w:ind w:left="-142" w:right="-108"/>
              <w:jc w:val="center"/>
              <w:textAlignment w:val="auto"/>
              <w:rPr>
                <w:rFonts w:eastAsia="Times New Roman" w:cs="Times New Roman"/>
                <w:sz w:val="24"/>
                <w:szCs w:val="24"/>
                <w:lang w:eastAsia="ru-RU"/>
              </w:rPr>
            </w:pPr>
            <w:proofErr w:type="gramStart"/>
            <w:r w:rsidRPr="003D750C">
              <w:rPr>
                <w:rFonts w:eastAsia="Times New Roman" w:cs="Times New Roman"/>
                <w:sz w:val="24"/>
                <w:szCs w:val="24"/>
                <w:lang w:eastAsia="ru-RU"/>
              </w:rPr>
              <w:t>п</w:t>
            </w:r>
            <w:proofErr w:type="gramEnd"/>
            <w:r w:rsidRPr="003D750C">
              <w:rPr>
                <w:rFonts w:eastAsia="Times New Roman" w:cs="Times New Roman"/>
                <w:sz w:val="24"/>
                <w:szCs w:val="24"/>
                <w:lang w:eastAsia="ru-RU"/>
              </w:rPr>
              <w:t>/п</w:t>
            </w:r>
          </w:p>
        </w:tc>
        <w:tc>
          <w:tcPr>
            <w:tcW w:w="4536" w:type="dxa"/>
            <w:tcBorders>
              <w:top w:val="single" w:sz="4" w:space="0" w:color="auto"/>
              <w:left w:val="single" w:sz="4" w:space="0" w:color="auto"/>
              <w:bottom w:val="single" w:sz="4" w:space="0" w:color="auto"/>
              <w:right w:val="single" w:sz="4" w:space="0" w:color="auto"/>
            </w:tcBorders>
          </w:tcPr>
          <w:p w:rsidR="003D750C" w:rsidRPr="003D750C" w:rsidRDefault="003D750C" w:rsidP="003D750C">
            <w:pPr>
              <w:widowControl w:val="0"/>
              <w:overflowPunct/>
              <w:autoSpaceDN w:val="0"/>
              <w:adjustRightInd w:val="0"/>
              <w:ind w:left="-108"/>
              <w:jc w:val="center"/>
              <w:textAlignment w:val="auto"/>
              <w:rPr>
                <w:rFonts w:eastAsia="Times New Roman" w:cs="Times New Roman"/>
                <w:sz w:val="24"/>
                <w:szCs w:val="24"/>
                <w:lang w:eastAsia="ru-RU"/>
              </w:rPr>
            </w:pPr>
            <w:r w:rsidRPr="003D750C">
              <w:rPr>
                <w:rFonts w:eastAsia="Times New Roman" w:cs="Times New Roman"/>
                <w:sz w:val="24"/>
                <w:szCs w:val="24"/>
                <w:lang w:eastAsia="ru-RU"/>
              </w:rPr>
              <w:t>Наименование звания, награды</w:t>
            </w:r>
          </w:p>
        </w:tc>
        <w:tc>
          <w:tcPr>
            <w:tcW w:w="4677" w:type="dxa"/>
            <w:tcBorders>
              <w:top w:val="single" w:sz="4" w:space="0" w:color="auto"/>
              <w:left w:val="single" w:sz="4" w:space="0" w:color="auto"/>
              <w:bottom w:val="single" w:sz="4" w:space="0" w:color="auto"/>
              <w:right w:val="single" w:sz="4" w:space="0" w:color="auto"/>
            </w:tcBorders>
          </w:tcPr>
          <w:p w:rsidR="003D750C" w:rsidRPr="003D750C" w:rsidRDefault="003D750C" w:rsidP="003D750C">
            <w:pPr>
              <w:widowControl w:val="0"/>
              <w:overflowPunct/>
              <w:autoSpaceDN w:val="0"/>
              <w:adjustRightInd w:val="0"/>
              <w:ind w:left="-76" w:right="-106"/>
              <w:jc w:val="center"/>
              <w:textAlignment w:val="auto"/>
              <w:rPr>
                <w:rFonts w:eastAsia="Times New Roman" w:cs="Times New Roman"/>
                <w:sz w:val="24"/>
                <w:szCs w:val="24"/>
                <w:lang w:eastAsia="ru-RU"/>
              </w:rPr>
            </w:pPr>
            <w:r w:rsidRPr="003D750C">
              <w:rPr>
                <w:rFonts w:eastAsia="Times New Roman" w:cs="Times New Roman"/>
                <w:sz w:val="24"/>
                <w:szCs w:val="24"/>
                <w:lang w:eastAsia="ru-RU"/>
              </w:rPr>
              <w:t xml:space="preserve">Оригиналы документов к званию, награде </w:t>
            </w:r>
          </w:p>
        </w:tc>
      </w:tr>
      <w:tr w:rsidR="003D750C" w:rsidRPr="003D750C" w:rsidTr="003D750C">
        <w:tblPrEx>
          <w:tblCellMar>
            <w:top w:w="0" w:type="dxa"/>
            <w:bottom w:w="0" w:type="dxa"/>
          </w:tblCellMar>
        </w:tblPrEx>
        <w:tc>
          <w:tcPr>
            <w:tcW w:w="534" w:type="dxa"/>
            <w:tcBorders>
              <w:top w:val="single" w:sz="4" w:space="0" w:color="auto"/>
              <w:left w:val="single" w:sz="4" w:space="0" w:color="auto"/>
              <w:bottom w:val="single" w:sz="4" w:space="0" w:color="auto"/>
              <w:right w:val="single" w:sz="4" w:space="0" w:color="auto"/>
            </w:tcBorders>
          </w:tcPr>
          <w:p w:rsidR="003D750C" w:rsidRPr="003D750C" w:rsidRDefault="003D750C" w:rsidP="003D750C">
            <w:pPr>
              <w:widowControl w:val="0"/>
              <w:overflowPunct/>
              <w:autoSpaceDN w:val="0"/>
              <w:adjustRightInd w:val="0"/>
              <w:jc w:val="center"/>
              <w:textAlignment w:val="auto"/>
              <w:rPr>
                <w:rFonts w:eastAsia="Times New Roman" w:cs="Times New Roman"/>
                <w:sz w:val="24"/>
                <w:szCs w:val="24"/>
                <w:lang w:eastAsia="ru-RU"/>
              </w:rPr>
            </w:pPr>
            <w:r w:rsidRPr="003D750C">
              <w:rPr>
                <w:rFonts w:eastAsia="Times New Roman" w:cs="Times New Roman"/>
                <w:sz w:val="24"/>
                <w:szCs w:val="24"/>
                <w:lang w:eastAsia="ru-RU"/>
              </w:rPr>
              <w:t>1</w:t>
            </w:r>
          </w:p>
        </w:tc>
        <w:tc>
          <w:tcPr>
            <w:tcW w:w="4536" w:type="dxa"/>
            <w:tcBorders>
              <w:top w:val="single" w:sz="4" w:space="0" w:color="auto"/>
              <w:left w:val="single" w:sz="4" w:space="0" w:color="auto"/>
              <w:bottom w:val="single" w:sz="4" w:space="0" w:color="auto"/>
              <w:right w:val="single" w:sz="4" w:space="0" w:color="auto"/>
            </w:tcBorders>
          </w:tcPr>
          <w:p w:rsidR="003D750C" w:rsidRPr="003D750C" w:rsidRDefault="003D750C" w:rsidP="003D750C">
            <w:pPr>
              <w:widowControl w:val="0"/>
              <w:overflowPunct/>
              <w:autoSpaceDN w:val="0"/>
              <w:adjustRightInd w:val="0"/>
              <w:jc w:val="both"/>
              <w:textAlignment w:val="auto"/>
              <w:rPr>
                <w:rFonts w:eastAsia="Times New Roman" w:cs="Times New Roman"/>
                <w:sz w:val="24"/>
                <w:szCs w:val="24"/>
                <w:lang w:eastAsia="ru-RU"/>
              </w:rPr>
            </w:pPr>
          </w:p>
        </w:tc>
        <w:tc>
          <w:tcPr>
            <w:tcW w:w="4677" w:type="dxa"/>
            <w:tcBorders>
              <w:top w:val="single" w:sz="4" w:space="0" w:color="auto"/>
              <w:left w:val="single" w:sz="4" w:space="0" w:color="auto"/>
              <w:bottom w:val="single" w:sz="4" w:space="0" w:color="auto"/>
              <w:right w:val="single" w:sz="4" w:space="0" w:color="auto"/>
            </w:tcBorders>
          </w:tcPr>
          <w:p w:rsidR="003D750C" w:rsidRPr="003D750C" w:rsidRDefault="003D750C" w:rsidP="003D750C">
            <w:pPr>
              <w:widowControl w:val="0"/>
              <w:overflowPunct/>
              <w:autoSpaceDN w:val="0"/>
              <w:adjustRightInd w:val="0"/>
              <w:jc w:val="both"/>
              <w:textAlignment w:val="auto"/>
              <w:rPr>
                <w:rFonts w:eastAsia="Times New Roman" w:cs="Times New Roman"/>
                <w:sz w:val="24"/>
                <w:szCs w:val="24"/>
                <w:lang w:eastAsia="ru-RU"/>
              </w:rPr>
            </w:pPr>
          </w:p>
        </w:tc>
      </w:tr>
      <w:tr w:rsidR="003D750C" w:rsidRPr="003D750C" w:rsidTr="003D750C">
        <w:tblPrEx>
          <w:tblCellMar>
            <w:top w:w="0" w:type="dxa"/>
            <w:bottom w:w="0" w:type="dxa"/>
          </w:tblCellMar>
        </w:tblPrEx>
        <w:tc>
          <w:tcPr>
            <w:tcW w:w="534" w:type="dxa"/>
            <w:tcBorders>
              <w:top w:val="single" w:sz="4" w:space="0" w:color="auto"/>
              <w:left w:val="single" w:sz="4" w:space="0" w:color="auto"/>
              <w:bottom w:val="single" w:sz="4" w:space="0" w:color="auto"/>
              <w:right w:val="single" w:sz="4" w:space="0" w:color="auto"/>
            </w:tcBorders>
          </w:tcPr>
          <w:p w:rsidR="003D750C" w:rsidRPr="003D750C" w:rsidRDefault="003D750C" w:rsidP="003D750C">
            <w:pPr>
              <w:widowControl w:val="0"/>
              <w:overflowPunct/>
              <w:autoSpaceDN w:val="0"/>
              <w:adjustRightInd w:val="0"/>
              <w:jc w:val="center"/>
              <w:textAlignment w:val="auto"/>
              <w:rPr>
                <w:rFonts w:eastAsia="Times New Roman" w:cs="Times New Roman"/>
                <w:sz w:val="24"/>
                <w:szCs w:val="24"/>
                <w:lang w:eastAsia="ru-RU"/>
              </w:rPr>
            </w:pPr>
            <w:r w:rsidRPr="003D750C">
              <w:rPr>
                <w:rFonts w:eastAsia="Times New Roman" w:cs="Times New Roman"/>
                <w:sz w:val="24"/>
                <w:szCs w:val="24"/>
                <w:lang w:eastAsia="ru-RU"/>
              </w:rPr>
              <w:t>2</w:t>
            </w:r>
          </w:p>
        </w:tc>
        <w:tc>
          <w:tcPr>
            <w:tcW w:w="4536" w:type="dxa"/>
            <w:tcBorders>
              <w:top w:val="single" w:sz="4" w:space="0" w:color="auto"/>
              <w:left w:val="single" w:sz="4" w:space="0" w:color="auto"/>
              <w:bottom w:val="single" w:sz="4" w:space="0" w:color="auto"/>
              <w:right w:val="single" w:sz="4" w:space="0" w:color="auto"/>
            </w:tcBorders>
          </w:tcPr>
          <w:p w:rsidR="003D750C" w:rsidRPr="003D750C" w:rsidRDefault="003D750C" w:rsidP="003D750C">
            <w:pPr>
              <w:widowControl w:val="0"/>
              <w:overflowPunct/>
              <w:autoSpaceDN w:val="0"/>
              <w:adjustRightInd w:val="0"/>
              <w:jc w:val="both"/>
              <w:textAlignment w:val="auto"/>
              <w:rPr>
                <w:rFonts w:eastAsia="Times New Roman" w:cs="Times New Roman"/>
                <w:sz w:val="24"/>
                <w:szCs w:val="24"/>
                <w:lang w:eastAsia="ru-RU"/>
              </w:rPr>
            </w:pPr>
          </w:p>
        </w:tc>
        <w:tc>
          <w:tcPr>
            <w:tcW w:w="4677" w:type="dxa"/>
            <w:tcBorders>
              <w:top w:val="single" w:sz="4" w:space="0" w:color="auto"/>
              <w:left w:val="single" w:sz="4" w:space="0" w:color="auto"/>
              <w:bottom w:val="single" w:sz="4" w:space="0" w:color="auto"/>
              <w:right w:val="single" w:sz="4" w:space="0" w:color="auto"/>
            </w:tcBorders>
          </w:tcPr>
          <w:p w:rsidR="003D750C" w:rsidRPr="003D750C" w:rsidRDefault="003D750C" w:rsidP="003D750C">
            <w:pPr>
              <w:widowControl w:val="0"/>
              <w:overflowPunct/>
              <w:autoSpaceDN w:val="0"/>
              <w:adjustRightInd w:val="0"/>
              <w:jc w:val="both"/>
              <w:textAlignment w:val="auto"/>
              <w:rPr>
                <w:rFonts w:eastAsia="Times New Roman" w:cs="Times New Roman"/>
                <w:sz w:val="24"/>
                <w:szCs w:val="24"/>
                <w:lang w:eastAsia="ru-RU"/>
              </w:rPr>
            </w:pPr>
          </w:p>
        </w:tc>
      </w:tr>
      <w:tr w:rsidR="003D750C" w:rsidRPr="003D750C" w:rsidTr="003D750C">
        <w:tblPrEx>
          <w:tblCellMar>
            <w:top w:w="0" w:type="dxa"/>
            <w:bottom w:w="0" w:type="dxa"/>
          </w:tblCellMar>
        </w:tblPrEx>
        <w:tc>
          <w:tcPr>
            <w:tcW w:w="534" w:type="dxa"/>
            <w:tcBorders>
              <w:top w:val="single" w:sz="4" w:space="0" w:color="auto"/>
              <w:left w:val="single" w:sz="4" w:space="0" w:color="auto"/>
              <w:bottom w:val="single" w:sz="4" w:space="0" w:color="auto"/>
              <w:right w:val="single" w:sz="4" w:space="0" w:color="auto"/>
            </w:tcBorders>
          </w:tcPr>
          <w:p w:rsidR="003D750C" w:rsidRPr="003D750C" w:rsidRDefault="003D750C" w:rsidP="003D750C">
            <w:pPr>
              <w:widowControl w:val="0"/>
              <w:overflowPunct/>
              <w:autoSpaceDN w:val="0"/>
              <w:adjustRightInd w:val="0"/>
              <w:jc w:val="center"/>
              <w:textAlignment w:val="auto"/>
              <w:rPr>
                <w:rFonts w:eastAsia="Times New Roman" w:cs="Times New Roman"/>
                <w:sz w:val="24"/>
                <w:szCs w:val="24"/>
                <w:lang w:eastAsia="ru-RU"/>
              </w:rPr>
            </w:pPr>
            <w:r w:rsidRPr="003D750C">
              <w:rPr>
                <w:rFonts w:eastAsia="Times New Roman" w:cs="Times New Roman"/>
                <w:sz w:val="24"/>
                <w:szCs w:val="24"/>
                <w:lang w:eastAsia="ru-RU"/>
              </w:rPr>
              <w:t>3</w:t>
            </w:r>
          </w:p>
        </w:tc>
        <w:tc>
          <w:tcPr>
            <w:tcW w:w="4536" w:type="dxa"/>
            <w:tcBorders>
              <w:top w:val="single" w:sz="4" w:space="0" w:color="auto"/>
              <w:left w:val="single" w:sz="4" w:space="0" w:color="auto"/>
              <w:bottom w:val="single" w:sz="4" w:space="0" w:color="auto"/>
              <w:right w:val="single" w:sz="4" w:space="0" w:color="auto"/>
            </w:tcBorders>
          </w:tcPr>
          <w:p w:rsidR="003D750C" w:rsidRPr="003D750C" w:rsidRDefault="003D750C" w:rsidP="003D750C">
            <w:pPr>
              <w:widowControl w:val="0"/>
              <w:overflowPunct/>
              <w:autoSpaceDN w:val="0"/>
              <w:adjustRightInd w:val="0"/>
              <w:jc w:val="both"/>
              <w:textAlignment w:val="auto"/>
              <w:rPr>
                <w:rFonts w:eastAsia="Times New Roman" w:cs="Times New Roman"/>
                <w:sz w:val="24"/>
                <w:szCs w:val="24"/>
                <w:lang w:eastAsia="ru-RU"/>
              </w:rPr>
            </w:pPr>
          </w:p>
        </w:tc>
        <w:tc>
          <w:tcPr>
            <w:tcW w:w="4677" w:type="dxa"/>
            <w:tcBorders>
              <w:top w:val="single" w:sz="4" w:space="0" w:color="auto"/>
              <w:left w:val="single" w:sz="4" w:space="0" w:color="auto"/>
              <w:bottom w:val="single" w:sz="4" w:space="0" w:color="auto"/>
              <w:right w:val="single" w:sz="4" w:space="0" w:color="auto"/>
            </w:tcBorders>
          </w:tcPr>
          <w:p w:rsidR="003D750C" w:rsidRPr="003D750C" w:rsidRDefault="003D750C" w:rsidP="003D750C">
            <w:pPr>
              <w:widowControl w:val="0"/>
              <w:overflowPunct/>
              <w:autoSpaceDN w:val="0"/>
              <w:adjustRightInd w:val="0"/>
              <w:jc w:val="both"/>
              <w:textAlignment w:val="auto"/>
              <w:rPr>
                <w:rFonts w:eastAsia="Times New Roman" w:cs="Times New Roman"/>
                <w:sz w:val="24"/>
                <w:szCs w:val="24"/>
                <w:lang w:eastAsia="ru-RU"/>
              </w:rPr>
            </w:pPr>
          </w:p>
        </w:tc>
      </w:tr>
    </w:tbl>
    <w:p w:rsidR="003D750C" w:rsidRPr="003D750C" w:rsidRDefault="003D750C" w:rsidP="003D750C">
      <w:pPr>
        <w:overflowPunct/>
        <w:autoSpaceDN w:val="0"/>
        <w:adjustRightInd w:val="0"/>
        <w:jc w:val="both"/>
        <w:textAlignment w:val="auto"/>
        <w:rPr>
          <w:rFonts w:eastAsia="Times New Roman" w:cs="Times New Roman"/>
          <w:lang w:eastAsia="ru-RU"/>
        </w:rPr>
      </w:pPr>
    </w:p>
    <w:p w:rsidR="003D750C" w:rsidRPr="003D750C" w:rsidRDefault="003D750C" w:rsidP="003D750C">
      <w:pPr>
        <w:autoSpaceDN w:val="0"/>
        <w:adjustRightInd w:val="0"/>
        <w:ind w:firstLine="709"/>
        <w:rPr>
          <w:rFonts w:eastAsia="Times New Roman" w:cs="Times New Roman"/>
          <w:sz w:val="26"/>
          <w:szCs w:val="26"/>
          <w:lang w:eastAsia="ru-RU"/>
        </w:rPr>
      </w:pPr>
      <w:r w:rsidRPr="003D750C">
        <w:rPr>
          <w:rFonts w:eastAsia="Times New Roman" w:cs="Times New Roman"/>
          <w:sz w:val="26"/>
          <w:szCs w:val="26"/>
          <w:lang w:eastAsia="ru-RU"/>
        </w:rPr>
        <w:t>Настоящий акт составлен в двух экземплярах: один экземпляр – для лица, передающего звание, награду, второй экземпляр – для лица, принимающего звание, награду.</w:t>
      </w:r>
    </w:p>
    <w:tbl>
      <w:tblPr>
        <w:tblW w:w="9828" w:type="dxa"/>
        <w:tblLayout w:type="fixed"/>
        <w:tblLook w:val="0000" w:firstRow="0" w:lastRow="0" w:firstColumn="0" w:lastColumn="0" w:noHBand="0" w:noVBand="0"/>
      </w:tblPr>
      <w:tblGrid>
        <w:gridCol w:w="4248"/>
        <w:gridCol w:w="720"/>
        <w:gridCol w:w="4860"/>
      </w:tblGrid>
      <w:tr w:rsidR="003D750C" w:rsidRPr="003D750C" w:rsidTr="003D750C">
        <w:tblPrEx>
          <w:tblCellMar>
            <w:top w:w="0" w:type="dxa"/>
            <w:bottom w:w="0" w:type="dxa"/>
          </w:tblCellMar>
        </w:tblPrEx>
        <w:tc>
          <w:tcPr>
            <w:tcW w:w="4248" w:type="dxa"/>
          </w:tcPr>
          <w:p w:rsidR="003D750C" w:rsidRPr="003D750C" w:rsidRDefault="003D750C" w:rsidP="003D750C">
            <w:pPr>
              <w:widowControl w:val="0"/>
              <w:overflowPunct/>
              <w:autoSpaceDN w:val="0"/>
              <w:adjustRightInd w:val="0"/>
              <w:jc w:val="both"/>
              <w:textAlignment w:val="auto"/>
              <w:rPr>
                <w:rFonts w:eastAsia="Times New Roman" w:cs="Times New Roman"/>
                <w:sz w:val="26"/>
                <w:szCs w:val="26"/>
                <w:lang w:eastAsia="ru-RU"/>
              </w:rPr>
            </w:pPr>
            <w:r w:rsidRPr="003D750C">
              <w:rPr>
                <w:rFonts w:eastAsia="Times New Roman" w:cs="Times New Roman"/>
                <w:sz w:val="26"/>
                <w:szCs w:val="26"/>
                <w:lang w:eastAsia="ru-RU"/>
              </w:rPr>
              <w:t>Звание, награду передал:</w:t>
            </w:r>
          </w:p>
          <w:p w:rsidR="003D750C" w:rsidRPr="003D750C" w:rsidRDefault="003D750C" w:rsidP="003D750C">
            <w:pPr>
              <w:autoSpaceDN w:val="0"/>
              <w:adjustRightInd w:val="0"/>
              <w:rPr>
                <w:rFonts w:eastAsia="Times New Roman" w:cs="Times New Roman"/>
                <w:sz w:val="26"/>
                <w:szCs w:val="26"/>
                <w:lang w:eastAsia="ru-RU"/>
              </w:rPr>
            </w:pPr>
          </w:p>
        </w:tc>
        <w:tc>
          <w:tcPr>
            <w:tcW w:w="720" w:type="dxa"/>
          </w:tcPr>
          <w:p w:rsidR="003D750C" w:rsidRPr="003D750C" w:rsidRDefault="003D750C" w:rsidP="003D750C">
            <w:pPr>
              <w:widowControl w:val="0"/>
              <w:overflowPunct/>
              <w:autoSpaceDN w:val="0"/>
              <w:adjustRightInd w:val="0"/>
              <w:jc w:val="both"/>
              <w:textAlignment w:val="auto"/>
              <w:rPr>
                <w:rFonts w:eastAsia="Times New Roman" w:cs="Times New Roman"/>
                <w:sz w:val="26"/>
                <w:szCs w:val="26"/>
                <w:lang w:eastAsia="ru-RU"/>
              </w:rPr>
            </w:pPr>
          </w:p>
        </w:tc>
        <w:tc>
          <w:tcPr>
            <w:tcW w:w="4860" w:type="dxa"/>
          </w:tcPr>
          <w:p w:rsidR="003D750C" w:rsidRPr="003D750C" w:rsidRDefault="003D750C" w:rsidP="003D750C">
            <w:pPr>
              <w:widowControl w:val="0"/>
              <w:overflowPunct/>
              <w:autoSpaceDN w:val="0"/>
              <w:adjustRightInd w:val="0"/>
              <w:jc w:val="both"/>
              <w:textAlignment w:val="auto"/>
              <w:rPr>
                <w:rFonts w:eastAsia="Times New Roman" w:cs="Times New Roman"/>
                <w:sz w:val="26"/>
                <w:szCs w:val="26"/>
                <w:lang w:eastAsia="ru-RU"/>
              </w:rPr>
            </w:pPr>
            <w:r w:rsidRPr="003D750C">
              <w:rPr>
                <w:rFonts w:eastAsia="Times New Roman" w:cs="Times New Roman"/>
                <w:sz w:val="26"/>
                <w:szCs w:val="26"/>
                <w:lang w:eastAsia="ru-RU"/>
              </w:rPr>
              <w:t>Звание, награду принял:</w:t>
            </w:r>
          </w:p>
        </w:tc>
      </w:tr>
      <w:tr w:rsidR="003D750C" w:rsidRPr="003D750C" w:rsidTr="003D750C">
        <w:tblPrEx>
          <w:tblCellMar>
            <w:top w:w="0" w:type="dxa"/>
            <w:bottom w:w="0" w:type="dxa"/>
          </w:tblCellMar>
        </w:tblPrEx>
        <w:tc>
          <w:tcPr>
            <w:tcW w:w="4248" w:type="dxa"/>
            <w:tcBorders>
              <w:bottom w:val="single" w:sz="2" w:space="0" w:color="auto"/>
            </w:tcBorders>
          </w:tcPr>
          <w:p w:rsidR="003D750C" w:rsidRPr="003D750C" w:rsidRDefault="003D750C" w:rsidP="003D750C">
            <w:pPr>
              <w:widowControl w:val="0"/>
              <w:overflowPunct/>
              <w:autoSpaceDN w:val="0"/>
              <w:adjustRightInd w:val="0"/>
              <w:jc w:val="both"/>
              <w:textAlignment w:val="auto"/>
              <w:rPr>
                <w:rFonts w:eastAsia="Times New Roman" w:cs="Times New Roman"/>
                <w:sz w:val="26"/>
                <w:szCs w:val="26"/>
                <w:lang w:eastAsia="ru-RU"/>
              </w:rPr>
            </w:pPr>
          </w:p>
        </w:tc>
        <w:tc>
          <w:tcPr>
            <w:tcW w:w="720" w:type="dxa"/>
          </w:tcPr>
          <w:p w:rsidR="003D750C" w:rsidRPr="003D750C" w:rsidRDefault="003D750C" w:rsidP="003D750C">
            <w:pPr>
              <w:widowControl w:val="0"/>
              <w:overflowPunct/>
              <w:autoSpaceDN w:val="0"/>
              <w:adjustRightInd w:val="0"/>
              <w:jc w:val="both"/>
              <w:textAlignment w:val="auto"/>
              <w:rPr>
                <w:rFonts w:eastAsia="Times New Roman" w:cs="Times New Roman"/>
                <w:sz w:val="26"/>
                <w:szCs w:val="26"/>
                <w:lang w:eastAsia="ru-RU"/>
              </w:rPr>
            </w:pPr>
          </w:p>
        </w:tc>
        <w:tc>
          <w:tcPr>
            <w:tcW w:w="4860" w:type="dxa"/>
            <w:tcBorders>
              <w:bottom w:val="single" w:sz="2" w:space="0" w:color="auto"/>
            </w:tcBorders>
          </w:tcPr>
          <w:p w:rsidR="003D750C" w:rsidRPr="003D750C" w:rsidRDefault="003D750C" w:rsidP="003D750C">
            <w:pPr>
              <w:widowControl w:val="0"/>
              <w:overflowPunct/>
              <w:autoSpaceDN w:val="0"/>
              <w:adjustRightInd w:val="0"/>
              <w:jc w:val="both"/>
              <w:textAlignment w:val="auto"/>
              <w:rPr>
                <w:rFonts w:eastAsia="Times New Roman" w:cs="Times New Roman"/>
                <w:sz w:val="26"/>
                <w:szCs w:val="26"/>
                <w:lang w:eastAsia="ru-RU"/>
              </w:rPr>
            </w:pPr>
          </w:p>
        </w:tc>
      </w:tr>
      <w:tr w:rsidR="003D750C" w:rsidRPr="003D750C" w:rsidTr="003D750C">
        <w:tblPrEx>
          <w:tblCellMar>
            <w:top w:w="0" w:type="dxa"/>
            <w:bottom w:w="0" w:type="dxa"/>
          </w:tblCellMar>
        </w:tblPrEx>
        <w:tc>
          <w:tcPr>
            <w:tcW w:w="4248" w:type="dxa"/>
            <w:tcBorders>
              <w:top w:val="single" w:sz="2" w:space="0" w:color="auto"/>
            </w:tcBorders>
          </w:tcPr>
          <w:p w:rsidR="003D750C" w:rsidRPr="003D750C" w:rsidRDefault="003D750C" w:rsidP="003D750C">
            <w:pPr>
              <w:widowControl w:val="0"/>
              <w:overflowPunct/>
              <w:autoSpaceDN w:val="0"/>
              <w:adjustRightInd w:val="0"/>
              <w:jc w:val="center"/>
              <w:textAlignment w:val="auto"/>
              <w:rPr>
                <w:rFonts w:eastAsia="Times New Roman" w:cs="Times New Roman"/>
                <w:lang w:eastAsia="ru-RU"/>
              </w:rPr>
            </w:pPr>
            <w:r w:rsidRPr="003D750C">
              <w:rPr>
                <w:rFonts w:eastAsia="Times New Roman" w:cs="Times New Roman"/>
                <w:lang w:eastAsia="ru-RU"/>
              </w:rPr>
              <w:t>(подпись)</w:t>
            </w:r>
          </w:p>
        </w:tc>
        <w:tc>
          <w:tcPr>
            <w:tcW w:w="720" w:type="dxa"/>
          </w:tcPr>
          <w:p w:rsidR="003D750C" w:rsidRPr="003D750C" w:rsidRDefault="003D750C" w:rsidP="003D750C">
            <w:pPr>
              <w:widowControl w:val="0"/>
              <w:overflowPunct/>
              <w:autoSpaceDN w:val="0"/>
              <w:adjustRightInd w:val="0"/>
              <w:jc w:val="center"/>
              <w:textAlignment w:val="auto"/>
              <w:rPr>
                <w:rFonts w:eastAsia="Times New Roman" w:cs="Times New Roman"/>
                <w:lang w:eastAsia="ru-RU"/>
              </w:rPr>
            </w:pPr>
          </w:p>
        </w:tc>
        <w:tc>
          <w:tcPr>
            <w:tcW w:w="4860" w:type="dxa"/>
            <w:tcBorders>
              <w:top w:val="single" w:sz="2" w:space="0" w:color="auto"/>
            </w:tcBorders>
          </w:tcPr>
          <w:p w:rsidR="003D750C" w:rsidRPr="003D750C" w:rsidRDefault="003D750C" w:rsidP="003D750C">
            <w:pPr>
              <w:widowControl w:val="0"/>
              <w:overflowPunct/>
              <w:autoSpaceDN w:val="0"/>
              <w:adjustRightInd w:val="0"/>
              <w:jc w:val="center"/>
              <w:textAlignment w:val="auto"/>
              <w:rPr>
                <w:rFonts w:eastAsia="Times New Roman" w:cs="Times New Roman"/>
                <w:lang w:eastAsia="ru-RU"/>
              </w:rPr>
            </w:pPr>
            <w:r w:rsidRPr="003D750C">
              <w:rPr>
                <w:rFonts w:eastAsia="Times New Roman" w:cs="Times New Roman"/>
                <w:lang w:eastAsia="ru-RU"/>
              </w:rPr>
              <w:t>(подпись)</w:t>
            </w:r>
          </w:p>
        </w:tc>
      </w:tr>
      <w:tr w:rsidR="003D750C" w:rsidRPr="003D750C" w:rsidTr="003D750C">
        <w:tblPrEx>
          <w:tblCellMar>
            <w:top w:w="0" w:type="dxa"/>
            <w:bottom w:w="0" w:type="dxa"/>
          </w:tblCellMar>
        </w:tblPrEx>
        <w:tc>
          <w:tcPr>
            <w:tcW w:w="4248" w:type="dxa"/>
            <w:tcBorders>
              <w:bottom w:val="single" w:sz="2" w:space="0" w:color="auto"/>
            </w:tcBorders>
          </w:tcPr>
          <w:p w:rsidR="003D750C" w:rsidRPr="003D750C" w:rsidRDefault="003D750C" w:rsidP="003D750C">
            <w:pPr>
              <w:widowControl w:val="0"/>
              <w:overflowPunct/>
              <w:autoSpaceDN w:val="0"/>
              <w:adjustRightInd w:val="0"/>
              <w:jc w:val="both"/>
              <w:textAlignment w:val="auto"/>
              <w:rPr>
                <w:rFonts w:eastAsia="Times New Roman" w:cs="Times New Roman"/>
                <w:sz w:val="24"/>
                <w:szCs w:val="24"/>
                <w:lang w:eastAsia="ru-RU"/>
              </w:rPr>
            </w:pPr>
          </w:p>
        </w:tc>
        <w:tc>
          <w:tcPr>
            <w:tcW w:w="720" w:type="dxa"/>
          </w:tcPr>
          <w:p w:rsidR="003D750C" w:rsidRPr="003D750C" w:rsidRDefault="003D750C" w:rsidP="003D750C">
            <w:pPr>
              <w:widowControl w:val="0"/>
              <w:overflowPunct/>
              <w:autoSpaceDN w:val="0"/>
              <w:adjustRightInd w:val="0"/>
              <w:jc w:val="both"/>
              <w:textAlignment w:val="auto"/>
              <w:rPr>
                <w:rFonts w:eastAsia="Times New Roman" w:cs="Times New Roman"/>
                <w:sz w:val="24"/>
                <w:szCs w:val="24"/>
                <w:lang w:eastAsia="ru-RU"/>
              </w:rPr>
            </w:pPr>
          </w:p>
        </w:tc>
        <w:tc>
          <w:tcPr>
            <w:tcW w:w="4860" w:type="dxa"/>
            <w:tcBorders>
              <w:bottom w:val="single" w:sz="2" w:space="0" w:color="auto"/>
            </w:tcBorders>
          </w:tcPr>
          <w:p w:rsidR="003D750C" w:rsidRPr="003D750C" w:rsidRDefault="003D750C" w:rsidP="003D750C">
            <w:pPr>
              <w:widowControl w:val="0"/>
              <w:overflowPunct/>
              <w:autoSpaceDN w:val="0"/>
              <w:adjustRightInd w:val="0"/>
              <w:jc w:val="both"/>
              <w:textAlignment w:val="auto"/>
              <w:rPr>
                <w:rFonts w:eastAsia="Times New Roman" w:cs="Times New Roman"/>
                <w:sz w:val="24"/>
                <w:szCs w:val="24"/>
                <w:lang w:eastAsia="ru-RU"/>
              </w:rPr>
            </w:pPr>
          </w:p>
        </w:tc>
      </w:tr>
      <w:tr w:rsidR="003D750C" w:rsidRPr="003D750C" w:rsidTr="003D750C">
        <w:tblPrEx>
          <w:tblCellMar>
            <w:top w:w="0" w:type="dxa"/>
            <w:bottom w:w="0" w:type="dxa"/>
          </w:tblCellMar>
        </w:tblPrEx>
        <w:tc>
          <w:tcPr>
            <w:tcW w:w="4248" w:type="dxa"/>
            <w:tcBorders>
              <w:top w:val="single" w:sz="2" w:space="0" w:color="auto"/>
            </w:tcBorders>
          </w:tcPr>
          <w:p w:rsidR="003D750C" w:rsidRPr="003D750C" w:rsidRDefault="003D750C" w:rsidP="003D750C">
            <w:pPr>
              <w:autoSpaceDN w:val="0"/>
              <w:adjustRightInd w:val="0"/>
              <w:jc w:val="center"/>
              <w:rPr>
                <w:rFonts w:eastAsia="Times New Roman" w:cs="Times New Roman"/>
                <w:lang w:eastAsia="ru-RU"/>
              </w:rPr>
            </w:pPr>
            <w:r w:rsidRPr="003D750C">
              <w:rPr>
                <w:rFonts w:eastAsia="Times New Roman" w:cs="Times New Roman"/>
                <w:lang w:eastAsia="ru-RU"/>
              </w:rPr>
              <w:t>(Ф.И.О. лица, передавшего звание, награду)</w:t>
            </w:r>
          </w:p>
          <w:p w:rsidR="003D750C" w:rsidRPr="003D750C" w:rsidRDefault="003D750C" w:rsidP="003D750C">
            <w:pPr>
              <w:widowControl w:val="0"/>
              <w:overflowPunct/>
              <w:autoSpaceDN w:val="0"/>
              <w:adjustRightInd w:val="0"/>
              <w:jc w:val="center"/>
              <w:textAlignment w:val="auto"/>
              <w:rPr>
                <w:rFonts w:eastAsia="Times New Roman" w:cs="Times New Roman"/>
                <w:lang w:eastAsia="ru-RU"/>
              </w:rPr>
            </w:pPr>
          </w:p>
        </w:tc>
        <w:tc>
          <w:tcPr>
            <w:tcW w:w="720" w:type="dxa"/>
          </w:tcPr>
          <w:p w:rsidR="003D750C" w:rsidRPr="003D750C" w:rsidRDefault="003D750C" w:rsidP="003D750C">
            <w:pPr>
              <w:widowControl w:val="0"/>
              <w:overflowPunct/>
              <w:autoSpaceDN w:val="0"/>
              <w:adjustRightInd w:val="0"/>
              <w:jc w:val="center"/>
              <w:textAlignment w:val="auto"/>
              <w:rPr>
                <w:rFonts w:eastAsia="Times New Roman" w:cs="Times New Roman"/>
                <w:lang w:eastAsia="ru-RU"/>
              </w:rPr>
            </w:pPr>
            <w:r w:rsidRPr="003D750C">
              <w:rPr>
                <w:rFonts w:eastAsia="Times New Roman" w:cs="Times New Roman"/>
                <w:lang w:eastAsia="ru-RU"/>
              </w:rPr>
              <w:t xml:space="preserve">   </w:t>
            </w:r>
          </w:p>
        </w:tc>
        <w:tc>
          <w:tcPr>
            <w:tcW w:w="4860" w:type="dxa"/>
            <w:tcBorders>
              <w:top w:val="single" w:sz="2" w:space="0" w:color="auto"/>
            </w:tcBorders>
          </w:tcPr>
          <w:p w:rsidR="003D750C" w:rsidRPr="003D750C" w:rsidRDefault="003D750C" w:rsidP="003D750C">
            <w:pPr>
              <w:autoSpaceDN w:val="0"/>
              <w:adjustRightInd w:val="0"/>
              <w:jc w:val="center"/>
              <w:rPr>
                <w:rFonts w:eastAsia="Times New Roman" w:cs="Times New Roman"/>
                <w:lang w:eastAsia="ru-RU"/>
              </w:rPr>
            </w:pPr>
            <w:r w:rsidRPr="003D750C">
              <w:rPr>
                <w:rFonts w:eastAsia="Times New Roman" w:cs="Times New Roman"/>
                <w:lang w:eastAsia="ru-RU"/>
              </w:rPr>
              <w:t>(Ф.И.О. лица, принявшего звание, награду)</w:t>
            </w:r>
          </w:p>
          <w:p w:rsidR="003D750C" w:rsidRPr="003D750C" w:rsidRDefault="003D750C" w:rsidP="003D750C">
            <w:pPr>
              <w:widowControl w:val="0"/>
              <w:overflowPunct/>
              <w:autoSpaceDN w:val="0"/>
              <w:adjustRightInd w:val="0"/>
              <w:jc w:val="center"/>
              <w:textAlignment w:val="auto"/>
              <w:rPr>
                <w:rFonts w:eastAsia="Times New Roman" w:cs="Times New Roman"/>
                <w:lang w:eastAsia="ru-RU"/>
              </w:rPr>
            </w:pPr>
          </w:p>
        </w:tc>
      </w:tr>
    </w:tbl>
    <w:p w:rsidR="003D750C" w:rsidRPr="003D750C" w:rsidRDefault="003D750C" w:rsidP="003D750C">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691008"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2D0340" w:rsidRDefault="002D0340" w:rsidP="003D750C">
                            <w:pPr>
                              <w:jc w:val="center"/>
                              <w:rPr>
                                <w:b/>
                                <w:sz w:val="26"/>
                                <w:szCs w:val="26"/>
                              </w:rPr>
                            </w:pPr>
                            <w:r>
                              <w:rPr>
                                <w:b/>
                                <w:sz w:val="26"/>
                                <w:szCs w:val="26"/>
                              </w:rPr>
                              <w:t xml:space="preserve">«Удмурт Элькунысь </w:t>
                            </w:r>
                          </w:p>
                          <w:p w:rsidR="002D0340" w:rsidRDefault="002D0340" w:rsidP="003D750C">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2D0340" w:rsidRPr="003A3243" w:rsidRDefault="002D0340" w:rsidP="003D750C">
                            <w:pPr>
                              <w:jc w:val="center"/>
                              <w:rPr>
                                <w:b/>
                                <w:sz w:val="26"/>
                                <w:szCs w:val="26"/>
                              </w:rPr>
                            </w:pPr>
                            <w:r>
                              <w:rPr>
                                <w:b/>
                                <w:sz w:val="26"/>
                                <w:szCs w:val="26"/>
                              </w:rPr>
                              <w:t>А</w:t>
                            </w:r>
                            <w:r>
                              <w:rPr>
                                <w:b/>
                                <w:sz w:val="26"/>
                                <w:szCs w:val="26"/>
                              </w:rPr>
                              <w:t>Д</w:t>
                            </w:r>
                            <w:r>
                              <w:rPr>
                                <w:b/>
                                <w:sz w:val="26"/>
                                <w:szCs w:val="26"/>
                              </w:rPr>
                              <w:t>МИНИСТРАЦИЕЗ</w:t>
                            </w:r>
                          </w:p>
                          <w:p w:rsidR="002D0340" w:rsidRPr="00FE2501" w:rsidRDefault="002D0340" w:rsidP="003D750C">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33" style="position:absolute;left:0;text-align:left;margin-left:275.7pt;margin-top:3.45pt;width:194.15pt;height:89.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" strokecolor="white">
                <v:textbox>
                  <w:txbxContent>
                    <w:p w:rsidR="002D0340" w:rsidRDefault="002D0340" w:rsidP="003D750C">
                      <w:pPr>
                        <w:jc w:val="center"/>
                        <w:rPr>
                          <w:b/>
                          <w:sz w:val="26"/>
                          <w:szCs w:val="26"/>
                        </w:rPr>
                      </w:pPr>
                      <w:r>
                        <w:rPr>
                          <w:b/>
                          <w:sz w:val="26"/>
                          <w:szCs w:val="26"/>
                        </w:rPr>
                        <w:t xml:space="preserve">«Удмурт Элькунысь </w:t>
                      </w:r>
                    </w:p>
                    <w:p w:rsidR="002D0340" w:rsidRDefault="002D0340" w:rsidP="003D750C">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2D0340" w:rsidRPr="003A3243" w:rsidRDefault="002D0340" w:rsidP="003D750C">
                      <w:pPr>
                        <w:jc w:val="center"/>
                        <w:rPr>
                          <w:b/>
                          <w:sz w:val="26"/>
                          <w:szCs w:val="26"/>
                        </w:rPr>
                      </w:pPr>
                      <w:r>
                        <w:rPr>
                          <w:b/>
                          <w:sz w:val="26"/>
                          <w:szCs w:val="26"/>
                        </w:rPr>
                        <w:t>А</w:t>
                      </w:r>
                      <w:r>
                        <w:rPr>
                          <w:b/>
                          <w:sz w:val="26"/>
                          <w:szCs w:val="26"/>
                        </w:rPr>
                        <w:t>Д</w:t>
                      </w:r>
                      <w:r>
                        <w:rPr>
                          <w:b/>
                          <w:sz w:val="26"/>
                          <w:szCs w:val="26"/>
                        </w:rPr>
                        <w:t>МИНИСТРАЦИЕЗ</w:t>
                      </w:r>
                    </w:p>
                    <w:p w:rsidR="002D0340" w:rsidRPr="00FE2501" w:rsidRDefault="002D0340" w:rsidP="003D750C">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89984"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2D0340" w:rsidRPr="00FE2501" w:rsidRDefault="002D0340" w:rsidP="003D750C">
                            <w:pPr>
                              <w:jc w:val="center"/>
                              <w:rPr>
                                <w:b/>
                                <w:sz w:val="26"/>
                                <w:szCs w:val="26"/>
                              </w:rPr>
                            </w:pPr>
                            <w:r w:rsidRPr="00FE2501">
                              <w:rPr>
                                <w:b/>
                                <w:sz w:val="26"/>
                                <w:szCs w:val="26"/>
                              </w:rPr>
                              <w:t>АДМИНИСТРАЦИЯ</w:t>
                            </w:r>
                          </w:p>
                          <w:p w:rsidR="002D0340" w:rsidRDefault="002D0340" w:rsidP="003D750C">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2D0340" w:rsidRDefault="002D0340" w:rsidP="003D750C">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2D0340" w:rsidRPr="00FE2501" w:rsidRDefault="002D0340" w:rsidP="003D750C">
                            <w:pPr>
                              <w:jc w:val="center"/>
                              <w:rPr>
                                <w:sz w:val="26"/>
                                <w:szCs w:val="26"/>
                              </w:rPr>
                            </w:pPr>
                            <w:r>
                              <w:rPr>
                                <w:b/>
                                <w:sz w:val="26"/>
                                <w:szCs w:val="26"/>
                              </w:rPr>
                              <w:t>Удмуртской Республики</w:t>
                            </w:r>
                            <w:r w:rsidRPr="00FE2501">
                              <w:rPr>
                                <w:b/>
                                <w:sz w:val="26"/>
                                <w:szCs w:val="26"/>
                              </w:rPr>
                              <w:t>»</w:t>
                            </w:r>
                          </w:p>
                          <w:p w:rsidR="002D0340" w:rsidRPr="00FE2501" w:rsidRDefault="002D0340" w:rsidP="003D750C">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34" style="position:absolute;left:0;text-align:left;margin-left:-8.65pt;margin-top:3.45pt;width:192.75pt;height:89.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" strokecolor="white">
                <v:textbox>
                  <w:txbxContent>
                    <w:p w:rsidR="002D0340" w:rsidRPr="00FE2501" w:rsidRDefault="002D0340" w:rsidP="003D750C">
                      <w:pPr>
                        <w:jc w:val="center"/>
                        <w:rPr>
                          <w:b/>
                          <w:sz w:val="26"/>
                          <w:szCs w:val="26"/>
                        </w:rPr>
                      </w:pPr>
                      <w:r w:rsidRPr="00FE2501">
                        <w:rPr>
                          <w:b/>
                          <w:sz w:val="26"/>
                          <w:szCs w:val="26"/>
                        </w:rPr>
                        <w:t>АДМИНИСТРАЦИЯ</w:t>
                      </w:r>
                    </w:p>
                    <w:p w:rsidR="002D0340" w:rsidRDefault="002D0340" w:rsidP="003D750C">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2D0340" w:rsidRDefault="002D0340" w:rsidP="003D750C">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2D0340" w:rsidRPr="00FE2501" w:rsidRDefault="002D0340" w:rsidP="003D750C">
                      <w:pPr>
                        <w:jc w:val="center"/>
                        <w:rPr>
                          <w:sz w:val="26"/>
                          <w:szCs w:val="26"/>
                        </w:rPr>
                      </w:pPr>
                      <w:r>
                        <w:rPr>
                          <w:b/>
                          <w:sz w:val="26"/>
                          <w:szCs w:val="26"/>
                        </w:rPr>
                        <w:t>Удмуртской Республики</w:t>
                      </w:r>
                      <w:r w:rsidRPr="00FE2501">
                        <w:rPr>
                          <w:b/>
                          <w:sz w:val="26"/>
                          <w:szCs w:val="26"/>
                        </w:rPr>
                        <w:t>»</w:t>
                      </w:r>
                    </w:p>
                    <w:p w:rsidR="002D0340" w:rsidRPr="00FE2501" w:rsidRDefault="002D0340" w:rsidP="003D750C">
                      <w:pPr>
                        <w:jc w:val="center"/>
                        <w:rPr>
                          <w:sz w:val="26"/>
                          <w:szCs w:val="26"/>
                        </w:rPr>
                      </w:pPr>
                    </w:p>
                  </w:txbxContent>
                </v:textbox>
              </v:rect>
            </w:pict>
          </mc:Fallback>
        </mc:AlternateContent>
      </w:r>
    </w:p>
    <w:p w:rsidR="003D750C" w:rsidRPr="003D750C" w:rsidRDefault="003D750C" w:rsidP="003D750C">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88960"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24" name="Рисунок 24"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750C" w:rsidRPr="003D750C" w:rsidRDefault="003D750C" w:rsidP="003D750C">
      <w:pPr>
        <w:overflowPunct/>
        <w:autoSpaceDE/>
        <w:jc w:val="center"/>
        <w:textAlignment w:val="auto"/>
        <w:rPr>
          <w:rFonts w:eastAsia="Times New Roman" w:cs="Times New Roman"/>
          <w:sz w:val="24"/>
          <w:szCs w:val="24"/>
          <w:lang w:eastAsia="ru-RU"/>
        </w:rPr>
      </w:pPr>
    </w:p>
    <w:p w:rsidR="003D750C" w:rsidRPr="003D750C" w:rsidRDefault="003D750C" w:rsidP="003D750C">
      <w:pPr>
        <w:overflowPunct/>
        <w:autoSpaceDE/>
        <w:jc w:val="center"/>
        <w:textAlignment w:val="auto"/>
        <w:rPr>
          <w:rFonts w:eastAsia="Times New Roman" w:cs="Times New Roman"/>
          <w:sz w:val="24"/>
          <w:szCs w:val="24"/>
          <w:lang w:eastAsia="ru-RU"/>
        </w:rPr>
      </w:pPr>
    </w:p>
    <w:p w:rsidR="003D750C" w:rsidRPr="003D750C" w:rsidRDefault="003D750C" w:rsidP="003D750C">
      <w:pPr>
        <w:overflowPunct/>
        <w:autoSpaceDE/>
        <w:jc w:val="center"/>
        <w:textAlignment w:val="auto"/>
        <w:rPr>
          <w:rFonts w:eastAsia="Times New Roman" w:cs="Times New Roman"/>
          <w:sz w:val="26"/>
          <w:szCs w:val="26"/>
          <w:lang w:eastAsia="ru-RU"/>
        </w:rPr>
      </w:pPr>
    </w:p>
    <w:p w:rsidR="003D750C" w:rsidRPr="003D750C" w:rsidRDefault="003D750C" w:rsidP="003D750C">
      <w:pPr>
        <w:keepNext/>
        <w:overflowPunct/>
        <w:autoSpaceDE/>
        <w:textAlignment w:val="auto"/>
        <w:outlineLvl w:val="0"/>
        <w:rPr>
          <w:rFonts w:eastAsia="Times New Roman" w:cs="Times New Roman"/>
          <w:b/>
          <w:bCs/>
          <w:sz w:val="10"/>
          <w:szCs w:val="10"/>
          <w:lang w:eastAsia="ru-RU"/>
        </w:rPr>
      </w:pPr>
    </w:p>
    <w:p w:rsidR="003D750C" w:rsidRPr="003D750C" w:rsidRDefault="003D750C" w:rsidP="003D750C">
      <w:pPr>
        <w:keepNext/>
        <w:overflowPunct/>
        <w:autoSpaceDE/>
        <w:jc w:val="center"/>
        <w:textAlignment w:val="auto"/>
        <w:outlineLvl w:val="0"/>
        <w:rPr>
          <w:rFonts w:eastAsia="Times New Roman" w:cs="Times New Roman"/>
          <w:b/>
          <w:bCs/>
          <w:sz w:val="26"/>
          <w:szCs w:val="26"/>
          <w:lang w:eastAsia="ru-RU"/>
        </w:rPr>
      </w:pPr>
    </w:p>
    <w:p w:rsidR="003D750C" w:rsidRPr="003D750C" w:rsidRDefault="003D750C" w:rsidP="003D750C">
      <w:pPr>
        <w:keepNext/>
        <w:overflowPunct/>
        <w:autoSpaceDE/>
        <w:jc w:val="center"/>
        <w:textAlignment w:val="auto"/>
        <w:outlineLvl w:val="0"/>
        <w:rPr>
          <w:rFonts w:eastAsia="Times New Roman" w:cs="Times New Roman"/>
          <w:b/>
          <w:bCs/>
          <w:sz w:val="26"/>
          <w:szCs w:val="26"/>
          <w:lang w:eastAsia="ru-RU"/>
        </w:rPr>
      </w:pPr>
    </w:p>
    <w:p w:rsidR="003D750C" w:rsidRPr="003D750C" w:rsidRDefault="003D750C" w:rsidP="003D750C">
      <w:pPr>
        <w:keepNext/>
        <w:overflowPunct/>
        <w:autoSpaceDE/>
        <w:jc w:val="center"/>
        <w:textAlignment w:val="auto"/>
        <w:outlineLvl w:val="0"/>
        <w:rPr>
          <w:rFonts w:eastAsia="Times New Roman" w:cs="Times New Roman"/>
          <w:b/>
          <w:bCs/>
          <w:sz w:val="26"/>
          <w:szCs w:val="26"/>
          <w:lang w:eastAsia="ru-RU"/>
        </w:rPr>
      </w:pPr>
      <w:proofErr w:type="gramStart"/>
      <w:r w:rsidRPr="003D750C">
        <w:rPr>
          <w:rFonts w:eastAsia="Times New Roman" w:cs="Times New Roman"/>
          <w:b/>
          <w:bCs/>
          <w:sz w:val="26"/>
          <w:szCs w:val="26"/>
          <w:lang w:eastAsia="ru-RU"/>
        </w:rPr>
        <w:t>П</w:t>
      </w:r>
      <w:proofErr w:type="gramEnd"/>
      <w:r w:rsidRPr="003D750C">
        <w:rPr>
          <w:rFonts w:eastAsia="Times New Roman" w:cs="Times New Roman"/>
          <w:b/>
          <w:bCs/>
          <w:sz w:val="26"/>
          <w:szCs w:val="26"/>
          <w:lang w:eastAsia="ru-RU"/>
        </w:rPr>
        <w:t xml:space="preserve"> О С Т А Н О В Л Е Н И Е</w:t>
      </w:r>
    </w:p>
    <w:p w:rsidR="003D750C" w:rsidRPr="003D750C" w:rsidRDefault="003D750C" w:rsidP="003D750C">
      <w:pPr>
        <w:overflowPunct/>
        <w:autoSpaceDE/>
        <w:textAlignment w:val="auto"/>
        <w:rPr>
          <w:rFonts w:eastAsia="Times New Roman" w:cs="Times New Roman"/>
          <w:sz w:val="26"/>
          <w:szCs w:val="26"/>
          <w:lang w:eastAsia="ru-RU"/>
        </w:rPr>
      </w:pPr>
    </w:p>
    <w:p w:rsidR="003D750C" w:rsidRPr="003D750C" w:rsidRDefault="003D750C" w:rsidP="003D750C">
      <w:pPr>
        <w:overflowPunct/>
        <w:autoSpaceDE/>
        <w:textAlignment w:val="auto"/>
        <w:rPr>
          <w:rFonts w:eastAsia="Times New Roman" w:cs="Times New Roman"/>
          <w:sz w:val="26"/>
          <w:szCs w:val="26"/>
          <w:lang w:eastAsia="ru-RU"/>
        </w:rPr>
      </w:pPr>
      <w:r w:rsidRPr="003D750C">
        <w:rPr>
          <w:rFonts w:eastAsia="Times New Roman" w:cs="Times New Roman"/>
          <w:sz w:val="26"/>
          <w:szCs w:val="26"/>
          <w:lang w:eastAsia="ru-RU"/>
        </w:rPr>
        <w:t>22 марта 202</w:t>
      </w:r>
      <w:r w:rsidRPr="003D750C">
        <w:rPr>
          <w:rFonts w:eastAsia="Times New Roman" w:cs="Times New Roman"/>
          <w:sz w:val="26"/>
          <w:szCs w:val="26"/>
          <w:lang w:val="en-US" w:eastAsia="ru-RU"/>
        </w:rPr>
        <w:t>3</w:t>
      </w:r>
      <w:r w:rsidRPr="003D750C">
        <w:rPr>
          <w:rFonts w:eastAsia="Times New Roman" w:cs="Times New Roman"/>
          <w:sz w:val="26"/>
          <w:szCs w:val="26"/>
          <w:lang w:eastAsia="ru-RU"/>
        </w:rPr>
        <w:t xml:space="preserve"> года                                                                         </w:t>
      </w:r>
      <w:r w:rsidR="00F1481F">
        <w:rPr>
          <w:rFonts w:eastAsia="Times New Roman" w:cs="Times New Roman"/>
          <w:sz w:val="26"/>
          <w:szCs w:val="26"/>
          <w:lang w:eastAsia="ru-RU"/>
        </w:rPr>
        <w:t xml:space="preserve">                           </w:t>
      </w:r>
      <w:r w:rsidRPr="003D750C">
        <w:rPr>
          <w:rFonts w:eastAsia="Times New Roman" w:cs="Times New Roman"/>
          <w:sz w:val="26"/>
          <w:szCs w:val="26"/>
          <w:lang w:eastAsia="ru-RU"/>
        </w:rPr>
        <w:t>№ 122</w:t>
      </w:r>
    </w:p>
    <w:p w:rsidR="003D750C" w:rsidRPr="003D750C" w:rsidRDefault="003D750C" w:rsidP="003D750C">
      <w:pPr>
        <w:overflowPunct/>
        <w:autoSpaceDE/>
        <w:jc w:val="center"/>
        <w:textAlignment w:val="auto"/>
        <w:rPr>
          <w:rFonts w:eastAsia="Times New Roman" w:cs="Times New Roman"/>
          <w:sz w:val="26"/>
          <w:szCs w:val="26"/>
          <w:lang w:eastAsia="ru-RU"/>
        </w:rPr>
      </w:pPr>
      <w:r w:rsidRPr="003D750C">
        <w:rPr>
          <w:rFonts w:eastAsia="Times New Roman" w:cs="Times New Roman"/>
          <w:sz w:val="26"/>
          <w:szCs w:val="26"/>
          <w:lang w:eastAsia="ru-RU"/>
        </w:rPr>
        <w:t>с. Киясово</w:t>
      </w:r>
    </w:p>
    <w:p w:rsidR="003D750C" w:rsidRPr="003D750C" w:rsidRDefault="003D750C" w:rsidP="003D750C">
      <w:pPr>
        <w:overflowPunct/>
        <w:autoSpaceDE/>
        <w:jc w:val="center"/>
        <w:textAlignment w:val="auto"/>
        <w:rPr>
          <w:rFonts w:eastAsia="Times New Roman" w:cs="Times New Roman"/>
          <w:sz w:val="26"/>
          <w:szCs w:val="26"/>
          <w:lang w:eastAsia="ru-RU"/>
        </w:rPr>
      </w:pPr>
    </w:p>
    <w:p w:rsidR="003D750C" w:rsidRPr="003D750C" w:rsidRDefault="003D750C" w:rsidP="003D750C">
      <w:pPr>
        <w:autoSpaceDN w:val="0"/>
        <w:adjustRightInd w:val="0"/>
        <w:jc w:val="center"/>
        <w:textAlignment w:val="auto"/>
        <w:rPr>
          <w:rFonts w:eastAsia="Times New Roman" w:cs="Times New Roman"/>
          <w:b/>
          <w:sz w:val="26"/>
          <w:szCs w:val="26"/>
          <w:lang w:eastAsia="ru-RU"/>
        </w:rPr>
      </w:pPr>
      <w:r w:rsidRPr="003D750C">
        <w:rPr>
          <w:rFonts w:eastAsia="Times New Roman" w:cs="Times New Roman"/>
          <w:b/>
          <w:sz w:val="26"/>
          <w:szCs w:val="26"/>
          <w:lang w:eastAsia="ru-RU"/>
        </w:rPr>
        <w:t>О внесении изменений в Административный регламент</w:t>
      </w:r>
    </w:p>
    <w:p w:rsidR="003D750C" w:rsidRPr="003D750C" w:rsidRDefault="003D750C" w:rsidP="003D750C">
      <w:pPr>
        <w:autoSpaceDN w:val="0"/>
        <w:adjustRightInd w:val="0"/>
        <w:jc w:val="center"/>
        <w:textAlignment w:val="auto"/>
        <w:rPr>
          <w:rFonts w:eastAsia="Times New Roman" w:cs="Times New Roman"/>
          <w:b/>
          <w:sz w:val="26"/>
          <w:szCs w:val="26"/>
          <w:lang w:eastAsia="ru-RU"/>
        </w:rPr>
      </w:pPr>
      <w:r w:rsidRPr="003D750C">
        <w:rPr>
          <w:rFonts w:eastAsia="Times New Roman" w:cs="Times New Roman"/>
          <w:b/>
          <w:sz w:val="26"/>
          <w:szCs w:val="26"/>
          <w:lang w:eastAsia="ru-RU"/>
        </w:rPr>
        <w:t>«Прием заявлений, документов, а также постановка на учет граждан в качестве нуждающихся в жилых помещениях», утвержденный постановлением Администрации муниципального образования «Киясовский район» 30 июня 2016 года № 413.1 (в редакции постановления от 03.02.2017 № 109, от 04.07.2017 № 322, от 03.05.2018 № 207.1,</w:t>
      </w:r>
      <w:r w:rsidRPr="003D750C">
        <w:rPr>
          <w:rFonts w:eastAsia="Times New Roman" w:cs="Times New Roman"/>
          <w:sz w:val="24"/>
          <w:szCs w:val="24"/>
          <w:lang w:eastAsia="ru-RU"/>
        </w:rPr>
        <w:t xml:space="preserve"> </w:t>
      </w:r>
      <w:r w:rsidRPr="003D750C">
        <w:rPr>
          <w:rFonts w:eastAsia="Times New Roman" w:cs="Times New Roman"/>
          <w:b/>
          <w:sz w:val="26"/>
          <w:szCs w:val="26"/>
          <w:lang w:eastAsia="ru-RU"/>
        </w:rPr>
        <w:t>от 07.05.2021 №176, от 13.05.2021 №182)</w:t>
      </w:r>
    </w:p>
    <w:p w:rsidR="003D750C" w:rsidRPr="003D750C" w:rsidRDefault="003D750C" w:rsidP="003D750C">
      <w:pPr>
        <w:autoSpaceDN w:val="0"/>
        <w:adjustRightInd w:val="0"/>
        <w:jc w:val="center"/>
        <w:textAlignment w:val="auto"/>
        <w:rPr>
          <w:rFonts w:eastAsia="Times New Roman" w:cs="Times New Roman"/>
          <w:sz w:val="26"/>
          <w:szCs w:val="26"/>
          <w:lang w:eastAsia="ru-RU"/>
        </w:rPr>
      </w:pPr>
    </w:p>
    <w:p w:rsidR="003D750C" w:rsidRPr="003D750C" w:rsidRDefault="003D750C" w:rsidP="003D750C">
      <w:pPr>
        <w:autoSpaceDN w:val="0"/>
        <w:adjustRightInd w:val="0"/>
        <w:ind w:firstLine="709"/>
        <w:jc w:val="both"/>
        <w:textAlignment w:val="auto"/>
        <w:rPr>
          <w:rFonts w:eastAsia="Times New Roman" w:cs="Times New Roman"/>
          <w:sz w:val="26"/>
          <w:szCs w:val="26"/>
          <w:lang w:eastAsia="ru-RU"/>
        </w:rPr>
      </w:pPr>
      <w:r w:rsidRPr="003D750C">
        <w:rPr>
          <w:rFonts w:eastAsia="Times New Roman" w:cs="Times New Roman"/>
          <w:sz w:val="26"/>
          <w:szCs w:val="26"/>
          <w:lang w:eastAsia="ru-RU"/>
        </w:rPr>
        <w:t xml:space="preserve">На основании протеста прокуратуры Киясовского района от 10.03.2023 </w:t>
      </w:r>
      <w:r w:rsidR="00AD0B8A">
        <w:rPr>
          <w:rFonts w:eastAsia="Times New Roman" w:cs="Times New Roman"/>
          <w:sz w:val="26"/>
          <w:szCs w:val="26"/>
          <w:lang w:eastAsia="ru-RU"/>
        </w:rPr>
        <w:t xml:space="preserve">          </w:t>
      </w:r>
      <w:r w:rsidRPr="003D750C">
        <w:rPr>
          <w:rFonts w:eastAsia="Times New Roman" w:cs="Times New Roman"/>
          <w:sz w:val="26"/>
          <w:szCs w:val="26"/>
          <w:lang w:eastAsia="ru-RU"/>
        </w:rPr>
        <w:t xml:space="preserve">№ 41-2023, руководствуясь Федеральным законом от 27.07.2010 № 210-ФЗ </w:t>
      </w:r>
      <w:r w:rsidR="00AD0B8A">
        <w:rPr>
          <w:rFonts w:eastAsia="Times New Roman" w:cs="Times New Roman"/>
          <w:sz w:val="26"/>
          <w:szCs w:val="26"/>
          <w:lang w:eastAsia="ru-RU"/>
        </w:rPr>
        <w:t xml:space="preserve">             </w:t>
      </w:r>
      <w:r w:rsidRPr="003D750C">
        <w:rPr>
          <w:rFonts w:eastAsia="Times New Roman" w:cs="Times New Roman"/>
          <w:sz w:val="26"/>
          <w:szCs w:val="26"/>
          <w:lang w:eastAsia="ru-RU"/>
        </w:rPr>
        <w:t>«Об организации предоставления государственных и муниципальных услуг», статьями 30, 32 Устава муниципального образования «Муниципальный округ Киясовский район Удмуртской Республики»</w:t>
      </w:r>
    </w:p>
    <w:p w:rsidR="003D750C" w:rsidRPr="003D750C" w:rsidRDefault="003D750C" w:rsidP="003D750C">
      <w:pPr>
        <w:autoSpaceDN w:val="0"/>
        <w:adjustRightInd w:val="0"/>
        <w:ind w:firstLine="709"/>
        <w:jc w:val="both"/>
        <w:textAlignment w:val="auto"/>
        <w:rPr>
          <w:rFonts w:eastAsia="Times New Roman" w:cs="Times New Roman"/>
          <w:sz w:val="26"/>
          <w:szCs w:val="26"/>
          <w:lang w:eastAsia="ru-RU"/>
        </w:rPr>
      </w:pPr>
    </w:p>
    <w:p w:rsidR="003D750C" w:rsidRPr="003D750C" w:rsidRDefault="003D750C" w:rsidP="003D750C">
      <w:pPr>
        <w:autoSpaceDN w:val="0"/>
        <w:adjustRightInd w:val="0"/>
        <w:jc w:val="both"/>
        <w:textAlignment w:val="auto"/>
        <w:rPr>
          <w:rFonts w:eastAsia="Times New Roman" w:cs="Times New Roman"/>
          <w:sz w:val="26"/>
          <w:szCs w:val="26"/>
          <w:lang w:eastAsia="ru-RU"/>
        </w:rPr>
      </w:pPr>
      <w:r w:rsidRPr="003D750C">
        <w:rPr>
          <w:rFonts w:eastAsia="Times New Roman" w:cs="Times New Roman"/>
          <w:sz w:val="26"/>
          <w:szCs w:val="26"/>
          <w:lang w:eastAsia="ru-RU"/>
        </w:rPr>
        <w:t>ПОСТАНОВЛЯЮ:</w:t>
      </w:r>
    </w:p>
    <w:p w:rsidR="003D750C" w:rsidRPr="003D750C" w:rsidRDefault="003D750C" w:rsidP="003D750C">
      <w:pPr>
        <w:autoSpaceDN w:val="0"/>
        <w:adjustRightInd w:val="0"/>
        <w:ind w:firstLine="540"/>
        <w:jc w:val="both"/>
        <w:textAlignment w:val="auto"/>
        <w:rPr>
          <w:rFonts w:eastAsia="Times New Roman" w:cs="Times New Roman"/>
          <w:sz w:val="26"/>
          <w:szCs w:val="26"/>
          <w:lang w:eastAsia="ru-RU"/>
        </w:rPr>
      </w:pPr>
      <w:r w:rsidRPr="003D750C">
        <w:rPr>
          <w:rFonts w:eastAsia="Times New Roman" w:cs="Times New Roman"/>
          <w:sz w:val="26"/>
          <w:szCs w:val="26"/>
          <w:lang w:eastAsia="ru-RU"/>
        </w:rPr>
        <w:t xml:space="preserve">1. </w:t>
      </w:r>
      <w:proofErr w:type="gramStart"/>
      <w:r w:rsidRPr="003D750C">
        <w:rPr>
          <w:rFonts w:eastAsia="Times New Roman" w:cs="Times New Roman"/>
          <w:sz w:val="26"/>
          <w:szCs w:val="26"/>
          <w:lang w:eastAsia="ru-RU"/>
        </w:rPr>
        <w:t>Внести изменения в Административный регламент предоставления муниципальной услуги «Прием заявлений, документов, а также постановка на учет граждан в качестве нуждающихся в жилых помещениях», утвержденный постановлением Администрации муниципального образования «Киясовский район» 30 июня 2016 года № 413.1 (в редакции постановления от 03.02.2017 № 109, от 04.07.2017 № 322, от 03.05.2018 № 207.1, от 07.05.2021 №176, от 13.05.2021 №182), а именно:</w:t>
      </w:r>
      <w:proofErr w:type="gramEnd"/>
    </w:p>
    <w:p w:rsidR="003D750C" w:rsidRPr="003D750C" w:rsidRDefault="003D750C" w:rsidP="003D750C">
      <w:pPr>
        <w:autoSpaceDN w:val="0"/>
        <w:adjustRightInd w:val="0"/>
        <w:ind w:firstLine="540"/>
        <w:jc w:val="both"/>
        <w:textAlignment w:val="auto"/>
        <w:rPr>
          <w:rFonts w:eastAsia="Times New Roman" w:cs="Times New Roman"/>
          <w:sz w:val="26"/>
          <w:szCs w:val="26"/>
          <w:lang w:eastAsia="ru-RU"/>
        </w:rPr>
      </w:pPr>
      <w:r w:rsidRPr="003D750C">
        <w:rPr>
          <w:rFonts w:eastAsia="Times New Roman" w:cs="Times New Roman"/>
          <w:sz w:val="26"/>
          <w:szCs w:val="26"/>
          <w:lang w:eastAsia="ru-RU"/>
        </w:rPr>
        <w:t>1) по тексту слова муниципальное образование «Киясовский район»</w:t>
      </w:r>
      <w:r w:rsidRPr="003D750C">
        <w:rPr>
          <w:rFonts w:eastAsia="Times New Roman" w:cs="Times New Roman"/>
          <w:sz w:val="24"/>
          <w:szCs w:val="24"/>
          <w:lang w:eastAsia="ru-RU"/>
        </w:rPr>
        <w:t xml:space="preserve"> </w:t>
      </w:r>
      <w:r w:rsidRPr="003D750C">
        <w:rPr>
          <w:rFonts w:eastAsia="Times New Roman" w:cs="Times New Roman"/>
          <w:sz w:val="26"/>
          <w:szCs w:val="26"/>
          <w:lang w:eastAsia="ru-RU"/>
        </w:rPr>
        <w:t>в соответствующем падеже заменить словами «Муниципальный округ Киясовский район Удмуртской Республики»</w:t>
      </w:r>
      <w:r w:rsidRPr="003D750C">
        <w:rPr>
          <w:rFonts w:eastAsia="Times New Roman" w:cs="Times New Roman"/>
          <w:sz w:val="24"/>
          <w:szCs w:val="24"/>
          <w:lang w:eastAsia="ru-RU"/>
        </w:rPr>
        <w:t xml:space="preserve"> </w:t>
      </w:r>
      <w:r w:rsidRPr="003D750C">
        <w:rPr>
          <w:rFonts w:eastAsia="Times New Roman" w:cs="Times New Roman"/>
          <w:sz w:val="26"/>
          <w:szCs w:val="26"/>
          <w:lang w:eastAsia="ru-RU"/>
        </w:rPr>
        <w:t>в соответствующем падеже;</w:t>
      </w:r>
    </w:p>
    <w:p w:rsidR="003D750C" w:rsidRPr="003D750C" w:rsidRDefault="003D750C" w:rsidP="003D750C">
      <w:pPr>
        <w:autoSpaceDN w:val="0"/>
        <w:adjustRightInd w:val="0"/>
        <w:ind w:firstLine="540"/>
        <w:jc w:val="both"/>
        <w:textAlignment w:val="auto"/>
        <w:rPr>
          <w:rFonts w:eastAsia="Times New Roman" w:cs="Times New Roman"/>
          <w:sz w:val="26"/>
          <w:szCs w:val="26"/>
          <w:lang w:eastAsia="ru-RU"/>
        </w:rPr>
      </w:pPr>
      <w:r w:rsidRPr="003D750C">
        <w:rPr>
          <w:rFonts w:eastAsia="Times New Roman" w:cs="Times New Roman"/>
          <w:sz w:val="26"/>
          <w:szCs w:val="26"/>
          <w:lang w:eastAsia="ru-RU"/>
        </w:rPr>
        <w:t>2) по тексту слова «МФЦ Киясовского района филиала «Сарапульский» автономного учреждения «Многофункциональный центр предоставления государственных и муниципальных услуг Удмуртской Республики»» заменить словами «МФЦ Киясовского района автономного учреждения «Многофункциональный центр предоставления государственных и муниципальных услуг Удмуртской Республики»»;</w:t>
      </w:r>
    </w:p>
    <w:p w:rsidR="003D750C" w:rsidRPr="003D750C" w:rsidRDefault="003D750C" w:rsidP="003D750C">
      <w:pPr>
        <w:autoSpaceDN w:val="0"/>
        <w:adjustRightInd w:val="0"/>
        <w:ind w:firstLine="540"/>
        <w:jc w:val="both"/>
        <w:textAlignment w:val="auto"/>
        <w:rPr>
          <w:rFonts w:eastAsia="Times New Roman" w:cs="Times New Roman"/>
          <w:sz w:val="26"/>
          <w:szCs w:val="26"/>
          <w:lang w:eastAsia="ru-RU"/>
        </w:rPr>
      </w:pPr>
      <w:r w:rsidRPr="003D750C">
        <w:rPr>
          <w:rFonts w:eastAsia="Times New Roman" w:cs="Times New Roman"/>
          <w:sz w:val="26"/>
          <w:szCs w:val="26"/>
          <w:lang w:eastAsia="ru-RU"/>
        </w:rPr>
        <w:t>3) пункт 1.3.1. изложить в новой редакции:</w:t>
      </w:r>
    </w:p>
    <w:p w:rsidR="003D750C" w:rsidRPr="003D750C" w:rsidRDefault="003D750C" w:rsidP="003D750C">
      <w:pPr>
        <w:autoSpaceDN w:val="0"/>
        <w:adjustRightInd w:val="0"/>
        <w:ind w:firstLine="540"/>
        <w:jc w:val="both"/>
        <w:textAlignment w:val="auto"/>
        <w:rPr>
          <w:rFonts w:eastAsia="Times New Roman" w:cs="Times New Roman"/>
          <w:sz w:val="26"/>
          <w:szCs w:val="26"/>
          <w:lang w:eastAsia="ru-RU"/>
        </w:rPr>
      </w:pPr>
      <w:r w:rsidRPr="003D750C">
        <w:rPr>
          <w:rFonts w:eastAsia="Times New Roman" w:cs="Times New Roman"/>
          <w:sz w:val="26"/>
          <w:szCs w:val="26"/>
          <w:lang w:eastAsia="ru-RU"/>
        </w:rPr>
        <w:t xml:space="preserve"> «Информация о месте нахождения и графике работы учреждений</w:t>
      </w:r>
    </w:p>
    <w:p w:rsidR="003D750C" w:rsidRPr="003D750C" w:rsidRDefault="003D750C" w:rsidP="003D750C">
      <w:pPr>
        <w:autoSpaceDN w:val="0"/>
        <w:adjustRightInd w:val="0"/>
        <w:ind w:firstLine="540"/>
        <w:jc w:val="both"/>
        <w:textAlignment w:val="auto"/>
        <w:rPr>
          <w:rFonts w:eastAsia="Times New Roman" w:cs="Times New Roman"/>
          <w:sz w:val="26"/>
          <w:szCs w:val="26"/>
          <w:lang w:eastAsia="ru-RU"/>
        </w:rPr>
      </w:pPr>
      <w:r w:rsidRPr="003D750C">
        <w:rPr>
          <w:rFonts w:eastAsia="Times New Roman" w:cs="Times New Roman"/>
          <w:sz w:val="26"/>
          <w:szCs w:val="26"/>
          <w:lang w:eastAsia="ru-RU"/>
        </w:rPr>
        <w:t>Информация о месте нахождения и графике работы Администрации и МФЦ размещена:</w:t>
      </w:r>
    </w:p>
    <w:p w:rsidR="003D750C" w:rsidRPr="003D750C" w:rsidRDefault="003D750C" w:rsidP="003D750C">
      <w:pPr>
        <w:autoSpaceDN w:val="0"/>
        <w:adjustRightInd w:val="0"/>
        <w:ind w:firstLine="540"/>
        <w:jc w:val="both"/>
        <w:textAlignment w:val="auto"/>
        <w:rPr>
          <w:rFonts w:eastAsia="Times New Roman" w:cs="Times New Roman"/>
          <w:sz w:val="26"/>
          <w:szCs w:val="26"/>
          <w:lang w:eastAsia="ru-RU"/>
        </w:rPr>
      </w:pPr>
      <w:r w:rsidRPr="003D750C">
        <w:rPr>
          <w:rFonts w:eastAsia="Times New Roman" w:cs="Times New Roman"/>
          <w:sz w:val="26"/>
          <w:szCs w:val="26"/>
          <w:lang w:eastAsia="ru-RU"/>
        </w:rPr>
        <w:lastRenderedPageBreak/>
        <w:t xml:space="preserve">-на официальном сайте органов местного самоуправления Киясовского района https://www.kiyasovo.udmurt.ru/; </w:t>
      </w:r>
    </w:p>
    <w:p w:rsidR="003D750C" w:rsidRPr="003D750C" w:rsidRDefault="003D750C" w:rsidP="003D750C">
      <w:pPr>
        <w:autoSpaceDN w:val="0"/>
        <w:adjustRightInd w:val="0"/>
        <w:ind w:firstLine="540"/>
        <w:jc w:val="both"/>
        <w:textAlignment w:val="auto"/>
        <w:rPr>
          <w:rFonts w:eastAsia="Times New Roman" w:cs="Times New Roman"/>
          <w:sz w:val="26"/>
          <w:szCs w:val="26"/>
          <w:lang w:eastAsia="ru-RU"/>
        </w:rPr>
      </w:pPr>
      <w:r w:rsidRPr="003D750C">
        <w:rPr>
          <w:rFonts w:eastAsia="Times New Roman" w:cs="Times New Roman"/>
          <w:sz w:val="26"/>
          <w:szCs w:val="26"/>
          <w:lang w:eastAsia="ru-RU"/>
        </w:rPr>
        <w:t>-на официальном сайте федеральной государственной информационной системы «Единый государственный портал государственных и муниципальных услуг» (далее - ЕГПУ) по электронному адресу в информационно-телекоммуникационной сети «Интернет»:  https://www.gosuslugi.ru/;</w:t>
      </w:r>
    </w:p>
    <w:p w:rsidR="003D750C" w:rsidRPr="003D750C" w:rsidRDefault="003D750C" w:rsidP="003D750C">
      <w:pPr>
        <w:autoSpaceDN w:val="0"/>
        <w:adjustRightInd w:val="0"/>
        <w:ind w:firstLine="540"/>
        <w:jc w:val="both"/>
        <w:textAlignment w:val="auto"/>
        <w:rPr>
          <w:rFonts w:eastAsia="Times New Roman" w:cs="Times New Roman"/>
          <w:sz w:val="26"/>
          <w:szCs w:val="26"/>
          <w:lang w:eastAsia="ru-RU"/>
        </w:rPr>
      </w:pPr>
      <w:r w:rsidRPr="003D750C">
        <w:rPr>
          <w:rFonts w:eastAsia="Times New Roman" w:cs="Times New Roman"/>
          <w:sz w:val="26"/>
          <w:szCs w:val="26"/>
          <w:lang w:eastAsia="ru-RU"/>
        </w:rPr>
        <w:t>-на сайте государственной информационной системы Удмуртской Республики «Региональный портал государственных и муниципальных услуг (функций)» (далее – РПГУ): https://uslugi.udmurt.ru/;</w:t>
      </w:r>
    </w:p>
    <w:p w:rsidR="003D750C" w:rsidRPr="003D750C" w:rsidRDefault="003D750C" w:rsidP="003D750C">
      <w:pPr>
        <w:autoSpaceDN w:val="0"/>
        <w:adjustRightInd w:val="0"/>
        <w:ind w:firstLine="540"/>
        <w:jc w:val="both"/>
        <w:textAlignment w:val="auto"/>
        <w:rPr>
          <w:rFonts w:eastAsia="Times New Roman" w:cs="Times New Roman"/>
          <w:sz w:val="26"/>
          <w:szCs w:val="26"/>
          <w:lang w:eastAsia="ru-RU"/>
        </w:rPr>
      </w:pPr>
      <w:r w:rsidRPr="003D750C">
        <w:rPr>
          <w:rFonts w:eastAsia="Times New Roman" w:cs="Times New Roman"/>
          <w:sz w:val="26"/>
          <w:szCs w:val="26"/>
          <w:lang w:eastAsia="ru-RU"/>
        </w:rPr>
        <w:t xml:space="preserve">-на сайте «Мои документы Удмуртская Республика»: </w:t>
      </w:r>
      <w:hyperlink r:id="rId34" w:history="1">
        <w:r w:rsidRPr="003D750C">
          <w:rPr>
            <w:rFonts w:eastAsia="Times New Roman" w:cs="Times New Roman"/>
            <w:sz w:val="26"/>
            <w:szCs w:val="26"/>
            <w:lang w:eastAsia="ru-RU"/>
          </w:rPr>
          <w:t>https://mfcur.ru/</w:t>
        </w:r>
      </w:hyperlink>
      <w:r w:rsidRPr="003D750C">
        <w:rPr>
          <w:rFonts w:eastAsia="Times New Roman" w:cs="Times New Roman"/>
          <w:sz w:val="26"/>
          <w:szCs w:val="26"/>
          <w:lang w:eastAsia="ru-RU"/>
        </w:rPr>
        <w:t>»</w:t>
      </w:r>
    </w:p>
    <w:p w:rsidR="003D750C" w:rsidRPr="003D750C" w:rsidRDefault="003D750C" w:rsidP="003D750C">
      <w:pPr>
        <w:autoSpaceDN w:val="0"/>
        <w:adjustRightInd w:val="0"/>
        <w:ind w:firstLine="540"/>
        <w:jc w:val="both"/>
        <w:textAlignment w:val="auto"/>
        <w:rPr>
          <w:rFonts w:eastAsia="Times New Roman" w:cs="Times New Roman"/>
          <w:sz w:val="26"/>
          <w:szCs w:val="26"/>
          <w:lang w:eastAsia="ru-RU"/>
        </w:rPr>
      </w:pPr>
      <w:r w:rsidRPr="003D750C">
        <w:rPr>
          <w:rFonts w:eastAsia="Times New Roman" w:cs="Times New Roman"/>
          <w:sz w:val="26"/>
          <w:szCs w:val="26"/>
          <w:lang w:eastAsia="ru-RU"/>
        </w:rPr>
        <w:t xml:space="preserve">4) раздел </w:t>
      </w:r>
      <w:r w:rsidRPr="003D750C">
        <w:rPr>
          <w:rFonts w:eastAsia="Times New Roman" w:cs="Times New Roman"/>
          <w:b/>
          <w:sz w:val="26"/>
          <w:szCs w:val="26"/>
          <w:lang w:eastAsia="ru-RU"/>
        </w:rPr>
        <w:t>5.</w:t>
      </w:r>
      <w:r w:rsidR="00AD0B8A">
        <w:rPr>
          <w:rFonts w:eastAsia="Times New Roman" w:cs="Times New Roman"/>
          <w:b/>
          <w:sz w:val="26"/>
          <w:szCs w:val="26"/>
          <w:lang w:eastAsia="ru-RU"/>
        </w:rPr>
        <w:t xml:space="preserve"> </w:t>
      </w:r>
      <w:r w:rsidRPr="003D750C">
        <w:rPr>
          <w:rFonts w:eastAsia="Times New Roman" w:cs="Times New Roman"/>
          <w:b/>
          <w:sz w:val="26"/>
          <w:szCs w:val="26"/>
          <w:lang w:eastAsia="ru-RU"/>
        </w:rPr>
        <w:t xml:space="preserve">Досудебный (внесудебный) порядок обжалования решений и действий (бездействия) органа, предоставляющего муниципальную услугу, а также муниципальных служащих </w:t>
      </w:r>
      <w:r w:rsidRPr="003D750C">
        <w:rPr>
          <w:rFonts w:eastAsia="Times New Roman" w:cs="Times New Roman"/>
          <w:sz w:val="26"/>
          <w:szCs w:val="26"/>
          <w:lang w:eastAsia="ru-RU"/>
        </w:rPr>
        <w:t>изложить в</w:t>
      </w:r>
      <w:r w:rsidRPr="003D750C">
        <w:rPr>
          <w:rFonts w:eastAsia="Times New Roman" w:cs="Times New Roman"/>
          <w:b/>
          <w:sz w:val="26"/>
          <w:szCs w:val="26"/>
          <w:lang w:eastAsia="ru-RU"/>
        </w:rPr>
        <w:t xml:space="preserve"> </w:t>
      </w:r>
      <w:r w:rsidRPr="003D750C">
        <w:rPr>
          <w:rFonts w:eastAsia="Times New Roman" w:cs="Times New Roman"/>
          <w:sz w:val="26"/>
          <w:szCs w:val="26"/>
          <w:lang w:eastAsia="ru-RU"/>
        </w:rPr>
        <w:t xml:space="preserve"> новой редакции: </w:t>
      </w:r>
    </w:p>
    <w:p w:rsidR="003D750C" w:rsidRPr="003D750C" w:rsidRDefault="003D750C" w:rsidP="003D750C">
      <w:pPr>
        <w:autoSpaceDN w:val="0"/>
        <w:adjustRightInd w:val="0"/>
        <w:ind w:firstLine="540"/>
        <w:jc w:val="both"/>
        <w:textAlignment w:val="auto"/>
        <w:rPr>
          <w:rFonts w:eastAsia="Times New Roman" w:cs="Times New Roman"/>
          <w:sz w:val="26"/>
          <w:szCs w:val="26"/>
          <w:lang w:eastAsia="ru-RU"/>
        </w:rPr>
      </w:pPr>
      <w:r w:rsidRPr="003D750C">
        <w:rPr>
          <w:rFonts w:eastAsia="Times New Roman" w:cs="Times New Roman"/>
          <w:sz w:val="26"/>
          <w:szCs w:val="26"/>
          <w:lang w:eastAsia="ru-RU"/>
        </w:rPr>
        <w:t>«</w:t>
      </w:r>
      <w:r w:rsidRPr="003D750C">
        <w:rPr>
          <w:rFonts w:eastAsia="Times New Roman" w:cs="Times New Roman"/>
          <w:b/>
          <w:sz w:val="26"/>
          <w:szCs w:val="26"/>
          <w:lang w:eastAsia="ru-RU"/>
        </w:rPr>
        <w:t>5.</w:t>
      </w:r>
      <w:r w:rsidR="00AD0B8A">
        <w:rPr>
          <w:rFonts w:eastAsia="Times New Roman" w:cs="Times New Roman"/>
          <w:b/>
          <w:sz w:val="26"/>
          <w:szCs w:val="26"/>
          <w:lang w:eastAsia="ru-RU"/>
        </w:rPr>
        <w:t xml:space="preserve"> </w:t>
      </w:r>
      <w:r w:rsidRPr="003D750C">
        <w:rPr>
          <w:rFonts w:eastAsia="Times New Roman" w:cs="Times New Roman"/>
          <w:b/>
          <w:sz w:val="26"/>
          <w:szCs w:val="26"/>
          <w:lang w:eastAsia="ru-RU"/>
        </w:rPr>
        <w:t>Досудебный (внесудебный) порядок обжалования решений и действий (бездействия) органа, предоставляющего муниципальную услугу, а также муниципальных служащих</w:t>
      </w:r>
      <w:r w:rsidRPr="003D750C">
        <w:rPr>
          <w:rFonts w:eastAsia="Times New Roman" w:cs="Times New Roman"/>
          <w:sz w:val="26"/>
          <w:szCs w:val="26"/>
          <w:lang w:eastAsia="ru-RU"/>
        </w:rPr>
        <w:t xml:space="preserve"> </w:t>
      </w:r>
    </w:p>
    <w:p w:rsidR="003D750C" w:rsidRPr="003D750C" w:rsidRDefault="003D750C" w:rsidP="003D750C">
      <w:pPr>
        <w:autoSpaceDN w:val="0"/>
        <w:adjustRightInd w:val="0"/>
        <w:ind w:firstLine="540"/>
        <w:jc w:val="both"/>
        <w:textAlignment w:val="auto"/>
        <w:rPr>
          <w:rFonts w:eastAsia="Times New Roman" w:cs="Times New Roman"/>
          <w:sz w:val="26"/>
          <w:szCs w:val="26"/>
          <w:lang w:eastAsia="ru-RU"/>
        </w:rPr>
      </w:pPr>
      <w:proofErr w:type="gramStart"/>
      <w:r w:rsidRPr="003D750C">
        <w:rPr>
          <w:rFonts w:eastAsia="Times New Roman" w:cs="Times New Roman"/>
          <w:sz w:val="26"/>
          <w:szCs w:val="26"/>
          <w:lang w:eastAsia="ru-RU"/>
        </w:rPr>
        <w:t>Заявитель имеет право на обжалование решения и (или) действий (бездействия) Администрации, должностных лиц Администрации, муниципальных служащих, МФЦ, а также работника МФЦ при предоставлении муниципальной услуги в досудебном (внесудебном) порядке (далее - жалоба).</w:t>
      </w:r>
      <w:proofErr w:type="gramEnd"/>
    </w:p>
    <w:p w:rsidR="003D750C" w:rsidRPr="003D750C" w:rsidRDefault="003D750C" w:rsidP="003D750C">
      <w:pPr>
        <w:autoSpaceDN w:val="0"/>
        <w:adjustRightInd w:val="0"/>
        <w:ind w:firstLine="540"/>
        <w:jc w:val="both"/>
        <w:textAlignment w:val="auto"/>
        <w:rPr>
          <w:rFonts w:eastAsia="Times New Roman" w:cs="Times New Roman"/>
          <w:b/>
          <w:sz w:val="26"/>
          <w:szCs w:val="26"/>
          <w:lang w:eastAsia="ru-RU"/>
        </w:rPr>
      </w:pPr>
      <w:r w:rsidRPr="003D750C">
        <w:rPr>
          <w:rFonts w:eastAsia="Times New Roman" w:cs="Times New Roman"/>
          <w:b/>
          <w:sz w:val="26"/>
          <w:szCs w:val="26"/>
          <w:lang w:eastAsia="ru-RU"/>
        </w:rPr>
        <w:t>5.1.</w:t>
      </w:r>
      <w:r w:rsidR="00F1481F">
        <w:rPr>
          <w:rFonts w:eastAsia="Times New Roman" w:cs="Times New Roman"/>
          <w:b/>
          <w:sz w:val="26"/>
          <w:szCs w:val="26"/>
          <w:lang w:eastAsia="ru-RU"/>
        </w:rPr>
        <w:t xml:space="preserve"> </w:t>
      </w:r>
      <w:r w:rsidRPr="003D750C">
        <w:rPr>
          <w:rFonts w:eastAsia="Times New Roman" w:cs="Times New Roman"/>
          <w:b/>
          <w:sz w:val="26"/>
          <w:szCs w:val="26"/>
          <w:lang w:eastAsia="ru-RU"/>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3D750C" w:rsidRPr="003D750C" w:rsidRDefault="003D750C" w:rsidP="003D750C">
      <w:pPr>
        <w:autoSpaceDN w:val="0"/>
        <w:adjustRightInd w:val="0"/>
        <w:ind w:firstLine="540"/>
        <w:jc w:val="both"/>
        <w:textAlignment w:val="auto"/>
        <w:rPr>
          <w:rFonts w:eastAsia="Times New Roman" w:cs="Times New Roman"/>
          <w:sz w:val="26"/>
          <w:szCs w:val="26"/>
          <w:lang w:eastAsia="ru-RU"/>
        </w:rPr>
      </w:pPr>
      <w:r w:rsidRPr="003D750C">
        <w:rPr>
          <w:rFonts w:eastAsia="Times New Roman" w:cs="Times New Roman"/>
          <w:sz w:val="26"/>
          <w:szCs w:val="26"/>
          <w:lang w:eastAsia="ru-RU"/>
        </w:rPr>
        <w:t>В досудебном (внесудебном) порядке Заявитель вправе обратиться с жалобой в письменной форме на бумажном носителе или в электронной форме:</w:t>
      </w:r>
    </w:p>
    <w:p w:rsidR="003D750C" w:rsidRPr="003D750C" w:rsidRDefault="003D750C" w:rsidP="003D750C">
      <w:pPr>
        <w:autoSpaceDN w:val="0"/>
        <w:adjustRightInd w:val="0"/>
        <w:ind w:firstLine="540"/>
        <w:jc w:val="both"/>
        <w:textAlignment w:val="auto"/>
        <w:rPr>
          <w:rFonts w:eastAsia="Times New Roman" w:cs="Times New Roman"/>
          <w:sz w:val="26"/>
          <w:szCs w:val="26"/>
          <w:lang w:eastAsia="ru-RU"/>
        </w:rPr>
      </w:pPr>
      <w:proofErr w:type="gramStart"/>
      <w:r w:rsidRPr="003D750C">
        <w:rPr>
          <w:rFonts w:eastAsia="Times New Roman" w:cs="Times New Roman"/>
          <w:sz w:val="26"/>
          <w:szCs w:val="26"/>
          <w:lang w:eastAsia="ru-RU"/>
        </w:rPr>
        <w:t>в Администрацию - на решение и (или) действия (бездействие) должностного лица, руководителя структурного подразделения Администрации, на решение и действия (бездействие) Администрации, руководителя Администрации;</w:t>
      </w:r>
      <w:proofErr w:type="gramEnd"/>
    </w:p>
    <w:p w:rsidR="003D750C" w:rsidRPr="003D750C" w:rsidRDefault="003D750C" w:rsidP="003D750C">
      <w:pPr>
        <w:autoSpaceDN w:val="0"/>
        <w:adjustRightInd w:val="0"/>
        <w:ind w:firstLine="540"/>
        <w:jc w:val="both"/>
        <w:textAlignment w:val="auto"/>
        <w:rPr>
          <w:rFonts w:eastAsia="Times New Roman" w:cs="Times New Roman"/>
          <w:sz w:val="26"/>
          <w:szCs w:val="26"/>
          <w:lang w:eastAsia="ru-RU"/>
        </w:rPr>
      </w:pPr>
      <w:r w:rsidRPr="003D750C">
        <w:rPr>
          <w:rFonts w:eastAsia="Times New Roman" w:cs="Times New Roman"/>
          <w:sz w:val="26"/>
          <w:szCs w:val="26"/>
          <w:lang w:eastAsia="ru-RU"/>
        </w:rPr>
        <w:t>в вышестоящий орган на решение и (или) действия (бездействие) должностного лица, руководителя структурного подразделения Администрации;</w:t>
      </w:r>
    </w:p>
    <w:p w:rsidR="003D750C" w:rsidRPr="003D750C" w:rsidRDefault="003D750C" w:rsidP="003D750C">
      <w:pPr>
        <w:autoSpaceDN w:val="0"/>
        <w:adjustRightInd w:val="0"/>
        <w:ind w:firstLine="540"/>
        <w:jc w:val="both"/>
        <w:textAlignment w:val="auto"/>
        <w:rPr>
          <w:rFonts w:eastAsia="Times New Roman" w:cs="Times New Roman"/>
          <w:sz w:val="26"/>
          <w:szCs w:val="26"/>
          <w:lang w:eastAsia="ru-RU"/>
        </w:rPr>
      </w:pPr>
      <w:r w:rsidRPr="003D750C">
        <w:rPr>
          <w:rFonts w:eastAsia="Times New Roman" w:cs="Times New Roman"/>
          <w:sz w:val="26"/>
          <w:szCs w:val="26"/>
          <w:lang w:eastAsia="ru-RU"/>
        </w:rPr>
        <w:t>к руководителю МФЦ - на решения и действия (бездействие) работника МФЦ;</w:t>
      </w:r>
    </w:p>
    <w:p w:rsidR="003D750C" w:rsidRPr="003D750C" w:rsidRDefault="003D750C" w:rsidP="003D750C">
      <w:pPr>
        <w:autoSpaceDN w:val="0"/>
        <w:adjustRightInd w:val="0"/>
        <w:ind w:firstLine="540"/>
        <w:jc w:val="both"/>
        <w:textAlignment w:val="auto"/>
        <w:rPr>
          <w:rFonts w:eastAsia="Times New Roman" w:cs="Times New Roman"/>
          <w:sz w:val="26"/>
          <w:szCs w:val="26"/>
          <w:lang w:eastAsia="ru-RU"/>
        </w:rPr>
      </w:pPr>
      <w:r w:rsidRPr="003D750C">
        <w:rPr>
          <w:rFonts w:eastAsia="Times New Roman" w:cs="Times New Roman"/>
          <w:sz w:val="26"/>
          <w:szCs w:val="26"/>
          <w:lang w:eastAsia="ru-RU"/>
        </w:rPr>
        <w:t>к учредителю МФЦ - на решение и действия (бездействие) МФЦ.</w:t>
      </w:r>
    </w:p>
    <w:p w:rsidR="003D750C" w:rsidRPr="003D750C" w:rsidRDefault="003D750C" w:rsidP="003D750C">
      <w:pPr>
        <w:autoSpaceDN w:val="0"/>
        <w:adjustRightInd w:val="0"/>
        <w:ind w:firstLine="540"/>
        <w:jc w:val="both"/>
        <w:textAlignment w:val="auto"/>
        <w:rPr>
          <w:rFonts w:eastAsia="Times New Roman" w:cs="Times New Roman"/>
          <w:sz w:val="26"/>
          <w:szCs w:val="26"/>
          <w:lang w:eastAsia="ru-RU"/>
        </w:rPr>
      </w:pPr>
      <w:r w:rsidRPr="003D750C">
        <w:rPr>
          <w:rFonts w:eastAsia="Times New Roman" w:cs="Times New Roman"/>
          <w:sz w:val="26"/>
          <w:szCs w:val="26"/>
          <w:lang w:eastAsia="ru-RU"/>
        </w:rPr>
        <w:t>В Администрации, МФЦ, у учредителя МФЦ определяются уполномоченные на рассмотрение жалоб должностные лица.</w:t>
      </w:r>
    </w:p>
    <w:p w:rsidR="003D750C" w:rsidRPr="003D750C" w:rsidRDefault="003D750C" w:rsidP="003D750C">
      <w:pPr>
        <w:autoSpaceDN w:val="0"/>
        <w:adjustRightInd w:val="0"/>
        <w:ind w:firstLine="540"/>
        <w:jc w:val="both"/>
        <w:textAlignment w:val="auto"/>
        <w:rPr>
          <w:rFonts w:eastAsia="Times New Roman" w:cs="Times New Roman"/>
          <w:b/>
          <w:sz w:val="26"/>
          <w:szCs w:val="26"/>
          <w:lang w:eastAsia="ru-RU"/>
        </w:rPr>
      </w:pPr>
      <w:r w:rsidRPr="003D750C">
        <w:rPr>
          <w:rFonts w:eastAsia="Times New Roman" w:cs="Times New Roman"/>
          <w:b/>
          <w:sz w:val="26"/>
          <w:szCs w:val="26"/>
          <w:lang w:eastAsia="ru-RU"/>
        </w:rPr>
        <w:t>5.2.</w:t>
      </w:r>
      <w:r w:rsidR="00F1481F">
        <w:rPr>
          <w:rFonts w:eastAsia="Times New Roman" w:cs="Times New Roman"/>
          <w:b/>
          <w:sz w:val="26"/>
          <w:szCs w:val="26"/>
          <w:lang w:eastAsia="ru-RU"/>
        </w:rPr>
        <w:t xml:space="preserve"> </w:t>
      </w:r>
      <w:r w:rsidRPr="003D750C">
        <w:rPr>
          <w:rFonts w:eastAsia="Times New Roman" w:cs="Times New Roman"/>
          <w:b/>
          <w:sz w:val="26"/>
          <w:szCs w:val="26"/>
          <w:lang w:eastAsia="ru-RU"/>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3D750C" w:rsidRPr="003D750C" w:rsidRDefault="003D750C" w:rsidP="003D750C">
      <w:pPr>
        <w:autoSpaceDN w:val="0"/>
        <w:adjustRightInd w:val="0"/>
        <w:ind w:firstLine="540"/>
        <w:jc w:val="both"/>
        <w:textAlignment w:val="auto"/>
        <w:rPr>
          <w:rFonts w:eastAsia="Times New Roman" w:cs="Times New Roman"/>
          <w:sz w:val="26"/>
          <w:szCs w:val="26"/>
          <w:lang w:eastAsia="ru-RU"/>
        </w:rPr>
      </w:pPr>
      <w:r w:rsidRPr="003D750C">
        <w:rPr>
          <w:rFonts w:eastAsia="Times New Roman" w:cs="Times New Roman"/>
          <w:sz w:val="26"/>
          <w:szCs w:val="26"/>
          <w:lang w:eastAsia="ru-RU"/>
        </w:rPr>
        <w:t>Информация о порядке подачи и рассмотрения жалобы размещается на информационных стендах в местах предоставления муниципальной услуги, на сайте Администрации,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w:t>
      </w:r>
    </w:p>
    <w:p w:rsidR="003D750C" w:rsidRPr="003D750C" w:rsidRDefault="003D750C" w:rsidP="003D750C">
      <w:pPr>
        <w:autoSpaceDN w:val="0"/>
        <w:adjustRightInd w:val="0"/>
        <w:ind w:firstLine="540"/>
        <w:jc w:val="both"/>
        <w:textAlignment w:val="auto"/>
        <w:rPr>
          <w:rFonts w:eastAsia="Times New Roman" w:cs="Times New Roman"/>
          <w:b/>
          <w:sz w:val="26"/>
          <w:szCs w:val="26"/>
          <w:lang w:eastAsia="ru-RU"/>
        </w:rPr>
      </w:pPr>
      <w:proofErr w:type="gramStart"/>
      <w:r w:rsidRPr="003D750C">
        <w:rPr>
          <w:rFonts w:eastAsia="Times New Roman" w:cs="Times New Roman"/>
          <w:b/>
          <w:sz w:val="26"/>
          <w:szCs w:val="26"/>
          <w:lang w:eastAsia="ru-RU"/>
        </w:rPr>
        <w:t>5.3.Перечень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roofErr w:type="gramEnd"/>
    </w:p>
    <w:p w:rsidR="003D750C" w:rsidRPr="003D750C" w:rsidRDefault="003D750C" w:rsidP="003D750C">
      <w:pPr>
        <w:autoSpaceDN w:val="0"/>
        <w:adjustRightInd w:val="0"/>
        <w:ind w:firstLine="540"/>
        <w:jc w:val="both"/>
        <w:textAlignment w:val="auto"/>
        <w:rPr>
          <w:rFonts w:eastAsia="Times New Roman" w:cs="Times New Roman"/>
          <w:sz w:val="26"/>
          <w:szCs w:val="26"/>
          <w:lang w:eastAsia="ru-RU"/>
        </w:rPr>
      </w:pPr>
      <w:r w:rsidRPr="003D750C">
        <w:rPr>
          <w:rFonts w:eastAsia="Times New Roman" w:cs="Times New Roman"/>
          <w:sz w:val="26"/>
          <w:szCs w:val="26"/>
          <w:lang w:eastAsia="ru-RU"/>
        </w:rPr>
        <w:t>Порядок досудебного (внесудебного) обжалования решений и действий (бездействия) Администрации, а также её должностных лиц регулируется:</w:t>
      </w:r>
    </w:p>
    <w:p w:rsidR="003D750C" w:rsidRPr="003D750C" w:rsidRDefault="003D750C" w:rsidP="003D750C">
      <w:pPr>
        <w:autoSpaceDN w:val="0"/>
        <w:adjustRightInd w:val="0"/>
        <w:ind w:firstLine="540"/>
        <w:jc w:val="both"/>
        <w:textAlignment w:val="auto"/>
        <w:rPr>
          <w:rFonts w:eastAsia="Times New Roman" w:cs="Times New Roman"/>
          <w:sz w:val="26"/>
          <w:szCs w:val="26"/>
          <w:lang w:eastAsia="ru-RU"/>
        </w:rPr>
      </w:pPr>
      <w:r w:rsidRPr="003D750C">
        <w:rPr>
          <w:rFonts w:eastAsia="Times New Roman" w:cs="Times New Roman"/>
          <w:sz w:val="26"/>
          <w:szCs w:val="26"/>
          <w:lang w:eastAsia="ru-RU"/>
        </w:rPr>
        <w:lastRenderedPageBreak/>
        <w:t>Федеральным законом от 27.07.2010 № 210-ФЗ «Об организации предоставления государственных и муниципальных услуг»;</w:t>
      </w:r>
    </w:p>
    <w:p w:rsidR="003D750C" w:rsidRPr="003D750C" w:rsidRDefault="003D750C" w:rsidP="003D750C">
      <w:pPr>
        <w:autoSpaceDN w:val="0"/>
        <w:adjustRightInd w:val="0"/>
        <w:ind w:firstLine="540"/>
        <w:jc w:val="both"/>
        <w:textAlignment w:val="auto"/>
        <w:rPr>
          <w:rFonts w:eastAsia="Times New Roman" w:cs="Times New Roman"/>
          <w:sz w:val="26"/>
          <w:szCs w:val="26"/>
          <w:lang w:eastAsia="ru-RU"/>
        </w:rPr>
      </w:pPr>
      <w:r w:rsidRPr="003D750C">
        <w:rPr>
          <w:rFonts w:eastAsia="Times New Roman" w:cs="Times New Roman"/>
          <w:sz w:val="26"/>
          <w:szCs w:val="26"/>
          <w:lang w:eastAsia="ru-RU"/>
        </w:rPr>
        <w:t>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3D750C" w:rsidRPr="003D750C" w:rsidRDefault="003D750C" w:rsidP="003D750C">
      <w:pPr>
        <w:autoSpaceDN w:val="0"/>
        <w:adjustRightInd w:val="0"/>
        <w:ind w:firstLine="540"/>
        <w:jc w:val="both"/>
        <w:textAlignment w:val="auto"/>
        <w:rPr>
          <w:rFonts w:eastAsia="Times New Roman" w:cs="Times New Roman"/>
          <w:sz w:val="26"/>
          <w:szCs w:val="26"/>
          <w:lang w:eastAsia="ru-RU"/>
        </w:rPr>
      </w:pPr>
      <w:r w:rsidRPr="003D750C">
        <w:rPr>
          <w:rFonts w:eastAsia="Times New Roman" w:cs="Times New Roman"/>
          <w:sz w:val="26"/>
          <w:szCs w:val="26"/>
          <w:lang w:eastAsia="ru-RU"/>
        </w:rPr>
        <w:t>Порядок досудебного (внесудебного) обжалования решений и действий (бездействия) МФЦ, а также её должностных лиц регулируется:</w:t>
      </w:r>
    </w:p>
    <w:p w:rsidR="003D750C" w:rsidRPr="003D750C" w:rsidRDefault="003D750C" w:rsidP="003D750C">
      <w:pPr>
        <w:autoSpaceDN w:val="0"/>
        <w:adjustRightInd w:val="0"/>
        <w:ind w:firstLine="540"/>
        <w:jc w:val="both"/>
        <w:textAlignment w:val="auto"/>
        <w:rPr>
          <w:rFonts w:eastAsia="Times New Roman" w:cs="Times New Roman"/>
          <w:sz w:val="26"/>
          <w:szCs w:val="26"/>
          <w:lang w:eastAsia="ru-RU"/>
        </w:rPr>
      </w:pPr>
      <w:r w:rsidRPr="003D750C">
        <w:rPr>
          <w:rFonts w:eastAsia="Times New Roman" w:cs="Times New Roman"/>
          <w:sz w:val="26"/>
          <w:szCs w:val="26"/>
          <w:lang w:eastAsia="ru-RU"/>
        </w:rPr>
        <w:t xml:space="preserve">постановлением Правительства Удмуртской Республики от 08.08.2011 N 274 «О Порядке осуществления </w:t>
      </w:r>
      <w:proofErr w:type="gramStart"/>
      <w:r w:rsidRPr="003D750C">
        <w:rPr>
          <w:rFonts w:eastAsia="Times New Roman" w:cs="Times New Roman"/>
          <w:sz w:val="26"/>
          <w:szCs w:val="26"/>
          <w:lang w:eastAsia="ru-RU"/>
        </w:rPr>
        <w:t>контроля за</w:t>
      </w:r>
      <w:proofErr w:type="gramEnd"/>
      <w:r w:rsidRPr="003D750C">
        <w:rPr>
          <w:rFonts w:eastAsia="Times New Roman" w:cs="Times New Roman"/>
          <w:sz w:val="26"/>
          <w:szCs w:val="26"/>
          <w:lang w:eastAsia="ru-RU"/>
        </w:rPr>
        <w:t xml:space="preserve"> деятельностью бюджетных, автономных и казенных учреждений Удмуртской Республики»».</w:t>
      </w:r>
    </w:p>
    <w:p w:rsidR="003D750C" w:rsidRPr="003D750C" w:rsidRDefault="003D750C" w:rsidP="003D750C">
      <w:pPr>
        <w:autoSpaceDN w:val="0"/>
        <w:adjustRightInd w:val="0"/>
        <w:ind w:firstLine="540"/>
        <w:jc w:val="both"/>
        <w:textAlignment w:val="auto"/>
        <w:rPr>
          <w:rFonts w:eastAsia="Times New Roman" w:cs="Times New Roman"/>
          <w:sz w:val="26"/>
          <w:szCs w:val="26"/>
          <w:lang w:eastAsia="x-none"/>
        </w:rPr>
      </w:pPr>
      <w:r w:rsidRPr="003D750C">
        <w:rPr>
          <w:rFonts w:eastAsia="Times New Roman" w:cs="Times New Roman"/>
          <w:sz w:val="26"/>
          <w:szCs w:val="26"/>
          <w:lang w:eastAsia="ru-RU"/>
        </w:rPr>
        <w:t>2. Опубликовать настоящее постановление в Вестнике правовых актов органов местного самоуправления муниципального образования «Муниципальный округ Киясовский район Удмуртской Республики» и разместить на официальном сайте органов местного самоуправления Киясовского района.</w:t>
      </w:r>
    </w:p>
    <w:p w:rsidR="003D750C" w:rsidRPr="003D750C" w:rsidRDefault="003D750C" w:rsidP="003D750C">
      <w:pPr>
        <w:overflowPunct/>
        <w:autoSpaceDE/>
        <w:jc w:val="both"/>
        <w:textAlignment w:val="auto"/>
        <w:rPr>
          <w:rFonts w:eastAsia="Times New Roman" w:cs="Times New Roman"/>
          <w:sz w:val="25"/>
          <w:szCs w:val="25"/>
          <w:lang w:eastAsia="x-none"/>
        </w:rPr>
      </w:pPr>
    </w:p>
    <w:p w:rsidR="003D750C" w:rsidRPr="003D750C" w:rsidRDefault="003D750C" w:rsidP="003D750C">
      <w:pPr>
        <w:widowControl w:val="0"/>
        <w:overflowPunct/>
        <w:autoSpaceDN w:val="0"/>
        <w:adjustRightInd w:val="0"/>
        <w:spacing w:line="276" w:lineRule="auto"/>
        <w:ind w:firstLine="539"/>
        <w:jc w:val="both"/>
        <w:textAlignment w:val="auto"/>
        <w:rPr>
          <w:rFonts w:eastAsia="Times New Roman" w:cs="Times New Roman"/>
          <w:sz w:val="26"/>
          <w:szCs w:val="26"/>
          <w:lang w:eastAsia="ru-RU"/>
        </w:rPr>
      </w:pPr>
    </w:p>
    <w:p w:rsidR="003D750C" w:rsidRPr="003D750C" w:rsidRDefault="003D750C" w:rsidP="003D750C">
      <w:pPr>
        <w:widowControl w:val="0"/>
        <w:overflowPunct/>
        <w:autoSpaceDN w:val="0"/>
        <w:adjustRightInd w:val="0"/>
        <w:ind w:firstLine="539"/>
        <w:jc w:val="both"/>
        <w:textAlignment w:val="auto"/>
        <w:rPr>
          <w:rFonts w:eastAsia="Times New Roman" w:cs="Times New Roman"/>
          <w:sz w:val="26"/>
          <w:szCs w:val="26"/>
          <w:lang w:eastAsia="ru-RU"/>
        </w:rPr>
      </w:pPr>
    </w:p>
    <w:p w:rsidR="003D750C" w:rsidRPr="003D750C" w:rsidRDefault="003D750C" w:rsidP="003D750C">
      <w:pPr>
        <w:widowControl w:val="0"/>
        <w:overflowPunct/>
        <w:autoSpaceDN w:val="0"/>
        <w:adjustRightInd w:val="0"/>
        <w:jc w:val="both"/>
        <w:textAlignment w:val="auto"/>
        <w:rPr>
          <w:rFonts w:eastAsia="Times New Roman" w:cs="Times New Roman"/>
          <w:sz w:val="26"/>
          <w:szCs w:val="26"/>
          <w:lang w:eastAsia="ru-RU"/>
        </w:rPr>
      </w:pPr>
      <w:r w:rsidRPr="003D750C">
        <w:rPr>
          <w:rFonts w:eastAsia="Times New Roman" w:cs="Times New Roman"/>
          <w:sz w:val="26"/>
          <w:szCs w:val="26"/>
          <w:lang w:eastAsia="ru-RU"/>
        </w:rPr>
        <w:t xml:space="preserve">Первый заместитель главы Администрации </w:t>
      </w:r>
    </w:p>
    <w:p w:rsidR="003D750C" w:rsidRPr="003D750C" w:rsidRDefault="003D750C" w:rsidP="003D750C">
      <w:pPr>
        <w:widowControl w:val="0"/>
        <w:overflowPunct/>
        <w:autoSpaceDN w:val="0"/>
        <w:adjustRightInd w:val="0"/>
        <w:jc w:val="both"/>
        <w:textAlignment w:val="auto"/>
        <w:rPr>
          <w:rFonts w:eastAsia="Times New Roman" w:cs="Times New Roman"/>
          <w:sz w:val="26"/>
          <w:szCs w:val="26"/>
          <w:lang w:eastAsia="ru-RU"/>
        </w:rPr>
      </w:pPr>
      <w:r w:rsidRPr="003D750C">
        <w:rPr>
          <w:rFonts w:eastAsia="Times New Roman" w:cs="Times New Roman"/>
          <w:sz w:val="26"/>
          <w:szCs w:val="26"/>
          <w:lang w:eastAsia="ru-RU"/>
        </w:rPr>
        <w:t>муниципального образования</w:t>
      </w:r>
    </w:p>
    <w:p w:rsidR="003D750C" w:rsidRPr="003D750C" w:rsidRDefault="003D750C" w:rsidP="003D750C">
      <w:pPr>
        <w:widowControl w:val="0"/>
        <w:overflowPunct/>
        <w:autoSpaceDN w:val="0"/>
        <w:adjustRightInd w:val="0"/>
        <w:jc w:val="both"/>
        <w:textAlignment w:val="auto"/>
        <w:rPr>
          <w:rFonts w:eastAsia="Times New Roman" w:cs="Times New Roman"/>
          <w:bCs/>
          <w:sz w:val="26"/>
          <w:szCs w:val="26"/>
          <w:lang w:eastAsia="ru-RU"/>
        </w:rPr>
      </w:pPr>
      <w:r w:rsidRPr="003D750C">
        <w:rPr>
          <w:rFonts w:eastAsia="Times New Roman" w:cs="Times New Roman"/>
          <w:sz w:val="26"/>
          <w:szCs w:val="26"/>
          <w:lang w:eastAsia="ru-RU"/>
        </w:rPr>
        <w:t>«</w:t>
      </w:r>
      <w:r w:rsidRPr="003D750C">
        <w:rPr>
          <w:rFonts w:eastAsia="Times New Roman" w:cs="Times New Roman"/>
          <w:bCs/>
          <w:sz w:val="26"/>
          <w:szCs w:val="26"/>
          <w:lang w:eastAsia="ru-RU"/>
        </w:rPr>
        <w:t>Муниципальный округ Киясовский</w:t>
      </w:r>
    </w:p>
    <w:p w:rsidR="003D750C" w:rsidRPr="003D750C" w:rsidRDefault="003D750C" w:rsidP="003D750C">
      <w:pPr>
        <w:widowControl w:val="0"/>
        <w:overflowPunct/>
        <w:autoSpaceDN w:val="0"/>
        <w:adjustRightInd w:val="0"/>
        <w:jc w:val="both"/>
        <w:textAlignment w:val="auto"/>
        <w:rPr>
          <w:rFonts w:eastAsia="Times New Roman" w:cs="Times New Roman"/>
          <w:sz w:val="26"/>
          <w:szCs w:val="26"/>
          <w:lang w:eastAsia="ru-RU"/>
        </w:rPr>
      </w:pPr>
      <w:r w:rsidRPr="003D750C">
        <w:rPr>
          <w:rFonts w:eastAsia="Times New Roman" w:cs="Times New Roman"/>
          <w:bCs/>
          <w:sz w:val="26"/>
          <w:szCs w:val="26"/>
          <w:lang w:eastAsia="ru-RU"/>
        </w:rPr>
        <w:t>район Удмуртской Республики</w:t>
      </w:r>
      <w:r w:rsidR="00F1481F">
        <w:rPr>
          <w:rFonts w:eastAsia="Times New Roman" w:cs="Times New Roman"/>
          <w:sz w:val="26"/>
          <w:szCs w:val="26"/>
          <w:lang w:eastAsia="ru-RU"/>
        </w:rPr>
        <w:t>»</w:t>
      </w:r>
      <w:r w:rsidR="00F1481F">
        <w:rPr>
          <w:rFonts w:eastAsia="Times New Roman" w:cs="Times New Roman"/>
          <w:sz w:val="26"/>
          <w:szCs w:val="26"/>
          <w:lang w:eastAsia="ru-RU"/>
        </w:rPr>
        <w:tab/>
      </w:r>
      <w:r w:rsidR="00F1481F">
        <w:rPr>
          <w:rFonts w:eastAsia="Times New Roman" w:cs="Times New Roman"/>
          <w:sz w:val="26"/>
          <w:szCs w:val="26"/>
          <w:lang w:eastAsia="ru-RU"/>
        </w:rPr>
        <w:tab/>
      </w:r>
      <w:r w:rsidR="00F1481F">
        <w:rPr>
          <w:rFonts w:eastAsia="Times New Roman" w:cs="Times New Roman"/>
          <w:sz w:val="26"/>
          <w:szCs w:val="26"/>
          <w:lang w:eastAsia="ru-RU"/>
        </w:rPr>
        <w:tab/>
      </w:r>
      <w:r w:rsidR="00F1481F">
        <w:rPr>
          <w:rFonts w:eastAsia="Times New Roman" w:cs="Times New Roman"/>
          <w:sz w:val="26"/>
          <w:szCs w:val="26"/>
          <w:lang w:eastAsia="ru-RU"/>
        </w:rPr>
        <w:tab/>
      </w:r>
      <w:r w:rsidR="00F1481F">
        <w:rPr>
          <w:rFonts w:eastAsia="Times New Roman" w:cs="Times New Roman"/>
          <w:sz w:val="26"/>
          <w:szCs w:val="26"/>
          <w:lang w:eastAsia="ru-RU"/>
        </w:rPr>
        <w:tab/>
        <w:t xml:space="preserve">     </w:t>
      </w:r>
      <w:r w:rsidRPr="003D750C">
        <w:rPr>
          <w:rFonts w:eastAsia="Times New Roman" w:cs="Times New Roman"/>
          <w:sz w:val="26"/>
          <w:szCs w:val="26"/>
          <w:lang w:eastAsia="ru-RU"/>
        </w:rPr>
        <w:t>М.С. Митрошина</w:t>
      </w:r>
    </w:p>
    <w:p w:rsidR="003D750C" w:rsidRPr="003D750C" w:rsidRDefault="003D750C" w:rsidP="003D750C">
      <w:pPr>
        <w:widowControl w:val="0"/>
        <w:overflowPunct/>
        <w:autoSpaceDN w:val="0"/>
        <w:adjustRightInd w:val="0"/>
        <w:ind w:firstLine="720"/>
        <w:jc w:val="both"/>
        <w:textAlignment w:val="auto"/>
        <w:rPr>
          <w:rFonts w:eastAsia="Times New Roman" w:cs="Times New Roman"/>
          <w:sz w:val="26"/>
          <w:szCs w:val="26"/>
          <w:lang w:eastAsia="ru-RU"/>
        </w:rPr>
      </w:pPr>
    </w:p>
    <w:p w:rsidR="003D750C" w:rsidRPr="003D750C" w:rsidRDefault="003D750C" w:rsidP="003D750C">
      <w:pPr>
        <w:widowControl w:val="0"/>
        <w:overflowPunct/>
        <w:autoSpaceDN w:val="0"/>
        <w:adjustRightInd w:val="0"/>
        <w:ind w:firstLine="720"/>
        <w:jc w:val="both"/>
        <w:textAlignment w:val="auto"/>
        <w:rPr>
          <w:rFonts w:eastAsia="Times New Roman" w:cs="Times New Roman"/>
          <w:sz w:val="26"/>
          <w:szCs w:val="26"/>
          <w:lang w:eastAsia="ru-RU"/>
        </w:rPr>
      </w:pPr>
    </w:p>
    <w:p w:rsidR="003D750C" w:rsidRDefault="003D750C"/>
    <w:p w:rsidR="003D750C" w:rsidRDefault="003D750C"/>
    <w:p w:rsidR="003D750C" w:rsidRDefault="003D750C"/>
    <w:p w:rsidR="003D750C" w:rsidRDefault="003D750C"/>
    <w:p w:rsidR="003D750C" w:rsidRDefault="003D750C"/>
    <w:p w:rsidR="003D750C" w:rsidRDefault="003D750C"/>
    <w:p w:rsidR="003D750C" w:rsidRDefault="003D750C"/>
    <w:p w:rsidR="003D750C" w:rsidRDefault="003D750C"/>
    <w:p w:rsidR="003D750C" w:rsidRDefault="003D750C"/>
    <w:p w:rsidR="003D750C" w:rsidRDefault="003D750C"/>
    <w:p w:rsidR="003D750C" w:rsidRDefault="003D750C"/>
    <w:p w:rsidR="003D750C" w:rsidRDefault="003D750C"/>
    <w:p w:rsidR="003D750C" w:rsidRDefault="003D750C"/>
    <w:p w:rsidR="003D750C" w:rsidRDefault="003D750C"/>
    <w:p w:rsidR="003D750C" w:rsidRDefault="003D750C"/>
    <w:p w:rsidR="003D750C" w:rsidRDefault="003D750C"/>
    <w:p w:rsidR="003D750C" w:rsidRDefault="003D750C"/>
    <w:p w:rsidR="003D750C" w:rsidRDefault="003D750C"/>
    <w:p w:rsidR="003D750C" w:rsidRDefault="003D750C"/>
    <w:p w:rsidR="003D750C" w:rsidRDefault="003D750C"/>
    <w:p w:rsidR="003D750C" w:rsidRDefault="003D750C"/>
    <w:p w:rsidR="003D750C" w:rsidRDefault="003D750C"/>
    <w:p w:rsidR="003D750C" w:rsidRDefault="003D750C"/>
    <w:p w:rsidR="003D750C" w:rsidRDefault="003D750C"/>
    <w:p w:rsidR="003D750C" w:rsidRDefault="003D750C"/>
    <w:p w:rsidR="003D750C" w:rsidRDefault="003D750C"/>
    <w:p w:rsidR="003D750C" w:rsidRDefault="003D750C"/>
    <w:p w:rsidR="003D750C" w:rsidRDefault="003D750C"/>
    <w:p w:rsidR="003D750C" w:rsidRDefault="003D750C"/>
    <w:p w:rsidR="00F1481F" w:rsidRDefault="00F1481F"/>
    <w:p w:rsidR="003D750C" w:rsidRPr="003D750C" w:rsidRDefault="003D750C" w:rsidP="003D750C">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695104"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2D0340" w:rsidRDefault="002D0340" w:rsidP="003D750C">
                            <w:pPr>
                              <w:jc w:val="center"/>
                              <w:rPr>
                                <w:b/>
                                <w:sz w:val="26"/>
                                <w:szCs w:val="26"/>
                              </w:rPr>
                            </w:pPr>
                            <w:r>
                              <w:rPr>
                                <w:b/>
                                <w:sz w:val="26"/>
                                <w:szCs w:val="26"/>
                              </w:rPr>
                              <w:t xml:space="preserve">«Удмурт Элькунысь </w:t>
                            </w:r>
                          </w:p>
                          <w:p w:rsidR="002D0340" w:rsidRDefault="002D0340" w:rsidP="003D750C">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2D0340" w:rsidRPr="003A3243" w:rsidRDefault="002D0340" w:rsidP="003D750C">
                            <w:pPr>
                              <w:jc w:val="center"/>
                              <w:rPr>
                                <w:b/>
                                <w:sz w:val="26"/>
                                <w:szCs w:val="26"/>
                              </w:rPr>
                            </w:pPr>
                            <w:r>
                              <w:rPr>
                                <w:b/>
                                <w:sz w:val="26"/>
                                <w:szCs w:val="26"/>
                              </w:rPr>
                              <w:t>А</w:t>
                            </w:r>
                            <w:r>
                              <w:rPr>
                                <w:b/>
                                <w:sz w:val="26"/>
                                <w:szCs w:val="26"/>
                              </w:rPr>
                              <w:t>Д</w:t>
                            </w:r>
                            <w:r>
                              <w:rPr>
                                <w:b/>
                                <w:sz w:val="26"/>
                                <w:szCs w:val="26"/>
                              </w:rPr>
                              <w:t>МИНИСТРАЦИЕЗ</w:t>
                            </w:r>
                          </w:p>
                          <w:p w:rsidR="002D0340" w:rsidRPr="00FE2501" w:rsidRDefault="002D0340" w:rsidP="003D750C">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35" style="position:absolute;left:0;text-align:left;margin-left:275.7pt;margin-top:3.45pt;width:194.15pt;height:89.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" strokecolor="white">
                <v:textbox>
                  <w:txbxContent>
                    <w:p w:rsidR="002D0340" w:rsidRDefault="002D0340" w:rsidP="003D750C">
                      <w:pPr>
                        <w:jc w:val="center"/>
                        <w:rPr>
                          <w:b/>
                          <w:sz w:val="26"/>
                          <w:szCs w:val="26"/>
                        </w:rPr>
                      </w:pPr>
                      <w:r>
                        <w:rPr>
                          <w:b/>
                          <w:sz w:val="26"/>
                          <w:szCs w:val="26"/>
                        </w:rPr>
                        <w:t xml:space="preserve">«Удмурт Элькунысь </w:t>
                      </w:r>
                    </w:p>
                    <w:p w:rsidR="002D0340" w:rsidRDefault="002D0340" w:rsidP="003D750C">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2D0340" w:rsidRPr="003A3243" w:rsidRDefault="002D0340" w:rsidP="003D750C">
                      <w:pPr>
                        <w:jc w:val="center"/>
                        <w:rPr>
                          <w:b/>
                          <w:sz w:val="26"/>
                          <w:szCs w:val="26"/>
                        </w:rPr>
                      </w:pPr>
                      <w:r>
                        <w:rPr>
                          <w:b/>
                          <w:sz w:val="26"/>
                          <w:szCs w:val="26"/>
                        </w:rPr>
                        <w:t>А</w:t>
                      </w:r>
                      <w:r>
                        <w:rPr>
                          <w:b/>
                          <w:sz w:val="26"/>
                          <w:szCs w:val="26"/>
                        </w:rPr>
                        <w:t>Д</w:t>
                      </w:r>
                      <w:r>
                        <w:rPr>
                          <w:b/>
                          <w:sz w:val="26"/>
                          <w:szCs w:val="26"/>
                        </w:rPr>
                        <w:t>МИНИСТРАЦИЕЗ</w:t>
                      </w:r>
                    </w:p>
                    <w:p w:rsidR="002D0340" w:rsidRPr="00FE2501" w:rsidRDefault="002D0340" w:rsidP="003D750C">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94080"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2D0340" w:rsidRPr="00FE2501" w:rsidRDefault="002D0340" w:rsidP="003D750C">
                            <w:pPr>
                              <w:jc w:val="center"/>
                              <w:rPr>
                                <w:b/>
                                <w:sz w:val="26"/>
                                <w:szCs w:val="26"/>
                              </w:rPr>
                            </w:pPr>
                            <w:r w:rsidRPr="00FE2501">
                              <w:rPr>
                                <w:b/>
                                <w:sz w:val="26"/>
                                <w:szCs w:val="26"/>
                              </w:rPr>
                              <w:t>АДМИНИСТРАЦИЯ</w:t>
                            </w:r>
                          </w:p>
                          <w:p w:rsidR="002D0340" w:rsidRDefault="002D0340" w:rsidP="003D750C">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2D0340" w:rsidRDefault="002D0340" w:rsidP="003D750C">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2D0340" w:rsidRPr="00FE2501" w:rsidRDefault="002D0340" w:rsidP="003D750C">
                            <w:pPr>
                              <w:jc w:val="center"/>
                              <w:rPr>
                                <w:sz w:val="26"/>
                                <w:szCs w:val="26"/>
                              </w:rPr>
                            </w:pPr>
                            <w:r>
                              <w:rPr>
                                <w:b/>
                                <w:sz w:val="26"/>
                                <w:szCs w:val="26"/>
                              </w:rPr>
                              <w:t>Удмуртской Республики</w:t>
                            </w:r>
                            <w:r w:rsidRPr="00FE2501">
                              <w:rPr>
                                <w:b/>
                                <w:sz w:val="26"/>
                                <w:szCs w:val="26"/>
                              </w:rPr>
                              <w:t>»</w:t>
                            </w:r>
                          </w:p>
                          <w:p w:rsidR="002D0340" w:rsidRPr="00FE2501" w:rsidRDefault="002D0340" w:rsidP="003D750C">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36" style="position:absolute;left:0;text-align:left;margin-left:-8.65pt;margin-top:3.45pt;width:192.75pt;height:89.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" strokecolor="white">
                <v:textbox>
                  <w:txbxContent>
                    <w:p w:rsidR="002D0340" w:rsidRPr="00FE2501" w:rsidRDefault="002D0340" w:rsidP="003D750C">
                      <w:pPr>
                        <w:jc w:val="center"/>
                        <w:rPr>
                          <w:b/>
                          <w:sz w:val="26"/>
                          <w:szCs w:val="26"/>
                        </w:rPr>
                      </w:pPr>
                      <w:r w:rsidRPr="00FE2501">
                        <w:rPr>
                          <w:b/>
                          <w:sz w:val="26"/>
                          <w:szCs w:val="26"/>
                        </w:rPr>
                        <w:t>АДМИНИСТРАЦИЯ</w:t>
                      </w:r>
                    </w:p>
                    <w:p w:rsidR="002D0340" w:rsidRDefault="002D0340" w:rsidP="003D750C">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2D0340" w:rsidRDefault="002D0340" w:rsidP="003D750C">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2D0340" w:rsidRPr="00FE2501" w:rsidRDefault="002D0340" w:rsidP="003D750C">
                      <w:pPr>
                        <w:jc w:val="center"/>
                        <w:rPr>
                          <w:sz w:val="26"/>
                          <w:szCs w:val="26"/>
                        </w:rPr>
                      </w:pPr>
                      <w:r>
                        <w:rPr>
                          <w:b/>
                          <w:sz w:val="26"/>
                          <w:szCs w:val="26"/>
                        </w:rPr>
                        <w:t>Удмуртской Республики</w:t>
                      </w:r>
                      <w:r w:rsidRPr="00FE2501">
                        <w:rPr>
                          <w:b/>
                          <w:sz w:val="26"/>
                          <w:szCs w:val="26"/>
                        </w:rPr>
                        <w:t>»</w:t>
                      </w:r>
                    </w:p>
                    <w:p w:rsidR="002D0340" w:rsidRPr="00FE2501" w:rsidRDefault="002D0340" w:rsidP="003D750C">
                      <w:pPr>
                        <w:jc w:val="center"/>
                        <w:rPr>
                          <w:sz w:val="26"/>
                          <w:szCs w:val="26"/>
                        </w:rPr>
                      </w:pPr>
                    </w:p>
                  </w:txbxContent>
                </v:textbox>
              </v:rect>
            </w:pict>
          </mc:Fallback>
        </mc:AlternateContent>
      </w:r>
    </w:p>
    <w:p w:rsidR="003D750C" w:rsidRPr="003D750C" w:rsidRDefault="003D750C" w:rsidP="003D750C">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93056"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27" name="Рисунок 27"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750C" w:rsidRPr="003D750C" w:rsidRDefault="003D750C" w:rsidP="003D750C">
      <w:pPr>
        <w:overflowPunct/>
        <w:autoSpaceDE/>
        <w:jc w:val="center"/>
        <w:textAlignment w:val="auto"/>
        <w:rPr>
          <w:rFonts w:eastAsia="Times New Roman" w:cs="Times New Roman"/>
          <w:sz w:val="24"/>
          <w:szCs w:val="24"/>
          <w:lang w:eastAsia="ru-RU"/>
        </w:rPr>
      </w:pPr>
    </w:p>
    <w:p w:rsidR="003D750C" w:rsidRPr="003D750C" w:rsidRDefault="003D750C" w:rsidP="003D750C">
      <w:pPr>
        <w:overflowPunct/>
        <w:autoSpaceDE/>
        <w:jc w:val="center"/>
        <w:textAlignment w:val="auto"/>
        <w:rPr>
          <w:rFonts w:eastAsia="Times New Roman" w:cs="Times New Roman"/>
          <w:sz w:val="24"/>
          <w:szCs w:val="24"/>
          <w:lang w:eastAsia="ru-RU"/>
        </w:rPr>
      </w:pPr>
    </w:p>
    <w:p w:rsidR="003D750C" w:rsidRPr="003D750C" w:rsidRDefault="003D750C" w:rsidP="003D750C">
      <w:pPr>
        <w:overflowPunct/>
        <w:autoSpaceDE/>
        <w:jc w:val="center"/>
        <w:textAlignment w:val="auto"/>
        <w:rPr>
          <w:rFonts w:eastAsia="Times New Roman" w:cs="Times New Roman"/>
          <w:sz w:val="26"/>
          <w:szCs w:val="26"/>
          <w:lang w:eastAsia="ru-RU"/>
        </w:rPr>
      </w:pPr>
    </w:p>
    <w:p w:rsidR="003D750C" w:rsidRPr="003D750C" w:rsidRDefault="003D750C" w:rsidP="003D750C">
      <w:pPr>
        <w:keepNext/>
        <w:overflowPunct/>
        <w:autoSpaceDE/>
        <w:textAlignment w:val="auto"/>
        <w:outlineLvl w:val="0"/>
        <w:rPr>
          <w:rFonts w:eastAsia="Times New Roman" w:cs="Times New Roman"/>
          <w:b/>
          <w:bCs/>
          <w:sz w:val="10"/>
          <w:szCs w:val="10"/>
          <w:lang w:eastAsia="ru-RU"/>
        </w:rPr>
      </w:pPr>
    </w:p>
    <w:p w:rsidR="003D750C" w:rsidRPr="003D750C" w:rsidRDefault="003D750C" w:rsidP="003D750C">
      <w:pPr>
        <w:keepNext/>
        <w:overflowPunct/>
        <w:autoSpaceDE/>
        <w:jc w:val="center"/>
        <w:textAlignment w:val="auto"/>
        <w:outlineLvl w:val="0"/>
        <w:rPr>
          <w:rFonts w:eastAsia="Times New Roman" w:cs="Times New Roman"/>
          <w:b/>
          <w:bCs/>
          <w:sz w:val="26"/>
          <w:szCs w:val="26"/>
          <w:lang w:eastAsia="ru-RU"/>
        </w:rPr>
      </w:pPr>
    </w:p>
    <w:p w:rsidR="003D750C" w:rsidRPr="003D750C" w:rsidRDefault="003D750C" w:rsidP="003D750C">
      <w:pPr>
        <w:keepNext/>
        <w:overflowPunct/>
        <w:autoSpaceDE/>
        <w:jc w:val="center"/>
        <w:textAlignment w:val="auto"/>
        <w:outlineLvl w:val="0"/>
        <w:rPr>
          <w:rFonts w:eastAsia="Times New Roman" w:cs="Times New Roman"/>
          <w:b/>
          <w:bCs/>
          <w:sz w:val="26"/>
          <w:szCs w:val="26"/>
          <w:lang w:eastAsia="ru-RU"/>
        </w:rPr>
      </w:pPr>
      <w:proofErr w:type="gramStart"/>
      <w:r w:rsidRPr="003D750C">
        <w:rPr>
          <w:rFonts w:eastAsia="Times New Roman" w:cs="Times New Roman"/>
          <w:b/>
          <w:bCs/>
          <w:sz w:val="26"/>
          <w:szCs w:val="26"/>
          <w:lang w:eastAsia="ru-RU"/>
        </w:rPr>
        <w:t>П</w:t>
      </w:r>
      <w:proofErr w:type="gramEnd"/>
      <w:r w:rsidRPr="003D750C">
        <w:rPr>
          <w:rFonts w:eastAsia="Times New Roman" w:cs="Times New Roman"/>
          <w:b/>
          <w:bCs/>
          <w:sz w:val="26"/>
          <w:szCs w:val="26"/>
          <w:lang w:eastAsia="ru-RU"/>
        </w:rPr>
        <w:t xml:space="preserve"> О С Т А Н О В Л Е Н И Е</w:t>
      </w:r>
    </w:p>
    <w:p w:rsidR="003D750C" w:rsidRPr="003D750C" w:rsidRDefault="003D750C" w:rsidP="003D750C">
      <w:pPr>
        <w:overflowPunct/>
        <w:autoSpaceDE/>
        <w:textAlignment w:val="auto"/>
        <w:rPr>
          <w:rFonts w:eastAsia="Times New Roman" w:cs="Times New Roman"/>
          <w:sz w:val="26"/>
          <w:szCs w:val="26"/>
          <w:lang w:eastAsia="ru-RU"/>
        </w:rPr>
      </w:pPr>
    </w:p>
    <w:p w:rsidR="003D750C" w:rsidRPr="003D750C" w:rsidRDefault="003D750C" w:rsidP="003D750C">
      <w:pPr>
        <w:overflowPunct/>
        <w:autoSpaceDE/>
        <w:textAlignment w:val="auto"/>
        <w:rPr>
          <w:rFonts w:eastAsia="Times New Roman" w:cs="Times New Roman"/>
          <w:sz w:val="26"/>
          <w:szCs w:val="26"/>
          <w:lang w:eastAsia="ru-RU"/>
        </w:rPr>
      </w:pPr>
      <w:r w:rsidRPr="003D750C">
        <w:rPr>
          <w:rFonts w:eastAsia="Times New Roman" w:cs="Times New Roman"/>
          <w:sz w:val="26"/>
          <w:szCs w:val="26"/>
          <w:lang w:eastAsia="ru-RU"/>
        </w:rPr>
        <w:t xml:space="preserve">24 марта 2023 года                                                                            </w:t>
      </w:r>
      <w:r w:rsidR="00F1481F">
        <w:rPr>
          <w:rFonts w:eastAsia="Times New Roman" w:cs="Times New Roman"/>
          <w:sz w:val="26"/>
          <w:szCs w:val="26"/>
          <w:lang w:eastAsia="ru-RU"/>
        </w:rPr>
        <w:t xml:space="preserve">                       </w:t>
      </w:r>
      <w:r w:rsidRPr="003D750C">
        <w:rPr>
          <w:rFonts w:eastAsia="Times New Roman" w:cs="Times New Roman"/>
          <w:sz w:val="26"/>
          <w:szCs w:val="26"/>
          <w:lang w:eastAsia="ru-RU"/>
        </w:rPr>
        <w:t xml:space="preserve"> № 131</w:t>
      </w:r>
    </w:p>
    <w:p w:rsidR="003D750C" w:rsidRPr="003D750C" w:rsidRDefault="003D750C" w:rsidP="003D750C">
      <w:pPr>
        <w:overflowPunct/>
        <w:autoSpaceDE/>
        <w:jc w:val="center"/>
        <w:textAlignment w:val="auto"/>
        <w:rPr>
          <w:rFonts w:eastAsia="Times New Roman" w:cs="Times New Roman"/>
          <w:sz w:val="26"/>
          <w:szCs w:val="26"/>
          <w:lang w:eastAsia="x-none"/>
        </w:rPr>
      </w:pPr>
      <w:r w:rsidRPr="003D750C">
        <w:rPr>
          <w:rFonts w:eastAsia="Times New Roman" w:cs="Times New Roman"/>
          <w:sz w:val="26"/>
          <w:szCs w:val="26"/>
          <w:lang w:val="x-none" w:eastAsia="x-none"/>
        </w:rPr>
        <w:t>с. Киясово</w:t>
      </w:r>
    </w:p>
    <w:p w:rsidR="003D750C" w:rsidRPr="003D750C" w:rsidRDefault="003D750C" w:rsidP="003D750C">
      <w:pPr>
        <w:overflowPunct/>
        <w:autoSpaceDE/>
        <w:textAlignment w:val="auto"/>
        <w:rPr>
          <w:rFonts w:eastAsia="Times New Roman" w:cs="Times New Roman"/>
          <w:sz w:val="26"/>
          <w:szCs w:val="26"/>
          <w:lang w:eastAsia="x-none"/>
        </w:rPr>
      </w:pPr>
    </w:p>
    <w:p w:rsidR="003D750C" w:rsidRPr="003D750C" w:rsidRDefault="003D750C" w:rsidP="003D750C">
      <w:pPr>
        <w:overflowPunct/>
        <w:autoSpaceDN w:val="0"/>
        <w:adjustRightInd w:val="0"/>
        <w:ind w:left="567" w:right="423"/>
        <w:jc w:val="center"/>
        <w:textAlignment w:val="auto"/>
        <w:rPr>
          <w:rFonts w:eastAsia="SimSun" w:cs="Times New Roman"/>
          <w:b/>
          <w:bCs/>
          <w:sz w:val="26"/>
          <w:szCs w:val="26"/>
          <w:lang w:eastAsia="zh-CN"/>
        </w:rPr>
      </w:pPr>
      <w:proofErr w:type="gramStart"/>
      <w:r w:rsidRPr="003D750C">
        <w:rPr>
          <w:rFonts w:eastAsia="SimSun" w:cs="Times New Roman"/>
          <w:b/>
          <w:bCs/>
          <w:sz w:val="26"/>
          <w:szCs w:val="26"/>
          <w:lang w:eastAsia="zh-CN"/>
        </w:rPr>
        <w:t>О внесении изменений в постановление Администрации муниципального образования «Муниципальный округ Киясовский район Удмуртской Республики» от 04 марта 2022 года № 198 «Об утверждении Положения о порядке проверки достоверности и полноты сведений о доходах, об имуществе и обязательствах имущественного характера, представляемых лицом, поступающим на должность руководителя муниципального учреждения муниципального образования Муниципальный округ Киясовский район Удмуртской Республики», а также руководителем муниципального учреждения муниципального</w:t>
      </w:r>
      <w:proofErr w:type="gramEnd"/>
      <w:r w:rsidRPr="003D750C">
        <w:rPr>
          <w:rFonts w:eastAsia="SimSun" w:cs="Times New Roman"/>
          <w:b/>
          <w:bCs/>
          <w:sz w:val="26"/>
          <w:szCs w:val="26"/>
          <w:lang w:eastAsia="zh-CN"/>
        </w:rPr>
        <w:t xml:space="preserve"> образования Муниципальный округ Киясовский район Удмуртской Республики»</w:t>
      </w:r>
    </w:p>
    <w:p w:rsidR="003D750C" w:rsidRPr="003D750C" w:rsidRDefault="003D750C" w:rsidP="003D750C">
      <w:pPr>
        <w:overflowPunct/>
        <w:autoSpaceDN w:val="0"/>
        <w:adjustRightInd w:val="0"/>
        <w:spacing w:line="360" w:lineRule="auto"/>
        <w:jc w:val="both"/>
        <w:textAlignment w:val="auto"/>
        <w:rPr>
          <w:rFonts w:eastAsia="Times New Roman" w:cs="Times New Roman"/>
          <w:sz w:val="26"/>
          <w:szCs w:val="26"/>
          <w:lang w:eastAsia="ru-RU"/>
        </w:rPr>
      </w:pPr>
    </w:p>
    <w:p w:rsidR="003D750C" w:rsidRPr="003D750C" w:rsidRDefault="003D750C" w:rsidP="003D750C">
      <w:pPr>
        <w:overflowPunct/>
        <w:autoSpaceDE/>
        <w:ind w:firstLine="709"/>
        <w:jc w:val="both"/>
        <w:textAlignment w:val="auto"/>
        <w:rPr>
          <w:rFonts w:eastAsia="Times New Roman" w:cs="Times New Roman"/>
          <w:sz w:val="26"/>
          <w:szCs w:val="26"/>
          <w:lang w:eastAsia="ru-RU"/>
        </w:rPr>
      </w:pPr>
      <w:proofErr w:type="gramStart"/>
      <w:r w:rsidRPr="003D750C">
        <w:rPr>
          <w:rFonts w:eastAsia="Times New Roman" w:cs="Times New Roman"/>
          <w:sz w:val="26"/>
          <w:szCs w:val="26"/>
          <w:lang w:eastAsia="ru-RU"/>
        </w:rPr>
        <w:t xml:space="preserve">В соответствии с Указами Президента Российской Федерации от 25 апреля 2022 года № 232 «О государственной информационной системе в области противодействия коррупции «Посейдон» и внесении изменений в некоторые акты Президента Российской Федерации», от 25 августа 2022 года </w:t>
      </w:r>
      <w:hyperlink r:id="rId35" w:history="1">
        <w:r w:rsidRPr="003D750C">
          <w:rPr>
            <w:rFonts w:eastAsia="Times New Roman" w:cs="Times New Roman"/>
            <w:sz w:val="26"/>
            <w:szCs w:val="26"/>
            <w:lang w:eastAsia="ru-RU"/>
          </w:rPr>
          <w:t>№ 574</w:t>
        </w:r>
      </w:hyperlink>
      <w:r w:rsidRPr="003D750C">
        <w:rPr>
          <w:rFonts w:eastAsia="Times New Roman" w:cs="Times New Roman"/>
          <w:sz w:val="26"/>
          <w:szCs w:val="26"/>
          <w:lang w:eastAsia="ru-RU"/>
        </w:rPr>
        <w:t xml:space="preserve"> «О внесении изменений в некоторые акты Президента Российской Федерации», постановлением Правительства Удмуртской Республики от 10 марта 2023 № 139 «О внесении изменений в постановление</w:t>
      </w:r>
      <w:proofErr w:type="gramEnd"/>
      <w:r w:rsidRPr="003D750C">
        <w:rPr>
          <w:rFonts w:eastAsia="Times New Roman" w:cs="Times New Roman"/>
          <w:sz w:val="26"/>
          <w:szCs w:val="26"/>
          <w:lang w:eastAsia="ru-RU"/>
        </w:rPr>
        <w:t xml:space="preserve"> </w:t>
      </w:r>
      <w:proofErr w:type="gramStart"/>
      <w:r w:rsidRPr="003D750C">
        <w:rPr>
          <w:rFonts w:eastAsia="Times New Roman" w:cs="Times New Roman"/>
          <w:sz w:val="26"/>
          <w:szCs w:val="26"/>
          <w:lang w:eastAsia="ru-RU"/>
        </w:rPr>
        <w:t>Правительства Удмуртской Республики от 25 марта 2013 года № 128 «Об утверждении Положения о порядке проверки достоверности и полноты сведений о доходах, об имуществе и обязательствах имущественного характера, представленных лицом, поступающим на должность руководителя государственного учреждения Удмуртской Республики, и руководителем государственного учреждения Удмуртской Республики», статьями 30, 32 Устава муниципального образования «Муниципальный округ Киясовский район Удмуртской Республики»</w:t>
      </w:r>
      <w:proofErr w:type="gramEnd"/>
    </w:p>
    <w:p w:rsidR="003D750C" w:rsidRPr="003D750C" w:rsidRDefault="003D750C" w:rsidP="003D750C">
      <w:pPr>
        <w:overflowPunct/>
        <w:autoSpaceDN w:val="0"/>
        <w:adjustRightInd w:val="0"/>
        <w:ind w:firstLine="709"/>
        <w:jc w:val="both"/>
        <w:textAlignment w:val="auto"/>
        <w:rPr>
          <w:rFonts w:eastAsia="Times New Roman" w:cs="Times New Roman"/>
          <w:sz w:val="26"/>
          <w:szCs w:val="26"/>
          <w:lang w:eastAsia="ru-RU"/>
        </w:rPr>
      </w:pPr>
    </w:p>
    <w:p w:rsidR="003D750C" w:rsidRPr="003D750C" w:rsidRDefault="003D750C" w:rsidP="003D750C">
      <w:pPr>
        <w:overflowPunct/>
        <w:autoSpaceDN w:val="0"/>
        <w:adjustRightInd w:val="0"/>
        <w:jc w:val="both"/>
        <w:textAlignment w:val="auto"/>
        <w:rPr>
          <w:rFonts w:eastAsia="Times New Roman" w:cs="Times New Roman"/>
          <w:sz w:val="26"/>
          <w:szCs w:val="26"/>
          <w:lang w:eastAsia="ru-RU"/>
        </w:rPr>
      </w:pPr>
      <w:r w:rsidRPr="003D750C">
        <w:rPr>
          <w:rFonts w:eastAsia="Times New Roman" w:cs="Times New Roman"/>
          <w:sz w:val="26"/>
          <w:szCs w:val="26"/>
          <w:lang w:eastAsia="ru-RU"/>
        </w:rPr>
        <w:t>ПОСТАНОВЛЯЮ:</w:t>
      </w:r>
    </w:p>
    <w:p w:rsidR="003D750C" w:rsidRPr="003D750C" w:rsidRDefault="003D750C" w:rsidP="003D750C">
      <w:pPr>
        <w:overflowPunct/>
        <w:autoSpaceDN w:val="0"/>
        <w:adjustRightInd w:val="0"/>
        <w:ind w:firstLine="709"/>
        <w:jc w:val="both"/>
        <w:textAlignment w:val="auto"/>
        <w:rPr>
          <w:rFonts w:eastAsia="SimSun" w:cs="Times New Roman"/>
          <w:bCs/>
          <w:sz w:val="26"/>
          <w:szCs w:val="26"/>
          <w:lang w:eastAsia="zh-CN"/>
        </w:rPr>
      </w:pPr>
      <w:r w:rsidRPr="003D750C">
        <w:rPr>
          <w:rFonts w:eastAsia="SimSun" w:cs="Times New Roman"/>
          <w:bCs/>
          <w:sz w:val="26"/>
          <w:szCs w:val="26"/>
          <w:lang w:eastAsia="zh-CN"/>
        </w:rPr>
        <w:t xml:space="preserve">1. </w:t>
      </w:r>
      <w:proofErr w:type="gramStart"/>
      <w:r w:rsidRPr="003D750C">
        <w:rPr>
          <w:rFonts w:eastAsia="SimSun" w:cs="Times New Roman"/>
          <w:bCs/>
          <w:sz w:val="26"/>
          <w:szCs w:val="26"/>
          <w:lang w:eastAsia="zh-CN"/>
        </w:rPr>
        <w:t xml:space="preserve">Внести изменения в </w:t>
      </w:r>
      <w:hyperlink r:id="rId36" w:history="1">
        <w:r w:rsidRPr="003D750C">
          <w:rPr>
            <w:rFonts w:eastAsia="SimSun" w:cs="Times New Roman"/>
            <w:bCs/>
            <w:sz w:val="26"/>
            <w:szCs w:val="26"/>
            <w:lang w:eastAsia="zh-CN"/>
          </w:rPr>
          <w:t>Положение</w:t>
        </w:r>
      </w:hyperlink>
      <w:r w:rsidRPr="003D750C">
        <w:rPr>
          <w:rFonts w:eastAsia="SimSun" w:cs="Times New Roman"/>
          <w:bCs/>
          <w:sz w:val="26"/>
          <w:szCs w:val="26"/>
          <w:lang w:eastAsia="zh-CN"/>
        </w:rPr>
        <w:t xml:space="preserve"> о порядке проверки достоверности и полноты сведений о доходах, об имуществе и обязательствах имущественного характера, представляемых лиц</w:t>
      </w:r>
      <w:r w:rsidRPr="003D750C">
        <w:rPr>
          <w:rFonts w:eastAsia="SimSun" w:cs="Times New Roman"/>
          <w:sz w:val="26"/>
          <w:szCs w:val="26"/>
          <w:lang w:eastAsia="zh-CN"/>
        </w:rPr>
        <w:t>о</w:t>
      </w:r>
      <w:r w:rsidRPr="003D750C">
        <w:rPr>
          <w:rFonts w:eastAsia="SimSun" w:cs="Times New Roman"/>
          <w:bCs/>
          <w:sz w:val="26"/>
          <w:szCs w:val="26"/>
          <w:lang w:eastAsia="zh-CN"/>
        </w:rPr>
        <w:t>м,</w:t>
      </w:r>
      <w:r w:rsidRPr="003D750C">
        <w:rPr>
          <w:rFonts w:eastAsia="SimSun" w:cs="Times New Roman"/>
          <w:sz w:val="26"/>
          <w:szCs w:val="26"/>
          <w:lang w:eastAsia="zh-CN"/>
        </w:rPr>
        <w:t xml:space="preserve"> </w:t>
      </w:r>
      <w:r w:rsidRPr="003D750C">
        <w:rPr>
          <w:rFonts w:eastAsia="SimSun" w:cs="Times New Roman"/>
          <w:bCs/>
          <w:sz w:val="26"/>
          <w:szCs w:val="26"/>
          <w:lang w:eastAsia="zh-CN"/>
        </w:rPr>
        <w:t>поступающим на должность руководителя муниципального учреждения муниципального образования «Муниципальный округ Киясовский район Удмуртской Республики», а также руководителем муниципального учреждения муниципального образования «Муниципальный округ Киясовский район Удмуртской Республики», утвержденное постановлением Администрации муниципального образования «Муниципальный округ Киясовский район Удмуртской Республики от</w:t>
      </w:r>
      <w:proofErr w:type="gramEnd"/>
      <w:r w:rsidRPr="003D750C">
        <w:rPr>
          <w:rFonts w:eastAsia="SimSun" w:cs="Times New Roman"/>
          <w:bCs/>
          <w:sz w:val="26"/>
          <w:szCs w:val="26"/>
          <w:lang w:eastAsia="zh-CN"/>
        </w:rPr>
        <w:t xml:space="preserve"> </w:t>
      </w:r>
      <w:proofErr w:type="gramStart"/>
      <w:r w:rsidRPr="003D750C">
        <w:rPr>
          <w:rFonts w:eastAsia="SimSun" w:cs="Times New Roman"/>
          <w:bCs/>
          <w:sz w:val="26"/>
          <w:szCs w:val="26"/>
          <w:lang w:eastAsia="zh-CN"/>
        </w:rPr>
        <w:t xml:space="preserve">4 марта 2022 года № 198 «Об утверждении </w:t>
      </w:r>
      <w:r w:rsidRPr="003D750C">
        <w:rPr>
          <w:rFonts w:eastAsia="SimSun" w:cs="Times New Roman"/>
          <w:bCs/>
          <w:sz w:val="26"/>
          <w:szCs w:val="26"/>
          <w:lang w:eastAsia="zh-CN"/>
        </w:rPr>
        <w:lastRenderedPageBreak/>
        <w:t>Положения о порядке проверки достоверности и полноты сведений о доходах, об имуществе и обязательствах имущественного характера, представляемых лицом, поступающим на должность руководителя муниципального учреждения муниципального образования Муниципальный округ Киясовский район Удмуртской Республики», а также руководителем муниципального учреждения муниципального образования Муниципальный округ Киясовский район Удмуртской Республики», следующие изменения:</w:t>
      </w:r>
      <w:proofErr w:type="gramEnd"/>
    </w:p>
    <w:p w:rsidR="003D750C" w:rsidRPr="003D750C" w:rsidRDefault="003D750C" w:rsidP="003D750C">
      <w:pPr>
        <w:overflowPunct/>
        <w:autoSpaceDN w:val="0"/>
        <w:adjustRightInd w:val="0"/>
        <w:ind w:firstLine="709"/>
        <w:jc w:val="both"/>
        <w:textAlignment w:val="auto"/>
        <w:rPr>
          <w:rFonts w:eastAsia="SimSun" w:cs="Times New Roman"/>
          <w:bCs/>
          <w:sz w:val="26"/>
          <w:szCs w:val="26"/>
          <w:lang w:eastAsia="zh-CN"/>
        </w:rPr>
      </w:pPr>
      <w:r w:rsidRPr="003D750C">
        <w:rPr>
          <w:rFonts w:eastAsia="SimSun" w:cs="Times New Roman"/>
          <w:bCs/>
          <w:sz w:val="26"/>
          <w:szCs w:val="26"/>
          <w:lang w:eastAsia="zh-CN"/>
        </w:rPr>
        <w:t>1) в пункте 7:</w:t>
      </w:r>
    </w:p>
    <w:p w:rsidR="003D750C" w:rsidRPr="003D750C" w:rsidRDefault="003D750C" w:rsidP="003D750C">
      <w:pPr>
        <w:overflowPunct/>
        <w:autoSpaceDN w:val="0"/>
        <w:adjustRightInd w:val="0"/>
        <w:ind w:firstLine="709"/>
        <w:jc w:val="both"/>
        <w:textAlignment w:val="auto"/>
        <w:rPr>
          <w:rFonts w:eastAsia="Times New Roman" w:cs="Times New Roman"/>
          <w:sz w:val="26"/>
          <w:szCs w:val="26"/>
          <w:lang w:eastAsia="ru-RU"/>
        </w:rPr>
      </w:pPr>
      <w:r w:rsidRPr="003D750C">
        <w:rPr>
          <w:rFonts w:eastAsia="Times New Roman" w:cs="Times New Roman"/>
          <w:sz w:val="26"/>
          <w:szCs w:val="26"/>
          <w:lang w:eastAsia="ru-RU"/>
        </w:rPr>
        <w:t>- подпункт 4</w:t>
      </w:r>
      <w:r w:rsidRPr="003D750C">
        <w:rPr>
          <w:rFonts w:eastAsia="Times New Roman" w:cs="Times New Roman"/>
          <w:b/>
          <w:sz w:val="26"/>
          <w:szCs w:val="26"/>
          <w:lang w:eastAsia="ru-RU"/>
        </w:rPr>
        <w:t xml:space="preserve"> </w:t>
      </w:r>
      <w:r w:rsidRPr="003D750C">
        <w:rPr>
          <w:rFonts w:eastAsia="Times New Roman" w:cs="Times New Roman"/>
          <w:sz w:val="26"/>
          <w:szCs w:val="26"/>
          <w:lang w:eastAsia="ru-RU"/>
        </w:rPr>
        <w:t>после слов «направлять запросы» дополнить словами «(в том числе с использованием государственной информационной системы в области противодействия коррупции «Посейдон» (далее - система «Посейдон»))»;</w:t>
      </w:r>
    </w:p>
    <w:p w:rsidR="003D750C" w:rsidRPr="003D750C" w:rsidRDefault="003D750C" w:rsidP="003D750C">
      <w:pPr>
        <w:overflowPunct/>
        <w:autoSpaceDN w:val="0"/>
        <w:adjustRightInd w:val="0"/>
        <w:ind w:firstLine="709"/>
        <w:jc w:val="both"/>
        <w:textAlignment w:val="auto"/>
        <w:rPr>
          <w:rFonts w:eastAsia="Times New Roman" w:cs="Times New Roman"/>
          <w:sz w:val="26"/>
          <w:szCs w:val="26"/>
          <w:lang w:eastAsia="ru-RU"/>
        </w:rPr>
      </w:pPr>
      <w:r w:rsidRPr="003D750C">
        <w:rPr>
          <w:rFonts w:eastAsia="Times New Roman" w:cs="Times New Roman"/>
          <w:sz w:val="26"/>
          <w:szCs w:val="26"/>
          <w:lang w:eastAsia="ru-RU"/>
        </w:rPr>
        <w:t>- подпункт 6 после слова «осуществлять» дополнить словами «(в том числе с использованием системы «Посейдон»)»;</w:t>
      </w:r>
    </w:p>
    <w:p w:rsidR="003D750C" w:rsidRPr="003D750C" w:rsidRDefault="003D750C" w:rsidP="003D750C">
      <w:pPr>
        <w:overflowPunct/>
        <w:autoSpaceDN w:val="0"/>
        <w:adjustRightInd w:val="0"/>
        <w:ind w:firstLine="709"/>
        <w:jc w:val="both"/>
        <w:textAlignment w:val="auto"/>
        <w:rPr>
          <w:rFonts w:eastAsia="Times New Roman" w:cs="Times New Roman"/>
          <w:sz w:val="26"/>
          <w:szCs w:val="26"/>
          <w:lang w:eastAsia="ru-RU"/>
        </w:rPr>
      </w:pPr>
      <w:r w:rsidRPr="003D750C">
        <w:rPr>
          <w:rFonts w:eastAsia="Times New Roman" w:cs="Times New Roman"/>
          <w:sz w:val="26"/>
          <w:szCs w:val="26"/>
          <w:lang w:eastAsia="ru-RU"/>
        </w:rPr>
        <w:t>2) в пункте 7.1. после слова «направляются» дополнить словами «(в том числе с использованием системы «Посейдон»)».</w:t>
      </w:r>
    </w:p>
    <w:p w:rsidR="003D750C" w:rsidRPr="003D750C" w:rsidRDefault="003D750C" w:rsidP="003D750C">
      <w:pPr>
        <w:tabs>
          <w:tab w:val="left" w:pos="10076"/>
          <w:tab w:val="left" w:pos="10992"/>
          <w:tab w:val="left" w:pos="11908"/>
          <w:tab w:val="left" w:pos="12824"/>
          <w:tab w:val="left" w:pos="13740"/>
          <w:tab w:val="left" w:pos="14656"/>
        </w:tabs>
        <w:overflowPunct/>
        <w:autoSpaceDE/>
        <w:ind w:firstLine="709"/>
        <w:jc w:val="both"/>
        <w:textAlignment w:val="auto"/>
        <w:rPr>
          <w:rFonts w:eastAsia="Times New Roman" w:cs="Times New Roman"/>
          <w:sz w:val="26"/>
          <w:szCs w:val="26"/>
          <w:lang w:eastAsia="ru-RU"/>
        </w:rPr>
      </w:pPr>
      <w:r w:rsidRPr="003D750C">
        <w:rPr>
          <w:rFonts w:eastAsia="Times New Roman" w:cs="Times New Roman"/>
          <w:sz w:val="26"/>
          <w:szCs w:val="26"/>
          <w:lang w:eastAsia="ru-RU"/>
        </w:rPr>
        <w:t>2. Руководителям структурных подразделений Администрации района довести  настоящее постановление до сведения руководителей подведомственных муниципальных учреждений.</w:t>
      </w:r>
    </w:p>
    <w:p w:rsidR="003D750C" w:rsidRPr="003D750C" w:rsidRDefault="003D750C" w:rsidP="003D750C">
      <w:pPr>
        <w:widowControl w:val="0"/>
        <w:overflowPunct/>
        <w:autoSpaceDN w:val="0"/>
        <w:adjustRightInd w:val="0"/>
        <w:ind w:firstLine="709"/>
        <w:jc w:val="both"/>
        <w:textAlignment w:val="auto"/>
        <w:rPr>
          <w:rFonts w:eastAsia="Times New Roman" w:cs="Times New Roman"/>
          <w:sz w:val="26"/>
          <w:szCs w:val="26"/>
          <w:lang w:eastAsia="ru-RU"/>
        </w:rPr>
      </w:pPr>
      <w:r w:rsidRPr="003D750C">
        <w:rPr>
          <w:rFonts w:eastAsia="Times New Roman" w:cs="Times New Roman"/>
          <w:sz w:val="26"/>
          <w:szCs w:val="26"/>
          <w:lang w:eastAsia="ru-RU"/>
        </w:rPr>
        <w:t>3. Настоящее постановление вступает в силу со дня его принятия.</w:t>
      </w:r>
    </w:p>
    <w:p w:rsidR="003D750C" w:rsidRPr="003D750C" w:rsidRDefault="003D750C" w:rsidP="003D750C">
      <w:pPr>
        <w:overflowPunct/>
        <w:autoSpaceDE/>
        <w:ind w:firstLine="709"/>
        <w:jc w:val="both"/>
        <w:textAlignment w:val="auto"/>
        <w:rPr>
          <w:rFonts w:eastAsia="Times New Roman" w:cs="Times New Roman"/>
          <w:sz w:val="26"/>
          <w:szCs w:val="26"/>
          <w:lang w:eastAsia="ru-RU" w:bidi="ru-RU"/>
        </w:rPr>
      </w:pPr>
      <w:r w:rsidRPr="003D750C">
        <w:rPr>
          <w:rFonts w:eastAsia="Times New Roman" w:cs="Times New Roman"/>
          <w:sz w:val="26"/>
          <w:szCs w:val="26"/>
          <w:lang w:eastAsia="ru-RU" w:bidi="ru-RU"/>
        </w:rPr>
        <w:t xml:space="preserve">4. Опубликовать настоящее постановление </w:t>
      </w:r>
      <w:r w:rsidRPr="003D750C">
        <w:rPr>
          <w:rFonts w:eastAsia="Times New Roman" w:cs="Times New Roman"/>
          <w:sz w:val="26"/>
          <w:szCs w:val="26"/>
          <w:lang w:eastAsia="ru-RU"/>
        </w:rPr>
        <w:t xml:space="preserve">в Вестнике правовых актов муниципального образования «Муниципальный округ Киясовский район Удмуртской Республики» и </w:t>
      </w:r>
      <w:proofErr w:type="gramStart"/>
      <w:r w:rsidRPr="003D750C">
        <w:rPr>
          <w:rFonts w:eastAsia="Times New Roman" w:cs="Times New Roman"/>
          <w:sz w:val="26"/>
          <w:szCs w:val="26"/>
          <w:lang w:eastAsia="ru-RU"/>
        </w:rPr>
        <w:t>разместить его</w:t>
      </w:r>
      <w:proofErr w:type="gramEnd"/>
      <w:r w:rsidRPr="003D750C">
        <w:rPr>
          <w:rFonts w:eastAsia="Times New Roman" w:cs="Times New Roman"/>
          <w:sz w:val="26"/>
          <w:szCs w:val="26"/>
          <w:lang w:eastAsia="ru-RU"/>
        </w:rPr>
        <w:t xml:space="preserve"> на официальном сайте органов местного самоуправления Киясовского района.</w:t>
      </w:r>
    </w:p>
    <w:p w:rsidR="003D750C" w:rsidRPr="003D750C" w:rsidRDefault="003D750C" w:rsidP="003D750C">
      <w:pPr>
        <w:overflowPunct/>
        <w:autoSpaceDE/>
        <w:ind w:firstLine="709"/>
        <w:textAlignment w:val="auto"/>
        <w:rPr>
          <w:rFonts w:eastAsia="Times New Roman" w:cs="Times New Roman"/>
          <w:sz w:val="26"/>
          <w:szCs w:val="26"/>
          <w:lang w:eastAsia="ru-RU"/>
        </w:rPr>
      </w:pPr>
      <w:r w:rsidRPr="003D750C">
        <w:rPr>
          <w:rFonts w:eastAsia="Times New Roman" w:cs="Times New Roman"/>
          <w:sz w:val="26"/>
          <w:szCs w:val="26"/>
          <w:lang w:eastAsia="ru-RU"/>
        </w:rPr>
        <w:t xml:space="preserve"> </w:t>
      </w:r>
    </w:p>
    <w:p w:rsidR="003D750C" w:rsidRPr="003D750C" w:rsidRDefault="003D750C" w:rsidP="003D750C">
      <w:pPr>
        <w:overflowPunct/>
        <w:autoSpaceDE/>
        <w:ind w:firstLine="709"/>
        <w:textAlignment w:val="auto"/>
        <w:rPr>
          <w:rFonts w:eastAsia="Times New Roman" w:cs="Times New Roman"/>
          <w:sz w:val="26"/>
          <w:szCs w:val="26"/>
          <w:lang w:eastAsia="x-none"/>
        </w:rPr>
      </w:pPr>
    </w:p>
    <w:p w:rsidR="003D750C" w:rsidRPr="003D750C" w:rsidRDefault="003D750C" w:rsidP="003D750C">
      <w:pPr>
        <w:overflowPunct/>
        <w:autoSpaceDE/>
        <w:ind w:firstLine="709"/>
        <w:textAlignment w:val="auto"/>
        <w:rPr>
          <w:rFonts w:eastAsia="Times New Roman" w:cs="Times New Roman"/>
          <w:sz w:val="26"/>
          <w:szCs w:val="26"/>
          <w:lang w:eastAsia="x-none"/>
        </w:rPr>
      </w:pPr>
    </w:p>
    <w:p w:rsidR="003D750C" w:rsidRPr="003D750C" w:rsidRDefault="003D750C" w:rsidP="003D750C">
      <w:pPr>
        <w:overflowPunct/>
        <w:autoSpaceDE/>
        <w:textAlignment w:val="auto"/>
        <w:rPr>
          <w:rFonts w:eastAsia="Times New Roman" w:cs="Times New Roman"/>
          <w:sz w:val="26"/>
          <w:szCs w:val="26"/>
          <w:lang w:eastAsia="x-none"/>
        </w:rPr>
      </w:pPr>
      <w:r w:rsidRPr="003D750C">
        <w:rPr>
          <w:rFonts w:eastAsia="Times New Roman" w:cs="Times New Roman"/>
          <w:sz w:val="26"/>
          <w:szCs w:val="26"/>
          <w:lang w:eastAsia="x-none"/>
        </w:rPr>
        <w:t>Первый заместитель г</w:t>
      </w:r>
      <w:r w:rsidRPr="003D750C">
        <w:rPr>
          <w:rFonts w:eastAsia="Times New Roman" w:cs="Times New Roman"/>
          <w:sz w:val="26"/>
          <w:szCs w:val="26"/>
          <w:lang w:val="x-none" w:eastAsia="x-none"/>
        </w:rPr>
        <w:t>лав</w:t>
      </w:r>
      <w:r w:rsidRPr="003D750C">
        <w:rPr>
          <w:rFonts w:eastAsia="Times New Roman" w:cs="Times New Roman"/>
          <w:sz w:val="26"/>
          <w:szCs w:val="26"/>
          <w:lang w:eastAsia="x-none"/>
        </w:rPr>
        <w:t>ы Администрации</w:t>
      </w:r>
    </w:p>
    <w:p w:rsidR="003D750C" w:rsidRPr="003D750C" w:rsidRDefault="003D750C" w:rsidP="003D750C">
      <w:pPr>
        <w:overflowPunct/>
        <w:autoSpaceDE/>
        <w:textAlignment w:val="auto"/>
        <w:rPr>
          <w:rFonts w:eastAsia="Times New Roman" w:cs="Times New Roman"/>
          <w:sz w:val="26"/>
          <w:szCs w:val="26"/>
          <w:lang w:val="x-none" w:eastAsia="x-none"/>
        </w:rPr>
      </w:pPr>
      <w:r w:rsidRPr="003D750C">
        <w:rPr>
          <w:rFonts w:eastAsia="Times New Roman" w:cs="Times New Roman"/>
          <w:sz w:val="26"/>
          <w:szCs w:val="26"/>
          <w:lang w:val="x-none" w:eastAsia="x-none"/>
        </w:rPr>
        <w:t>муниципального образования «Муниципальный округ</w:t>
      </w:r>
    </w:p>
    <w:p w:rsidR="003D750C" w:rsidRPr="003D750C" w:rsidRDefault="003D750C" w:rsidP="003D750C">
      <w:pPr>
        <w:overflowPunct/>
        <w:autoSpaceDE/>
        <w:textAlignment w:val="auto"/>
        <w:rPr>
          <w:rFonts w:eastAsia="Times New Roman" w:cs="Times New Roman"/>
          <w:sz w:val="26"/>
          <w:szCs w:val="26"/>
          <w:lang w:eastAsia="x-none"/>
        </w:rPr>
      </w:pPr>
      <w:r w:rsidRPr="003D750C">
        <w:rPr>
          <w:rFonts w:eastAsia="Times New Roman" w:cs="Times New Roman"/>
          <w:sz w:val="26"/>
          <w:szCs w:val="26"/>
          <w:lang w:val="x-none" w:eastAsia="x-none"/>
        </w:rPr>
        <w:t xml:space="preserve">Киясовский район Удмуртской Республики»         </w:t>
      </w:r>
      <w:r w:rsidR="00F1481F">
        <w:rPr>
          <w:rFonts w:eastAsia="Times New Roman" w:cs="Times New Roman"/>
          <w:sz w:val="26"/>
          <w:szCs w:val="26"/>
          <w:lang w:val="x-none" w:eastAsia="x-none"/>
        </w:rPr>
        <w:t xml:space="preserve">                            </w:t>
      </w:r>
      <w:r w:rsidRPr="003D750C">
        <w:rPr>
          <w:rFonts w:eastAsia="Times New Roman" w:cs="Times New Roman"/>
          <w:sz w:val="26"/>
          <w:szCs w:val="26"/>
          <w:lang w:eastAsia="x-none"/>
        </w:rPr>
        <w:t>М</w:t>
      </w:r>
      <w:r w:rsidRPr="003D750C">
        <w:rPr>
          <w:rFonts w:eastAsia="Times New Roman" w:cs="Times New Roman"/>
          <w:sz w:val="26"/>
          <w:szCs w:val="26"/>
          <w:lang w:val="x-none" w:eastAsia="x-none"/>
        </w:rPr>
        <w:t>.</w:t>
      </w:r>
      <w:r w:rsidRPr="003D750C">
        <w:rPr>
          <w:rFonts w:eastAsia="Times New Roman" w:cs="Times New Roman"/>
          <w:sz w:val="26"/>
          <w:szCs w:val="26"/>
          <w:lang w:eastAsia="x-none"/>
        </w:rPr>
        <w:t>С</w:t>
      </w:r>
      <w:r w:rsidRPr="003D750C">
        <w:rPr>
          <w:rFonts w:eastAsia="Times New Roman" w:cs="Times New Roman"/>
          <w:sz w:val="26"/>
          <w:szCs w:val="26"/>
          <w:lang w:val="x-none" w:eastAsia="x-none"/>
        </w:rPr>
        <w:t>. М</w:t>
      </w:r>
      <w:r w:rsidRPr="003D750C">
        <w:rPr>
          <w:rFonts w:eastAsia="Times New Roman" w:cs="Times New Roman"/>
          <w:sz w:val="26"/>
          <w:szCs w:val="26"/>
          <w:lang w:eastAsia="x-none"/>
        </w:rPr>
        <w:t>итрошина</w:t>
      </w:r>
    </w:p>
    <w:p w:rsidR="003D750C" w:rsidRDefault="003D750C"/>
    <w:p w:rsidR="003D750C" w:rsidRDefault="003D750C"/>
    <w:p w:rsidR="003D750C" w:rsidRDefault="003D750C"/>
    <w:p w:rsidR="003D750C" w:rsidRDefault="003D750C"/>
    <w:p w:rsidR="003D750C" w:rsidRDefault="003D750C"/>
    <w:p w:rsidR="003D750C" w:rsidRDefault="003D750C"/>
    <w:p w:rsidR="003D750C" w:rsidRDefault="003D750C"/>
    <w:p w:rsidR="003D750C" w:rsidRDefault="003D750C"/>
    <w:p w:rsidR="003D750C" w:rsidRDefault="003D750C"/>
    <w:p w:rsidR="003D750C" w:rsidRDefault="003D750C"/>
    <w:p w:rsidR="003D750C" w:rsidRDefault="003D750C"/>
    <w:p w:rsidR="003D750C" w:rsidRDefault="003D750C"/>
    <w:p w:rsidR="003D750C" w:rsidRDefault="003D750C"/>
    <w:p w:rsidR="003D750C" w:rsidRDefault="003D750C"/>
    <w:p w:rsidR="003D750C" w:rsidRDefault="003D750C"/>
    <w:p w:rsidR="003D750C" w:rsidRDefault="003D750C"/>
    <w:p w:rsidR="003D750C" w:rsidRDefault="003D750C"/>
    <w:p w:rsidR="003D750C" w:rsidRDefault="003D750C"/>
    <w:p w:rsidR="003D750C" w:rsidRDefault="003D750C"/>
    <w:p w:rsidR="003D750C" w:rsidRDefault="003D750C"/>
    <w:p w:rsidR="003D750C" w:rsidRDefault="003D750C"/>
    <w:p w:rsidR="003D750C" w:rsidRDefault="003D750C"/>
    <w:p w:rsidR="003D750C" w:rsidRDefault="003D750C"/>
    <w:p w:rsidR="00F1481F" w:rsidRDefault="00F1481F"/>
    <w:p w:rsidR="00AD0B8A" w:rsidRDefault="00AD0B8A"/>
    <w:p w:rsidR="003D750C" w:rsidRPr="003D750C" w:rsidRDefault="003D750C" w:rsidP="003D750C">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699200"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2D0340" w:rsidRDefault="002D0340" w:rsidP="003D750C">
                            <w:pPr>
                              <w:jc w:val="center"/>
                              <w:rPr>
                                <w:b/>
                                <w:sz w:val="26"/>
                                <w:szCs w:val="26"/>
                              </w:rPr>
                            </w:pPr>
                            <w:r>
                              <w:rPr>
                                <w:b/>
                                <w:sz w:val="26"/>
                                <w:szCs w:val="26"/>
                              </w:rPr>
                              <w:t xml:space="preserve">«Удмурт Элькунысь </w:t>
                            </w:r>
                          </w:p>
                          <w:p w:rsidR="002D0340" w:rsidRDefault="002D0340" w:rsidP="003D750C">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2D0340" w:rsidRPr="003A3243" w:rsidRDefault="002D0340" w:rsidP="003D750C">
                            <w:pPr>
                              <w:jc w:val="center"/>
                              <w:rPr>
                                <w:b/>
                                <w:sz w:val="26"/>
                                <w:szCs w:val="26"/>
                              </w:rPr>
                            </w:pPr>
                            <w:r>
                              <w:rPr>
                                <w:b/>
                                <w:sz w:val="26"/>
                                <w:szCs w:val="26"/>
                              </w:rPr>
                              <w:t>А</w:t>
                            </w:r>
                            <w:r>
                              <w:rPr>
                                <w:b/>
                                <w:sz w:val="26"/>
                                <w:szCs w:val="26"/>
                              </w:rPr>
                              <w:t>Д</w:t>
                            </w:r>
                            <w:r>
                              <w:rPr>
                                <w:b/>
                                <w:sz w:val="26"/>
                                <w:szCs w:val="26"/>
                              </w:rPr>
                              <w:t>МИНИСТРАЦИЕЗ</w:t>
                            </w:r>
                          </w:p>
                          <w:p w:rsidR="002D0340" w:rsidRPr="00FE2501" w:rsidRDefault="002D0340" w:rsidP="003D750C">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 o:spid="_x0000_s1037" style="position:absolute;left:0;text-align:left;margin-left:275.7pt;margin-top:3.45pt;width:194.15pt;height:89.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" strokecolor="white">
                <v:textbox>
                  <w:txbxContent>
                    <w:p w:rsidR="002D0340" w:rsidRDefault="002D0340" w:rsidP="003D750C">
                      <w:pPr>
                        <w:jc w:val="center"/>
                        <w:rPr>
                          <w:b/>
                          <w:sz w:val="26"/>
                          <w:szCs w:val="26"/>
                        </w:rPr>
                      </w:pPr>
                      <w:r>
                        <w:rPr>
                          <w:b/>
                          <w:sz w:val="26"/>
                          <w:szCs w:val="26"/>
                        </w:rPr>
                        <w:t xml:space="preserve">«Удмурт Элькунысь </w:t>
                      </w:r>
                    </w:p>
                    <w:p w:rsidR="002D0340" w:rsidRDefault="002D0340" w:rsidP="003D750C">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2D0340" w:rsidRPr="003A3243" w:rsidRDefault="002D0340" w:rsidP="003D750C">
                      <w:pPr>
                        <w:jc w:val="center"/>
                        <w:rPr>
                          <w:b/>
                          <w:sz w:val="26"/>
                          <w:szCs w:val="26"/>
                        </w:rPr>
                      </w:pPr>
                      <w:r>
                        <w:rPr>
                          <w:b/>
                          <w:sz w:val="26"/>
                          <w:szCs w:val="26"/>
                        </w:rPr>
                        <w:t>А</w:t>
                      </w:r>
                      <w:r>
                        <w:rPr>
                          <w:b/>
                          <w:sz w:val="26"/>
                          <w:szCs w:val="26"/>
                        </w:rPr>
                        <w:t>Д</w:t>
                      </w:r>
                      <w:r>
                        <w:rPr>
                          <w:b/>
                          <w:sz w:val="26"/>
                          <w:szCs w:val="26"/>
                        </w:rPr>
                        <w:t>МИНИСТРАЦИЕЗ</w:t>
                      </w:r>
                    </w:p>
                    <w:p w:rsidR="002D0340" w:rsidRPr="00FE2501" w:rsidRDefault="002D0340" w:rsidP="003D750C">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98176"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2D0340" w:rsidRPr="00FE2501" w:rsidRDefault="002D0340" w:rsidP="003D750C">
                            <w:pPr>
                              <w:jc w:val="center"/>
                              <w:rPr>
                                <w:b/>
                                <w:sz w:val="26"/>
                                <w:szCs w:val="26"/>
                              </w:rPr>
                            </w:pPr>
                            <w:r w:rsidRPr="00FE2501">
                              <w:rPr>
                                <w:b/>
                                <w:sz w:val="26"/>
                                <w:szCs w:val="26"/>
                              </w:rPr>
                              <w:t>АДМИНИСТРАЦИЯ</w:t>
                            </w:r>
                          </w:p>
                          <w:p w:rsidR="002D0340" w:rsidRDefault="002D0340" w:rsidP="003D750C">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2D0340" w:rsidRDefault="002D0340" w:rsidP="003D750C">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2D0340" w:rsidRPr="00FE2501" w:rsidRDefault="002D0340" w:rsidP="003D750C">
                            <w:pPr>
                              <w:jc w:val="center"/>
                              <w:rPr>
                                <w:sz w:val="26"/>
                                <w:szCs w:val="26"/>
                              </w:rPr>
                            </w:pPr>
                            <w:r>
                              <w:rPr>
                                <w:b/>
                                <w:sz w:val="26"/>
                                <w:szCs w:val="26"/>
                              </w:rPr>
                              <w:t>Удмуртской Республики</w:t>
                            </w:r>
                            <w:r w:rsidRPr="00FE2501">
                              <w:rPr>
                                <w:b/>
                                <w:sz w:val="26"/>
                                <w:szCs w:val="26"/>
                              </w:rPr>
                              <w:t>»</w:t>
                            </w:r>
                          </w:p>
                          <w:p w:rsidR="002D0340" w:rsidRPr="00FE2501" w:rsidRDefault="002D0340" w:rsidP="003D750C">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38" style="position:absolute;left:0;text-align:left;margin-left:-8.65pt;margin-top:3.45pt;width:192.75pt;height:89.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" strokecolor="white">
                <v:textbox>
                  <w:txbxContent>
                    <w:p w:rsidR="002D0340" w:rsidRPr="00FE2501" w:rsidRDefault="002D0340" w:rsidP="003D750C">
                      <w:pPr>
                        <w:jc w:val="center"/>
                        <w:rPr>
                          <w:b/>
                          <w:sz w:val="26"/>
                          <w:szCs w:val="26"/>
                        </w:rPr>
                      </w:pPr>
                      <w:r w:rsidRPr="00FE2501">
                        <w:rPr>
                          <w:b/>
                          <w:sz w:val="26"/>
                          <w:szCs w:val="26"/>
                        </w:rPr>
                        <w:t>АДМИНИСТРАЦИЯ</w:t>
                      </w:r>
                    </w:p>
                    <w:p w:rsidR="002D0340" w:rsidRDefault="002D0340" w:rsidP="003D750C">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2D0340" w:rsidRDefault="002D0340" w:rsidP="003D750C">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2D0340" w:rsidRPr="00FE2501" w:rsidRDefault="002D0340" w:rsidP="003D750C">
                      <w:pPr>
                        <w:jc w:val="center"/>
                        <w:rPr>
                          <w:sz w:val="26"/>
                          <w:szCs w:val="26"/>
                        </w:rPr>
                      </w:pPr>
                      <w:r>
                        <w:rPr>
                          <w:b/>
                          <w:sz w:val="26"/>
                          <w:szCs w:val="26"/>
                        </w:rPr>
                        <w:t>Удмуртской Республики</w:t>
                      </w:r>
                      <w:r w:rsidRPr="00FE2501">
                        <w:rPr>
                          <w:b/>
                          <w:sz w:val="26"/>
                          <w:szCs w:val="26"/>
                        </w:rPr>
                        <w:t>»</w:t>
                      </w:r>
                    </w:p>
                    <w:p w:rsidR="002D0340" w:rsidRPr="00FE2501" w:rsidRDefault="002D0340" w:rsidP="003D750C">
                      <w:pPr>
                        <w:jc w:val="center"/>
                        <w:rPr>
                          <w:sz w:val="26"/>
                          <w:szCs w:val="26"/>
                        </w:rPr>
                      </w:pPr>
                    </w:p>
                  </w:txbxContent>
                </v:textbox>
              </v:rect>
            </w:pict>
          </mc:Fallback>
        </mc:AlternateContent>
      </w:r>
    </w:p>
    <w:p w:rsidR="003D750C" w:rsidRPr="003D750C" w:rsidRDefault="003D750C" w:rsidP="003D750C">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697152"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30" name="Рисунок 30"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750C" w:rsidRPr="003D750C" w:rsidRDefault="003D750C" w:rsidP="003D750C">
      <w:pPr>
        <w:overflowPunct/>
        <w:autoSpaceDE/>
        <w:jc w:val="center"/>
        <w:textAlignment w:val="auto"/>
        <w:rPr>
          <w:rFonts w:eastAsia="Times New Roman" w:cs="Times New Roman"/>
          <w:sz w:val="24"/>
          <w:szCs w:val="24"/>
          <w:lang w:eastAsia="ru-RU"/>
        </w:rPr>
      </w:pPr>
    </w:p>
    <w:p w:rsidR="003D750C" w:rsidRPr="003D750C" w:rsidRDefault="003D750C" w:rsidP="003D750C">
      <w:pPr>
        <w:overflowPunct/>
        <w:autoSpaceDE/>
        <w:jc w:val="center"/>
        <w:textAlignment w:val="auto"/>
        <w:rPr>
          <w:rFonts w:eastAsia="Times New Roman" w:cs="Times New Roman"/>
          <w:sz w:val="24"/>
          <w:szCs w:val="24"/>
          <w:lang w:eastAsia="ru-RU"/>
        </w:rPr>
      </w:pPr>
    </w:p>
    <w:p w:rsidR="003D750C" w:rsidRPr="003D750C" w:rsidRDefault="003D750C" w:rsidP="003D750C">
      <w:pPr>
        <w:overflowPunct/>
        <w:autoSpaceDE/>
        <w:jc w:val="center"/>
        <w:textAlignment w:val="auto"/>
        <w:rPr>
          <w:rFonts w:eastAsia="Times New Roman" w:cs="Times New Roman"/>
          <w:sz w:val="26"/>
          <w:szCs w:val="26"/>
          <w:lang w:eastAsia="ru-RU"/>
        </w:rPr>
      </w:pPr>
    </w:p>
    <w:p w:rsidR="003D750C" w:rsidRPr="003D750C" w:rsidRDefault="003D750C" w:rsidP="003D750C">
      <w:pPr>
        <w:keepNext/>
        <w:overflowPunct/>
        <w:autoSpaceDE/>
        <w:textAlignment w:val="auto"/>
        <w:outlineLvl w:val="0"/>
        <w:rPr>
          <w:rFonts w:eastAsia="Times New Roman" w:cs="Times New Roman"/>
          <w:b/>
          <w:bCs/>
          <w:sz w:val="10"/>
          <w:szCs w:val="10"/>
          <w:lang w:eastAsia="ru-RU"/>
        </w:rPr>
      </w:pPr>
    </w:p>
    <w:p w:rsidR="003D750C" w:rsidRPr="003D750C" w:rsidRDefault="003D750C" w:rsidP="003D750C">
      <w:pPr>
        <w:keepNext/>
        <w:overflowPunct/>
        <w:autoSpaceDE/>
        <w:jc w:val="center"/>
        <w:textAlignment w:val="auto"/>
        <w:outlineLvl w:val="0"/>
        <w:rPr>
          <w:rFonts w:eastAsia="Times New Roman" w:cs="Times New Roman"/>
          <w:b/>
          <w:bCs/>
          <w:sz w:val="26"/>
          <w:szCs w:val="26"/>
          <w:lang w:eastAsia="ru-RU"/>
        </w:rPr>
      </w:pPr>
    </w:p>
    <w:p w:rsidR="003D750C" w:rsidRPr="003D750C" w:rsidRDefault="003D750C" w:rsidP="003D750C">
      <w:pPr>
        <w:keepNext/>
        <w:overflowPunct/>
        <w:autoSpaceDE/>
        <w:jc w:val="center"/>
        <w:textAlignment w:val="auto"/>
        <w:outlineLvl w:val="0"/>
        <w:rPr>
          <w:rFonts w:eastAsia="Times New Roman" w:cs="Times New Roman"/>
          <w:b/>
          <w:bCs/>
          <w:sz w:val="26"/>
          <w:szCs w:val="26"/>
          <w:lang w:eastAsia="ru-RU"/>
        </w:rPr>
      </w:pPr>
    </w:p>
    <w:p w:rsidR="003D750C" w:rsidRPr="003D750C" w:rsidRDefault="003D750C" w:rsidP="003D750C">
      <w:pPr>
        <w:keepNext/>
        <w:overflowPunct/>
        <w:autoSpaceDE/>
        <w:jc w:val="center"/>
        <w:textAlignment w:val="auto"/>
        <w:outlineLvl w:val="0"/>
        <w:rPr>
          <w:rFonts w:eastAsia="Times New Roman" w:cs="Times New Roman"/>
          <w:b/>
          <w:bCs/>
          <w:sz w:val="26"/>
          <w:szCs w:val="26"/>
          <w:lang w:eastAsia="ru-RU"/>
        </w:rPr>
      </w:pPr>
      <w:proofErr w:type="gramStart"/>
      <w:r w:rsidRPr="003D750C">
        <w:rPr>
          <w:rFonts w:eastAsia="Times New Roman" w:cs="Times New Roman"/>
          <w:b/>
          <w:bCs/>
          <w:sz w:val="26"/>
          <w:szCs w:val="26"/>
          <w:lang w:eastAsia="ru-RU"/>
        </w:rPr>
        <w:t>П</w:t>
      </w:r>
      <w:proofErr w:type="gramEnd"/>
      <w:r w:rsidRPr="003D750C">
        <w:rPr>
          <w:rFonts w:eastAsia="Times New Roman" w:cs="Times New Roman"/>
          <w:b/>
          <w:bCs/>
          <w:sz w:val="26"/>
          <w:szCs w:val="26"/>
          <w:lang w:eastAsia="ru-RU"/>
        </w:rPr>
        <w:t xml:space="preserve"> О С Т А Н О В Л Е Н И Е</w:t>
      </w:r>
    </w:p>
    <w:p w:rsidR="003D750C" w:rsidRPr="003D750C" w:rsidRDefault="003D750C" w:rsidP="003D750C">
      <w:pPr>
        <w:overflowPunct/>
        <w:autoSpaceDE/>
        <w:textAlignment w:val="auto"/>
        <w:rPr>
          <w:rFonts w:eastAsia="Times New Roman" w:cs="Times New Roman"/>
          <w:color w:val="000000"/>
          <w:sz w:val="26"/>
          <w:szCs w:val="26"/>
          <w:lang w:eastAsia="ru-RU"/>
        </w:rPr>
      </w:pPr>
    </w:p>
    <w:p w:rsidR="003D750C" w:rsidRPr="003D750C" w:rsidRDefault="003D750C" w:rsidP="003D750C">
      <w:pPr>
        <w:overflowPunct/>
        <w:autoSpaceDE/>
        <w:textAlignment w:val="auto"/>
        <w:rPr>
          <w:rFonts w:eastAsia="Times New Roman" w:cs="Times New Roman"/>
          <w:color w:val="000000"/>
          <w:sz w:val="26"/>
          <w:szCs w:val="26"/>
          <w:lang w:eastAsia="ru-RU"/>
        </w:rPr>
      </w:pPr>
      <w:r w:rsidRPr="003D750C">
        <w:rPr>
          <w:rFonts w:eastAsia="Times New Roman" w:cs="Times New Roman"/>
          <w:color w:val="000000"/>
          <w:sz w:val="26"/>
          <w:szCs w:val="26"/>
          <w:lang w:eastAsia="ru-RU"/>
        </w:rPr>
        <w:t xml:space="preserve">24 марта 2023 года                                                                      </w:t>
      </w:r>
      <w:r w:rsidR="00F1481F">
        <w:rPr>
          <w:rFonts w:eastAsia="Times New Roman" w:cs="Times New Roman"/>
          <w:color w:val="000000"/>
          <w:sz w:val="26"/>
          <w:szCs w:val="26"/>
          <w:lang w:eastAsia="ru-RU"/>
        </w:rPr>
        <w:t xml:space="preserve">                              </w:t>
      </w:r>
      <w:r w:rsidRPr="003D750C">
        <w:rPr>
          <w:rFonts w:eastAsia="Times New Roman" w:cs="Times New Roman"/>
          <w:color w:val="000000"/>
          <w:sz w:val="26"/>
          <w:szCs w:val="26"/>
          <w:lang w:eastAsia="ru-RU"/>
        </w:rPr>
        <w:t>№ 132</w:t>
      </w:r>
    </w:p>
    <w:p w:rsidR="003D750C" w:rsidRPr="003D750C" w:rsidRDefault="003D750C" w:rsidP="003D750C">
      <w:pPr>
        <w:overflowPunct/>
        <w:autoSpaceDE/>
        <w:jc w:val="center"/>
        <w:textAlignment w:val="auto"/>
        <w:rPr>
          <w:rFonts w:eastAsia="Times New Roman" w:cs="Times New Roman"/>
          <w:color w:val="000000"/>
          <w:sz w:val="26"/>
          <w:szCs w:val="26"/>
          <w:lang w:eastAsia="ru-RU"/>
        </w:rPr>
      </w:pPr>
      <w:r w:rsidRPr="003D750C">
        <w:rPr>
          <w:rFonts w:eastAsia="Times New Roman" w:cs="Times New Roman"/>
          <w:color w:val="000000"/>
          <w:sz w:val="26"/>
          <w:szCs w:val="26"/>
          <w:lang w:eastAsia="ru-RU"/>
        </w:rPr>
        <w:t>с. Киясово</w:t>
      </w:r>
    </w:p>
    <w:p w:rsidR="003D750C" w:rsidRPr="003D750C" w:rsidRDefault="003D750C" w:rsidP="003D750C">
      <w:pPr>
        <w:overflowPunct/>
        <w:autoSpaceDE/>
        <w:jc w:val="center"/>
        <w:textAlignment w:val="auto"/>
        <w:rPr>
          <w:rFonts w:eastAsia="Times New Roman" w:cs="Times New Roman"/>
          <w:sz w:val="24"/>
          <w:szCs w:val="24"/>
          <w:lang w:eastAsia="ru-RU"/>
        </w:rPr>
      </w:pPr>
    </w:p>
    <w:p w:rsidR="003D750C" w:rsidRPr="003D750C" w:rsidRDefault="003D750C" w:rsidP="003D750C">
      <w:pPr>
        <w:overflowPunct/>
        <w:autoSpaceDE/>
        <w:jc w:val="center"/>
        <w:textAlignment w:val="auto"/>
        <w:rPr>
          <w:rFonts w:eastAsia="Times New Roman" w:cs="Times New Roman"/>
          <w:b/>
          <w:sz w:val="26"/>
          <w:szCs w:val="26"/>
          <w:lang w:eastAsia="ru-RU"/>
        </w:rPr>
      </w:pPr>
      <w:r w:rsidRPr="003D750C">
        <w:rPr>
          <w:rFonts w:eastAsia="Times New Roman" w:cs="Times New Roman"/>
          <w:b/>
          <w:sz w:val="26"/>
          <w:szCs w:val="26"/>
          <w:lang w:eastAsia="ru-RU"/>
        </w:rPr>
        <w:t>О предельной штатной численности работников муниципальных бюджетных,</w:t>
      </w:r>
    </w:p>
    <w:p w:rsidR="00F1481F" w:rsidRDefault="003D750C" w:rsidP="00F1481F">
      <w:pPr>
        <w:overflowPunct/>
        <w:autoSpaceDE/>
        <w:jc w:val="center"/>
        <w:textAlignment w:val="auto"/>
        <w:rPr>
          <w:rFonts w:eastAsia="Times New Roman" w:cs="Times New Roman"/>
          <w:b/>
          <w:sz w:val="26"/>
          <w:szCs w:val="26"/>
          <w:lang w:eastAsia="ru-RU"/>
        </w:rPr>
      </w:pPr>
      <w:r w:rsidRPr="003D750C">
        <w:rPr>
          <w:rFonts w:eastAsia="Times New Roman" w:cs="Times New Roman"/>
          <w:b/>
          <w:sz w:val="26"/>
          <w:szCs w:val="26"/>
          <w:lang w:eastAsia="ru-RU"/>
        </w:rPr>
        <w:t>казенных образовательных организаций и ин</w:t>
      </w:r>
      <w:r w:rsidR="00F1481F">
        <w:rPr>
          <w:rFonts w:eastAsia="Times New Roman" w:cs="Times New Roman"/>
          <w:b/>
          <w:sz w:val="26"/>
          <w:szCs w:val="26"/>
          <w:lang w:eastAsia="ru-RU"/>
        </w:rPr>
        <w:t xml:space="preserve">ых учреждений, подведомственных </w:t>
      </w:r>
      <w:r w:rsidRPr="003D750C">
        <w:rPr>
          <w:rFonts w:eastAsia="Times New Roman" w:cs="Times New Roman"/>
          <w:b/>
          <w:sz w:val="26"/>
          <w:szCs w:val="26"/>
          <w:lang w:eastAsia="ru-RU"/>
        </w:rPr>
        <w:t>Управлению образования Администр</w:t>
      </w:r>
      <w:r w:rsidR="00F1481F">
        <w:rPr>
          <w:rFonts w:eastAsia="Times New Roman" w:cs="Times New Roman"/>
          <w:b/>
          <w:sz w:val="26"/>
          <w:szCs w:val="26"/>
          <w:lang w:eastAsia="ru-RU"/>
        </w:rPr>
        <w:t xml:space="preserve">ации муниципального образования </w:t>
      </w:r>
      <w:r w:rsidRPr="003D750C">
        <w:rPr>
          <w:rFonts w:eastAsia="Times New Roman" w:cs="Times New Roman"/>
          <w:b/>
          <w:sz w:val="26"/>
          <w:szCs w:val="26"/>
          <w:lang w:eastAsia="ru-RU"/>
        </w:rPr>
        <w:t xml:space="preserve">«Муниципальный округ Киясовский район </w:t>
      </w:r>
    </w:p>
    <w:p w:rsidR="003D750C" w:rsidRPr="003D750C" w:rsidRDefault="003D750C" w:rsidP="00F1481F">
      <w:pPr>
        <w:overflowPunct/>
        <w:autoSpaceDE/>
        <w:jc w:val="center"/>
        <w:textAlignment w:val="auto"/>
        <w:rPr>
          <w:rFonts w:eastAsia="Times New Roman" w:cs="Times New Roman"/>
          <w:b/>
          <w:sz w:val="26"/>
          <w:szCs w:val="26"/>
          <w:lang w:eastAsia="ru-RU"/>
        </w:rPr>
      </w:pPr>
      <w:r w:rsidRPr="003D750C">
        <w:rPr>
          <w:rFonts w:eastAsia="Times New Roman" w:cs="Times New Roman"/>
          <w:b/>
          <w:sz w:val="26"/>
          <w:szCs w:val="26"/>
          <w:lang w:eastAsia="ru-RU"/>
        </w:rPr>
        <w:t>Удмуртской Республики»</w:t>
      </w:r>
    </w:p>
    <w:p w:rsidR="003D750C" w:rsidRPr="003D750C" w:rsidRDefault="003D750C" w:rsidP="003D750C">
      <w:pPr>
        <w:overflowPunct/>
        <w:autoSpaceDE/>
        <w:jc w:val="center"/>
        <w:textAlignment w:val="auto"/>
        <w:rPr>
          <w:rFonts w:eastAsia="Times New Roman" w:cs="Times New Roman"/>
          <w:sz w:val="26"/>
          <w:szCs w:val="26"/>
          <w:lang w:eastAsia="ru-RU"/>
        </w:rPr>
      </w:pPr>
    </w:p>
    <w:p w:rsidR="003D750C" w:rsidRPr="003D750C" w:rsidRDefault="003D750C" w:rsidP="003D750C">
      <w:pPr>
        <w:overflowPunct/>
        <w:autoSpaceDE/>
        <w:ind w:firstLine="709"/>
        <w:jc w:val="both"/>
        <w:textAlignment w:val="auto"/>
        <w:rPr>
          <w:rFonts w:eastAsia="Times New Roman" w:cs="Times New Roman"/>
          <w:sz w:val="26"/>
          <w:szCs w:val="26"/>
          <w:lang w:eastAsia="ru-RU"/>
        </w:rPr>
      </w:pPr>
    </w:p>
    <w:p w:rsidR="003D750C" w:rsidRPr="003D750C" w:rsidRDefault="003D750C" w:rsidP="003D750C">
      <w:pPr>
        <w:overflowPunct/>
        <w:autoSpaceDE/>
        <w:ind w:firstLine="709"/>
        <w:jc w:val="both"/>
        <w:textAlignment w:val="auto"/>
        <w:rPr>
          <w:rFonts w:eastAsia="Times New Roman" w:cs="Times New Roman"/>
          <w:sz w:val="26"/>
          <w:szCs w:val="26"/>
          <w:lang w:eastAsia="ru-RU"/>
        </w:rPr>
      </w:pPr>
      <w:r w:rsidRPr="003D750C">
        <w:rPr>
          <w:rFonts w:eastAsia="Times New Roman" w:cs="Times New Roman"/>
          <w:sz w:val="26"/>
          <w:szCs w:val="26"/>
          <w:lang w:eastAsia="ru-RU"/>
        </w:rPr>
        <w:t xml:space="preserve">В соответствии со статьями 30, 32 Устава муниципального образования «Муниципальный округ Киясовский район Удмуртской Республики» </w:t>
      </w:r>
    </w:p>
    <w:p w:rsidR="003D750C" w:rsidRPr="003D750C" w:rsidRDefault="003D750C" w:rsidP="003D750C">
      <w:pPr>
        <w:overflowPunct/>
        <w:autoSpaceDE/>
        <w:ind w:firstLine="709"/>
        <w:jc w:val="both"/>
        <w:textAlignment w:val="auto"/>
        <w:rPr>
          <w:rFonts w:eastAsia="Times New Roman" w:cs="Times New Roman"/>
          <w:sz w:val="26"/>
          <w:szCs w:val="26"/>
          <w:lang w:eastAsia="ru-RU"/>
        </w:rPr>
      </w:pPr>
    </w:p>
    <w:p w:rsidR="003D750C" w:rsidRPr="003D750C" w:rsidRDefault="003D750C" w:rsidP="003D750C">
      <w:pPr>
        <w:overflowPunct/>
        <w:autoSpaceDE/>
        <w:textAlignment w:val="auto"/>
        <w:rPr>
          <w:rFonts w:eastAsia="Times New Roman" w:cs="Times New Roman"/>
          <w:sz w:val="26"/>
          <w:szCs w:val="26"/>
          <w:lang w:eastAsia="ru-RU"/>
        </w:rPr>
      </w:pPr>
      <w:r w:rsidRPr="003D750C">
        <w:rPr>
          <w:rFonts w:eastAsia="Times New Roman" w:cs="Times New Roman"/>
          <w:sz w:val="26"/>
          <w:szCs w:val="26"/>
          <w:lang w:eastAsia="ru-RU"/>
        </w:rPr>
        <w:t>ПОСТАНОВЛЯЮ:</w:t>
      </w:r>
    </w:p>
    <w:p w:rsidR="003D750C" w:rsidRPr="003D750C" w:rsidRDefault="003D750C" w:rsidP="00044648">
      <w:pPr>
        <w:numPr>
          <w:ilvl w:val="0"/>
          <w:numId w:val="10"/>
        </w:numPr>
        <w:overflowPunct/>
        <w:autoSpaceDE/>
        <w:ind w:left="0" w:firstLine="709"/>
        <w:jc w:val="both"/>
        <w:textAlignment w:val="auto"/>
        <w:rPr>
          <w:rFonts w:eastAsia="Times New Roman" w:cs="Times New Roman"/>
          <w:sz w:val="26"/>
          <w:szCs w:val="26"/>
          <w:lang w:eastAsia="ru-RU"/>
        </w:rPr>
      </w:pPr>
      <w:proofErr w:type="gramStart"/>
      <w:r w:rsidRPr="003D750C">
        <w:rPr>
          <w:rFonts w:eastAsia="Times New Roman" w:cs="Times New Roman"/>
          <w:sz w:val="26"/>
          <w:szCs w:val="26"/>
          <w:lang w:eastAsia="ru-RU"/>
        </w:rPr>
        <w:t>Утвердить прилагаемую предельную штатную численность работников муниципальных бюджетных, казенных образовательных организаций и иных учреждений, подведомственных Управлению образования Администрации муниципального образования «Муниципальный округ Киясовский район Удмуртской Республики» (согласно приложению).</w:t>
      </w:r>
      <w:proofErr w:type="gramEnd"/>
    </w:p>
    <w:p w:rsidR="003D750C" w:rsidRPr="003D750C" w:rsidRDefault="003D750C" w:rsidP="00044648">
      <w:pPr>
        <w:numPr>
          <w:ilvl w:val="0"/>
          <w:numId w:val="10"/>
        </w:numPr>
        <w:overflowPunct/>
        <w:autoSpaceDE/>
        <w:ind w:left="0" w:firstLine="709"/>
        <w:jc w:val="both"/>
        <w:textAlignment w:val="auto"/>
        <w:rPr>
          <w:rFonts w:eastAsia="Times New Roman" w:cs="Times New Roman"/>
          <w:sz w:val="26"/>
          <w:szCs w:val="26"/>
          <w:lang w:eastAsia="ru-RU"/>
        </w:rPr>
      </w:pPr>
      <w:proofErr w:type="gramStart"/>
      <w:r w:rsidRPr="003D750C">
        <w:rPr>
          <w:rFonts w:eastAsia="Times New Roman" w:cs="Times New Roman"/>
          <w:sz w:val="26"/>
          <w:szCs w:val="26"/>
          <w:lang w:eastAsia="ru-RU"/>
        </w:rPr>
        <w:t>Считать утратившим силу постановление Администрации муниципального образования «Муниципальный округ Киясовский район Удмуртской Республики» от 30 декабря 2021 года № 22 «О предельной штатной численности работников муниципальных бюджетных, казенных образовательных организаций и иных учреждений, подведомственных Управлению образования Администрации муниципального образования «Муниципальный округ Киясовский район Удмуртской Республики».</w:t>
      </w:r>
      <w:proofErr w:type="gramEnd"/>
    </w:p>
    <w:p w:rsidR="003D750C" w:rsidRPr="003D750C" w:rsidRDefault="003D750C" w:rsidP="00044648">
      <w:pPr>
        <w:numPr>
          <w:ilvl w:val="0"/>
          <w:numId w:val="10"/>
        </w:numPr>
        <w:overflowPunct/>
        <w:autoSpaceDE/>
        <w:ind w:left="0" w:firstLine="709"/>
        <w:jc w:val="both"/>
        <w:textAlignment w:val="auto"/>
        <w:rPr>
          <w:rFonts w:eastAsia="Times New Roman" w:cs="Times New Roman"/>
          <w:sz w:val="26"/>
          <w:szCs w:val="26"/>
          <w:lang w:eastAsia="ru-RU"/>
        </w:rPr>
      </w:pPr>
      <w:r w:rsidRPr="003D750C">
        <w:rPr>
          <w:rFonts w:eastAsia="Times New Roman" w:cs="Times New Roman"/>
          <w:sz w:val="26"/>
          <w:szCs w:val="26"/>
          <w:lang w:eastAsia="ru-RU"/>
        </w:rPr>
        <w:t>Настоящее постановление вступает в силу со дня его принятия и распространяется на правоотношения, возникшие с 1 января 2023 года.</w:t>
      </w:r>
    </w:p>
    <w:p w:rsidR="003D750C" w:rsidRPr="003D750C" w:rsidRDefault="003D750C" w:rsidP="00044648">
      <w:pPr>
        <w:numPr>
          <w:ilvl w:val="0"/>
          <w:numId w:val="10"/>
        </w:numPr>
        <w:overflowPunct/>
        <w:autoSpaceDE/>
        <w:ind w:left="0" w:firstLine="709"/>
        <w:jc w:val="both"/>
        <w:textAlignment w:val="auto"/>
        <w:rPr>
          <w:rFonts w:eastAsia="Times New Roman" w:cs="Times New Roman"/>
          <w:sz w:val="26"/>
          <w:szCs w:val="26"/>
          <w:lang w:eastAsia="ru-RU"/>
        </w:rPr>
      </w:pPr>
      <w:r w:rsidRPr="003D750C">
        <w:rPr>
          <w:rFonts w:eastAsia="Times New Roman" w:cs="Times New Roman"/>
          <w:sz w:val="26"/>
          <w:szCs w:val="26"/>
          <w:lang w:eastAsia="ru-RU"/>
        </w:rPr>
        <w:t xml:space="preserve">Опубликовать настоящее постановление в Вестнике правовых актов органов местного самоуправления муниципального образования «Муниципальный округ Киясовский район Удмуртской Республики». </w:t>
      </w:r>
    </w:p>
    <w:p w:rsidR="003D750C" w:rsidRPr="003D750C" w:rsidRDefault="003D750C" w:rsidP="003D750C">
      <w:pPr>
        <w:overflowPunct/>
        <w:autoSpaceDE/>
        <w:ind w:firstLine="709"/>
        <w:textAlignment w:val="auto"/>
        <w:rPr>
          <w:rFonts w:eastAsia="Times New Roman" w:cs="Times New Roman"/>
          <w:sz w:val="26"/>
          <w:szCs w:val="26"/>
          <w:lang w:eastAsia="ru-RU"/>
        </w:rPr>
      </w:pPr>
    </w:p>
    <w:p w:rsidR="003D750C" w:rsidRPr="003D750C" w:rsidRDefault="003D750C" w:rsidP="003D750C">
      <w:pPr>
        <w:overflowPunct/>
        <w:autoSpaceDE/>
        <w:ind w:firstLine="709"/>
        <w:textAlignment w:val="auto"/>
        <w:rPr>
          <w:rFonts w:eastAsia="Times New Roman" w:cs="Times New Roman"/>
          <w:sz w:val="26"/>
          <w:szCs w:val="26"/>
          <w:lang w:eastAsia="ru-RU"/>
        </w:rPr>
      </w:pPr>
    </w:p>
    <w:p w:rsidR="003D750C" w:rsidRPr="003D750C" w:rsidRDefault="003D750C" w:rsidP="003D750C">
      <w:pPr>
        <w:overflowPunct/>
        <w:autoSpaceDE/>
        <w:ind w:firstLine="709"/>
        <w:textAlignment w:val="auto"/>
        <w:rPr>
          <w:rFonts w:eastAsia="Times New Roman" w:cs="Times New Roman"/>
          <w:sz w:val="26"/>
          <w:szCs w:val="26"/>
          <w:lang w:eastAsia="ru-RU"/>
        </w:rPr>
      </w:pPr>
    </w:p>
    <w:tbl>
      <w:tblPr>
        <w:tblW w:w="9572" w:type="dxa"/>
        <w:jc w:val="center"/>
        <w:tblLook w:val="04A0" w:firstRow="1" w:lastRow="0" w:firstColumn="1" w:lastColumn="0" w:noHBand="0" w:noVBand="1"/>
      </w:tblPr>
      <w:tblGrid>
        <w:gridCol w:w="5496"/>
        <w:gridCol w:w="1416"/>
        <w:gridCol w:w="2660"/>
      </w:tblGrid>
      <w:tr w:rsidR="003D750C" w:rsidRPr="003D750C" w:rsidTr="003D750C">
        <w:trPr>
          <w:jc w:val="center"/>
        </w:trPr>
        <w:tc>
          <w:tcPr>
            <w:tcW w:w="5496" w:type="dxa"/>
            <w:shd w:val="clear" w:color="auto" w:fill="auto"/>
          </w:tcPr>
          <w:p w:rsidR="003D750C" w:rsidRPr="003D750C" w:rsidRDefault="003D750C" w:rsidP="003D750C">
            <w:pPr>
              <w:overflowPunct/>
              <w:autoSpaceDE/>
              <w:ind w:right="62"/>
              <w:textAlignment w:val="auto"/>
              <w:rPr>
                <w:rFonts w:eastAsia="Times New Roman" w:cs="Times New Roman"/>
                <w:sz w:val="26"/>
                <w:szCs w:val="26"/>
                <w:lang w:eastAsia="ru-RU"/>
              </w:rPr>
            </w:pPr>
            <w:r w:rsidRPr="003D750C">
              <w:rPr>
                <w:rFonts w:eastAsia="Times New Roman" w:cs="Times New Roman"/>
                <w:sz w:val="26"/>
                <w:szCs w:val="26"/>
                <w:lang w:eastAsia="ru-RU"/>
              </w:rPr>
              <w:t>Первый заместитель главы Администрации муниципального образования «Муниципальный округ Киясовский район Удмуртской Республики»</w:t>
            </w:r>
          </w:p>
        </w:tc>
        <w:tc>
          <w:tcPr>
            <w:tcW w:w="1416" w:type="dxa"/>
            <w:shd w:val="clear" w:color="auto" w:fill="auto"/>
          </w:tcPr>
          <w:p w:rsidR="003D750C" w:rsidRPr="003D750C" w:rsidRDefault="003D750C" w:rsidP="003D750C">
            <w:pPr>
              <w:overflowPunct/>
              <w:autoSpaceDE/>
              <w:ind w:right="62"/>
              <w:textAlignment w:val="auto"/>
              <w:rPr>
                <w:rFonts w:eastAsia="Times New Roman" w:cs="Times New Roman"/>
                <w:sz w:val="26"/>
                <w:szCs w:val="26"/>
                <w:lang w:eastAsia="ru-RU"/>
              </w:rPr>
            </w:pPr>
          </w:p>
        </w:tc>
        <w:tc>
          <w:tcPr>
            <w:tcW w:w="2660" w:type="dxa"/>
            <w:shd w:val="clear" w:color="auto" w:fill="auto"/>
          </w:tcPr>
          <w:p w:rsidR="003D750C" w:rsidRPr="003D750C" w:rsidRDefault="003D750C" w:rsidP="003D750C">
            <w:pPr>
              <w:overflowPunct/>
              <w:autoSpaceDE/>
              <w:ind w:right="62"/>
              <w:jc w:val="right"/>
              <w:textAlignment w:val="auto"/>
              <w:rPr>
                <w:rFonts w:eastAsia="Times New Roman" w:cs="Times New Roman"/>
                <w:sz w:val="26"/>
                <w:szCs w:val="26"/>
                <w:lang w:eastAsia="ru-RU"/>
              </w:rPr>
            </w:pPr>
            <w:r w:rsidRPr="003D750C">
              <w:rPr>
                <w:rFonts w:eastAsia="Times New Roman" w:cs="Times New Roman"/>
                <w:sz w:val="26"/>
                <w:szCs w:val="26"/>
                <w:lang w:eastAsia="ru-RU"/>
              </w:rPr>
              <w:t xml:space="preserve">  </w:t>
            </w:r>
          </w:p>
          <w:p w:rsidR="003D750C" w:rsidRPr="003D750C" w:rsidRDefault="003D750C" w:rsidP="003D750C">
            <w:pPr>
              <w:overflowPunct/>
              <w:autoSpaceDE/>
              <w:ind w:right="62"/>
              <w:jc w:val="right"/>
              <w:textAlignment w:val="auto"/>
              <w:rPr>
                <w:rFonts w:eastAsia="Times New Roman" w:cs="Times New Roman"/>
                <w:sz w:val="26"/>
                <w:szCs w:val="26"/>
                <w:lang w:eastAsia="ru-RU"/>
              </w:rPr>
            </w:pPr>
          </w:p>
          <w:p w:rsidR="003D750C" w:rsidRPr="003D750C" w:rsidRDefault="003D750C" w:rsidP="003D750C">
            <w:pPr>
              <w:overflowPunct/>
              <w:autoSpaceDE/>
              <w:ind w:right="62"/>
              <w:jc w:val="right"/>
              <w:textAlignment w:val="auto"/>
              <w:rPr>
                <w:rFonts w:eastAsia="Times New Roman" w:cs="Times New Roman"/>
                <w:sz w:val="26"/>
                <w:szCs w:val="26"/>
                <w:lang w:eastAsia="ru-RU"/>
              </w:rPr>
            </w:pPr>
            <w:r w:rsidRPr="003D750C">
              <w:rPr>
                <w:rFonts w:eastAsia="Times New Roman" w:cs="Times New Roman"/>
                <w:sz w:val="26"/>
                <w:szCs w:val="26"/>
                <w:lang w:eastAsia="ru-RU"/>
              </w:rPr>
              <w:t>М.С. Митрошина</w:t>
            </w:r>
          </w:p>
        </w:tc>
      </w:tr>
    </w:tbl>
    <w:p w:rsidR="003D750C" w:rsidRPr="003D750C" w:rsidRDefault="003D750C" w:rsidP="003D750C">
      <w:pPr>
        <w:overflowPunct/>
        <w:autoSpaceDE/>
        <w:textAlignment w:val="auto"/>
        <w:rPr>
          <w:rFonts w:eastAsia="Times New Roman" w:cs="Times New Roman"/>
          <w:sz w:val="26"/>
          <w:szCs w:val="26"/>
          <w:lang w:eastAsia="ru-RU"/>
        </w:rPr>
      </w:pPr>
    </w:p>
    <w:tbl>
      <w:tblPr>
        <w:tblW w:w="0" w:type="auto"/>
        <w:tblInd w:w="4928" w:type="dxa"/>
        <w:tblLook w:val="04A0" w:firstRow="1" w:lastRow="0" w:firstColumn="1" w:lastColumn="0" w:noHBand="0" w:noVBand="1"/>
      </w:tblPr>
      <w:tblGrid>
        <w:gridCol w:w="4643"/>
      </w:tblGrid>
      <w:tr w:rsidR="003D750C" w:rsidRPr="003D750C" w:rsidTr="003D750C">
        <w:tc>
          <w:tcPr>
            <w:tcW w:w="4925" w:type="dxa"/>
            <w:shd w:val="clear" w:color="auto" w:fill="auto"/>
          </w:tcPr>
          <w:p w:rsidR="003D750C" w:rsidRPr="003D750C" w:rsidRDefault="003D750C" w:rsidP="003D750C">
            <w:pPr>
              <w:overflowPunct/>
              <w:autoSpaceDE/>
              <w:textAlignment w:val="auto"/>
              <w:rPr>
                <w:rFonts w:eastAsia="Times New Roman" w:cs="Times New Roman"/>
                <w:sz w:val="26"/>
                <w:szCs w:val="26"/>
                <w:lang w:eastAsia="ru-RU"/>
              </w:rPr>
            </w:pPr>
            <w:r w:rsidRPr="003D750C">
              <w:rPr>
                <w:rFonts w:eastAsia="Times New Roman" w:cs="Times New Roman"/>
                <w:sz w:val="26"/>
                <w:szCs w:val="26"/>
                <w:lang w:eastAsia="ru-RU"/>
              </w:rPr>
              <w:lastRenderedPageBreak/>
              <w:t>Приложение</w:t>
            </w:r>
          </w:p>
          <w:p w:rsidR="003D750C" w:rsidRPr="003D750C" w:rsidRDefault="003D750C" w:rsidP="003D750C">
            <w:pPr>
              <w:overflowPunct/>
              <w:autoSpaceDE/>
              <w:textAlignment w:val="auto"/>
              <w:rPr>
                <w:rFonts w:eastAsia="Times New Roman" w:cs="Times New Roman"/>
                <w:sz w:val="26"/>
                <w:szCs w:val="26"/>
                <w:lang w:eastAsia="ru-RU"/>
              </w:rPr>
            </w:pPr>
          </w:p>
          <w:p w:rsidR="003D750C" w:rsidRPr="003D750C" w:rsidRDefault="003D750C" w:rsidP="003D750C">
            <w:pPr>
              <w:overflowPunct/>
              <w:autoSpaceDE/>
              <w:textAlignment w:val="auto"/>
              <w:rPr>
                <w:rFonts w:eastAsia="Times New Roman" w:cs="Times New Roman"/>
                <w:sz w:val="26"/>
                <w:szCs w:val="26"/>
                <w:lang w:eastAsia="ru-RU"/>
              </w:rPr>
            </w:pPr>
            <w:r w:rsidRPr="003D750C">
              <w:rPr>
                <w:rFonts w:eastAsia="Times New Roman" w:cs="Times New Roman"/>
                <w:sz w:val="26"/>
                <w:szCs w:val="26"/>
                <w:lang w:eastAsia="ru-RU"/>
              </w:rPr>
              <w:t>УТВЕРЖДЕНО</w:t>
            </w:r>
          </w:p>
          <w:p w:rsidR="003D750C" w:rsidRPr="003D750C" w:rsidRDefault="003D750C" w:rsidP="003D750C">
            <w:pPr>
              <w:overflowPunct/>
              <w:autoSpaceDE/>
              <w:textAlignment w:val="auto"/>
              <w:rPr>
                <w:rFonts w:eastAsia="Times New Roman" w:cs="Times New Roman"/>
                <w:sz w:val="26"/>
                <w:szCs w:val="26"/>
                <w:lang w:eastAsia="ru-RU"/>
              </w:rPr>
            </w:pPr>
            <w:r w:rsidRPr="003D750C">
              <w:rPr>
                <w:rFonts w:eastAsia="Times New Roman" w:cs="Times New Roman"/>
                <w:sz w:val="26"/>
                <w:szCs w:val="26"/>
                <w:lang w:eastAsia="ru-RU"/>
              </w:rPr>
              <w:t>постановлением Администрации муниципального образования «Муниципальный округ Киясовский район Удмуртской Республики»</w:t>
            </w:r>
          </w:p>
          <w:p w:rsidR="003D750C" w:rsidRPr="003D750C" w:rsidRDefault="003D750C" w:rsidP="003D750C">
            <w:pPr>
              <w:overflowPunct/>
              <w:autoSpaceDE/>
              <w:textAlignment w:val="auto"/>
              <w:rPr>
                <w:rFonts w:ascii="Calibri" w:eastAsia="Times New Roman" w:hAnsi="Calibri" w:cs="Times New Roman"/>
                <w:sz w:val="26"/>
                <w:szCs w:val="26"/>
                <w:lang w:eastAsia="ru-RU"/>
              </w:rPr>
            </w:pPr>
            <w:r w:rsidRPr="003D750C">
              <w:rPr>
                <w:rFonts w:eastAsia="Times New Roman" w:cs="Times New Roman"/>
                <w:sz w:val="26"/>
                <w:szCs w:val="26"/>
                <w:lang w:eastAsia="ru-RU"/>
              </w:rPr>
              <w:t>от 24.03.2023 № 132</w:t>
            </w:r>
          </w:p>
        </w:tc>
      </w:tr>
    </w:tbl>
    <w:p w:rsidR="003D750C" w:rsidRPr="003D750C" w:rsidRDefault="003D750C" w:rsidP="003D750C">
      <w:pPr>
        <w:overflowPunct/>
        <w:autoSpaceDE/>
        <w:jc w:val="center"/>
        <w:textAlignment w:val="auto"/>
        <w:rPr>
          <w:rFonts w:eastAsia="Times New Roman" w:cs="Times New Roman"/>
          <w:sz w:val="26"/>
          <w:szCs w:val="26"/>
          <w:lang w:eastAsia="ru-RU"/>
        </w:rPr>
      </w:pPr>
    </w:p>
    <w:p w:rsidR="003D750C" w:rsidRPr="003D750C" w:rsidRDefault="003D750C" w:rsidP="003D750C">
      <w:pPr>
        <w:overflowPunct/>
        <w:autoSpaceDE/>
        <w:jc w:val="center"/>
        <w:textAlignment w:val="auto"/>
        <w:rPr>
          <w:rFonts w:eastAsia="Times New Roman" w:cs="Times New Roman"/>
          <w:sz w:val="26"/>
          <w:szCs w:val="26"/>
          <w:lang w:eastAsia="ru-RU"/>
        </w:rPr>
      </w:pPr>
      <w:r w:rsidRPr="003D750C">
        <w:rPr>
          <w:rFonts w:eastAsia="Times New Roman" w:cs="Times New Roman"/>
          <w:sz w:val="26"/>
          <w:szCs w:val="26"/>
          <w:lang w:eastAsia="ru-RU"/>
        </w:rPr>
        <w:t>Предельная численность работников муниципальных бюджетных, казенных образовательных организаций и иных учреждений, подведомственных Управлению образования Администрации муниципального образования «Муниципальный округ Киясовский район Удмуртской Республики»</w:t>
      </w:r>
    </w:p>
    <w:p w:rsidR="003D750C" w:rsidRPr="003D750C" w:rsidRDefault="003D750C" w:rsidP="003D750C">
      <w:pPr>
        <w:overflowPunct/>
        <w:autoSpaceDE/>
        <w:jc w:val="center"/>
        <w:textAlignment w:val="auto"/>
        <w:rPr>
          <w:rFonts w:eastAsia="Times New Roman" w:cs="Times New Roman"/>
          <w:sz w:val="26"/>
          <w:szCs w:val="26"/>
          <w:lang w:eastAsia="ru-RU"/>
        </w:rPr>
      </w:pPr>
    </w:p>
    <w:tbl>
      <w:tblPr>
        <w:tblW w:w="5000" w:type="pct"/>
        <w:tblLayout w:type="fixed"/>
        <w:tblLook w:val="04A0" w:firstRow="1" w:lastRow="0" w:firstColumn="1" w:lastColumn="0" w:noHBand="0" w:noVBand="1"/>
      </w:tblPr>
      <w:tblGrid>
        <w:gridCol w:w="4236"/>
        <w:gridCol w:w="1652"/>
        <w:gridCol w:w="1646"/>
        <w:gridCol w:w="2037"/>
      </w:tblGrid>
      <w:tr w:rsidR="003D750C" w:rsidRPr="003D750C" w:rsidTr="003D750C">
        <w:trPr>
          <w:trHeight w:val="1395"/>
        </w:trPr>
        <w:tc>
          <w:tcPr>
            <w:tcW w:w="2213" w:type="pct"/>
            <w:vMerge w:val="restart"/>
            <w:tcBorders>
              <w:top w:val="single" w:sz="4" w:space="0" w:color="auto"/>
              <w:left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Наименование учреждения</w:t>
            </w:r>
          </w:p>
        </w:tc>
        <w:tc>
          <w:tcPr>
            <w:tcW w:w="86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Численность, учтенная в межбюджетных отношениях</w:t>
            </w:r>
          </w:p>
        </w:tc>
        <w:tc>
          <w:tcPr>
            <w:tcW w:w="1924" w:type="pct"/>
            <w:gridSpan w:val="2"/>
            <w:tcBorders>
              <w:top w:val="single" w:sz="4" w:space="0" w:color="auto"/>
              <w:left w:val="nil"/>
              <w:bottom w:val="single" w:sz="4" w:space="0" w:color="auto"/>
              <w:right w:val="single" w:sz="4" w:space="0" w:color="auto"/>
            </w:tcBorders>
            <w:shd w:val="clear" w:color="auto" w:fill="auto"/>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Предельная штатная численность работников муниципального учреждения, установленная решением органа местного самоуправления</w:t>
            </w:r>
          </w:p>
        </w:tc>
      </w:tr>
      <w:tr w:rsidR="003D750C" w:rsidRPr="003D750C" w:rsidTr="003D750C">
        <w:trPr>
          <w:trHeight w:val="628"/>
        </w:trPr>
        <w:tc>
          <w:tcPr>
            <w:tcW w:w="2213" w:type="pct"/>
            <w:vMerge/>
            <w:tcBorders>
              <w:left w:val="single" w:sz="4" w:space="0" w:color="auto"/>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p>
        </w:tc>
        <w:tc>
          <w:tcPr>
            <w:tcW w:w="863" w:type="pct"/>
            <w:vMerge/>
            <w:tcBorders>
              <w:top w:val="single" w:sz="4" w:space="0" w:color="auto"/>
              <w:left w:val="single" w:sz="4" w:space="0" w:color="auto"/>
              <w:bottom w:val="single" w:sz="4" w:space="0" w:color="000000"/>
              <w:right w:val="single" w:sz="4" w:space="0" w:color="auto"/>
            </w:tcBorders>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p>
        </w:tc>
        <w:tc>
          <w:tcPr>
            <w:tcW w:w="860"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Всего</w:t>
            </w:r>
          </w:p>
        </w:tc>
        <w:tc>
          <w:tcPr>
            <w:tcW w:w="1064" w:type="pct"/>
            <w:tcBorders>
              <w:top w:val="nil"/>
              <w:left w:val="nil"/>
              <w:bottom w:val="single" w:sz="4" w:space="0" w:color="auto"/>
              <w:right w:val="single" w:sz="4" w:space="0" w:color="auto"/>
            </w:tcBorders>
            <w:shd w:val="clear" w:color="auto" w:fill="auto"/>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в т.ч. Педагогические работники</w:t>
            </w:r>
          </w:p>
        </w:tc>
      </w:tr>
      <w:tr w:rsidR="003D750C" w:rsidRPr="003D750C" w:rsidTr="003D750C">
        <w:trPr>
          <w:trHeight w:val="330"/>
        </w:trPr>
        <w:tc>
          <w:tcPr>
            <w:tcW w:w="2213" w:type="pct"/>
            <w:tcBorders>
              <w:top w:val="nil"/>
              <w:left w:val="single" w:sz="4" w:space="0" w:color="auto"/>
              <w:bottom w:val="single" w:sz="4" w:space="0" w:color="auto"/>
              <w:right w:val="single" w:sz="4" w:space="0" w:color="auto"/>
            </w:tcBorders>
            <w:shd w:val="clear" w:color="auto" w:fill="auto"/>
            <w:noWrap/>
            <w:vAlign w:val="bottom"/>
            <w:hideMark/>
          </w:tcPr>
          <w:p w:rsidR="003D750C" w:rsidRPr="003D750C" w:rsidRDefault="003D750C" w:rsidP="003D750C">
            <w:pPr>
              <w:overflowPunct/>
              <w:autoSpaceDE/>
              <w:textAlignment w:val="auto"/>
              <w:rPr>
                <w:rFonts w:eastAsia="Times New Roman" w:cs="Times New Roman"/>
                <w:b/>
                <w:bCs/>
                <w:color w:val="000000"/>
                <w:sz w:val="22"/>
                <w:szCs w:val="22"/>
                <w:lang w:eastAsia="ru-RU"/>
              </w:rPr>
            </w:pPr>
            <w:r w:rsidRPr="003D750C">
              <w:rPr>
                <w:rFonts w:eastAsia="Times New Roman" w:cs="Times New Roman"/>
                <w:b/>
                <w:bCs/>
                <w:color w:val="000000"/>
                <w:sz w:val="22"/>
                <w:szCs w:val="22"/>
                <w:lang w:eastAsia="ru-RU"/>
              </w:rPr>
              <w:t>Детские дошкольные учреждения</w:t>
            </w:r>
          </w:p>
        </w:tc>
        <w:tc>
          <w:tcPr>
            <w:tcW w:w="863"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b/>
                <w:bCs/>
                <w:color w:val="000000"/>
                <w:sz w:val="22"/>
                <w:szCs w:val="22"/>
                <w:lang w:eastAsia="ru-RU"/>
              </w:rPr>
            </w:pPr>
            <w:r w:rsidRPr="003D750C">
              <w:rPr>
                <w:rFonts w:eastAsia="Times New Roman" w:cs="Times New Roman"/>
                <w:b/>
                <w:bCs/>
                <w:color w:val="000000"/>
                <w:sz w:val="22"/>
                <w:szCs w:val="22"/>
                <w:lang w:eastAsia="ru-RU"/>
              </w:rPr>
              <w:t>125,91</w:t>
            </w:r>
          </w:p>
        </w:tc>
        <w:tc>
          <w:tcPr>
            <w:tcW w:w="860"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b/>
                <w:bCs/>
                <w:color w:val="000000"/>
                <w:sz w:val="22"/>
                <w:szCs w:val="22"/>
                <w:lang w:eastAsia="ru-RU"/>
              </w:rPr>
            </w:pPr>
            <w:r w:rsidRPr="003D750C">
              <w:rPr>
                <w:rFonts w:eastAsia="Times New Roman" w:cs="Times New Roman"/>
                <w:b/>
                <w:bCs/>
                <w:color w:val="000000"/>
                <w:sz w:val="22"/>
                <w:szCs w:val="22"/>
                <w:lang w:eastAsia="ru-RU"/>
              </w:rPr>
              <w:t>125,91</w:t>
            </w:r>
          </w:p>
        </w:tc>
        <w:tc>
          <w:tcPr>
            <w:tcW w:w="1064"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b/>
                <w:bCs/>
                <w:color w:val="000000"/>
                <w:sz w:val="22"/>
                <w:szCs w:val="22"/>
                <w:lang w:eastAsia="ru-RU"/>
              </w:rPr>
            </w:pPr>
            <w:r w:rsidRPr="003D750C">
              <w:rPr>
                <w:rFonts w:eastAsia="Times New Roman" w:cs="Times New Roman"/>
                <w:b/>
                <w:bCs/>
                <w:color w:val="000000"/>
                <w:sz w:val="22"/>
                <w:szCs w:val="22"/>
                <w:lang w:eastAsia="ru-RU"/>
              </w:rPr>
              <w:t>42,16</w:t>
            </w:r>
          </w:p>
        </w:tc>
      </w:tr>
      <w:tr w:rsidR="003D750C" w:rsidRPr="003D750C" w:rsidTr="003D750C">
        <w:trPr>
          <w:trHeight w:val="300"/>
        </w:trPr>
        <w:tc>
          <w:tcPr>
            <w:tcW w:w="2213" w:type="pct"/>
            <w:tcBorders>
              <w:top w:val="nil"/>
              <w:left w:val="single" w:sz="4" w:space="0" w:color="auto"/>
              <w:bottom w:val="single" w:sz="4" w:space="0" w:color="auto"/>
              <w:right w:val="single" w:sz="4" w:space="0" w:color="auto"/>
            </w:tcBorders>
            <w:shd w:val="clear" w:color="auto" w:fill="auto"/>
            <w:noWrap/>
            <w:vAlign w:val="bottom"/>
            <w:hideMark/>
          </w:tcPr>
          <w:p w:rsidR="003D750C" w:rsidRPr="003D750C" w:rsidRDefault="003D750C" w:rsidP="003D750C">
            <w:pPr>
              <w:overflowPunct/>
              <w:autoSpaceDE/>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МБДОУ «Карамас-Пельгинский детский сад»</w:t>
            </w:r>
          </w:p>
        </w:tc>
        <w:tc>
          <w:tcPr>
            <w:tcW w:w="863"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13,40</w:t>
            </w:r>
          </w:p>
        </w:tc>
        <w:tc>
          <w:tcPr>
            <w:tcW w:w="860"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13,40</w:t>
            </w:r>
          </w:p>
        </w:tc>
        <w:tc>
          <w:tcPr>
            <w:tcW w:w="1064"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3,30</w:t>
            </w:r>
          </w:p>
        </w:tc>
      </w:tr>
      <w:tr w:rsidR="003D750C" w:rsidRPr="003D750C" w:rsidTr="003D750C">
        <w:trPr>
          <w:trHeight w:val="300"/>
        </w:trPr>
        <w:tc>
          <w:tcPr>
            <w:tcW w:w="2213" w:type="pct"/>
            <w:tcBorders>
              <w:top w:val="nil"/>
              <w:left w:val="single" w:sz="4" w:space="0" w:color="auto"/>
              <w:bottom w:val="single" w:sz="4" w:space="0" w:color="auto"/>
              <w:right w:val="single" w:sz="4" w:space="0" w:color="auto"/>
            </w:tcBorders>
            <w:shd w:val="clear" w:color="auto" w:fill="auto"/>
            <w:noWrap/>
            <w:vAlign w:val="bottom"/>
            <w:hideMark/>
          </w:tcPr>
          <w:p w:rsidR="003D750C" w:rsidRPr="003D750C" w:rsidRDefault="003D750C" w:rsidP="003D750C">
            <w:pPr>
              <w:overflowPunct/>
              <w:autoSpaceDE/>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МБДОУ «Киясовский детский сад №1»</w:t>
            </w:r>
          </w:p>
        </w:tc>
        <w:tc>
          <w:tcPr>
            <w:tcW w:w="863"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16,78</w:t>
            </w:r>
          </w:p>
        </w:tc>
        <w:tc>
          <w:tcPr>
            <w:tcW w:w="860"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16,78</w:t>
            </w:r>
          </w:p>
        </w:tc>
        <w:tc>
          <w:tcPr>
            <w:tcW w:w="1064"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3,95</w:t>
            </w:r>
          </w:p>
        </w:tc>
      </w:tr>
      <w:tr w:rsidR="003D750C" w:rsidRPr="003D750C" w:rsidTr="003D750C">
        <w:trPr>
          <w:trHeight w:val="300"/>
        </w:trPr>
        <w:tc>
          <w:tcPr>
            <w:tcW w:w="2213" w:type="pct"/>
            <w:tcBorders>
              <w:top w:val="nil"/>
              <w:left w:val="single" w:sz="4" w:space="0" w:color="auto"/>
              <w:bottom w:val="single" w:sz="4" w:space="0" w:color="auto"/>
              <w:right w:val="single" w:sz="4" w:space="0" w:color="auto"/>
            </w:tcBorders>
            <w:shd w:val="clear" w:color="auto" w:fill="auto"/>
            <w:noWrap/>
            <w:vAlign w:val="bottom"/>
            <w:hideMark/>
          </w:tcPr>
          <w:p w:rsidR="003D750C" w:rsidRPr="003D750C" w:rsidRDefault="003D750C" w:rsidP="003D750C">
            <w:pPr>
              <w:overflowPunct/>
              <w:autoSpaceDE/>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МБДОУ «Киясовский детский сад №2»</w:t>
            </w:r>
          </w:p>
        </w:tc>
        <w:tc>
          <w:tcPr>
            <w:tcW w:w="863"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38,33</w:t>
            </w:r>
          </w:p>
        </w:tc>
        <w:tc>
          <w:tcPr>
            <w:tcW w:w="860"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38,33</w:t>
            </w:r>
          </w:p>
        </w:tc>
        <w:tc>
          <w:tcPr>
            <w:tcW w:w="1064"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15,54</w:t>
            </w:r>
          </w:p>
        </w:tc>
      </w:tr>
      <w:tr w:rsidR="003D750C" w:rsidRPr="003D750C" w:rsidTr="003D750C">
        <w:trPr>
          <w:trHeight w:val="300"/>
        </w:trPr>
        <w:tc>
          <w:tcPr>
            <w:tcW w:w="2213" w:type="pct"/>
            <w:tcBorders>
              <w:top w:val="nil"/>
              <w:left w:val="single" w:sz="4" w:space="0" w:color="auto"/>
              <w:bottom w:val="single" w:sz="4" w:space="0" w:color="auto"/>
              <w:right w:val="single" w:sz="4" w:space="0" w:color="auto"/>
            </w:tcBorders>
            <w:shd w:val="clear" w:color="auto" w:fill="auto"/>
            <w:noWrap/>
            <w:vAlign w:val="bottom"/>
            <w:hideMark/>
          </w:tcPr>
          <w:p w:rsidR="003D750C" w:rsidRPr="003D750C" w:rsidRDefault="003D750C" w:rsidP="003D750C">
            <w:pPr>
              <w:overflowPunct/>
              <w:autoSpaceDE/>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МБДОУ «Киясовский детский сад №3»</w:t>
            </w:r>
          </w:p>
        </w:tc>
        <w:tc>
          <w:tcPr>
            <w:tcW w:w="863"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14,18</w:t>
            </w:r>
          </w:p>
        </w:tc>
        <w:tc>
          <w:tcPr>
            <w:tcW w:w="860"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14,18</w:t>
            </w:r>
          </w:p>
        </w:tc>
        <w:tc>
          <w:tcPr>
            <w:tcW w:w="1064"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4,45</w:t>
            </w:r>
          </w:p>
        </w:tc>
      </w:tr>
      <w:tr w:rsidR="003D750C" w:rsidRPr="003D750C" w:rsidTr="003D750C">
        <w:trPr>
          <w:trHeight w:val="300"/>
        </w:trPr>
        <w:tc>
          <w:tcPr>
            <w:tcW w:w="2213" w:type="pct"/>
            <w:tcBorders>
              <w:top w:val="nil"/>
              <w:left w:val="single" w:sz="4" w:space="0" w:color="auto"/>
              <w:bottom w:val="single" w:sz="4" w:space="0" w:color="auto"/>
              <w:right w:val="single" w:sz="4" w:space="0" w:color="auto"/>
            </w:tcBorders>
            <w:shd w:val="clear" w:color="auto" w:fill="auto"/>
            <w:noWrap/>
            <w:vAlign w:val="bottom"/>
            <w:hideMark/>
          </w:tcPr>
          <w:p w:rsidR="003D750C" w:rsidRPr="003D750C" w:rsidRDefault="003D750C" w:rsidP="003D750C">
            <w:pPr>
              <w:overflowPunct/>
              <w:autoSpaceDE/>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МБДОУ «Первомайский детский сад»</w:t>
            </w:r>
          </w:p>
        </w:tc>
        <w:tc>
          <w:tcPr>
            <w:tcW w:w="863"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16,52</w:t>
            </w:r>
          </w:p>
        </w:tc>
        <w:tc>
          <w:tcPr>
            <w:tcW w:w="860"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16,52</w:t>
            </w:r>
          </w:p>
        </w:tc>
        <w:tc>
          <w:tcPr>
            <w:tcW w:w="1064"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5,32</w:t>
            </w:r>
          </w:p>
        </w:tc>
      </w:tr>
      <w:tr w:rsidR="003D750C" w:rsidRPr="003D750C" w:rsidTr="003D750C">
        <w:trPr>
          <w:trHeight w:val="300"/>
        </w:trPr>
        <w:tc>
          <w:tcPr>
            <w:tcW w:w="2213" w:type="pct"/>
            <w:tcBorders>
              <w:top w:val="nil"/>
              <w:left w:val="single" w:sz="4" w:space="0" w:color="auto"/>
              <w:bottom w:val="single" w:sz="4" w:space="0" w:color="auto"/>
              <w:right w:val="single" w:sz="4" w:space="0" w:color="auto"/>
            </w:tcBorders>
            <w:shd w:val="clear" w:color="auto" w:fill="auto"/>
            <w:noWrap/>
            <w:vAlign w:val="bottom"/>
            <w:hideMark/>
          </w:tcPr>
          <w:p w:rsidR="003D750C" w:rsidRPr="003D750C" w:rsidRDefault="003D750C" w:rsidP="003D750C">
            <w:pPr>
              <w:overflowPunct/>
              <w:autoSpaceDE/>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 xml:space="preserve">МБДОУ Детский сад «Березка» </w:t>
            </w:r>
            <w:proofErr w:type="gramStart"/>
            <w:r w:rsidRPr="003D750C">
              <w:rPr>
                <w:rFonts w:eastAsia="Times New Roman" w:cs="Times New Roman"/>
                <w:color w:val="000000"/>
                <w:sz w:val="22"/>
                <w:szCs w:val="22"/>
                <w:lang w:eastAsia="ru-RU"/>
              </w:rPr>
              <w:t>с</w:t>
            </w:r>
            <w:proofErr w:type="gramEnd"/>
            <w:r w:rsidRPr="003D750C">
              <w:rPr>
                <w:rFonts w:eastAsia="Times New Roman" w:cs="Times New Roman"/>
                <w:color w:val="000000"/>
                <w:sz w:val="22"/>
                <w:szCs w:val="22"/>
                <w:lang w:eastAsia="ru-RU"/>
              </w:rPr>
              <w:t>. Подгорное</w:t>
            </w:r>
          </w:p>
        </w:tc>
        <w:tc>
          <w:tcPr>
            <w:tcW w:w="863"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26,70</w:t>
            </w:r>
          </w:p>
        </w:tc>
        <w:tc>
          <w:tcPr>
            <w:tcW w:w="860"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26,70</w:t>
            </w:r>
          </w:p>
        </w:tc>
        <w:tc>
          <w:tcPr>
            <w:tcW w:w="1064"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9,60</w:t>
            </w:r>
          </w:p>
        </w:tc>
      </w:tr>
      <w:tr w:rsidR="003D750C" w:rsidRPr="003D750C" w:rsidTr="003D750C">
        <w:trPr>
          <w:trHeight w:val="300"/>
        </w:trPr>
        <w:tc>
          <w:tcPr>
            <w:tcW w:w="2213" w:type="pct"/>
            <w:tcBorders>
              <w:top w:val="nil"/>
              <w:left w:val="single" w:sz="4" w:space="0" w:color="auto"/>
              <w:bottom w:val="single" w:sz="4" w:space="0" w:color="auto"/>
              <w:right w:val="single" w:sz="4" w:space="0" w:color="auto"/>
            </w:tcBorders>
            <w:shd w:val="clear" w:color="auto" w:fill="auto"/>
            <w:noWrap/>
            <w:vAlign w:val="bottom"/>
            <w:hideMark/>
          </w:tcPr>
          <w:p w:rsidR="003D750C" w:rsidRPr="003D750C" w:rsidRDefault="003D750C" w:rsidP="003D750C">
            <w:pPr>
              <w:overflowPunct/>
              <w:autoSpaceDE/>
              <w:textAlignment w:val="auto"/>
              <w:rPr>
                <w:rFonts w:eastAsia="Times New Roman" w:cs="Times New Roman"/>
                <w:b/>
                <w:bCs/>
                <w:color w:val="000000"/>
                <w:sz w:val="22"/>
                <w:szCs w:val="22"/>
                <w:lang w:eastAsia="ru-RU"/>
              </w:rPr>
            </w:pPr>
            <w:r w:rsidRPr="003D750C">
              <w:rPr>
                <w:rFonts w:eastAsia="Times New Roman" w:cs="Times New Roman"/>
                <w:b/>
                <w:bCs/>
                <w:color w:val="000000"/>
                <w:sz w:val="22"/>
                <w:szCs w:val="22"/>
                <w:lang w:eastAsia="ru-RU"/>
              </w:rPr>
              <w:t>Школы</w:t>
            </w:r>
          </w:p>
        </w:tc>
        <w:tc>
          <w:tcPr>
            <w:tcW w:w="863"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b/>
                <w:bCs/>
                <w:color w:val="000000"/>
                <w:sz w:val="22"/>
                <w:szCs w:val="22"/>
                <w:lang w:eastAsia="ru-RU"/>
              </w:rPr>
            </w:pPr>
            <w:r w:rsidRPr="003D750C">
              <w:rPr>
                <w:rFonts w:eastAsia="Times New Roman" w:cs="Times New Roman"/>
                <w:b/>
                <w:bCs/>
                <w:color w:val="000000"/>
                <w:sz w:val="22"/>
                <w:szCs w:val="22"/>
                <w:lang w:eastAsia="ru-RU"/>
              </w:rPr>
              <w:t>502,59</w:t>
            </w:r>
          </w:p>
        </w:tc>
        <w:tc>
          <w:tcPr>
            <w:tcW w:w="860"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b/>
                <w:bCs/>
                <w:color w:val="000000"/>
                <w:sz w:val="22"/>
                <w:szCs w:val="22"/>
                <w:lang w:eastAsia="ru-RU"/>
              </w:rPr>
            </w:pPr>
            <w:r w:rsidRPr="003D750C">
              <w:rPr>
                <w:rFonts w:eastAsia="Times New Roman" w:cs="Times New Roman"/>
                <w:b/>
                <w:bCs/>
                <w:color w:val="000000"/>
                <w:sz w:val="22"/>
                <w:szCs w:val="22"/>
                <w:lang w:eastAsia="ru-RU"/>
              </w:rPr>
              <w:t>502,59</w:t>
            </w:r>
          </w:p>
        </w:tc>
        <w:tc>
          <w:tcPr>
            <w:tcW w:w="1064"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b/>
                <w:bCs/>
                <w:color w:val="000000"/>
                <w:sz w:val="22"/>
                <w:szCs w:val="22"/>
                <w:lang w:eastAsia="ru-RU"/>
              </w:rPr>
            </w:pPr>
            <w:r w:rsidRPr="003D750C">
              <w:rPr>
                <w:rFonts w:eastAsia="Times New Roman" w:cs="Times New Roman"/>
                <w:b/>
                <w:bCs/>
                <w:color w:val="000000"/>
                <w:sz w:val="22"/>
                <w:szCs w:val="22"/>
                <w:lang w:eastAsia="ru-RU"/>
              </w:rPr>
              <w:t>264,51</w:t>
            </w:r>
          </w:p>
        </w:tc>
      </w:tr>
      <w:tr w:rsidR="003D750C" w:rsidRPr="003D750C" w:rsidTr="003D750C">
        <w:trPr>
          <w:trHeight w:val="300"/>
        </w:trPr>
        <w:tc>
          <w:tcPr>
            <w:tcW w:w="2213" w:type="pct"/>
            <w:tcBorders>
              <w:top w:val="nil"/>
              <w:left w:val="single" w:sz="4" w:space="0" w:color="auto"/>
              <w:bottom w:val="single" w:sz="4" w:space="0" w:color="auto"/>
              <w:right w:val="single" w:sz="4" w:space="0" w:color="auto"/>
            </w:tcBorders>
            <w:shd w:val="clear" w:color="auto" w:fill="auto"/>
            <w:noWrap/>
            <w:vAlign w:val="bottom"/>
            <w:hideMark/>
          </w:tcPr>
          <w:p w:rsidR="003D750C" w:rsidRPr="003D750C" w:rsidRDefault="003D750C" w:rsidP="003D750C">
            <w:pPr>
              <w:overflowPunct/>
              <w:autoSpaceDE/>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МБОУ «Киясовская СОШ»</w:t>
            </w:r>
          </w:p>
        </w:tc>
        <w:tc>
          <w:tcPr>
            <w:tcW w:w="863"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122,24</w:t>
            </w:r>
          </w:p>
        </w:tc>
        <w:tc>
          <w:tcPr>
            <w:tcW w:w="860"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122,24</w:t>
            </w:r>
          </w:p>
        </w:tc>
        <w:tc>
          <w:tcPr>
            <w:tcW w:w="1064"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77,39</w:t>
            </w:r>
          </w:p>
        </w:tc>
      </w:tr>
      <w:tr w:rsidR="003D750C" w:rsidRPr="003D750C" w:rsidTr="003D750C">
        <w:trPr>
          <w:trHeight w:val="300"/>
        </w:trPr>
        <w:tc>
          <w:tcPr>
            <w:tcW w:w="2213" w:type="pct"/>
            <w:tcBorders>
              <w:top w:val="nil"/>
              <w:left w:val="single" w:sz="4" w:space="0" w:color="auto"/>
              <w:bottom w:val="single" w:sz="4" w:space="0" w:color="auto"/>
              <w:right w:val="single" w:sz="4" w:space="0" w:color="auto"/>
            </w:tcBorders>
            <w:shd w:val="clear" w:color="auto" w:fill="auto"/>
            <w:noWrap/>
            <w:vAlign w:val="bottom"/>
            <w:hideMark/>
          </w:tcPr>
          <w:p w:rsidR="003D750C" w:rsidRPr="003D750C" w:rsidRDefault="003D750C" w:rsidP="003D750C">
            <w:pPr>
              <w:overflowPunct/>
              <w:autoSpaceDE/>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МКОУ «Атабаевская СОШ»</w:t>
            </w:r>
          </w:p>
        </w:tc>
        <w:tc>
          <w:tcPr>
            <w:tcW w:w="863"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47,33</w:t>
            </w:r>
          </w:p>
        </w:tc>
        <w:tc>
          <w:tcPr>
            <w:tcW w:w="860"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47,33</w:t>
            </w:r>
          </w:p>
        </w:tc>
        <w:tc>
          <w:tcPr>
            <w:tcW w:w="1064"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23,83</w:t>
            </w:r>
          </w:p>
        </w:tc>
      </w:tr>
      <w:tr w:rsidR="003D750C" w:rsidRPr="003D750C" w:rsidTr="003D750C">
        <w:trPr>
          <w:trHeight w:val="300"/>
        </w:trPr>
        <w:tc>
          <w:tcPr>
            <w:tcW w:w="2213" w:type="pct"/>
            <w:tcBorders>
              <w:top w:val="nil"/>
              <w:left w:val="single" w:sz="4" w:space="0" w:color="auto"/>
              <w:bottom w:val="single" w:sz="4" w:space="0" w:color="auto"/>
              <w:right w:val="single" w:sz="4" w:space="0" w:color="auto"/>
            </w:tcBorders>
            <w:shd w:val="clear" w:color="auto" w:fill="auto"/>
            <w:noWrap/>
            <w:vAlign w:val="bottom"/>
            <w:hideMark/>
          </w:tcPr>
          <w:p w:rsidR="003D750C" w:rsidRPr="003D750C" w:rsidRDefault="003D750C" w:rsidP="003D750C">
            <w:pPr>
              <w:overflowPunct/>
              <w:autoSpaceDE/>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МКОУ «Ермолаевская СОШ»</w:t>
            </w:r>
          </w:p>
        </w:tc>
        <w:tc>
          <w:tcPr>
            <w:tcW w:w="863"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40,58</w:t>
            </w:r>
          </w:p>
        </w:tc>
        <w:tc>
          <w:tcPr>
            <w:tcW w:w="860"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40,58</w:t>
            </w:r>
          </w:p>
        </w:tc>
        <w:tc>
          <w:tcPr>
            <w:tcW w:w="1064"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17,53</w:t>
            </w:r>
          </w:p>
        </w:tc>
      </w:tr>
      <w:tr w:rsidR="003D750C" w:rsidRPr="003D750C" w:rsidTr="003D750C">
        <w:trPr>
          <w:trHeight w:val="300"/>
        </w:trPr>
        <w:tc>
          <w:tcPr>
            <w:tcW w:w="2213" w:type="pct"/>
            <w:tcBorders>
              <w:top w:val="nil"/>
              <w:left w:val="single" w:sz="4" w:space="0" w:color="auto"/>
              <w:bottom w:val="single" w:sz="4" w:space="0" w:color="auto"/>
              <w:right w:val="single" w:sz="4" w:space="0" w:color="auto"/>
            </w:tcBorders>
            <w:shd w:val="clear" w:color="auto" w:fill="auto"/>
            <w:noWrap/>
            <w:vAlign w:val="bottom"/>
            <w:hideMark/>
          </w:tcPr>
          <w:p w:rsidR="003D750C" w:rsidRPr="003D750C" w:rsidRDefault="003D750C" w:rsidP="003D750C">
            <w:pPr>
              <w:overflowPunct/>
              <w:autoSpaceDE/>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МКОУ «Ильдибаевская ООШ»</w:t>
            </w:r>
          </w:p>
        </w:tc>
        <w:tc>
          <w:tcPr>
            <w:tcW w:w="863"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39,12</w:t>
            </w:r>
          </w:p>
        </w:tc>
        <w:tc>
          <w:tcPr>
            <w:tcW w:w="860"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39,12</w:t>
            </w:r>
          </w:p>
        </w:tc>
        <w:tc>
          <w:tcPr>
            <w:tcW w:w="1064"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16,27</w:t>
            </w:r>
          </w:p>
        </w:tc>
      </w:tr>
      <w:tr w:rsidR="003D750C" w:rsidRPr="003D750C" w:rsidTr="003D750C">
        <w:trPr>
          <w:trHeight w:val="300"/>
        </w:trPr>
        <w:tc>
          <w:tcPr>
            <w:tcW w:w="2213" w:type="pct"/>
            <w:tcBorders>
              <w:top w:val="nil"/>
              <w:left w:val="single" w:sz="4" w:space="0" w:color="auto"/>
              <w:bottom w:val="single" w:sz="4" w:space="0" w:color="auto"/>
              <w:right w:val="single" w:sz="4" w:space="0" w:color="auto"/>
            </w:tcBorders>
            <w:shd w:val="clear" w:color="auto" w:fill="auto"/>
            <w:noWrap/>
            <w:vAlign w:val="bottom"/>
            <w:hideMark/>
          </w:tcPr>
          <w:p w:rsidR="003D750C" w:rsidRPr="003D750C" w:rsidRDefault="003D750C" w:rsidP="003D750C">
            <w:pPr>
              <w:overflowPunct/>
              <w:autoSpaceDE/>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МКОУ «Карамас-Пельгинская СОШ»</w:t>
            </w:r>
          </w:p>
        </w:tc>
        <w:tc>
          <w:tcPr>
            <w:tcW w:w="863"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35,30</w:t>
            </w:r>
          </w:p>
        </w:tc>
        <w:tc>
          <w:tcPr>
            <w:tcW w:w="860"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35,30</w:t>
            </w:r>
          </w:p>
        </w:tc>
        <w:tc>
          <w:tcPr>
            <w:tcW w:w="1064"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19,50</w:t>
            </w:r>
          </w:p>
        </w:tc>
      </w:tr>
      <w:tr w:rsidR="003D750C" w:rsidRPr="003D750C" w:rsidTr="003D750C">
        <w:trPr>
          <w:trHeight w:val="300"/>
        </w:trPr>
        <w:tc>
          <w:tcPr>
            <w:tcW w:w="2213" w:type="pct"/>
            <w:tcBorders>
              <w:top w:val="nil"/>
              <w:left w:val="single" w:sz="4" w:space="0" w:color="auto"/>
              <w:bottom w:val="single" w:sz="4" w:space="0" w:color="auto"/>
              <w:right w:val="single" w:sz="4" w:space="0" w:color="auto"/>
            </w:tcBorders>
            <w:shd w:val="clear" w:color="auto" w:fill="auto"/>
            <w:noWrap/>
            <w:vAlign w:val="bottom"/>
            <w:hideMark/>
          </w:tcPr>
          <w:p w:rsidR="003D750C" w:rsidRPr="003D750C" w:rsidRDefault="003D750C" w:rsidP="003D750C">
            <w:pPr>
              <w:overflowPunct/>
              <w:autoSpaceDE/>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МКОУ «Лутохинская СОШ»</w:t>
            </w:r>
          </w:p>
        </w:tc>
        <w:tc>
          <w:tcPr>
            <w:tcW w:w="863"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42,54</w:t>
            </w:r>
          </w:p>
        </w:tc>
        <w:tc>
          <w:tcPr>
            <w:tcW w:w="860"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42,54</w:t>
            </w:r>
          </w:p>
        </w:tc>
        <w:tc>
          <w:tcPr>
            <w:tcW w:w="1064"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19,64</w:t>
            </w:r>
          </w:p>
        </w:tc>
      </w:tr>
      <w:tr w:rsidR="003D750C" w:rsidRPr="003D750C" w:rsidTr="003D750C">
        <w:trPr>
          <w:trHeight w:val="300"/>
        </w:trPr>
        <w:tc>
          <w:tcPr>
            <w:tcW w:w="2213" w:type="pct"/>
            <w:tcBorders>
              <w:top w:val="nil"/>
              <w:left w:val="single" w:sz="4" w:space="0" w:color="auto"/>
              <w:bottom w:val="single" w:sz="4" w:space="0" w:color="auto"/>
              <w:right w:val="single" w:sz="4" w:space="0" w:color="auto"/>
            </w:tcBorders>
            <w:shd w:val="clear" w:color="auto" w:fill="auto"/>
            <w:noWrap/>
            <w:vAlign w:val="bottom"/>
            <w:hideMark/>
          </w:tcPr>
          <w:p w:rsidR="003D750C" w:rsidRPr="003D750C" w:rsidRDefault="003D750C" w:rsidP="003D750C">
            <w:pPr>
              <w:overflowPunct/>
              <w:autoSpaceDE/>
              <w:textAlignment w:val="auto"/>
              <w:rPr>
                <w:rFonts w:eastAsia="Times New Roman" w:cs="Times New Roman"/>
                <w:color w:val="000000"/>
                <w:sz w:val="22"/>
                <w:szCs w:val="22"/>
                <w:lang w:eastAsia="ru-RU"/>
              </w:rPr>
            </w:pPr>
            <w:proofErr w:type="gramStart"/>
            <w:r w:rsidRPr="003D750C">
              <w:rPr>
                <w:rFonts w:eastAsia="Times New Roman" w:cs="Times New Roman"/>
                <w:color w:val="000000"/>
                <w:sz w:val="22"/>
                <w:szCs w:val="22"/>
                <w:lang w:eastAsia="ru-RU"/>
              </w:rPr>
              <w:t>МБОУ «Первомайская СОШ»</w:t>
            </w:r>
            <w:proofErr w:type="gramEnd"/>
          </w:p>
        </w:tc>
        <w:tc>
          <w:tcPr>
            <w:tcW w:w="863"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42,79</w:t>
            </w:r>
          </w:p>
        </w:tc>
        <w:tc>
          <w:tcPr>
            <w:tcW w:w="860"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42,79</w:t>
            </w:r>
          </w:p>
        </w:tc>
        <w:tc>
          <w:tcPr>
            <w:tcW w:w="1064"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24,69</w:t>
            </w:r>
          </w:p>
        </w:tc>
      </w:tr>
      <w:tr w:rsidR="003D750C" w:rsidRPr="003D750C" w:rsidTr="003D750C">
        <w:trPr>
          <w:trHeight w:val="300"/>
        </w:trPr>
        <w:tc>
          <w:tcPr>
            <w:tcW w:w="2213" w:type="pct"/>
            <w:tcBorders>
              <w:top w:val="nil"/>
              <w:left w:val="single" w:sz="4" w:space="0" w:color="auto"/>
              <w:bottom w:val="single" w:sz="4" w:space="0" w:color="auto"/>
              <w:right w:val="single" w:sz="4" w:space="0" w:color="auto"/>
            </w:tcBorders>
            <w:shd w:val="clear" w:color="auto" w:fill="auto"/>
            <w:noWrap/>
            <w:vAlign w:val="bottom"/>
            <w:hideMark/>
          </w:tcPr>
          <w:p w:rsidR="003D750C" w:rsidRPr="003D750C" w:rsidRDefault="003D750C" w:rsidP="003D750C">
            <w:pPr>
              <w:overflowPunct/>
              <w:autoSpaceDE/>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МКОУ «Подгорновская СОШ»</w:t>
            </w:r>
          </w:p>
        </w:tc>
        <w:tc>
          <w:tcPr>
            <w:tcW w:w="863"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43,95</w:t>
            </w:r>
          </w:p>
        </w:tc>
        <w:tc>
          <w:tcPr>
            <w:tcW w:w="860"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43,95</w:t>
            </w:r>
          </w:p>
        </w:tc>
        <w:tc>
          <w:tcPr>
            <w:tcW w:w="1064"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24,75</w:t>
            </w:r>
          </w:p>
        </w:tc>
      </w:tr>
      <w:tr w:rsidR="003D750C" w:rsidRPr="003D750C" w:rsidTr="003D750C">
        <w:trPr>
          <w:trHeight w:val="300"/>
        </w:trPr>
        <w:tc>
          <w:tcPr>
            <w:tcW w:w="2213" w:type="pct"/>
            <w:tcBorders>
              <w:top w:val="nil"/>
              <w:left w:val="single" w:sz="4" w:space="0" w:color="auto"/>
              <w:bottom w:val="single" w:sz="4" w:space="0" w:color="auto"/>
              <w:right w:val="single" w:sz="4" w:space="0" w:color="auto"/>
            </w:tcBorders>
            <w:shd w:val="clear" w:color="auto" w:fill="auto"/>
            <w:noWrap/>
            <w:vAlign w:val="bottom"/>
            <w:hideMark/>
          </w:tcPr>
          <w:p w:rsidR="003D750C" w:rsidRPr="003D750C" w:rsidRDefault="003D750C" w:rsidP="003D750C">
            <w:pPr>
              <w:overflowPunct/>
              <w:autoSpaceDE/>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МКОУ «Старосальинская СОШ»</w:t>
            </w:r>
          </w:p>
        </w:tc>
        <w:tc>
          <w:tcPr>
            <w:tcW w:w="863"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44,92</w:t>
            </w:r>
          </w:p>
        </w:tc>
        <w:tc>
          <w:tcPr>
            <w:tcW w:w="860"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44,92</w:t>
            </w:r>
          </w:p>
        </w:tc>
        <w:tc>
          <w:tcPr>
            <w:tcW w:w="1064"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20,04</w:t>
            </w:r>
          </w:p>
        </w:tc>
      </w:tr>
      <w:tr w:rsidR="003D750C" w:rsidRPr="003D750C" w:rsidTr="003D750C">
        <w:trPr>
          <w:trHeight w:val="300"/>
        </w:trPr>
        <w:tc>
          <w:tcPr>
            <w:tcW w:w="2213" w:type="pct"/>
            <w:tcBorders>
              <w:top w:val="nil"/>
              <w:left w:val="single" w:sz="4" w:space="0" w:color="auto"/>
              <w:bottom w:val="single" w:sz="4" w:space="0" w:color="auto"/>
              <w:right w:val="single" w:sz="4" w:space="0" w:color="auto"/>
            </w:tcBorders>
            <w:shd w:val="clear" w:color="auto" w:fill="auto"/>
            <w:noWrap/>
            <w:vAlign w:val="bottom"/>
            <w:hideMark/>
          </w:tcPr>
          <w:p w:rsidR="003D750C" w:rsidRPr="003D750C" w:rsidRDefault="003D750C" w:rsidP="003D750C">
            <w:pPr>
              <w:overflowPunct/>
              <w:autoSpaceDE/>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МКОУ «Мушаковская СОШ»</w:t>
            </w:r>
          </w:p>
        </w:tc>
        <w:tc>
          <w:tcPr>
            <w:tcW w:w="863"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43,82</w:t>
            </w:r>
          </w:p>
        </w:tc>
        <w:tc>
          <w:tcPr>
            <w:tcW w:w="860"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43,82</w:t>
            </w:r>
          </w:p>
        </w:tc>
        <w:tc>
          <w:tcPr>
            <w:tcW w:w="1064"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20,87</w:t>
            </w:r>
          </w:p>
        </w:tc>
      </w:tr>
      <w:tr w:rsidR="003D750C" w:rsidRPr="003D750C" w:rsidTr="003D750C">
        <w:trPr>
          <w:trHeight w:val="300"/>
        </w:trPr>
        <w:tc>
          <w:tcPr>
            <w:tcW w:w="2213" w:type="pct"/>
            <w:tcBorders>
              <w:top w:val="nil"/>
              <w:left w:val="single" w:sz="4" w:space="0" w:color="auto"/>
              <w:bottom w:val="single" w:sz="4" w:space="0" w:color="auto"/>
              <w:right w:val="single" w:sz="4" w:space="0" w:color="auto"/>
            </w:tcBorders>
            <w:shd w:val="clear" w:color="auto" w:fill="auto"/>
            <w:noWrap/>
            <w:vAlign w:val="bottom"/>
            <w:hideMark/>
          </w:tcPr>
          <w:p w:rsidR="003D750C" w:rsidRPr="003D750C" w:rsidRDefault="003D750C" w:rsidP="003D750C">
            <w:pPr>
              <w:overflowPunct/>
              <w:autoSpaceDE/>
              <w:textAlignment w:val="auto"/>
              <w:rPr>
                <w:rFonts w:eastAsia="Times New Roman" w:cs="Times New Roman"/>
                <w:b/>
                <w:bCs/>
                <w:color w:val="000000"/>
                <w:sz w:val="22"/>
                <w:szCs w:val="22"/>
                <w:lang w:eastAsia="ru-RU"/>
              </w:rPr>
            </w:pPr>
            <w:r w:rsidRPr="003D750C">
              <w:rPr>
                <w:rFonts w:eastAsia="Times New Roman" w:cs="Times New Roman"/>
                <w:b/>
                <w:bCs/>
                <w:color w:val="000000"/>
                <w:sz w:val="22"/>
                <w:szCs w:val="22"/>
                <w:lang w:eastAsia="ru-RU"/>
              </w:rPr>
              <w:t>Учреждения дополнительного образования</w:t>
            </w:r>
          </w:p>
        </w:tc>
        <w:tc>
          <w:tcPr>
            <w:tcW w:w="863"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b/>
                <w:bCs/>
                <w:color w:val="000000"/>
                <w:sz w:val="22"/>
                <w:szCs w:val="22"/>
                <w:lang w:eastAsia="ru-RU"/>
              </w:rPr>
            </w:pPr>
            <w:r w:rsidRPr="003D750C">
              <w:rPr>
                <w:rFonts w:eastAsia="Times New Roman" w:cs="Times New Roman"/>
                <w:b/>
                <w:bCs/>
                <w:color w:val="000000"/>
                <w:sz w:val="22"/>
                <w:szCs w:val="22"/>
                <w:lang w:eastAsia="ru-RU"/>
              </w:rPr>
              <w:t>52,88</w:t>
            </w:r>
          </w:p>
        </w:tc>
        <w:tc>
          <w:tcPr>
            <w:tcW w:w="860"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b/>
                <w:bCs/>
                <w:color w:val="000000"/>
                <w:sz w:val="22"/>
                <w:szCs w:val="22"/>
                <w:lang w:eastAsia="ru-RU"/>
              </w:rPr>
            </w:pPr>
            <w:r w:rsidRPr="003D750C">
              <w:rPr>
                <w:rFonts w:eastAsia="Times New Roman" w:cs="Times New Roman"/>
                <w:b/>
                <w:bCs/>
                <w:color w:val="000000"/>
                <w:sz w:val="22"/>
                <w:szCs w:val="22"/>
                <w:lang w:eastAsia="ru-RU"/>
              </w:rPr>
              <w:t>52,88</w:t>
            </w:r>
          </w:p>
        </w:tc>
        <w:tc>
          <w:tcPr>
            <w:tcW w:w="1064"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b/>
                <w:bCs/>
                <w:color w:val="000000"/>
                <w:sz w:val="22"/>
                <w:szCs w:val="22"/>
                <w:lang w:eastAsia="ru-RU"/>
              </w:rPr>
            </w:pPr>
            <w:r w:rsidRPr="003D750C">
              <w:rPr>
                <w:rFonts w:eastAsia="Times New Roman" w:cs="Times New Roman"/>
                <w:b/>
                <w:bCs/>
                <w:color w:val="000000"/>
                <w:sz w:val="22"/>
                <w:szCs w:val="22"/>
                <w:lang w:eastAsia="ru-RU"/>
              </w:rPr>
              <w:t>39,43</w:t>
            </w:r>
          </w:p>
        </w:tc>
      </w:tr>
      <w:tr w:rsidR="003D750C" w:rsidRPr="003D750C" w:rsidTr="003D750C">
        <w:trPr>
          <w:trHeight w:val="300"/>
        </w:trPr>
        <w:tc>
          <w:tcPr>
            <w:tcW w:w="2213" w:type="pct"/>
            <w:tcBorders>
              <w:top w:val="nil"/>
              <w:left w:val="single" w:sz="4" w:space="0" w:color="auto"/>
              <w:bottom w:val="single" w:sz="4" w:space="0" w:color="auto"/>
              <w:right w:val="single" w:sz="4" w:space="0" w:color="auto"/>
            </w:tcBorders>
            <w:shd w:val="clear" w:color="auto" w:fill="auto"/>
            <w:noWrap/>
            <w:vAlign w:val="bottom"/>
            <w:hideMark/>
          </w:tcPr>
          <w:p w:rsidR="003D750C" w:rsidRPr="003D750C" w:rsidRDefault="003D750C" w:rsidP="003D750C">
            <w:pPr>
              <w:overflowPunct/>
              <w:autoSpaceDE/>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МКУ ДОД «Дом детского творчества»</w:t>
            </w:r>
          </w:p>
        </w:tc>
        <w:tc>
          <w:tcPr>
            <w:tcW w:w="863"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28,45</w:t>
            </w:r>
          </w:p>
        </w:tc>
        <w:tc>
          <w:tcPr>
            <w:tcW w:w="860"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28,45</w:t>
            </w:r>
          </w:p>
        </w:tc>
        <w:tc>
          <w:tcPr>
            <w:tcW w:w="1064"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23,10</w:t>
            </w:r>
          </w:p>
        </w:tc>
      </w:tr>
      <w:tr w:rsidR="003D750C" w:rsidRPr="003D750C" w:rsidTr="003D750C">
        <w:trPr>
          <w:trHeight w:val="241"/>
        </w:trPr>
        <w:tc>
          <w:tcPr>
            <w:tcW w:w="2213" w:type="pct"/>
            <w:tcBorders>
              <w:top w:val="nil"/>
              <w:left w:val="single" w:sz="4" w:space="0" w:color="auto"/>
              <w:bottom w:val="single" w:sz="4" w:space="0" w:color="auto"/>
              <w:right w:val="single" w:sz="4" w:space="0" w:color="auto"/>
            </w:tcBorders>
            <w:shd w:val="clear" w:color="auto" w:fill="auto"/>
            <w:vAlign w:val="bottom"/>
            <w:hideMark/>
          </w:tcPr>
          <w:p w:rsidR="003D750C" w:rsidRPr="003D750C" w:rsidRDefault="003D750C" w:rsidP="003D750C">
            <w:pPr>
              <w:overflowPunct/>
              <w:autoSpaceDE/>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 xml:space="preserve">МКУ ДОД «Киясовская </w:t>
            </w:r>
            <w:proofErr w:type="gramStart"/>
            <w:r w:rsidRPr="003D750C">
              <w:rPr>
                <w:rFonts w:eastAsia="Times New Roman" w:cs="Times New Roman"/>
                <w:color w:val="000000"/>
                <w:sz w:val="22"/>
                <w:szCs w:val="22"/>
                <w:lang w:eastAsia="ru-RU"/>
              </w:rPr>
              <w:t>детско-юношеская спортивная</w:t>
            </w:r>
            <w:proofErr w:type="gramEnd"/>
            <w:r w:rsidRPr="003D750C">
              <w:rPr>
                <w:rFonts w:eastAsia="Times New Roman" w:cs="Times New Roman"/>
                <w:color w:val="000000"/>
                <w:sz w:val="22"/>
                <w:szCs w:val="22"/>
                <w:lang w:eastAsia="ru-RU"/>
              </w:rPr>
              <w:t xml:space="preserve"> школа»</w:t>
            </w:r>
          </w:p>
        </w:tc>
        <w:tc>
          <w:tcPr>
            <w:tcW w:w="863"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24,43</w:t>
            </w:r>
          </w:p>
        </w:tc>
        <w:tc>
          <w:tcPr>
            <w:tcW w:w="860"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24,43</w:t>
            </w:r>
          </w:p>
        </w:tc>
        <w:tc>
          <w:tcPr>
            <w:tcW w:w="1064"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color w:val="000000"/>
                <w:sz w:val="22"/>
                <w:szCs w:val="22"/>
                <w:lang w:eastAsia="ru-RU"/>
              </w:rPr>
            </w:pPr>
            <w:r w:rsidRPr="003D750C">
              <w:rPr>
                <w:rFonts w:eastAsia="Times New Roman" w:cs="Times New Roman"/>
                <w:color w:val="000000"/>
                <w:sz w:val="22"/>
                <w:szCs w:val="22"/>
                <w:lang w:eastAsia="ru-RU"/>
              </w:rPr>
              <w:t>16,33</w:t>
            </w:r>
          </w:p>
        </w:tc>
      </w:tr>
      <w:tr w:rsidR="003D750C" w:rsidRPr="003D750C" w:rsidTr="003D750C">
        <w:trPr>
          <w:trHeight w:val="300"/>
        </w:trPr>
        <w:tc>
          <w:tcPr>
            <w:tcW w:w="2213" w:type="pct"/>
            <w:tcBorders>
              <w:top w:val="nil"/>
              <w:left w:val="single" w:sz="4" w:space="0" w:color="auto"/>
              <w:bottom w:val="single" w:sz="4" w:space="0" w:color="auto"/>
              <w:right w:val="single" w:sz="4" w:space="0" w:color="auto"/>
            </w:tcBorders>
            <w:shd w:val="clear" w:color="auto" w:fill="auto"/>
            <w:noWrap/>
            <w:vAlign w:val="bottom"/>
            <w:hideMark/>
          </w:tcPr>
          <w:p w:rsidR="003D750C" w:rsidRPr="003D750C" w:rsidRDefault="003D750C" w:rsidP="003D750C">
            <w:pPr>
              <w:overflowPunct/>
              <w:autoSpaceDE/>
              <w:textAlignment w:val="auto"/>
              <w:rPr>
                <w:rFonts w:eastAsia="Times New Roman" w:cs="Times New Roman"/>
                <w:b/>
                <w:bCs/>
                <w:color w:val="000000"/>
                <w:sz w:val="22"/>
                <w:szCs w:val="22"/>
                <w:lang w:eastAsia="ru-RU"/>
              </w:rPr>
            </w:pPr>
            <w:r w:rsidRPr="003D750C">
              <w:rPr>
                <w:rFonts w:eastAsia="Times New Roman" w:cs="Times New Roman"/>
                <w:b/>
                <w:bCs/>
                <w:color w:val="000000"/>
                <w:sz w:val="22"/>
                <w:szCs w:val="22"/>
                <w:lang w:eastAsia="ru-RU"/>
              </w:rPr>
              <w:t>ВСЕГО:</w:t>
            </w:r>
          </w:p>
        </w:tc>
        <w:tc>
          <w:tcPr>
            <w:tcW w:w="863"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b/>
                <w:bCs/>
                <w:color w:val="000000"/>
                <w:sz w:val="22"/>
                <w:szCs w:val="22"/>
                <w:lang w:eastAsia="ru-RU"/>
              </w:rPr>
            </w:pPr>
            <w:r w:rsidRPr="003D750C">
              <w:rPr>
                <w:rFonts w:eastAsia="Times New Roman" w:cs="Times New Roman"/>
                <w:b/>
                <w:bCs/>
                <w:color w:val="000000"/>
                <w:sz w:val="22"/>
                <w:szCs w:val="22"/>
                <w:lang w:eastAsia="ru-RU"/>
              </w:rPr>
              <w:t>681,38</w:t>
            </w:r>
          </w:p>
        </w:tc>
        <w:tc>
          <w:tcPr>
            <w:tcW w:w="860"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b/>
                <w:bCs/>
                <w:color w:val="000000"/>
                <w:sz w:val="22"/>
                <w:szCs w:val="22"/>
                <w:lang w:eastAsia="ru-RU"/>
              </w:rPr>
            </w:pPr>
            <w:r w:rsidRPr="003D750C">
              <w:rPr>
                <w:rFonts w:eastAsia="Times New Roman" w:cs="Times New Roman"/>
                <w:b/>
                <w:bCs/>
                <w:color w:val="000000"/>
                <w:sz w:val="22"/>
                <w:szCs w:val="22"/>
                <w:lang w:eastAsia="ru-RU"/>
              </w:rPr>
              <w:t>681,38</w:t>
            </w:r>
          </w:p>
        </w:tc>
        <w:tc>
          <w:tcPr>
            <w:tcW w:w="1064" w:type="pct"/>
            <w:tcBorders>
              <w:top w:val="nil"/>
              <w:left w:val="nil"/>
              <w:bottom w:val="single" w:sz="4" w:space="0" w:color="auto"/>
              <w:right w:val="single" w:sz="4" w:space="0" w:color="auto"/>
            </w:tcBorders>
            <w:shd w:val="clear" w:color="auto" w:fill="auto"/>
            <w:noWrap/>
            <w:vAlign w:val="center"/>
            <w:hideMark/>
          </w:tcPr>
          <w:p w:rsidR="003D750C" w:rsidRPr="003D750C" w:rsidRDefault="003D750C" w:rsidP="003D750C">
            <w:pPr>
              <w:overflowPunct/>
              <w:autoSpaceDE/>
              <w:jc w:val="center"/>
              <w:textAlignment w:val="auto"/>
              <w:rPr>
                <w:rFonts w:eastAsia="Times New Roman" w:cs="Times New Roman"/>
                <w:b/>
                <w:bCs/>
                <w:color w:val="000000"/>
                <w:sz w:val="22"/>
                <w:szCs w:val="22"/>
                <w:lang w:eastAsia="ru-RU"/>
              </w:rPr>
            </w:pPr>
            <w:r w:rsidRPr="003D750C">
              <w:rPr>
                <w:rFonts w:eastAsia="Times New Roman" w:cs="Times New Roman"/>
                <w:b/>
                <w:bCs/>
                <w:color w:val="000000"/>
                <w:sz w:val="22"/>
                <w:szCs w:val="22"/>
                <w:lang w:eastAsia="ru-RU"/>
              </w:rPr>
              <w:t>346,10</w:t>
            </w:r>
          </w:p>
        </w:tc>
      </w:tr>
    </w:tbl>
    <w:p w:rsidR="003D750C" w:rsidRPr="003D750C" w:rsidRDefault="003D750C" w:rsidP="003D750C">
      <w:pPr>
        <w:overflowPunct/>
        <w:autoSpaceDE/>
        <w:jc w:val="center"/>
        <w:textAlignment w:val="auto"/>
        <w:rPr>
          <w:rFonts w:eastAsia="Times New Roman" w:cs="Times New Roman"/>
          <w:sz w:val="26"/>
          <w:szCs w:val="26"/>
          <w:lang w:eastAsia="ru-RU"/>
        </w:rPr>
      </w:pPr>
      <w:r w:rsidRPr="003D750C">
        <w:rPr>
          <w:rFonts w:eastAsia="Times New Roman" w:cs="Times New Roman"/>
          <w:sz w:val="26"/>
          <w:szCs w:val="26"/>
          <w:lang w:eastAsia="ru-RU"/>
        </w:rPr>
        <w:t>___________________________________________</w:t>
      </w:r>
    </w:p>
    <w:p w:rsidR="003D750C" w:rsidRPr="003D750C" w:rsidRDefault="003D750C" w:rsidP="003D750C">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703296"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2D0340" w:rsidRDefault="002D0340" w:rsidP="003D750C">
                            <w:pPr>
                              <w:jc w:val="center"/>
                              <w:rPr>
                                <w:b/>
                                <w:sz w:val="26"/>
                                <w:szCs w:val="26"/>
                              </w:rPr>
                            </w:pPr>
                            <w:r>
                              <w:rPr>
                                <w:b/>
                                <w:sz w:val="26"/>
                                <w:szCs w:val="26"/>
                              </w:rPr>
                              <w:t xml:space="preserve">«Удмурт Элькунысь </w:t>
                            </w:r>
                          </w:p>
                          <w:p w:rsidR="002D0340" w:rsidRDefault="002D0340" w:rsidP="003D750C">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2D0340" w:rsidRPr="003A3243" w:rsidRDefault="002D0340" w:rsidP="003D750C">
                            <w:pPr>
                              <w:jc w:val="center"/>
                              <w:rPr>
                                <w:b/>
                                <w:sz w:val="26"/>
                                <w:szCs w:val="26"/>
                              </w:rPr>
                            </w:pPr>
                            <w:r>
                              <w:rPr>
                                <w:b/>
                                <w:sz w:val="26"/>
                                <w:szCs w:val="26"/>
                              </w:rPr>
                              <w:t>А</w:t>
                            </w:r>
                            <w:r>
                              <w:rPr>
                                <w:b/>
                                <w:sz w:val="26"/>
                                <w:szCs w:val="26"/>
                              </w:rPr>
                              <w:t>Д</w:t>
                            </w:r>
                            <w:r>
                              <w:rPr>
                                <w:b/>
                                <w:sz w:val="26"/>
                                <w:szCs w:val="26"/>
                              </w:rPr>
                              <w:t>МИНИСТРАЦИЕЗ</w:t>
                            </w:r>
                          </w:p>
                          <w:p w:rsidR="002D0340" w:rsidRPr="00FE2501" w:rsidRDefault="002D0340" w:rsidP="003D750C">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 o:spid="_x0000_s1039" style="position:absolute;left:0;text-align:left;margin-left:275.7pt;margin-top:3.45pt;width:194.15pt;height:89.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" strokecolor="white">
                <v:textbox>
                  <w:txbxContent>
                    <w:p w:rsidR="002D0340" w:rsidRDefault="002D0340" w:rsidP="003D750C">
                      <w:pPr>
                        <w:jc w:val="center"/>
                        <w:rPr>
                          <w:b/>
                          <w:sz w:val="26"/>
                          <w:szCs w:val="26"/>
                        </w:rPr>
                      </w:pPr>
                      <w:r>
                        <w:rPr>
                          <w:b/>
                          <w:sz w:val="26"/>
                          <w:szCs w:val="26"/>
                        </w:rPr>
                        <w:t xml:space="preserve">«Удмурт Элькунысь </w:t>
                      </w:r>
                    </w:p>
                    <w:p w:rsidR="002D0340" w:rsidRDefault="002D0340" w:rsidP="003D750C">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2D0340" w:rsidRPr="003A3243" w:rsidRDefault="002D0340" w:rsidP="003D750C">
                      <w:pPr>
                        <w:jc w:val="center"/>
                        <w:rPr>
                          <w:b/>
                          <w:sz w:val="26"/>
                          <w:szCs w:val="26"/>
                        </w:rPr>
                      </w:pPr>
                      <w:r>
                        <w:rPr>
                          <w:b/>
                          <w:sz w:val="26"/>
                          <w:szCs w:val="26"/>
                        </w:rPr>
                        <w:t>А</w:t>
                      </w:r>
                      <w:r>
                        <w:rPr>
                          <w:b/>
                          <w:sz w:val="26"/>
                          <w:szCs w:val="26"/>
                        </w:rPr>
                        <w:t>Д</w:t>
                      </w:r>
                      <w:r>
                        <w:rPr>
                          <w:b/>
                          <w:sz w:val="26"/>
                          <w:szCs w:val="26"/>
                        </w:rPr>
                        <w:t>МИНИСТРАЦИЕЗ</w:t>
                      </w:r>
                    </w:p>
                    <w:p w:rsidR="002D0340" w:rsidRPr="00FE2501" w:rsidRDefault="002D0340" w:rsidP="003D750C">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702272"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2D0340" w:rsidRPr="00FE2501" w:rsidRDefault="002D0340" w:rsidP="003D750C">
                            <w:pPr>
                              <w:jc w:val="center"/>
                              <w:rPr>
                                <w:b/>
                                <w:sz w:val="26"/>
                                <w:szCs w:val="26"/>
                              </w:rPr>
                            </w:pPr>
                            <w:r w:rsidRPr="00FE2501">
                              <w:rPr>
                                <w:b/>
                                <w:sz w:val="26"/>
                                <w:szCs w:val="26"/>
                              </w:rPr>
                              <w:t>АДМИНИСТРАЦИЯ</w:t>
                            </w:r>
                          </w:p>
                          <w:p w:rsidR="002D0340" w:rsidRDefault="002D0340" w:rsidP="003D750C">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2D0340" w:rsidRDefault="002D0340" w:rsidP="003D750C">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2D0340" w:rsidRPr="00FE2501" w:rsidRDefault="002D0340" w:rsidP="003D750C">
                            <w:pPr>
                              <w:jc w:val="center"/>
                              <w:rPr>
                                <w:sz w:val="26"/>
                                <w:szCs w:val="26"/>
                              </w:rPr>
                            </w:pPr>
                            <w:r>
                              <w:rPr>
                                <w:b/>
                                <w:sz w:val="26"/>
                                <w:szCs w:val="26"/>
                              </w:rPr>
                              <w:t>Удмуртской Республики</w:t>
                            </w:r>
                            <w:r w:rsidRPr="00FE2501">
                              <w:rPr>
                                <w:b/>
                                <w:sz w:val="26"/>
                                <w:szCs w:val="26"/>
                              </w:rPr>
                              <w:t>»</w:t>
                            </w:r>
                          </w:p>
                          <w:p w:rsidR="002D0340" w:rsidRPr="00FE2501" w:rsidRDefault="002D0340" w:rsidP="003D750C">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 o:spid="_x0000_s1040" style="position:absolute;left:0;text-align:left;margin-left:-8.65pt;margin-top:3.45pt;width:192.75pt;height:89.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" strokecolor="white">
                <v:textbox>
                  <w:txbxContent>
                    <w:p w:rsidR="002D0340" w:rsidRPr="00FE2501" w:rsidRDefault="002D0340" w:rsidP="003D750C">
                      <w:pPr>
                        <w:jc w:val="center"/>
                        <w:rPr>
                          <w:b/>
                          <w:sz w:val="26"/>
                          <w:szCs w:val="26"/>
                        </w:rPr>
                      </w:pPr>
                      <w:r w:rsidRPr="00FE2501">
                        <w:rPr>
                          <w:b/>
                          <w:sz w:val="26"/>
                          <w:szCs w:val="26"/>
                        </w:rPr>
                        <w:t>АДМИНИСТРАЦИЯ</w:t>
                      </w:r>
                    </w:p>
                    <w:p w:rsidR="002D0340" w:rsidRDefault="002D0340" w:rsidP="003D750C">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2D0340" w:rsidRDefault="002D0340" w:rsidP="003D750C">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2D0340" w:rsidRPr="00FE2501" w:rsidRDefault="002D0340" w:rsidP="003D750C">
                      <w:pPr>
                        <w:jc w:val="center"/>
                        <w:rPr>
                          <w:sz w:val="26"/>
                          <w:szCs w:val="26"/>
                        </w:rPr>
                      </w:pPr>
                      <w:r>
                        <w:rPr>
                          <w:b/>
                          <w:sz w:val="26"/>
                          <w:szCs w:val="26"/>
                        </w:rPr>
                        <w:t>Удмуртской Республики</w:t>
                      </w:r>
                      <w:r w:rsidRPr="00FE2501">
                        <w:rPr>
                          <w:b/>
                          <w:sz w:val="26"/>
                          <w:szCs w:val="26"/>
                        </w:rPr>
                        <w:t>»</w:t>
                      </w:r>
                    </w:p>
                    <w:p w:rsidR="002D0340" w:rsidRPr="00FE2501" w:rsidRDefault="002D0340" w:rsidP="003D750C">
                      <w:pPr>
                        <w:jc w:val="center"/>
                        <w:rPr>
                          <w:sz w:val="26"/>
                          <w:szCs w:val="26"/>
                        </w:rPr>
                      </w:pPr>
                    </w:p>
                  </w:txbxContent>
                </v:textbox>
              </v:rect>
            </w:pict>
          </mc:Fallback>
        </mc:AlternateContent>
      </w:r>
    </w:p>
    <w:p w:rsidR="003D750C" w:rsidRPr="003D750C" w:rsidRDefault="003D750C" w:rsidP="003D750C">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701248"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33" name="Рисунок 33"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750C" w:rsidRPr="003D750C" w:rsidRDefault="003D750C" w:rsidP="003D750C">
      <w:pPr>
        <w:overflowPunct/>
        <w:autoSpaceDE/>
        <w:jc w:val="center"/>
        <w:textAlignment w:val="auto"/>
        <w:rPr>
          <w:rFonts w:eastAsia="Times New Roman" w:cs="Times New Roman"/>
          <w:sz w:val="24"/>
          <w:szCs w:val="24"/>
          <w:lang w:eastAsia="ru-RU"/>
        </w:rPr>
      </w:pPr>
    </w:p>
    <w:p w:rsidR="003D750C" w:rsidRPr="003D750C" w:rsidRDefault="003D750C" w:rsidP="003D750C">
      <w:pPr>
        <w:overflowPunct/>
        <w:autoSpaceDE/>
        <w:jc w:val="center"/>
        <w:textAlignment w:val="auto"/>
        <w:rPr>
          <w:rFonts w:eastAsia="Times New Roman" w:cs="Times New Roman"/>
          <w:sz w:val="24"/>
          <w:szCs w:val="24"/>
          <w:lang w:eastAsia="ru-RU"/>
        </w:rPr>
      </w:pPr>
    </w:p>
    <w:p w:rsidR="003D750C" w:rsidRPr="003D750C" w:rsidRDefault="003D750C" w:rsidP="003D750C">
      <w:pPr>
        <w:overflowPunct/>
        <w:autoSpaceDE/>
        <w:jc w:val="center"/>
        <w:textAlignment w:val="auto"/>
        <w:rPr>
          <w:rFonts w:eastAsia="Times New Roman" w:cs="Times New Roman"/>
          <w:sz w:val="26"/>
          <w:szCs w:val="26"/>
          <w:lang w:eastAsia="ru-RU"/>
        </w:rPr>
      </w:pPr>
    </w:p>
    <w:p w:rsidR="003D750C" w:rsidRPr="003D750C" w:rsidRDefault="003D750C" w:rsidP="003D750C">
      <w:pPr>
        <w:keepNext/>
        <w:overflowPunct/>
        <w:autoSpaceDE/>
        <w:textAlignment w:val="auto"/>
        <w:outlineLvl w:val="0"/>
        <w:rPr>
          <w:rFonts w:eastAsia="Times New Roman" w:cs="Times New Roman"/>
          <w:b/>
          <w:bCs/>
          <w:sz w:val="10"/>
          <w:szCs w:val="10"/>
          <w:lang w:eastAsia="ru-RU"/>
        </w:rPr>
      </w:pPr>
    </w:p>
    <w:p w:rsidR="003D750C" w:rsidRPr="003D750C" w:rsidRDefault="003D750C" w:rsidP="003D750C">
      <w:pPr>
        <w:keepNext/>
        <w:overflowPunct/>
        <w:autoSpaceDE/>
        <w:jc w:val="center"/>
        <w:textAlignment w:val="auto"/>
        <w:outlineLvl w:val="0"/>
        <w:rPr>
          <w:rFonts w:eastAsia="Times New Roman" w:cs="Times New Roman"/>
          <w:b/>
          <w:bCs/>
          <w:sz w:val="26"/>
          <w:szCs w:val="26"/>
          <w:lang w:eastAsia="ru-RU"/>
        </w:rPr>
      </w:pPr>
    </w:p>
    <w:p w:rsidR="003D750C" w:rsidRPr="003D750C" w:rsidRDefault="003D750C" w:rsidP="003D750C">
      <w:pPr>
        <w:keepNext/>
        <w:overflowPunct/>
        <w:autoSpaceDE/>
        <w:jc w:val="center"/>
        <w:textAlignment w:val="auto"/>
        <w:outlineLvl w:val="0"/>
        <w:rPr>
          <w:rFonts w:eastAsia="Times New Roman" w:cs="Times New Roman"/>
          <w:b/>
          <w:bCs/>
          <w:sz w:val="26"/>
          <w:szCs w:val="26"/>
          <w:lang w:eastAsia="ru-RU"/>
        </w:rPr>
      </w:pPr>
      <w:proofErr w:type="gramStart"/>
      <w:r w:rsidRPr="003D750C">
        <w:rPr>
          <w:rFonts w:eastAsia="Times New Roman" w:cs="Times New Roman"/>
          <w:b/>
          <w:bCs/>
          <w:sz w:val="26"/>
          <w:szCs w:val="26"/>
          <w:lang w:eastAsia="ru-RU"/>
        </w:rPr>
        <w:t>П</w:t>
      </w:r>
      <w:proofErr w:type="gramEnd"/>
      <w:r w:rsidRPr="003D750C">
        <w:rPr>
          <w:rFonts w:eastAsia="Times New Roman" w:cs="Times New Roman"/>
          <w:b/>
          <w:bCs/>
          <w:sz w:val="26"/>
          <w:szCs w:val="26"/>
          <w:lang w:eastAsia="ru-RU"/>
        </w:rPr>
        <w:t xml:space="preserve"> О С Т А Н О В Л Е Н И Е</w:t>
      </w:r>
    </w:p>
    <w:p w:rsidR="003D750C" w:rsidRPr="003D750C" w:rsidRDefault="003D750C" w:rsidP="003D750C">
      <w:pPr>
        <w:overflowPunct/>
        <w:autoSpaceDE/>
        <w:textAlignment w:val="auto"/>
        <w:rPr>
          <w:rFonts w:eastAsia="Times New Roman" w:cs="Times New Roman"/>
          <w:sz w:val="26"/>
          <w:szCs w:val="26"/>
          <w:lang w:eastAsia="ru-RU"/>
        </w:rPr>
      </w:pPr>
    </w:p>
    <w:p w:rsidR="003D750C" w:rsidRPr="003D750C" w:rsidRDefault="003D750C" w:rsidP="003D750C">
      <w:pPr>
        <w:overflowPunct/>
        <w:autoSpaceDE/>
        <w:textAlignment w:val="auto"/>
        <w:rPr>
          <w:rFonts w:eastAsia="Times New Roman" w:cs="Times New Roman"/>
          <w:sz w:val="26"/>
          <w:szCs w:val="26"/>
          <w:lang w:eastAsia="ru-RU"/>
        </w:rPr>
      </w:pPr>
      <w:r w:rsidRPr="003D750C">
        <w:rPr>
          <w:rFonts w:eastAsia="Times New Roman" w:cs="Times New Roman"/>
          <w:sz w:val="26"/>
          <w:szCs w:val="26"/>
          <w:lang w:eastAsia="ru-RU"/>
        </w:rPr>
        <w:t xml:space="preserve">27 марта 2023 года                                                                             </w:t>
      </w:r>
      <w:r w:rsidR="00F1481F">
        <w:rPr>
          <w:rFonts w:eastAsia="Times New Roman" w:cs="Times New Roman"/>
          <w:sz w:val="26"/>
          <w:szCs w:val="26"/>
          <w:lang w:eastAsia="ru-RU"/>
        </w:rPr>
        <w:t xml:space="preserve">                      </w:t>
      </w:r>
      <w:r w:rsidRPr="003D750C">
        <w:rPr>
          <w:rFonts w:eastAsia="Times New Roman" w:cs="Times New Roman"/>
          <w:sz w:val="26"/>
          <w:szCs w:val="26"/>
          <w:lang w:eastAsia="ru-RU"/>
        </w:rPr>
        <w:t>№ 138</w:t>
      </w:r>
    </w:p>
    <w:p w:rsidR="003D750C" w:rsidRPr="003D750C" w:rsidRDefault="003D750C" w:rsidP="003D750C">
      <w:pPr>
        <w:overflowPunct/>
        <w:autoSpaceDE/>
        <w:jc w:val="center"/>
        <w:textAlignment w:val="auto"/>
        <w:rPr>
          <w:rFonts w:eastAsia="Times New Roman" w:cs="Times New Roman"/>
          <w:sz w:val="26"/>
          <w:szCs w:val="26"/>
          <w:lang w:eastAsia="x-none"/>
        </w:rPr>
      </w:pPr>
      <w:r w:rsidRPr="003D750C">
        <w:rPr>
          <w:rFonts w:eastAsia="Times New Roman" w:cs="Times New Roman"/>
          <w:sz w:val="26"/>
          <w:szCs w:val="26"/>
          <w:lang w:val="x-none" w:eastAsia="x-none"/>
        </w:rPr>
        <w:t>с. Киясово</w:t>
      </w:r>
    </w:p>
    <w:p w:rsidR="003D750C" w:rsidRPr="003D750C" w:rsidRDefault="003D750C" w:rsidP="003D750C">
      <w:pPr>
        <w:overflowPunct/>
        <w:autoSpaceDE/>
        <w:textAlignment w:val="auto"/>
        <w:rPr>
          <w:rFonts w:eastAsia="Times New Roman" w:cs="Times New Roman"/>
          <w:sz w:val="26"/>
          <w:szCs w:val="26"/>
          <w:lang w:eastAsia="x-none"/>
        </w:rPr>
      </w:pPr>
    </w:p>
    <w:p w:rsidR="003D750C" w:rsidRPr="003D750C" w:rsidRDefault="003D750C" w:rsidP="003D750C">
      <w:pPr>
        <w:overflowPunct/>
        <w:autoSpaceDE/>
        <w:ind w:firstLine="540"/>
        <w:jc w:val="center"/>
        <w:textAlignment w:val="auto"/>
        <w:rPr>
          <w:rFonts w:eastAsia="Times New Roman" w:cs="Times New Roman"/>
          <w:b/>
          <w:sz w:val="26"/>
          <w:szCs w:val="26"/>
          <w:lang w:eastAsia="ru-RU"/>
        </w:rPr>
      </w:pPr>
      <w:proofErr w:type="gramStart"/>
      <w:r w:rsidRPr="003D750C">
        <w:rPr>
          <w:rFonts w:eastAsia="Times New Roman" w:cs="Times New Roman"/>
          <w:b/>
          <w:sz w:val="26"/>
          <w:szCs w:val="26"/>
          <w:lang w:eastAsia="ru-RU"/>
        </w:rPr>
        <w:t xml:space="preserve">О внесении изменений в Положение </w:t>
      </w:r>
      <w:r w:rsidRPr="003D750C">
        <w:rPr>
          <w:rFonts w:eastAsia="Times New Roman" w:cs="Times New Roman"/>
          <w:b/>
          <w:bCs/>
          <w:color w:val="242424"/>
          <w:sz w:val="26"/>
          <w:szCs w:val="26"/>
          <w:lang w:eastAsia="ru-RU"/>
        </w:rPr>
        <w:t>о комиссии по соблюдению требований к служебному поведению муниципальных служащих Администрации муниципального образования «Муниципальный округ Киясовский район Удмуртской Республики» и урегулированию конфликта интересов</w:t>
      </w:r>
      <w:proofErr w:type="gramEnd"/>
    </w:p>
    <w:p w:rsidR="003D750C" w:rsidRPr="003D750C" w:rsidRDefault="003D750C" w:rsidP="003D750C">
      <w:pPr>
        <w:widowControl w:val="0"/>
        <w:overflowPunct/>
        <w:autoSpaceDN w:val="0"/>
        <w:adjustRightInd w:val="0"/>
        <w:ind w:firstLine="709"/>
        <w:textAlignment w:val="auto"/>
        <w:rPr>
          <w:rFonts w:eastAsia="SimSun" w:cs="Times New Roman"/>
          <w:bCs/>
          <w:sz w:val="26"/>
          <w:szCs w:val="26"/>
          <w:lang w:eastAsia="zh-CN"/>
        </w:rPr>
      </w:pPr>
    </w:p>
    <w:p w:rsidR="003D750C" w:rsidRPr="003D750C" w:rsidRDefault="003D750C" w:rsidP="003D750C">
      <w:pPr>
        <w:overflowPunct/>
        <w:autoSpaceDE/>
        <w:ind w:firstLine="709"/>
        <w:jc w:val="both"/>
        <w:textAlignment w:val="auto"/>
        <w:rPr>
          <w:rFonts w:eastAsia="Times New Roman" w:cs="Times New Roman"/>
          <w:sz w:val="26"/>
          <w:szCs w:val="26"/>
          <w:lang w:eastAsia="ru-RU"/>
        </w:rPr>
      </w:pPr>
      <w:proofErr w:type="gramStart"/>
      <w:r w:rsidRPr="003D750C">
        <w:rPr>
          <w:rFonts w:eastAsia="Times New Roman" w:cs="Times New Roman"/>
          <w:sz w:val="26"/>
          <w:szCs w:val="26"/>
          <w:lang w:eastAsia="ru-RU"/>
        </w:rPr>
        <w:t xml:space="preserve">В соответствии с Указом Главы Удмуртской Республики от 12 декабря 2022 года № 394 «О внесении изменений в некоторые Указы Главы Удмуртской Республики», статьями 30, 32 Устава муниципального образования «Муниципальный округ Киясовский район Удмуртской Республики» </w:t>
      </w:r>
      <w:proofErr w:type="gramEnd"/>
    </w:p>
    <w:p w:rsidR="003D750C" w:rsidRPr="003D750C" w:rsidRDefault="003D750C" w:rsidP="003D750C">
      <w:pPr>
        <w:overflowPunct/>
        <w:autoSpaceDE/>
        <w:ind w:firstLine="709"/>
        <w:jc w:val="both"/>
        <w:textAlignment w:val="auto"/>
        <w:rPr>
          <w:rFonts w:eastAsia="Times New Roman" w:cs="Times New Roman"/>
          <w:sz w:val="26"/>
          <w:szCs w:val="26"/>
          <w:lang w:eastAsia="ru-RU"/>
        </w:rPr>
      </w:pPr>
    </w:p>
    <w:p w:rsidR="003D750C" w:rsidRPr="003D750C" w:rsidRDefault="003D750C" w:rsidP="003D750C">
      <w:pPr>
        <w:overflowPunct/>
        <w:autoSpaceDE/>
        <w:jc w:val="both"/>
        <w:textAlignment w:val="auto"/>
        <w:rPr>
          <w:rFonts w:eastAsia="Times New Roman" w:cs="Times New Roman"/>
          <w:sz w:val="26"/>
          <w:szCs w:val="26"/>
          <w:lang w:eastAsia="ru-RU"/>
        </w:rPr>
      </w:pPr>
      <w:r w:rsidRPr="003D750C">
        <w:rPr>
          <w:rFonts w:eastAsia="Times New Roman" w:cs="Times New Roman"/>
          <w:sz w:val="26"/>
          <w:szCs w:val="26"/>
          <w:lang w:eastAsia="ru-RU"/>
        </w:rPr>
        <w:t>ПОСТАНОВЛЯЮ:</w:t>
      </w:r>
    </w:p>
    <w:p w:rsidR="003D750C" w:rsidRPr="003D750C" w:rsidRDefault="003D750C" w:rsidP="003D750C">
      <w:pPr>
        <w:overflowPunct/>
        <w:autoSpaceDN w:val="0"/>
        <w:adjustRightInd w:val="0"/>
        <w:ind w:firstLine="709"/>
        <w:jc w:val="both"/>
        <w:textAlignment w:val="auto"/>
        <w:rPr>
          <w:rFonts w:eastAsia="Times New Roman" w:cs="Times New Roman"/>
          <w:sz w:val="26"/>
          <w:szCs w:val="26"/>
          <w:lang w:eastAsia="ru-RU"/>
        </w:rPr>
      </w:pPr>
      <w:r w:rsidRPr="003D750C">
        <w:rPr>
          <w:rFonts w:eastAsia="Times New Roman" w:cs="Times New Roman"/>
          <w:sz w:val="26"/>
          <w:szCs w:val="26"/>
          <w:lang w:eastAsia="ru-RU"/>
        </w:rPr>
        <w:t xml:space="preserve">1. </w:t>
      </w:r>
      <w:proofErr w:type="gramStart"/>
      <w:r w:rsidRPr="003D750C">
        <w:rPr>
          <w:rFonts w:eastAsia="Times New Roman" w:cs="Times New Roman"/>
          <w:sz w:val="26"/>
          <w:szCs w:val="26"/>
          <w:lang w:eastAsia="ru-RU"/>
        </w:rPr>
        <w:t xml:space="preserve">Внести в пункт 17.2 Положения </w:t>
      </w:r>
      <w:r w:rsidRPr="003D750C">
        <w:rPr>
          <w:rFonts w:eastAsia="Times New Roman" w:cs="Times New Roman"/>
          <w:bCs/>
          <w:color w:val="242424"/>
          <w:sz w:val="26"/>
          <w:szCs w:val="26"/>
          <w:lang w:eastAsia="ru-RU"/>
        </w:rPr>
        <w:t>о комиссии по соблюдению требований к служебному поведению муниципальных служащих Администрации муниципального образования «Муниципальный округ Киясовский район Удмуртской Республики» и урегулированию конфликта интересов, утвержденное постановление Администрации муниципального образования «Муниципальный округ Киясовский район Удмуртской Республики» от 17 марта 2022 года № 230 «</w:t>
      </w:r>
      <w:r w:rsidRPr="003D750C">
        <w:rPr>
          <w:rFonts w:eastAsia="Times New Roman" w:cs="Times New Roman"/>
          <w:sz w:val="26"/>
          <w:szCs w:val="26"/>
          <w:lang w:eastAsia="ru-RU"/>
        </w:rPr>
        <w:t xml:space="preserve">Об утверждении Положения </w:t>
      </w:r>
      <w:r w:rsidRPr="003D750C">
        <w:rPr>
          <w:rFonts w:eastAsia="Times New Roman" w:cs="Times New Roman"/>
          <w:bCs/>
          <w:color w:val="242424"/>
          <w:sz w:val="26"/>
          <w:szCs w:val="26"/>
          <w:lang w:eastAsia="ru-RU"/>
        </w:rPr>
        <w:t>о комиссии по соблюдению требований к служебному поведению муниципальных служащих Администрации муниципального</w:t>
      </w:r>
      <w:proofErr w:type="gramEnd"/>
      <w:r w:rsidRPr="003D750C">
        <w:rPr>
          <w:rFonts w:eastAsia="Times New Roman" w:cs="Times New Roman"/>
          <w:bCs/>
          <w:color w:val="242424"/>
          <w:sz w:val="26"/>
          <w:szCs w:val="26"/>
          <w:lang w:eastAsia="ru-RU"/>
        </w:rPr>
        <w:t xml:space="preserve"> образования «Муниципальный округ Киясовский район Удмуртской Республики» и урегулированию конфликта интересов» </w:t>
      </w:r>
      <w:r w:rsidRPr="003D750C">
        <w:rPr>
          <w:rFonts w:eastAsia="Times New Roman" w:cs="Times New Roman"/>
          <w:sz w:val="26"/>
          <w:szCs w:val="26"/>
          <w:lang w:eastAsia="ru-RU"/>
        </w:rPr>
        <w:t>изменение, дополнив его после слов «заинтересованные организации» словами «использовать государственную информационную систему в области противодействия коррупции "Посейдон", в том числе для направления запросов».</w:t>
      </w:r>
    </w:p>
    <w:p w:rsidR="003D750C" w:rsidRPr="003D750C" w:rsidRDefault="003D750C" w:rsidP="003D750C">
      <w:pPr>
        <w:tabs>
          <w:tab w:val="left" w:pos="851"/>
        </w:tabs>
        <w:overflowPunct/>
        <w:autoSpaceDE/>
        <w:ind w:firstLine="709"/>
        <w:jc w:val="both"/>
        <w:textAlignment w:val="auto"/>
        <w:rPr>
          <w:rFonts w:eastAsia="Times New Roman" w:cs="Times New Roman"/>
          <w:sz w:val="26"/>
          <w:szCs w:val="26"/>
          <w:lang w:eastAsia="ru-RU"/>
        </w:rPr>
      </w:pPr>
      <w:r w:rsidRPr="003D750C">
        <w:rPr>
          <w:rFonts w:eastAsia="Times New Roman" w:cs="Times New Roman"/>
          <w:sz w:val="26"/>
          <w:szCs w:val="26"/>
          <w:lang w:eastAsia="ru-RU"/>
        </w:rPr>
        <w:t xml:space="preserve">2. Опубликовать настоящее постановление в Вестнике правовых актов органов местного самоуправления </w:t>
      </w:r>
      <w:r w:rsidRPr="003D750C">
        <w:rPr>
          <w:rFonts w:eastAsia="Times New Roman" w:cs="Times New Roman"/>
          <w:bCs/>
          <w:color w:val="242424"/>
          <w:sz w:val="26"/>
          <w:szCs w:val="26"/>
          <w:lang w:eastAsia="ru-RU"/>
        </w:rPr>
        <w:t>муниципального образования «Муниципальный округ Киясовский район Удмуртской Республики</w:t>
      </w:r>
      <w:r w:rsidRPr="003D750C">
        <w:rPr>
          <w:rFonts w:eastAsia="Times New Roman" w:cs="Times New Roman"/>
          <w:sz w:val="26"/>
          <w:szCs w:val="26"/>
          <w:lang w:eastAsia="ru-RU"/>
        </w:rPr>
        <w:t xml:space="preserve"> и разместить на официальном сайте органов местного самоуправления Киясовского района.</w:t>
      </w:r>
    </w:p>
    <w:p w:rsidR="003D750C" w:rsidRPr="003D750C" w:rsidRDefault="003D750C" w:rsidP="003D750C">
      <w:pPr>
        <w:overflowPunct/>
        <w:autoSpaceDE/>
        <w:ind w:firstLine="709"/>
        <w:textAlignment w:val="auto"/>
        <w:rPr>
          <w:rFonts w:eastAsia="Times New Roman" w:cs="Times New Roman"/>
          <w:sz w:val="26"/>
          <w:szCs w:val="26"/>
          <w:lang w:eastAsia="x-none"/>
        </w:rPr>
      </w:pPr>
    </w:p>
    <w:p w:rsidR="003D750C" w:rsidRPr="003D750C" w:rsidRDefault="003D750C" w:rsidP="003D750C">
      <w:pPr>
        <w:overflowPunct/>
        <w:autoSpaceDE/>
        <w:ind w:firstLine="709"/>
        <w:textAlignment w:val="auto"/>
        <w:rPr>
          <w:rFonts w:eastAsia="Times New Roman" w:cs="Times New Roman"/>
          <w:sz w:val="26"/>
          <w:szCs w:val="26"/>
          <w:lang w:eastAsia="x-none"/>
        </w:rPr>
      </w:pPr>
      <w:r w:rsidRPr="003D750C">
        <w:rPr>
          <w:rFonts w:eastAsia="Times New Roman" w:cs="Times New Roman"/>
          <w:sz w:val="26"/>
          <w:szCs w:val="26"/>
          <w:lang w:eastAsia="x-none"/>
        </w:rPr>
        <w:t xml:space="preserve"> </w:t>
      </w:r>
    </w:p>
    <w:p w:rsidR="003D750C" w:rsidRPr="003D750C" w:rsidRDefault="003D750C" w:rsidP="003D750C">
      <w:pPr>
        <w:overflowPunct/>
        <w:autoSpaceDE/>
        <w:ind w:firstLine="709"/>
        <w:textAlignment w:val="auto"/>
        <w:rPr>
          <w:rFonts w:eastAsia="Times New Roman" w:cs="Times New Roman"/>
          <w:sz w:val="26"/>
          <w:szCs w:val="26"/>
          <w:lang w:eastAsia="x-none"/>
        </w:rPr>
      </w:pPr>
    </w:p>
    <w:p w:rsidR="003D750C" w:rsidRPr="003D750C" w:rsidRDefault="003D750C" w:rsidP="003D750C">
      <w:pPr>
        <w:overflowPunct/>
        <w:autoSpaceDE/>
        <w:textAlignment w:val="auto"/>
        <w:rPr>
          <w:rFonts w:eastAsia="Times New Roman" w:cs="Times New Roman"/>
          <w:sz w:val="26"/>
          <w:szCs w:val="26"/>
          <w:lang w:eastAsia="x-none"/>
        </w:rPr>
      </w:pPr>
      <w:r w:rsidRPr="003D750C">
        <w:rPr>
          <w:rFonts w:eastAsia="Times New Roman" w:cs="Times New Roman"/>
          <w:sz w:val="26"/>
          <w:szCs w:val="26"/>
          <w:lang w:eastAsia="x-none"/>
        </w:rPr>
        <w:t>Первый заместитель г</w:t>
      </w:r>
      <w:r w:rsidRPr="003D750C">
        <w:rPr>
          <w:rFonts w:eastAsia="Times New Roman" w:cs="Times New Roman"/>
          <w:sz w:val="26"/>
          <w:szCs w:val="26"/>
          <w:lang w:val="x-none" w:eastAsia="x-none"/>
        </w:rPr>
        <w:t>лав</w:t>
      </w:r>
      <w:r w:rsidRPr="003D750C">
        <w:rPr>
          <w:rFonts w:eastAsia="Times New Roman" w:cs="Times New Roman"/>
          <w:sz w:val="26"/>
          <w:szCs w:val="26"/>
          <w:lang w:eastAsia="x-none"/>
        </w:rPr>
        <w:t>ы Администрации</w:t>
      </w:r>
    </w:p>
    <w:p w:rsidR="003D750C" w:rsidRPr="003D750C" w:rsidRDefault="003D750C" w:rsidP="003D750C">
      <w:pPr>
        <w:overflowPunct/>
        <w:autoSpaceDE/>
        <w:textAlignment w:val="auto"/>
        <w:rPr>
          <w:rFonts w:eastAsia="Times New Roman" w:cs="Times New Roman"/>
          <w:sz w:val="26"/>
          <w:szCs w:val="26"/>
          <w:lang w:val="x-none" w:eastAsia="x-none"/>
        </w:rPr>
      </w:pPr>
      <w:r w:rsidRPr="003D750C">
        <w:rPr>
          <w:rFonts w:eastAsia="Times New Roman" w:cs="Times New Roman"/>
          <w:sz w:val="26"/>
          <w:szCs w:val="26"/>
          <w:lang w:val="x-none" w:eastAsia="x-none"/>
        </w:rPr>
        <w:t>муниципального образования «Муниципальный округ</w:t>
      </w:r>
    </w:p>
    <w:p w:rsidR="003D750C" w:rsidRDefault="003D750C" w:rsidP="003D750C">
      <w:pPr>
        <w:overflowPunct/>
        <w:autoSpaceDE/>
        <w:textAlignment w:val="auto"/>
        <w:rPr>
          <w:rFonts w:eastAsia="Times New Roman" w:cs="Times New Roman"/>
          <w:sz w:val="26"/>
          <w:szCs w:val="26"/>
          <w:lang w:eastAsia="x-none"/>
        </w:rPr>
      </w:pPr>
      <w:r w:rsidRPr="003D750C">
        <w:rPr>
          <w:rFonts w:eastAsia="Times New Roman" w:cs="Times New Roman"/>
          <w:sz w:val="26"/>
          <w:szCs w:val="26"/>
          <w:lang w:val="x-none" w:eastAsia="x-none"/>
        </w:rPr>
        <w:t xml:space="preserve">Киясовский район Удмуртской Республики»         </w:t>
      </w:r>
      <w:r w:rsidR="00F1481F">
        <w:rPr>
          <w:rFonts w:eastAsia="Times New Roman" w:cs="Times New Roman"/>
          <w:sz w:val="26"/>
          <w:szCs w:val="26"/>
          <w:lang w:val="x-none" w:eastAsia="x-none"/>
        </w:rPr>
        <w:t xml:space="preserve">                           </w:t>
      </w:r>
      <w:r w:rsidRPr="003D750C">
        <w:rPr>
          <w:rFonts w:eastAsia="Times New Roman" w:cs="Times New Roman"/>
          <w:sz w:val="26"/>
          <w:szCs w:val="26"/>
          <w:lang w:eastAsia="x-none"/>
        </w:rPr>
        <w:t>М</w:t>
      </w:r>
      <w:r w:rsidRPr="003D750C">
        <w:rPr>
          <w:rFonts w:eastAsia="Times New Roman" w:cs="Times New Roman"/>
          <w:sz w:val="26"/>
          <w:szCs w:val="26"/>
          <w:lang w:val="x-none" w:eastAsia="x-none"/>
        </w:rPr>
        <w:t>.</w:t>
      </w:r>
      <w:r w:rsidRPr="003D750C">
        <w:rPr>
          <w:rFonts w:eastAsia="Times New Roman" w:cs="Times New Roman"/>
          <w:sz w:val="26"/>
          <w:szCs w:val="26"/>
          <w:lang w:eastAsia="x-none"/>
        </w:rPr>
        <w:t>С</w:t>
      </w:r>
      <w:r w:rsidRPr="003D750C">
        <w:rPr>
          <w:rFonts w:eastAsia="Times New Roman" w:cs="Times New Roman"/>
          <w:sz w:val="26"/>
          <w:szCs w:val="26"/>
          <w:lang w:val="x-none" w:eastAsia="x-none"/>
        </w:rPr>
        <w:t>. М</w:t>
      </w:r>
      <w:r w:rsidRPr="003D750C">
        <w:rPr>
          <w:rFonts w:eastAsia="Times New Roman" w:cs="Times New Roman"/>
          <w:sz w:val="26"/>
          <w:szCs w:val="26"/>
          <w:lang w:eastAsia="x-none"/>
        </w:rPr>
        <w:t>итрошина</w:t>
      </w:r>
    </w:p>
    <w:p w:rsidR="00F1481F" w:rsidRDefault="00F1481F" w:rsidP="003D750C">
      <w:pPr>
        <w:overflowPunct/>
        <w:autoSpaceDE/>
        <w:textAlignment w:val="auto"/>
        <w:rPr>
          <w:rFonts w:eastAsia="Times New Roman" w:cs="Times New Roman"/>
          <w:sz w:val="26"/>
          <w:szCs w:val="26"/>
          <w:lang w:eastAsia="x-none"/>
        </w:rPr>
      </w:pPr>
    </w:p>
    <w:p w:rsidR="00F1481F" w:rsidRPr="003D750C" w:rsidRDefault="00F1481F" w:rsidP="003D750C">
      <w:pPr>
        <w:overflowPunct/>
        <w:autoSpaceDE/>
        <w:textAlignment w:val="auto"/>
        <w:rPr>
          <w:rFonts w:eastAsia="Times New Roman" w:cs="Times New Roman"/>
          <w:sz w:val="26"/>
          <w:szCs w:val="26"/>
          <w:lang w:eastAsia="x-none"/>
        </w:rPr>
      </w:pPr>
    </w:p>
    <w:p w:rsidR="003D750C" w:rsidRPr="003D750C" w:rsidRDefault="003D750C" w:rsidP="003D750C">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707392"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2D0340" w:rsidRDefault="002D0340" w:rsidP="003D750C">
                            <w:pPr>
                              <w:jc w:val="center"/>
                              <w:rPr>
                                <w:b/>
                                <w:sz w:val="26"/>
                                <w:szCs w:val="26"/>
                              </w:rPr>
                            </w:pPr>
                            <w:r>
                              <w:rPr>
                                <w:b/>
                                <w:sz w:val="26"/>
                                <w:szCs w:val="26"/>
                              </w:rPr>
                              <w:t xml:space="preserve">«Удмурт Элькунысь </w:t>
                            </w:r>
                          </w:p>
                          <w:p w:rsidR="002D0340" w:rsidRDefault="002D0340" w:rsidP="003D750C">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2D0340" w:rsidRPr="003A3243" w:rsidRDefault="002D0340" w:rsidP="003D750C">
                            <w:pPr>
                              <w:jc w:val="center"/>
                              <w:rPr>
                                <w:b/>
                                <w:sz w:val="26"/>
                                <w:szCs w:val="26"/>
                              </w:rPr>
                            </w:pPr>
                            <w:r>
                              <w:rPr>
                                <w:b/>
                                <w:sz w:val="26"/>
                                <w:szCs w:val="26"/>
                              </w:rPr>
                              <w:t>А</w:t>
                            </w:r>
                            <w:r>
                              <w:rPr>
                                <w:b/>
                                <w:sz w:val="26"/>
                                <w:szCs w:val="26"/>
                              </w:rPr>
                              <w:t>Д</w:t>
                            </w:r>
                            <w:r>
                              <w:rPr>
                                <w:b/>
                                <w:sz w:val="26"/>
                                <w:szCs w:val="26"/>
                              </w:rPr>
                              <w:t>МИНИСТРАЦИЕЗ</w:t>
                            </w:r>
                          </w:p>
                          <w:p w:rsidR="002D0340" w:rsidRPr="00FE2501" w:rsidRDefault="002D0340" w:rsidP="003D750C">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8" o:spid="_x0000_s1041" style="position:absolute;left:0;text-align:left;margin-left:275.7pt;margin-top:3.45pt;width:194.15pt;height:89.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" strokecolor="white">
                <v:textbox>
                  <w:txbxContent>
                    <w:p w:rsidR="002D0340" w:rsidRDefault="002D0340" w:rsidP="003D750C">
                      <w:pPr>
                        <w:jc w:val="center"/>
                        <w:rPr>
                          <w:b/>
                          <w:sz w:val="26"/>
                          <w:szCs w:val="26"/>
                        </w:rPr>
                      </w:pPr>
                      <w:r>
                        <w:rPr>
                          <w:b/>
                          <w:sz w:val="26"/>
                          <w:szCs w:val="26"/>
                        </w:rPr>
                        <w:t xml:space="preserve">«Удмурт Элькунысь </w:t>
                      </w:r>
                    </w:p>
                    <w:p w:rsidR="002D0340" w:rsidRDefault="002D0340" w:rsidP="003D750C">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2D0340" w:rsidRPr="003A3243" w:rsidRDefault="002D0340" w:rsidP="003D750C">
                      <w:pPr>
                        <w:jc w:val="center"/>
                        <w:rPr>
                          <w:b/>
                          <w:sz w:val="26"/>
                          <w:szCs w:val="26"/>
                        </w:rPr>
                      </w:pPr>
                      <w:r>
                        <w:rPr>
                          <w:b/>
                          <w:sz w:val="26"/>
                          <w:szCs w:val="26"/>
                        </w:rPr>
                        <w:t>А</w:t>
                      </w:r>
                      <w:r>
                        <w:rPr>
                          <w:b/>
                          <w:sz w:val="26"/>
                          <w:szCs w:val="26"/>
                        </w:rPr>
                        <w:t>Д</w:t>
                      </w:r>
                      <w:r>
                        <w:rPr>
                          <w:b/>
                          <w:sz w:val="26"/>
                          <w:szCs w:val="26"/>
                        </w:rPr>
                        <w:t>МИНИСТРАЦИЕЗ</w:t>
                      </w:r>
                    </w:p>
                    <w:p w:rsidR="002D0340" w:rsidRPr="00FE2501" w:rsidRDefault="002D0340" w:rsidP="003D750C">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706368"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2D0340" w:rsidRPr="00FE2501" w:rsidRDefault="002D0340" w:rsidP="003D750C">
                            <w:pPr>
                              <w:jc w:val="center"/>
                              <w:rPr>
                                <w:b/>
                                <w:sz w:val="26"/>
                                <w:szCs w:val="26"/>
                              </w:rPr>
                            </w:pPr>
                            <w:r w:rsidRPr="00FE2501">
                              <w:rPr>
                                <w:b/>
                                <w:sz w:val="26"/>
                                <w:szCs w:val="26"/>
                              </w:rPr>
                              <w:t>АДМИНИСТРАЦИЯ</w:t>
                            </w:r>
                          </w:p>
                          <w:p w:rsidR="002D0340" w:rsidRDefault="002D0340" w:rsidP="003D750C">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2D0340" w:rsidRDefault="002D0340" w:rsidP="003D750C">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2D0340" w:rsidRPr="00FE2501" w:rsidRDefault="002D0340" w:rsidP="003D750C">
                            <w:pPr>
                              <w:jc w:val="center"/>
                              <w:rPr>
                                <w:sz w:val="26"/>
                                <w:szCs w:val="26"/>
                              </w:rPr>
                            </w:pPr>
                            <w:r>
                              <w:rPr>
                                <w:b/>
                                <w:sz w:val="26"/>
                                <w:szCs w:val="26"/>
                              </w:rPr>
                              <w:t>Удмуртской Республики</w:t>
                            </w:r>
                            <w:r w:rsidRPr="00FE2501">
                              <w:rPr>
                                <w:b/>
                                <w:sz w:val="26"/>
                                <w:szCs w:val="26"/>
                              </w:rPr>
                              <w:t>»</w:t>
                            </w:r>
                          </w:p>
                          <w:p w:rsidR="002D0340" w:rsidRPr="00FE2501" w:rsidRDefault="002D0340" w:rsidP="003D750C">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7" o:spid="_x0000_s1042" style="position:absolute;left:0;text-align:left;margin-left:-8.65pt;margin-top:3.45pt;width:192.75pt;height:89.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" strokecolor="white">
                <v:textbox>
                  <w:txbxContent>
                    <w:p w:rsidR="002D0340" w:rsidRPr="00FE2501" w:rsidRDefault="002D0340" w:rsidP="003D750C">
                      <w:pPr>
                        <w:jc w:val="center"/>
                        <w:rPr>
                          <w:b/>
                          <w:sz w:val="26"/>
                          <w:szCs w:val="26"/>
                        </w:rPr>
                      </w:pPr>
                      <w:r w:rsidRPr="00FE2501">
                        <w:rPr>
                          <w:b/>
                          <w:sz w:val="26"/>
                          <w:szCs w:val="26"/>
                        </w:rPr>
                        <w:t>АДМИНИСТРАЦИЯ</w:t>
                      </w:r>
                    </w:p>
                    <w:p w:rsidR="002D0340" w:rsidRDefault="002D0340" w:rsidP="003D750C">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2D0340" w:rsidRDefault="002D0340" w:rsidP="003D750C">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2D0340" w:rsidRPr="00FE2501" w:rsidRDefault="002D0340" w:rsidP="003D750C">
                      <w:pPr>
                        <w:jc w:val="center"/>
                        <w:rPr>
                          <w:sz w:val="26"/>
                          <w:szCs w:val="26"/>
                        </w:rPr>
                      </w:pPr>
                      <w:r>
                        <w:rPr>
                          <w:b/>
                          <w:sz w:val="26"/>
                          <w:szCs w:val="26"/>
                        </w:rPr>
                        <w:t>Удмуртской Республики</w:t>
                      </w:r>
                      <w:r w:rsidRPr="00FE2501">
                        <w:rPr>
                          <w:b/>
                          <w:sz w:val="26"/>
                          <w:szCs w:val="26"/>
                        </w:rPr>
                        <w:t>»</w:t>
                      </w:r>
                    </w:p>
                    <w:p w:rsidR="002D0340" w:rsidRPr="00FE2501" w:rsidRDefault="002D0340" w:rsidP="003D750C">
                      <w:pPr>
                        <w:jc w:val="center"/>
                        <w:rPr>
                          <w:sz w:val="26"/>
                          <w:szCs w:val="26"/>
                        </w:rPr>
                      </w:pPr>
                    </w:p>
                  </w:txbxContent>
                </v:textbox>
              </v:rect>
            </w:pict>
          </mc:Fallback>
        </mc:AlternateContent>
      </w:r>
    </w:p>
    <w:p w:rsidR="003D750C" w:rsidRPr="003D750C" w:rsidRDefault="003D750C" w:rsidP="003D750C">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705344"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36" name="Рисунок 36"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750C" w:rsidRPr="003D750C" w:rsidRDefault="003D750C" w:rsidP="003D750C">
      <w:pPr>
        <w:overflowPunct/>
        <w:autoSpaceDE/>
        <w:jc w:val="center"/>
        <w:textAlignment w:val="auto"/>
        <w:rPr>
          <w:rFonts w:eastAsia="Times New Roman" w:cs="Times New Roman"/>
          <w:sz w:val="24"/>
          <w:szCs w:val="24"/>
          <w:lang w:eastAsia="ru-RU"/>
        </w:rPr>
      </w:pPr>
    </w:p>
    <w:p w:rsidR="003D750C" w:rsidRPr="003D750C" w:rsidRDefault="003D750C" w:rsidP="003D750C">
      <w:pPr>
        <w:overflowPunct/>
        <w:autoSpaceDE/>
        <w:jc w:val="center"/>
        <w:textAlignment w:val="auto"/>
        <w:rPr>
          <w:rFonts w:eastAsia="Times New Roman" w:cs="Times New Roman"/>
          <w:sz w:val="24"/>
          <w:szCs w:val="24"/>
          <w:lang w:eastAsia="ru-RU"/>
        </w:rPr>
      </w:pPr>
    </w:p>
    <w:p w:rsidR="003D750C" w:rsidRPr="003D750C" w:rsidRDefault="003D750C" w:rsidP="003D750C">
      <w:pPr>
        <w:overflowPunct/>
        <w:autoSpaceDE/>
        <w:jc w:val="center"/>
        <w:textAlignment w:val="auto"/>
        <w:rPr>
          <w:rFonts w:eastAsia="Times New Roman" w:cs="Times New Roman"/>
          <w:sz w:val="26"/>
          <w:szCs w:val="26"/>
          <w:lang w:eastAsia="ru-RU"/>
        </w:rPr>
      </w:pPr>
    </w:p>
    <w:p w:rsidR="003D750C" w:rsidRPr="003D750C" w:rsidRDefault="003D750C" w:rsidP="003D750C">
      <w:pPr>
        <w:keepNext/>
        <w:overflowPunct/>
        <w:autoSpaceDE/>
        <w:textAlignment w:val="auto"/>
        <w:outlineLvl w:val="0"/>
        <w:rPr>
          <w:rFonts w:eastAsia="Times New Roman" w:cs="Times New Roman"/>
          <w:b/>
          <w:bCs/>
          <w:sz w:val="10"/>
          <w:szCs w:val="10"/>
          <w:lang w:eastAsia="ru-RU"/>
        </w:rPr>
      </w:pPr>
    </w:p>
    <w:p w:rsidR="003D750C" w:rsidRPr="003D750C" w:rsidRDefault="003D750C" w:rsidP="003D750C">
      <w:pPr>
        <w:keepNext/>
        <w:overflowPunct/>
        <w:autoSpaceDE/>
        <w:jc w:val="center"/>
        <w:textAlignment w:val="auto"/>
        <w:outlineLvl w:val="0"/>
        <w:rPr>
          <w:rFonts w:eastAsia="Times New Roman" w:cs="Times New Roman"/>
          <w:b/>
          <w:bCs/>
          <w:sz w:val="26"/>
          <w:szCs w:val="26"/>
          <w:lang w:eastAsia="ru-RU"/>
        </w:rPr>
      </w:pPr>
    </w:p>
    <w:p w:rsidR="003D750C" w:rsidRPr="003D750C" w:rsidRDefault="003D750C" w:rsidP="003D750C">
      <w:pPr>
        <w:keepNext/>
        <w:overflowPunct/>
        <w:autoSpaceDE/>
        <w:jc w:val="center"/>
        <w:textAlignment w:val="auto"/>
        <w:outlineLvl w:val="0"/>
        <w:rPr>
          <w:rFonts w:eastAsia="Times New Roman" w:cs="Times New Roman"/>
          <w:b/>
          <w:bCs/>
          <w:sz w:val="26"/>
          <w:szCs w:val="26"/>
          <w:lang w:eastAsia="ru-RU"/>
        </w:rPr>
      </w:pPr>
      <w:proofErr w:type="gramStart"/>
      <w:r w:rsidRPr="003D750C">
        <w:rPr>
          <w:rFonts w:eastAsia="Times New Roman" w:cs="Times New Roman"/>
          <w:b/>
          <w:bCs/>
          <w:sz w:val="26"/>
          <w:szCs w:val="26"/>
          <w:lang w:eastAsia="ru-RU"/>
        </w:rPr>
        <w:t>П</w:t>
      </w:r>
      <w:proofErr w:type="gramEnd"/>
      <w:r w:rsidRPr="003D750C">
        <w:rPr>
          <w:rFonts w:eastAsia="Times New Roman" w:cs="Times New Roman"/>
          <w:b/>
          <w:bCs/>
          <w:sz w:val="26"/>
          <w:szCs w:val="26"/>
          <w:lang w:eastAsia="ru-RU"/>
        </w:rPr>
        <w:t xml:space="preserve"> О С Т А Н О В Л Е Н И Е</w:t>
      </w:r>
    </w:p>
    <w:p w:rsidR="003D750C" w:rsidRPr="003D750C" w:rsidRDefault="003D750C" w:rsidP="003D750C">
      <w:pPr>
        <w:overflowPunct/>
        <w:autoSpaceDE/>
        <w:textAlignment w:val="auto"/>
        <w:rPr>
          <w:rFonts w:eastAsia="Times New Roman" w:cs="Times New Roman"/>
          <w:sz w:val="26"/>
          <w:szCs w:val="26"/>
          <w:lang w:eastAsia="ru-RU"/>
        </w:rPr>
      </w:pPr>
    </w:p>
    <w:p w:rsidR="003D750C" w:rsidRPr="003D750C" w:rsidRDefault="003D750C" w:rsidP="003D750C">
      <w:pPr>
        <w:overflowPunct/>
        <w:autoSpaceDE/>
        <w:textAlignment w:val="auto"/>
        <w:rPr>
          <w:rFonts w:eastAsia="Times New Roman" w:cs="Times New Roman"/>
          <w:sz w:val="26"/>
          <w:szCs w:val="26"/>
          <w:lang w:eastAsia="ru-RU"/>
        </w:rPr>
      </w:pPr>
      <w:r w:rsidRPr="003D750C">
        <w:rPr>
          <w:rFonts w:eastAsia="Times New Roman" w:cs="Times New Roman"/>
          <w:sz w:val="26"/>
          <w:szCs w:val="26"/>
          <w:lang w:eastAsia="ru-RU"/>
        </w:rPr>
        <w:t xml:space="preserve">31 марта 2023 года                                                                             </w:t>
      </w:r>
      <w:r w:rsidR="00F1481F">
        <w:rPr>
          <w:rFonts w:eastAsia="Times New Roman" w:cs="Times New Roman"/>
          <w:sz w:val="26"/>
          <w:szCs w:val="26"/>
          <w:lang w:eastAsia="ru-RU"/>
        </w:rPr>
        <w:t xml:space="preserve">                       </w:t>
      </w:r>
      <w:r w:rsidRPr="003D750C">
        <w:rPr>
          <w:rFonts w:eastAsia="Times New Roman" w:cs="Times New Roman"/>
          <w:sz w:val="26"/>
          <w:szCs w:val="26"/>
          <w:lang w:eastAsia="ru-RU"/>
        </w:rPr>
        <w:t>№ 141</w:t>
      </w:r>
    </w:p>
    <w:p w:rsidR="003D750C" w:rsidRPr="003D750C" w:rsidRDefault="003D750C" w:rsidP="003D750C">
      <w:pPr>
        <w:overflowPunct/>
        <w:autoSpaceDE/>
        <w:jc w:val="center"/>
        <w:textAlignment w:val="auto"/>
        <w:rPr>
          <w:rFonts w:eastAsia="Times New Roman" w:cs="Times New Roman"/>
          <w:sz w:val="26"/>
          <w:szCs w:val="26"/>
          <w:lang w:eastAsia="x-none"/>
        </w:rPr>
      </w:pPr>
      <w:r w:rsidRPr="003D750C">
        <w:rPr>
          <w:rFonts w:eastAsia="Times New Roman" w:cs="Times New Roman"/>
          <w:sz w:val="26"/>
          <w:szCs w:val="26"/>
          <w:lang w:val="x-none" w:eastAsia="x-none"/>
        </w:rPr>
        <w:t>с. Киясово</w:t>
      </w:r>
    </w:p>
    <w:p w:rsidR="003D750C" w:rsidRPr="003D750C" w:rsidRDefault="003D750C" w:rsidP="003D750C">
      <w:pPr>
        <w:overflowPunct/>
        <w:autoSpaceDE/>
        <w:textAlignment w:val="auto"/>
        <w:rPr>
          <w:rFonts w:eastAsia="Times New Roman" w:cs="Times New Roman"/>
          <w:sz w:val="26"/>
          <w:szCs w:val="26"/>
          <w:lang w:eastAsia="x-none"/>
        </w:rPr>
      </w:pPr>
    </w:p>
    <w:p w:rsidR="003D750C" w:rsidRPr="003D750C" w:rsidRDefault="003D750C" w:rsidP="003D750C">
      <w:pPr>
        <w:autoSpaceDN w:val="0"/>
        <w:adjustRightInd w:val="0"/>
        <w:jc w:val="center"/>
        <w:rPr>
          <w:rFonts w:eastAsia="Times New Roman" w:cs="Times New Roman"/>
          <w:b/>
          <w:sz w:val="26"/>
          <w:szCs w:val="26"/>
          <w:lang w:eastAsia="ru-RU"/>
        </w:rPr>
      </w:pPr>
      <w:r w:rsidRPr="003D750C">
        <w:rPr>
          <w:rFonts w:eastAsia="Times New Roman" w:cs="Times New Roman"/>
          <w:b/>
          <w:sz w:val="26"/>
          <w:szCs w:val="26"/>
          <w:lang w:eastAsia="ru-RU"/>
        </w:rPr>
        <w:t>Об определении мест, предназначенных для выгула домашних</w:t>
      </w:r>
    </w:p>
    <w:p w:rsidR="003D750C" w:rsidRPr="003D750C" w:rsidRDefault="003D750C" w:rsidP="003D750C">
      <w:pPr>
        <w:autoSpaceDN w:val="0"/>
        <w:adjustRightInd w:val="0"/>
        <w:jc w:val="center"/>
        <w:rPr>
          <w:rFonts w:eastAsia="Times New Roman" w:cs="Times New Roman"/>
          <w:b/>
          <w:sz w:val="26"/>
          <w:szCs w:val="26"/>
          <w:lang w:eastAsia="ru-RU"/>
        </w:rPr>
      </w:pPr>
      <w:r w:rsidRPr="003D750C">
        <w:rPr>
          <w:rFonts w:eastAsia="Times New Roman" w:cs="Times New Roman"/>
          <w:b/>
          <w:sz w:val="26"/>
          <w:szCs w:val="26"/>
          <w:lang w:eastAsia="ru-RU"/>
        </w:rPr>
        <w:t>животных на территории муниципального образования</w:t>
      </w:r>
    </w:p>
    <w:p w:rsidR="003D750C" w:rsidRPr="003D750C" w:rsidRDefault="003D750C" w:rsidP="003D750C">
      <w:pPr>
        <w:autoSpaceDN w:val="0"/>
        <w:adjustRightInd w:val="0"/>
        <w:jc w:val="center"/>
        <w:rPr>
          <w:rFonts w:eastAsia="Times New Roman" w:cs="Times New Roman"/>
          <w:b/>
          <w:sz w:val="26"/>
          <w:szCs w:val="26"/>
          <w:lang w:eastAsia="ru-RU"/>
        </w:rPr>
      </w:pPr>
      <w:r w:rsidRPr="003D750C">
        <w:rPr>
          <w:rFonts w:eastAsia="Times New Roman" w:cs="Times New Roman"/>
          <w:b/>
          <w:sz w:val="26"/>
          <w:szCs w:val="26"/>
          <w:lang w:eastAsia="ru-RU"/>
        </w:rPr>
        <w:t>«Муниципальный округ Киясовский район Удмуртской Республики»</w:t>
      </w:r>
    </w:p>
    <w:p w:rsidR="003D750C" w:rsidRPr="003D750C" w:rsidRDefault="003D750C" w:rsidP="003D750C">
      <w:pPr>
        <w:autoSpaceDN w:val="0"/>
        <w:adjustRightInd w:val="0"/>
        <w:ind w:firstLine="709"/>
        <w:jc w:val="center"/>
        <w:rPr>
          <w:rFonts w:eastAsia="Times New Roman" w:cs="Times New Roman"/>
          <w:sz w:val="26"/>
          <w:szCs w:val="26"/>
          <w:lang w:eastAsia="ru-RU"/>
        </w:rPr>
      </w:pPr>
    </w:p>
    <w:p w:rsidR="003D750C" w:rsidRPr="003D750C" w:rsidRDefault="003D750C" w:rsidP="003D750C">
      <w:pPr>
        <w:autoSpaceDN w:val="0"/>
        <w:adjustRightInd w:val="0"/>
        <w:ind w:firstLine="709"/>
        <w:jc w:val="both"/>
        <w:rPr>
          <w:rFonts w:eastAsia="Times New Roman" w:cs="Times New Roman"/>
          <w:sz w:val="26"/>
          <w:szCs w:val="26"/>
          <w:lang w:eastAsia="ru-RU"/>
        </w:rPr>
      </w:pPr>
      <w:proofErr w:type="gramStart"/>
      <w:r w:rsidRPr="003D750C">
        <w:rPr>
          <w:rFonts w:eastAsia="Times New Roman" w:cs="Times New Roman"/>
          <w:sz w:val="26"/>
          <w:szCs w:val="26"/>
          <w:lang w:eastAsia="ru-RU"/>
        </w:rPr>
        <w:t xml:space="preserve">В соответствии с Федеральным </w:t>
      </w:r>
      <w:hyperlink r:id="rId37" w:history="1">
        <w:r w:rsidRPr="003D750C">
          <w:rPr>
            <w:rFonts w:eastAsia="Times New Roman" w:cs="Times New Roman"/>
            <w:sz w:val="24"/>
            <w:szCs w:val="24"/>
            <w:lang w:eastAsia="ru-RU"/>
          </w:rPr>
          <w:t>законом</w:t>
        </w:r>
      </w:hyperlink>
      <w:r w:rsidRPr="003D750C">
        <w:rPr>
          <w:rFonts w:eastAsia="Times New Roman" w:cs="Times New Roman"/>
          <w:sz w:val="26"/>
          <w:szCs w:val="26"/>
          <w:lang w:eastAsia="ru-RU"/>
        </w:rPr>
        <w:t xml:space="preserve"> от 06.10.2003 № 131-ФЗ «Об общих принципах организации местного самоуправления в Российской Федерации», Федеральным </w:t>
      </w:r>
      <w:hyperlink r:id="rId38" w:history="1">
        <w:r w:rsidRPr="003D750C">
          <w:rPr>
            <w:rFonts w:eastAsia="Times New Roman" w:cs="Times New Roman"/>
            <w:sz w:val="24"/>
            <w:szCs w:val="24"/>
            <w:lang w:eastAsia="ru-RU"/>
          </w:rPr>
          <w:t>законом</w:t>
        </w:r>
      </w:hyperlink>
      <w:r w:rsidRPr="003D750C">
        <w:rPr>
          <w:rFonts w:eastAsia="Times New Roman" w:cs="Times New Roman"/>
          <w:sz w:val="26"/>
          <w:szCs w:val="26"/>
          <w:lang w:eastAsia="ru-RU"/>
        </w:rPr>
        <w:t xml:space="preserve"> от 27.12.2018 № 498-ФЗ «Об ответственном обращении с животными и о внесении изменений в отдельные законодательные акты Российской Федерации», статьями 30, 32 Устава муниципального образования «Муниципальный округ Киясовский район Удмуртской Республики»:</w:t>
      </w:r>
      <w:proofErr w:type="gramEnd"/>
    </w:p>
    <w:p w:rsidR="003D750C" w:rsidRPr="003D750C" w:rsidRDefault="003D750C" w:rsidP="003D750C">
      <w:pPr>
        <w:autoSpaceDN w:val="0"/>
        <w:adjustRightInd w:val="0"/>
        <w:ind w:firstLine="709"/>
        <w:jc w:val="both"/>
        <w:rPr>
          <w:rFonts w:eastAsia="Times New Roman" w:cs="Times New Roman"/>
          <w:sz w:val="26"/>
          <w:szCs w:val="26"/>
          <w:lang w:eastAsia="ru-RU"/>
        </w:rPr>
      </w:pPr>
    </w:p>
    <w:p w:rsidR="003D750C" w:rsidRPr="003D750C" w:rsidRDefault="003D750C" w:rsidP="003D750C">
      <w:pPr>
        <w:overflowPunct/>
        <w:autoSpaceDE/>
        <w:jc w:val="both"/>
        <w:textAlignment w:val="auto"/>
        <w:rPr>
          <w:rFonts w:eastAsia="Calibri" w:cs="Times New Roman"/>
          <w:sz w:val="26"/>
          <w:szCs w:val="26"/>
          <w:lang w:eastAsia="en-US"/>
        </w:rPr>
      </w:pPr>
      <w:r w:rsidRPr="003D750C">
        <w:rPr>
          <w:rFonts w:eastAsia="Calibri" w:cs="Times New Roman"/>
          <w:sz w:val="26"/>
          <w:szCs w:val="26"/>
          <w:lang w:eastAsia="en-US"/>
        </w:rPr>
        <w:t>ПОСТАНОВЛЯЮ:</w:t>
      </w:r>
    </w:p>
    <w:p w:rsidR="003D750C" w:rsidRPr="003D750C" w:rsidRDefault="003D750C" w:rsidP="003D750C">
      <w:pPr>
        <w:autoSpaceDN w:val="0"/>
        <w:adjustRightInd w:val="0"/>
        <w:ind w:firstLine="709"/>
        <w:jc w:val="both"/>
        <w:rPr>
          <w:rFonts w:eastAsia="Calibri" w:cs="Times New Roman"/>
          <w:sz w:val="26"/>
          <w:szCs w:val="26"/>
          <w:lang w:eastAsia="en-US"/>
        </w:rPr>
      </w:pPr>
      <w:r w:rsidRPr="003D750C">
        <w:rPr>
          <w:rFonts w:eastAsia="Calibri" w:cs="Times New Roman"/>
          <w:sz w:val="26"/>
          <w:szCs w:val="26"/>
          <w:lang w:eastAsia="en-US"/>
        </w:rPr>
        <w:t>1. Определить следующие территории для выгула домашних животных на территории муниципального образования «Муниципальный округ Киясовский район Удмуртской Республики».</w:t>
      </w:r>
    </w:p>
    <w:p w:rsidR="003D750C" w:rsidRPr="003D750C" w:rsidRDefault="003D750C" w:rsidP="003D750C">
      <w:pPr>
        <w:autoSpaceDN w:val="0"/>
        <w:adjustRightInd w:val="0"/>
        <w:ind w:firstLine="709"/>
        <w:jc w:val="both"/>
        <w:rPr>
          <w:rFonts w:eastAsia="Calibri" w:cs="Times New Roman"/>
          <w:sz w:val="16"/>
          <w:szCs w:val="16"/>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2216"/>
        <w:gridCol w:w="5386"/>
        <w:gridCol w:w="1589"/>
      </w:tblGrid>
      <w:tr w:rsidR="003D750C" w:rsidRPr="003D750C" w:rsidTr="003D750C">
        <w:trPr>
          <w:jc w:val="center"/>
        </w:trPr>
        <w:tc>
          <w:tcPr>
            <w:tcW w:w="510" w:type="dxa"/>
            <w:tcBorders>
              <w:top w:val="single" w:sz="4" w:space="0" w:color="auto"/>
              <w:left w:val="single" w:sz="4" w:space="0" w:color="auto"/>
              <w:bottom w:val="single" w:sz="4" w:space="0" w:color="auto"/>
              <w:right w:val="single" w:sz="4" w:space="0" w:color="auto"/>
            </w:tcBorders>
            <w:hideMark/>
          </w:tcPr>
          <w:p w:rsidR="003D750C" w:rsidRPr="003D750C" w:rsidRDefault="003D750C" w:rsidP="003D750C">
            <w:pPr>
              <w:autoSpaceDN w:val="0"/>
              <w:adjustRightInd w:val="0"/>
              <w:jc w:val="both"/>
              <w:rPr>
                <w:rFonts w:eastAsia="Calibri" w:cs="Times New Roman"/>
                <w:sz w:val="26"/>
                <w:szCs w:val="26"/>
                <w:lang w:eastAsia="en-US"/>
              </w:rPr>
            </w:pPr>
            <w:r w:rsidRPr="003D750C">
              <w:rPr>
                <w:rFonts w:eastAsia="Calibri" w:cs="Times New Roman"/>
                <w:sz w:val="26"/>
                <w:szCs w:val="26"/>
                <w:lang w:eastAsia="en-US"/>
              </w:rPr>
              <w:t xml:space="preserve">N </w:t>
            </w:r>
            <w:proofErr w:type="gramStart"/>
            <w:r w:rsidRPr="003D750C">
              <w:rPr>
                <w:rFonts w:eastAsia="Calibri" w:cs="Times New Roman"/>
                <w:sz w:val="26"/>
                <w:szCs w:val="26"/>
                <w:lang w:eastAsia="en-US"/>
              </w:rPr>
              <w:t>п</w:t>
            </w:r>
            <w:proofErr w:type="gramEnd"/>
            <w:r w:rsidRPr="003D750C">
              <w:rPr>
                <w:rFonts w:eastAsia="Calibri" w:cs="Times New Roman"/>
                <w:sz w:val="26"/>
                <w:szCs w:val="26"/>
                <w:lang w:eastAsia="en-US"/>
              </w:rPr>
              <w:t>/п</w:t>
            </w:r>
          </w:p>
        </w:tc>
        <w:tc>
          <w:tcPr>
            <w:tcW w:w="2216" w:type="dxa"/>
            <w:tcBorders>
              <w:top w:val="single" w:sz="4" w:space="0" w:color="auto"/>
              <w:left w:val="single" w:sz="4" w:space="0" w:color="auto"/>
              <w:bottom w:val="single" w:sz="4" w:space="0" w:color="auto"/>
              <w:right w:val="single" w:sz="4" w:space="0" w:color="auto"/>
            </w:tcBorders>
            <w:hideMark/>
          </w:tcPr>
          <w:p w:rsidR="003D750C" w:rsidRPr="003D750C" w:rsidRDefault="003D750C" w:rsidP="003D750C">
            <w:pPr>
              <w:autoSpaceDN w:val="0"/>
              <w:adjustRightInd w:val="0"/>
              <w:jc w:val="both"/>
              <w:rPr>
                <w:rFonts w:eastAsia="Calibri" w:cs="Times New Roman"/>
                <w:sz w:val="26"/>
                <w:szCs w:val="26"/>
                <w:lang w:eastAsia="en-US"/>
              </w:rPr>
            </w:pPr>
            <w:r w:rsidRPr="003D750C">
              <w:rPr>
                <w:rFonts w:eastAsia="Calibri" w:cs="Times New Roman"/>
                <w:sz w:val="26"/>
                <w:szCs w:val="26"/>
                <w:lang w:eastAsia="en-US"/>
              </w:rPr>
              <w:t>Населенный пункт</w:t>
            </w:r>
          </w:p>
        </w:tc>
        <w:tc>
          <w:tcPr>
            <w:tcW w:w="5386" w:type="dxa"/>
            <w:tcBorders>
              <w:top w:val="single" w:sz="4" w:space="0" w:color="auto"/>
              <w:left w:val="single" w:sz="4" w:space="0" w:color="auto"/>
              <w:bottom w:val="single" w:sz="4" w:space="0" w:color="auto"/>
              <w:right w:val="single" w:sz="4" w:space="0" w:color="auto"/>
            </w:tcBorders>
            <w:hideMark/>
          </w:tcPr>
          <w:p w:rsidR="003D750C" w:rsidRPr="003D750C" w:rsidRDefault="003D750C" w:rsidP="003D750C">
            <w:pPr>
              <w:autoSpaceDN w:val="0"/>
              <w:adjustRightInd w:val="0"/>
              <w:jc w:val="both"/>
              <w:rPr>
                <w:rFonts w:eastAsia="Calibri" w:cs="Times New Roman"/>
                <w:sz w:val="26"/>
                <w:szCs w:val="26"/>
                <w:lang w:eastAsia="en-US"/>
              </w:rPr>
            </w:pPr>
            <w:r w:rsidRPr="003D750C">
              <w:rPr>
                <w:rFonts w:eastAsia="Calibri" w:cs="Times New Roman"/>
                <w:sz w:val="26"/>
                <w:szCs w:val="26"/>
                <w:lang w:eastAsia="en-US"/>
              </w:rPr>
              <w:t>Адрес места выгула</w:t>
            </w:r>
          </w:p>
        </w:tc>
        <w:tc>
          <w:tcPr>
            <w:tcW w:w="1589" w:type="dxa"/>
            <w:tcBorders>
              <w:top w:val="single" w:sz="4" w:space="0" w:color="auto"/>
              <w:left w:val="single" w:sz="4" w:space="0" w:color="auto"/>
              <w:bottom w:val="single" w:sz="4" w:space="0" w:color="auto"/>
              <w:right w:val="single" w:sz="4" w:space="0" w:color="auto"/>
            </w:tcBorders>
            <w:hideMark/>
          </w:tcPr>
          <w:p w:rsidR="003D750C" w:rsidRPr="003D750C" w:rsidRDefault="003D750C" w:rsidP="003D750C">
            <w:pPr>
              <w:autoSpaceDN w:val="0"/>
              <w:adjustRightInd w:val="0"/>
              <w:jc w:val="both"/>
              <w:rPr>
                <w:rFonts w:eastAsia="Calibri" w:cs="Times New Roman"/>
                <w:sz w:val="26"/>
                <w:szCs w:val="26"/>
                <w:lang w:eastAsia="en-US"/>
              </w:rPr>
            </w:pPr>
            <w:r w:rsidRPr="003D750C">
              <w:rPr>
                <w:rFonts w:eastAsia="Calibri" w:cs="Times New Roman"/>
                <w:sz w:val="26"/>
                <w:szCs w:val="26"/>
                <w:lang w:eastAsia="en-US"/>
              </w:rPr>
              <w:t>Площадь, м</w:t>
            </w:r>
            <w:proofErr w:type="gramStart"/>
            <w:r w:rsidRPr="003D750C">
              <w:rPr>
                <w:rFonts w:eastAsia="Calibri" w:cs="Times New Roman"/>
                <w:sz w:val="26"/>
                <w:szCs w:val="26"/>
                <w:vertAlign w:val="superscript"/>
                <w:lang w:eastAsia="en-US"/>
              </w:rPr>
              <w:t>2</w:t>
            </w:r>
            <w:proofErr w:type="gramEnd"/>
          </w:p>
        </w:tc>
      </w:tr>
      <w:tr w:rsidR="003D750C" w:rsidRPr="003D750C" w:rsidTr="003D750C">
        <w:trPr>
          <w:jc w:val="center"/>
        </w:trPr>
        <w:tc>
          <w:tcPr>
            <w:tcW w:w="510" w:type="dxa"/>
            <w:tcBorders>
              <w:top w:val="single" w:sz="4" w:space="0" w:color="auto"/>
              <w:left w:val="single" w:sz="4" w:space="0" w:color="auto"/>
              <w:bottom w:val="single" w:sz="4" w:space="0" w:color="auto"/>
              <w:right w:val="single" w:sz="4" w:space="0" w:color="auto"/>
            </w:tcBorders>
          </w:tcPr>
          <w:p w:rsidR="003D750C" w:rsidRPr="003D750C" w:rsidRDefault="003D750C" w:rsidP="003D750C">
            <w:pPr>
              <w:autoSpaceDN w:val="0"/>
              <w:adjustRightInd w:val="0"/>
              <w:jc w:val="both"/>
              <w:rPr>
                <w:rFonts w:eastAsia="Calibri" w:cs="Times New Roman"/>
                <w:sz w:val="26"/>
                <w:szCs w:val="26"/>
                <w:lang w:eastAsia="en-US"/>
              </w:rPr>
            </w:pPr>
            <w:r w:rsidRPr="003D750C">
              <w:rPr>
                <w:rFonts w:eastAsia="Calibri" w:cs="Times New Roman"/>
                <w:sz w:val="26"/>
                <w:szCs w:val="26"/>
                <w:lang w:eastAsia="en-US"/>
              </w:rPr>
              <w:t>1</w:t>
            </w:r>
          </w:p>
        </w:tc>
        <w:tc>
          <w:tcPr>
            <w:tcW w:w="2216" w:type="dxa"/>
            <w:tcBorders>
              <w:top w:val="single" w:sz="4" w:space="0" w:color="auto"/>
              <w:left w:val="single" w:sz="4" w:space="0" w:color="auto"/>
              <w:bottom w:val="single" w:sz="4" w:space="0" w:color="auto"/>
              <w:right w:val="single" w:sz="4" w:space="0" w:color="auto"/>
            </w:tcBorders>
          </w:tcPr>
          <w:p w:rsidR="003D750C" w:rsidRPr="003D750C" w:rsidRDefault="003D750C" w:rsidP="003D750C">
            <w:pPr>
              <w:autoSpaceDN w:val="0"/>
              <w:adjustRightInd w:val="0"/>
              <w:jc w:val="both"/>
              <w:rPr>
                <w:rFonts w:eastAsia="Calibri" w:cs="Times New Roman"/>
                <w:sz w:val="26"/>
                <w:szCs w:val="26"/>
                <w:lang w:eastAsia="en-US"/>
              </w:rPr>
            </w:pPr>
            <w:r w:rsidRPr="003D750C">
              <w:rPr>
                <w:rFonts w:eastAsia="Calibri" w:cs="Times New Roman"/>
                <w:sz w:val="26"/>
                <w:szCs w:val="26"/>
                <w:lang w:eastAsia="en-US"/>
              </w:rPr>
              <w:t>с. Киясово</w:t>
            </w:r>
          </w:p>
        </w:tc>
        <w:tc>
          <w:tcPr>
            <w:tcW w:w="5386" w:type="dxa"/>
            <w:tcBorders>
              <w:top w:val="single" w:sz="4" w:space="0" w:color="auto"/>
              <w:left w:val="single" w:sz="4" w:space="0" w:color="auto"/>
              <w:bottom w:val="single" w:sz="4" w:space="0" w:color="auto"/>
              <w:right w:val="single" w:sz="4" w:space="0" w:color="auto"/>
            </w:tcBorders>
          </w:tcPr>
          <w:p w:rsidR="003D750C" w:rsidRPr="003D750C" w:rsidRDefault="003D750C" w:rsidP="003D750C">
            <w:pPr>
              <w:autoSpaceDN w:val="0"/>
              <w:adjustRightInd w:val="0"/>
              <w:jc w:val="both"/>
              <w:rPr>
                <w:rFonts w:eastAsia="Calibri" w:cs="Times New Roman"/>
                <w:sz w:val="26"/>
                <w:szCs w:val="26"/>
                <w:lang w:eastAsia="en-US"/>
              </w:rPr>
            </w:pPr>
            <w:r w:rsidRPr="003D750C">
              <w:rPr>
                <w:rFonts w:eastAsia="Calibri" w:cs="Times New Roman"/>
                <w:sz w:val="26"/>
                <w:szCs w:val="26"/>
                <w:lang w:eastAsia="en-US"/>
              </w:rPr>
              <w:t>пустырь между ул. Мира и ул. Никифорова</w:t>
            </w:r>
          </w:p>
        </w:tc>
        <w:tc>
          <w:tcPr>
            <w:tcW w:w="1589" w:type="dxa"/>
            <w:tcBorders>
              <w:top w:val="single" w:sz="4" w:space="0" w:color="auto"/>
              <w:left w:val="single" w:sz="4" w:space="0" w:color="auto"/>
              <w:bottom w:val="single" w:sz="4" w:space="0" w:color="auto"/>
              <w:right w:val="single" w:sz="4" w:space="0" w:color="auto"/>
            </w:tcBorders>
            <w:hideMark/>
          </w:tcPr>
          <w:p w:rsidR="003D750C" w:rsidRPr="003D750C" w:rsidRDefault="003D750C" w:rsidP="003D750C">
            <w:pPr>
              <w:autoSpaceDN w:val="0"/>
              <w:adjustRightInd w:val="0"/>
              <w:jc w:val="both"/>
              <w:rPr>
                <w:rFonts w:eastAsia="Calibri" w:cs="Times New Roman"/>
                <w:sz w:val="26"/>
                <w:szCs w:val="26"/>
                <w:lang w:eastAsia="en-US"/>
              </w:rPr>
            </w:pPr>
            <w:r w:rsidRPr="003D750C">
              <w:rPr>
                <w:rFonts w:eastAsia="Calibri" w:cs="Times New Roman"/>
                <w:sz w:val="26"/>
                <w:szCs w:val="26"/>
                <w:lang w:eastAsia="en-US"/>
              </w:rPr>
              <w:t>500</w:t>
            </w:r>
          </w:p>
        </w:tc>
      </w:tr>
      <w:tr w:rsidR="003D750C" w:rsidRPr="003D750C" w:rsidTr="003D750C">
        <w:trPr>
          <w:jc w:val="center"/>
        </w:trPr>
        <w:tc>
          <w:tcPr>
            <w:tcW w:w="510" w:type="dxa"/>
            <w:tcBorders>
              <w:top w:val="single" w:sz="4" w:space="0" w:color="auto"/>
              <w:left w:val="single" w:sz="4" w:space="0" w:color="auto"/>
              <w:bottom w:val="single" w:sz="4" w:space="0" w:color="auto"/>
              <w:right w:val="single" w:sz="4" w:space="0" w:color="auto"/>
            </w:tcBorders>
          </w:tcPr>
          <w:p w:rsidR="003D750C" w:rsidRPr="003D750C" w:rsidRDefault="003D750C" w:rsidP="003D750C">
            <w:pPr>
              <w:autoSpaceDN w:val="0"/>
              <w:adjustRightInd w:val="0"/>
              <w:jc w:val="both"/>
              <w:rPr>
                <w:rFonts w:eastAsia="Calibri" w:cs="Times New Roman"/>
                <w:sz w:val="26"/>
                <w:szCs w:val="26"/>
                <w:lang w:eastAsia="en-US"/>
              </w:rPr>
            </w:pPr>
            <w:r w:rsidRPr="003D750C">
              <w:rPr>
                <w:rFonts w:eastAsia="Calibri" w:cs="Times New Roman"/>
                <w:sz w:val="26"/>
                <w:szCs w:val="26"/>
                <w:lang w:eastAsia="en-US"/>
              </w:rPr>
              <w:t>2</w:t>
            </w:r>
          </w:p>
        </w:tc>
        <w:tc>
          <w:tcPr>
            <w:tcW w:w="2216" w:type="dxa"/>
            <w:tcBorders>
              <w:top w:val="single" w:sz="4" w:space="0" w:color="auto"/>
              <w:left w:val="single" w:sz="4" w:space="0" w:color="auto"/>
              <w:bottom w:val="single" w:sz="4" w:space="0" w:color="auto"/>
              <w:right w:val="single" w:sz="4" w:space="0" w:color="auto"/>
            </w:tcBorders>
          </w:tcPr>
          <w:p w:rsidR="003D750C" w:rsidRPr="003D750C" w:rsidRDefault="003D750C" w:rsidP="003D750C">
            <w:pPr>
              <w:autoSpaceDN w:val="0"/>
              <w:adjustRightInd w:val="0"/>
              <w:jc w:val="both"/>
              <w:rPr>
                <w:rFonts w:eastAsia="Calibri" w:cs="Times New Roman"/>
                <w:sz w:val="26"/>
                <w:szCs w:val="26"/>
                <w:lang w:eastAsia="en-US"/>
              </w:rPr>
            </w:pPr>
            <w:proofErr w:type="gramStart"/>
            <w:r w:rsidRPr="003D750C">
              <w:rPr>
                <w:rFonts w:eastAsia="Calibri" w:cs="Times New Roman"/>
                <w:sz w:val="26"/>
                <w:szCs w:val="26"/>
                <w:lang w:eastAsia="en-US"/>
              </w:rPr>
              <w:t>с. Подгорное</w:t>
            </w:r>
            <w:proofErr w:type="gramEnd"/>
          </w:p>
        </w:tc>
        <w:tc>
          <w:tcPr>
            <w:tcW w:w="5386" w:type="dxa"/>
            <w:tcBorders>
              <w:top w:val="single" w:sz="4" w:space="0" w:color="auto"/>
              <w:left w:val="single" w:sz="4" w:space="0" w:color="auto"/>
              <w:bottom w:val="single" w:sz="4" w:space="0" w:color="auto"/>
              <w:right w:val="single" w:sz="4" w:space="0" w:color="auto"/>
            </w:tcBorders>
          </w:tcPr>
          <w:p w:rsidR="003D750C" w:rsidRPr="003D750C" w:rsidRDefault="003D750C" w:rsidP="003D750C">
            <w:pPr>
              <w:autoSpaceDN w:val="0"/>
              <w:adjustRightInd w:val="0"/>
              <w:jc w:val="both"/>
              <w:rPr>
                <w:rFonts w:eastAsia="Calibri" w:cs="Times New Roman"/>
                <w:sz w:val="26"/>
                <w:szCs w:val="26"/>
                <w:lang w:eastAsia="en-US"/>
              </w:rPr>
            </w:pPr>
            <w:r w:rsidRPr="003D750C">
              <w:rPr>
                <w:rFonts w:eastAsia="Calibri" w:cs="Times New Roman"/>
                <w:sz w:val="26"/>
                <w:szCs w:val="26"/>
                <w:lang w:eastAsia="en-US"/>
              </w:rPr>
              <w:t>200 м на восток от  Административного здания агрокомплекса «Киясовский»</w:t>
            </w:r>
          </w:p>
        </w:tc>
        <w:tc>
          <w:tcPr>
            <w:tcW w:w="1589" w:type="dxa"/>
            <w:tcBorders>
              <w:top w:val="single" w:sz="4" w:space="0" w:color="auto"/>
              <w:left w:val="single" w:sz="4" w:space="0" w:color="auto"/>
              <w:bottom w:val="single" w:sz="4" w:space="0" w:color="auto"/>
              <w:right w:val="single" w:sz="4" w:space="0" w:color="auto"/>
            </w:tcBorders>
          </w:tcPr>
          <w:p w:rsidR="003D750C" w:rsidRPr="003D750C" w:rsidRDefault="003D750C" w:rsidP="003D750C">
            <w:pPr>
              <w:autoSpaceDN w:val="0"/>
              <w:adjustRightInd w:val="0"/>
              <w:jc w:val="both"/>
              <w:rPr>
                <w:rFonts w:eastAsia="Calibri" w:cs="Times New Roman"/>
                <w:sz w:val="26"/>
                <w:szCs w:val="26"/>
                <w:lang w:eastAsia="en-US"/>
              </w:rPr>
            </w:pPr>
            <w:r w:rsidRPr="003D750C">
              <w:rPr>
                <w:rFonts w:eastAsia="Calibri" w:cs="Times New Roman"/>
                <w:sz w:val="26"/>
                <w:szCs w:val="26"/>
                <w:lang w:eastAsia="en-US"/>
              </w:rPr>
              <w:t>500</w:t>
            </w:r>
          </w:p>
        </w:tc>
      </w:tr>
      <w:tr w:rsidR="003D750C" w:rsidRPr="003D750C" w:rsidTr="003D750C">
        <w:trPr>
          <w:jc w:val="center"/>
        </w:trPr>
        <w:tc>
          <w:tcPr>
            <w:tcW w:w="510" w:type="dxa"/>
            <w:tcBorders>
              <w:top w:val="single" w:sz="4" w:space="0" w:color="auto"/>
              <w:left w:val="single" w:sz="4" w:space="0" w:color="auto"/>
              <w:bottom w:val="single" w:sz="4" w:space="0" w:color="auto"/>
              <w:right w:val="single" w:sz="4" w:space="0" w:color="auto"/>
            </w:tcBorders>
          </w:tcPr>
          <w:p w:rsidR="003D750C" w:rsidRPr="003D750C" w:rsidRDefault="003D750C" w:rsidP="003D750C">
            <w:pPr>
              <w:autoSpaceDN w:val="0"/>
              <w:adjustRightInd w:val="0"/>
              <w:jc w:val="both"/>
              <w:rPr>
                <w:rFonts w:eastAsia="Calibri" w:cs="Times New Roman"/>
                <w:sz w:val="26"/>
                <w:szCs w:val="26"/>
                <w:lang w:eastAsia="en-US"/>
              </w:rPr>
            </w:pPr>
            <w:r w:rsidRPr="003D750C">
              <w:rPr>
                <w:rFonts w:eastAsia="Calibri" w:cs="Times New Roman"/>
                <w:sz w:val="26"/>
                <w:szCs w:val="26"/>
                <w:lang w:eastAsia="en-US"/>
              </w:rPr>
              <w:t>3</w:t>
            </w:r>
          </w:p>
        </w:tc>
        <w:tc>
          <w:tcPr>
            <w:tcW w:w="2216" w:type="dxa"/>
            <w:tcBorders>
              <w:top w:val="single" w:sz="4" w:space="0" w:color="auto"/>
              <w:left w:val="single" w:sz="4" w:space="0" w:color="auto"/>
              <w:bottom w:val="single" w:sz="4" w:space="0" w:color="auto"/>
              <w:right w:val="single" w:sz="4" w:space="0" w:color="auto"/>
            </w:tcBorders>
          </w:tcPr>
          <w:p w:rsidR="003D750C" w:rsidRPr="003D750C" w:rsidRDefault="003D750C" w:rsidP="003D750C">
            <w:pPr>
              <w:autoSpaceDN w:val="0"/>
              <w:adjustRightInd w:val="0"/>
              <w:jc w:val="both"/>
              <w:rPr>
                <w:rFonts w:eastAsia="Calibri" w:cs="Times New Roman"/>
                <w:sz w:val="26"/>
                <w:szCs w:val="26"/>
                <w:lang w:eastAsia="en-US"/>
              </w:rPr>
            </w:pPr>
            <w:r w:rsidRPr="003D750C">
              <w:rPr>
                <w:rFonts w:eastAsia="Calibri" w:cs="Times New Roman"/>
                <w:sz w:val="26"/>
                <w:szCs w:val="26"/>
                <w:lang w:eastAsia="en-US"/>
              </w:rPr>
              <w:t>д. Карамас-Пельга</w:t>
            </w:r>
          </w:p>
        </w:tc>
        <w:tc>
          <w:tcPr>
            <w:tcW w:w="5386" w:type="dxa"/>
            <w:tcBorders>
              <w:top w:val="single" w:sz="4" w:space="0" w:color="auto"/>
              <w:left w:val="single" w:sz="4" w:space="0" w:color="auto"/>
              <w:bottom w:val="single" w:sz="4" w:space="0" w:color="auto"/>
              <w:right w:val="single" w:sz="4" w:space="0" w:color="auto"/>
            </w:tcBorders>
          </w:tcPr>
          <w:p w:rsidR="003D750C" w:rsidRPr="003D750C" w:rsidRDefault="003D750C" w:rsidP="003D750C">
            <w:pPr>
              <w:autoSpaceDN w:val="0"/>
              <w:adjustRightInd w:val="0"/>
              <w:jc w:val="both"/>
              <w:rPr>
                <w:rFonts w:eastAsia="Calibri" w:cs="Times New Roman"/>
                <w:sz w:val="26"/>
                <w:szCs w:val="26"/>
                <w:lang w:eastAsia="en-US"/>
              </w:rPr>
            </w:pPr>
            <w:r w:rsidRPr="003D750C">
              <w:rPr>
                <w:rFonts w:eastAsia="Calibri" w:cs="Times New Roman"/>
                <w:sz w:val="26"/>
                <w:szCs w:val="26"/>
                <w:lang w:eastAsia="en-US"/>
              </w:rPr>
              <w:t>проулок между улицами Гагарина и 50 лет Октября</w:t>
            </w:r>
          </w:p>
        </w:tc>
        <w:tc>
          <w:tcPr>
            <w:tcW w:w="1589" w:type="dxa"/>
            <w:tcBorders>
              <w:top w:val="single" w:sz="4" w:space="0" w:color="auto"/>
              <w:left w:val="single" w:sz="4" w:space="0" w:color="auto"/>
              <w:bottom w:val="single" w:sz="4" w:space="0" w:color="auto"/>
              <w:right w:val="single" w:sz="4" w:space="0" w:color="auto"/>
            </w:tcBorders>
          </w:tcPr>
          <w:p w:rsidR="003D750C" w:rsidRPr="003D750C" w:rsidRDefault="003D750C" w:rsidP="003D750C">
            <w:pPr>
              <w:autoSpaceDN w:val="0"/>
              <w:adjustRightInd w:val="0"/>
              <w:jc w:val="both"/>
              <w:rPr>
                <w:rFonts w:eastAsia="Calibri" w:cs="Times New Roman"/>
                <w:sz w:val="26"/>
                <w:szCs w:val="26"/>
                <w:lang w:eastAsia="en-US"/>
              </w:rPr>
            </w:pPr>
            <w:r w:rsidRPr="003D750C">
              <w:rPr>
                <w:rFonts w:eastAsia="Calibri" w:cs="Times New Roman"/>
                <w:sz w:val="26"/>
                <w:szCs w:val="26"/>
                <w:lang w:eastAsia="en-US"/>
              </w:rPr>
              <w:t>500</w:t>
            </w:r>
          </w:p>
        </w:tc>
      </w:tr>
      <w:tr w:rsidR="003D750C" w:rsidRPr="003D750C" w:rsidTr="003D750C">
        <w:trPr>
          <w:jc w:val="center"/>
        </w:trPr>
        <w:tc>
          <w:tcPr>
            <w:tcW w:w="510" w:type="dxa"/>
            <w:tcBorders>
              <w:top w:val="single" w:sz="4" w:space="0" w:color="auto"/>
              <w:left w:val="single" w:sz="4" w:space="0" w:color="auto"/>
              <w:bottom w:val="single" w:sz="4" w:space="0" w:color="auto"/>
              <w:right w:val="single" w:sz="4" w:space="0" w:color="auto"/>
            </w:tcBorders>
          </w:tcPr>
          <w:p w:rsidR="003D750C" w:rsidRPr="003D750C" w:rsidRDefault="003D750C" w:rsidP="003D750C">
            <w:pPr>
              <w:autoSpaceDN w:val="0"/>
              <w:adjustRightInd w:val="0"/>
              <w:jc w:val="both"/>
              <w:rPr>
                <w:rFonts w:eastAsia="Calibri" w:cs="Times New Roman"/>
                <w:sz w:val="26"/>
                <w:szCs w:val="26"/>
                <w:lang w:eastAsia="en-US"/>
              </w:rPr>
            </w:pPr>
            <w:r w:rsidRPr="003D750C">
              <w:rPr>
                <w:rFonts w:eastAsia="Calibri" w:cs="Times New Roman"/>
                <w:sz w:val="26"/>
                <w:szCs w:val="26"/>
                <w:lang w:eastAsia="en-US"/>
              </w:rPr>
              <w:t>4</w:t>
            </w:r>
          </w:p>
        </w:tc>
        <w:tc>
          <w:tcPr>
            <w:tcW w:w="2216" w:type="dxa"/>
            <w:tcBorders>
              <w:top w:val="single" w:sz="4" w:space="0" w:color="auto"/>
              <w:left w:val="single" w:sz="4" w:space="0" w:color="auto"/>
              <w:bottom w:val="single" w:sz="4" w:space="0" w:color="auto"/>
              <w:right w:val="single" w:sz="4" w:space="0" w:color="auto"/>
            </w:tcBorders>
          </w:tcPr>
          <w:p w:rsidR="003D750C" w:rsidRPr="003D750C" w:rsidRDefault="003D750C" w:rsidP="003D750C">
            <w:pPr>
              <w:autoSpaceDN w:val="0"/>
              <w:adjustRightInd w:val="0"/>
              <w:jc w:val="both"/>
              <w:rPr>
                <w:rFonts w:eastAsia="Calibri" w:cs="Times New Roman"/>
                <w:sz w:val="26"/>
                <w:szCs w:val="26"/>
                <w:lang w:eastAsia="en-US"/>
              </w:rPr>
            </w:pPr>
            <w:proofErr w:type="gramStart"/>
            <w:r w:rsidRPr="003D750C">
              <w:rPr>
                <w:rFonts w:eastAsia="Calibri" w:cs="Times New Roman"/>
                <w:sz w:val="26"/>
                <w:szCs w:val="26"/>
                <w:lang w:eastAsia="en-US"/>
              </w:rPr>
              <w:t>с. Первомайский</w:t>
            </w:r>
            <w:proofErr w:type="gramEnd"/>
          </w:p>
        </w:tc>
        <w:tc>
          <w:tcPr>
            <w:tcW w:w="5386" w:type="dxa"/>
            <w:tcBorders>
              <w:top w:val="single" w:sz="4" w:space="0" w:color="auto"/>
              <w:left w:val="single" w:sz="4" w:space="0" w:color="auto"/>
              <w:bottom w:val="single" w:sz="4" w:space="0" w:color="auto"/>
              <w:right w:val="single" w:sz="4" w:space="0" w:color="auto"/>
            </w:tcBorders>
          </w:tcPr>
          <w:p w:rsidR="003D750C" w:rsidRPr="003D750C" w:rsidRDefault="003D750C" w:rsidP="003D750C">
            <w:pPr>
              <w:autoSpaceDN w:val="0"/>
              <w:adjustRightInd w:val="0"/>
              <w:jc w:val="both"/>
              <w:rPr>
                <w:rFonts w:eastAsia="Calibri" w:cs="Times New Roman"/>
                <w:sz w:val="26"/>
                <w:szCs w:val="26"/>
                <w:lang w:eastAsia="en-US"/>
              </w:rPr>
            </w:pPr>
            <w:r w:rsidRPr="003D750C">
              <w:rPr>
                <w:rFonts w:eastAsia="Calibri" w:cs="Times New Roman"/>
                <w:sz w:val="26"/>
                <w:szCs w:val="26"/>
                <w:lang w:eastAsia="en-US"/>
              </w:rPr>
              <w:t>50 м на юг от автозаправочной станции агрокомплекса «Яжбахтинский»</w:t>
            </w:r>
          </w:p>
        </w:tc>
        <w:tc>
          <w:tcPr>
            <w:tcW w:w="1589" w:type="dxa"/>
            <w:tcBorders>
              <w:top w:val="single" w:sz="4" w:space="0" w:color="auto"/>
              <w:left w:val="single" w:sz="4" w:space="0" w:color="auto"/>
              <w:bottom w:val="single" w:sz="4" w:space="0" w:color="auto"/>
              <w:right w:val="single" w:sz="4" w:space="0" w:color="auto"/>
            </w:tcBorders>
          </w:tcPr>
          <w:p w:rsidR="003D750C" w:rsidRPr="003D750C" w:rsidRDefault="003D750C" w:rsidP="003D750C">
            <w:pPr>
              <w:autoSpaceDN w:val="0"/>
              <w:adjustRightInd w:val="0"/>
              <w:jc w:val="both"/>
              <w:rPr>
                <w:rFonts w:eastAsia="Calibri" w:cs="Times New Roman"/>
                <w:sz w:val="26"/>
                <w:szCs w:val="26"/>
                <w:lang w:eastAsia="en-US"/>
              </w:rPr>
            </w:pPr>
            <w:r w:rsidRPr="003D750C">
              <w:rPr>
                <w:rFonts w:eastAsia="Calibri" w:cs="Times New Roman"/>
                <w:sz w:val="26"/>
                <w:szCs w:val="26"/>
                <w:lang w:eastAsia="en-US"/>
              </w:rPr>
              <w:t>500</w:t>
            </w:r>
          </w:p>
        </w:tc>
      </w:tr>
      <w:tr w:rsidR="003D750C" w:rsidRPr="003D750C" w:rsidTr="003D750C">
        <w:trPr>
          <w:jc w:val="center"/>
        </w:trPr>
        <w:tc>
          <w:tcPr>
            <w:tcW w:w="510" w:type="dxa"/>
            <w:tcBorders>
              <w:top w:val="single" w:sz="4" w:space="0" w:color="auto"/>
              <w:left w:val="single" w:sz="4" w:space="0" w:color="auto"/>
              <w:bottom w:val="single" w:sz="4" w:space="0" w:color="auto"/>
              <w:right w:val="single" w:sz="4" w:space="0" w:color="auto"/>
            </w:tcBorders>
          </w:tcPr>
          <w:p w:rsidR="003D750C" w:rsidRPr="003D750C" w:rsidRDefault="003D750C" w:rsidP="003D750C">
            <w:pPr>
              <w:autoSpaceDN w:val="0"/>
              <w:adjustRightInd w:val="0"/>
              <w:jc w:val="both"/>
              <w:rPr>
                <w:rFonts w:eastAsia="Calibri" w:cs="Times New Roman"/>
                <w:sz w:val="26"/>
                <w:szCs w:val="26"/>
                <w:lang w:eastAsia="en-US"/>
              </w:rPr>
            </w:pPr>
            <w:r w:rsidRPr="003D750C">
              <w:rPr>
                <w:rFonts w:eastAsia="Calibri" w:cs="Times New Roman"/>
                <w:sz w:val="26"/>
                <w:szCs w:val="26"/>
                <w:lang w:eastAsia="en-US"/>
              </w:rPr>
              <w:t>5</w:t>
            </w:r>
          </w:p>
        </w:tc>
        <w:tc>
          <w:tcPr>
            <w:tcW w:w="2216" w:type="dxa"/>
            <w:tcBorders>
              <w:top w:val="single" w:sz="4" w:space="0" w:color="auto"/>
              <w:left w:val="single" w:sz="4" w:space="0" w:color="auto"/>
              <w:bottom w:val="single" w:sz="4" w:space="0" w:color="auto"/>
              <w:right w:val="single" w:sz="4" w:space="0" w:color="auto"/>
            </w:tcBorders>
          </w:tcPr>
          <w:p w:rsidR="003D750C" w:rsidRPr="003D750C" w:rsidRDefault="003D750C" w:rsidP="003D750C">
            <w:pPr>
              <w:autoSpaceDN w:val="0"/>
              <w:adjustRightInd w:val="0"/>
              <w:jc w:val="both"/>
              <w:rPr>
                <w:rFonts w:eastAsia="Calibri" w:cs="Times New Roman"/>
                <w:sz w:val="26"/>
                <w:szCs w:val="26"/>
                <w:lang w:eastAsia="en-US"/>
              </w:rPr>
            </w:pPr>
            <w:r w:rsidRPr="003D750C">
              <w:rPr>
                <w:rFonts w:eastAsia="Calibri" w:cs="Times New Roman"/>
                <w:sz w:val="26"/>
                <w:szCs w:val="26"/>
                <w:lang w:eastAsia="en-US"/>
              </w:rPr>
              <w:t>с. Мушак</w:t>
            </w:r>
          </w:p>
        </w:tc>
        <w:tc>
          <w:tcPr>
            <w:tcW w:w="5386" w:type="dxa"/>
            <w:tcBorders>
              <w:top w:val="single" w:sz="4" w:space="0" w:color="auto"/>
              <w:left w:val="single" w:sz="4" w:space="0" w:color="auto"/>
              <w:bottom w:val="single" w:sz="4" w:space="0" w:color="auto"/>
              <w:right w:val="single" w:sz="4" w:space="0" w:color="auto"/>
            </w:tcBorders>
          </w:tcPr>
          <w:p w:rsidR="003D750C" w:rsidRPr="003D750C" w:rsidRDefault="003D750C" w:rsidP="003D750C">
            <w:pPr>
              <w:autoSpaceDN w:val="0"/>
              <w:adjustRightInd w:val="0"/>
              <w:jc w:val="both"/>
              <w:rPr>
                <w:rFonts w:eastAsia="Calibri" w:cs="Times New Roman"/>
                <w:sz w:val="26"/>
                <w:szCs w:val="26"/>
                <w:lang w:eastAsia="en-US"/>
              </w:rPr>
            </w:pPr>
            <w:r w:rsidRPr="003D750C">
              <w:rPr>
                <w:rFonts w:eastAsia="Calibri" w:cs="Times New Roman"/>
                <w:sz w:val="26"/>
                <w:szCs w:val="26"/>
                <w:lang w:eastAsia="en-US"/>
              </w:rPr>
              <w:t>ул. Труда за зданием магазина «Оптовик</w:t>
            </w:r>
          </w:p>
        </w:tc>
        <w:tc>
          <w:tcPr>
            <w:tcW w:w="1589" w:type="dxa"/>
            <w:tcBorders>
              <w:top w:val="single" w:sz="4" w:space="0" w:color="auto"/>
              <w:left w:val="single" w:sz="4" w:space="0" w:color="auto"/>
              <w:bottom w:val="single" w:sz="4" w:space="0" w:color="auto"/>
              <w:right w:val="single" w:sz="4" w:space="0" w:color="auto"/>
            </w:tcBorders>
          </w:tcPr>
          <w:p w:rsidR="003D750C" w:rsidRPr="003D750C" w:rsidRDefault="003D750C" w:rsidP="003D750C">
            <w:pPr>
              <w:autoSpaceDN w:val="0"/>
              <w:adjustRightInd w:val="0"/>
              <w:jc w:val="both"/>
              <w:rPr>
                <w:rFonts w:eastAsia="Calibri" w:cs="Times New Roman"/>
                <w:sz w:val="26"/>
                <w:szCs w:val="26"/>
                <w:lang w:eastAsia="en-US"/>
              </w:rPr>
            </w:pPr>
            <w:r w:rsidRPr="003D750C">
              <w:rPr>
                <w:rFonts w:eastAsia="Calibri" w:cs="Times New Roman"/>
                <w:sz w:val="26"/>
                <w:szCs w:val="26"/>
                <w:lang w:eastAsia="en-US"/>
              </w:rPr>
              <w:t>500</w:t>
            </w:r>
          </w:p>
        </w:tc>
      </w:tr>
      <w:tr w:rsidR="003D750C" w:rsidRPr="003D750C" w:rsidTr="003D750C">
        <w:trPr>
          <w:jc w:val="center"/>
        </w:trPr>
        <w:tc>
          <w:tcPr>
            <w:tcW w:w="510" w:type="dxa"/>
            <w:tcBorders>
              <w:top w:val="single" w:sz="4" w:space="0" w:color="auto"/>
              <w:left w:val="single" w:sz="4" w:space="0" w:color="auto"/>
              <w:bottom w:val="single" w:sz="4" w:space="0" w:color="auto"/>
              <w:right w:val="single" w:sz="4" w:space="0" w:color="auto"/>
            </w:tcBorders>
          </w:tcPr>
          <w:p w:rsidR="003D750C" w:rsidRPr="003D750C" w:rsidRDefault="003D750C" w:rsidP="003D750C">
            <w:pPr>
              <w:autoSpaceDN w:val="0"/>
              <w:adjustRightInd w:val="0"/>
              <w:jc w:val="both"/>
              <w:rPr>
                <w:rFonts w:eastAsia="Calibri" w:cs="Times New Roman"/>
                <w:sz w:val="26"/>
                <w:szCs w:val="26"/>
                <w:lang w:eastAsia="en-US"/>
              </w:rPr>
            </w:pPr>
            <w:r w:rsidRPr="003D750C">
              <w:rPr>
                <w:rFonts w:eastAsia="Calibri" w:cs="Times New Roman"/>
                <w:sz w:val="26"/>
                <w:szCs w:val="26"/>
                <w:lang w:eastAsia="en-US"/>
              </w:rPr>
              <w:t>6</w:t>
            </w:r>
          </w:p>
        </w:tc>
        <w:tc>
          <w:tcPr>
            <w:tcW w:w="2216" w:type="dxa"/>
            <w:tcBorders>
              <w:top w:val="single" w:sz="4" w:space="0" w:color="auto"/>
              <w:left w:val="single" w:sz="4" w:space="0" w:color="auto"/>
              <w:bottom w:val="single" w:sz="4" w:space="0" w:color="auto"/>
              <w:right w:val="single" w:sz="4" w:space="0" w:color="auto"/>
            </w:tcBorders>
          </w:tcPr>
          <w:p w:rsidR="003D750C" w:rsidRPr="003D750C" w:rsidRDefault="003D750C" w:rsidP="003D750C">
            <w:pPr>
              <w:autoSpaceDN w:val="0"/>
              <w:adjustRightInd w:val="0"/>
              <w:jc w:val="both"/>
              <w:rPr>
                <w:rFonts w:eastAsia="Calibri" w:cs="Times New Roman"/>
                <w:sz w:val="26"/>
                <w:szCs w:val="26"/>
                <w:lang w:eastAsia="en-US"/>
              </w:rPr>
            </w:pPr>
            <w:r w:rsidRPr="003D750C">
              <w:rPr>
                <w:rFonts w:eastAsia="Calibri" w:cs="Times New Roman"/>
                <w:sz w:val="26"/>
                <w:szCs w:val="26"/>
                <w:lang w:eastAsia="en-US"/>
              </w:rPr>
              <w:t>с. Ермолаево</w:t>
            </w:r>
          </w:p>
        </w:tc>
        <w:tc>
          <w:tcPr>
            <w:tcW w:w="5386" w:type="dxa"/>
            <w:tcBorders>
              <w:top w:val="single" w:sz="4" w:space="0" w:color="auto"/>
              <w:left w:val="single" w:sz="4" w:space="0" w:color="auto"/>
              <w:bottom w:val="single" w:sz="4" w:space="0" w:color="auto"/>
              <w:right w:val="single" w:sz="4" w:space="0" w:color="auto"/>
            </w:tcBorders>
          </w:tcPr>
          <w:p w:rsidR="003D750C" w:rsidRPr="003D750C" w:rsidRDefault="003D750C" w:rsidP="003D750C">
            <w:pPr>
              <w:autoSpaceDN w:val="0"/>
              <w:adjustRightInd w:val="0"/>
              <w:jc w:val="both"/>
              <w:rPr>
                <w:rFonts w:eastAsia="Calibri" w:cs="Times New Roman"/>
                <w:sz w:val="26"/>
                <w:szCs w:val="26"/>
                <w:lang w:eastAsia="en-US"/>
              </w:rPr>
            </w:pPr>
            <w:r w:rsidRPr="003D750C">
              <w:rPr>
                <w:rFonts w:eastAsia="Calibri" w:cs="Times New Roman"/>
                <w:sz w:val="26"/>
                <w:szCs w:val="26"/>
                <w:lang w:eastAsia="en-US"/>
              </w:rPr>
              <w:t xml:space="preserve">конец ул. </w:t>
            </w:r>
            <w:proofErr w:type="gramStart"/>
            <w:r w:rsidRPr="003D750C">
              <w:rPr>
                <w:rFonts w:eastAsia="Calibri" w:cs="Times New Roman"/>
                <w:sz w:val="26"/>
                <w:szCs w:val="26"/>
                <w:lang w:eastAsia="en-US"/>
              </w:rPr>
              <w:t>Центральная</w:t>
            </w:r>
            <w:proofErr w:type="gramEnd"/>
            <w:r w:rsidRPr="003D750C">
              <w:rPr>
                <w:rFonts w:eastAsia="Calibri" w:cs="Times New Roman"/>
                <w:sz w:val="26"/>
                <w:szCs w:val="26"/>
                <w:lang w:eastAsia="en-US"/>
              </w:rPr>
              <w:t xml:space="preserve"> и ул. Урожайная</w:t>
            </w:r>
          </w:p>
        </w:tc>
        <w:tc>
          <w:tcPr>
            <w:tcW w:w="1589" w:type="dxa"/>
            <w:tcBorders>
              <w:top w:val="single" w:sz="4" w:space="0" w:color="auto"/>
              <w:left w:val="single" w:sz="4" w:space="0" w:color="auto"/>
              <w:bottom w:val="single" w:sz="4" w:space="0" w:color="auto"/>
              <w:right w:val="single" w:sz="4" w:space="0" w:color="auto"/>
            </w:tcBorders>
          </w:tcPr>
          <w:p w:rsidR="003D750C" w:rsidRPr="003D750C" w:rsidRDefault="003D750C" w:rsidP="003D750C">
            <w:pPr>
              <w:autoSpaceDN w:val="0"/>
              <w:adjustRightInd w:val="0"/>
              <w:jc w:val="both"/>
              <w:rPr>
                <w:rFonts w:eastAsia="Calibri" w:cs="Times New Roman"/>
                <w:sz w:val="26"/>
                <w:szCs w:val="26"/>
                <w:lang w:eastAsia="en-US"/>
              </w:rPr>
            </w:pPr>
            <w:r w:rsidRPr="003D750C">
              <w:rPr>
                <w:rFonts w:eastAsia="Calibri" w:cs="Times New Roman"/>
                <w:sz w:val="26"/>
                <w:szCs w:val="26"/>
                <w:lang w:eastAsia="en-US"/>
              </w:rPr>
              <w:t>500</w:t>
            </w:r>
          </w:p>
        </w:tc>
      </w:tr>
      <w:tr w:rsidR="003D750C" w:rsidRPr="003D750C" w:rsidTr="003D750C">
        <w:trPr>
          <w:jc w:val="center"/>
        </w:trPr>
        <w:tc>
          <w:tcPr>
            <w:tcW w:w="510" w:type="dxa"/>
            <w:tcBorders>
              <w:top w:val="single" w:sz="4" w:space="0" w:color="auto"/>
              <w:left w:val="single" w:sz="4" w:space="0" w:color="auto"/>
              <w:bottom w:val="single" w:sz="4" w:space="0" w:color="auto"/>
              <w:right w:val="single" w:sz="4" w:space="0" w:color="auto"/>
            </w:tcBorders>
          </w:tcPr>
          <w:p w:rsidR="003D750C" w:rsidRPr="003D750C" w:rsidRDefault="003D750C" w:rsidP="003D750C">
            <w:pPr>
              <w:autoSpaceDN w:val="0"/>
              <w:adjustRightInd w:val="0"/>
              <w:jc w:val="both"/>
              <w:rPr>
                <w:rFonts w:eastAsia="Calibri" w:cs="Times New Roman"/>
                <w:sz w:val="26"/>
                <w:szCs w:val="26"/>
                <w:lang w:eastAsia="en-US"/>
              </w:rPr>
            </w:pPr>
            <w:r w:rsidRPr="003D750C">
              <w:rPr>
                <w:rFonts w:eastAsia="Calibri" w:cs="Times New Roman"/>
                <w:sz w:val="26"/>
                <w:szCs w:val="26"/>
                <w:lang w:eastAsia="en-US"/>
              </w:rPr>
              <w:t>7</w:t>
            </w:r>
          </w:p>
        </w:tc>
        <w:tc>
          <w:tcPr>
            <w:tcW w:w="2216" w:type="dxa"/>
            <w:tcBorders>
              <w:top w:val="single" w:sz="4" w:space="0" w:color="auto"/>
              <w:left w:val="single" w:sz="4" w:space="0" w:color="auto"/>
              <w:bottom w:val="single" w:sz="4" w:space="0" w:color="auto"/>
              <w:right w:val="single" w:sz="4" w:space="0" w:color="auto"/>
            </w:tcBorders>
          </w:tcPr>
          <w:p w:rsidR="003D750C" w:rsidRPr="003D750C" w:rsidRDefault="003D750C" w:rsidP="003D750C">
            <w:pPr>
              <w:autoSpaceDN w:val="0"/>
              <w:adjustRightInd w:val="0"/>
              <w:jc w:val="both"/>
              <w:rPr>
                <w:rFonts w:eastAsia="Calibri" w:cs="Times New Roman"/>
                <w:sz w:val="26"/>
                <w:szCs w:val="26"/>
                <w:lang w:eastAsia="en-US"/>
              </w:rPr>
            </w:pPr>
            <w:r w:rsidRPr="003D750C">
              <w:rPr>
                <w:rFonts w:eastAsia="Calibri" w:cs="Times New Roman"/>
                <w:sz w:val="26"/>
                <w:szCs w:val="26"/>
                <w:lang w:eastAsia="en-US"/>
              </w:rPr>
              <w:t>с. Ильдибаево</w:t>
            </w:r>
          </w:p>
        </w:tc>
        <w:tc>
          <w:tcPr>
            <w:tcW w:w="5386" w:type="dxa"/>
            <w:tcBorders>
              <w:top w:val="single" w:sz="4" w:space="0" w:color="auto"/>
              <w:left w:val="single" w:sz="4" w:space="0" w:color="auto"/>
              <w:bottom w:val="single" w:sz="4" w:space="0" w:color="auto"/>
              <w:right w:val="single" w:sz="4" w:space="0" w:color="auto"/>
            </w:tcBorders>
          </w:tcPr>
          <w:p w:rsidR="003D750C" w:rsidRPr="003D750C" w:rsidRDefault="003D750C" w:rsidP="003D750C">
            <w:pPr>
              <w:autoSpaceDN w:val="0"/>
              <w:adjustRightInd w:val="0"/>
              <w:jc w:val="both"/>
              <w:rPr>
                <w:rFonts w:eastAsia="Calibri" w:cs="Times New Roman"/>
                <w:sz w:val="26"/>
                <w:szCs w:val="26"/>
                <w:lang w:eastAsia="en-US"/>
              </w:rPr>
            </w:pPr>
            <w:r w:rsidRPr="003D750C">
              <w:rPr>
                <w:rFonts w:eastAsia="Calibri" w:cs="Times New Roman"/>
                <w:sz w:val="26"/>
                <w:szCs w:val="26"/>
                <w:lang w:eastAsia="en-US"/>
              </w:rPr>
              <w:t>ул</w:t>
            </w:r>
            <w:proofErr w:type="gramStart"/>
            <w:r w:rsidRPr="003D750C">
              <w:rPr>
                <w:rFonts w:eastAsia="Calibri" w:cs="Times New Roman"/>
                <w:sz w:val="26"/>
                <w:szCs w:val="26"/>
                <w:lang w:eastAsia="en-US"/>
              </w:rPr>
              <w:t>.С</w:t>
            </w:r>
            <w:proofErr w:type="gramEnd"/>
            <w:r w:rsidRPr="003D750C">
              <w:rPr>
                <w:rFonts w:eastAsia="Calibri" w:cs="Times New Roman"/>
                <w:sz w:val="26"/>
                <w:szCs w:val="26"/>
                <w:lang w:eastAsia="en-US"/>
              </w:rPr>
              <w:t>уворова (у старой пилорамы)</w:t>
            </w:r>
          </w:p>
        </w:tc>
        <w:tc>
          <w:tcPr>
            <w:tcW w:w="1589" w:type="dxa"/>
            <w:tcBorders>
              <w:top w:val="single" w:sz="4" w:space="0" w:color="auto"/>
              <w:left w:val="single" w:sz="4" w:space="0" w:color="auto"/>
              <w:bottom w:val="single" w:sz="4" w:space="0" w:color="auto"/>
              <w:right w:val="single" w:sz="4" w:space="0" w:color="auto"/>
            </w:tcBorders>
          </w:tcPr>
          <w:p w:rsidR="003D750C" w:rsidRPr="003D750C" w:rsidRDefault="003D750C" w:rsidP="003D750C">
            <w:pPr>
              <w:autoSpaceDN w:val="0"/>
              <w:adjustRightInd w:val="0"/>
              <w:jc w:val="both"/>
              <w:rPr>
                <w:rFonts w:eastAsia="Calibri" w:cs="Times New Roman"/>
                <w:sz w:val="26"/>
                <w:szCs w:val="26"/>
                <w:lang w:eastAsia="en-US"/>
              </w:rPr>
            </w:pPr>
            <w:r w:rsidRPr="003D750C">
              <w:rPr>
                <w:rFonts w:eastAsia="Calibri" w:cs="Times New Roman"/>
                <w:sz w:val="26"/>
                <w:szCs w:val="26"/>
                <w:lang w:eastAsia="en-US"/>
              </w:rPr>
              <w:t>500</w:t>
            </w:r>
          </w:p>
        </w:tc>
      </w:tr>
      <w:tr w:rsidR="003D750C" w:rsidRPr="003D750C" w:rsidTr="003D750C">
        <w:trPr>
          <w:jc w:val="center"/>
        </w:trPr>
        <w:tc>
          <w:tcPr>
            <w:tcW w:w="510" w:type="dxa"/>
            <w:tcBorders>
              <w:top w:val="single" w:sz="4" w:space="0" w:color="auto"/>
              <w:left w:val="single" w:sz="4" w:space="0" w:color="auto"/>
              <w:bottom w:val="single" w:sz="4" w:space="0" w:color="auto"/>
              <w:right w:val="single" w:sz="4" w:space="0" w:color="auto"/>
            </w:tcBorders>
          </w:tcPr>
          <w:p w:rsidR="003D750C" w:rsidRPr="003D750C" w:rsidRDefault="003D750C" w:rsidP="003D750C">
            <w:pPr>
              <w:autoSpaceDN w:val="0"/>
              <w:adjustRightInd w:val="0"/>
              <w:jc w:val="both"/>
              <w:rPr>
                <w:rFonts w:eastAsia="Calibri" w:cs="Times New Roman"/>
                <w:sz w:val="26"/>
                <w:szCs w:val="26"/>
                <w:lang w:eastAsia="en-US"/>
              </w:rPr>
            </w:pPr>
            <w:r w:rsidRPr="003D750C">
              <w:rPr>
                <w:rFonts w:eastAsia="Calibri" w:cs="Times New Roman"/>
                <w:sz w:val="26"/>
                <w:szCs w:val="26"/>
                <w:lang w:eastAsia="en-US"/>
              </w:rPr>
              <w:t>8</w:t>
            </w:r>
          </w:p>
        </w:tc>
        <w:tc>
          <w:tcPr>
            <w:tcW w:w="2216" w:type="dxa"/>
            <w:tcBorders>
              <w:top w:val="single" w:sz="4" w:space="0" w:color="auto"/>
              <w:left w:val="single" w:sz="4" w:space="0" w:color="auto"/>
              <w:bottom w:val="single" w:sz="4" w:space="0" w:color="auto"/>
              <w:right w:val="single" w:sz="4" w:space="0" w:color="auto"/>
            </w:tcBorders>
          </w:tcPr>
          <w:p w:rsidR="003D750C" w:rsidRPr="003D750C" w:rsidRDefault="003D750C" w:rsidP="003D750C">
            <w:pPr>
              <w:autoSpaceDN w:val="0"/>
              <w:adjustRightInd w:val="0"/>
              <w:jc w:val="both"/>
              <w:rPr>
                <w:rFonts w:eastAsia="Calibri" w:cs="Times New Roman"/>
                <w:sz w:val="26"/>
                <w:szCs w:val="26"/>
                <w:lang w:eastAsia="en-US"/>
              </w:rPr>
            </w:pPr>
            <w:r w:rsidRPr="003D750C">
              <w:rPr>
                <w:rFonts w:eastAsia="Calibri" w:cs="Times New Roman"/>
                <w:sz w:val="26"/>
                <w:szCs w:val="26"/>
                <w:lang w:eastAsia="en-US"/>
              </w:rPr>
              <w:t>Д. Лутоха</w:t>
            </w:r>
          </w:p>
        </w:tc>
        <w:tc>
          <w:tcPr>
            <w:tcW w:w="5386" w:type="dxa"/>
            <w:tcBorders>
              <w:top w:val="single" w:sz="4" w:space="0" w:color="auto"/>
              <w:left w:val="single" w:sz="4" w:space="0" w:color="auto"/>
              <w:bottom w:val="single" w:sz="4" w:space="0" w:color="auto"/>
              <w:right w:val="single" w:sz="4" w:space="0" w:color="auto"/>
            </w:tcBorders>
          </w:tcPr>
          <w:p w:rsidR="003D750C" w:rsidRPr="003D750C" w:rsidRDefault="003D750C" w:rsidP="003D750C">
            <w:pPr>
              <w:autoSpaceDN w:val="0"/>
              <w:adjustRightInd w:val="0"/>
              <w:jc w:val="both"/>
              <w:rPr>
                <w:rFonts w:eastAsia="Calibri" w:cs="Times New Roman"/>
                <w:sz w:val="26"/>
                <w:szCs w:val="26"/>
                <w:lang w:eastAsia="en-US"/>
              </w:rPr>
            </w:pPr>
            <w:r w:rsidRPr="003D750C">
              <w:rPr>
                <w:rFonts w:eastAsia="Calibri" w:cs="Times New Roman"/>
                <w:sz w:val="26"/>
                <w:szCs w:val="26"/>
                <w:lang w:eastAsia="en-US"/>
              </w:rPr>
              <w:t>ул. Ленина (за старым стадионом)</w:t>
            </w:r>
          </w:p>
        </w:tc>
        <w:tc>
          <w:tcPr>
            <w:tcW w:w="1589" w:type="dxa"/>
            <w:tcBorders>
              <w:top w:val="single" w:sz="4" w:space="0" w:color="auto"/>
              <w:left w:val="single" w:sz="4" w:space="0" w:color="auto"/>
              <w:bottom w:val="single" w:sz="4" w:space="0" w:color="auto"/>
              <w:right w:val="single" w:sz="4" w:space="0" w:color="auto"/>
            </w:tcBorders>
          </w:tcPr>
          <w:p w:rsidR="003D750C" w:rsidRPr="003D750C" w:rsidRDefault="003D750C" w:rsidP="003D750C">
            <w:pPr>
              <w:autoSpaceDN w:val="0"/>
              <w:adjustRightInd w:val="0"/>
              <w:jc w:val="both"/>
              <w:rPr>
                <w:rFonts w:eastAsia="Calibri" w:cs="Times New Roman"/>
                <w:sz w:val="26"/>
                <w:szCs w:val="26"/>
                <w:lang w:eastAsia="en-US"/>
              </w:rPr>
            </w:pPr>
            <w:r w:rsidRPr="003D750C">
              <w:rPr>
                <w:rFonts w:eastAsia="Calibri" w:cs="Times New Roman"/>
                <w:sz w:val="26"/>
                <w:szCs w:val="26"/>
                <w:lang w:eastAsia="en-US"/>
              </w:rPr>
              <w:t>500</w:t>
            </w:r>
          </w:p>
        </w:tc>
      </w:tr>
    </w:tbl>
    <w:p w:rsidR="003D750C" w:rsidRPr="003D750C" w:rsidRDefault="003D750C" w:rsidP="003D750C">
      <w:pPr>
        <w:autoSpaceDN w:val="0"/>
        <w:adjustRightInd w:val="0"/>
        <w:ind w:left="1068"/>
        <w:jc w:val="both"/>
        <w:rPr>
          <w:rFonts w:eastAsia="Calibri" w:cs="Times New Roman"/>
          <w:sz w:val="26"/>
          <w:szCs w:val="26"/>
          <w:lang w:eastAsia="en-US"/>
        </w:rPr>
      </w:pPr>
    </w:p>
    <w:p w:rsidR="003D750C" w:rsidRPr="003D750C" w:rsidRDefault="003D750C" w:rsidP="003D750C">
      <w:pPr>
        <w:autoSpaceDN w:val="0"/>
        <w:adjustRightInd w:val="0"/>
        <w:ind w:left="1068"/>
        <w:jc w:val="both"/>
        <w:rPr>
          <w:rFonts w:eastAsia="Calibri" w:cs="Times New Roman"/>
          <w:sz w:val="26"/>
          <w:szCs w:val="26"/>
          <w:lang w:eastAsia="en-US"/>
        </w:rPr>
      </w:pPr>
    </w:p>
    <w:p w:rsidR="003D750C" w:rsidRPr="003D750C" w:rsidRDefault="003D750C" w:rsidP="003D750C">
      <w:pPr>
        <w:autoSpaceDN w:val="0"/>
        <w:adjustRightInd w:val="0"/>
        <w:ind w:firstLine="709"/>
        <w:jc w:val="both"/>
        <w:rPr>
          <w:rFonts w:eastAsia="Calibri" w:cs="Times New Roman"/>
          <w:sz w:val="26"/>
          <w:szCs w:val="26"/>
          <w:lang w:eastAsia="en-US"/>
        </w:rPr>
      </w:pPr>
      <w:r w:rsidRPr="003D750C">
        <w:rPr>
          <w:rFonts w:eastAsia="Calibri" w:cs="Times New Roman"/>
          <w:sz w:val="26"/>
          <w:szCs w:val="26"/>
          <w:lang w:eastAsia="en-US"/>
        </w:rPr>
        <w:lastRenderedPageBreak/>
        <w:t>2. Появление с домашними животными запрещается:</w:t>
      </w:r>
    </w:p>
    <w:p w:rsidR="003D750C" w:rsidRPr="003D750C" w:rsidRDefault="003D750C" w:rsidP="003D750C">
      <w:pPr>
        <w:autoSpaceDN w:val="0"/>
        <w:adjustRightInd w:val="0"/>
        <w:ind w:firstLine="709"/>
        <w:jc w:val="both"/>
        <w:rPr>
          <w:rFonts w:eastAsia="Calibri" w:cs="Times New Roman"/>
          <w:sz w:val="26"/>
          <w:szCs w:val="26"/>
          <w:lang w:eastAsia="en-US"/>
        </w:rPr>
      </w:pPr>
      <w:r w:rsidRPr="003D750C">
        <w:rPr>
          <w:rFonts w:eastAsia="Calibri" w:cs="Times New Roman"/>
          <w:sz w:val="26"/>
          <w:szCs w:val="26"/>
          <w:lang w:eastAsia="en-US"/>
        </w:rPr>
        <w:t>- на детских спортивных площадках;</w:t>
      </w:r>
    </w:p>
    <w:p w:rsidR="003D750C" w:rsidRPr="003D750C" w:rsidRDefault="003D750C" w:rsidP="003D750C">
      <w:pPr>
        <w:autoSpaceDN w:val="0"/>
        <w:adjustRightInd w:val="0"/>
        <w:ind w:firstLine="709"/>
        <w:jc w:val="both"/>
        <w:rPr>
          <w:rFonts w:eastAsia="Calibri" w:cs="Times New Roman"/>
          <w:sz w:val="26"/>
          <w:szCs w:val="26"/>
          <w:lang w:eastAsia="en-US"/>
        </w:rPr>
      </w:pPr>
      <w:r w:rsidRPr="003D750C">
        <w:rPr>
          <w:rFonts w:eastAsia="Calibri" w:cs="Times New Roman"/>
          <w:sz w:val="26"/>
          <w:szCs w:val="26"/>
          <w:lang w:eastAsia="en-US"/>
        </w:rPr>
        <w:t>- на территории парков, скверов, местах массового отдыха;</w:t>
      </w:r>
    </w:p>
    <w:p w:rsidR="003D750C" w:rsidRPr="003D750C" w:rsidRDefault="003D750C" w:rsidP="003D750C">
      <w:pPr>
        <w:autoSpaceDN w:val="0"/>
        <w:adjustRightInd w:val="0"/>
        <w:ind w:firstLine="709"/>
        <w:jc w:val="both"/>
        <w:rPr>
          <w:rFonts w:eastAsia="Calibri" w:cs="Times New Roman"/>
          <w:sz w:val="26"/>
          <w:szCs w:val="26"/>
          <w:lang w:eastAsia="en-US"/>
        </w:rPr>
      </w:pPr>
      <w:r w:rsidRPr="003D750C">
        <w:rPr>
          <w:rFonts w:eastAsia="Calibri" w:cs="Times New Roman"/>
          <w:sz w:val="26"/>
          <w:szCs w:val="26"/>
          <w:lang w:eastAsia="en-US"/>
        </w:rPr>
        <w:t>- на территориях детских, образовательных и лечебных учреждений;</w:t>
      </w:r>
    </w:p>
    <w:p w:rsidR="003D750C" w:rsidRPr="003D750C" w:rsidRDefault="003D750C" w:rsidP="003D750C">
      <w:pPr>
        <w:autoSpaceDN w:val="0"/>
        <w:adjustRightInd w:val="0"/>
        <w:ind w:firstLine="709"/>
        <w:jc w:val="both"/>
        <w:rPr>
          <w:rFonts w:eastAsia="Calibri" w:cs="Times New Roman"/>
          <w:sz w:val="26"/>
          <w:szCs w:val="26"/>
          <w:lang w:eastAsia="en-US"/>
        </w:rPr>
      </w:pPr>
      <w:r w:rsidRPr="003D750C">
        <w:rPr>
          <w:rFonts w:eastAsia="Calibri" w:cs="Times New Roman"/>
          <w:sz w:val="26"/>
          <w:szCs w:val="26"/>
          <w:lang w:eastAsia="en-US"/>
        </w:rPr>
        <w:t>- на территориях, прилегающих к объектам культуры и искусства;</w:t>
      </w:r>
    </w:p>
    <w:p w:rsidR="003D750C" w:rsidRPr="003D750C" w:rsidRDefault="003D750C" w:rsidP="003D750C">
      <w:pPr>
        <w:autoSpaceDN w:val="0"/>
        <w:adjustRightInd w:val="0"/>
        <w:ind w:firstLine="709"/>
        <w:jc w:val="both"/>
        <w:rPr>
          <w:rFonts w:eastAsia="Calibri" w:cs="Times New Roman"/>
          <w:sz w:val="26"/>
          <w:szCs w:val="26"/>
          <w:lang w:eastAsia="en-US"/>
        </w:rPr>
      </w:pPr>
      <w:r w:rsidRPr="003D750C">
        <w:rPr>
          <w:rFonts w:eastAsia="Calibri" w:cs="Times New Roman"/>
          <w:sz w:val="26"/>
          <w:szCs w:val="26"/>
          <w:lang w:eastAsia="en-US"/>
        </w:rPr>
        <w:t>- на площадях, бульварах;</w:t>
      </w:r>
    </w:p>
    <w:p w:rsidR="003D750C" w:rsidRPr="003D750C" w:rsidRDefault="003D750C" w:rsidP="003D750C">
      <w:pPr>
        <w:autoSpaceDN w:val="0"/>
        <w:adjustRightInd w:val="0"/>
        <w:ind w:firstLine="709"/>
        <w:jc w:val="both"/>
        <w:rPr>
          <w:rFonts w:eastAsia="Calibri" w:cs="Times New Roman"/>
          <w:sz w:val="26"/>
          <w:szCs w:val="26"/>
          <w:lang w:eastAsia="en-US"/>
        </w:rPr>
      </w:pPr>
      <w:r w:rsidRPr="003D750C">
        <w:rPr>
          <w:rFonts w:eastAsia="Calibri" w:cs="Times New Roman"/>
          <w:sz w:val="26"/>
          <w:szCs w:val="26"/>
          <w:lang w:eastAsia="en-US"/>
        </w:rPr>
        <w:t>- в организациях общественного питания, магазинах, кроме специализированных объектов для совместного с животными посещения.</w:t>
      </w:r>
    </w:p>
    <w:p w:rsidR="003D750C" w:rsidRPr="003D750C" w:rsidRDefault="003D750C" w:rsidP="003D750C">
      <w:pPr>
        <w:autoSpaceDN w:val="0"/>
        <w:adjustRightInd w:val="0"/>
        <w:ind w:firstLine="709"/>
        <w:jc w:val="both"/>
        <w:rPr>
          <w:rFonts w:eastAsia="Calibri" w:cs="Times New Roman"/>
          <w:sz w:val="26"/>
          <w:szCs w:val="26"/>
          <w:lang w:eastAsia="en-US"/>
        </w:rPr>
      </w:pPr>
      <w:r w:rsidRPr="003D750C">
        <w:rPr>
          <w:rFonts w:eastAsia="Calibri" w:cs="Times New Roman"/>
          <w:sz w:val="26"/>
          <w:szCs w:val="26"/>
          <w:lang w:eastAsia="en-US"/>
        </w:rPr>
        <w:t>Действие настоящего пункта не распространяется на собак-поводырей.</w:t>
      </w:r>
    </w:p>
    <w:p w:rsidR="003D750C" w:rsidRPr="003D750C" w:rsidRDefault="003D750C" w:rsidP="003D750C">
      <w:pPr>
        <w:autoSpaceDN w:val="0"/>
        <w:adjustRightInd w:val="0"/>
        <w:ind w:firstLine="709"/>
        <w:jc w:val="both"/>
        <w:rPr>
          <w:rFonts w:eastAsia="Calibri" w:cs="Times New Roman"/>
          <w:sz w:val="26"/>
          <w:szCs w:val="26"/>
          <w:lang w:eastAsia="en-US"/>
        </w:rPr>
      </w:pPr>
      <w:bookmarkStart w:id="14" w:name="P229"/>
      <w:bookmarkEnd w:id="14"/>
      <w:r w:rsidRPr="003D750C">
        <w:rPr>
          <w:rFonts w:eastAsia="Calibri" w:cs="Times New Roman"/>
          <w:sz w:val="26"/>
          <w:szCs w:val="26"/>
          <w:lang w:eastAsia="en-US"/>
        </w:rPr>
        <w:t>3. Выгул домашних животных допускается только под присмотром их владельцев.</w:t>
      </w:r>
    </w:p>
    <w:p w:rsidR="003D750C" w:rsidRPr="003D750C" w:rsidRDefault="003D750C" w:rsidP="003D750C">
      <w:pPr>
        <w:autoSpaceDN w:val="0"/>
        <w:adjustRightInd w:val="0"/>
        <w:ind w:firstLine="709"/>
        <w:jc w:val="both"/>
        <w:rPr>
          <w:rFonts w:eastAsia="Calibri" w:cs="Times New Roman"/>
          <w:sz w:val="26"/>
          <w:szCs w:val="26"/>
          <w:lang w:eastAsia="en-US"/>
        </w:rPr>
      </w:pPr>
      <w:bookmarkStart w:id="15" w:name="P230"/>
      <w:bookmarkEnd w:id="15"/>
      <w:r w:rsidRPr="003D750C">
        <w:rPr>
          <w:rFonts w:eastAsia="Calibri" w:cs="Times New Roman"/>
          <w:sz w:val="26"/>
          <w:szCs w:val="26"/>
          <w:lang w:eastAsia="en-US"/>
        </w:rPr>
        <w:t>4. Выгул собак на специально отведенных местах допускается без намордника и поводка.</w:t>
      </w:r>
    </w:p>
    <w:p w:rsidR="003D750C" w:rsidRPr="003D750C" w:rsidRDefault="003D750C" w:rsidP="003D750C">
      <w:pPr>
        <w:autoSpaceDN w:val="0"/>
        <w:adjustRightInd w:val="0"/>
        <w:ind w:firstLine="709"/>
        <w:jc w:val="both"/>
        <w:rPr>
          <w:rFonts w:eastAsia="Calibri" w:cs="Times New Roman"/>
          <w:sz w:val="26"/>
          <w:szCs w:val="26"/>
          <w:lang w:eastAsia="en-US"/>
        </w:rPr>
      </w:pPr>
      <w:bookmarkStart w:id="16" w:name="P231"/>
      <w:bookmarkEnd w:id="16"/>
      <w:r w:rsidRPr="003D750C">
        <w:rPr>
          <w:rFonts w:eastAsia="Calibri" w:cs="Times New Roman"/>
          <w:sz w:val="26"/>
          <w:szCs w:val="26"/>
          <w:lang w:eastAsia="en-US"/>
        </w:rPr>
        <w:t xml:space="preserve">5. </w:t>
      </w:r>
      <w:proofErr w:type="gramStart"/>
      <w:r w:rsidRPr="003D750C">
        <w:rPr>
          <w:rFonts w:eastAsia="Calibri" w:cs="Times New Roman"/>
          <w:sz w:val="26"/>
          <w:szCs w:val="26"/>
          <w:lang w:eastAsia="en-US"/>
        </w:rPr>
        <w:t>Экскременты домашних животных после удовлетворения последними естественных потребностей должны быть убраны владельцами указанных животных и размещены в мусорные контейнеры или иные емкости, предназначенные для сбора твердых бытовых отходов.</w:t>
      </w:r>
      <w:proofErr w:type="gramEnd"/>
    </w:p>
    <w:p w:rsidR="003D750C" w:rsidRPr="003D750C" w:rsidRDefault="003D750C" w:rsidP="003D750C">
      <w:pPr>
        <w:autoSpaceDN w:val="0"/>
        <w:adjustRightInd w:val="0"/>
        <w:ind w:firstLine="709"/>
        <w:jc w:val="both"/>
        <w:rPr>
          <w:rFonts w:eastAsia="Calibri" w:cs="Times New Roman"/>
          <w:sz w:val="26"/>
          <w:szCs w:val="26"/>
          <w:lang w:eastAsia="en-US"/>
        </w:rPr>
      </w:pPr>
      <w:r w:rsidRPr="003D750C">
        <w:rPr>
          <w:rFonts w:eastAsia="Calibri" w:cs="Times New Roman"/>
          <w:sz w:val="26"/>
          <w:szCs w:val="26"/>
          <w:lang w:eastAsia="en-US"/>
        </w:rPr>
        <w:t xml:space="preserve">6. За нарушение требований, указанных в </w:t>
      </w:r>
      <w:hyperlink r:id="rId39" w:anchor="P13" w:history="1">
        <w:r w:rsidRPr="003D750C">
          <w:rPr>
            <w:rFonts w:eastAsia="Calibri" w:cs="Times New Roman"/>
            <w:bCs/>
            <w:sz w:val="24"/>
            <w:szCs w:val="24"/>
            <w:lang w:eastAsia="ru-RU"/>
          </w:rPr>
          <w:t>п.п. 1</w:t>
        </w:r>
      </w:hyperlink>
      <w:r w:rsidRPr="003D750C">
        <w:rPr>
          <w:rFonts w:eastAsia="Calibri" w:cs="Times New Roman"/>
          <w:bCs/>
          <w:sz w:val="26"/>
          <w:szCs w:val="26"/>
          <w:lang w:eastAsia="en-US"/>
        </w:rPr>
        <w:t xml:space="preserve">, </w:t>
      </w:r>
      <w:hyperlink r:id="rId40" w:anchor="P221" w:history="1">
        <w:r w:rsidRPr="003D750C">
          <w:rPr>
            <w:rFonts w:eastAsia="Calibri" w:cs="Times New Roman"/>
            <w:bCs/>
            <w:sz w:val="24"/>
            <w:szCs w:val="24"/>
            <w:lang w:eastAsia="ru-RU"/>
          </w:rPr>
          <w:t>2</w:t>
        </w:r>
      </w:hyperlink>
      <w:r w:rsidRPr="003D750C">
        <w:rPr>
          <w:rFonts w:eastAsia="Calibri" w:cs="Times New Roman"/>
          <w:bCs/>
          <w:sz w:val="26"/>
          <w:szCs w:val="26"/>
          <w:lang w:eastAsia="en-US"/>
        </w:rPr>
        <w:t xml:space="preserve">, </w:t>
      </w:r>
      <w:hyperlink r:id="rId41" w:anchor="P229" w:history="1">
        <w:r w:rsidRPr="003D750C">
          <w:rPr>
            <w:rFonts w:eastAsia="Calibri" w:cs="Times New Roman"/>
            <w:bCs/>
            <w:sz w:val="24"/>
            <w:szCs w:val="24"/>
            <w:lang w:eastAsia="ru-RU"/>
          </w:rPr>
          <w:t>3</w:t>
        </w:r>
      </w:hyperlink>
      <w:r w:rsidRPr="003D750C">
        <w:rPr>
          <w:rFonts w:eastAsia="Calibri" w:cs="Times New Roman"/>
          <w:bCs/>
          <w:sz w:val="26"/>
          <w:szCs w:val="26"/>
          <w:lang w:eastAsia="en-US"/>
        </w:rPr>
        <w:t xml:space="preserve">, </w:t>
      </w:r>
      <w:hyperlink r:id="rId42" w:anchor="P230" w:history="1">
        <w:r w:rsidRPr="003D750C">
          <w:rPr>
            <w:rFonts w:eastAsia="Calibri" w:cs="Times New Roman"/>
            <w:bCs/>
            <w:sz w:val="24"/>
            <w:szCs w:val="24"/>
            <w:lang w:eastAsia="ru-RU"/>
          </w:rPr>
          <w:t>4</w:t>
        </w:r>
      </w:hyperlink>
      <w:r w:rsidRPr="003D750C">
        <w:rPr>
          <w:rFonts w:eastAsia="Calibri" w:cs="Times New Roman"/>
          <w:bCs/>
          <w:sz w:val="26"/>
          <w:szCs w:val="26"/>
          <w:lang w:eastAsia="en-US"/>
        </w:rPr>
        <w:t xml:space="preserve">, </w:t>
      </w:r>
      <w:hyperlink r:id="rId43" w:anchor="P231" w:history="1">
        <w:r w:rsidRPr="003D750C">
          <w:rPr>
            <w:rFonts w:eastAsia="Calibri" w:cs="Times New Roman"/>
            <w:bCs/>
            <w:sz w:val="24"/>
            <w:szCs w:val="24"/>
            <w:lang w:eastAsia="ru-RU"/>
          </w:rPr>
          <w:t>5</w:t>
        </w:r>
      </w:hyperlink>
      <w:r w:rsidRPr="003D750C">
        <w:rPr>
          <w:rFonts w:eastAsia="Calibri" w:cs="Times New Roman"/>
          <w:bCs/>
          <w:sz w:val="26"/>
          <w:szCs w:val="26"/>
          <w:lang w:eastAsia="en-US"/>
        </w:rPr>
        <w:t xml:space="preserve"> </w:t>
      </w:r>
      <w:r w:rsidRPr="003D750C">
        <w:rPr>
          <w:rFonts w:eastAsia="Calibri" w:cs="Times New Roman"/>
          <w:sz w:val="26"/>
          <w:szCs w:val="26"/>
          <w:lang w:eastAsia="en-US"/>
        </w:rPr>
        <w:t>настоящего постановления, владельцы домашних животных привлекаются к административной ответственности в порядке, предусмотренном действующим законодательством.</w:t>
      </w:r>
    </w:p>
    <w:p w:rsidR="003D750C" w:rsidRPr="003D750C" w:rsidRDefault="003D750C" w:rsidP="003D750C">
      <w:pPr>
        <w:autoSpaceDN w:val="0"/>
        <w:adjustRightInd w:val="0"/>
        <w:ind w:firstLine="709"/>
        <w:jc w:val="both"/>
        <w:rPr>
          <w:rFonts w:eastAsia="Calibri" w:cs="Times New Roman"/>
          <w:sz w:val="26"/>
          <w:szCs w:val="26"/>
          <w:lang w:eastAsia="en-US"/>
        </w:rPr>
      </w:pPr>
      <w:r w:rsidRPr="003D750C">
        <w:rPr>
          <w:rFonts w:eastAsia="Calibri" w:cs="Times New Roman"/>
          <w:sz w:val="26"/>
          <w:szCs w:val="26"/>
          <w:lang w:eastAsia="en-US"/>
        </w:rPr>
        <w:t xml:space="preserve">7. </w:t>
      </w:r>
      <w:r w:rsidRPr="003D750C">
        <w:rPr>
          <w:rFonts w:eastAsia="Calibri" w:cs="Times New Roman"/>
          <w:bCs/>
          <w:sz w:val="26"/>
          <w:szCs w:val="26"/>
          <w:lang w:eastAsia="en-US"/>
        </w:rPr>
        <w:t>Настоящее постановление вступает в силу после дня его опубликования.</w:t>
      </w:r>
    </w:p>
    <w:p w:rsidR="003D750C" w:rsidRPr="003D750C" w:rsidRDefault="003D750C" w:rsidP="003D750C">
      <w:pPr>
        <w:autoSpaceDN w:val="0"/>
        <w:adjustRightInd w:val="0"/>
        <w:ind w:firstLine="709"/>
        <w:jc w:val="both"/>
        <w:rPr>
          <w:rFonts w:eastAsia="Calibri" w:cs="Times New Roman"/>
          <w:sz w:val="26"/>
          <w:szCs w:val="26"/>
          <w:lang w:eastAsia="en-US"/>
        </w:rPr>
      </w:pPr>
      <w:r w:rsidRPr="003D750C">
        <w:rPr>
          <w:rFonts w:eastAsia="Calibri" w:cs="Times New Roman"/>
          <w:sz w:val="26"/>
          <w:szCs w:val="26"/>
          <w:lang w:eastAsia="en-US"/>
        </w:rPr>
        <w:t xml:space="preserve">8. </w:t>
      </w:r>
      <w:proofErr w:type="gramStart"/>
      <w:r w:rsidRPr="003D750C">
        <w:rPr>
          <w:rFonts w:eastAsia="Calibri" w:cs="Times New Roman"/>
          <w:sz w:val="26"/>
          <w:szCs w:val="26"/>
          <w:lang w:eastAsia="en-US"/>
        </w:rPr>
        <w:t>Контроль за</w:t>
      </w:r>
      <w:proofErr w:type="gramEnd"/>
      <w:r w:rsidRPr="003D750C">
        <w:rPr>
          <w:rFonts w:eastAsia="Calibri" w:cs="Times New Roman"/>
          <w:sz w:val="26"/>
          <w:szCs w:val="26"/>
          <w:lang w:eastAsia="en-US"/>
        </w:rPr>
        <w:t xml:space="preserve"> исполнением настоящего постановления оставляю за собой.</w:t>
      </w:r>
    </w:p>
    <w:p w:rsidR="003D750C" w:rsidRPr="003D750C" w:rsidRDefault="003D750C" w:rsidP="003D750C">
      <w:pPr>
        <w:autoSpaceDN w:val="0"/>
        <w:adjustRightInd w:val="0"/>
        <w:ind w:firstLine="709"/>
        <w:jc w:val="both"/>
        <w:rPr>
          <w:rFonts w:eastAsia="Times New Roman" w:cs="Times New Roman"/>
          <w:sz w:val="26"/>
          <w:szCs w:val="26"/>
          <w:lang w:eastAsia="ru-RU"/>
        </w:rPr>
      </w:pPr>
      <w:r w:rsidRPr="003D750C">
        <w:rPr>
          <w:rFonts w:eastAsia="Calibri" w:cs="Times New Roman"/>
          <w:sz w:val="26"/>
          <w:szCs w:val="26"/>
          <w:lang w:eastAsia="en-US"/>
        </w:rPr>
        <w:t xml:space="preserve">9. Опубликовать настоящее постановление в Вестнике органов местного самоуправления муниципального образования «Муниципальный округ Киясовский район Удмуртской Республики» и </w:t>
      </w:r>
      <w:proofErr w:type="gramStart"/>
      <w:r w:rsidRPr="003D750C">
        <w:rPr>
          <w:rFonts w:eastAsia="Calibri" w:cs="Times New Roman"/>
          <w:sz w:val="26"/>
          <w:szCs w:val="26"/>
          <w:lang w:eastAsia="en-US"/>
        </w:rPr>
        <w:t>разместить его</w:t>
      </w:r>
      <w:proofErr w:type="gramEnd"/>
      <w:r w:rsidRPr="003D750C">
        <w:rPr>
          <w:rFonts w:eastAsia="Calibri" w:cs="Times New Roman"/>
          <w:sz w:val="26"/>
          <w:szCs w:val="26"/>
          <w:lang w:eastAsia="en-US"/>
        </w:rPr>
        <w:t xml:space="preserve"> на официальном сайте органов местного самоуправления Киясовского района.</w:t>
      </w:r>
    </w:p>
    <w:p w:rsidR="003D750C" w:rsidRPr="003D750C" w:rsidRDefault="003D750C" w:rsidP="003D750C">
      <w:pPr>
        <w:overflowPunct/>
        <w:autoSpaceDE/>
        <w:ind w:firstLine="709"/>
        <w:textAlignment w:val="auto"/>
        <w:rPr>
          <w:rFonts w:eastAsia="Times New Roman" w:cs="Times New Roman"/>
          <w:sz w:val="26"/>
          <w:szCs w:val="26"/>
          <w:lang w:eastAsia="ru-RU"/>
        </w:rPr>
      </w:pPr>
    </w:p>
    <w:p w:rsidR="003D750C" w:rsidRPr="003D750C" w:rsidRDefault="003D750C" w:rsidP="003D750C">
      <w:pPr>
        <w:overflowPunct/>
        <w:autoSpaceDE/>
        <w:ind w:firstLine="709"/>
        <w:textAlignment w:val="auto"/>
        <w:rPr>
          <w:rFonts w:eastAsia="Times New Roman" w:cs="Times New Roman"/>
          <w:sz w:val="26"/>
          <w:szCs w:val="26"/>
          <w:lang w:eastAsia="x-none"/>
        </w:rPr>
      </w:pPr>
    </w:p>
    <w:p w:rsidR="003D750C" w:rsidRPr="003D750C" w:rsidRDefault="003D750C" w:rsidP="003D750C">
      <w:pPr>
        <w:overflowPunct/>
        <w:autoSpaceDE/>
        <w:ind w:firstLine="709"/>
        <w:textAlignment w:val="auto"/>
        <w:rPr>
          <w:rFonts w:eastAsia="Times New Roman" w:cs="Times New Roman"/>
          <w:sz w:val="26"/>
          <w:szCs w:val="26"/>
          <w:lang w:eastAsia="x-none"/>
        </w:rPr>
      </w:pPr>
    </w:p>
    <w:p w:rsidR="003D750C" w:rsidRPr="003D750C" w:rsidRDefault="003D750C" w:rsidP="003D750C">
      <w:pPr>
        <w:overflowPunct/>
        <w:autoSpaceDE/>
        <w:textAlignment w:val="auto"/>
        <w:rPr>
          <w:rFonts w:eastAsia="Times New Roman" w:cs="Times New Roman"/>
          <w:sz w:val="26"/>
          <w:szCs w:val="26"/>
          <w:lang w:eastAsia="x-none"/>
        </w:rPr>
      </w:pPr>
      <w:r w:rsidRPr="003D750C">
        <w:rPr>
          <w:rFonts w:eastAsia="Times New Roman" w:cs="Times New Roman"/>
          <w:sz w:val="26"/>
          <w:szCs w:val="26"/>
          <w:lang w:eastAsia="x-none"/>
        </w:rPr>
        <w:t>Первый заместитель г</w:t>
      </w:r>
      <w:r w:rsidRPr="003D750C">
        <w:rPr>
          <w:rFonts w:eastAsia="Times New Roman" w:cs="Times New Roman"/>
          <w:sz w:val="26"/>
          <w:szCs w:val="26"/>
          <w:lang w:val="x-none" w:eastAsia="x-none"/>
        </w:rPr>
        <w:t>лав</w:t>
      </w:r>
      <w:r w:rsidRPr="003D750C">
        <w:rPr>
          <w:rFonts w:eastAsia="Times New Roman" w:cs="Times New Roman"/>
          <w:sz w:val="26"/>
          <w:szCs w:val="26"/>
          <w:lang w:eastAsia="x-none"/>
        </w:rPr>
        <w:t>ы Администрации</w:t>
      </w:r>
    </w:p>
    <w:p w:rsidR="003D750C" w:rsidRPr="003D750C" w:rsidRDefault="003D750C" w:rsidP="003D750C">
      <w:pPr>
        <w:overflowPunct/>
        <w:autoSpaceDE/>
        <w:textAlignment w:val="auto"/>
        <w:rPr>
          <w:rFonts w:eastAsia="Times New Roman" w:cs="Times New Roman"/>
          <w:sz w:val="26"/>
          <w:szCs w:val="26"/>
          <w:lang w:val="x-none" w:eastAsia="x-none"/>
        </w:rPr>
      </w:pPr>
      <w:r w:rsidRPr="003D750C">
        <w:rPr>
          <w:rFonts w:eastAsia="Times New Roman" w:cs="Times New Roman"/>
          <w:sz w:val="26"/>
          <w:szCs w:val="26"/>
          <w:lang w:val="x-none" w:eastAsia="x-none"/>
        </w:rPr>
        <w:t>муниципального образования «Муниципальный округ</w:t>
      </w:r>
    </w:p>
    <w:p w:rsidR="003D750C" w:rsidRPr="003D750C" w:rsidRDefault="003D750C" w:rsidP="003D750C">
      <w:pPr>
        <w:overflowPunct/>
        <w:autoSpaceDE/>
        <w:textAlignment w:val="auto"/>
        <w:rPr>
          <w:rFonts w:eastAsia="Times New Roman" w:cs="Times New Roman"/>
          <w:sz w:val="26"/>
          <w:szCs w:val="26"/>
          <w:lang w:eastAsia="x-none"/>
        </w:rPr>
      </w:pPr>
      <w:r w:rsidRPr="003D750C">
        <w:rPr>
          <w:rFonts w:eastAsia="Times New Roman" w:cs="Times New Roman"/>
          <w:sz w:val="26"/>
          <w:szCs w:val="26"/>
          <w:lang w:val="x-none" w:eastAsia="x-none"/>
        </w:rPr>
        <w:t xml:space="preserve">Киясовский район Удмуртской Республики»         </w:t>
      </w:r>
      <w:r w:rsidR="00F1481F">
        <w:rPr>
          <w:rFonts w:eastAsia="Times New Roman" w:cs="Times New Roman"/>
          <w:sz w:val="26"/>
          <w:szCs w:val="26"/>
          <w:lang w:val="x-none" w:eastAsia="x-none"/>
        </w:rPr>
        <w:t xml:space="preserve">                            </w:t>
      </w:r>
      <w:r w:rsidRPr="003D750C">
        <w:rPr>
          <w:rFonts w:eastAsia="Times New Roman" w:cs="Times New Roman"/>
          <w:sz w:val="26"/>
          <w:szCs w:val="26"/>
          <w:lang w:eastAsia="x-none"/>
        </w:rPr>
        <w:t>М</w:t>
      </w:r>
      <w:r w:rsidRPr="003D750C">
        <w:rPr>
          <w:rFonts w:eastAsia="Times New Roman" w:cs="Times New Roman"/>
          <w:sz w:val="26"/>
          <w:szCs w:val="26"/>
          <w:lang w:val="x-none" w:eastAsia="x-none"/>
        </w:rPr>
        <w:t>.</w:t>
      </w:r>
      <w:r w:rsidRPr="003D750C">
        <w:rPr>
          <w:rFonts w:eastAsia="Times New Roman" w:cs="Times New Roman"/>
          <w:sz w:val="26"/>
          <w:szCs w:val="26"/>
          <w:lang w:eastAsia="x-none"/>
        </w:rPr>
        <w:t>С</w:t>
      </w:r>
      <w:r w:rsidRPr="003D750C">
        <w:rPr>
          <w:rFonts w:eastAsia="Times New Roman" w:cs="Times New Roman"/>
          <w:sz w:val="26"/>
          <w:szCs w:val="26"/>
          <w:lang w:val="x-none" w:eastAsia="x-none"/>
        </w:rPr>
        <w:t>. М</w:t>
      </w:r>
      <w:r w:rsidRPr="003D750C">
        <w:rPr>
          <w:rFonts w:eastAsia="Times New Roman" w:cs="Times New Roman"/>
          <w:sz w:val="26"/>
          <w:szCs w:val="26"/>
          <w:lang w:eastAsia="x-none"/>
        </w:rPr>
        <w:t>итрошина</w:t>
      </w:r>
    </w:p>
    <w:p w:rsidR="003D750C" w:rsidRDefault="003D750C"/>
    <w:p w:rsidR="003D750C" w:rsidRDefault="003D750C"/>
    <w:p w:rsidR="003D750C" w:rsidRDefault="003D750C"/>
    <w:p w:rsidR="003D750C" w:rsidRDefault="003D750C"/>
    <w:p w:rsidR="003D750C" w:rsidRDefault="003D750C"/>
    <w:p w:rsidR="003D750C" w:rsidRDefault="003D750C"/>
    <w:p w:rsidR="003D750C" w:rsidRDefault="003D750C"/>
    <w:p w:rsidR="003D750C" w:rsidRDefault="003D750C"/>
    <w:p w:rsidR="003D750C" w:rsidRDefault="003D750C"/>
    <w:p w:rsidR="003D750C" w:rsidRDefault="003D750C"/>
    <w:p w:rsidR="003D750C" w:rsidRDefault="003D750C"/>
    <w:p w:rsidR="003D750C" w:rsidRDefault="003D750C"/>
    <w:p w:rsidR="003D750C" w:rsidRDefault="003D750C"/>
    <w:p w:rsidR="003D750C" w:rsidRDefault="003D750C"/>
    <w:p w:rsidR="003D750C" w:rsidRDefault="003D750C"/>
    <w:p w:rsidR="003D750C" w:rsidRDefault="003D750C"/>
    <w:p w:rsidR="003D750C" w:rsidRDefault="003D750C"/>
    <w:p w:rsidR="003D750C" w:rsidRDefault="003D750C"/>
    <w:p w:rsidR="003D750C" w:rsidRDefault="003D750C"/>
    <w:p w:rsidR="00F1481F" w:rsidRDefault="00F1481F"/>
    <w:p w:rsidR="00F1481F" w:rsidRDefault="00F1481F"/>
    <w:p w:rsidR="003D750C" w:rsidRPr="003D750C" w:rsidRDefault="003D750C" w:rsidP="003D750C">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711488"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2D0340" w:rsidRDefault="002D0340" w:rsidP="003D750C">
                            <w:pPr>
                              <w:jc w:val="center"/>
                              <w:rPr>
                                <w:b/>
                                <w:sz w:val="26"/>
                                <w:szCs w:val="26"/>
                              </w:rPr>
                            </w:pPr>
                            <w:r>
                              <w:rPr>
                                <w:b/>
                                <w:sz w:val="26"/>
                                <w:szCs w:val="26"/>
                              </w:rPr>
                              <w:t xml:space="preserve">«Удмурт Элькунысь </w:t>
                            </w:r>
                          </w:p>
                          <w:p w:rsidR="002D0340" w:rsidRDefault="002D0340" w:rsidP="003D750C">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2D0340" w:rsidRPr="003A3243" w:rsidRDefault="002D0340" w:rsidP="003D750C">
                            <w:pPr>
                              <w:jc w:val="center"/>
                              <w:rPr>
                                <w:b/>
                                <w:sz w:val="26"/>
                                <w:szCs w:val="26"/>
                              </w:rPr>
                            </w:pPr>
                            <w:r>
                              <w:rPr>
                                <w:b/>
                                <w:sz w:val="26"/>
                                <w:szCs w:val="26"/>
                              </w:rPr>
                              <w:t>А</w:t>
                            </w:r>
                            <w:r>
                              <w:rPr>
                                <w:b/>
                                <w:sz w:val="26"/>
                                <w:szCs w:val="26"/>
                              </w:rPr>
                              <w:t>Д</w:t>
                            </w:r>
                            <w:r>
                              <w:rPr>
                                <w:b/>
                                <w:sz w:val="26"/>
                                <w:szCs w:val="26"/>
                              </w:rPr>
                              <w:t>МИНИСТРАЦИЕЗ</w:t>
                            </w:r>
                          </w:p>
                          <w:p w:rsidR="002D0340" w:rsidRPr="00FE2501" w:rsidRDefault="002D0340" w:rsidP="003D750C">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 o:spid="_x0000_s1043" style="position:absolute;left:0;text-align:left;margin-left:275.7pt;margin-top:3.45pt;width:194.15pt;height:89.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" strokecolor="white">
                <v:textbox>
                  <w:txbxContent>
                    <w:p w:rsidR="002D0340" w:rsidRDefault="002D0340" w:rsidP="003D750C">
                      <w:pPr>
                        <w:jc w:val="center"/>
                        <w:rPr>
                          <w:b/>
                          <w:sz w:val="26"/>
                          <w:szCs w:val="26"/>
                        </w:rPr>
                      </w:pPr>
                      <w:r>
                        <w:rPr>
                          <w:b/>
                          <w:sz w:val="26"/>
                          <w:szCs w:val="26"/>
                        </w:rPr>
                        <w:t xml:space="preserve">«Удмурт Элькунысь </w:t>
                      </w:r>
                    </w:p>
                    <w:p w:rsidR="002D0340" w:rsidRDefault="002D0340" w:rsidP="003D750C">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2D0340" w:rsidRPr="003A3243" w:rsidRDefault="002D0340" w:rsidP="003D750C">
                      <w:pPr>
                        <w:jc w:val="center"/>
                        <w:rPr>
                          <w:b/>
                          <w:sz w:val="26"/>
                          <w:szCs w:val="26"/>
                        </w:rPr>
                      </w:pPr>
                      <w:r>
                        <w:rPr>
                          <w:b/>
                          <w:sz w:val="26"/>
                          <w:szCs w:val="26"/>
                        </w:rPr>
                        <w:t>А</w:t>
                      </w:r>
                      <w:r>
                        <w:rPr>
                          <w:b/>
                          <w:sz w:val="26"/>
                          <w:szCs w:val="26"/>
                        </w:rPr>
                        <w:t>Д</w:t>
                      </w:r>
                      <w:r>
                        <w:rPr>
                          <w:b/>
                          <w:sz w:val="26"/>
                          <w:szCs w:val="26"/>
                        </w:rPr>
                        <w:t>МИНИСТРАЦИЕЗ</w:t>
                      </w:r>
                    </w:p>
                    <w:p w:rsidR="002D0340" w:rsidRPr="00FE2501" w:rsidRDefault="002D0340" w:rsidP="003D750C">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710464"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2D0340" w:rsidRPr="00FE2501" w:rsidRDefault="002D0340" w:rsidP="003D750C">
                            <w:pPr>
                              <w:jc w:val="center"/>
                              <w:rPr>
                                <w:b/>
                                <w:sz w:val="26"/>
                                <w:szCs w:val="26"/>
                              </w:rPr>
                            </w:pPr>
                            <w:r w:rsidRPr="00FE2501">
                              <w:rPr>
                                <w:b/>
                                <w:sz w:val="26"/>
                                <w:szCs w:val="26"/>
                              </w:rPr>
                              <w:t>АДМИНИСТРАЦИЯ</w:t>
                            </w:r>
                          </w:p>
                          <w:p w:rsidR="002D0340" w:rsidRDefault="002D0340" w:rsidP="003D750C">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2D0340" w:rsidRDefault="002D0340" w:rsidP="003D750C">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2D0340" w:rsidRPr="00FE2501" w:rsidRDefault="002D0340" w:rsidP="003D750C">
                            <w:pPr>
                              <w:jc w:val="center"/>
                              <w:rPr>
                                <w:sz w:val="26"/>
                                <w:szCs w:val="26"/>
                              </w:rPr>
                            </w:pPr>
                            <w:r>
                              <w:rPr>
                                <w:b/>
                                <w:sz w:val="26"/>
                                <w:szCs w:val="26"/>
                              </w:rPr>
                              <w:t>Удмуртской Республики</w:t>
                            </w:r>
                            <w:r w:rsidRPr="00FE2501">
                              <w:rPr>
                                <w:b/>
                                <w:sz w:val="26"/>
                                <w:szCs w:val="26"/>
                              </w:rPr>
                              <w:t>»</w:t>
                            </w:r>
                          </w:p>
                          <w:p w:rsidR="002D0340" w:rsidRPr="00FE2501" w:rsidRDefault="002D0340" w:rsidP="003D750C">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 o:spid="_x0000_s1044" style="position:absolute;left:0;text-align:left;margin-left:-8.65pt;margin-top:3.45pt;width:192.75pt;height:89.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" strokecolor="white">
                <v:textbox>
                  <w:txbxContent>
                    <w:p w:rsidR="002D0340" w:rsidRPr="00FE2501" w:rsidRDefault="002D0340" w:rsidP="003D750C">
                      <w:pPr>
                        <w:jc w:val="center"/>
                        <w:rPr>
                          <w:b/>
                          <w:sz w:val="26"/>
                          <w:szCs w:val="26"/>
                        </w:rPr>
                      </w:pPr>
                      <w:r w:rsidRPr="00FE2501">
                        <w:rPr>
                          <w:b/>
                          <w:sz w:val="26"/>
                          <w:szCs w:val="26"/>
                        </w:rPr>
                        <w:t>АДМИНИСТРАЦИЯ</w:t>
                      </w:r>
                    </w:p>
                    <w:p w:rsidR="002D0340" w:rsidRDefault="002D0340" w:rsidP="003D750C">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2D0340" w:rsidRDefault="002D0340" w:rsidP="003D750C">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2D0340" w:rsidRPr="00FE2501" w:rsidRDefault="002D0340" w:rsidP="003D750C">
                      <w:pPr>
                        <w:jc w:val="center"/>
                        <w:rPr>
                          <w:sz w:val="26"/>
                          <w:szCs w:val="26"/>
                        </w:rPr>
                      </w:pPr>
                      <w:r>
                        <w:rPr>
                          <w:b/>
                          <w:sz w:val="26"/>
                          <w:szCs w:val="26"/>
                        </w:rPr>
                        <w:t>Удмуртской Республики</w:t>
                      </w:r>
                      <w:r w:rsidRPr="00FE2501">
                        <w:rPr>
                          <w:b/>
                          <w:sz w:val="26"/>
                          <w:szCs w:val="26"/>
                        </w:rPr>
                        <w:t>»</w:t>
                      </w:r>
                    </w:p>
                    <w:p w:rsidR="002D0340" w:rsidRPr="00FE2501" w:rsidRDefault="002D0340" w:rsidP="003D750C">
                      <w:pPr>
                        <w:jc w:val="center"/>
                        <w:rPr>
                          <w:sz w:val="26"/>
                          <w:szCs w:val="26"/>
                        </w:rPr>
                      </w:pPr>
                    </w:p>
                  </w:txbxContent>
                </v:textbox>
              </v:rect>
            </w:pict>
          </mc:Fallback>
        </mc:AlternateContent>
      </w:r>
    </w:p>
    <w:p w:rsidR="003D750C" w:rsidRPr="003D750C" w:rsidRDefault="003D750C" w:rsidP="003D750C">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709440"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39" name="Рисунок 39"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750C" w:rsidRPr="003D750C" w:rsidRDefault="003D750C" w:rsidP="003D750C">
      <w:pPr>
        <w:overflowPunct/>
        <w:autoSpaceDE/>
        <w:jc w:val="center"/>
        <w:textAlignment w:val="auto"/>
        <w:rPr>
          <w:rFonts w:eastAsia="Times New Roman" w:cs="Times New Roman"/>
          <w:sz w:val="24"/>
          <w:szCs w:val="24"/>
          <w:lang w:eastAsia="ru-RU"/>
        </w:rPr>
      </w:pPr>
    </w:p>
    <w:p w:rsidR="003D750C" w:rsidRPr="003D750C" w:rsidRDefault="003D750C" w:rsidP="003D750C">
      <w:pPr>
        <w:overflowPunct/>
        <w:autoSpaceDE/>
        <w:jc w:val="center"/>
        <w:textAlignment w:val="auto"/>
        <w:rPr>
          <w:rFonts w:eastAsia="Times New Roman" w:cs="Times New Roman"/>
          <w:sz w:val="24"/>
          <w:szCs w:val="24"/>
          <w:lang w:eastAsia="ru-RU"/>
        </w:rPr>
      </w:pPr>
    </w:p>
    <w:p w:rsidR="003D750C" w:rsidRPr="003D750C" w:rsidRDefault="003D750C" w:rsidP="003D750C">
      <w:pPr>
        <w:overflowPunct/>
        <w:autoSpaceDE/>
        <w:jc w:val="center"/>
        <w:textAlignment w:val="auto"/>
        <w:rPr>
          <w:rFonts w:eastAsia="Times New Roman" w:cs="Times New Roman"/>
          <w:sz w:val="26"/>
          <w:szCs w:val="26"/>
          <w:lang w:eastAsia="ru-RU"/>
        </w:rPr>
      </w:pPr>
    </w:p>
    <w:p w:rsidR="003D750C" w:rsidRPr="003D750C" w:rsidRDefault="003D750C" w:rsidP="003D750C">
      <w:pPr>
        <w:keepNext/>
        <w:overflowPunct/>
        <w:autoSpaceDE/>
        <w:textAlignment w:val="auto"/>
        <w:outlineLvl w:val="0"/>
        <w:rPr>
          <w:rFonts w:eastAsia="Times New Roman" w:cs="Times New Roman"/>
          <w:b/>
          <w:bCs/>
          <w:sz w:val="10"/>
          <w:szCs w:val="10"/>
          <w:lang w:eastAsia="ru-RU"/>
        </w:rPr>
      </w:pPr>
    </w:p>
    <w:p w:rsidR="003D750C" w:rsidRPr="003D750C" w:rsidRDefault="003D750C" w:rsidP="003D750C">
      <w:pPr>
        <w:keepNext/>
        <w:overflowPunct/>
        <w:autoSpaceDE/>
        <w:jc w:val="center"/>
        <w:textAlignment w:val="auto"/>
        <w:outlineLvl w:val="0"/>
        <w:rPr>
          <w:rFonts w:eastAsia="Times New Roman" w:cs="Times New Roman"/>
          <w:b/>
          <w:bCs/>
          <w:sz w:val="26"/>
          <w:szCs w:val="26"/>
          <w:lang w:eastAsia="ru-RU"/>
        </w:rPr>
      </w:pPr>
    </w:p>
    <w:p w:rsidR="003D750C" w:rsidRPr="003D750C" w:rsidRDefault="003D750C" w:rsidP="003D750C">
      <w:pPr>
        <w:keepNext/>
        <w:overflowPunct/>
        <w:autoSpaceDE/>
        <w:jc w:val="center"/>
        <w:textAlignment w:val="auto"/>
        <w:outlineLvl w:val="0"/>
        <w:rPr>
          <w:rFonts w:eastAsia="Times New Roman" w:cs="Times New Roman"/>
          <w:b/>
          <w:bCs/>
          <w:sz w:val="26"/>
          <w:szCs w:val="26"/>
          <w:lang w:eastAsia="ru-RU"/>
        </w:rPr>
      </w:pPr>
      <w:proofErr w:type="gramStart"/>
      <w:r w:rsidRPr="003D750C">
        <w:rPr>
          <w:rFonts w:eastAsia="Times New Roman" w:cs="Times New Roman"/>
          <w:b/>
          <w:bCs/>
          <w:sz w:val="26"/>
          <w:szCs w:val="26"/>
          <w:lang w:eastAsia="ru-RU"/>
        </w:rPr>
        <w:t>П</w:t>
      </w:r>
      <w:proofErr w:type="gramEnd"/>
      <w:r w:rsidRPr="003D750C">
        <w:rPr>
          <w:rFonts w:eastAsia="Times New Roman" w:cs="Times New Roman"/>
          <w:b/>
          <w:bCs/>
          <w:sz w:val="26"/>
          <w:szCs w:val="26"/>
          <w:lang w:eastAsia="ru-RU"/>
        </w:rPr>
        <w:t xml:space="preserve"> О С Т А Н О В Л Е Н И Е</w:t>
      </w:r>
    </w:p>
    <w:p w:rsidR="003D750C" w:rsidRPr="003D750C" w:rsidRDefault="003D750C" w:rsidP="003D750C">
      <w:pPr>
        <w:overflowPunct/>
        <w:autoSpaceDE/>
        <w:textAlignment w:val="auto"/>
        <w:rPr>
          <w:rFonts w:eastAsia="Times New Roman" w:cs="Times New Roman"/>
          <w:sz w:val="26"/>
          <w:szCs w:val="26"/>
          <w:lang w:eastAsia="ru-RU"/>
        </w:rPr>
      </w:pPr>
    </w:p>
    <w:p w:rsidR="003D750C" w:rsidRPr="003D750C" w:rsidRDefault="003D750C" w:rsidP="003D750C">
      <w:pPr>
        <w:overflowPunct/>
        <w:autoSpaceDE/>
        <w:textAlignment w:val="auto"/>
        <w:rPr>
          <w:rFonts w:eastAsia="Times New Roman" w:cs="Times New Roman"/>
          <w:sz w:val="26"/>
          <w:szCs w:val="26"/>
          <w:lang w:eastAsia="ru-RU"/>
        </w:rPr>
      </w:pPr>
      <w:r w:rsidRPr="003D750C">
        <w:rPr>
          <w:rFonts w:eastAsia="Times New Roman" w:cs="Times New Roman"/>
          <w:sz w:val="26"/>
          <w:szCs w:val="26"/>
          <w:lang w:eastAsia="ru-RU"/>
        </w:rPr>
        <w:t>31 марта 2023 года                                                                                                    № 142</w:t>
      </w:r>
    </w:p>
    <w:p w:rsidR="003D750C" w:rsidRPr="003D750C" w:rsidRDefault="003D750C" w:rsidP="003D750C">
      <w:pPr>
        <w:overflowPunct/>
        <w:autoSpaceDE/>
        <w:jc w:val="center"/>
        <w:textAlignment w:val="auto"/>
        <w:rPr>
          <w:rFonts w:eastAsia="Times New Roman" w:cs="Times New Roman"/>
          <w:sz w:val="26"/>
          <w:szCs w:val="26"/>
          <w:lang w:eastAsia="x-none"/>
        </w:rPr>
      </w:pPr>
      <w:r w:rsidRPr="003D750C">
        <w:rPr>
          <w:rFonts w:eastAsia="Times New Roman" w:cs="Times New Roman"/>
          <w:sz w:val="26"/>
          <w:szCs w:val="26"/>
          <w:lang w:val="x-none" w:eastAsia="x-none"/>
        </w:rPr>
        <w:t>с. Киясово</w:t>
      </w:r>
    </w:p>
    <w:p w:rsidR="003D750C" w:rsidRPr="003D750C" w:rsidRDefault="003D750C" w:rsidP="003D750C">
      <w:pPr>
        <w:overflowPunct/>
        <w:autoSpaceDE/>
        <w:textAlignment w:val="auto"/>
        <w:rPr>
          <w:rFonts w:eastAsia="Times New Roman" w:cs="Times New Roman"/>
          <w:sz w:val="26"/>
          <w:szCs w:val="26"/>
          <w:lang w:eastAsia="x-none"/>
        </w:rPr>
      </w:pPr>
    </w:p>
    <w:p w:rsidR="003D750C" w:rsidRPr="003D750C" w:rsidRDefault="003D750C" w:rsidP="003D750C">
      <w:pPr>
        <w:widowControl w:val="0"/>
        <w:overflowPunct/>
        <w:autoSpaceDE/>
        <w:jc w:val="center"/>
        <w:textAlignment w:val="auto"/>
        <w:rPr>
          <w:rFonts w:eastAsia="Times New Roman" w:cs="Times New Roman"/>
          <w:b/>
          <w:bCs/>
          <w:sz w:val="26"/>
          <w:szCs w:val="26"/>
          <w:lang w:eastAsia="ru-RU"/>
        </w:rPr>
      </w:pPr>
      <w:r w:rsidRPr="003D750C">
        <w:rPr>
          <w:rFonts w:eastAsia="Times New Roman" w:cs="Times New Roman"/>
          <w:b/>
          <w:sz w:val="26"/>
          <w:szCs w:val="26"/>
          <w:lang w:eastAsia="ru-RU"/>
        </w:rPr>
        <w:t xml:space="preserve">О внесении изменений в </w:t>
      </w:r>
      <w:r w:rsidRPr="003D750C">
        <w:rPr>
          <w:rFonts w:eastAsia="Times New Roman" w:cs="Times New Roman"/>
          <w:b/>
          <w:bCs/>
          <w:sz w:val="26"/>
          <w:szCs w:val="26"/>
          <w:lang w:eastAsia="ru-RU"/>
        </w:rPr>
        <w:t xml:space="preserve">Положение о порядке сообщения </w:t>
      </w:r>
      <w:proofErr w:type="gramStart"/>
      <w:r w:rsidRPr="003D750C">
        <w:rPr>
          <w:rFonts w:eastAsia="Times New Roman" w:cs="Times New Roman"/>
          <w:b/>
          <w:bCs/>
          <w:sz w:val="26"/>
          <w:szCs w:val="26"/>
          <w:lang w:eastAsia="ru-RU"/>
        </w:rPr>
        <w:t>муниципальными</w:t>
      </w:r>
      <w:proofErr w:type="gramEnd"/>
    </w:p>
    <w:p w:rsidR="003D750C" w:rsidRPr="003D750C" w:rsidRDefault="003D750C" w:rsidP="003D750C">
      <w:pPr>
        <w:widowControl w:val="0"/>
        <w:overflowPunct/>
        <w:autoSpaceDE/>
        <w:jc w:val="center"/>
        <w:textAlignment w:val="auto"/>
        <w:rPr>
          <w:rFonts w:eastAsia="Times New Roman" w:cs="Times New Roman"/>
          <w:b/>
          <w:bCs/>
          <w:sz w:val="26"/>
          <w:szCs w:val="26"/>
          <w:lang w:eastAsia="ru-RU"/>
        </w:rPr>
      </w:pPr>
      <w:r w:rsidRPr="003D750C">
        <w:rPr>
          <w:rFonts w:eastAsia="Times New Roman" w:cs="Times New Roman"/>
          <w:b/>
          <w:bCs/>
          <w:sz w:val="26"/>
          <w:szCs w:val="26"/>
          <w:lang w:eastAsia="ru-RU"/>
        </w:rPr>
        <w:t xml:space="preserve">служащими о возникновении личной заинтересованности при исполнении должностных обязанностей, </w:t>
      </w:r>
      <w:proofErr w:type="gramStart"/>
      <w:r w:rsidRPr="003D750C">
        <w:rPr>
          <w:rFonts w:eastAsia="Times New Roman" w:cs="Times New Roman"/>
          <w:b/>
          <w:bCs/>
          <w:sz w:val="26"/>
          <w:szCs w:val="26"/>
          <w:lang w:eastAsia="ru-RU"/>
        </w:rPr>
        <w:t>которая</w:t>
      </w:r>
      <w:proofErr w:type="gramEnd"/>
      <w:r w:rsidRPr="003D750C">
        <w:rPr>
          <w:rFonts w:eastAsia="Times New Roman" w:cs="Times New Roman"/>
          <w:b/>
          <w:bCs/>
          <w:sz w:val="26"/>
          <w:szCs w:val="26"/>
          <w:lang w:eastAsia="ru-RU"/>
        </w:rPr>
        <w:t xml:space="preserve"> приводит или может </w:t>
      </w:r>
    </w:p>
    <w:p w:rsidR="003D750C" w:rsidRPr="003D750C" w:rsidRDefault="003D750C" w:rsidP="003D750C">
      <w:pPr>
        <w:widowControl w:val="0"/>
        <w:overflowPunct/>
        <w:autoSpaceDE/>
        <w:jc w:val="center"/>
        <w:textAlignment w:val="auto"/>
        <w:rPr>
          <w:rFonts w:eastAsia="Times New Roman" w:cs="Times New Roman"/>
          <w:b/>
          <w:bCs/>
          <w:sz w:val="26"/>
          <w:szCs w:val="26"/>
          <w:lang w:eastAsia="ru-RU"/>
        </w:rPr>
      </w:pPr>
      <w:r w:rsidRPr="003D750C">
        <w:rPr>
          <w:rFonts w:eastAsia="Times New Roman" w:cs="Times New Roman"/>
          <w:b/>
          <w:bCs/>
          <w:sz w:val="26"/>
          <w:szCs w:val="26"/>
          <w:lang w:eastAsia="ru-RU"/>
        </w:rPr>
        <w:t>привести к конфликту интересов</w:t>
      </w:r>
    </w:p>
    <w:p w:rsidR="003D750C" w:rsidRPr="003D750C" w:rsidRDefault="003D750C" w:rsidP="003D750C">
      <w:pPr>
        <w:overflowPunct/>
        <w:autoSpaceDE/>
        <w:ind w:firstLine="709"/>
        <w:jc w:val="both"/>
        <w:textAlignment w:val="auto"/>
        <w:rPr>
          <w:rFonts w:eastAsia="Times New Roman" w:cs="Times New Roman"/>
          <w:sz w:val="26"/>
          <w:szCs w:val="26"/>
          <w:lang w:eastAsia="ru-RU"/>
        </w:rPr>
      </w:pPr>
    </w:p>
    <w:p w:rsidR="003D750C" w:rsidRPr="003D750C" w:rsidRDefault="003D750C" w:rsidP="003D750C">
      <w:pPr>
        <w:overflowPunct/>
        <w:autoSpaceDE/>
        <w:ind w:firstLine="709"/>
        <w:jc w:val="both"/>
        <w:textAlignment w:val="auto"/>
        <w:rPr>
          <w:rFonts w:eastAsia="Times New Roman" w:cs="Times New Roman"/>
          <w:sz w:val="26"/>
          <w:szCs w:val="26"/>
          <w:lang w:eastAsia="ru-RU"/>
        </w:rPr>
      </w:pPr>
      <w:proofErr w:type="gramStart"/>
      <w:r w:rsidRPr="003D750C">
        <w:rPr>
          <w:rFonts w:eastAsia="Times New Roman" w:cs="Times New Roman"/>
          <w:sz w:val="26"/>
          <w:szCs w:val="26"/>
          <w:lang w:eastAsia="ru-RU"/>
        </w:rPr>
        <w:t xml:space="preserve">В соответствии с Указом Главы Удмуртской Республики от 12 декабря 2022 года № 394 «О внесении изменений в некоторые Указы Главы Удмуртской Республики», статьями 30, 32 Устава муниципального образования «Муниципальный округ Киясовский район Удмуртской Республики» </w:t>
      </w:r>
      <w:proofErr w:type="gramEnd"/>
    </w:p>
    <w:p w:rsidR="003D750C" w:rsidRPr="003D750C" w:rsidRDefault="003D750C" w:rsidP="003D750C">
      <w:pPr>
        <w:overflowPunct/>
        <w:autoSpaceDE/>
        <w:ind w:firstLine="709"/>
        <w:jc w:val="both"/>
        <w:textAlignment w:val="auto"/>
        <w:rPr>
          <w:rFonts w:eastAsia="Times New Roman" w:cs="Times New Roman"/>
          <w:sz w:val="26"/>
          <w:szCs w:val="26"/>
          <w:lang w:eastAsia="ru-RU"/>
        </w:rPr>
      </w:pPr>
    </w:p>
    <w:p w:rsidR="003D750C" w:rsidRPr="003D750C" w:rsidRDefault="003D750C" w:rsidP="003D750C">
      <w:pPr>
        <w:overflowPunct/>
        <w:autoSpaceDE/>
        <w:jc w:val="both"/>
        <w:textAlignment w:val="auto"/>
        <w:rPr>
          <w:rFonts w:eastAsia="Times New Roman" w:cs="Times New Roman"/>
          <w:sz w:val="26"/>
          <w:szCs w:val="26"/>
          <w:lang w:eastAsia="ru-RU"/>
        </w:rPr>
      </w:pPr>
      <w:r w:rsidRPr="003D750C">
        <w:rPr>
          <w:rFonts w:eastAsia="Times New Roman" w:cs="Times New Roman"/>
          <w:sz w:val="26"/>
          <w:szCs w:val="26"/>
          <w:lang w:eastAsia="ru-RU"/>
        </w:rPr>
        <w:t>ПОСТАНОВЛЯЮ:</w:t>
      </w:r>
    </w:p>
    <w:p w:rsidR="003D750C" w:rsidRPr="003D750C" w:rsidRDefault="003D750C" w:rsidP="003D750C">
      <w:pPr>
        <w:widowControl w:val="0"/>
        <w:overflowPunct/>
        <w:autoSpaceDE/>
        <w:ind w:firstLine="709"/>
        <w:jc w:val="both"/>
        <w:textAlignment w:val="auto"/>
        <w:rPr>
          <w:rFonts w:eastAsia="Times New Roman" w:cs="Times New Roman"/>
          <w:sz w:val="26"/>
          <w:szCs w:val="26"/>
          <w:lang w:eastAsia="ru-RU"/>
        </w:rPr>
      </w:pPr>
      <w:r w:rsidRPr="003D750C">
        <w:rPr>
          <w:rFonts w:eastAsia="Times New Roman" w:cs="Times New Roman"/>
          <w:sz w:val="26"/>
          <w:szCs w:val="26"/>
          <w:lang w:eastAsia="ru-RU"/>
        </w:rPr>
        <w:t xml:space="preserve">1. </w:t>
      </w:r>
      <w:proofErr w:type="gramStart"/>
      <w:r w:rsidRPr="003D750C">
        <w:rPr>
          <w:rFonts w:eastAsia="Times New Roman" w:cs="Times New Roman"/>
          <w:sz w:val="26"/>
          <w:szCs w:val="26"/>
          <w:lang w:eastAsia="ru-RU"/>
        </w:rPr>
        <w:t xml:space="preserve">Внести изменения в абзац третий пункта 4 </w:t>
      </w:r>
      <w:r w:rsidRPr="003D750C">
        <w:rPr>
          <w:rFonts w:eastAsia="Times New Roman" w:cs="Times New Roman"/>
          <w:bCs/>
          <w:sz w:val="26"/>
          <w:szCs w:val="26"/>
          <w:lang w:eastAsia="ru-RU"/>
        </w:rPr>
        <w:t>Положения о порядке сообщения муниципальными служащими о возникновении личной заинтересованности при исполнении должностных обязанностей, которая приводит или может привести к конфликту интересов, утвержденное постановлением Администрации муниципального образования «Муниципальный округ Киясовский район Удмуртск</w:t>
      </w:r>
      <w:r w:rsidR="00F1481F">
        <w:rPr>
          <w:rFonts w:eastAsia="Times New Roman" w:cs="Times New Roman"/>
          <w:bCs/>
          <w:sz w:val="26"/>
          <w:szCs w:val="26"/>
          <w:lang w:eastAsia="ru-RU"/>
        </w:rPr>
        <w:t xml:space="preserve">ой Республики» </w:t>
      </w:r>
      <w:r w:rsidRPr="003D750C">
        <w:rPr>
          <w:rFonts w:eastAsia="Times New Roman" w:cs="Times New Roman"/>
          <w:bCs/>
          <w:sz w:val="26"/>
          <w:szCs w:val="26"/>
          <w:lang w:eastAsia="ru-RU"/>
        </w:rPr>
        <w:t>от 4 марта 2022 года № 199 «</w:t>
      </w:r>
      <w:r w:rsidRPr="003D750C">
        <w:rPr>
          <w:rFonts w:eastAsia="Times New Roman" w:cs="Times New Roman"/>
          <w:sz w:val="26"/>
          <w:szCs w:val="26"/>
          <w:lang w:eastAsia="ru-RU"/>
        </w:rPr>
        <w:t xml:space="preserve">Об </w:t>
      </w:r>
      <w:r w:rsidRPr="003D750C">
        <w:rPr>
          <w:rFonts w:eastAsia="Times New Roman" w:cs="Times New Roman"/>
          <w:bCs/>
          <w:sz w:val="26"/>
          <w:szCs w:val="26"/>
          <w:lang w:eastAsia="ru-RU"/>
        </w:rPr>
        <w:t>утверждении Положения о порядке сообщения муниципальными служащими о возникновении личной заинтересованности при исполнении</w:t>
      </w:r>
      <w:proofErr w:type="gramEnd"/>
      <w:r w:rsidRPr="003D750C">
        <w:rPr>
          <w:rFonts w:eastAsia="Times New Roman" w:cs="Times New Roman"/>
          <w:bCs/>
          <w:sz w:val="26"/>
          <w:szCs w:val="26"/>
          <w:lang w:eastAsia="ru-RU"/>
        </w:rPr>
        <w:t xml:space="preserve"> должностных обязанностей, </w:t>
      </w:r>
      <w:proofErr w:type="gramStart"/>
      <w:r w:rsidRPr="003D750C">
        <w:rPr>
          <w:rFonts w:eastAsia="Times New Roman" w:cs="Times New Roman"/>
          <w:bCs/>
          <w:sz w:val="26"/>
          <w:szCs w:val="26"/>
          <w:lang w:eastAsia="ru-RU"/>
        </w:rPr>
        <w:t>которая</w:t>
      </w:r>
      <w:proofErr w:type="gramEnd"/>
      <w:r w:rsidRPr="003D750C">
        <w:rPr>
          <w:rFonts w:eastAsia="Times New Roman" w:cs="Times New Roman"/>
          <w:bCs/>
          <w:sz w:val="26"/>
          <w:szCs w:val="26"/>
          <w:lang w:eastAsia="ru-RU"/>
        </w:rPr>
        <w:t xml:space="preserve"> приводит или может привести к конфликту интересов», изложив его в следующей редакции:</w:t>
      </w:r>
    </w:p>
    <w:p w:rsidR="003D750C" w:rsidRPr="003D750C" w:rsidRDefault="003D750C" w:rsidP="003D750C">
      <w:pPr>
        <w:overflowPunct/>
        <w:autoSpaceDN w:val="0"/>
        <w:adjustRightInd w:val="0"/>
        <w:ind w:firstLine="709"/>
        <w:jc w:val="both"/>
        <w:textAlignment w:val="auto"/>
        <w:rPr>
          <w:rFonts w:eastAsia="Times New Roman" w:cs="Times New Roman"/>
          <w:sz w:val="26"/>
          <w:szCs w:val="26"/>
          <w:lang w:eastAsia="ru-RU"/>
        </w:rPr>
      </w:pPr>
      <w:proofErr w:type="gramStart"/>
      <w:r w:rsidRPr="003D750C">
        <w:rPr>
          <w:rFonts w:eastAsia="Times New Roman" w:cs="Times New Roman"/>
          <w:sz w:val="26"/>
          <w:szCs w:val="26"/>
          <w:lang w:eastAsia="ru-RU"/>
        </w:rPr>
        <w:t>«В ходе предварительного рассмотрения уведомлений Глава района имеет право направлять в установленном порядке запросы в федеральные органы государственной власти, государственные органы Удмуртской Республики, иные государственные органы, органы местного самоуправления и заинтересованные организации, а также использовать государственную информационную систему в области противодействия коррупции "Посейдон", в том числе для направления запросов».</w:t>
      </w:r>
      <w:proofErr w:type="gramEnd"/>
    </w:p>
    <w:p w:rsidR="003D750C" w:rsidRPr="003D750C" w:rsidRDefault="003D750C" w:rsidP="003D750C">
      <w:pPr>
        <w:widowControl w:val="0"/>
        <w:overflowPunct/>
        <w:autoSpaceDE/>
        <w:ind w:firstLine="709"/>
        <w:jc w:val="both"/>
        <w:textAlignment w:val="auto"/>
        <w:rPr>
          <w:rFonts w:eastAsia="Times New Roman" w:cs="Times New Roman"/>
          <w:bCs/>
          <w:sz w:val="26"/>
          <w:szCs w:val="26"/>
          <w:lang w:eastAsia="ru-RU"/>
        </w:rPr>
      </w:pPr>
      <w:r w:rsidRPr="003D750C">
        <w:rPr>
          <w:rFonts w:eastAsia="Times New Roman" w:cs="Times New Roman"/>
          <w:bCs/>
          <w:sz w:val="26"/>
          <w:szCs w:val="26"/>
          <w:lang w:eastAsia="ru-RU"/>
        </w:rPr>
        <w:t xml:space="preserve">2. Опубликовать настоящее постановление в Вестнике правовых актов органов местного самоуправления муниципального образования «Киясовский район» и </w:t>
      </w:r>
      <w:proofErr w:type="gramStart"/>
      <w:r w:rsidRPr="003D750C">
        <w:rPr>
          <w:rFonts w:eastAsia="Times New Roman" w:cs="Times New Roman"/>
          <w:bCs/>
          <w:sz w:val="26"/>
          <w:szCs w:val="26"/>
          <w:lang w:eastAsia="ru-RU"/>
        </w:rPr>
        <w:t>разместить его</w:t>
      </w:r>
      <w:proofErr w:type="gramEnd"/>
      <w:r w:rsidRPr="003D750C">
        <w:rPr>
          <w:rFonts w:eastAsia="Times New Roman" w:cs="Times New Roman"/>
          <w:bCs/>
          <w:sz w:val="26"/>
          <w:szCs w:val="26"/>
          <w:lang w:eastAsia="ru-RU"/>
        </w:rPr>
        <w:t xml:space="preserve"> на официальном сайте органов местного самоуправления Киясовского района.</w:t>
      </w:r>
    </w:p>
    <w:p w:rsidR="003D750C" w:rsidRDefault="003D750C" w:rsidP="003D750C">
      <w:pPr>
        <w:overflowPunct/>
        <w:autoSpaceDE/>
        <w:textAlignment w:val="auto"/>
        <w:rPr>
          <w:rFonts w:eastAsia="Times New Roman" w:cs="Times New Roman"/>
          <w:sz w:val="26"/>
          <w:szCs w:val="26"/>
          <w:lang w:eastAsia="x-none"/>
        </w:rPr>
      </w:pPr>
    </w:p>
    <w:p w:rsidR="003D750C" w:rsidRPr="003D750C" w:rsidRDefault="003D750C" w:rsidP="003D750C">
      <w:pPr>
        <w:overflowPunct/>
        <w:autoSpaceDE/>
        <w:textAlignment w:val="auto"/>
        <w:rPr>
          <w:rFonts w:eastAsia="Times New Roman" w:cs="Times New Roman"/>
          <w:sz w:val="26"/>
          <w:szCs w:val="26"/>
          <w:lang w:eastAsia="x-none"/>
        </w:rPr>
      </w:pPr>
    </w:p>
    <w:p w:rsidR="003D750C" w:rsidRPr="003D750C" w:rsidRDefault="003D750C" w:rsidP="003D750C">
      <w:pPr>
        <w:overflowPunct/>
        <w:autoSpaceDE/>
        <w:textAlignment w:val="auto"/>
        <w:rPr>
          <w:rFonts w:eastAsia="Times New Roman" w:cs="Times New Roman"/>
          <w:sz w:val="26"/>
          <w:szCs w:val="26"/>
          <w:lang w:eastAsia="x-none"/>
        </w:rPr>
      </w:pPr>
      <w:r w:rsidRPr="003D750C">
        <w:rPr>
          <w:rFonts w:eastAsia="Times New Roman" w:cs="Times New Roman"/>
          <w:sz w:val="26"/>
          <w:szCs w:val="26"/>
          <w:lang w:eastAsia="x-none"/>
        </w:rPr>
        <w:t>Первый заместитель г</w:t>
      </w:r>
      <w:r w:rsidRPr="003D750C">
        <w:rPr>
          <w:rFonts w:eastAsia="Times New Roman" w:cs="Times New Roman"/>
          <w:sz w:val="26"/>
          <w:szCs w:val="26"/>
          <w:lang w:val="x-none" w:eastAsia="x-none"/>
        </w:rPr>
        <w:t>лав</w:t>
      </w:r>
      <w:r w:rsidRPr="003D750C">
        <w:rPr>
          <w:rFonts w:eastAsia="Times New Roman" w:cs="Times New Roman"/>
          <w:sz w:val="26"/>
          <w:szCs w:val="26"/>
          <w:lang w:eastAsia="x-none"/>
        </w:rPr>
        <w:t>ы Администрации</w:t>
      </w:r>
    </w:p>
    <w:p w:rsidR="003D750C" w:rsidRPr="003D750C" w:rsidRDefault="003D750C" w:rsidP="003D750C">
      <w:pPr>
        <w:overflowPunct/>
        <w:autoSpaceDE/>
        <w:textAlignment w:val="auto"/>
        <w:rPr>
          <w:rFonts w:eastAsia="Times New Roman" w:cs="Times New Roman"/>
          <w:sz w:val="26"/>
          <w:szCs w:val="26"/>
          <w:lang w:val="x-none" w:eastAsia="x-none"/>
        </w:rPr>
      </w:pPr>
      <w:r w:rsidRPr="003D750C">
        <w:rPr>
          <w:rFonts w:eastAsia="Times New Roman" w:cs="Times New Roman"/>
          <w:sz w:val="26"/>
          <w:szCs w:val="26"/>
          <w:lang w:val="x-none" w:eastAsia="x-none"/>
        </w:rPr>
        <w:t>муниципального образования «Муниципальный округ</w:t>
      </w:r>
    </w:p>
    <w:p w:rsidR="003D750C" w:rsidRPr="003D750C" w:rsidRDefault="003D750C" w:rsidP="003D750C">
      <w:pPr>
        <w:overflowPunct/>
        <w:autoSpaceDE/>
        <w:textAlignment w:val="auto"/>
        <w:rPr>
          <w:rFonts w:eastAsia="Times New Roman" w:cs="Times New Roman"/>
          <w:sz w:val="26"/>
          <w:szCs w:val="26"/>
          <w:lang w:eastAsia="x-none"/>
        </w:rPr>
      </w:pPr>
      <w:r w:rsidRPr="003D750C">
        <w:rPr>
          <w:rFonts w:eastAsia="Times New Roman" w:cs="Times New Roman"/>
          <w:sz w:val="26"/>
          <w:szCs w:val="26"/>
          <w:lang w:val="x-none" w:eastAsia="x-none"/>
        </w:rPr>
        <w:t xml:space="preserve">Киясовский район Удмуртской Республики»         </w:t>
      </w:r>
      <w:r>
        <w:rPr>
          <w:rFonts w:eastAsia="Times New Roman" w:cs="Times New Roman"/>
          <w:sz w:val="26"/>
          <w:szCs w:val="26"/>
          <w:lang w:val="x-none" w:eastAsia="x-none"/>
        </w:rPr>
        <w:t xml:space="preserve">                            </w:t>
      </w:r>
      <w:r w:rsidRPr="003D750C">
        <w:rPr>
          <w:rFonts w:eastAsia="Times New Roman" w:cs="Times New Roman"/>
          <w:sz w:val="26"/>
          <w:szCs w:val="26"/>
          <w:lang w:eastAsia="x-none"/>
        </w:rPr>
        <w:t>М</w:t>
      </w:r>
      <w:r w:rsidRPr="003D750C">
        <w:rPr>
          <w:rFonts w:eastAsia="Times New Roman" w:cs="Times New Roman"/>
          <w:sz w:val="26"/>
          <w:szCs w:val="26"/>
          <w:lang w:val="x-none" w:eastAsia="x-none"/>
        </w:rPr>
        <w:t>.</w:t>
      </w:r>
      <w:r w:rsidRPr="003D750C">
        <w:rPr>
          <w:rFonts w:eastAsia="Times New Roman" w:cs="Times New Roman"/>
          <w:sz w:val="26"/>
          <w:szCs w:val="26"/>
          <w:lang w:eastAsia="x-none"/>
        </w:rPr>
        <w:t>С</w:t>
      </w:r>
      <w:r w:rsidRPr="003D750C">
        <w:rPr>
          <w:rFonts w:eastAsia="Times New Roman" w:cs="Times New Roman"/>
          <w:sz w:val="26"/>
          <w:szCs w:val="26"/>
          <w:lang w:val="x-none" w:eastAsia="x-none"/>
        </w:rPr>
        <w:t>. М</w:t>
      </w:r>
      <w:r w:rsidRPr="003D750C">
        <w:rPr>
          <w:rFonts w:eastAsia="Times New Roman" w:cs="Times New Roman"/>
          <w:sz w:val="26"/>
          <w:szCs w:val="26"/>
          <w:lang w:eastAsia="x-none"/>
        </w:rPr>
        <w:t>итрошина</w:t>
      </w:r>
    </w:p>
    <w:p w:rsidR="00D178A6" w:rsidRPr="00D178A6" w:rsidRDefault="00D178A6" w:rsidP="00D178A6">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715584"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2D0340" w:rsidRDefault="002D0340" w:rsidP="00D178A6">
                            <w:pPr>
                              <w:jc w:val="center"/>
                              <w:rPr>
                                <w:b/>
                                <w:sz w:val="26"/>
                                <w:szCs w:val="26"/>
                              </w:rPr>
                            </w:pPr>
                            <w:r>
                              <w:rPr>
                                <w:b/>
                                <w:sz w:val="26"/>
                                <w:szCs w:val="26"/>
                              </w:rPr>
                              <w:t xml:space="preserve">«Удмурт Элькунысь </w:t>
                            </w:r>
                          </w:p>
                          <w:p w:rsidR="002D0340" w:rsidRDefault="002D0340" w:rsidP="00D178A6">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2D0340" w:rsidRPr="003A3243" w:rsidRDefault="002D0340" w:rsidP="00D178A6">
                            <w:pPr>
                              <w:jc w:val="center"/>
                              <w:rPr>
                                <w:b/>
                                <w:sz w:val="26"/>
                                <w:szCs w:val="26"/>
                              </w:rPr>
                            </w:pPr>
                            <w:r>
                              <w:rPr>
                                <w:b/>
                                <w:sz w:val="26"/>
                                <w:szCs w:val="26"/>
                              </w:rPr>
                              <w:t>А</w:t>
                            </w:r>
                            <w:r>
                              <w:rPr>
                                <w:b/>
                                <w:sz w:val="26"/>
                                <w:szCs w:val="26"/>
                              </w:rPr>
                              <w:t>Д</w:t>
                            </w:r>
                            <w:r>
                              <w:rPr>
                                <w:b/>
                                <w:sz w:val="26"/>
                                <w:szCs w:val="26"/>
                              </w:rPr>
                              <w:t>МИНИСТРАЦИЕЗ</w:t>
                            </w:r>
                          </w:p>
                          <w:p w:rsidR="002D0340" w:rsidRPr="00FE2501" w:rsidRDefault="002D0340" w:rsidP="00D178A6">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4" o:spid="_x0000_s1045" style="position:absolute;left:0;text-align:left;margin-left:275.7pt;margin-top:3.45pt;width:194.15pt;height:89.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" strokecolor="white">
                <v:textbox>
                  <w:txbxContent>
                    <w:p w:rsidR="002D0340" w:rsidRDefault="002D0340" w:rsidP="00D178A6">
                      <w:pPr>
                        <w:jc w:val="center"/>
                        <w:rPr>
                          <w:b/>
                          <w:sz w:val="26"/>
                          <w:szCs w:val="26"/>
                        </w:rPr>
                      </w:pPr>
                      <w:r>
                        <w:rPr>
                          <w:b/>
                          <w:sz w:val="26"/>
                          <w:szCs w:val="26"/>
                        </w:rPr>
                        <w:t xml:space="preserve">«Удмурт Элькунысь </w:t>
                      </w:r>
                    </w:p>
                    <w:p w:rsidR="002D0340" w:rsidRDefault="002D0340" w:rsidP="00D178A6">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2D0340" w:rsidRPr="003A3243" w:rsidRDefault="002D0340" w:rsidP="00D178A6">
                      <w:pPr>
                        <w:jc w:val="center"/>
                        <w:rPr>
                          <w:b/>
                          <w:sz w:val="26"/>
                          <w:szCs w:val="26"/>
                        </w:rPr>
                      </w:pPr>
                      <w:r>
                        <w:rPr>
                          <w:b/>
                          <w:sz w:val="26"/>
                          <w:szCs w:val="26"/>
                        </w:rPr>
                        <w:t>А</w:t>
                      </w:r>
                      <w:r>
                        <w:rPr>
                          <w:b/>
                          <w:sz w:val="26"/>
                          <w:szCs w:val="26"/>
                        </w:rPr>
                        <w:t>Д</w:t>
                      </w:r>
                      <w:r>
                        <w:rPr>
                          <w:b/>
                          <w:sz w:val="26"/>
                          <w:szCs w:val="26"/>
                        </w:rPr>
                        <w:t>МИНИСТРАЦИЕЗ</w:t>
                      </w:r>
                    </w:p>
                    <w:p w:rsidR="002D0340" w:rsidRPr="00FE2501" w:rsidRDefault="002D0340" w:rsidP="00D178A6">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714560"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2D0340" w:rsidRPr="00FE2501" w:rsidRDefault="002D0340" w:rsidP="00D178A6">
                            <w:pPr>
                              <w:jc w:val="center"/>
                              <w:rPr>
                                <w:b/>
                                <w:sz w:val="26"/>
                                <w:szCs w:val="26"/>
                              </w:rPr>
                            </w:pPr>
                            <w:r w:rsidRPr="00FE2501">
                              <w:rPr>
                                <w:b/>
                                <w:sz w:val="26"/>
                                <w:szCs w:val="26"/>
                              </w:rPr>
                              <w:t>АДМИНИСТРАЦИЯ</w:t>
                            </w:r>
                          </w:p>
                          <w:p w:rsidR="002D0340" w:rsidRDefault="002D0340" w:rsidP="00D178A6">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2D0340" w:rsidRDefault="002D0340" w:rsidP="00D178A6">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2D0340" w:rsidRPr="00FE2501" w:rsidRDefault="002D0340" w:rsidP="00D178A6">
                            <w:pPr>
                              <w:jc w:val="center"/>
                              <w:rPr>
                                <w:sz w:val="26"/>
                                <w:szCs w:val="26"/>
                              </w:rPr>
                            </w:pPr>
                            <w:r>
                              <w:rPr>
                                <w:b/>
                                <w:sz w:val="26"/>
                                <w:szCs w:val="26"/>
                              </w:rPr>
                              <w:t>Удмуртской Республики</w:t>
                            </w:r>
                            <w:r w:rsidRPr="00FE2501">
                              <w:rPr>
                                <w:b/>
                                <w:sz w:val="26"/>
                                <w:szCs w:val="26"/>
                              </w:rPr>
                              <w:t>»</w:t>
                            </w:r>
                          </w:p>
                          <w:p w:rsidR="002D0340" w:rsidRPr="00FE2501" w:rsidRDefault="002D0340" w:rsidP="00D178A6">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3" o:spid="_x0000_s1046" style="position:absolute;left:0;text-align:left;margin-left:-8.65pt;margin-top:3.45pt;width:192.75pt;height:89.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" strokecolor="white">
                <v:textbox>
                  <w:txbxContent>
                    <w:p w:rsidR="002D0340" w:rsidRPr="00FE2501" w:rsidRDefault="002D0340" w:rsidP="00D178A6">
                      <w:pPr>
                        <w:jc w:val="center"/>
                        <w:rPr>
                          <w:b/>
                          <w:sz w:val="26"/>
                          <w:szCs w:val="26"/>
                        </w:rPr>
                      </w:pPr>
                      <w:r w:rsidRPr="00FE2501">
                        <w:rPr>
                          <w:b/>
                          <w:sz w:val="26"/>
                          <w:szCs w:val="26"/>
                        </w:rPr>
                        <w:t>АДМИНИСТРАЦИЯ</w:t>
                      </w:r>
                    </w:p>
                    <w:p w:rsidR="002D0340" w:rsidRDefault="002D0340" w:rsidP="00D178A6">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2D0340" w:rsidRDefault="002D0340" w:rsidP="00D178A6">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2D0340" w:rsidRPr="00FE2501" w:rsidRDefault="002D0340" w:rsidP="00D178A6">
                      <w:pPr>
                        <w:jc w:val="center"/>
                        <w:rPr>
                          <w:sz w:val="26"/>
                          <w:szCs w:val="26"/>
                        </w:rPr>
                      </w:pPr>
                      <w:r>
                        <w:rPr>
                          <w:b/>
                          <w:sz w:val="26"/>
                          <w:szCs w:val="26"/>
                        </w:rPr>
                        <w:t>Удмуртской Республики</w:t>
                      </w:r>
                      <w:r w:rsidRPr="00FE2501">
                        <w:rPr>
                          <w:b/>
                          <w:sz w:val="26"/>
                          <w:szCs w:val="26"/>
                        </w:rPr>
                        <w:t>»</w:t>
                      </w:r>
                    </w:p>
                    <w:p w:rsidR="002D0340" w:rsidRPr="00FE2501" w:rsidRDefault="002D0340" w:rsidP="00D178A6">
                      <w:pPr>
                        <w:jc w:val="center"/>
                        <w:rPr>
                          <w:sz w:val="26"/>
                          <w:szCs w:val="26"/>
                        </w:rPr>
                      </w:pPr>
                    </w:p>
                  </w:txbxContent>
                </v:textbox>
              </v:rect>
            </w:pict>
          </mc:Fallback>
        </mc:AlternateContent>
      </w:r>
    </w:p>
    <w:p w:rsidR="00D178A6" w:rsidRPr="00D178A6" w:rsidRDefault="00D178A6" w:rsidP="00D178A6">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713536"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42" name="Рисунок 42"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8A6" w:rsidRPr="00D178A6" w:rsidRDefault="00D178A6" w:rsidP="00D178A6">
      <w:pPr>
        <w:overflowPunct/>
        <w:autoSpaceDE/>
        <w:jc w:val="center"/>
        <w:textAlignment w:val="auto"/>
        <w:rPr>
          <w:rFonts w:eastAsia="Times New Roman" w:cs="Times New Roman"/>
          <w:sz w:val="24"/>
          <w:szCs w:val="24"/>
          <w:lang w:eastAsia="ru-RU"/>
        </w:rPr>
      </w:pPr>
    </w:p>
    <w:p w:rsidR="00D178A6" w:rsidRPr="00D178A6" w:rsidRDefault="00D178A6" w:rsidP="00D178A6">
      <w:pPr>
        <w:overflowPunct/>
        <w:autoSpaceDE/>
        <w:jc w:val="center"/>
        <w:textAlignment w:val="auto"/>
        <w:rPr>
          <w:rFonts w:eastAsia="Times New Roman" w:cs="Times New Roman"/>
          <w:sz w:val="24"/>
          <w:szCs w:val="24"/>
          <w:lang w:eastAsia="ru-RU"/>
        </w:rPr>
      </w:pPr>
    </w:p>
    <w:p w:rsidR="00D178A6" w:rsidRPr="00D178A6" w:rsidRDefault="00D178A6" w:rsidP="00D178A6">
      <w:pPr>
        <w:overflowPunct/>
        <w:autoSpaceDE/>
        <w:jc w:val="center"/>
        <w:textAlignment w:val="auto"/>
        <w:rPr>
          <w:rFonts w:eastAsia="Times New Roman" w:cs="Times New Roman"/>
          <w:sz w:val="26"/>
          <w:szCs w:val="26"/>
          <w:lang w:eastAsia="ru-RU"/>
        </w:rPr>
      </w:pPr>
    </w:p>
    <w:p w:rsidR="00D178A6" w:rsidRPr="00D178A6" w:rsidRDefault="00D178A6" w:rsidP="00D178A6">
      <w:pPr>
        <w:keepNext/>
        <w:overflowPunct/>
        <w:autoSpaceDE/>
        <w:textAlignment w:val="auto"/>
        <w:outlineLvl w:val="0"/>
        <w:rPr>
          <w:rFonts w:eastAsia="Times New Roman" w:cs="Times New Roman"/>
          <w:b/>
          <w:bCs/>
          <w:sz w:val="10"/>
          <w:szCs w:val="10"/>
          <w:lang w:eastAsia="ru-RU"/>
        </w:rPr>
      </w:pPr>
    </w:p>
    <w:p w:rsidR="00D178A6" w:rsidRPr="00D178A6" w:rsidRDefault="00D178A6" w:rsidP="00D178A6">
      <w:pPr>
        <w:keepNext/>
        <w:overflowPunct/>
        <w:autoSpaceDE/>
        <w:jc w:val="center"/>
        <w:textAlignment w:val="auto"/>
        <w:outlineLvl w:val="0"/>
        <w:rPr>
          <w:rFonts w:eastAsia="Times New Roman" w:cs="Times New Roman"/>
          <w:b/>
          <w:bCs/>
          <w:sz w:val="26"/>
          <w:szCs w:val="26"/>
          <w:lang w:eastAsia="ru-RU"/>
        </w:rPr>
      </w:pPr>
    </w:p>
    <w:p w:rsidR="00D178A6" w:rsidRPr="00D178A6" w:rsidRDefault="00D178A6" w:rsidP="00D178A6">
      <w:pPr>
        <w:keepNext/>
        <w:overflowPunct/>
        <w:autoSpaceDE/>
        <w:jc w:val="center"/>
        <w:textAlignment w:val="auto"/>
        <w:outlineLvl w:val="0"/>
        <w:rPr>
          <w:rFonts w:eastAsia="Times New Roman" w:cs="Times New Roman"/>
          <w:b/>
          <w:bCs/>
          <w:sz w:val="26"/>
          <w:szCs w:val="26"/>
          <w:lang w:eastAsia="ru-RU"/>
        </w:rPr>
      </w:pPr>
      <w:proofErr w:type="gramStart"/>
      <w:r w:rsidRPr="00D178A6">
        <w:rPr>
          <w:rFonts w:eastAsia="Times New Roman" w:cs="Times New Roman"/>
          <w:b/>
          <w:bCs/>
          <w:sz w:val="26"/>
          <w:szCs w:val="26"/>
          <w:lang w:eastAsia="ru-RU"/>
        </w:rPr>
        <w:t>П</w:t>
      </w:r>
      <w:proofErr w:type="gramEnd"/>
      <w:r w:rsidRPr="00D178A6">
        <w:rPr>
          <w:rFonts w:eastAsia="Times New Roman" w:cs="Times New Roman"/>
          <w:b/>
          <w:bCs/>
          <w:sz w:val="26"/>
          <w:szCs w:val="26"/>
          <w:lang w:eastAsia="ru-RU"/>
        </w:rPr>
        <w:t xml:space="preserve"> О С Т А Н О В Л Е Н И Е</w:t>
      </w:r>
    </w:p>
    <w:p w:rsidR="00D178A6" w:rsidRPr="00D178A6" w:rsidRDefault="00D178A6" w:rsidP="00D178A6">
      <w:pPr>
        <w:overflowPunct/>
        <w:autoSpaceDE/>
        <w:textAlignment w:val="auto"/>
        <w:rPr>
          <w:rFonts w:eastAsia="Times New Roman" w:cs="Times New Roman"/>
          <w:sz w:val="26"/>
          <w:szCs w:val="26"/>
          <w:lang w:eastAsia="ru-RU"/>
        </w:rPr>
      </w:pPr>
    </w:p>
    <w:p w:rsidR="00D178A6" w:rsidRPr="00D178A6" w:rsidRDefault="00D178A6" w:rsidP="00D178A6">
      <w:pPr>
        <w:overflowPunct/>
        <w:autoSpaceDE/>
        <w:textAlignment w:val="auto"/>
        <w:rPr>
          <w:rFonts w:eastAsia="Times New Roman" w:cs="Times New Roman"/>
          <w:sz w:val="26"/>
          <w:szCs w:val="26"/>
          <w:lang w:eastAsia="ru-RU"/>
        </w:rPr>
      </w:pPr>
      <w:r w:rsidRPr="00D178A6">
        <w:rPr>
          <w:rFonts w:eastAsia="Times New Roman" w:cs="Times New Roman"/>
          <w:sz w:val="26"/>
          <w:szCs w:val="26"/>
          <w:lang w:eastAsia="ru-RU"/>
        </w:rPr>
        <w:t xml:space="preserve">03 апреля 2023 года                                                                           </w:t>
      </w:r>
      <w:r w:rsidR="00F1481F">
        <w:rPr>
          <w:rFonts w:eastAsia="Times New Roman" w:cs="Times New Roman"/>
          <w:sz w:val="26"/>
          <w:szCs w:val="26"/>
          <w:lang w:eastAsia="ru-RU"/>
        </w:rPr>
        <w:t xml:space="preserve">                        </w:t>
      </w:r>
      <w:r w:rsidRPr="00D178A6">
        <w:rPr>
          <w:rFonts w:eastAsia="Times New Roman" w:cs="Times New Roman"/>
          <w:sz w:val="26"/>
          <w:szCs w:val="26"/>
          <w:lang w:eastAsia="ru-RU"/>
        </w:rPr>
        <w:t>№ 143</w:t>
      </w:r>
    </w:p>
    <w:p w:rsidR="00D178A6" w:rsidRPr="00D178A6" w:rsidRDefault="00D178A6" w:rsidP="00D178A6">
      <w:pPr>
        <w:overflowPunct/>
        <w:autoSpaceDE/>
        <w:jc w:val="center"/>
        <w:textAlignment w:val="auto"/>
        <w:rPr>
          <w:rFonts w:eastAsia="Times New Roman" w:cs="Times New Roman"/>
          <w:sz w:val="26"/>
          <w:szCs w:val="26"/>
          <w:lang w:eastAsia="x-none"/>
        </w:rPr>
      </w:pPr>
      <w:r w:rsidRPr="00D178A6">
        <w:rPr>
          <w:rFonts w:eastAsia="Times New Roman" w:cs="Times New Roman"/>
          <w:sz w:val="26"/>
          <w:szCs w:val="26"/>
          <w:lang w:val="x-none" w:eastAsia="x-none"/>
        </w:rPr>
        <w:t>с. Киясово</w:t>
      </w: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autoSpaceDN w:val="0"/>
        <w:adjustRightInd w:val="0"/>
        <w:ind w:firstLine="540"/>
        <w:jc w:val="center"/>
        <w:textAlignment w:val="auto"/>
        <w:rPr>
          <w:rFonts w:eastAsia="Times New Roman" w:cs="Times New Roman"/>
          <w:b/>
          <w:sz w:val="26"/>
          <w:szCs w:val="26"/>
          <w:lang w:eastAsia="ru-RU"/>
        </w:rPr>
      </w:pPr>
      <w:r w:rsidRPr="00D178A6">
        <w:rPr>
          <w:rFonts w:eastAsia="Times New Roman" w:cs="Times New Roman"/>
          <w:b/>
          <w:sz w:val="26"/>
          <w:szCs w:val="26"/>
          <w:lang w:eastAsia="ru-RU"/>
        </w:rPr>
        <w:t>О внесении изменений в Административный регламент</w:t>
      </w:r>
    </w:p>
    <w:p w:rsidR="00D178A6" w:rsidRPr="00D178A6" w:rsidRDefault="00D178A6" w:rsidP="00D178A6">
      <w:pPr>
        <w:autoSpaceDN w:val="0"/>
        <w:adjustRightInd w:val="0"/>
        <w:ind w:firstLine="540"/>
        <w:jc w:val="center"/>
        <w:textAlignment w:val="auto"/>
        <w:rPr>
          <w:rFonts w:eastAsia="Times New Roman" w:cs="Times New Roman"/>
          <w:b/>
          <w:sz w:val="26"/>
          <w:szCs w:val="26"/>
          <w:lang w:eastAsia="ru-RU"/>
        </w:rPr>
      </w:pPr>
      <w:r w:rsidRPr="00D178A6">
        <w:rPr>
          <w:rFonts w:eastAsia="Times New Roman" w:cs="Times New Roman"/>
          <w:b/>
          <w:sz w:val="26"/>
          <w:szCs w:val="26"/>
          <w:lang w:eastAsia="ru-RU"/>
        </w:rPr>
        <w:t xml:space="preserve">«Принятие решений о признании (непризнании) граждан </w:t>
      </w:r>
      <w:proofErr w:type="gramStart"/>
      <w:r w:rsidRPr="00D178A6">
        <w:rPr>
          <w:rFonts w:eastAsia="Times New Roman" w:cs="Times New Roman"/>
          <w:b/>
          <w:sz w:val="26"/>
          <w:szCs w:val="26"/>
          <w:lang w:eastAsia="ru-RU"/>
        </w:rPr>
        <w:t>малоимущими</w:t>
      </w:r>
      <w:proofErr w:type="gramEnd"/>
      <w:r w:rsidRPr="00D178A6">
        <w:rPr>
          <w:rFonts w:eastAsia="Times New Roman" w:cs="Times New Roman"/>
          <w:b/>
          <w:sz w:val="26"/>
          <w:szCs w:val="26"/>
          <w:lang w:eastAsia="ru-RU"/>
        </w:rPr>
        <w:t xml:space="preserve"> </w:t>
      </w:r>
    </w:p>
    <w:p w:rsidR="00D178A6" w:rsidRPr="00D178A6" w:rsidRDefault="00D178A6" w:rsidP="00D178A6">
      <w:pPr>
        <w:autoSpaceDN w:val="0"/>
        <w:adjustRightInd w:val="0"/>
        <w:ind w:firstLine="540"/>
        <w:jc w:val="center"/>
        <w:textAlignment w:val="auto"/>
        <w:rPr>
          <w:rFonts w:eastAsia="Times New Roman" w:cs="Times New Roman"/>
          <w:b/>
          <w:sz w:val="26"/>
          <w:szCs w:val="26"/>
          <w:lang w:eastAsia="ru-RU"/>
        </w:rPr>
      </w:pPr>
      <w:proofErr w:type="gramStart"/>
      <w:r w:rsidRPr="00D178A6">
        <w:rPr>
          <w:rFonts w:eastAsia="Times New Roman" w:cs="Times New Roman"/>
          <w:b/>
          <w:sz w:val="26"/>
          <w:szCs w:val="26"/>
          <w:lang w:eastAsia="ru-RU"/>
        </w:rPr>
        <w:t>для принятия их на учет в качестве нуждающихся в жилых помещениях</w:t>
      </w:r>
      <w:proofErr w:type="gramEnd"/>
      <w:r w:rsidRPr="00D178A6">
        <w:rPr>
          <w:rFonts w:eastAsia="Times New Roman" w:cs="Times New Roman"/>
          <w:b/>
          <w:sz w:val="26"/>
          <w:szCs w:val="26"/>
          <w:lang w:eastAsia="ru-RU"/>
        </w:rPr>
        <w:t xml:space="preserve">», утвержденный постановлением Администрации МО «Киясовский район» </w:t>
      </w:r>
    </w:p>
    <w:p w:rsidR="00F1481F" w:rsidRDefault="00D178A6" w:rsidP="00F1481F">
      <w:pPr>
        <w:autoSpaceDN w:val="0"/>
        <w:adjustRightInd w:val="0"/>
        <w:ind w:firstLine="540"/>
        <w:jc w:val="center"/>
        <w:textAlignment w:val="auto"/>
        <w:rPr>
          <w:rFonts w:eastAsia="Times New Roman" w:cs="Times New Roman"/>
          <w:b/>
          <w:sz w:val="26"/>
          <w:szCs w:val="26"/>
          <w:lang w:eastAsia="ru-RU"/>
        </w:rPr>
      </w:pPr>
      <w:proofErr w:type="gramStart"/>
      <w:r w:rsidRPr="00D178A6">
        <w:rPr>
          <w:rFonts w:eastAsia="Times New Roman" w:cs="Times New Roman"/>
          <w:b/>
          <w:sz w:val="26"/>
          <w:szCs w:val="26"/>
          <w:lang w:eastAsia="ru-RU"/>
        </w:rPr>
        <w:t>30 июня 2016 года № 413.2 (в редакции пост</w:t>
      </w:r>
      <w:r w:rsidR="00F1481F">
        <w:rPr>
          <w:rFonts w:eastAsia="Times New Roman" w:cs="Times New Roman"/>
          <w:b/>
          <w:sz w:val="26"/>
          <w:szCs w:val="26"/>
          <w:lang w:eastAsia="ru-RU"/>
        </w:rPr>
        <w:t xml:space="preserve">ановления </w:t>
      </w:r>
      <w:proofErr w:type="gramEnd"/>
    </w:p>
    <w:p w:rsidR="00D178A6" w:rsidRPr="00D178A6" w:rsidRDefault="00F1481F" w:rsidP="00F1481F">
      <w:pPr>
        <w:autoSpaceDN w:val="0"/>
        <w:adjustRightInd w:val="0"/>
        <w:ind w:firstLine="540"/>
        <w:jc w:val="center"/>
        <w:textAlignment w:val="auto"/>
        <w:rPr>
          <w:rFonts w:eastAsia="Times New Roman" w:cs="Times New Roman"/>
          <w:b/>
          <w:sz w:val="26"/>
          <w:szCs w:val="26"/>
          <w:lang w:eastAsia="ru-RU"/>
        </w:rPr>
      </w:pPr>
      <w:r>
        <w:rPr>
          <w:rFonts w:eastAsia="Times New Roman" w:cs="Times New Roman"/>
          <w:b/>
          <w:sz w:val="26"/>
          <w:szCs w:val="26"/>
          <w:lang w:eastAsia="ru-RU"/>
        </w:rPr>
        <w:t xml:space="preserve">от 03.02.2017 № 109, </w:t>
      </w:r>
      <w:r w:rsidR="00D178A6" w:rsidRPr="00D178A6">
        <w:rPr>
          <w:rFonts w:eastAsia="Times New Roman" w:cs="Times New Roman"/>
          <w:b/>
          <w:sz w:val="26"/>
          <w:szCs w:val="26"/>
          <w:lang w:eastAsia="ru-RU"/>
        </w:rPr>
        <w:t>от 04.07.2017 № 322, от 15.06.2018 № 268, от 09.02.2021 №40, от 07.05.2021 №176)</w:t>
      </w:r>
    </w:p>
    <w:p w:rsidR="00D178A6" w:rsidRPr="00D178A6" w:rsidRDefault="00D178A6" w:rsidP="00D178A6">
      <w:pPr>
        <w:autoSpaceDN w:val="0"/>
        <w:adjustRightInd w:val="0"/>
        <w:spacing w:line="276" w:lineRule="auto"/>
        <w:ind w:firstLine="540"/>
        <w:jc w:val="both"/>
        <w:textAlignment w:val="auto"/>
        <w:rPr>
          <w:rFonts w:eastAsia="Times New Roman" w:cs="Times New Roman"/>
          <w:sz w:val="26"/>
          <w:szCs w:val="26"/>
          <w:lang w:eastAsia="ru-RU"/>
        </w:rPr>
      </w:pPr>
      <w:r w:rsidRPr="00D178A6">
        <w:rPr>
          <w:rFonts w:eastAsia="Times New Roman" w:cs="Times New Roman"/>
          <w:sz w:val="26"/>
          <w:szCs w:val="26"/>
          <w:lang w:eastAsia="ru-RU"/>
        </w:rPr>
        <w:t xml:space="preserve">  </w:t>
      </w:r>
    </w:p>
    <w:p w:rsidR="00D178A6" w:rsidRPr="00D178A6" w:rsidRDefault="00D178A6" w:rsidP="00D178A6">
      <w:pPr>
        <w:autoSpaceDN w:val="0"/>
        <w:adjustRightInd w:val="0"/>
        <w:ind w:firstLine="709"/>
        <w:jc w:val="both"/>
        <w:textAlignment w:val="auto"/>
        <w:rPr>
          <w:rFonts w:eastAsia="Times New Roman" w:cs="Times New Roman"/>
          <w:sz w:val="26"/>
          <w:szCs w:val="26"/>
          <w:lang w:eastAsia="ru-RU"/>
        </w:rPr>
      </w:pPr>
      <w:r w:rsidRPr="00D178A6">
        <w:rPr>
          <w:rFonts w:eastAsia="Times New Roman" w:cs="Times New Roman"/>
          <w:sz w:val="26"/>
          <w:szCs w:val="26"/>
          <w:lang w:eastAsia="ru-RU"/>
        </w:rPr>
        <w:t>Руководствуясь Федеральным законом от 27.07.2010 № 210-ФЗ «Об организации предоставления государственных и муниципальных услуг», статьями 30, 32 Устава муниципального образования «Муниципальный округ Киясовский район Удмуртской Республики»</w:t>
      </w:r>
    </w:p>
    <w:p w:rsidR="00D178A6" w:rsidRPr="00D178A6" w:rsidRDefault="00D178A6" w:rsidP="00D178A6">
      <w:pPr>
        <w:autoSpaceDN w:val="0"/>
        <w:adjustRightInd w:val="0"/>
        <w:ind w:firstLine="709"/>
        <w:jc w:val="both"/>
        <w:textAlignment w:val="auto"/>
        <w:rPr>
          <w:rFonts w:eastAsia="Times New Roman" w:cs="Times New Roman"/>
          <w:sz w:val="26"/>
          <w:szCs w:val="26"/>
          <w:lang w:eastAsia="ru-RU"/>
        </w:rPr>
      </w:pPr>
    </w:p>
    <w:p w:rsidR="00D178A6" w:rsidRPr="00D178A6" w:rsidRDefault="00D178A6" w:rsidP="00D178A6">
      <w:pPr>
        <w:autoSpaceDN w:val="0"/>
        <w:adjustRightInd w:val="0"/>
        <w:jc w:val="both"/>
        <w:textAlignment w:val="auto"/>
        <w:rPr>
          <w:rFonts w:eastAsia="Times New Roman" w:cs="Times New Roman"/>
          <w:sz w:val="26"/>
          <w:szCs w:val="26"/>
          <w:lang w:eastAsia="ru-RU"/>
        </w:rPr>
      </w:pPr>
      <w:r w:rsidRPr="00D178A6">
        <w:rPr>
          <w:rFonts w:eastAsia="Times New Roman" w:cs="Times New Roman"/>
          <w:sz w:val="26"/>
          <w:szCs w:val="26"/>
          <w:lang w:eastAsia="ru-RU"/>
        </w:rPr>
        <w:t>ПОСТАНОВЛЯЮ:</w:t>
      </w:r>
    </w:p>
    <w:p w:rsidR="00D178A6" w:rsidRPr="00D178A6" w:rsidRDefault="00D178A6" w:rsidP="00D178A6">
      <w:pPr>
        <w:autoSpaceDN w:val="0"/>
        <w:adjustRightInd w:val="0"/>
        <w:ind w:firstLine="709"/>
        <w:jc w:val="both"/>
        <w:textAlignment w:val="auto"/>
        <w:rPr>
          <w:rFonts w:eastAsia="Times New Roman" w:cs="Times New Roman"/>
          <w:sz w:val="26"/>
          <w:szCs w:val="26"/>
          <w:lang w:eastAsia="ru-RU"/>
        </w:rPr>
      </w:pPr>
      <w:r w:rsidRPr="00D178A6">
        <w:rPr>
          <w:rFonts w:eastAsia="Times New Roman" w:cs="Times New Roman"/>
          <w:sz w:val="26"/>
          <w:szCs w:val="26"/>
          <w:lang w:eastAsia="ru-RU"/>
        </w:rPr>
        <w:t xml:space="preserve">1. </w:t>
      </w:r>
      <w:proofErr w:type="gramStart"/>
      <w:r w:rsidRPr="00D178A6">
        <w:rPr>
          <w:rFonts w:eastAsia="Times New Roman" w:cs="Times New Roman"/>
          <w:sz w:val="26"/>
          <w:szCs w:val="26"/>
          <w:lang w:eastAsia="ru-RU"/>
        </w:rPr>
        <w:t>Внести изменения в Административный регламент предоставления муниципальной услуги «Принятие решений о признании (непризнании) граждан малоимущими для принятия их на учет в качестве нуждающихся в жилых помещениях» 30 июня 2016 года № 413.2 (в редакции постановления от 03.02.2017 № 109,                               от 04.07.2017 № 322, от 15.06.2018 № 268, от 09.02.2021 № 40, от 07.05.2021 № 176),                   а именно:</w:t>
      </w:r>
      <w:proofErr w:type="gramEnd"/>
    </w:p>
    <w:p w:rsidR="00D178A6" w:rsidRPr="00D178A6" w:rsidRDefault="00D178A6" w:rsidP="00D178A6">
      <w:pPr>
        <w:autoSpaceDN w:val="0"/>
        <w:adjustRightInd w:val="0"/>
        <w:ind w:firstLine="709"/>
        <w:jc w:val="both"/>
        <w:textAlignment w:val="auto"/>
        <w:rPr>
          <w:rFonts w:eastAsia="Times New Roman" w:cs="Times New Roman"/>
          <w:sz w:val="26"/>
          <w:szCs w:val="26"/>
          <w:lang w:eastAsia="ru-RU"/>
        </w:rPr>
      </w:pPr>
      <w:r w:rsidRPr="00D178A6">
        <w:rPr>
          <w:rFonts w:eastAsia="Times New Roman" w:cs="Times New Roman"/>
          <w:sz w:val="26"/>
          <w:szCs w:val="26"/>
          <w:lang w:eastAsia="ru-RU"/>
        </w:rPr>
        <w:t>1) по тексту слова муниципальное образование «Киясовский район»</w:t>
      </w:r>
      <w:r w:rsidRPr="00D178A6">
        <w:rPr>
          <w:rFonts w:eastAsia="Times New Roman" w:cs="Times New Roman"/>
          <w:sz w:val="24"/>
          <w:szCs w:val="24"/>
          <w:lang w:eastAsia="ru-RU"/>
        </w:rPr>
        <w:t xml:space="preserve"> </w:t>
      </w:r>
      <w:r w:rsidRPr="00D178A6">
        <w:rPr>
          <w:rFonts w:eastAsia="Times New Roman" w:cs="Times New Roman"/>
          <w:sz w:val="26"/>
          <w:szCs w:val="26"/>
          <w:lang w:eastAsia="ru-RU"/>
        </w:rPr>
        <w:t>в соответствующем падеже заменить словами «Муниципальный округ Киясовский район Удмуртской Республики»</w:t>
      </w:r>
      <w:r w:rsidRPr="00D178A6">
        <w:rPr>
          <w:rFonts w:eastAsia="Times New Roman" w:cs="Times New Roman"/>
          <w:sz w:val="24"/>
          <w:szCs w:val="24"/>
          <w:lang w:eastAsia="ru-RU"/>
        </w:rPr>
        <w:t xml:space="preserve"> </w:t>
      </w:r>
      <w:r w:rsidRPr="00D178A6">
        <w:rPr>
          <w:rFonts w:eastAsia="Times New Roman" w:cs="Times New Roman"/>
          <w:sz w:val="26"/>
          <w:szCs w:val="26"/>
          <w:lang w:eastAsia="ru-RU"/>
        </w:rPr>
        <w:t>в соответствующем падеже;</w:t>
      </w:r>
    </w:p>
    <w:p w:rsidR="00D178A6" w:rsidRPr="00D178A6" w:rsidRDefault="00D178A6" w:rsidP="00D178A6">
      <w:pPr>
        <w:autoSpaceDN w:val="0"/>
        <w:adjustRightInd w:val="0"/>
        <w:ind w:firstLine="709"/>
        <w:jc w:val="both"/>
        <w:textAlignment w:val="auto"/>
        <w:rPr>
          <w:rFonts w:eastAsia="Times New Roman" w:cs="Times New Roman"/>
          <w:sz w:val="26"/>
          <w:szCs w:val="26"/>
          <w:lang w:eastAsia="ru-RU"/>
        </w:rPr>
      </w:pPr>
      <w:r w:rsidRPr="00D178A6">
        <w:rPr>
          <w:rFonts w:eastAsia="Times New Roman" w:cs="Times New Roman"/>
          <w:sz w:val="26"/>
          <w:szCs w:val="26"/>
          <w:lang w:eastAsia="ru-RU"/>
        </w:rPr>
        <w:t>2) по тексту слова «МФЦ Киясовского района филиала «Сарапульский» автономного учреждения «Многофункциональный центр предоставления государственных и муниципальных услуг Удмуртской Республики»» заменить словами «МФЦ Киясовского района автономного учреждения «Многофункциональный центр предоставления государственных и муниципальных услуг Удмуртской Республики»»;</w:t>
      </w:r>
    </w:p>
    <w:p w:rsidR="00D178A6" w:rsidRPr="00D178A6" w:rsidRDefault="00D178A6" w:rsidP="00D178A6">
      <w:pPr>
        <w:autoSpaceDN w:val="0"/>
        <w:adjustRightInd w:val="0"/>
        <w:ind w:firstLine="709"/>
        <w:jc w:val="both"/>
        <w:textAlignment w:val="auto"/>
        <w:rPr>
          <w:rFonts w:eastAsia="Times New Roman" w:cs="Times New Roman"/>
          <w:sz w:val="26"/>
          <w:szCs w:val="26"/>
          <w:lang w:eastAsia="ru-RU"/>
        </w:rPr>
      </w:pPr>
      <w:r w:rsidRPr="00D178A6">
        <w:rPr>
          <w:rFonts w:eastAsia="Times New Roman" w:cs="Times New Roman"/>
          <w:sz w:val="26"/>
          <w:szCs w:val="26"/>
          <w:lang w:eastAsia="ru-RU"/>
        </w:rPr>
        <w:t>3) пункт 1.3.1. изложить в новой редакции:</w:t>
      </w:r>
    </w:p>
    <w:p w:rsidR="00D178A6" w:rsidRPr="00D178A6" w:rsidRDefault="00D178A6" w:rsidP="00D178A6">
      <w:pPr>
        <w:autoSpaceDN w:val="0"/>
        <w:adjustRightInd w:val="0"/>
        <w:ind w:firstLine="709"/>
        <w:jc w:val="both"/>
        <w:textAlignment w:val="auto"/>
        <w:rPr>
          <w:rFonts w:eastAsia="Times New Roman" w:cs="Times New Roman"/>
          <w:sz w:val="26"/>
          <w:szCs w:val="26"/>
          <w:lang w:eastAsia="ru-RU"/>
        </w:rPr>
      </w:pPr>
      <w:r w:rsidRPr="00D178A6">
        <w:rPr>
          <w:rFonts w:eastAsia="Times New Roman" w:cs="Times New Roman"/>
          <w:sz w:val="26"/>
          <w:szCs w:val="26"/>
          <w:lang w:eastAsia="ru-RU"/>
        </w:rPr>
        <w:t>«Информация о месте нахождения и графике работы учреждений</w:t>
      </w:r>
    </w:p>
    <w:p w:rsidR="00D178A6" w:rsidRPr="00D178A6" w:rsidRDefault="00D178A6" w:rsidP="00D178A6">
      <w:pPr>
        <w:autoSpaceDN w:val="0"/>
        <w:adjustRightInd w:val="0"/>
        <w:ind w:firstLine="709"/>
        <w:jc w:val="both"/>
        <w:textAlignment w:val="auto"/>
        <w:rPr>
          <w:rFonts w:eastAsia="Times New Roman" w:cs="Times New Roman"/>
          <w:sz w:val="26"/>
          <w:szCs w:val="26"/>
          <w:lang w:eastAsia="ru-RU"/>
        </w:rPr>
      </w:pPr>
      <w:r w:rsidRPr="00D178A6">
        <w:rPr>
          <w:rFonts w:eastAsia="Times New Roman" w:cs="Times New Roman"/>
          <w:sz w:val="26"/>
          <w:szCs w:val="26"/>
          <w:lang w:eastAsia="ru-RU"/>
        </w:rPr>
        <w:t>Информация о месте нахождения и графике работы Администрации и МФЦ размещена:</w:t>
      </w:r>
    </w:p>
    <w:p w:rsidR="00D178A6" w:rsidRDefault="00D178A6" w:rsidP="00D178A6">
      <w:pPr>
        <w:autoSpaceDN w:val="0"/>
        <w:adjustRightInd w:val="0"/>
        <w:ind w:firstLine="709"/>
        <w:jc w:val="both"/>
        <w:textAlignment w:val="auto"/>
        <w:rPr>
          <w:rFonts w:eastAsia="Times New Roman" w:cs="Times New Roman"/>
          <w:sz w:val="26"/>
          <w:szCs w:val="26"/>
          <w:lang w:eastAsia="ru-RU"/>
        </w:rPr>
      </w:pPr>
      <w:r w:rsidRPr="00D178A6">
        <w:rPr>
          <w:rFonts w:eastAsia="Times New Roman" w:cs="Times New Roman"/>
          <w:sz w:val="26"/>
          <w:szCs w:val="26"/>
          <w:lang w:eastAsia="ru-RU"/>
        </w:rPr>
        <w:t xml:space="preserve">- на официальном сайте органов местного самоуправления Киясовского района https://www.kiyasovo.udmurt.ru/; </w:t>
      </w:r>
    </w:p>
    <w:p w:rsidR="002D0340" w:rsidRPr="00D178A6" w:rsidRDefault="002D0340" w:rsidP="00D178A6">
      <w:pPr>
        <w:autoSpaceDN w:val="0"/>
        <w:adjustRightInd w:val="0"/>
        <w:ind w:firstLine="709"/>
        <w:jc w:val="both"/>
        <w:textAlignment w:val="auto"/>
        <w:rPr>
          <w:rFonts w:eastAsia="Times New Roman" w:cs="Times New Roman"/>
          <w:sz w:val="26"/>
          <w:szCs w:val="26"/>
          <w:lang w:eastAsia="ru-RU"/>
        </w:rPr>
      </w:pPr>
    </w:p>
    <w:p w:rsidR="00D178A6" w:rsidRPr="00D178A6" w:rsidRDefault="00D178A6" w:rsidP="00D178A6">
      <w:pPr>
        <w:autoSpaceDN w:val="0"/>
        <w:adjustRightInd w:val="0"/>
        <w:ind w:firstLine="709"/>
        <w:jc w:val="both"/>
        <w:textAlignment w:val="auto"/>
        <w:rPr>
          <w:rFonts w:eastAsia="Times New Roman" w:cs="Times New Roman"/>
          <w:sz w:val="26"/>
          <w:szCs w:val="26"/>
          <w:lang w:eastAsia="ru-RU"/>
        </w:rPr>
      </w:pPr>
      <w:r w:rsidRPr="00D178A6">
        <w:rPr>
          <w:rFonts w:eastAsia="Times New Roman" w:cs="Times New Roman"/>
          <w:sz w:val="26"/>
          <w:szCs w:val="26"/>
          <w:lang w:eastAsia="ru-RU"/>
        </w:rPr>
        <w:lastRenderedPageBreak/>
        <w:t>- на официальном сайте федеральной государственной информационной системы «Единый государственный портал государственных и муниципальных услуг» (далее - ЕГПУ) по электронному адресу в информационно-телекоммуникационной сети «Интернет»: https://www.gosuslugi.ru/;</w:t>
      </w:r>
    </w:p>
    <w:p w:rsidR="00D178A6" w:rsidRPr="00D178A6" w:rsidRDefault="00D178A6" w:rsidP="00D178A6">
      <w:pPr>
        <w:autoSpaceDN w:val="0"/>
        <w:adjustRightInd w:val="0"/>
        <w:ind w:firstLine="709"/>
        <w:jc w:val="both"/>
        <w:textAlignment w:val="auto"/>
        <w:rPr>
          <w:rFonts w:eastAsia="Times New Roman" w:cs="Times New Roman"/>
          <w:sz w:val="26"/>
          <w:szCs w:val="26"/>
          <w:lang w:eastAsia="ru-RU"/>
        </w:rPr>
      </w:pPr>
      <w:r w:rsidRPr="00D178A6">
        <w:rPr>
          <w:rFonts w:eastAsia="Times New Roman" w:cs="Times New Roman"/>
          <w:sz w:val="26"/>
          <w:szCs w:val="26"/>
          <w:lang w:eastAsia="ru-RU"/>
        </w:rPr>
        <w:t>- на сайте государственной информационной системы Удмуртской Республики «Региональный портал государственных и муниципальных услуг (функций)» (далее – РПГУ): https://uslugi.udmurt.ru/;</w:t>
      </w:r>
    </w:p>
    <w:p w:rsidR="00D178A6" w:rsidRPr="00D178A6" w:rsidRDefault="00D178A6" w:rsidP="00D178A6">
      <w:pPr>
        <w:autoSpaceDN w:val="0"/>
        <w:adjustRightInd w:val="0"/>
        <w:ind w:firstLine="709"/>
        <w:jc w:val="both"/>
        <w:textAlignment w:val="auto"/>
        <w:rPr>
          <w:rFonts w:eastAsia="Times New Roman" w:cs="Times New Roman"/>
          <w:sz w:val="26"/>
          <w:szCs w:val="26"/>
          <w:lang w:eastAsia="ru-RU"/>
        </w:rPr>
      </w:pPr>
      <w:r w:rsidRPr="00D178A6">
        <w:rPr>
          <w:rFonts w:eastAsia="Times New Roman" w:cs="Times New Roman"/>
          <w:sz w:val="26"/>
          <w:szCs w:val="26"/>
          <w:lang w:eastAsia="ru-RU"/>
        </w:rPr>
        <w:t xml:space="preserve">- на сайте «Мои документы Удмуртская Республика»: </w:t>
      </w:r>
      <w:hyperlink r:id="rId44" w:history="1">
        <w:r w:rsidRPr="00D178A6">
          <w:rPr>
            <w:rFonts w:eastAsia="Times New Roman" w:cs="Times New Roman"/>
            <w:color w:val="000000"/>
            <w:sz w:val="26"/>
            <w:szCs w:val="26"/>
            <w:u w:val="single"/>
            <w:lang w:eastAsia="ru-RU"/>
          </w:rPr>
          <w:t>https://mfcur.ru/»</w:t>
        </w:r>
      </w:hyperlink>
      <w:r w:rsidRPr="00D178A6">
        <w:rPr>
          <w:rFonts w:eastAsia="Times New Roman" w:cs="Times New Roman"/>
          <w:color w:val="000000"/>
          <w:sz w:val="26"/>
          <w:szCs w:val="26"/>
          <w:lang w:eastAsia="ru-RU"/>
        </w:rPr>
        <w:t>;</w:t>
      </w:r>
    </w:p>
    <w:p w:rsidR="00D178A6" w:rsidRPr="00D178A6" w:rsidRDefault="00D178A6" w:rsidP="00D178A6">
      <w:pPr>
        <w:autoSpaceDN w:val="0"/>
        <w:adjustRightInd w:val="0"/>
        <w:ind w:firstLine="709"/>
        <w:jc w:val="both"/>
        <w:textAlignment w:val="auto"/>
        <w:rPr>
          <w:rFonts w:eastAsia="Times New Roman" w:cs="Times New Roman"/>
          <w:sz w:val="26"/>
          <w:szCs w:val="26"/>
          <w:lang w:eastAsia="ru-RU"/>
        </w:rPr>
      </w:pPr>
      <w:r w:rsidRPr="00D178A6">
        <w:rPr>
          <w:rFonts w:eastAsia="Times New Roman" w:cs="Times New Roman"/>
          <w:sz w:val="26"/>
          <w:szCs w:val="26"/>
          <w:lang w:eastAsia="ru-RU"/>
        </w:rPr>
        <w:t>4)</w:t>
      </w:r>
      <w:r w:rsidRPr="00D178A6">
        <w:rPr>
          <w:rFonts w:eastAsia="Times New Roman" w:cs="Times New Roman"/>
          <w:sz w:val="24"/>
          <w:szCs w:val="24"/>
          <w:lang w:eastAsia="ru-RU"/>
        </w:rPr>
        <w:t xml:space="preserve"> </w:t>
      </w:r>
      <w:r w:rsidRPr="00D178A6">
        <w:rPr>
          <w:rFonts w:eastAsia="Times New Roman" w:cs="Times New Roman"/>
          <w:sz w:val="26"/>
          <w:szCs w:val="26"/>
          <w:lang w:eastAsia="ru-RU"/>
        </w:rPr>
        <w:t>пункт 2.2.1. изложить в новой редакции:</w:t>
      </w:r>
    </w:p>
    <w:p w:rsidR="00D178A6" w:rsidRPr="00D178A6" w:rsidRDefault="00D178A6" w:rsidP="00D178A6">
      <w:pPr>
        <w:autoSpaceDN w:val="0"/>
        <w:adjustRightInd w:val="0"/>
        <w:ind w:firstLine="709"/>
        <w:jc w:val="both"/>
        <w:textAlignment w:val="auto"/>
        <w:rPr>
          <w:rFonts w:eastAsia="Times New Roman" w:cs="Times New Roman"/>
          <w:sz w:val="26"/>
          <w:szCs w:val="26"/>
          <w:lang w:eastAsia="ru-RU"/>
        </w:rPr>
      </w:pPr>
      <w:r w:rsidRPr="00D178A6">
        <w:rPr>
          <w:rFonts w:eastAsia="Times New Roman" w:cs="Times New Roman"/>
          <w:sz w:val="26"/>
          <w:szCs w:val="26"/>
          <w:lang w:eastAsia="ru-RU"/>
        </w:rPr>
        <w:t xml:space="preserve">«Органы и организации, участвующие в предоставлении муниципальной услуги </w:t>
      </w:r>
    </w:p>
    <w:p w:rsidR="00D178A6" w:rsidRPr="00D178A6" w:rsidRDefault="00D178A6" w:rsidP="00D178A6">
      <w:pPr>
        <w:autoSpaceDN w:val="0"/>
        <w:adjustRightInd w:val="0"/>
        <w:ind w:firstLine="709"/>
        <w:jc w:val="both"/>
        <w:textAlignment w:val="auto"/>
        <w:rPr>
          <w:rFonts w:eastAsia="Times New Roman" w:cs="Times New Roman"/>
          <w:sz w:val="26"/>
          <w:szCs w:val="26"/>
          <w:lang w:eastAsia="ru-RU"/>
        </w:rPr>
      </w:pPr>
      <w:r w:rsidRPr="00D178A6">
        <w:rPr>
          <w:rFonts w:eastAsia="Times New Roman" w:cs="Times New Roman"/>
          <w:sz w:val="26"/>
          <w:szCs w:val="26"/>
          <w:lang w:eastAsia="ru-RU"/>
        </w:rPr>
        <w:t>или являющиеся источником получения информации:</w:t>
      </w:r>
    </w:p>
    <w:p w:rsidR="00D178A6" w:rsidRPr="00D178A6" w:rsidRDefault="00D178A6" w:rsidP="00D178A6">
      <w:pPr>
        <w:autoSpaceDN w:val="0"/>
        <w:adjustRightInd w:val="0"/>
        <w:ind w:firstLine="709"/>
        <w:jc w:val="both"/>
        <w:textAlignment w:val="auto"/>
        <w:rPr>
          <w:rFonts w:eastAsia="Times New Roman" w:cs="Times New Roman"/>
          <w:sz w:val="26"/>
          <w:szCs w:val="26"/>
          <w:lang w:eastAsia="ru-RU"/>
        </w:rPr>
      </w:pPr>
      <w:r w:rsidRPr="00D178A6">
        <w:rPr>
          <w:rFonts w:eastAsia="Times New Roman" w:cs="Times New Roman"/>
          <w:sz w:val="26"/>
          <w:szCs w:val="26"/>
          <w:lang w:eastAsia="ru-RU"/>
        </w:rPr>
        <w:t>- МФЦ;</w:t>
      </w:r>
    </w:p>
    <w:p w:rsidR="00D178A6" w:rsidRPr="00D178A6" w:rsidRDefault="00D178A6" w:rsidP="00D178A6">
      <w:pPr>
        <w:autoSpaceDN w:val="0"/>
        <w:adjustRightInd w:val="0"/>
        <w:ind w:firstLine="709"/>
        <w:jc w:val="both"/>
        <w:textAlignment w:val="auto"/>
        <w:rPr>
          <w:rFonts w:eastAsia="Times New Roman" w:cs="Times New Roman"/>
          <w:sz w:val="26"/>
          <w:szCs w:val="26"/>
          <w:lang w:eastAsia="ru-RU"/>
        </w:rPr>
      </w:pPr>
      <w:r w:rsidRPr="00D178A6">
        <w:rPr>
          <w:rFonts w:eastAsia="Times New Roman" w:cs="Times New Roman"/>
          <w:sz w:val="26"/>
          <w:szCs w:val="26"/>
          <w:lang w:eastAsia="ru-RU"/>
        </w:rPr>
        <w:t>- федеральная налоговая служба;</w:t>
      </w:r>
    </w:p>
    <w:p w:rsidR="00D178A6" w:rsidRPr="00D178A6" w:rsidRDefault="00D178A6" w:rsidP="00D178A6">
      <w:pPr>
        <w:autoSpaceDN w:val="0"/>
        <w:adjustRightInd w:val="0"/>
        <w:ind w:firstLine="709"/>
        <w:jc w:val="both"/>
        <w:textAlignment w:val="auto"/>
        <w:rPr>
          <w:rFonts w:eastAsia="Times New Roman" w:cs="Times New Roman"/>
          <w:sz w:val="26"/>
          <w:szCs w:val="26"/>
          <w:lang w:eastAsia="ru-RU"/>
        </w:rPr>
      </w:pPr>
      <w:r w:rsidRPr="00D178A6">
        <w:rPr>
          <w:rFonts w:eastAsia="Times New Roman" w:cs="Times New Roman"/>
          <w:sz w:val="26"/>
          <w:szCs w:val="26"/>
          <w:lang w:eastAsia="ru-RU"/>
        </w:rPr>
        <w:t>- министерство внутренних дел Российской Федерации;</w:t>
      </w:r>
    </w:p>
    <w:p w:rsidR="00D178A6" w:rsidRPr="00D178A6" w:rsidRDefault="00D178A6" w:rsidP="00D178A6">
      <w:pPr>
        <w:autoSpaceDN w:val="0"/>
        <w:adjustRightInd w:val="0"/>
        <w:ind w:firstLine="709"/>
        <w:jc w:val="both"/>
        <w:textAlignment w:val="auto"/>
        <w:rPr>
          <w:rFonts w:eastAsia="Times New Roman" w:cs="Times New Roman"/>
          <w:sz w:val="26"/>
          <w:szCs w:val="26"/>
          <w:lang w:eastAsia="ru-RU"/>
        </w:rPr>
      </w:pPr>
      <w:r w:rsidRPr="00D178A6">
        <w:rPr>
          <w:rFonts w:eastAsia="Times New Roman" w:cs="Times New Roman"/>
          <w:sz w:val="26"/>
          <w:szCs w:val="26"/>
          <w:lang w:eastAsia="ru-RU"/>
        </w:rPr>
        <w:t>- пенсионный Фонд Российской Федерации;</w:t>
      </w:r>
    </w:p>
    <w:p w:rsidR="00D178A6" w:rsidRPr="00D178A6" w:rsidRDefault="00D178A6" w:rsidP="00D178A6">
      <w:pPr>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6"/>
          <w:szCs w:val="26"/>
          <w:lang w:eastAsia="ru-RU"/>
        </w:rPr>
        <w:t>- федеральная служба государственной регистрации, кадастра и картографии;</w:t>
      </w:r>
      <w:r w:rsidRPr="00D178A6">
        <w:rPr>
          <w:rFonts w:eastAsia="Times New Roman" w:cs="Times New Roman"/>
          <w:sz w:val="24"/>
          <w:szCs w:val="24"/>
          <w:lang w:eastAsia="ru-RU"/>
        </w:rPr>
        <w:t xml:space="preserve"> </w:t>
      </w:r>
    </w:p>
    <w:p w:rsidR="00D178A6" w:rsidRPr="00D178A6" w:rsidRDefault="00D178A6" w:rsidP="00D178A6">
      <w:pPr>
        <w:autoSpaceDN w:val="0"/>
        <w:adjustRightInd w:val="0"/>
        <w:ind w:firstLine="709"/>
        <w:jc w:val="both"/>
        <w:textAlignment w:val="auto"/>
        <w:rPr>
          <w:rFonts w:eastAsia="Times New Roman" w:cs="Times New Roman"/>
          <w:sz w:val="26"/>
          <w:szCs w:val="26"/>
          <w:lang w:eastAsia="ru-RU"/>
        </w:rPr>
      </w:pPr>
      <w:r w:rsidRPr="00D178A6">
        <w:rPr>
          <w:rFonts w:eastAsia="Times New Roman" w:cs="Times New Roman"/>
          <w:sz w:val="26"/>
          <w:szCs w:val="26"/>
          <w:lang w:eastAsia="ru-RU"/>
        </w:rPr>
        <w:t>- иные органы и организации, участвующие в предоставлении муниципальной услуги или являющиеся источником получения информации.</w:t>
      </w:r>
    </w:p>
    <w:p w:rsidR="00D178A6" w:rsidRPr="00D178A6" w:rsidRDefault="00D178A6" w:rsidP="00D178A6">
      <w:pPr>
        <w:autoSpaceDN w:val="0"/>
        <w:adjustRightInd w:val="0"/>
        <w:ind w:firstLine="709"/>
        <w:jc w:val="both"/>
        <w:textAlignment w:val="auto"/>
        <w:rPr>
          <w:rFonts w:eastAsia="Times New Roman" w:cs="Times New Roman"/>
          <w:sz w:val="26"/>
          <w:szCs w:val="26"/>
          <w:lang w:eastAsia="ru-RU"/>
        </w:rPr>
      </w:pPr>
      <w:r w:rsidRPr="00D178A6">
        <w:rPr>
          <w:rFonts w:eastAsia="Times New Roman" w:cs="Times New Roman"/>
          <w:sz w:val="26"/>
          <w:szCs w:val="26"/>
          <w:lang w:eastAsia="ru-RU"/>
        </w:rPr>
        <w:t>Процедуры взаимодействия с указанными организациями определяются Федеральным законом от 27.07.2010 г. № 210-ФЗ «Об организации предоставления государственных и муниципальных услуг», нормативными правовыми актами Российской Федерации, Удмуртской Республики, муниципальными правовыми актами, соглашениями.</w:t>
      </w:r>
    </w:p>
    <w:p w:rsidR="00D178A6" w:rsidRPr="00D178A6" w:rsidRDefault="00D178A6" w:rsidP="00D178A6">
      <w:pPr>
        <w:autoSpaceDN w:val="0"/>
        <w:adjustRightInd w:val="0"/>
        <w:ind w:firstLine="709"/>
        <w:jc w:val="both"/>
        <w:textAlignment w:val="auto"/>
        <w:rPr>
          <w:rFonts w:eastAsia="Times New Roman" w:cs="Times New Roman"/>
          <w:sz w:val="26"/>
          <w:szCs w:val="26"/>
          <w:lang w:eastAsia="ru-RU"/>
        </w:rPr>
      </w:pPr>
      <w:proofErr w:type="gramStart"/>
      <w:r w:rsidRPr="00D178A6">
        <w:rPr>
          <w:rFonts w:eastAsia="Times New Roman" w:cs="Times New Roman"/>
          <w:sz w:val="26"/>
          <w:szCs w:val="26"/>
          <w:lang w:eastAsia="ru-RU"/>
        </w:rPr>
        <w:t>При предоставлении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roofErr w:type="gramEnd"/>
    </w:p>
    <w:p w:rsidR="00D178A6" w:rsidRPr="00D178A6" w:rsidRDefault="00D178A6" w:rsidP="00D178A6">
      <w:pPr>
        <w:autoSpaceDN w:val="0"/>
        <w:adjustRightInd w:val="0"/>
        <w:ind w:firstLine="709"/>
        <w:jc w:val="both"/>
        <w:textAlignment w:val="auto"/>
        <w:rPr>
          <w:rFonts w:eastAsia="Times New Roman" w:cs="Times New Roman"/>
          <w:sz w:val="26"/>
          <w:szCs w:val="26"/>
          <w:lang w:eastAsia="ru-RU"/>
        </w:rPr>
      </w:pPr>
      <w:r w:rsidRPr="00D178A6">
        <w:rPr>
          <w:rFonts w:eastAsia="Times New Roman" w:cs="Times New Roman"/>
          <w:sz w:val="26"/>
          <w:szCs w:val="26"/>
          <w:lang w:eastAsia="ru-RU"/>
        </w:rPr>
        <w:t xml:space="preserve">5) раздел </w:t>
      </w:r>
      <w:r w:rsidRPr="00D178A6">
        <w:rPr>
          <w:rFonts w:eastAsia="Times New Roman" w:cs="Times New Roman"/>
          <w:b/>
          <w:sz w:val="26"/>
          <w:szCs w:val="26"/>
          <w:lang w:eastAsia="ru-RU"/>
        </w:rPr>
        <w:t xml:space="preserve">5. Досудебный (внесудебный) порядок обжалования решений и действий (бездействия) органа, предоставляющего муниципальную услугу, а также муниципальных служащих </w:t>
      </w:r>
      <w:r w:rsidRPr="00D178A6">
        <w:rPr>
          <w:rFonts w:eastAsia="Times New Roman" w:cs="Times New Roman"/>
          <w:sz w:val="26"/>
          <w:szCs w:val="26"/>
          <w:lang w:eastAsia="ru-RU"/>
        </w:rPr>
        <w:t xml:space="preserve">изложить в новой редакции: </w:t>
      </w:r>
    </w:p>
    <w:p w:rsidR="00D178A6" w:rsidRPr="00D178A6" w:rsidRDefault="00D178A6" w:rsidP="00D178A6">
      <w:pPr>
        <w:autoSpaceDN w:val="0"/>
        <w:adjustRightInd w:val="0"/>
        <w:ind w:firstLine="709"/>
        <w:jc w:val="both"/>
        <w:textAlignment w:val="auto"/>
        <w:rPr>
          <w:rFonts w:eastAsia="Times New Roman" w:cs="Times New Roman"/>
          <w:sz w:val="26"/>
          <w:szCs w:val="26"/>
          <w:lang w:eastAsia="ru-RU"/>
        </w:rPr>
      </w:pPr>
      <w:r w:rsidRPr="00D178A6">
        <w:rPr>
          <w:rFonts w:eastAsia="Times New Roman" w:cs="Times New Roman"/>
          <w:sz w:val="26"/>
          <w:szCs w:val="26"/>
          <w:lang w:eastAsia="ru-RU"/>
        </w:rPr>
        <w:t>«</w:t>
      </w:r>
      <w:r w:rsidRPr="00D178A6">
        <w:rPr>
          <w:rFonts w:eastAsia="Times New Roman" w:cs="Times New Roman"/>
          <w:b/>
          <w:sz w:val="26"/>
          <w:szCs w:val="26"/>
          <w:lang w:eastAsia="ru-RU"/>
        </w:rPr>
        <w:t>5. Досудебный (внесудебный) порядок обжалования решений и действий (бездействия) органа, предоставляющего муниципальную услугу, а также муниципальных служащих</w:t>
      </w:r>
      <w:r w:rsidRPr="00D178A6">
        <w:rPr>
          <w:rFonts w:eastAsia="Times New Roman" w:cs="Times New Roman"/>
          <w:sz w:val="26"/>
          <w:szCs w:val="26"/>
          <w:lang w:eastAsia="ru-RU"/>
        </w:rPr>
        <w:t xml:space="preserve"> </w:t>
      </w:r>
    </w:p>
    <w:p w:rsidR="00D178A6" w:rsidRPr="00D178A6" w:rsidRDefault="00D178A6" w:rsidP="00D178A6">
      <w:pPr>
        <w:autoSpaceDN w:val="0"/>
        <w:adjustRightInd w:val="0"/>
        <w:ind w:firstLine="709"/>
        <w:jc w:val="both"/>
        <w:textAlignment w:val="auto"/>
        <w:rPr>
          <w:rFonts w:eastAsia="Times New Roman" w:cs="Times New Roman"/>
          <w:sz w:val="26"/>
          <w:szCs w:val="26"/>
          <w:lang w:eastAsia="ru-RU"/>
        </w:rPr>
      </w:pPr>
      <w:proofErr w:type="gramStart"/>
      <w:r w:rsidRPr="00D178A6">
        <w:rPr>
          <w:rFonts w:eastAsia="Times New Roman" w:cs="Times New Roman"/>
          <w:sz w:val="26"/>
          <w:szCs w:val="26"/>
          <w:lang w:eastAsia="ru-RU"/>
        </w:rPr>
        <w:t>Заявитель имеет право на обжалование решения и (или) действий (бездействия) Администрации, должностных лиц Администрации, муниципальных служащих, МФЦ, а также работника МФЦ при предоставлении муниципальной услуги в досудебном (внесудебном) порядке (далее - жалоба).</w:t>
      </w:r>
      <w:proofErr w:type="gramEnd"/>
    </w:p>
    <w:p w:rsidR="00D178A6" w:rsidRPr="00D178A6" w:rsidRDefault="00D178A6" w:rsidP="00D178A6">
      <w:pPr>
        <w:autoSpaceDN w:val="0"/>
        <w:adjustRightInd w:val="0"/>
        <w:ind w:firstLine="709"/>
        <w:jc w:val="both"/>
        <w:textAlignment w:val="auto"/>
        <w:rPr>
          <w:rFonts w:eastAsia="Times New Roman" w:cs="Times New Roman"/>
          <w:b/>
          <w:sz w:val="26"/>
          <w:szCs w:val="26"/>
          <w:lang w:eastAsia="ru-RU"/>
        </w:rPr>
      </w:pPr>
      <w:r w:rsidRPr="00D178A6">
        <w:rPr>
          <w:rFonts w:eastAsia="Times New Roman" w:cs="Times New Roman"/>
          <w:b/>
          <w:sz w:val="26"/>
          <w:szCs w:val="26"/>
          <w:lang w:eastAsia="ru-RU"/>
        </w:rPr>
        <w:t>5.1. 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D178A6" w:rsidRPr="00D178A6" w:rsidRDefault="00D178A6" w:rsidP="00D178A6">
      <w:pPr>
        <w:autoSpaceDN w:val="0"/>
        <w:adjustRightInd w:val="0"/>
        <w:ind w:firstLine="709"/>
        <w:jc w:val="both"/>
        <w:textAlignment w:val="auto"/>
        <w:rPr>
          <w:rFonts w:eastAsia="Times New Roman" w:cs="Times New Roman"/>
          <w:sz w:val="26"/>
          <w:szCs w:val="26"/>
          <w:lang w:eastAsia="ru-RU"/>
        </w:rPr>
      </w:pPr>
      <w:r w:rsidRPr="00D178A6">
        <w:rPr>
          <w:rFonts w:eastAsia="Times New Roman" w:cs="Times New Roman"/>
          <w:sz w:val="26"/>
          <w:szCs w:val="26"/>
          <w:lang w:eastAsia="ru-RU"/>
        </w:rPr>
        <w:t>В досудебном (внесудебном) порядке Заявитель вправе обратиться с жалобой в письменной форме на бумажном носителе или в электронной форме:</w:t>
      </w:r>
    </w:p>
    <w:p w:rsidR="00D178A6" w:rsidRPr="00D178A6" w:rsidRDefault="00D178A6" w:rsidP="00D178A6">
      <w:pPr>
        <w:autoSpaceDN w:val="0"/>
        <w:adjustRightInd w:val="0"/>
        <w:ind w:firstLine="709"/>
        <w:jc w:val="both"/>
        <w:textAlignment w:val="auto"/>
        <w:rPr>
          <w:rFonts w:eastAsia="Times New Roman" w:cs="Times New Roman"/>
          <w:sz w:val="26"/>
          <w:szCs w:val="26"/>
          <w:lang w:eastAsia="ru-RU"/>
        </w:rPr>
      </w:pPr>
      <w:proofErr w:type="gramStart"/>
      <w:r w:rsidRPr="00D178A6">
        <w:rPr>
          <w:rFonts w:eastAsia="Times New Roman" w:cs="Times New Roman"/>
          <w:sz w:val="26"/>
          <w:szCs w:val="26"/>
          <w:lang w:eastAsia="ru-RU"/>
        </w:rPr>
        <w:lastRenderedPageBreak/>
        <w:t>в Администрацию - на решение и (или) действия (бездействие) должностного лица, руководителя структурного подразделения Администрации, на решение и действия (бездействие) Администрации, руководителя Администрации;</w:t>
      </w:r>
      <w:proofErr w:type="gramEnd"/>
    </w:p>
    <w:p w:rsidR="00D178A6" w:rsidRPr="00D178A6" w:rsidRDefault="00D178A6" w:rsidP="00D178A6">
      <w:pPr>
        <w:autoSpaceDN w:val="0"/>
        <w:adjustRightInd w:val="0"/>
        <w:ind w:firstLine="709"/>
        <w:jc w:val="both"/>
        <w:textAlignment w:val="auto"/>
        <w:rPr>
          <w:rFonts w:eastAsia="Times New Roman" w:cs="Times New Roman"/>
          <w:sz w:val="26"/>
          <w:szCs w:val="26"/>
          <w:lang w:eastAsia="ru-RU"/>
        </w:rPr>
      </w:pPr>
      <w:r w:rsidRPr="00D178A6">
        <w:rPr>
          <w:rFonts w:eastAsia="Times New Roman" w:cs="Times New Roman"/>
          <w:sz w:val="26"/>
          <w:szCs w:val="26"/>
          <w:lang w:eastAsia="ru-RU"/>
        </w:rPr>
        <w:t>в вышестоящий орган на решение и (или) действия (бездействие) должностного лица, руководителя структурного подразделения Администрации;</w:t>
      </w:r>
    </w:p>
    <w:p w:rsidR="00D178A6" w:rsidRPr="00D178A6" w:rsidRDefault="00D178A6" w:rsidP="00D178A6">
      <w:pPr>
        <w:autoSpaceDN w:val="0"/>
        <w:adjustRightInd w:val="0"/>
        <w:ind w:firstLine="709"/>
        <w:jc w:val="both"/>
        <w:textAlignment w:val="auto"/>
        <w:rPr>
          <w:rFonts w:eastAsia="Times New Roman" w:cs="Times New Roman"/>
          <w:sz w:val="26"/>
          <w:szCs w:val="26"/>
          <w:lang w:eastAsia="ru-RU"/>
        </w:rPr>
      </w:pPr>
      <w:r w:rsidRPr="00D178A6">
        <w:rPr>
          <w:rFonts w:eastAsia="Times New Roman" w:cs="Times New Roman"/>
          <w:sz w:val="26"/>
          <w:szCs w:val="26"/>
          <w:lang w:eastAsia="ru-RU"/>
        </w:rPr>
        <w:t>к руководителю МФЦ - на решения и действия (бездействие) работника МФЦ;</w:t>
      </w:r>
    </w:p>
    <w:p w:rsidR="00D178A6" w:rsidRPr="00D178A6" w:rsidRDefault="00D178A6" w:rsidP="00D178A6">
      <w:pPr>
        <w:autoSpaceDN w:val="0"/>
        <w:adjustRightInd w:val="0"/>
        <w:ind w:firstLine="709"/>
        <w:jc w:val="both"/>
        <w:textAlignment w:val="auto"/>
        <w:rPr>
          <w:rFonts w:eastAsia="Times New Roman" w:cs="Times New Roman"/>
          <w:sz w:val="26"/>
          <w:szCs w:val="26"/>
          <w:lang w:eastAsia="ru-RU"/>
        </w:rPr>
      </w:pPr>
      <w:r w:rsidRPr="00D178A6">
        <w:rPr>
          <w:rFonts w:eastAsia="Times New Roman" w:cs="Times New Roman"/>
          <w:sz w:val="26"/>
          <w:szCs w:val="26"/>
          <w:lang w:eastAsia="ru-RU"/>
        </w:rPr>
        <w:t>к учредителю МФЦ - на решение и действия (бездействие) МФЦ.</w:t>
      </w:r>
    </w:p>
    <w:p w:rsidR="00D178A6" w:rsidRPr="00D178A6" w:rsidRDefault="00D178A6" w:rsidP="00D178A6">
      <w:pPr>
        <w:autoSpaceDN w:val="0"/>
        <w:adjustRightInd w:val="0"/>
        <w:ind w:firstLine="709"/>
        <w:jc w:val="both"/>
        <w:textAlignment w:val="auto"/>
        <w:rPr>
          <w:rFonts w:eastAsia="Times New Roman" w:cs="Times New Roman"/>
          <w:sz w:val="26"/>
          <w:szCs w:val="26"/>
          <w:lang w:eastAsia="ru-RU"/>
        </w:rPr>
      </w:pPr>
      <w:r w:rsidRPr="00D178A6">
        <w:rPr>
          <w:rFonts w:eastAsia="Times New Roman" w:cs="Times New Roman"/>
          <w:sz w:val="26"/>
          <w:szCs w:val="26"/>
          <w:lang w:eastAsia="ru-RU"/>
        </w:rPr>
        <w:t>В Администрации, МФЦ, у учредителя МФЦ определяются уполномоченные на рассмотрение жалоб должностные лица.</w:t>
      </w:r>
    </w:p>
    <w:p w:rsidR="00D178A6" w:rsidRPr="00D178A6" w:rsidRDefault="00D178A6" w:rsidP="00D178A6">
      <w:pPr>
        <w:autoSpaceDN w:val="0"/>
        <w:adjustRightInd w:val="0"/>
        <w:ind w:firstLine="709"/>
        <w:jc w:val="both"/>
        <w:textAlignment w:val="auto"/>
        <w:rPr>
          <w:rFonts w:eastAsia="Times New Roman" w:cs="Times New Roman"/>
          <w:b/>
          <w:sz w:val="26"/>
          <w:szCs w:val="26"/>
          <w:lang w:eastAsia="ru-RU"/>
        </w:rPr>
      </w:pPr>
      <w:r w:rsidRPr="00D178A6">
        <w:rPr>
          <w:rFonts w:eastAsia="Times New Roman" w:cs="Times New Roman"/>
          <w:b/>
          <w:sz w:val="26"/>
          <w:szCs w:val="26"/>
          <w:lang w:eastAsia="ru-RU"/>
        </w:rPr>
        <w:t>5.2.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D178A6" w:rsidRPr="00D178A6" w:rsidRDefault="00D178A6" w:rsidP="00D178A6">
      <w:pPr>
        <w:autoSpaceDN w:val="0"/>
        <w:adjustRightInd w:val="0"/>
        <w:ind w:firstLine="709"/>
        <w:jc w:val="both"/>
        <w:textAlignment w:val="auto"/>
        <w:rPr>
          <w:rFonts w:eastAsia="Times New Roman" w:cs="Times New Roman"/>
          <w:sz w:val="26"/>
          <w:szCs w:val="26"/>
          <w:lang w:eastAsia="ru-RU"/>
        </w:rPr>
      </w:pPr>
      <w:r w:rsidRPr="00D178A6">
        <w:rPr>
          <w:rFonts w:eastAsia="Times New Roman" w:cs="Times New Roman"/>
          <w:sz w:val="26"/>
          <w:szCs w:val="26"/>
          <w:lang w:eastAsia="ru-RU"/>
        </w:rPr>
        <w:t>Информация о порядке подачи и рассмотрения жалобы размещается на информационных стендах в местах предоставления муниципальной услуги, на сайте Администрации,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w:t>
      </w:r>
    </w:p>
    <w:p w:rsidR="00D178A6" w:rsidRPr="00D178A6" w:rsidRDefault="00D178A6" w:rsidP="00D178A6">
      <w:pPr>
        <w:autoSpaceDN w:val="0"/>
        <w:adjustRightInd w:val="0"/>
        <w:ind w:firstLine="709"/>
        <w:jc w:val="both"/>
        <w:textAlignment w:val="auto"/>
        <w:rPr>
          <w:rFonts w:eastAsia="Times New Roman" w:cs="Times New Roman"/>
          <w:b/>
          <w:sz w:val="26"/>
          <w:szCs w:val="26"/>
          <w:lang w:eastAsia="ru-RU"/>
        </w:rPr>
      </w:pPr>
      <w:r w:rsidRPr="00D178A6">
        <w:rPr>
          <w:rFonts w:eastAsia="Times New Roman" w:cs="Times New Roman"/>
          <w:b/>
          <w:sz w:val="26"/>
          <w:szCs w:val="26"/>
          <w:lang w:eastAsia="ru-RU"/>
        </w:rPr>
        <w:t xml:space="preserve">5.3. </w:t>
      </w:r>
      <w:proofErr w:type="gramStart"/>
      <w:r w:rsidRPr="00D178A6">
        <w:rPr>
          <w:rFonts w:eastAsia="Times New Roman" w:cs="Times New Roman"/>
          <w:b/>
          <w:sz w:val="26"/>
          <w:szCs w:val="26"/>
          <w:lang w:eastAsia="ru-RU"/>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roofErr w:type="gramEnd"/>
    </w:p>
    <w:p w:rsidR="00D178A6" w:rsidRPr="00D178A6" w:rsidRDefault="00D178A6" w:rsidP="00D178A6">
      <w:pPr>
        <w:autoSpaceDN w:val="0"/>
        <w:adjustRightInd w:val="0"/>
        <w:ind w:firstLine="709"/>
        <w:jc w:val="both"/>
        <w:textAlignment w:val="auto"/>
        <w:rPr>
          <w:rFonts w:eastAsia="Times New Roman" w:cs="Times New Roman"/>
          <w:sz w:val="26"/>
          <w:szCs w:val="26"/>
          <w:lang w:eastAsia="ru-RU"/>
        </w:rPr>
      </w:pPr>
      <w:r w:rsidRPr="00D178A6">
        <w:rPr>
          <w:rFonts w:eastAsia="Times New Roman" w:cs="Times New Roman"/>
          <w:sz w:val="26"/>
          <w:szCs w:val="26"/>
          <w:lang w:eastAsia="ru-RU"/>
        </w:rPr>
        <w:t>Порядок досудебного (внесудебного) обжалования решений и действий (бездействия) Администрации, а также её должностных лиц регулируется:</w:t>
      </w:r>
    </w:p>
    <w:p w:rsidR="00D178A6" w:rsidRPr="00D178A6" w:rsidRDefault="00D178A6" w:rsidP="00D178A6">
      <w:pPr>
        <w:autoSpaceDN w:val="0"/>
        <w:adjustRightInd w:val="0"/>
        <w:ind w:firstLine="709"/>
        <w:jc w:val="both"/>
        <w:textAlignment w:val="auto"/>
        <w:rPr>
          <w:rFonts w:eastAsia="Times New Roman" w:cs="Times New Roman"/>
          <w:sz w:val="26"/>
          <w:szCs w:val="26"/>
          <w:lang w:eastAsia="ru-RU"/>
        </w:rPr>
      </w:pPr>
      <w:r w:rsidRPr="00D178A6">
        <w:rPr>
          <w:rFonts w:eastAsia="Times New Roman" w:cs="Times New Roman"/>
          <w:sz w:val="26"/>
          <w:szCs w:val="26"/>
          <w:lang w:eastAsia="ru-RU"/>
        </w:rPr>
        <w:t>Федеральным законом от 27.07.2010 № 210-ФЗ «Об организации предоставления государственных и муниципальных услуг»;</w:t>
      </w:r>
    </w:p>
    <w:p w:rsidR="00D178A6" w:rsidRPr="00D178A6" w:rsidRDefault="00D178A6" w:rsidP="00D178A6">
      <w:pPr>
        <w:autoSpaceDN w:val="0"/>
        <w:adjustRightInd w:val="0"/>
        <w:ind w:firstLine="709"/>
        <w:jc w:val="both"/>
        <w:textAlignment w:val="auto"/>
        <w:rPr>
          <w:rFonts w:eastAsia="Times New Roman" w:cs="Times New Roman"/>
          <w:sz w:val="26"/>
          <w:szCs w:val="26"/>
          <w:lang w:eastAsia="ru-RU"/>
        </w:rPr>
      </w:pPr>
      <w:r w:rsidRPr="00D178A6">
        <w:rPr>
          <w:rFonts w:eastAsia="Times New Roman" w:cs="Times New Roman"/>
          <w:sz w:val="26"/>
          <w:szCs w:val="26"/>
          <w:lang w:eastAsia="ru-RU"/>
        </w:rPr>
        <w:t>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D178A6" w:rsidRPr="00D178A6" w:rsidRDefault="00D178A6" w:rsidP="00D178A6">
      <w:pPr>
        <w:autoSpaceDN w:val="0"/>
        <w:adjustRightInd w:val="0"/>
        <w:ind w:firstLine="709"/>
        <w:jc w:val="both"/>
        <w:textAlignment w:val="auto"/>
        <w:rPr>
          <w:rFonts w:eastAsia="Times New Roman" w:cs="Times New Roman"/>
          <w:sz w:val="26"/>
          <w:szCs w:val="26"/>
          <w:lang w:eastAsia="ru-RU"/>
        </w:rPr>
      </w:pPr>
      <w:r w:rsidRPr="00D178A6">
        <w:rPr>
          <w:rFonts w:eastAsia="Times New Roman" w:cs="Times New Roman"/>
          <w:sz w:val="26"/>
          <w:szCs w:val="26"/>
          <w:lang w:eastAsia="ru-RU"/>
        </w:rPr>
        <w:t>Порядок досудебного (внесудебного) обжалования решений и действий (бездействия) МФЦ, а также её должностных лиц регулируется:</w:t>
      </w:r>
    </w:p>
    <w:p w:rsidR="00D178A6" w:rsidRPr="00D178A6" w:rsidRDefault="00D178A6" w:rsidP="00D178A6">
      <w:pPr>
        <w:autoSpaceDN w:val="0"/>
        <w:adjustRightInd w:val="0"/>
        <w:ind w:firstLine="709"/>
        <w:jc w:val="both"/>
        <w:textAlignment w:val="auto"/>
        <w:rPr>
          <w:rFonts w:eastAsia="Times New Roman" w:cs="Times New Roman"/>
          <w:sz w:val="26"/>
          <w:szCs w:val="26"/>
          <w:lang w:eastAsia="ru-RU"/>
        </w:rPr>
      </w:pPr>
      <w:r w:rsidRPr="00D178A6">
        <w:rPr>
          <w:rFonts w:eastAsia="Times New Roman" w:cs="Times New Roman"/>
          <w:sz w:val="26"/>
          <w:szCs w:val="26"/>
          <w:lang w:eastAsia="ru-RU"/>
        </w:rPr>
        <w:t xml:space="preserve">постановлением Правительства Удмуртской Республики от 08.08.2011 № 274 «О Порядке осуществления </w:t>
      </w:r>
      <w:proofErr w:type="gramStart"/>
      <w:r w:rsidRPr="00D178A6">
        <w:rPr>
          <w:rFonts w:eastAsia="Times New Roman" w:cs="Times New Roman"/>
          <w:sz w:val="26"/>
          <w:szCs w:val="26"/>
          <w:lang w:eastAsia="ru-RU"/>
        </w:rPr>
        <w:t>контроля за</w:t>
      </w:r>
      <w:proofErr w:type="gramEnd"/>
      <w:r w:rsidRPr="00D178A6">
        <w:rPr>
          <w:rFonts w:eastAsia="Times New Roman" w:cs="Times New Roman"/>
          <w:sz w:val="26"/>
          <w:szCs w:val="26"/>
          <w:lang w:eastAsia="ru-RU"/>
        </w:rPr>
        <w:t xml:space="preserve"> деятельностью бюджетных, автономных и казенных учреждений Удмуртской Республики».</w:t>
      </w:r>
    </w:p>
    <w:p w:rsidR="00D178A6" w:rsidRPr="00D178A6" w:rsidRDefault="00D178A6" w:rsidP="00D178A6">
      <w:pPr>
        <w:autoSpaceDN w:val="0"/>
        <w:adjustRightInd w:val="0"/>
        <w:ind w:firstLine="709"/>
        <w:jc w:val="both"/>
        <w:textAlignment w:val="auto"/>
        <w:rPr>
          <w:rFonts w:eastAsia="Times New Roman" w:cs="Times New Roman"/>
          <w:sz w:val="26"/>
          <w:szCs w:val="26"/>
          <w:lang w:eastAsia="x-none"/>
        </w:rPr>
      </w:pPr>
      <w:r w:rsidRPr="00D178A6">
        <w:rPr>
          <w:rFonts w:eastAsia="Times New Roman" w:cs="Times New Roman"/>
          <w:sz w:val="26"/>
          <w:szCs w:val="26"/>
          <w:lang w:eastAsia="ru-RU"/>
        </w:rPr>
        <w:t>2. Опубликовать настоящее постановление в Вестнике правовых актов органов местного самоуправления муниципального образования «Муниципальный округ Киясовский район Удмуртской Республики» и разместить на официальном сайте органов местного самоуправления Киясовского района.</w:t>
      </w:r>
    </w:p>
    <w:p w:rsidR="00D178A6" w:rsidRPr="00D178A6" w:rsidRDefault="00D178A6" w:rsidP="00D178A6">
      <w:pPr>
        <w:overflowPunct/>
        <w:autoSpaceDE/>
        <w:ind w:firstLine="709"/>
        <w:jc w:val="both"/>
        <w:textAlignment w:val="auto"/>
        <w:rPr>
          <w:rFonts w:eastAsia="Times New Roman" w:cs="Times New Roman"/>
          <w:sz w:val="25"/>
          <w:szCs w:val="25"/>
          <w:lang w:eastAsia="x-none"/>
        </w:rPr>
      </w:pPr>
    </w:p>
    <w:p w:rsidR="00D178A6" w:rsidRPr="00D178A6" w:rsidRDefault="00D178A6" w:rsidP="00D178A6">
      <w:pPr>
        <w:overflowPunct/>
        <w:autoSpaceDE/>
        <w:ind w:firstLine="709"/>
        <w:textAlignment w:val="auto"/>
        <w:rPr>
          <w:rFonts w:eastAsia="Times New Roman" w:cs="Times New Roman"/>
          <w:sz w:val="26"/>
          <w:szCs w:val="26"/>
          <w:lang w:eastAsia="ru-RU"/>
        </w:rPr>
      </w:pP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textAlignment w:val="auto"/>
        <w:rPr>
          <w:rFonts w:eastAsia="Times New Roman" w:cs="Times New Roman"/>
          <w:sz w:val="26"/>
          <w:szCs w:val="26"/>
          <w:lang w:eastAsia="x-none"/>
        </w:rPr>
      </w:pPr>
      <w:r w:rsidRPr="00D178A6">
        <w:rPr>
          <w:rFonts w:eastAsia="Times New Roman" w:cs="Times New Roman"/>
          <w:sz w:val="26"/>
          <w:szCs w:val="26"/>
          <w:lang w:eastAsia="x-none"/>
        </w:rPr>
        <w:t>Первый заместитель г</w:t>
      </w:r>
      <w:r w:rsidRPr="00D178A6">
        <w:rPr>
          <w:rFonts w:eastAsia="Times New Roman" w:cs="Times New Roman"/>
          <w:sz w:val="26"/>
          <w:szCs w:val="26"/>
          <w:lang w:val="x-none" w:eastAsia="x-none"/>
        </w:rPr>
        <w:t>лав</w:t>
      </w:r>
      <w:r w:rsidRPr="00D178A6">
        <w:rPr>
          <w:rFonts w:eastAsia="Times New Roman" w:cs="Times New Roman"/>
          <w:sz w:val="26"/>
          <w:szCs w:val="26"/>
          <w:lang w:eastAsia="x-none"/>
        </w:rPr>
        <w:t>ы Администрации</w:t>
      </w:r>
    </w:p>
    <w:p w:rsidR="00D178A6" w:rsidRPr="00D178A6" w:rsidRDefault="00D178A6" w:rsidP="00D178A6">
      <w:pPr>
        <w:overflowPunct/>
        <w:autoSpaceDE/>
        <w:textAlignment w:val="auto"/>
        <w:rPr>
          <w:rFonts w:eastAsia="Times New Roman" w:cs="Times New Roman"/>
          <w:sz w:val="26"/>
          <w:szCs w:val="26"/>
          <w:lang w:val="x-none" w:eastAsia="x-none"/>
        </w:rPr>
      </w:pPr>
      <w:r w:rsidRPr="00D178A6">
        <w:rPr>
          <w:rFonts w:eastAsia="Times New Roman" w:cs="Times New Roman"/>
          <w:sz w:val="26"/>
          <w:szCs w:val="26"/>
          <w:lang w:val="x-none" w:eastAsia="x-none"/>
        </w:rPr>
        <w:t>муниципального образования «Муниципальный округ</w:t>
      </w:r>
    </w:p>
    <w:p w:rsidR="00D178A6" w:rsidRPr="00D178A6" w:rsidRDefault="00D178A6" w:rsidP="00D178A6">
      <w:pPr>
        <w:overflowPunct/>
        <w:autoSpaceDE/>
        <w:textAlignment w:val="auto"/>
        <w:rPr>
          <w:rFonts w:eastAsia="Times New Roman" w:cs="Times New Roman"/>
          <w:sz w:val="26"/>
          <w:szCs w:val="26"/>
          <w:lang w:eastAsia="x-none"/>
        </w:rPr>
      </w:pPr>
      <w:r w:rsidRPr="00D178A6">
        <w:rPr>
          <w:rFonts w:eastAsia="Times New Roman" w:cs="Times New Roman"/>
          <w:sz w:val="26"/>
          <w:szCs w:val="26"/>
          <w:lang w:val="x-none" w:eastAsia="x-none"/>
        </w:rPr>
        <w:t xml:space="preserve">Киясовский район Удмуртской Республики»         </w:t>
      </w:r>
      <w:r w:rsidR="002D0340">
        <w:rPr>
          <w:rFonts w:eastAsia="Times New Roman" w:cs="Times New Roman"/>
          <w:sz w:val="26"/>
          <w:szCs w:val="26"/>
          <w:lang w:val="x-none" w:eastAsia="x-none"/>
        </w:rPr>
        <w:t xml:space="preserve">                            </w:t>
      </w:r>
      <w:r w:rsidRPr="00D178A6">
        <w:rPr>
          <w:rFonts w:eastAsia="Times New Roman" w:cs="Times New Roman"/>
          <w:sz w:val="26"/>
          <w:szCs w:val="26"/>
          <w:lang w:eastAsia="x-none"/>
        </w:rPr>
        <w:t>М</w:t>
      </w:r>
      <w:r w:rsidRPr="00D178A6">
        <w:rPr>
          <w:rFonts w:eastAsia="Times New Roman" w:cs="Times New Roman"/>
          <w:sz w:val="26"/>
          <w:szCs w:val="26"/>
          <w:lang w:val="x-none" w:eastAsia="x-none"/>
        </w:rPr>
        <w:t>.</w:t>
      </w:r>
      <w:r w:rsidRPr="00D178A6">
        <w:rPr>
          <w:rFonts w:eastAsia="Times New Roman" w:cs="Times New Roman"/>
          <w:sz w:val="26"/>
          <w:szCs w:val="26"/>
          <w:lang w:eastAsia="x-none"/>
        </w:rPr>
        <w:t>С</w:t>
      </w:r>
      <w:r w:rsidRPr="00D178A6">
        <w:rPr>
          <w:rFonts w:eastAsia="Times New Roman" w:cs="Times New Roman"/>
          <w:sz w:val="26"/>
          <w:szCs w:val="26"/>
          <w:lang w:val="x-none" w:eastAsia="x-none"/>
        </w:rPr>
        <w:t>. М</w:t>
      </w:r>
      <w:r w:rsidRPr="00D178A6">
        <w:rPr>
          <w:rFonts w:eastAsia="Times New Roman" w:cs="Times New Roman"/>
          <w:sz w:val="26"/>
          <w:szCs w:val="26"/>
          <w:lang w:eastAsia="x-none"/>
        </w:rPr>
        <w:t>итрошина</w:t>
      </w:r>
    </w:p>
    <w:p w:rsidR="003D750C" w:rsidRDefault="003D750C"/>
    <w:p w:rsidR="003D750C" w:rsidRDefault="003D750C"/>
    <w:p w:rsidR="002D0340" w:rsidRDefault="002D0340"/>
    <w:p w:rsidR="00D178A6" w:rsidRPr="00D178A6" w:rsidRDefault="00D178A6" w:rsidP="00D178A6">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719680"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2D0340" w:rsidRDefault="002D0340" w:rsidP="00D178A6">
                            <w:pPr>
                              <w:jc w:val="center"/>
                              <w:rPr>
                                <w:b/>
                                <w:sz w:val="26"/>
                                <w:szCs w:val="26"/>
                              </w:rPr>
                            </w:pPr>
                            <w:r>
                              <w:rPr>
                                <w:b/>
                                <w:sz w:val="26"/>
                                <w:szCs w:val="26"/>
                              </w:rPr>
                              <w:t xml:space="preserve">«Удмурт Элькунысь </w:t>
                            </w:r>
                          </w:p>
                          <w:p w:rsidR="002D0340" w:rsidRDefault="002D0340" w:rsidP="00D178A6">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2D0340" w:rsidRPr="003A3243" w:rsidRDefault="002D0340" w:rsidP="00D178A6">
                            <w:pPr>
                              <w:jc w:val="center"/>
                              <w:rPr>
                                <w:b/>
                                <w:sz w:val="26"/>
                                <w:szCs w:val="26"/>
                              </w:rPr>
                            </w:pPr>
                            <w:r>
                              <w:rPr>
                                <w:b/>
                                <w:sz w:val="26"/>
                                <w:szCs w:val="26"/>
                              </w:rPr>
                              <w:t>А</w:t>
                            </w:r>
                            <w:r>
                              <w:rPr>
                                <w:b/>
                                <w:sz w:val="26"/>
                                <w:szCs w:val="26"/>
                              </w:rPr>
                              <w:t>Д</w:t>
                            </w:r>
                            <w:r>
                              <w:rPr>
                                <w:b/>
                                <w:sz w:val="26"/>
                                <w:szCs w:val="26"/>
                              </w:rPr>
                              <w:t>МИНИСТРАЦИЕЗ</w:t>
                            </w:r>
                          </w:p>
                          <w:p w:rsidR="002D0340" w:rsidRPr="00FE2501" w:rsidRDefault="002D0340" w:rsidP="00D178A6">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 o:spid="_x0000_s1047" style="position:absolute;left:0;text-align:left;margin-left:275.7pt;margin-top:3.45pt;width:194.15pt;height:89.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" strokecolor="white">
                <v:textbox>
                  <w:txbxContent>
                    <w:p w:rsidR="002D0340" w:rsidRDefault="002D0340" w:rsidP="00D178A6">
                      <w:pPr>
                        <w:jc w:val="center"/>
                        <w:rPr>
                          <w:b/>
                          <w:sz w:val="26"/>
                          <w:szCs w:val="26"/>
                        </w:rPr>
                      </w:pPr>
                      <w:r>
                        <w:rPr>
                          <w:b/>
                          <w:sz w:val="26"/>
                          <w:szCs w:val="26"/>
                        </w:rPr>
                        <w:t xml:space="preserve">«Удмурт Элькунысь </w:t>
                      </w:r>
                    </w:p>
                    <w:p w:rsidR="002D0340" w:rsidRDefault="002D0340" w:rsidP="00D178A6">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2D0340" w:rsidRPr="003A3243" w:rsidRDefault="002D0340" w:rsidP="00D178A6">
                      <w:pPr>
                        <w:jc w:val="center"/>
                        <w:rPr>
                          <w:b/>
                          <w:sz w:val="26"/>
                          <w:szCs w:val="26"/>
                        </w:rPr>
                      </w:pPr>
                      <w:r>
                        <w:rPr>
                          <w:b/>
                          <w:sz w:val="26"/>
                          <w:szCs w:val="26"/>
                        </w:rPr>
                        <w:t>А</w:t>
                      </w:r>
                      <w:r>
                        <w:rPr>
                          <w:b/>
                          <w:sz w:val="26"/>
                          <w:szCs w:val="26"/>
                        </w:rPr>
                        <w:t>Д</w:t>
                      </w:r>
                      <w:r>
                        <w:rPr>
                          <w:b/>
                          <w:sz w:val="26"/>
                          <w:szCs w:val="26"/>
                        </w:rPr>
                        <w:t>МИНИСТРАЦИЕЗ</w:t>
                      </w:r>
                    </w:p>
                    <w:p w:rsidR="002D0340" w:rsidRPr="00FE2501" w:rsidRDefault="002D0340" w:rsidP="00D178A6">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718656"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2D0340" w:rsidRPr="00FE2501" w:rsidRDefault="002D0340" w:rsidP="00D178A6">
                            <w:pPr>
                              <w:jc w:val="center"/>
                              <w:rPr>
                                <w:b/>
                                <w:sz w:val="26"/>
                                <w:szCs w:val="26"/>
                              </w:rPr>
                            </w:pPr>
                            <w:r w:rsidRPr="00FE2501">
                              <w:rPr>
                                <w:b/>
                                <w:sz w:val="26"/>
                                <w:szCs w:val="26"/>
                              </w:rPr>
                              <w:t>АДМИНИСТРАЦИЯ</w:t>
                            </w:r>
                          </w:p>
                          <w:p w:rsidR="002D0340" w:rsidRDefault="002D0340" w:rsidP="00D178A6">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2D0340" w:rsidRDefault="002D0340" w:rsidP="00D178A6">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2D0340" w:rsidRPr="00FE2501" w:rsidRDefault="002D0340" w:rsidP="00D178A6">
                            <w:pPr>
                              <w:jc w:val="center"/>
                              <w:rPr>
                                <w:sz w:val="26"/>
                                <w:szCs w:val="26"/>
                              </w:rPr>
                            </w:pPr>
                            <w:r>
                              <w:rPr>
                                <w:b/>
                                <w:sz w:val="26"/>
                                <w:szCs w:val="26"/>
                              </w:rPr>
                              <w:t>Удмуртской Республики</w:t>
                            </w:r>
                            <w:r w:rsidRPr="00FE2501">
                              <w:rPr>
                                <w:b/>
                                <w:sz w:val="26"/>
                                <w:szCs w:val="26"/>
                              </w:rPr>
                              <w:t>»</w:t>
                            </w:r>
                          </w:p>
                          <w:p w:rsidR="002D0340" w:rsidRPr="00FE2501" w:rsidRDefault="002D0340" w:rsidP="00D178A6">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048" style="position:absolute;left:0;text-align:left;margin-left:-8.65pt;margin-top:3.45pt;width:192.75pt;height:89.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" strokecolor="white">
                <v:textbox>
                  <w:txbxContent>
                    <w:p w:rsidR="002D0340" w:rsidRPr="00FE2501" w:rsidRDefault="002D0340" w:rsidP="00D178A6">
                      <w:pPr>
                        <w:jc w:val="center"/>
                        <w:rPr>
                          <w:b/>
                          <w:sz w:val="26"/>
                          <w:szCs w:val="26"/>
                        </w:rPr>
                      </w:pPr>
                      <w:r w:rsidRPr="00FE2501">
                        <w:rPr>
                          <w:b/>
                          <w:sz w:val="26"/>
                          <w:szCs w:val="26"/>
                        </w:rPr>
                        <w:t>АДМИНИСТРАЦИЯ</w:t>
                      </w:r>
                    </w:p>
                    <w:p w:rsidR="002D0340" w:rsidRDefault="002D0340" w:rsidP="00D178A6">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2D0340" w:rsidRDefault="002D0340" w:rsidP="00D178A6">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2D0340" w:rsidRPr="00FE2501" w:rsidRDefault="002D0340" w:rsidP="00D178A6">
                      <w:pPr>
                        <w:jc w:val="center"/>
                        <w:rPr>
                          <w:sz w:val="26"/>
                          <w:szCs w:val="26"/>
                        </w:rPr>
                      </w:pPr>
                      <w:r>
                        <w:rPr>
                          <w:b/>
                          <w:sz w:val="26"/>
                          <w:szCs w:val="26"/>
                        </w:rPr>
                        <w:t>Удмуртской Республики</w:t>
                      </w:r>
                      <w:r w:rsidRPr="00FE2501">
                        <w:rPr>
                          <w:b/>
                          <w:sz w:val="26"/>
                          <w:szCs w:val="26"/>
                        </w:rPr>
                        <w:t>»</w:t>
                      </w:r>
                    </w:p>
                    <w:p w:rsidR="002D0340" w:rsidRPr="00FE2501" w:rsidRDefault="002D0340" w:rsidP="00D178A6">
                      <w:pPr>
                        <w:jc w:val="center"/>
                        <w:rPr>
                          <w:sz w:val="26"/>
                          <w:szCs w:val="26"/>
                        </w:rPr>
                      </w:pPr>
                    </w:p>
                  </w:txbxContent>
                </v:textbox>
              </v:rect>
            </w:pict>
          </mc:Fallback>
        </mc:AlternateContent>
      </w:r>
    </w:p>
    <w:p w:rsidR="00D178A6" w:rsidRPr="00D178A6" w:rsidRDefault="00D178A6" w:rsidP="00D178A6">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717632"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49" name="Рисунок 49"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8A6" w:rsidRPr="00D178A6" w:rsidRDefault="00D178A6" w:rsidP="00D178A6">
      <w:pPr>
        <w:overflowPunct/>
        <w:autoSpaceDE/>
        <w:jc w:val="center"/>
        <w:textAlignment w:val="auto"/>
        <w:rPr>
          <w:rFonts w:eastAsia="Times New Roman" w:cs="Times New Roman"/>
          <w:sz w:val="24"/>
          <w:szCs w:val="24"/>
          <w:lang w:eastAsia="ru-RU"/>
        </w:rPr>
      </w:pPr>
    </w:p>
    <w:p w:rsidR="00D178A6" w:rsidRPr="00D178A6" w:rsidRDefault="00D178A6" w:rsidP="00D178A6">
      <w:pPr>
        <w:overflowPunct/>
        <w:autoSpaceDE/>
        <w:jc w:val="center"/>
        <w:textAlignment w:val="auto"/>
        <w:rPr>
          <w:rFonts w:eastAsia="Times New Roman" w:cs="Times New Roman"/>
          <w:sz w:val="24"/>
          <w:szCs w:val="24"/>
          <w:lang w:eastAsia="ru-RU"/>
        </w:rPr>
      </w:pPr>
    </w:p>
    <w:p w:rsidR="00D178A6" w:rsidRPr="00D178A6" w:rsidRDefault="00D178A6" w:rsidP="00D178A6">
      <w:pPr>
        <w:overflowPunct/>
        <w:autoSpaceDE/>
        <w:jc w:val="center"/>
        <w:textAlignment w:val="auto"/>
        <w:rPr>
          <w:rFonts w:eastAsia="Times New Roman" w:cs="Times New Roman"/>
          <w:sz w:val="26"/>
          <w:szCs w:val="26"/>
          <w:lang w:eastAsia="ru-RU"/>
        </w:rPr>
      </w:pPr>
    </w:p>
    <w:p w:rsidR="00D178A6" w:rsidRPr="00D178A6" w:rsidRDefault="00D178A6" w:rsidP="00D178A6">
      <w:pPr>
        <w:keepNext/>
        <w:overflowPunct/>
        <w:autoSpaceDE/>
        <w:textAlignment w:val="auto"/>
        <w:outlineLvl w:val="0"/>
        <w:rPr>
          <w:rFonts w:eastAsia="Times New Roman" w:cs="Times New Roman"/>
          <w:b/>
          <w:bCs/>
          <w:sz w:val="10"/>
          <w:szCs w:val="10"/>
          <w:lang w:eastAsia="ru-RU"/>
        </w:rPr>
      </w:pPr>
    </w:p>
    <w:p w:rsidR="00D178A6" w:rsidRPr="00D178A6" w:rsidRDefault="00D178A6" w:rsidP="00D178A6">
      <w:pPr>
        <w:keepNext/>
        <w:overflowPunct/>
        <w:autoSpaceDE/>
        <w:jc w:val="center"/>
        <w:textAlignment w:val="auto"/>
        <w:outlineLvl w:val="0"/>
        <w:rPr>
          <w:rFonts w:eastAsia="Times New Roman" w:cs="Times New Roman"/>
          <w:b/>
          <w:bCs/>
          <w:sz w:val="26"/>
          <w:szCs w:val="26"/>
          <w:lang w:eastAsia="ru-RU"/>
        </w:rPr>
      </w:pPr>
    </w:p>
    <w:p w:rsidR="00D178A6" w:rsidRPr="00D178A6" w:rsidRDefault="00D178A6" w:rsidP="00D178A6">
      <w:pPr>
        <w:keepNext/>
        <w:overflowPunct/>
        <w:autoSpaceDE/>
        <w:jc w:val="center"/>
        <w:textAlignment w:val="auto"/>
        <w:outlineLvl w:val="0"/>
        <w:rPr>
          <w:rFonts w:eastAsia="Times New Roman" w:cs="Times New Roman"/>
          <w:b/>
          <w:bCs/>
          <w:sz w:val="26"/>
          <w:szCs w:val="26"/>
          <w:lang w:eastAsia="ru-RU"/>
        </w:rPr>
      </w:pPr>
      <w:proofErr w:type="gramStart"/>
      <w:r w:rsidRPr="00D178A6">
        <w:rPr>
          <w:rFonts w:eastAsia="Times New Roman" w:cs="Times New Roman"/>
          <w:b/>
          <w:bCs/>
          <w:sz w:val="26"/>
          <w:szCs w:val="26"/>
          <w:lang w:eastAsia="ru-RU"/>
        </w:rPr>
        <w:t>П</w:t>
      </w:r>
      <w:proofErr w:type="gramEnd"/>
      <w:r w:rsidRPr="00D178A6">
        <w:rPr>
          <w:rFonts w:eastAsia="Times New Roman" w:cs="Times New Roman"/>
          <w:b/>
          <w:bCs/>
          <w:sz w:val="26"/>
          <w:szCs w:val="26"/>
          <w:lang w:eastAsia="ru-RU"/>
        </w:rPr>
        <w:t xml:space="preserve"> О С Т А Н О В Л Е Н И Е</w:t>
      </w:r>
    </w:p>
    <w:p w:rsidR="00D178A6" w:rsidRPr="00D178A6" w:rsidRDefault="00D178A6" w:rsidP="00D178A6">
      <w:pPr>
        <w:overflowPunct/>
        <w:autoSpaceDE/>
        <w:textAlignment w:val="auto"/>
        <w:rPr>
          <w:rFonts w:eastAsia="Times New Roman" w:cs="Times New Roman"/>
          <w:sz w:val="26"/>
          <w:szCs w:val="26"/>
          <w:lang w:eastAsia="ru-RU"/>
        </w:rPr>
      </w:pPr>
    </w:p>
    <w:p w:rsidR="00D178A6" w:rsidRPr="00D178A6" w:rsidRDefault="00D178A6" w:rsidP="00D178A6">
      <w:pPr>
        <w:overflowPunct/>
        <w:autoSpaceDE/>
        <w:textAlignment w:val="auto"/>
        <w:rPr>
          <w:rFonts w:eastAsia="Times New Roman" w:cs="Times New Roman"/>
          <w:sz w:val="26"/>
          <w:szCs w:val="26"/>
          <w:lang w:eastAsia="ru-RU"/>
        </w:rPr>
      </w:pPr>
      <w:r w:rsidRPr="00D178A6">
        <w:rPr>
          <w:rFonts w:eastAsia="Times New Roman" w:cs="Times New Roman"/>
          <w:sz w:val="26"/>
          <w:szCs w:val="26"/>
          <w:lang w:eastAsia="ru-RU"/>
        </w:rPr>
        <w:t xml:space="preserve">05 апреля 2023 года                                                                           </w:t>
      </w:r>
      <w:r w:rsidR="002D0340">
        <w:rPr>
          <w:rFonts w:eastAsia="Times New Roman" w:cs="Times New Roman"/>
          <w:sz w:val="26"/>
          <w:szCs w:val="26"/>
          <w:lang w:eastAsia="ru-RU"/>
        </w:rPr>
        <w:t xml:space="preserve">                        </w:t>
      </w:r>
      <w:r w:rsidRPr="00D178A6">
        <w:rPr>
          <w:rFonts w:eastAsia="Times New Roman" w:cs="Times New Roman"/>
          <w:sz w:val="26"/>
          <w:szCs w:val="26"/>
          <w:lang w:eastAsia="ru-RU"/>
        </w:rPr>
        <w:t>№ 144</w:t>
      </w:r>
    </w:p>
    <w:p w:rsidR="00D178A6" w:rsidRPr="00D178A6" w:rsidRDefault="00D178A6" w:rsidP="00D178A6">
      <w:pPr>
        <w:overflowPunct/>
        <w:autoSpaceDE/>
        <w:jc w:val="center"/>
        <w:textAlignment w:val="auto"/>
        <w:rPr>
          <w:rFonts w:eastAsia="Times New Roman" w:cs="Times New Roman"/>
          <w:sz w:val="26"/>
          <w:szCs w:val="26"/>
          <w:lang w:eastAsia="x-none"/>
        </w:rPr>
      </w:pPr>
      <w:r w:rsidRPr="00D178A6">
        <w:rPr>
          <w:rFonts w:eastAsia="Times New Roman" w:cs="Times New Roman"/>
          <w:sz w:val="26"/>
          <w:szCs w:val="26"/>
          <w:lang w:val="x-none" w:eastAsia="x-none"/>
        </w:rPr>
        <w:t>с. Киясово</w:t>
      </w: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jc w:val="center"/>
        <w:textAlignment w:val="auto"/>
        <w:rPr>
          <w:rFonts w:eastAsia="Times New Roman" w:cs="Times New Roman"/>
          <w:b/>
          <w:color w:val="000000"/>
          <w:szCs w:val="22"/>
          <w:lang w:eastAsia="ru-RU"/>
        </w:rPr>
      </w:pPr>
      <w:r w:rsidRPr="00D178A6">
        <w:rPr>
          <w:rFonts w:eastAsia="Times New Roman" w:cs="Times New Roman"/>
          <w:b/>
          <w:color w:val="000000"/>
          <w:sz w:val="26"/>
          <w:szCs w:val="22"/>
          <w:lang w:eastAsia="ru-RU"/>
        </w:rPr>
        <w:t>Об утверждении Административного регламента по предоставлению муниципальной услуги «Выдача документа, подтверждающего принятие решения о согласовании или отказе в согласовании переустройства и (или) перепланировки помещения в многоквартирном доме в соответствии с условиями и порядком переустройства и перепланировки помещений в многоквартирном доме»</w:t>
      </w:r>
    </w:p>
    <w:p w:rsidR="00D178A6" w:rsidRPr="00D178A6" w:rsidRDefault="00D178A6" w:rsidP="00D178A6">
      <w:pPr>
        <w:overflowPunct/>
        <w:autoSpaceDE/>
        <w:ind w:firstLine="709"/>
        <w:textAlignment w:val="auto"/>
        <w:rPr>
          <w:rFonts w:eastAsia="Times New Roman" w:cs="Times New Roman"/>
          <w:color w:val="000000"/>
          <w:sz w:val="26"/>
          <w:szCs w:val="22"/>
          <w:lang w:eastAsia="ru-RU"/>
        </w:rPr>
      </w:pPr>
      <w:r w:rsidRPr="00D178A6">
        <w:rPr>
          <w:rFonts w:eastAsia="Times New Roman" w:cs="Times New Roman"/>
          <w:color w:val="000000"/>
          <w:sz w:val="26"/>
          <w:szCs w:val="22"/>
          <w:lang w:eastAsia="ru-RU"/>
        </w:rPr>
        <w:t xml:space="preserve"> </w:t>
      </w:r>
    </w:p>
    <w:p w:rsidR="00D178A6" w:rsidRPr="00D178A6" w:rsidRDefault="00D178A6" w:rsidP="00D178A6">
      <w:pPr>
        <w:overflowPunct/>
        <w:autoSpaceDE/>
        <w:ind w:firstLine="709"/>
        <w:textAlignment w:val="auto"/>
        <w:rPr>
          <w:rFonts w:eastAsia="Times New Roman" w:cs="Times New Roman"/>
          <w:color w:val="000000"/>
          <w:sz w:val="8"/>
          <w:szCs w:val="8"/>
          <w:lang w:eastAsia="ru-RU"/>
        </w:rPr>
      </w:pPr>
    </w:p>
    <w:p w:rsidR="00D178A6" w:rsidRPr="00D178A6" w:rsidRDefault="00D178A6" w:rsidP="00D178A6">
      <w:pPr>
        <w:overflowPunct/>
        <w:autoSpaceDE/>
        <w:ind w:firstLine="709"/>
        <w:contextualSpacing/>
        <w:jc w:val="both"/>
        <w:textAlignment w:val="auto"/>
        <w:rPr>
          <w:rFonts w:eastAsia="Times New Roman" w:cs="Times New Roman"/>
          <w:color w:val="000000"/>
          <w:sz w:val="26"/>
          <w:szCs w:val="22"/>
          <w:lang w:eastAsia="ru-RU"/>
        </w:rPr>
      </w:pPr>
      <w:r w:rsidRPr="00D178A6">
        <w:rPr>
          <w:rFonts w:eastAsia="Times New Roman" w:cs="Times New Roman"/>
          <w:color w:val="000000"/>
          <w:sz w:val="26"/>
          <w:szCs w:val="22"/>
          <w:lang w:eastAsia="ru-RU"/>
        </w:rPr>
        <w:t>В целях реализации Федерального закона от 27 июля 2010 года № 210-ФЗ                 «Об организации предоставления государственных и муниципальных услуг»,                    статьями 30, 32 Устава муниципального образования «Муниципальный округ Киясовский район Удмуртской Республики»</w:t>
      </w:r>
    </w:p>
    <w:p w:rsidR="00D178A6" w:rsidRPr="00D178A6" w:rsidRDefault="00D178A6" w:rsidP="00D178A6">
      <w:pPr>
        <w:overflowPunct/>
        <w:autoSpaceDE/>
        <w:ind w:firstLine="709"/>
        <w:contextualSpacing/>
        <w:jc w:val="both"/>
        <w:textAlignment w:val="auto"/>
        <w:rPr>
          <w:rFonts w:eastAsia="Times New Roman" w:cs="Times New Roman"/>
          <w:color w:val="000000"/>
          <w:sz w:val="26"/>
          <w:szCs w:val="22"/>
          <w:lang w:eastAsia="ru-RU"/>
        </w:rPr>
      </w:pPr>
    </w:p>
    <w:p w:rsidR="00D178A6" w:rsidRPr="00D178A6" w:rsidRDefault="00D178A6" w:rsidP="00D178A6">
      <w:pPr>
        <w:overflowPunct/>
        <w:autoSpaceDE/>
        <w:jc w:val="both"/>
        <w:textAlignment w:val="auto"/>
        <w:rPr>
          <w:rFonts w:eastAsia="Times New Roman" w:cs="Times New Roman"/>
          <w:color w:val="000000"/>
          <w:szCs w:val="22"/>
          <w:lang w:eastAsia="ru-RU"/>
        </w:rPr>
      </w:pPr>
      <w:r w:rsidRPr="00D178A6">
        <w:rPr>
          <w:rFonts w:eastAsia="Times New Roman" w:cs="Times New Roman"/>
          <w:color w:val="000000"/>
          <w:sz w:val="26"/>
          <w:szCs w:val="22"/>
          <w:lang w:eastAsia="ru-RU"/>
        </w:rPr>
        <w:t xml:space="preserve">ПОСТАНОВЛЯЮ </w:t>
      </w:r>
    </w:p>
    <w:p w:rsidR="00D178A6" w:rsidRPr="00D178A6" w:rsidRDefault="00D178A6" w:rsidP="00D178A6">
      <w:pPr>
        <w:overflowPunct/>
        <w:autoSpaceDE/>
        <w:ind w:firstLine="709"/>
        <w:jc w:val="both"/>
        <w:textAlignment w:val="auto"/>
        <w:rPr>
          <w:rFonts w:eastAsia="Times New Roman" w:cs="Times New Roman"/>
          <w:color w:val="000000"/>
          <w:szCs w:val="22"/>
          <w:lang w:eastAsia="ru-RU"/>
        </w:rPr>
      </w:pPr>
      <w:r w:rsidRPr="00D178A6">
        <w:rPr>
          <w:rFonts w:eastAsia="Times New Roman" w:cs="Times New Roman"/>
          <w:color w:val="000000"/>
          <w:sz w:val="26"/>
          <w:szCs w:val="22"/>
          <w:lang w:eastAsia="ru-RU"/>
        </w:rPr>
        <w:t xml:space="preserve">1. Утвердить прилагаемый Административный регламент по предоставлению муниципальной услуги «Выдача документа, подтверждающего принятие решения о согласовании или отказе в согласовании переустройства и (или) перепланировки помещения в многоквартирном доме в соответствии с условиями и порядком переустройства и перепланировки помещений в многоквартирном доме». </w:t>
      </w:r>
    </w:p>
    <w:p w:rsidR="00D178A6" w:rsidRPr="00D178A6" w:rsidRDefault="00D178A6" w:rsidP="00D178A6">
      <w:pPr>
        <w:overflowPunct/>
        <w:autoSpaceDE/>
        <w:ind w:firstLine="709"/>
        <w:jc w:val="both"/>
        <w:textAlignment w:val="auto"/>
        <w:rPr>
          <w:rFonts w:eastAsia="Times New Roman" w:cs="Times New Roman"/>
          <w:color w:val="000000"/>
          <w:sz w:val="26"/>
          <w:szCs w:val="22"/>
          <w:lang w:eastAsia="ru-RU"/>
        </w:rPr>
      </w:pPr>
      <w:r w:rsidRPr="00D178A6">
        <w:rPr>
          <w:rFonts w:eastAsia="Times New Roman" w:cs="Times New Roman"/>
          <w:color w:val="000000"/>
          <w:sz w:val="26"/>
          <w:szCs w:val="22"/>
          <w:lang w:eastAsia="ru-RU"/>
        </w:rPr>
        <w:t xml:space="preserve">2. Признать утратившим силу: </w:t>
      </w:r>
    </w:p>
    <w:p w:rsidR="00D178A6" w:rsidRPr="00D178A6" w:rsidRDefault="00D178A6" w:rsidP="00D178A6">
      <w:pPr>
        <w:overflowPunct/>
        <w:autoSpaceDE/>
        <w:ind w:firstLine="709"/>
        <w:jc w:val="both"/>
        <w:textAlignment w:val="auto"/>
        <w:rPr>
          <w:rFonts w:eastAsia="Times New Roman" w:cs="Times New Roman"/>
          <w:color w:val="000000"/>
          <w:sz w:val="26"/>
          <w:szCs w:val="22"/>
          <w:lang w:eastAsia="ru-RU"/>
        </w:rPr>
      </w:pPr>
      <w:proofErr w:type="gramStart"/>
      <w:r w:rsidRPr="00D178A6">
        <w:rPr>
          <w:rFonts w:eastAsia="Times New Roman" w:cs="Times New Roman"/>
          <w:color w:val="000000"/>
          <w:sz w:val="26"/>
          <w:szCs w:val="22"/>
          <w:lang w:eastAsia="ru-RU"/>
        </w:rPr>
        <w:t>- постановление Администрации муниципального образования «Киясовский район» от 29.06.2012 № 553 «Об утверждении Административного регламента по предоставлению муниципальной услуги «Выдача документа, подтверждающего принятие решения о согласовании или отказе в согласовании переустройства и (или) перепланировки помещения в многоквартирном доме в соответствии с условиями и порядком переустройства и перепланировки помещений в многоквартирном доме»;</w:t>
      </w:r>
      <w:proofErr w:type="gramEnd"/>
    </w:p>
    <w:p w:rsidR="00D178A6" w:rsidRPr="00D178A6" w:rsidRDefault="00D178A6" w:rsidP="00D178A6">
      <w:pPr>
        <w:overflowPunct/>
        <w:autoSpaceDE/>
        <w:ind w:firstLine="709"/>
        <w:jc w:val="both"/>
        <w:textAlignment w:val="auto"/>
        <w:rPr>
          <w:rFonts w:eastAsia="Times New Roman" w:cs="Times New Roman"/>
          <w:color w:val="000000"/>
          <w:sz w:val="26"/>
          <w:szCs w:val="22"/>
          <w:lang w:eastAsia="ru-RU"/>
        </w:rPr>
      </w:pPr>
      <w:r w:rsidRPr="00D178A6">
        <w:rPr>
          <w:rFonts w:eastAsia="Times New Roman" w:cs="Times New Roman"/>
          <w:color w:val="000000"/>
          <w:sz w:val="26"/>
          <w:szCs w:val="22"/>
          <w:lang w:eastAsia="ru-RU"/>
        </w:rPr>
        <w:t>- абзац 4 пункта 1 постановление Администрации муниципального образования «Киясовский район» от 14.11.2012 № 896 «О внесении изменений в отдельные постановления Администрации муниципального образования «Киясовский район»</w:t>
      </w:r>
      <w:proofErr w:type="gramStart"/>
      <w:r w:rsidRPr="00D178A6">
        <w:rPr>
          <w:rFonts w:eastAsia="Times New Roman" w:cs="Times New Roman"/>
          <w:color w:val="000000"/>
          <w:sz w:val="26"/>
          <w:szCs w:val="22"/>
          <w:lang w:eastAsia="ru-RU"/>
        </w:rPr>
        <w:t xml:space="preserve"> ;</w:t>
      </w:r>
      <w:proofErr w:type="gramEnd"/>
    </w:p>
    <w:p w:rsidR="00D178A6" w:rsidRPr="00D178A6" w:rsidRDefault="00D178A6" w:rsidP="00D178A6">
      <w:pPr>
        <w:overflowPunct/>
        <w:autoSpaceDE/>
        <w:ind w:firstLine="709"/>
        <w:jc w:val="both"/>
        <w:textAlignment w:val="auto"/>
        <w:rPr>
          <w:rFonts w:eastAsia="Times New Roman" w:cs="Times New Roman"/>
          <w:color w:val="000000"/>
          <w:sz w:val="26"/>
          <w:szCs w:val="22"/>
          <w:lang w:eastAsia="ru-RU"/>
        </w:rPr>
      </w:pPr>
      <w:r w:rsidRPr="00D178A6">
        <w:rPr>
          <w:rFonts w:eastAsia="Times New Roman" w:cs="Times New Roman"/>
          <w:color w:val="000000"/>
          <w:sz w:val="26"/>
          <w:szCs w:val="22"/>
          <w:lang w:eastAsia="ru-RU"/>
        </w:rPr>
        <w:t xml:space="preserve"> - абзац 11 пункта 1 постановление Администрации муниципального образования «Киясовский район» от 23.08.2013 № 571 «О внесении изменений в административные регламенты предоставления муниципальных услуг»;</w:t>
      </w:r>
    </w:p>
    <w:p w:rsidR="00D178A6" w:rsidRPr="00D178A6" w:rsidRDefault="00D178A6" w:rsidP="002D0340">
      <w:pPr>
        <w:overflowPunct/>
        <w:autoSpaceDE/>
        <w:ind w:firstLine="709"/>
        <w:jc w:val="both"/>
        <w:textAlignment w:val="auto"/>
        <w:rPr>
          <w:rFonts w:eastAsia="Times New Roman" w:cs="Times New Roman"/>
          <w:color w:val="000000"/>
          <w:sz w:val="26"/>
          <w:szCs w:val="22"/>
          <w:lang w:eastAsia="ru-RU"/>
        </w:rPr>
      </w:pPr>
      <w:r w:rsidRPr="00D178A6">
        <w:rPr>
          <w:rFonts w:eastAsia="Times New Roman" w:cs="Times New Roman"/>
          <w:color w:val="000000"/>
          <w:sz w:val="26"/>
          <w:szCs w:val="22"/>
          <w:lang w:eastAsia="ru-RU"/>
        </w:rPr>
        <w:t xml:space="preserve">- постановление Администрации муниципального образования «Киясовский район» от 30.06.2016 № 404 «О внесении изменений в Административный регламент предоставления муниципальной услуги «Прием документов, </w:t>
      </w:r>
      <w:r w:rsidRPr="00D178A6">
        <w:rPr>
          <w:rFonts w:eastAsia="Times New Roman" w:cs="Times New Roman"/>
          <w:color w:val="000000"/>
          <w:sz w:val="26"/>
          <w:szCs w:val="22"/>
          <w:lang w:eastAsia="ru-RU"/>
        </w:rPr>
        <w:lastRenderedPageBreak/>
        <w:t xml:space="preserve">необходимых для согласования перепланировки и (или) переустройства жилого помещения, а также выдача соответствующих решений </w:t>
      </w:r>
      <w:r w:rsidR="002D0340">
        <w:rPr>
          <w:rFonts w:eastAsia="Times New Roman" w:cs="Times New Roman"/>
          <w:color w:val="000000"/>
          <w:sz w:val="26"/>
          <w:szCs w:val="22"/>
          <w:lang w:eastAsia="ru-RU"/>
        </w:rPr>
        <w:t>о согласовании или об отказе»»;</w:t>
      </w:r>
    </w:p>
    <w:p w:rsidR="00D178A6" w:rsidRPr="00D178A6" w:rsidRDefault="00D178A6" w:rsidP="00D178A6">
      <w:pPr>
        <w:overflowPunct/>
        <w:autoSpaceDE/>
        <w:ind w:firstLine="709"/>
        <w:jc w:val="both"/>
        <w:textAlignment w:val="auto"/>
        <w:rPr>
          <w:rFonts w:eastAsia="Times New Roman" w:cs="Times New Roman"/>
          <w:color w:val="000000"/>
          <w:szCs w:val="22"/>
          <w:lang w:eastAsia="ru-RU"/>
        </w:rPr>
      </w:pPr>
      <w:r w:rsidRPr="00D178A6">
        <w:rPr>
          <w:rFonts w:eastAsia="Times New Roman" w:cs="Times New Roman"/>
          <w:color w:val="000000"/>
          <w:szCs w:val="22"/>
          <w:lang w:eastAsia="ru-RU"/>
        </w:rPr>
        <w:t xml:space="preserve">- </w:t>
      </w:r>
      <w:r w:rsidRPr="00D178A6">
        <w:rPr>
          <w:rFonts w:eastAsia="Times New Roman" w:cs="Times New Roman"/>
          <w:color w:val="000000"/>
          <w:sz w:val="26"/>
          <w:szCs w:val="22"/>
          <w:lang w:eastAsia="ru-RU"/>
        </w:rPr>
        <w:t>постановление Администрации муниципального образования «Киясовский район» от 27.10.2020 № 375 «О внесении изменений в Административный регламент предоставления муниципальной услуги «Прием документов, необходимых для согласования перепланировки и (или) переустройства жилого помещения, а также выдача соответствующих решений о согласовании или об отказе»».</w:t>
      </w:r>
    </w:p>
    <w:p w:rsidR="00D178A6" w:rsidRPr="00D178A6" w:rsidRDefault="00D178A6" w:rsidP="00D178A6">
      <w:pPr>
        <w:overflowPunct/>
        <w:autoSpaceDE/>
        <w:ind w:firstLine="709"/>
        <w:jc w:val="both"/>
        <w:textAlignment w:val="auto"/>
        <w:rPr>
          <w:rFonts w:eastAsia="Times New Roman" w:cs="Times New Roman"/>
          <w:color w:val="000000"/>
          <w:szCs w:val="22"/>
          <w:lang w:eastAsia="ru-RU"/>
        </w:rPr>
      </w:pPr>
      <w:r w:rsidRPr="00D178A6">
        <w:rPr>
          <w:rFonts w:eastAsia="Times New Roman" w:cs="Times New Roman"/>
          <w:color w:val="000000"/>
          <w:sz w:val="26"/>
          <w:szCs w:val="22"/>
          <w:lang w:eastAsia="ru-RU"/>
        </w:rPr>
        <w:t xml:space="preserve">3. Опубликовать настоящее постановление в Вестнике правовых актов муниципального образования «Муниципальный округ Киясовский район Удмуртской Республики» и </w:t>
      </w:r>
      <w:proofErr w:type="gramStart"/>
      <w:r w:rsidRPr="00D178A6">
        <w:rPr>
          <w:rFonts w:eastAsia="Times New Roman" w:cs="Times New Roman"/>
          <w:color w:val="000000"/>
          <w:sz w:val="26"/>
          <w:szCs w:val="22"/>
          <w:lang w:eastAsia="ru-RU"/>
        </w:rPr>
        <w:t>разместить его</w:t>
      </w:r>
      <w:proofErr w:type="gramEnd"/>
      <w:r w:rsidRPr="00D178A6">
        <w:rPr>
          <w:rFonts w:eastAsia="Times New Roman" w:cs="Times New Roman"/>
          <w:color w:val="000000"/>
          <w:sz w:val="26"/>
          <w:szCs w:val="22"/>
          <w:lang w:eastAsia="ru-RU"/>
        </w:rPr>
        <w:t xml:space="preserve"> на официальном сайте органов местного самоуправления Киясовского района, а также в местах исполнения данной муниципальной услуги. </w:t>
      </w:r>
    </w:p>
    <w:p w:rsidR="00D178A6" w:rsidRPr="00D178A6" w:rsidRDefault="00D178A6" w:rsidP="00D178A6">
      <w:pPr>
        <w:overflowPunct/>
        <w:autoSpaceDE/>
        <w:ind w:firstLine="709"/>
        <w:textAlignment w:val="auto"/>
        <w:rPr>
          <w:rFonts w:eastAsia="Times New Roman" w:cs="Times New Roman"/>
          <w:sz w:val="26"/>
          <w:szCs w:val="26"/>
          <w:lang w:val="x-none" w:eastAsia="x-none"/>
        </w:rPr>
      </w:pPr>
    </w:p>
    <w:p w:rsidR="00D178A6" w:rsidRPr="00D178A6" w:rsidRDefault="00D178A6" w:rsidP="00D178A6">
      <w:pPr>
        <w:overflowPunct/>
        <w:autoSpaceDE/>
        <w:ind w:firstLine="709"/>
        <w:textAlignment w:val="auto"/>
        <w:rPr>
          <w:rFonts w:eastAsia="Times New Roman" w:cs="Times New Roman"/>
          <w:sz w:val="26"/>
          <w:szCs w:val="26"/>
          <w:lang w:eastAsia="x-none"/>
        </w:rPr>
      </w:pP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textAlignment w:val="auto"/>
        <w:rPr>
          <w:rFonts w:eastAsia="Times New Roman" w:cs="Times New Roman"/>
          <w:sz w:val="26"/>
          <w:szCs w:val="26"/>
          <w:lang w:eastAsia="x-none"/>
        </w:rPr>
      </w:pPr>
      <w:r w:rsidRPr="00D178A6">
        <w:rPr>
          <w:rFonts w:eastAsia="Times New Roman" w:cs="Times New Roman"/>
          <w:sz w:val="26"/>
          <w:szCs w:val="26"/>
          <w:lang w:eastAsia="x-none"/>
        </w:rPr>
        <w:t>Первый заместитель г</w:t>
      </w:r>
      <w:r w:rsidRPr="00D178A6">
        <w:rPr>
          <w:rFonts w:eastAsia="Times New Roman" w:cs="Times New Roman"/>
          <w:sz w:val="26"/>
          <w:szCs w:val="26"/>
          <w:lang w:val="x-none" w:eastAsia="x-none"/>
        </w:rPr>
        <w:t>лав</w:t>
      </w:r>
      <w:r w:rsidRPr="00D178A6">
        <w:rPr>
          <w:rFonts w:eastAsia="Times New Roman" w:cs="Times New Roman"/>
          <w:sz w:val="26"/>
          <w:szCs w:val="26"/>
          <w:lang w:eastAsia="x-none"/>
        </w:rPr>
        <w:t>ы Администрации</w:t>
      </w:r>
    </w:p>
    <w:p w:rsidR="00D178A6" w:rsidRPr="00D178A6" w:rsidRDefault="00D178A6" w:rsidP="00D178A6">
      <w:pPr>
        <w:overflowPunct/>
        <w:autoSpaceDE/>
        <w:textAlignment w:val="auto"/>
        <w:rPr>
          <w:rFonts w:eastAsia="Times New Roman" w:cs="Times New Roman"/>
          <w:sz w:val="26"/>
          <w:szCs w:val="26"/>
          <w:lang w:val="x-none" w:eastAsia="x-none"/>
        </w:rPr>
      </w:pPr>
      <w:r w:rsidRPr="00D178A6">
        <w:rPr>
          <w:rFonts w:eastAsia="Times New Roman" w:cs="Times New Roman"/>
          <w:sz w:val="26"/>
          <w:szCs w:val="26"/>
          <w:lang w:val="x-none" w:eastAsia="x-none"/>
        </w:rPr>
        <w:t>муниципального образования «Муниципальный округ</w:t>
      </w:r>
    </w:p>
    <w:p w:rsidR="00D178A6" w:rsidRPr="00D178A6" w:rsidRDefault="00D178A6" w:rsidP="00D178A6">
      <w:pPr>
        <w:overflowPunct/>
        <w:autoSpaceDE/>
        <w:textAlignment w:val="auto"/>
        <w:rPr>
          <w:rFonts w:eastAsia="Times New Roman" w:cs="Times New Roman"/>
          <w:sz w:val="26"/>
          <w:szCs w:val="26"/>
          <w:lang w:eastAsia="x-none"/>
        </w:rPr>
      </w:pPr>
      <w:r w:rsidRPr="00D178A6">
        <w:rPr>
          <w:rFonts w:eastAsia="Times New Roman" w:cs="Times New Roman"/>
          <w:sz w:val="26"/>
          <w:szCs w:val="26"/>
          <w:lang w:val="x-none" w:eastAsia="x-none"/>
        </w:rPr>
        <w:t xml:space="preserve">Киясовский район Удмуртской Республики»                        </w:t>
      </w:r>
      <w:r w:rsidR="002D0340">
        <w:rPr>
          <w:rFonts w:eastAsia="Times New Roman" w:cs="Times New Roman"/>
          <w:sz w:val="26"/>
          <w:szCs w:val="26"/>
          <w:lang w:val="x-none" w:eastAsia="x-none"/>
        </w:rPr>
        <w:t xml:space="preserve">             </w:t>
      </w:r>
      <w:r w:rsidRPr="00D178A6">
        <w:rPr>
          <w:rFonts w:eastAsia="Times New Roman" w:cs="Times New Roman"/>
          <w:sz w:val="26"/>
          <w:szCs w:val="26"/>
          <w:lang w:eastAsia="x-none"/>
        </w:rPr>
        <w:t>М</w:t>
      </w:r>
      <w:r w:rsidRPr="00D178A6">
        <w:rPr>
          <w:rFonts w:eastAsia="Times New Roman" w:cs="Times New Roman"/>
          <w:sz w:val="26"/>
          <w:szCs w:val="26"/>
          <w:lang w:val="x-none" w:eastAsia="x-none"/>
        </w:rPr>
        <w:t>.</w:t>
      </w:r>
      <w:r w:rsidRPr="00D178A6">
        <w:rPr>
          <w:rFonts w:eastAsia="Times New Roman" w:cs="Times New Roman"/>
          <w:sz w:val="26"/>
          <w:szCs w:val="26"/>
          <w:lang w:eastAsia="x-none"/>
        </w:rPr>
        <w:t>С</w:t>
      </w:r>
      <w:r w:rsidRPr="00D178A6">
        <w:rPr>
          <w:rFonts w:eastAsia="Times New Roman" w:cs="Times New Roman"/>
          <w:sz w:val="26"/>
          <w:szCs w:val="26"/>
          <w:lang w:val="x-none" w:eastAsia="x-none"/>
        </w:rPr>
        <w:t>. М</w:t>
      </w:r>
      <w:r w:rsidRPr="00D178A6">
        <w:rPr>
          <w:rFonts w:eastAsia="Times New Roman" w:cs="Times New Roman"/>
          <w:sz w:val="26"/>
          <w:szCs w:val="26"/>
          <w:lang w:eastAsia="x-none"/>
        </w:rPr>
        <w:t>итрошина</w:t>
      </w: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textAlignment w:val="auto"/>
        <w:rPr>
          <w:rFonts w:eastAsia="Times New Roman" w:cs="Times New Roman"/>
          <w:sz w:val="26"/>
          <w:szCs w:val="26"/>
          <w:lang w:eastAsia="x-none"/>
        </w:rPr>
      </w:pPr>
    </w:p>
    <w:tbl>
      <w:tblPr>
        <w:tblW w:w="0" w:type="auto"/>
        <w:tblInd w:w="5920" w:type="dxa"/>
        <w:tblLook w:val="04A0" w:firstRow="1" w:lastRow="0" w:firstColumn="1" w:lastColumn="0" w:noHBand="0" w:noVBand="1"/>
      </w:tblPr>
      <w:tblGrid>
        <w:gridCol w:w="3651"/>
      </w:tblGrid>
      <w:tr w:rsidR="00D178A6" w:rsidRPr="00D178A6" w:rsidTr="00D178A6">
        <w:tc>
          <w:tcPr>
            <w:tcW w:w="4217" w:type="dxa"/>
            <w:shd w:val="clear" w:color="auto" w:fill="auto"/>
          </w:tcPr>
          <w:p w:rsidR="00D178A6" w:rsidRPr="00D178A6" w:rsidRDefault="00D178A6" w:rsidP="00D178A6">
            <w:pPr>
              <w:overflowPunct/>
              <w:autoSpaceDE/>
              <w:ind w:right="40"/>
              <w:textAlignment w:val="auto"/>
              <w:rPr>
                <w:rFonts w:eastAsia="Times New Roman" w:cs="Times New Roman"/>
                <w:color w:val="000000"/>
                <w:sz w:val="22"/>
                <w:szCs w:val="22"/>
                <w:lang w:eastAsia="ru-RU"/>
              </w:rPr>
            </w:pPr>
            <w:proofErr w:type="gramStart"/>
            <w:r w:rsidRPr="00D178A6">
              <w:rPr>
                <w:rFonts w:eastAsia="Times New Roman" w:cs="Times New Roman"/>
                <w:color w:val="000000"/>
                <w:sz w:val="22"/>
                <w:szCs w:val="22"/>
                <w:lang w:eastAsia="ru-RU"/>
              </w:rPr>
              <w:lastRenderedPageBreak/>
              <w:t>УТВЕРЖДЕН</w:t>
            </w:r>
            <w:proofErr w:type="gramEnd"/>
          </w:p>
          <w:p w:rsidR="00D178A6" w:rsidRPr="00D178A6" w:rsidRDefault="00D178A6" w:rsidP="00D178A6">
            <w:pPr>
              <w:overflowPunct/>
              <w:autoSpaceDE/>
              <w:ind w:right="40"/>
              <w:textAlignment w:val="auto"/>
              <w:rPr>
                <w:rFonts w:eastAsia="Times New Roman" w:cs="Times New Roman"/>
                <w:color w:val="000000"/>
                <w:sz w:val="22"/>
                <w:szCs w:val="22"/>
                <w:lang w:eastAsia="ru-RU"/>
              </w:rPr>
            </w:pPr>
            <w:r w:rsidRPr="00D178A6">
              <w:rPr>
                <w:rFonts w:eastAsia="Times New Roman" w:cs="Times New Roman"/>
                <w:color w:val="000000"/>
                <w:sz w:val="22"/>
                <w:szCs w:val="22"/>
                <w:lang w:eastAsia="ru-RU"/>
              </w:rPr>
              <w:t>постановлением Администрации муниципального образования</w:t>
            </w:r>
          </w:p>
          <w:p w:rsidR="00D178A6" w:rsidRPr="00D178A6" w:rsidRDefault="00D178A6" w:rsidP="00D178A6">
            <w:pPr>
              <w:overflowPunct/>
              <w:autoSpaceDE/>
              <w:ind w:right="27"/>
              <w:textAlignment w:val="auto"/>
              <w:rPr>
                <w:rFonts w:eastAsia="Times New Roman" w:cs="Times New Roman"/>
                <w:color w:val="000000"/>
                <w:sz w:val="22"/>
                <w:szCs w:val="22"/>
                <w:lang w:eastAsia="ru-RU"/>
              </w:rPr>
            </w:pPr>
            <w:r w:rsidRPr="00D178A6">
              <w:rPr>
                <w:rFonts w:eastAsia="Times New Roman" w:cs="Times New Roman"/>
                <w:color w:val="000000"/>
                <w:sz w:val="22"/>
                <w:szCs w:val="22"/>
                <w:lang w:eastAsia="ru-RU"/>
              </w:rPr>
              <w:t>«Муниципальный округ Киясовский район Удмуртской Республики»</w:t>
            </w:r>
          </w:p>
          <w:p w:rsidR="00D178A6" w:rsidRPr="00D178A6" w:rsidRDefault="00D178A6" w:rsidP="00D178A6">
            <w:pPr>
              <w:overflowPunct/>
              <w:autoSpaceDE/>
              <w:ind w:right="27"/>
              <w:textAlignment w:val="auto"/>
              <w:rPr>
                <w:rFonts w:eastAsia="Times New Roman" w:cs="Times New Roman"/>
                <w:color w:val="000000"/>
                <w:sz w:val="22"/>
                <w:szCs w:val="22"/>
                <w:lang w:eastAsia="ru-RU"/>
              </w:rPr>
            </w:pPr>
            <w:r w:rsidRPr="00D178A6">
              <w:rPr>
                <w:rFonts w:eastAsia="Times New Roman" w:cs="Times New Roman"/>
                <w:color w:val="000000"/>
                <w:sz w:val="22"/>
                <w:szCs w:val="22"/>
                <w:lang w:eastAsia="ru-RU"/>
              </w:rPr>
              <w:t>от 05.04.2023 № 144</w:t>
            </w:r>
          </w:p>
          <w:p w:rsidR="00D178A6" w:rsidRPr="00D178A6" w:rsidRDefault="00D178A6" w:rsidP="00D178A6">
            <w:pPr>
              <w:overflowPunct/>
              <w:autoSpaceDE/>
              <w:ind w:right="40"/>
              <w:textAlignment w:val="auto"/>
              <w:rPr>
                <w:rFonts w:eastAsia="Times New Roman" w:cs="Times New Roman"/>
                <w:color w:val="000000"/>
                <w:sz w:val="22"/>
                <w:szCs w:val="22"/>
                <w:lang w:eastAsia="ru-RU"/>
              </w:rPr>
            </w:pPr>
          </w:p>
        </w:tc>
      </w:tr>
    </w:tbl>
    <w:p w:rsidR="00D178A6" w:rsidRPr="00D178A6" w:rsidRDefault="00D178A6" w:rsidP="00D178A6">
      <w:pPr>
        <w:overflowPunct/>
        <w:autoSpaceDE/>
        <w:textAlignment w:val="auto"/>
        <w:rPr>
          <w:rFonts w:eastAsia="Times New Roman" w:cs="Times New Roman"/>
          <w:color w:val="000000"/>
          <w:sz w:val="24"/>
          <w:szCs w:val="24"/>
          <w:lang w:eastAsia="ru-RU"/>
        </w:rPr>
      </w:pPr>
    </w:p>
    <w:p w:rsidR="00D178A6" w:rsidRPr="00D178A6" w:rsidRDefault="00D178A6" w:rsidP="00D178A6">
      <w:pPr>
        <w:overflowPunct/>
        <w:autoSpaceDE/>
        <w:ind w:left="22"/>
        <w:jc w:val="center"/>
        <w:textAlignment w:val="auto"/>
        <w:rPr>
          <w:rFonts w:eastAsia="Times New Roman" w:cs="Times New Roman"/>
          <w:b/>
          <w:color w:val="000000"/>
          <w:sz w:val="24"/>
          <w:szCs w:val="24"/>
          <w:lang w:eastAsia="ru-RU"/>
        </w:rPr>
      </w:pPr>
      <w:r w:rsidRPr="00D178A6">
        <w:rPr>
          <w:rFonts w:eastAsia="Times New Roman" w:cs="Times New Roman"/>
          <w:b/>
          <w:color w:val="000000"/>
          <w:sz w:val="24"/>
          <w:szCs w:val="24"/>
          <w:lang w:eastAsia="ru-RU"/>
        </w:rPr>
        <w:t>Административный регламент</w:t>
      </w:r>
    </w:p>
    <w:p w:rsidR="00D178A6" w:rsidRPr="00D178A6" w:rsidRDefault="00D178A6" w:rsidP="00D178A6">
      <w:pPr>
        <w:overflowPunct/>
        <w:autoSpaceDE/>
        <w:ind w:left="22"/>
        <w:jc w:val="center"/>
        <w:textAlignment w:val="auto"/>
        <w:rPr>
          <w:rFonts w:eastAsia="Times New Roman" w:cs="Times New Roman"/>
          <w:b/>
          <w:bCs/>
          <w:color w:val="000000"/>
          <w:sz w:val="24"/>
          <w:szCs w:val="24"/>
          <w:lang w:eastAsia="ru-RU"/>
        </w:rPr>
      </w:pPr>
      <w:r w:rsidRPr="00D178A6">
        <w:rPr>
          <w:rFonts w:eastAsia="Times New Roman" w:cs="Times New Roman"/>
          <w:b/>
          <w:color w:val="000000"/>
          <w:sz w:val="24"/>
          <w:szCs w:val="24"/>
          <w:lang w:eastAsia="ru-RU"/>
        </w:rPr>
        <w:t>предоставления муниципальной услуги «Выдача документа, подтверждающего принятие решения о согласовании или отказе в согласовании переустройства и (или) перепланировки помещения в многоквартирном доме в соответствии с условиями и порядком переустройства и перепланировки помещений в многоквартирном доме</w:t>
      </w:r>
      <w:r w:rsidRPr="00D178A6">
        <w:rPr>
          <w:rFonts w:eastAsia="Times New Roman" w:cs="Times New Roman"/>
          <w:b/>
          <w:bCs/>
          <w:color w:val="000000"/>
          <w:sz w:val="24"/>
          <w:szCs w:val="24"/>
          <w:lang w:eastAsia="ru-RU"/>
        </w:rPr>
        <w:t>»</w:t>
      </w:r>
    </w:p>
    <w:p w:rsidR="00D178A6" w:rsidRPr="00D178A6" w:rsidRDefault="00D178A6" w:rsidP="00D178A6">
      <w:pPr>
        <w:overflowPunct/>
        <w:autoSpaceDE/>
        <w:ind w:left="22"/>
        <w:jc w:val="center"/>
        <w:textAlignment w:val="auto"/>
        <w:rPr>
          <w:rFonts w:eastAsia="Times New Roman" w:cs="Times New Roman"/>
          <w:b/>
          <w:color w:val="000000"/>
          <w:sz w:val="24"/>
          <w:szCs w:val="24"/>
          <w:lang w:eastAsia="ru-RU"/>
        </w:rPr>
      </w:pPr>
      <w:r w:rsidRPr="00D178A6">
        <w:rPr>
          <w:rFonts w:eastAsia="Times New Roman" w:cs="Times New Roman"/>
          <w:b/>
          <w:color w:val="000000"/>
          <w:sz w:val="24"/>
          <w:szCs w:val="24"/>
          <w:lang w:eastAsia="ru-RU"/>
        </w:rPr>
        <w:t xml:space="preserve"> </w:t>
      </w:r>
    </w:p>
    <w:p w:rsidR="00D178A6" w:rsidRPr="00D178A6" w:rsidRDefault="00D178A6" w:rsidP="00D178A6">
      <w:pPr>
        <w:widowControl w:val="0"/>
        <w:overflowPunct/>
        <w:autoSpaceDN w:val="0"/>
        <w:adjustRightInd w:val="0"/>
        <w:contextualSpacing/>
        <w:jc w:val="center"/>
        <w:textAlignment w:val="auto"/>
        <w:rPr>
          <w:rFonts w:eastAsia="Times New Roman" w:cs="Times New Roman"/>
          <w:b/>
          <w:sz w:val="24"/>
          <w:szCs w:val="24"/>
          <w:lang w:eastAsia="ru-RU"/>
        </w:rPr>
      </w:pPr>
      <w:r w:rsidRPr="00D178A6">
        <w:rPr>
          <w:rFonts w:eastAsia="Times New Roman" w:cs="Times New Roman"/>
          <w:b/>
          <w:sz w:val="24"/>
          <w:szCs w:val="24"/>
          <w:lang w:val="en-US" w:eastAsia="ru-RU"/>
        </w:rPr>
        <w:t>I</w:t>
      </w:r>
      <w:r w:rsidRPr="00D178A6">
        <w:rPr>
          <w:rFonts w:eastAsia="Times New Roman" w:cs="Times New Roman"/>
          <w:b/>
          <w:sz w:val="24"/>
          <w:szCs w:val="24"/>
          <w:lang w:eastAsia="ru-RU"/>
        </w:rPr>
        <w:t>. Общие положения</w:t>
      </w:r>
    </w:p>
    <w:p w:rsidR="00D178A6" w:rsidRPr="00D178A6" w:rsidRDefault="00D178A6" w:rsidP="00D178A6">
      <w:pPr>
        <w:widowControl w:val="0"/>
        <w:overflowPunct/>
        <w:autoSpaceDN w:val="0"/>
        <w:adjustRightInd w:val="0"/>
        <w:ind w:firstLine="567"/>
        <w:contextualSpacing/>
        <w:textAlignment w:val="auto"/>
        <w:rPr>
          <w:rFonts w:eastAsia="Times New Roman" w:cs="Times New Roman"/>
          <w:b/>
          <w:sz w:val="24"/>
          <w:szCs w:val="24"/>
          <w:lang w:eastAsia="ru-RU"/>
        </w:rPr>
      </w:pPr>
    </w:p>
    <w:p w:rsidR="00D178A6" w:rsidRPr="00D178A6" w:rsidRDefault="00D178A6" w:rsidP="00D178A6">
      <w:pPr>
        <w:widowControl w:val="0"/>
        <w:overflowPunct/>
        <w:autoSpaceDN w:val="0"/>
        <w:adjustRightInd w:val="0"/>
        <w:contextualSpacing/>
        <w:jc w:val="center"/>
        <w:textAlignment w:val="auto"/>
        <w:rPr>
          <w:rFonts w:eastAsia="Times New Roman" w:cs="Times New Roman"/>
          <w:b/>
          <w:sz w:val="24"/>
          <w:szCs w:val="24"/>
          <w:lang w:eastAsia="ru-RU"/>
        </w:rPr>
      </w:pPr>
      <w:r w:rsidRPr="00D178A6">
        <w:rPr>
          <w:rFonts w:eastAsia="Times New Roman" w:cs="Times New Roman"/>
          <w:b/>
          <w:sz w:val="24"/>
          <w:szCs w:val="24"/>
          <w:lang w:eastAsia="ru-RU"/>
        </w:rPr>
        <w:t>Предмет регулирования Административного регламента</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p>
    <w:p w:rsidR="00D178A6" w:rsidRPr="00D178A6" w:rsidRDefault="00D178A6" w:rsidP="00D178A6">
      <w:pPr>
        <w:widowControl w:val="0"/>
        <w:overflowPunct/>
        <w:autoSpaceDN w:val="0"/>
        <w:adjustRightInd w:val="0"/>
        <w:ind w:firstLine="709"/>
        <w:jc w:val="both"/>
        <w:textAlignment w:val="auto"/>
        <w:rPr>
          <w:rFonts w:eastAsia="Times New Roman" w:cs="Arial"/>
          <w:bCs/>
          <w:color w:val="000000"/>
          <w:sz w:val="24"/>
          <w:szCs w:val="24"/>
          <w:lang w:eastAsia="ru-RU"/>
        </w:rPr>
      </w:pPr>
      <w:r w:rsidRPr="00D178A6">
        <w:rPr>
          <w:rFonts w:eastAsia="Times New Roman" w:cs="Times New Roman"/>
          <w:sz w:val="24"/>
          <w:szCs w:val="24"/>
          <w:lang w:eastAsia="ru-RU"/>
        </w:rPr>
        <w:t xml:space="preserve">1. </w:t>
      </w:r>
      <w:proofErr w:type="gramStart"/>
      <w:r w:rsidRPr="00D178A6">
        <w:rPr>
          <w:rFonts w:eastAsia="Times New Roman" w:cs="Times New Roman"/>
          <w:sz w:val="24"/>
          <w:szCs w:val="24"/>
          <w:lang w:eastAsia="ru-RU"/>
        </w:rPr>
        <w:t xml:space="preserve">Административным регламентом Администрации </w:t>
      </w:r>
      <w:r w:rsidRPr="00D178A6">
        <w:rPr>
          <w:rFonts w:eastAsia="Times New Roman" w:cs="Arial"/>
          <w:bCs/>
          <w:color w:val="000000"/>
          <w:sz w:val="24"/>
          <w:szCs w:val="24"/>
          <w:lang w:eastAsia="ru-RU"/>
        </w:rPr>
        <w:t xml:space="preserve">муниципального образования «Муниципальный округ Киясовский район Удмуртской Республики» </w:t>
      </w:r>
      <w:r w:rsidRPr="00D178A6">
        <w:rPr>
          <w:rFonts w:eastAsia="Times New Roman" w:cs="Times New Roman"/>
          <w:sz w:val="24"/>
          <w:szCs w:val="24"/>
          <w:lang w:eastAsia="ru-RU"/>
        </w:rPr>
        <w:t>по предоставлению муниципальной услуги «Выдача документа, подтверждающего принятие решения о согласовании или отказе в согласовании переустройства и (или) перепланировки помещения в многоквартирном доме в соответствии с условиями и порядком переустройства и перепланировки помещений в многоквартирном доме</w:t>
      </w:r>
      <w:r w:rsidRPr="00D178A6">
        <w:rPr>
          <w:rFonts w:eastAsia="Times New Roman" w:cs="Times New Roman"/>
          <w:bCs/>
          <w:sz w:val="24"/>
          <w:szCs w:val="24"/>
          <w:lang w:eastAsia="ru-RU"/>
        </w:rPr>
        <w:t>»</w:t>
      </w:r>
      <w:r w:rsidRPr="00D178A6">
        <w:rPr>
          <w:rFonts w:eastAsia="Times New Roman" w:cs="Times New Roman"/>
          <w:sz w:val="24"/>
          <w:szCs w:val="24"/>
          <w:lang w:eastAsia="ru-RU"/>
        </w:rPr>
        <w:t xml:space="preserve"> (далее соответственно – Административный регламент, Администрация района, муниципальная услуга) регулируется порядок предоставления муниципальной услуги</w:t>
      </w:r>
      <w:proofErr w:type="gramEnd"/>
      <w:r w:rsidRPr="00D178A6">
        <w:rPr>
          <w:rFonts w:eastAsia="Times New Roman" w:cs="Times New Roman"/>
          <w:sz w:val="24"/>
          <w:szCs w:val="24"/>
          <w:lang w:eastAsia="ru-RU"/>
        </w:rPr>
        <w:t xml:space="preserve"> </w:t>
      </w:r>
      <w:r w:rsidRPr="00D178A6">
        <w:rPr>
          <w:rFonts w:eastAsia="Times New Roman" w:cs="Times New Roman"/>
          <w:bCs/>
          <w:sz w:val="24"/>
          <w:szCs w:val="24"/>
          <w:lang w:eastAsia="ru-RU"/>
        </w:rPr>
        <w:t>по приему документов, необходимых для согласования перепланировки и (или) переустройства жилого помещения, расположенного на территории Киясовского района, а также выдача соответствующих решений о согласовании или об отказе</w:t>
      </w:r>
      <w:r w:rsidRPr="00D178A6">
        <w:rPr>
          <w:rFonts w:eastAsia="Times New Roman" w:cs="Times New Roman"/>
          <w:sz w:val="24"/>
          <w:szCs w:val="24"/>
          <w:lang w:eastAsia="ru-RU"/>
        </w:rPr>
        <w:t>.</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p>
    <w:p w:rsidR="00D178A6" w:rsidRPr="00D178A6" w:rsidRDefault="00D178A6" w:rsidP="00D178A6">
      <w:pPr>
        <w:widowControl w:val="0"/>
        <w:tabs>
          <w:tab w:val="left" w:pos="567"/>
          <w:tab w:val="left" w:pos="1418"/>
        </w:tabs>
        <w:overflowPunct/>
        <w:autoSpaceDN w:val="0"/>
        <w:adjustRightInd w:val="0"/>
        <w:ind w:firstLine="567"/>
        <w:jc w:val="center"/>
        <w:textAlignment w:val="auto"/>
        <w:outlineLvl w:val="1"/>
        <w:rPr>
          <w:rFonts w:eastAsia="Times New Roman" w:cs="Times New Roman"/>
          <w:b/>
          <w:sz w:val="24"/>
          <w:szCs w:val="24"/>
          <w:lang w:eastAsia="ru-RU"/>
        </w:rPr>
      </w:pPr>
      <w:r w:rsidRPr="00D178A6">
        <w:rPr>
          <w:rFonts w:eastAsia="Times New Roman" w:cs="Times New Roman"/>
          <w:b/>
          <w:sz w:val="24"/>
          <w:szCs w:val="24"/>
          <w:lang w:eastAsia="ru-RU"/>
        </w:rPr>
        <w:t xml:space="preserve">Описание заявителей, а также физических и юридических лиц, </w:t>
      </w:r>
    </w:p>
    <w:p w:rsidR="00D178A6" w:rsidRPr="00D178A6" w:rsidRDefault="00D178A6" w:rsidP="00D178A6">
      <w:pPr>
        <w:widowControl w:val="0"/>
        <w:tabs>
          <w:tab w:val="left" w:pos="567"/>
          <w:tab w:val="left" w:pos="1418"/>
        </w:tabs>
        <w:overflowPunct/>
        <w:autoSpaceDN w:val="0"/>
        <w:adjustRightInd w:val="0"/>
        <w:ind w:firstLine="567"/>
        <w:jc w:val="center"/>
        <w:textAlignment w:val="auto"/>
        <w:outlineLvl w:val="1"/>
        <w:rPr>
          <w:rFonts w:eastAsia="Times New Roman" w:cs="Times New Roman"/>
          <w:b/>
          <w:sz w:val="24"/>
          <w:szCs w:val="24"/>
          <w:lang w:eastAsia="ru-RU"/>
        </w:rPr>
      </w:pPr>
      <w:proofErr w:type="gramStart"/>
      <w:r w:rsidRPr="00D178A6">
        <w:rPr>
          <w:rFonts w:eastAsia="Times New Roman" w:cs="Times New Roman"/>
          <w:b/>
          <w:sz w:val="24"/>
          <w:szCs w:val="24"/>
          <w:lang w:eastAsia="ru-RU"/>
        </w:rPr>
        <w:t xml:space="preserve">имеющих право в соответствии с законодательством Российской Федерации и (или) Удмуртской Республики, либо в силу наделения их заявителями в порядке, установленном законодательством Российской Федерации и (или) Удмуртской Республики, правом выступать от их имени при взаимодействии с соответствующими органами государственной власти, органами местного самоуправления и иными организациями при предоставлении муниципальной услуги  </w:t>
      </w:r>
      <w:proofErr w:type="gramEnd"/>
    </w:p>
    <w:p w:rsidR="00D178A6" w:rsidRPr="00D178A6" w:rsidRDefault="00D178A6" w:rsidP="00D178A6">
      <w:pPr>
        <w:widowControl w:val="0"/>
        <w:tabs>
          <w:tab w:val="left" w:pos="567"/>
          <w:tab w:val="left" w:pos="1418"/>
        </w:tabs>
        <w:overflowPunct/>
        <w:autoSpaceDN w:val="0"/>
        <w:adjustRightInd w:val="0"/>
        <w:ind w:firstLine="567"/>
        <w:jc w:val="center"/>
        <w:textAlignment w:val="auto"/>
        <w:outlineLvl w:val="1"/>
        <w:rPr>
          <w:rFonts w:eastAsia="Times New Roman" w:cs="Times New Roman"/>
          <w:b/>
          <w:sz w:val="24"/>
          <w:szCs w:val="24"/>
          <w:lang w:eastAsia="ru-RU"/>
        </w:rPr>
      </w:pP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bCs/>
          <w:sz w:val="24"/>
          <w:szCs w:val="24"/>
          <w:lang w:eastAsia="ru-RU"/>
        </w:rPr>
        <w:t>2. Заявителем муниципальной услуги</w:t>
      </w:r>
      <w:r w:rsidRPr="00D178A6">
        <w:rPr>
          <w:rFonts w:eastAsia="Times New Roman" w:cs="Arial"/>
          <w:sz w:val="24"/>
          <w:szCs w:val="24"/>
          <w:lang w:eastAsia="ru-RU"/>
        </w:rPr>
        <w:t xml:space="preserve"> </w:t>
      </w:r>
      <w:r w:rsidRPr="00D178A6">
        <w:rPr>
          <w:rFonts w:eastAsia="Times New Roman" w:cs="Times New Roman"/>
          <w:bCs/>
          <w:sz w:val="24"/>
          <w:szCs w:val="24"/>
          <w:lang w:eastAsia="ru-RU"/>
        </w:rPr>
        <w:t xml:space="preserve">является </w:t>
      </w:r>
      <w:r w:rsidRPr="00D178A6">
        <w:rPr>
          <w:rFonts w:eastAsia="Times New Roman" w:cs="Times New Roman"/>
          <w:sz w:val="24"/>
          <w:szCs w:val="24"/>
          <w:lang w:eastAsia="ru-RU"/>
        </w:rPr>
        <w:t xml:space="preserve">физическое или юридическое лицо, обеспечивающее перепланировку и (или) переустройство жилого помещения (собственник жилого помещения, наниматель), расположенного на территории муниципального образования </w:t>
      </w:r>
      <w:r w:rsidRPr="00D178A6">
        <w:rPr>
          <w:rFonts w:eastAsia="Times New Roman" w:cs="Arial"/>
          <w:bCs/>
          <w:color w:val="000000"/>
          <w:sz w:val="24"/>
          <w:szCs w:val="24"/>
          <w:lang w:eastAsia="ru-RU"/>
        </w:rPr>
        <w:t>«Муниципальный округ Киясовский район Удмуртской Республики».</w:t>
      </w:r>
    </w:p>
    <w:p w:rsidR="00D178A6" w:rsidRPr="00D178A6" w:rsidRDefault="00D178A6" w:rsidP="00D178A6">
      <w:pPr>
        <w:overflowPunct/>
        <w:autoSpaceDN w:val="0"/>
        <w:adjustRightInd w:val="0"/>
        <w:ind w:firstLine="709"/>
        <w:jc w:val="both"/>
        <w:textAlignment w:val="auto"/>
        <w:rPr>
          <w:rFonts w:eastAsia="Times New Roman" w:cs="Arial"/>
          <w:sz w:val="24"/>
          <w:szCs w:val="24"/>
          <w:lang w:eastAsia="ru-RU"/>
        </w:rPr>
      </w:pPr>
      <w:r w:rsidRPr="00D178A6">
        <w:rPr>
          <w:rFonts w:eastAsia="Times New Roman" w:cs="Arial"/>
          <w:sz w:val="24"/>
          <w:szCs w:val="24"/>
          <w:lang w:eastAsia="ru-RU"/>
        </w:rPr>
        <w:t>От имени заявителя в целях предоставления муниципальной услуги может обратиться любое физическое или юридическое лицо, наделённое соответствующими полномочиями в установленном законодательством порядке.</w:t>
      </w:r>
    </w:p>
    <w:p w:rsidR="00D178A6" w:rsidRPr="00D178A6" w:rsidRDefault="00D178A6" w:rsidP="00D178A6">
      <w:pPr>
        <w:overflowPunct/>
        <w:autoSpaceDN w:val="0"/>
        <w:adjustRightInd w:val="0"/>
        <w:ind w:firstLine="567"/>
        <w:jc w:val="both"/>
        <w:textAlignment w:val="auto"/>
        <w:rPr>
          <w:rFonts w:eastAsia="Times New Roman" w:cs="Arial"/>
          <w:sz w:val="16"/>
          <w:szCs w:val="16"/>
          <w:lang w:eastAsia="ru-RU"/>
        </w:rPr>
      </w:pPr>
    </w:p>
    <w:p w:rsidR="00D178A6" w:rsidRPr="00D178A6" w:rsidRDefault="00D178A6" w:rsidP="00D178A6">
      <w:pPr>
        <w:overflowPunct/>
        <w:autoSpaceDN w:val="0"/>
        <w:adjustRightInd w:val="0"/>
        <w:ind w:firstLine="567"/>
        <w:jc w:val="center"/>
        <w:textAlignment w:val="auto"/>
        <w:rPr>
          <w:rFonts w:eastAsia="Times New Roman" w:cs="Arial"/>
          <w:b/>
          <w:sz w:val="24"/>
          <w:szCs w:val="24"/>
          <w:lang w:eastAsia="ru-RU"/>
        </w:rPr>
      </w:pPr>
      <w:r w:rsidRPr="00D178A6">
        <w:rPr>
          <w:rFonts w:eastAsia="Times New Roman" w:cs="Arial"/>
          <w:b/>
          <w:sz w:val="24"/>
          <w:szCs w:val="24"/>
          <w:lang w:eastAsia="ru-RU"/>
        </w:rPr>
        <w:t>Порядок информирования о предоставлении муниципальной услуги</w:t>
      </w:r>
    </w:p>
    <w:p w:rsidR="00D178A6" w:rsidRPr="00D178A6" w:rsidRDefault="00D178A6" w:rsidP="00D178A6">
      <w:pPr>
        <w:widowControl w:val="0"/>
        <w:overflowPunct/>
        <w:autoSpaceDN w:val="0"/>
        <w:adjustRightInd w:val="0"/>
        <w:ind w:firstLine="540"/>
        <w:jc w:val="both"/>
        <w:textAlignment w:val="auto"/>
        <w:rPr>
          <w:rFonts w:eastAsia="Times New Roman" w:cs="Times New Roman"/>
          <w:sz w:val="16"/>
          <w:szCs w:val="16"/>
          <w:lang w:eastAsia="ru-RU"/>
        </w:rPr>
      </w:pP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3. Информация о месте нахождения, графике работы, контактных телефонах специалистов органа местного самоуправления, уполномоченных на предоставление муниципальной услуги, указывается на официальном сайте органа местного </w:t>
      </w:r>
      <w:r w:rsidRPr="00D178A6">
        <w:rPr>
          <w:rFonts w:eastAsia="Times New Roman" w:cs="Times New Roman"/>
          <w:sz w:val="24"/>
          <w:szCs w:val="24"/>
          <w:lang w:eastAsia="ru-RU"/>
        </w:rPr>
        <w:lastRenderedPageBreak/>
        <w:t xml:space="preserve">самоуправления Киясовского района в сети «Интернет»: </w:t>
      </w:r>
      <w:r w:rsidRPr="00D178A6">
        <w:rPr>
          <w:rFonts w:eastAsia="Times New Roman" w:cs="Times New Roman"/>
          <w:b/>
          <w:sz w:val="24"/>
          <w:szCs w:val="24"/>
          <w:u w:val="single"/>
          <w:lang w:eastAsia="ru-RU"/>
        </w:rPr>
        <w:t>www.kiyasovo.udmurt.ru</w:t>
      </w:r>
      <w:r w:rsidRPr="00D178A6">
        <w:rPr>
          <w:rFonts w:eastAsia="Times New Roman" w:cs="Times New Roman"/>
          <w:sz w:val="24"/>
          <w:szCs w:val="24"/>
          <w:lang w:eastAsia="ru-RU"/>
        </w:rPr>
        <w:t xml:space="preserve"> (далее – официальный сайт), на информационных стендах в органе местного самоуправления.</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proofErr w:type="gramStart"/>
      <w:r w:rsidRPr="00D178A6">
        <w:rPr>
          <w:rFonts w:eastAsia="Times New Roman" w:cs="Times New Roman"/>
          <w:sz w:val="24"/>
          <w:szCs w:val="24"/>
          <w:lang w:eastAsia="ru-RU"/>
        </w:rPr>
        <w:t xml:space="preserve">Информация о месте нахождения, графике работы, контактных телефонах многофункциональных центров предоставления государственных и муниципальных услуг (далее - МФЦ), участвующих в предоставлении муниципальной услуги (при наличии Соглашений о взаимодействии заключенных между многофункциональными центрами и органом местного самоуправления) (далее – Соглашение о взаимодействии) указывается на официальном сайте МФЦ: </w:t>
      </w:r>
      <w:r w:rsidRPr="00D178A6">
        <w:rPr>
          <w:rFonts w:eastAsia="Times New Roman" w:cs="Times New Roman"/>
          <w:b/>
          <w:sz w:val="24"/>
          <w:szCs w:val="24"/>
          <w:u w:val="single"/>
          <w:lang w:eastAsia="ru-RU"/>
        </w:rPr>
        <w:t>https://mfcur.ru</w:t>
      </w:r>
      <w:r w:rsidRPr="00D178A6">
        <w:rPr>
          <w:rFonts w:eastAsia="Times New Roman" w:cs="Times New Roman"/>
          <w:sz w:val="24"/>
          <w:szCs w:val="24"/>
          <w:lang w:eastAsia="ru-RU"/>
        </w:rPr>
        <w:t>, информационных стендах органа местного самоуправления.</w:t>
      </w:r>
      <w:proofErr w:type="gramEnd"/>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4. Информирование заявителей осуществляется путём:</w:t>
      </w:r>
    </w:p>
    <w:p w:rsidR="00D178A6" w:rsidRPr="00D178A6" w:rsidRDefault="00D178A6" w:rsidP="00D178A6">
      <w:pPr>
        <w:widowControl w:val="0"/>
        <w:tabs>
          <w:tab w:val="left" w:pos="7425"/>
        </w:tabs>
        <w:overflowPunct/>
        <w:autoSpaceDN w:val="0"/>
        <w:adjustRightInd w:val="0"/>
        <w:ind w:firstLine="709"/>
        <w:jc w:val="both"/>
        <w:textAlignment w:val="auto"/>
        <w:rPr>
          <w:rFonts w:eastAsia="Times New Roman" w:cs="Arial"/>
          <w:color w:val="000000"/>
          <w:sz w:val="24"/>
          <w:szCs w:val="24"/>
          <w:lang w:eastAsia="ru-RU"/>
        </w:rPr>
      </w:pPr>
      <w:r w:rsidRPr="00D178A6">
        <w:rPr>
          <w:rFonts w:eastAsia="Times New Roman" w:cs="Arial"/>
          <w:color w:val="000000"/>
          <w:sz w:val="24"/>
          <w:szCs w:val="24"/>
          <w:lang w:eastAsia="ru-RU"/>
        </w:rPr>
        <w:t xml:space="preserve">непосредственно при личном приеме заявителя в </w:t>
      </w:r>
      <w:r w:rsidRPr="00D178A6">
        <w:rPr>
          <w:rFonts w:eastAsia="Times New Roman" w:cs="Arial"/>
          <w:bCs/>
          <w:color w:val="000000"/>
          <w:sz w:val="24"/>
          <w:szCs w:val="24"/>
          <w:lang w:eastAsia="ru-RU"/>
        </w:rPr>
        <w:t xml:space="preserve">Отделе, </w:t>
      </w:r>
      <w:r w:rsidRPr="00D178A6">
        <w:rPr>
          <w:rFonts w:eastAsia="Times New Roman" w:cs="Arial"/>
          <w:color w:val="000000"/>
          <w:sz w:val="24"/>
          <w:szCs w:val="24"/>
          <w:lang w:eastAsia="ru-RU"/>
        </w:rPr>
        <w:t>многофункциональном  центре;</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устного информирования;</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письменного информирования;</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размещения информационных материалов на информационном стенде Администрации района;</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публикации информационных материалов на официальном сайте органов местного самоуправления Киясовского района</w:t>
      </w:r>
      <w:r w:rsidRPr="00D178A6">
        <w:rPr>
          <w:rFonts w:eastAsia="Times New Roman" w:cs="Arial"/>
          <w:bCs/>
          <w:color w:val="000000"/>
          <w:sz w:val="24"/>
          <w:szCs w:val="24"/>
          <w:lang w:eastAsia="ru-RU"/>
        </w:rPr>
        <w:t xml:space="preserve"> </w:t>
      </w:r>
      <w:r w:rsidRPr="00D178A6">
        <w:rPr>
          <w:rFonts w:eastAsia="Times New Roman" w:cs="Times New Roman"/>
          <w:sz w:val="24"/>
          <w:szCs w:val="24"/>
          <w:lang w:eastAsia="ru-RU"/>
        </w:rPr>
        <w:t xml:space="preserve">в сети интернет: </w:t>
      </w:r>
      <w:r w:rsidRPr="00D178A6">
        <w:rPr>
          <w:rFonts w:eastAsia="Times New Roman" w:cs="Times New Roman"/>
          <w:b/>
          <w:sz w:val="24"/>
          <w:szCs w:val="24"/>
          <w:u w:val="single"/>
          <w:lang w:val="en-US" w:eastAsia="ru-RU"/>
        </w:rPr>
        <w:t>www</w:t>
      </w:r>
      <w:r w:rsidRPr="00D178A6">
        <w:rPr>
          <w:rFonts w:eastAsia="Times New Roman" w:cs="Times New Roman"/>
          <w:b/>
          <w:sz w:val="24"/>
          <w:szCs w:val="24"/>
          <w:u w:val="single"/>
          <w:lang w:eastAsia="ru-RU"/>
        </w:rPr>
        <w:t>.</w:t>
      </w:r>
      <w:r w:rsidRPr="00D178A6">
        <w:rPr>
          <w:rFonts w:eastAsia="Times New Roman" w:cs="Times New Roman"/>
          <w:b/>
          <w:sz w:val="24"/>
          <w:szCs w:val="24"/>
          <w:u w:val="single"/>
          <w:lang w:val="en-US" w:eastAsia="ru-RU"/>
        </w:rPr>
        <w:t>kiyasovo</w:t>
      </w:r>
      <w:r w:rsidRPr="00D178A6">
        <w:rPr>
          <w:rFonts w:eastAsia="Times New Roman" w:cs="Times New Roman"/>
          <w:b/>
          <w:sz w:val="24"/>
          <w:szCs w:val="24"/>
          <w:u w:val="single"/>
          <w:lang w:eastAsia="ru-RU"/>
        </w:rPr>
        <w:t>.</w:t>
      </w:r>
      <w:r w:rsidRPr="00D178A6">
        <w:rPr>
          <w:rFonts w:eastAsia="Times New Roman" w:cs="Times New Roman"/>
          <w:b/>
          <w:sz w:val="24"/>
          <w:szCs w:val="24"/>
          <w:u w:val="single"/>
          <w:lang w:val="en-US" w:eastAsia="ru-RU"/>
        </w:rPr>
        <w:t>udmurt</w:t>
      </w:r>
      <w:r w:rsidRPr="00D178A6">
        <w:rPr>
          <w:rFonts w:eastAsia="Times New Roman" w:cs="Times New Roman"/>
          <w:b/>
          <w:sz w:val="24"/>
          <w:szCs w:val="24"/>
          <w:u w:val="single"/>
          <w:lang w:eastAsia="ru-RU"/>
        </w:rPr>
        <w:t>.</w:t>
      </w:r>
      <w:r w:rsidRPr="00D178A6">
        <w:rPr>
          <w:rFonts w:eastAsia="Times New Roman" w:cs="Times New Roman"/>
          <w:b/>
          <w:sz w:val="24"/>
          <w:szCs w:val="24"/>
          <w:u w:val="single"/>
          <w:lang w:val="en-US" w:eastAsia="ru-RU"/>
        </w:rPr>
        <w:t>ru</w:t>
      </w:r>
      <w:r w:rsidRPr="00D178A6">
        <w:rPr>
          <w:rFonts w:eastAsia="Times New Roman" w:cs="Times New Roman"/>
          <w:b/>
          <w:sz w:val="24"/>
          <w:szCs w:val="24"/>
          <w:u w:val="single"/>
          <w:lang w:eastAsia="ru-RU"/>
        </w:rPr>
        <w:t>;</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публикации информации на Портале государственных и муниципальных услуг (функций) </w:t>
      </w:r>
      <w:r w:rsidRPr="00D178A6">
        <w:rPr>
          <w:rFonts w:eastAsia="Times New Roman" w:cs="Times New Roman"/>
          <w:b/>
          <w:sz w:val="24"/>
          <w:szCs w:val="24"/>
          <w:u w:val="single"/>
          <w:lang w:eastAsia="ru-RU"/>
        </w:rPr>
        <w:t>www.gosuslugi.ru</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5. Основными требованиями к информированию заявителей являются:</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достоверность предоставляемой информации;</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четкость в изложении информации;</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полнота информирования;</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наглядность форм предоставляемой информации;</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удобство и доступность получения информации;</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оперативность при предоставлении информации.</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6. Для получения информации о порядке и ходе предоставления муниципальной услуги заявители могут обратиться в Администрацию района:</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лично;</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по телефону;</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письменно (в том числе по электронной почте).</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7. При личном обращении заявителю предоставляется подробная информация о порядке предоставления муниципальной услуги, разъясняются вопросы, вызывающие наибольшие трудности.</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8. Информирование заявителей по телефону осуществляется в соответствии с графиком работы отдела.</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При ответах на телефонное обращение должностное лицо отдела обязано произносить слова чётко, избегать параллельных разговоров с окружающими людьми и не прерывать разговор по причине поступления звонка на другой аппарат (линию). По завершении разговора должностное лицо отдела должно кратко подвести итог и перечислить действия, которые следует предпринять заявителю.</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Время разговора не должно превышать 10 минут.</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9. Информация о предоставлении муниципальной услуги в письменной форме предоставляется на основании письменного обращения заявителя в Администрацию района не позднее 30 календарных дней со дня регистрации письменного обращения.</w:t>
      </w:r>
    </w:p>
    <w:p w:rsidR="00D178A6" w:rsidRPr="00D178A6" w:rsidRDefault="00D178A6" w:rsidP="002D0340">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10. </w:t>
      </w:r>
      <w:proofErr w:type="gramStart"/>
      <w:r w:rsidRPr="00D178A6">
        <w:rPr>
          <w:rFonts w:eastAsia="Times New Roman" w:cs="Times New Roman"/>
          <w:sz w:val="24"/>
          <w:szCs w:val="24"/>
          <w:lang w:eastAsia="ru-RU"/>
        </w:rPr>
        <w:t xml:space="preserve">Ответ на обращение заявителя по вопросам, связанным с предоставлением муниципальной услуги, поступившее в Администрацию района в форме электронного документа, направляется в форме электронного документа по адресу электронной почты, указанному в обращении, или в письменной форме по почтовому адресу, указанному в обращении в течение 30 календарных дней со дня получения запроса Администрацией </w:t>
      </w:r>
      <w:r w:rsidR="002D0340">
        <w:rPr>
          <w:rFonts w:eastAsia="Times New Roman" w:cs="Times New Roman"/>
          <w:sz w:val="24"/>
          <w:szCs w:val="24"/>
          <w:lang w:eastAsia="ru-RU"/>
        </w:rPr>
        <w:t xml:space="preserve">района. </w:t>
      </w:r>
      <w:proofErr w:type="gramEnd"/>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proofErr w:type="gramStart"/>
      <w:r w:rsidRPr="00D178A6">
        <w:rPr>
          <w:rFonts w:eastAsia="Times New Roman" w:cs="Times New Roman"/>
          <w:sz w:val="24"/>
          <w:szCs w:val="24"/>
          <w:lang w:eastAsia="ru-RU"/>
        </w:rPr>
        <w:lastRenderedPageBreak/>
        <w:t>В обращении заявитель в обязательном порядке указывает свои фамилию, имя, отчество (последнее - при наличии),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контактный номер телефона.</w:t>
      </w:r>
      <w:proofErr w:type="gramEnd"/>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11. На информационных стендах, расположенных в здании Администрации района размещается следующая информация: </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порядок предоставления муниципальной услуги;</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перечень документов, необходимых для предоставления муниципальной услуги;</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основания для отказа в предоставлении муниципальной услуги;</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образец заполнения заявлений для получения муниципальной услуги;</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номера кабинетов, справочные номера телефонов, фамилии, имена, отчества и должности специалистов, уполномоченных предоставлять муниципальную услугу.</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12. </w:t>
      </w:r>
      <w:proofErr w:type="gramStart"/>
      <w:r w:rsidRPr="00D178A6">
        <w:rPr>
          <w:rFonts w:eastAsia="Times New Roman" w:cs="Times New Roman"/>
          <w:sz w:val="24"/>
          <w:szCs w:val="24"/>
          <w:lang w:eastAsia="ru-RU"/>
        </w:rPr>
        <w:t>На официальном сайте органов местного самоуправления Киясовского района размещаются сведения о месте нахождения, почтовом и электронном адресах Администрации района, контактных телефонах Администрации района; текст настоящего Административного регламента (полная версия с приложениями); извлечения из нормативных правовых актов, регламентирующих деятельность по предоставлению муниципальной услуги.</w:t>
      </w:r>
      <w:proofErr w:type="gramEnd"/>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p>
    <w:p w:rsidR="00D178A6" w:rsidRPr="00D178A6" w:rsidRDefault="00D178A6" w:rsidP="00D178A6">
      <w:pPr>
        <w:widowControl w:val="0"/>
        <w:overflowPunct/>
        <w:autoSpaceDN w:val="0"/>
        <w:adjustRightInd w:val="0"/>
        <w:ind w:firstLine="540"/>
        <w:jc w:val="center"/>
        <w:textAlignment w:val="auto"/>
        <w:rPr>
          <w:rFonts w:eastAsia="Times New Roman" w:cs="Times New Roman"/>
          <w:b/>
          <w:sz w:val="24"/>
          <w:szCs w:val="24"/>
          <w:lang w:eastAsia="ru-RU"/>
        </w:rPr>
      </w:pPr>
      <w:r w:rsidRPr="00D178A6">
        <w:rPr>
          <w:rFonts w:eastAsia="Times New Roman" w:cs="Times New Roman"/>
          <w:b/>
          <w:sz w:val="24"/>
          <w:szCs w:val="24"/>
          <w:lang w:val="en-US" w:eastAsia="ru-RU"/>
        </w:rPr>
        <w:t>I</w:t>
      </w:r>
      <w:r w:rsidRPr="00D178A6">
        <w:rPr>
          <w:rFonts w:eastAsia="Times New Roman" w:cs="Times New Roman"/>
          <w:b/>
          <w:sz w:val="24"/>
          <w:szCs w:val="24"/>
          <w:lang w:eastAsia="ru-RU"/>
        </w:rPr>
        <w:t xml:space="preserve">I. Стандарт предоставления муниципальной услуги </w:t>
      </w:r>
    </w:p>
    <w:p w:rsidR="00D178A6" w:rsidRPr="00D178A6" w:rsidRDefault="00D178A6" w:rsidP="00D178A6">
      <w:pPr>
        <w:widowControl w:val="0"/>
        <w:overflowPunct/>
        <w:autoSpaceDN w:val="0"/>
        <w:adjustRightInd w:val="0"/>
        <w:ind w:firstLine="540"/>
        <w:jc w:val="both"/>
        <w:textAlignment w:val="auto"/>
        <w:rPr>
          <w:rFonts w:eastAsia="Times New Roman" w:cs="Times New Roman"/>
          <w:sz w:val="24"/>
          <w:szCs w:val="24"/>
          <w:lang w:eastAsia="ru-RU"/>
        </w:rPr>
      </w:pPr>
    </w:p>
    <w:p w:rsidR="00D178A6" w:rsidRPr="00D178A6" w:rsidRDefault="00D178A6" w:rsidP="00D178A6">
      <w:pPr>
        <w:widowControl w:val="0"/>
        <w:overflowPunct/>
        <w:autoSpaceDN w:val="0"/>
        <w:adjustRightInd w:val="0"/>
        <w:ind w:firstLine="540"/>
        <w:jc w:val="center"/>
        <w:textAlignment w:val="auto"/>
        <w:rPr>
          <w:rFonts w:eastAsia="Times New Roman" w:cs="Times New Roman"/>
          <w:b/>
          <w:sz w:val="24"/>
          <w:szCs w:val="24"/>
          <w:lang w:eastAsia="ru-RU"/>
        </w:rPr>
      </w:pPr>
      <w:r w:rsidRPr="00D178A6">
        <w:rPr>
          <w:rFonts w:eastAsia="Times New Roman" w:cs="Times New Roman"/>
          <w:b/>
          <w:sz w:val="24"/>
          <w:szCs w:val="24"/>
          <w:lang w:eastAsia="ru-RU"/>
        </w:rPr>
        <w:t>Наименование муниципальной услуги</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p>
    <w:p w:rsidR="00D178A6" w:rsidRPr="00D178A6" w:rsidRDefault="00D178A6" w:rsidP="00D178A6">
      <w:pPr>
        <w:widowControl w:val="0"/>
        <w:overflowPunct/>
        <w:autoSpaceDN w:val="0"/>
        <w:adjustRightInd w:val="0"/>
        <w:ind w:firstLine="709"/>
        <w:jc w:val="both"/>
        <w:textAlignment w:val="auto"/>
        <w:rPr>
          <w:rFonts w:eastAsia="Times New Roman" w:cs="Times New Roman"/>
          <w:bCs/>
          <w:sz w:val="24"/>
          <w:szCs w:val="24"/>
          <w:lang w:eastAsia="ru-RU"/>
        </w:rPr>
      </w:pPr>
      <w:r w:rsidRPr="00D178A6">
        <w:rPr>
          <w:rFonts w:eastAsia="Times New Roman" w:cs="Times New Roman"/>
          <w:sz w:val="24"/>
          <w:szCs w:val="24"/>
          <w:lang w:eastAsia="ru-RU"/>
        </w:rPr>
        <w:t>13. Наименование муниципальной услуги – «Выдача документа, подтверждающего принятие решения о согласовании или отказе в согласовании переустройства и (или) перепланировки помещения в многоквартирном доме в соответствии с условиями и порядком переустройства и перепланировки помещений в многоквартирном доме</w:t>
      </w:r>
      <w:r w:rsidRPr="00D178A6">
        <w:rPr>
          <w:rFonts w:eastAsia="Times New Roman" w:cs="Times New Roman"/>
          <w:bCs/>
          <w:sz w:val="24"/>
          <w:szCs w:val="24"/>
          <w:lang w:eastAsia="ru-RU"/>
        </w:rPr>
        <w:t>».</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p>
    <w:p w:rsidR="00D178A6" w:rsidRPr="00D178A6" w:rsidRDefault="00D178A6" w:rsidP="00D178A6">
      <w:pPr>
        <w:widowControl w:val="0"/>
        <w:overflowPunct/>
        <w:autoSpaceDN w:val="0"/>
        <w:adjustRightInd w:val="0"/>
        <w:ind w:firstLine="540"/>
        <w:jc w:val="center"/>
        <w:textAlignment w:val="auto"/>
        <w:rPr>
          <w:rFonts w:eastAsia="Times New Roman" w:cs="Times New Roman"/>
          <w:b/>
          <w:sz w:val="24"/>
          <w:szCs w:val="24"/>
          <w:lang w:eastAsia="ru-RU"/>
        </w:rPr>
      </w:pPr>
      <w:r w:rsidRPr="00D178A6">
        <w:rPr>
          <w:rFonts w:eastAsia="Times New Roman" w:cs="Times New Roman"/>
          <w:b/>
          <w:sz w:val="24"/>
          <w:szCs w:val="24"/>
          <w:lang w:eastAsia="ru-RU"/>
        </w:rPr>
        <w:t>Наименование органа,</w:t>
      </w:r>
    </w:p>
    <w:p w:rsidR="00D178A6" w:rsidRPr="00D178A6" w:rsidRDefault="00D178A6" w:rsidP="00D178A6">
      <w:pPr>
        <w:widowControl w:val="0"/>
        <w:overflowPunct/>
        <w:autoSpaceDN w:val="0"/>
        <w:adjustRightInd w:val="0"/>
        <w:ind w:firstLine="540"/>
        <w:jc w:val="center"/>
        <w:textAlignment w:val="auto"/>
        <w:rPr>
          <w:rFonts w:eastAsia="Times New Roman" w:cs="Times New Roman"/>
          <w:b/>
          <w:sz w:val="24"/>
          <w:szCs w:val="24"/>
          <w:lang w:eastAsia="ru-RU"/>
        </w:rPr>
      </w:pPr>
      <w:r w:rsidRPr="00D178A6">
        <w:rPr>
          <w:rFonts w:eastAsia="Times New Roman" w:cs="Times New Roman"/>
          <w:b/>
          <w:sz w:val="24"/>
          <w:szCs w:val="24"/>
          <w:lang w:eastAsia="ru-RU"/>
        </w:rPr>
        <w:t xml:space="preserve">непосредственно </w:t>
      </w:r>
      <w:proofErr w:type="gramStart"/>
      <w:r w:rsidRPr="00D178A6">
        <w:rPr>
          <w:rFonts w:eastAsia="Times New Roman" w:cs="Times New Roman"/>
          <w:b/>
          <w:sz w:val="24"/>
          <w:szCs w:val="24"/>
          <w:lang w:eastAsia="ru-RU"/>
        </w:rPr>
        <w:t>предоставляющего</w:t>
      </w:r>
      <w:proofErr w:type="gramEnd"/>
      <w:r w:rsidRPr="00D178A6">
        <w:rPr>
          <w:rFonts w:eastAsia="Times New Roman" w:cs="Times New Roman"/>
          <w:b/>
          <w:sz w:val="24"/>
          <w:szCs w:val="24"/>
          <w:lang w:eastAsia="ru-RU"/>
        </w:rPr>
        <w:t xml:space="preserve"> муниципальную услугу</w:t>
      </w:r>
    </w:p>
    <w:p w:rsidR="00D178A6" w:rsidRPr="00D178A6" w:rsidRDefault="00D178A6" w:rsidP="00D178A6">
      <w:pPr>
        <w:widowControl w:val="0"/>
        <w:overflowPunct/>
        <w:autoSpaceDN w:val="0"/>
        <w:adjustRightInd w:val="0"/>
        <w:ind w:firstLine="709"/>
        <w:jc w:val="center"/>
        <w:textAlignment w:val="auto"/>
        <w:rPr>
          <w:rFonts w:eastAsia="Times New Roman" w:cs="Times New Roman"/>
          <w:sz w:val="24"/>
          <w:szCs w:val="24"/>
          <w:lang w:eastAsia="ru-RU"/>
        </w:rPr>
      </w:pP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14. Органом, непосредственно предоставляющим муниципальную услугу, является Администрация района (отдел строительства и муниципального хозяйства).</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p>
    <w:p w:rsidR="00D178A6" w:rsidRPr="00D178A6" w:rsidRDefault="00D178A6" w:rsidP="00D178A6">
      <w:pPr>
        <w:overflowPunct/>
        <w:autoSpaceDN w:val="0"/>
        <w:adjustRightInd w:val="0"/>
        <w:ind w:firstLine="567"/>
        <w:jc w:val="center"/>
        <w:textAlignment w:val="auto"/>
        <w:rPr>
          <w:rFonts w:eastAsia="Times New Roman" w:cs="Times New Roman"/>
          <w:b/>
          <w:sz w:val="24"/>
          <w:szCs w:val="24"/>
          <w:lang w:eastAsia="ru-RU"/>
        </w:rPr>
      </w:pPr>
      <w:r w:rsidRPr="00D178A6">
        <w:rPr>
          <w:rFonts w:eastAsia="Times New Roman" w:cs="Times New Roman"/>
          <w:b/>
          <w:sz w:val="24"/>
          <w:szCs w:val="24"/>
          <w:lang w:eastAsia="ru-RU"/>
        </w:rPr>
        <w:t>Результат предоставления муниципальной услуги</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15. Результатом предоставления муниципальной услуги является: </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bCs/>
          <w:sz w:val="24"/>
          <w:szCs w:val="24"/>
          <w:lang w:eastAsia="ru-RU"/>
        </w:rPr>
        <w:t xml:space="preserve">согласование перепланировки и (или) переустройства жилого помещения, а также выдача соответствующего решения о согласовании перепланировки и (или) переустройства жилого помещения (далее решение о согласовании). </w:t>
      </w:r>
      <w:proofErr w:type="gramStart"/>
      <w:r w:rsidRPr="00D178A6">
        <w:rPr>
          <w:rFonts w:eastAsia="Times New Roman" w:cs="Times New Roman"/>
          <w:sz w:val="24"/>
          <w:szCs w:val="24"/>
          <w:lang w:eastAsia="ru-RU"/>
        </w:rPr>
        <w:t xml:space="preserve">(Приложение 1 к настоящему Административному регламенту); </w:t>
      </w:r>
      <w:proofErr w:type="gramEnd"/>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выдача заявителю уведомления </w:t>
      </w:r>
      <w:proofErr w:type="gramStart"/>
      <w:r w:rsidRPr="00D178A6">
        <w:rPr>
          <w:rFonts w:eastAsia="Times New Roman" w:cs="Times New Roman"/>
          <w:sz w:val="24"/>
          <w:szCs w:val="24"/>
          <w:lang w:eastAsia="ru-RU"/>
        </w:rPr>
        <w:t>об отказе в выдаче решения о согласовании с указанием</w:t>
      </w:r>
      <w:proofErr w:type="gramEnd"/>
      <w:r w:rsidRPr="00D178A6">
        <w:rPr>
          <w:rFonts w:eastAsia="Times New Roman" w:cs="Times New Roman"/>
          <w:sz w:val="24"/>
          <w:szCs w:val="24"/>
          <w:lang w:eastAsia="ru-RU"/>
        </w:rPr>
        <w:t xml:space="preserve"> причин отказа (Приложение 2 к настоящему Административному регламенту).</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p>
    <w:p w:rsidR="00D178A6" w:rsidRPr="00D178A6" w:rsidRDefault="00D178A6" w:rsidP="00D178A6">
      <w:pPr>
        <w:widowControl w:val="0"/>
        <w:overflowPunct/>
        <w:autoSpaceDN w:val="0"/>
        <w:adjustRightInd w:val="0"/>
        <w:ind w:firstLine="567"/>
        <w:jc w:val="center"/>
        <w:textAlignment w:val="auto"/>
        <w:rPr>
          <w:rFonts w:eastAsia="Times New Roman" w:cs="Times New Roman"/>
          <w:b/>
          <w:sz w:val="24"/>
          <w:szCs w:val="24"/>
          <w:lang w:eastAsia="ru-RU"/>
        </w:rPr>
      </w:pPr>
      <w:r w:rsidRPr="00D178A6">
        <w:rPr>
          <w:rFonts w:eastAsia="Times New Roman" w:cs="Times New Roman"/>
          <w:b/>
          <w:sz w:val="24"/>
          <w:szCs w:val="24"/>
          <w:lang w:eastAsia="ru-RU"/>
        </w:rPr>
        <w:t>Срок предоставления муниципальной услуги</w:t>
      </w:r>
    </w:p>
    <w:p w:rsidR="00D178A6" w:rsidRPr="00D178A6" w:rsidRDefault="00D178A6" w:rsidP="00D178A6">
      <w:pPr>
        <w:widowControl w:val="0"/>
        <w:overflowPunct/>
        <w:autoSpaceDN w:val="0"/>
        <w:adjustRightInd w:val="0"/>
        <w:ind w:firstLine="567"/>
        <w:jc w:val="center"/>
        <w:textAlignment w:val="auto"/>
        <w:rPr>
          <w:rFonts w:eastAsia="Times New Roman" w:cs="Times New Roman"/>
          <w:b/>
          <w:sz w:val="24"/>
          <w:szCs w:val="24"/>
          <w:lang w:eastAsia="ru-RU"/>
        </w:rPr>
      </w:pP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bCs/>
          <w:sz w:val="24"/>
          <w:szCs w:val="24"/>
          <w:lang w:eastAsia="ru-RU"/>
        </w:rPr>
        <w:t>16. Срок предоставления муниципальной услуги</w:t>
      </w:r>
      <w:r w:rsidRPr="00D178A6">
        <w:rPr>
          <w:rFonts w:eastAsia="Times New Roman" w:cs="Times New Roman"/>
          <w:sz w:val="24"/>
          <w:szCs w:val="24"/>
          <w:lang w:eastAsia="ru-RU"/>
        </w:rPr>
        <w:t xml:space="preserve"> составляет не более 30 календарных дней со дня подачи заявления о предоставлении услуги с документами, предусмотренными пунктом 20</w:t>
      </w:r>
      <w:r w:rsidRPr="00D178A6">
        <w:rPr>
          <w:rFonts w:eastAsia="Times New Roman" w:cs="Times New Roman"/>
          <w:bCs/>
          <w:sz w:val="24"/>
          <w:szCs w:val="24"/>
          <w:lang w:eastAsia="ru-RU"/>
        </w:rPr>
        <w:t xml:space="preserve"> настоящего </w:t>
      </w:r>
      <w:r w:rsidRPr="00D178A6">
        <w:rPr>
          <w:rFonts w:eastAsia="Times New Roman" w:cs="Times New Roman"/>
          <w:sz w:val="24"/>
          <w:szCs w:val="24"/>
          <w:lang w:eastAsia="ru-RU"/>
        </w:rPr>
        <w:t>Административного регламента.</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17. </w:t>
      </w:r>
      <w:bookmarkStart w:id="17" w:name="OLE_LINK3"/>
      <w:bookmarkStart w:id="18" w:name="OLE_LINK4"/>
      <w:r w:rsidRPr="00D178A6">
        <w:rPr>
          <w:rFonts w:eastAsia="Times New Roman" w:cs="Times New Roman"/>
          <w:sz w:val="24"/>
          <w:szCs w:val="24"/>
          <w:lang w:eastAsia="ru-RU"/>
        </w:rPr>
        <w:t>Сроки прохождения административных процедур при предоставлении муниципальной услуги составляют:</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lastRenderedPageBreak/>
        <w:t>приём и регистрация заявления о переустройстве и (или) перепланировке жилого помещения – 30 минут;</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рассмотрение заявления, проверка представленных документов – 25 календарных дней;</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принятие решения о согласовании или об отказе в выдаче решения о согласовании – 2 </w:t>
      </w:r>
      <w:proofErr w:type="gramStart"/>
      <w:r w:rsidRPr="00D178A6">
        <w:rPr>
          <w:rFonts w:eastAsia="Times New Roman" w:cs="Times New Roman"/>
          <w:sz w:val="24"/>
          <w:szCs w:val="24"/>
          <w:lang w:eastAsia="ru-RU"/>
        </w:rPr>
        <w:t>календарных</w:t>
      </w:r>
      <w:proofErr w:type="gramEnd"/>
      <w:r w:rsidRPr="00D178A6">
        <w:rPr>
          <w:rFonts w:eastAsia="Times New Roman" w:cs="Times New Roman"/>
          <w:sz w:val="24"/>
          <w:szCs w:val="24"/>
          <w:lang w:eastAsia="ru-RU"/>
        </w:rPr>
        <w:t xml:space="preserve"> дня;</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выдача решения о согласовании или уведомления об отказе в выдаче решения о согласовании – 3 </w:t>
      </w:r>
      <w:proofErr w:type="gramStart"/>
      <w:r w:rsidRPr="00D178A6">
        <w:rPr>
          <w:rFonts w:eastAsia="Times New Roman" w:cs="Times New Roman"/>
          <w:sz w:val="24"/>
          <w:szCs w:val="24"/>
          <w:lang w:eastAsia="ru-RU"/>
        </w:rPr>
        <w:t>календарных</w:t>
      </w:r>
      <w:proofErr w:type="gramEnd"/>
      <w:r w:rsidRPr="00D178A6">
        <w:rPr>
          <w:rFonts w:eastAsia="Times New Roman" w:cs="Times New Roman"/>
          <w:sz w:val="24"/>
          <w:szCs w:val="24"/>
          <w:lang w:eastAsia="ru-RU"/>
        </w:rPr>
        <w:t xml:space="preserve"> дня.</w:t>
      </w:r>
    </w:p>
    <w:bookmarkEnd w:id="17"/>
    <w:bookmarkEnd w:id="18"/>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p>
    <w:p w:rsidR="00D178A6" w:rsidRPr="00D178A6" w:rsidRDefault="00D178A6" w:rsidP="00D178A6">
      <w:pPr>
        <w:widowControl w:val="0"/>
        <w:overflowPunct/>
        <w:autoSpaceDN w:val="0"/>
        <w:adjustRightInd w:val="0"/>
        <w:ind w:firstLine="567"/>
        <w:jc w:val="center"/>
        <w:textAlignment w:val="auto"/>
        <w:rPr>
          <w:rFonts w:eastAsia="Times New Roman" w:cs="Times New Roman"/>
          <w:b/>
          <w:sz w:val="24"/>
          <w:szCs w:val="24"/>
          <w:lang w:eastAsia="ru-RU"/>
        </w:rPr>
      </w:pPr>
      <w:r w:rsidRPr="00D178A6">
        <w:rPr>
          <w:rFonts w:eastAsia="Times New Roman" w:cs="Times New Roman"/>
          <w:b/>
          <w:sz w:val="24"/>
          <w:szCs w:val="24"/>
          <w:lang w:eastAsia="ru-RU"/>
        </w:rPr>
        <w:t>Правовые основания для предоставления муниципальной услуги</w:t>
      </w:r>
    </w:p>
    <w:p w:rsidR="00D178A6" w:rsidRPr="00D178A6" w:rsidRDefault="00D178A6" w:rsidP="00D178A6">
      <w:pPr>
        <w:widowControl w:val="0"/>
        <w:overflowPunct/>
        <w:autoSpaceDN w:val="0"/>
        <w:adjustRightInd w:val="0"/>
        <w:ind w:firstLine="567"/>
        <w:jc w:val="center"/>
        <w:textAlignment w:val="auto"/>
        <w:rPr>
          <w:rFonts w:eastAsia="Times New Roman" w:cs="Times New Roman"/>
          <w:b/>
          <w:sz w:val="24"/>
          <w:szCs w:val="24"/>
          <w:lang w:eastAsia="ru-RU"/>
        </w:rPr>
      </w:pP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18. Предоставление муниципальной услуги осуществляется в соответствии со следующими нормативными правовыми актами:</w:t>
      </w:r>
    </w:p>
    <w:p w:rsidR="00D178A6" w:rsidRPr="00D178A6" w:rsidRDefault="00D178A6" w:rsidP="00D178A6">
      <w:pPr>
        <w:overflowPunct/>
        <w:autoSpaceDE/>
        <w:ind w:firstLine="709"/>
        <w:jc w:val="both"/>
        <w:textAlignment w:val="auto"/>
        <w:rPr>
          <w:rFonts w:eastAsia="Times New Roman" w:cs="Times New Roman"/>
          <w:sz w:val="24"/>
          <w:szCs w:val="24"/>
          <w:lang w:val="x-none" w:eastAsia="x-none"/>
        </w:rPr>
      </w:pPr>
      <w:r w:rsidRPr="00D178A6">
        <w:rPr>
          <w:rFonts w:eastAsia="Times New Roman" w:cs="Times New Roman"/>
          <w:sz w:val="24"/>
          <w:szCs w:val="24"/>
          <w:lang w:val="x-none" w:eastAsia="x-none"/>
        </w:rPr>
        <w:t>Жилищный кодекс Российской Федерации;</w:t>
      </w:r>
    </w:p>
    <w:p w:rsidR="00D178A6" w:rsidRPr="00D178A6" w:rsidRDefault="00D178A6" w:rsidP="00D178A6">
      <w:pPr>
        <w:overflowPunct/>
        <w:autoSpaceDE/>
        <w:ind w:firstLine="709"/>
        <w:jc w:val="both"/>
        <w:textAlignment w:val="auto"/>
        <w:rPr>
          <w:rFonts w:eastAsia="Times New Roman" w:cs="Times New Roman"/>
          <w:sz w:val="24"/>
          <w:szCs w:val="24"/>
          <w:lang w:val="x-none" w:eastAsia="x-none"/>
        </w:rPr>
      </w:pPr>
      <w:r w:rsidRPr="00D178A6">
        <w:rPr>
          <w:rFonts w:eastAsia="Times New Roman" w:cs="Times New Roman"/>
          <w:sz w:val="24"/>
          <w:szCs w:val="24"/>
          <w:lang w:val="x-none" w:eastAsia="x-none"/>
        </w:rPr>
        <w:t>Градостроительный кодекс Российской Федерации;</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Земельный кодекс Российской Федерации;</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Федеральный закон от 27 июля 2010 года № 210-ФЗ «Об организации предоставления государственных и муниципальных услуг»;</w:t>
      </w:r>
    </w:p>
    <w:p w:rsidR="00D178A6" w:rsidRPr="00D178A6" w:rsidRDefault="00D178A6" w:rsidP="00D178A6">
      <w:pPr>
        <w:overflowPunct/>
        <w:autoSpaceDN w:val="0"/>
        <w:adjustRightInd w:val="0"/>
        <w:ind w:firstLine="709"/>
        <w:jc w:val="both"/>
        <w:textAlignment w:val="auto"/>
        <w:outlineLvl w:val="0"/>
        <w:rPr>
          <w:rFonts w:eastAsia="Times New Roman" w:cs="Times New Roman"/>
          <w:bCs/>
          <w:sz w:val="24"/>
          <w:szCs w:val="24"/>
          <w:lang w:eastAsia="x-none"/>
        </w:rPr>
      </w:pPr>
      <w:r w:rsidRPr="00D178A6">
        <w:rPr>
          <w:rFonts w:eastAsia="Times New Roman" w:cs="Times New Roman"/>
          <w:bCs/>
          <w:sz w:val="24"/>
          <w:szCs w:val="24"/>
          <w:lang w:val="x-none" w:eastAsia="x-none"/>
        </w:rPr>
        <w:t xml:space="preserve">Постановлением Правительства Российской Федерации от 28.04.2005 № 266 </w:t>
      </w:r>
      <w:r w:rsidRPr="00D178A6">
        <w:rPr>
          <w:rFonts w:eastAsia="Times New Roman" w:cs="Times New Roman"/>
          <w:bCs/>
          <w:sz w:val="24"/>
          <w:szCs w:val="24"/>
          <w:lang w:eastAsia="x-none"/>
        </w:rPr>
        <w:t xml:space="preserve">                        </w:t>
      </w:r>
      <w:r w:rsidRPr="00D178A6">
        <w:rPr>
          <w:rFonts w:eastAsia="Times New Roman" w:cs="Times New Roman"/>
          <w:bCs/>
          <w:sz w:val="24"/>
          <w:szCs w:val="24"/>
          <w:lang w:val="x-none" w:eastAsia="x-none"/>
        </w:rPr>
        <w:t>«Об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w:t>
      </w:r>
      <w:r w:rsidRPr="00D178A6">
        <w:rPr>
          <w:rFonts w:eastAsia="Times New Roman" w:cs="Times New Roman"/>
          <w:bCs/>
          <w:sz w:val="24"/>
          <w:szCs w:val="24"/>
          <w:lang w:eastAsia="x-none"/>
        </w:rPr>
        <w:t>».</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p>
    <w:p w:rsidR="00D178A6" w:rsidRPr="00D178A6" w:rsidRDefault="00D178A6" w:rsidP="00D178A6">
      <w:pPr>
        <w:overflowPunct/>
        <w:autoSpaceDE/>
        <w:ind w:firstLine="567"/>
        <w:jc w:val="center"/>
        <w:textAlignment w:val="auto"/>
        <w:rPr>
          <w:rFonts w:eastAsia="Times New Roman" w:cs="Times New Roman"/>
          <w:b/>
          <w:bCs/>
          <w:sz w:val="24"/>
          <w:szCs w:val="24"/>
          <w:lang w:eastAsia="x-none"/>
        </w:rPr>
      </w:pPr>
      <w:proofErr w:type="gramStart"/>
      <w:r w:rsidRPr="00D178A6">
        <w:rPr>
          <w:rFonts w:eastAsia="Times New Roman" w:cs="Times New Roman"/>
          <w:b/>
          <w:bCs/>
          <w:sz w:val="24"/>
          <w:szCs w:val="24"/>
          <w:lang w:eastAsia="x-none"/>
        </w:rPr>
        <w:t>И</w:t>
      </w:r>
      <w:r w:rsidRPr="00D178A6">
        <w:rPr>
          <w:rFonts w:eastAsia="Times New Roman" w:cs="Times New Roman"/>
          <w:b/>
          <w:bCs/>
          <w:sz w:val="24"/>
          <w:szCs w:val="24"/>
          <w:lang w:val="x-none" w:eastAsia="x-none"/>
        </w:rPr>
        <w:t>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roofErr w:type="gramEnd"/>
    </w:p>
    <w:p w:rsidR="00D178A6" w:rsidRPr="00D178A6" w:rsidRDefault="00D178A6" w:rsidP="00D178A6">
      <w:pPr>
        <w:overflowPunct/>
        <w:autoSpaceDE/>
        <w:ind w:firstLine="709"/>
        <w:jc w:val="center"/>
        <w:textAlignment w:val="auto"/>
        <w:rPr>
          <w:rFonts w:eastAsia="Times New Roman" w:cs="Times New Roman"/>
          <w:b/>
          <w:bCs/>
          <w:sz w:val="24"/>
          <w:szCs w:val="24"/>
          <w:lang w:eastAsia="x-none"/>
        </w:rPr>
      </w:pPr>
    </w:p>
    <w:p w:rsidR="00D178A6" w:rsidRPr="00D178A6" w:rsidRDefault="00D178A6" w:rsidP="00D178A6">
      <w:pPr>
        <w:overflowPunct/>
        <w:autoSpaceDE/>
        <w:ind w:firstLine="709"/>
        <w:jc w:val="both"/>
        <w:textAlignment w:val="auto"/>
        <w:rPr>
          <w:rFonts w:eastAsia="Times New Roman" w:cs="Times New Roman"/>
          <w:sz w:val="24"/>
          <w:szCs w:val="24"/>
          <w:lang w:val="x-none" w:eastAsia="x-none"/>
        </w:rPr>
      </w:pPr>
      <w:r w:rsidRPr="00D178A6">
        <w:rPr>
          <w:rFonts w:eastAsia="Times New Roman" w:cs="Times New Roman"/>
          <w:sz w:val="24"/>
          <w:szCs w:val="24"/>
          <w:lang w:eastAsia="x-none"/>
        </w:rPr>
        <w:t>19</w:t>
      </w:r>
      <w:r w:rsidRPr="00D178A6">
        <w:rPr>
          <w:rFonts w:eastAsia="Times New Roman" w:cs="Times New Roman"/>
          <w:sz w:val="24"/>
          <w:szCs w:val="24"/>
          <w:lang w:val="x-none" w:eastAsia="x-none"/>
        </w:rPr>
        <w:t xml:space="preserve">. Для получения решения о согласовании заявитель обращается в Администрацию района с заявлением о переустройстве и (или) перепланировке жилого помещения по форме согласно Приложению 3 к настоящему Административному регламенту. </w:t>
      </w:r>
    </w:p>
    <w:p w:rsidR="00D178A6" w:rsidRPr="00D178A6" w:rsidRDefault="00D178A6" w:rsidP="00D178A6">
      <w:pPr>
        <w:overflowPunct/>
        <w:autoSpaceDE/>
        <w:ind w:firstLine="709"/>
        <w:jc w:val="both"/>
        <w:textAlignment w:val="auto"/>
        <w:rPr>
          <w:rFonts w:eastAsia="Times New Roman" w:cs="Times New Roman"/>
          <w:sz w:val="24"/>
          <w:szCs w:val="24"/>
          <w:lang w:val="x-none" w:eastAsia="x-none"/>
        </w:rPr>
      </w:pPr>
      <w:r w:rsidRPr="00D178A6">
        <w:rPr>
          <w:rFonts w:eastAsia="Times New Roman" w:cs="Times New Roman"/>
          <w:sz w:val="24"/>
          <w:szCs w:val="24"/>
          <w:lang w:eastAsia="x-none"/>
        </w:rPr>
        <w:t>20</w:t>
      </w:r>
      <w:r w:rsidRPr="00D178A6">
        <w:rPr>
          <w:rFonts w:eastAsia="Times New Roman" w:cs="Times New Roman"/>
          <w:sz w:val="24"/>
          <w:szCs w:val="24"/>
          <w:lang w:val="x-none" w:eastAsia="x-none"/>
        </w:rPr>
        <w:t>. Для принятия решения о выдаче решения о согласовании в соответствии со статьей 26 Жилищного кодекса Российской Федерации необходимы следующие документы:</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bookmarkStart w:id="19" w:name="sub_55034"/>
      <w:r w:rsidRPr="00D178A6">
        <w:rPr>
          <w:rFonts w:eastAsia="Times New Roman" w:cs="Times New Roman"/>
          <w:sz w:val="24"/>
          <w:szCs w:val="24"/>
          <w:lang w:eastAsia="ru-RU"/>
        </w:rPr>
        <w:t>1) заявление о переустройстве и (или) перепланировке по форме, утвержденной уполномоченным Правительством Российской Федерации федеральным органом исполнительной власти (Приложение 3 к настоящему Административному регламенту);</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bookmarkStart w:id="20" w:name="sub_26022"/>
      <w:r w:rsidRPr="00D178A6">
        <w:rPr>
          <w:rFonts w:eastAsia="Times New Roman" w:cs="Times New Roman"/>
          <w:sz w:val="24"/>
          <w:szCs w:val="24"/>
          <w:lang w:eastAsia="ru-RU"/>
        </w:rPr>
        <w:t>2) правоустанавливающие документы на переустраиваемое и (или) перепланируемое жилое помещение (подлинники или засвидетельствованные в нотариальном порядке копии);</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bookmarkStart w:id="21" w:name="sub_26023"/>
      <w:bookmarkEnd w:id="20"/>
      <w:r w:rsidRPr="00D178A6">
        <w:rPr>
          <w:rFonts w:eastAsia="Times New Roman" w:cs="Times New Roman"/>
          <w:sz w:val="24"/>
          <w:szCs w:val="24"/>
          <w:lang w:eastAsia="ru-RU"/>
        </w:rPr>
        <w:t>3) подготовленный и оформленный в установленном порядке проект переустройства и (или) перепланировки переустраиваемого и (или) перепланируемого жилого помещения;</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bookmarkStart w:id="22" w:name="sub_26024"/>
      <w:bookmarkEnd w:id="21"/>
      <w:r w:rsidRPr="00D178A6">
        <w:rPr>
          <w:rFonts w:eastAsia="Times New Roman" w:cs="Times New Roman"/>
          <w:sz w:val="24"/>
          <w:szCs w:val="24"/>
          <w:lang w:eastAsia="ru-RU"/>
        </w:rPr>
        <w:t>4) технический паспорт переустраиваемого и (или) перепланируемого жилого помещения;</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bookmarkStart w:id="23" w:name="sub_26025"/>
      <w:bookmarkEnd w:id="22"/>
      <w:proofErr w:type="gramStart"/>
      <w:r w:rsidRPr="00D178A6">
        <w:rPr>
          <w:rFonts w:eastAsia="Times New Roman" w:cs="Times New Roman"/>
          <w:sz w:val="24"/>
          <w:szCs w:val="24"/>
          <w:lang w:eastAsia="ru-RU"/>
        </w:rPr>
        <w:t xml:space="preserve">5) согласие в письменной форме всех членов семьи нанимателя (в том числе временно отсутствующих членов семьи нанимателя), занимающих переустраиваемое и (или) перепланируемое жилое помещение на основании договора социального найма (в случае, если заявителем является уполномоченный наймодателем на представление </w:t>
      </w:r>
      <w:r w:rsidRPr="00D178A6">
        <w:rPr>
          <w:rFonts w:eastAsia="Times New Roman" w:cs="Times New Roman"/>
          <w:sz w:val="24"/>
          <w:szCs w:val="24"/>
          <w:lang w:eastAsia="ru-RU"/>
        </w:rPr>
        <w:lastRenderedPageBreak/>
        <w:t>предусмотренных настоящим пунктом документов наниматель переустраиваемого и (или) перепланируемого жилого помещения по договору социального найма);</w:t>
      </w:r>
      <w:proofErr w:type="gramEnd"/>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bookmarkStart w:id="24" w:name="sub_26026"/>
      <w:bookmarkEnd w:id="23"/>
      <w:r w:rsidRPr="00D178A6">
        <w:rPr>
          <w:rFonts w:eastAsia="Times New Roman" w:cs="Times New Roman"/>
          <w:sz w:val="24"/>
          <w:szCs w:val="24"/>
          <w:lang w:eastAsia="ru-RU"/>
        </w:rPr>
        <w:t>6) заключение органа по охране памятников архитектуры, истории и культуры о допустимости проведения переустройства и (или) перепланировки жилого помещения, если такое жилое помещение или дом, в котором оно находится, является памятником архитектуры, истории или культуры.</w:t>
      </w:r>
    </w:p>
    <w:bookmarkEnd w:id="24"/>
    <w:p w:rsidR="00D178A6" w:rsidRPr="00D178A6" w:rsidRDefault="00D178A6" w:rsidP="00D178A6">
      <w:pPr>
        <w:overflowPunct/>
        <w:autoSpaceDN w:val="0"/>
        <w:adjustRightInd w:val="0"/>
        <w:ind w:firstLine="709"/>
        <w:jc w:val="both"/>
        <w:textAlignment w:val="auto"/>
        <w:outlineLvl w:val="1"/>
        <w:rPr>
          <w:rFonts w:eastAsia="Times New Roman" w:cs="Times New Roman"/>
          <w:sz w:val="24"/>
          <w:szCs w:val="24"/>
          <w:lang w:eastAsia="ru-RU"/>
        </w:rPr>
      </w:pPr>
      <w:r w:rsidRPr="00D178A6">
        <w:rPr>
          <w:rFonts w:eastAsia="Times New Roman" w:cs="Times New Roman"/>
          <w:sz w:val="24"/>
          <w:szCs w:val="24"/>
          <w:lang w:eastAsia="ru-RU"/>
        </w:rPr>
        <w:t xml:space="preserve">21. Указанные в подпункте 3 пункта 20 настоящего Административного регламента должны содержать информацию о нормативных значениях показателей, включенных в состав требований энергетической эффективности </w:t>
      </w:r>
      <w:proofErr w:type="gramStart"/>
      <w:r w:rsidRPr="00D178A6">
        <w:rPr>
          <w:rFonts w:eastAsia="Times New Roman" w:cs="Times New Roman"/>
          <w:sz w:val="24"/>
          <w:szCs w:val="24"/>
          <w:lang w:eastAsia="ru-RU"/>
        </w:rPr>
        <w:t>объекта</w:t>
      </w:r>
      <w:proofErr w:type="gramEnd"/>
      <w:r w:rsidRPr="00D178A6">
        <w:rPr>
          <w:rFonts w:eastAsia="Times New Roman" w:cs="Times New Roman"/>
          <w:sz w:val="24"/>
          <w:szCs w:val="24"/>
          <w:lang w:eastAsia="ru-RU"/>
        </w:rPr>
        <w:t xml:space="preserve"> а также иную информацию, на основе которой устанавливается соответствие такого объекта требованиям энергетической эффективности и требованиям его оснащенности приборами учёта используемых энергетических ресурсов. </w:t>
      </w:r>
    </w:p>
    <w:p w:rsidR="00D178A6" w:rsidRPr="00D178A6" w:rsidRDefault="00D178A6" w:rsidP="00D178A6">
      <w:pPr>
        <w:overflowPunct/>
        <w:autoSpaceDN w:val="0"/>
        <w:adjustRightInd w:val="0"/>
        <w:ind w:firstLine="709"/>
        <w:jc w:val="both"/>
        <w:textAlignment w:val="auto"/>
        <w:outlineLvl w:val="1"/>
        <w:rPr>
          <w:rFonts w:eastAsia="Times New Roman" w:cs="Times New Roman"/>
          <w:sz w:val="24"/>
          <w:szCs w:val="24"/>
          <w:lang w:eastAsia="ru-RU"/>
        </w:rPr>
      </w:pPr>
      <w:r w:rsidRPr="00D178A6">
        <w:rPr>
          <w:rFonts w:eastAsia="Times New Roman" w:cs="Times New Roman"/>
          <w:sz w:val="24"/>
          <w:szCs w:val="24"/>
          <w:lang w:eastAsia="ru-RU"/>
        </w:rPr>
        <w:t xml:space="preserve">22. </w:t>
      </w:r>
      <w:proofErr w:type="gramStart"/>
      <w:r w:rsidRPr="00D178A6">
        <w:rPr>
          <w:rFonts w:eastAsia="Times New Roman" w:cs="Times New Roman"/>
          <w:sz w:val="24"/>
          <w:szCs w:val="24"/>
          <w:lang w:eastAsia="ru-RU"/>
        </w:rPr>
        <w:t>Документы (их копии или сведения, содержащиеся в них), указанные в под</w:t>
      </w:r>
      <w:hyperlink r:id="rId45" w:history="1">
        <w:r w:rsidRPr="00D178A6">
          <w:rPr>
            <w:rFonts w:eastAsia="Times New Roman" w:cs="Times New Roman"/>
            <w:sz w:val="24"/>
            <w:szCs w:val="24"/>
            <w:lang w:eastAsia="ru-RU"/>
          </w:rPr>
          <w:t xml:space="preserve">пункте </w:t>
        </w:r>
      </w:hyperlink>
      <w:r w:rsidRPr="00D178A6">
        <w:rPr>
          <w:rFonts w:eastAsia="Times New Roman" w:cs="Times New Roman"/>
          <w:sz w:val="24"/>
          <w:szCs w:val="24"/>
          <w:lang w:eastAsia="ru-RU"/>
        </w:rPr>
        <w:t>2</w:t>
      </w:r>
      <w:r w:rsidRPr="00D178A6">
        <w:rPr>
          <w:rFonts w:ascii="Arial" w:eastAsia="Times New Roman" w:hAnsi="Arial" w:cs="Arial"/>
          <w:sz w:val="24"/>
          <w:szCs w:val="24"/>
          <w:lang w:eastAsia="ru-RU"/>
        </w:rPr>
        <w:t xml:space="preserve"> </w:t>
      </w:r>
      <w:r w:rsidRPr="00D178A6">
        <w:rPr>
          <w:rFonts w:eastAsia="Times New Roman" w:cs="Times New Roman"/>
          <w:sz w:val="24"/>
          <w:szCs w:val="24"/>
          <w:lang w:eastAsia="ru-RU"/>
        </w:rPr>
        <w:t xml:space="preserve"> пункта 20 настоящего Административного регламента, запрашиваются Администрацией района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заявитель не представил указанные документы самостоятельно</w:t>
      </w:r>
      <w:bookmarkStart w:id="25" w:name="sub_55039"/>
      <w:bookmarkEnd w:id="19"/>
      <w:r w:rsidRPr="00D178A6">
        <w:rPr>
          <w:rFonts w:eastAsia="Times New Roman" w:cs="Times New Roman"/>
          <w:sz w:val="24"/>
          <w:szCs w:val="24"/>
          <w:lang w:eastAsia="ru-RU"/>
        </w:rPr>
        <w:t>.</w:t>
      </w:r>
      <w:proofErr w:type="gramEnd"/>
    </w:p>
    <w:p w:rsidR="00D178A6" w:rsidRPr="00D178A6" w:rsidRDefault="00D178A6" w:rsidP="00D178A6">
      <w:pPr>
        <w:overflowPunct/>
        <w:autoSpaceDN w:val="0"/>
        <w:adjustRightInd w:val="0"/>
        <w:ind w:firstLine="709"/>
        <w:jc w:val="both"/>
        <w:textAlignment w:val="auto"/>
        <w:outlineLvl w:val="1"/>
        <w:rPr>
          <w:rFonts w:eastAsia="Times New Roman" w:cs="Times New Roman"/>
          <w:sz w:val="24"/>
          <w:szCs w:val="24"/>
          <w:lang w:eastAsia="ru-RU"/>
        </w:rPr>
      </w:pPr>
      <w:r w:rsidRPr="00D178A6">
        <w:rPr>
          <w:rFonts w:eastAsia="Times New Roman" w:cs="Times New Roman"/>
          <w:sz w:val="24"/>
          <w:szCs w:val="24"/>
          <w:lang w:eastAsia="ru-RU"/>
        </w:rPr>
        <w:t xml:space="preserve">23. Документы, указанные в пункте 20 настоящего Административного регламента, направляются заявителем самостоятельно, если указанные документы (их копии или сведения, содержащиеся в них) отсутствуют в распоряжении органов муниципальной власти, органов местного самоуправления либо подведомственных государственным органам или органам местного самоуправления организаций. </w:t>
      </w:r>
      <w:proofErr w:type="gramStart"/>
      <w:r w:rsidRPr="00D178A6">
        <w:rPr>
          <w:rFonts w:eastAsia="Times New Roman" w:cs="Times New Roman"/>
          <w:sz w:val="24"/>
          <w:szCs w:val="24"/>
          <w:lang w:eastAsia="ru-RU"/>
        </w:rPr>
        <w:t>Если документы, указанные в настоящем пункте, находятся в распоряжении органов муниципальной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Администрацией района в органах и организациях, в распоряжении которых находятся указанные документы, если застройщик не представил указанные документы самостоятельно.</w:t>
      </w:r>
      <w:proofErr w:type="gramEnd"/>
    </w:p>
    <w:p w:rsidR="00D178A6" w:rsidRPr="00D178A6" w:rsidRDefault="00D178A6" w:rsidP="00D178A6">
      <w:pPr>
        <w:overflowPunct/>
        <w:autoSpaceDN w:val="0"/>
        <w:adjustRightInd w:val="0"/>
        <w:ind w:firstLine="709"/>
        <w:jc w:val="both"/>
        <w:textAlignment w:val="auto"/>
        <w:outlineLvl w:val="1"/>
        <w:rPr>
          <w:rFonts w:eastAsia="Times New Roman" w:cs="Times New Roman"/>
          <w:sz w:val="24"/>
          <w:szCs w:val="24"/>
          <w:lang w:eastAsia="ru-RU"/>
        </w:rPr>
      </w:pPr>
      <w:r w:rsidRPr="00D178A6">
        <w:rPr>
          <w:rFonts w:eastAsia="Times New Roman" w:cs="Times New Roman"/>
          <w:sz w:val="24"/>
          <w:szCs w:val="24"/>
          <w:lang w:eastAsia="ru-RU"/>
        </w:rPr>
        <w:t xml:space="preserve">24. Правительством Российской Федерации могут устанавливаться помимо </w:t>
      </w:r>
      <w:proofErr w:type="gramStart"/>
      <w:r w:rsidRPr="00D178A6">
        <w:rPr>
          <w:rFonts w:eastAsia="Times New Roman" w:cs="Times New Roman"/>
          <w:sz w:val="24"/>
          <w:szCs w:val="24"/>
          <w:lang w:eastAsia="ru-RU"/>
        </w:rPr>
        <w:t>предусмотренных</w:t>
      </w:r>
      <w:proofErr w:type="gramEnd"/>
      <w:r w:rsidRPr="00D178A6">
        <w:rPr>
          <w:rFonts w:eastAsia="Times New Roman" w:cs="Times New Roman"/>
          <w:sz w:val="24"/>
          <w:szCs w:val="24"/>
          <w:lang w:eastAsia="ru-RU"/>
        </w:rPr>
        <w:t xml:space="preserve"> пунктом 20 настоящего Административного регламента иные документы, необходимые для получения решения о согласовании.  </w:t>
      </w:r>
    </w:p>
    <w:p w:rsidR="00D178A6" w:rsidRPr="00D178A6" w:rsidRDefault="00D178A6" w:rsidP="00D178A6">
      <w:pPr>
        <w:overflowPunct/>
        <w:autoSpaceDN w:val="0"/>
        <w:adjustRightInd w:val="0"/>
        <w:ind w:firstLine="709"/>
        <w:jc w:val="both"/>
        <w:textAlignment w:val="auto"/>
        <w:outlineLvl w:val="1"/>
        <w:rPr>
          <w:rFonts w:eastAsia="Times New Roman" w:cs="Times New Roman"/>
          <w:sz w:val="24"/>
          <w:szCs w:val="24"/>
          <w:lang w:eastAsia="ru-RU"/>
        </w:rPr>
      </w:pPr>
      <w:r w:rsidRPr="00D178A6">
        <w:rPr>
          <w:rFonts w:eastAsia="Times New Roman" w:cs="Times New Roman"/>
          <w:sz w:val="24"/>
          <w:szCs w:val="24"/>
          <w:lang w:eastAsia="ru-RU"/>
        </w:rPr>
        <w:t>25. Для получения решения о согласовании разрешается требовать только указанные в пунктах 20 и 24 настоящего Административного регламента документы.</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napToGrid w:val="0"/>
          <w:sz w:val="24"/>
          <w:szCs w:val="24"/>
          <w:lang w:eastAsia="ru-RU"/>
        </w:rPr>
        <w:t xml:space="preserve">26. </w:t>
      </w:r>
      <w:r w:rsidRPr="00D178A6">
        <w:rPr>
          <w:rFonts w:eastAsia="Times New Roman" w:cs="Times New Roman"/>
          <w:sz w:val="24"/>
          <w:szCs w:val="24"/>
          <w:lang w:eastAsia="ru-RU"/>
        </w:rPr>
        <w:t>Документы, предусмотренные пунктом 20 настоящего Административного регламента, могут быть направлены в электронной форме.</w:t>
      </w:r>
    </w:p>
    <w:bookmarkEnd w:id="25"/>
    <w:p w:rsidR="00D178A6" w:rsidRPr="00D178A6" w:rsidRDefault="00D178A6" w:rsidP="00D178A6">
      <w:pPr>
        <w:overflowPunct/>
        <w:autoSpaceDE/>
        <w:ind w:firstLine="709"/>
        <w:jc w:val="both"/>
        <w:textAlignment w:val="auto"/>
        <w:rPr>
          <w:rFonts w:eastAsia="Times New Roman" w:cs="Times New Roman"/>
          <w:sz w:val="24"/>
          <w:szCs w:val="24"/>
          <w:lang w:val="x-none" w:eastAsia="x-none"/>
        </w:rPr>
      </w:pPr>
      <w:r w:rsidRPr="00D178A6">
        <w:rPr>
          <w:rFonts w:eastAsia="Times New Roman" w:cs="Times New Roman"/>
          <w:snapToGrid w:val="0"/>
          <w:sz w:val="24"/>
          <w:szCs w:val="24"/>
          <w:lang w:eastAsia="x-none"/>
        </w:rPr>
        <w:t>27</w:t>
      </w:r>
      <w:r w:rsidRPr="00D178A6">
        <w:rPr>
          <w:rFonts w:eastAsia="Times New Roman" w:cs="Times New Roman"/>
          <w:snapToGrid w:val="0"/>
          <w:sz w:val="24"/>
          <w:szCs w:val="24"/>
          <w:lang w:val="x-none" w:eastAsia="x-none"/>
        </w:rPr>
        <w:t xml:space="preserve">. Не принимаются документы, оформленные с нарушением </w:t>
      </w:r>
      <w:r w:rsidRPr="00D178A6">
        <w:rPr>
          <w:rFonts w:eastAsia="Times New Roman" w:cs="Times New Roman"/>
          <w:sz w:val="24"/>
          <w:szCs w:val="24"/>
          <w:lang w:val="x-none" w:eastAsia="x-none"/>
        </w:rPr>
        <w:t xml:space="preserve">правил выполнения и оформления текстовых и графических материалов, входящих в состав проектной и рабочей документации, утверждённых приказом Министерства регионального развития Российской Федерации от 2 апреля 2009 года № 108, а также документы, </w:t>
      </w:r>
      <w:r w:rsidRPr="00D178A6">
        <w:rPr>
          <w:rFonts w:eastAsia="Times New Roman" w:cs="Times New Roman"/>
          <w:snapToGrid w:val="0"/>
          <w:sz w:val="24"/>
          <w:szCs w:val="24"/>
          <w:lang w:val="x-none" w:eastAsia="x-none"/>
        </w:rPr>
        <w:t>заполненные карандашом, либо с подчистками</w:t>
      </w:r>
      <w:r w:rsidRPr="00D178A6">
        <w:rPr>
          <w:rFonts w:eastAsia="Times New Roman" w:cs="Times New Roman"/>
          <w:sz w:val="24"/>
          <w:szCs w:val="24"/>
          <w:lang w:val="x-none" w:eastAsia="x-none"/>
        </w:rPr>
        <w:t xml:space="preserve">. </w:t>
      </w:r>
    </w:p>
    <w:p w:rsidR="00D178A6" w:rsidRPr="00D178A6" w:rsidRDefault="00D178A6" w:rsidP="00D178A6">
      <w:pPr>
        <w:widowControl w:val="0"/>
        <w:tabs>
          <w:tab w:val="num" w:pos="0"/>
        </w:tabs>
        <w:overflowPunct/>
        <w:autoSpaceDN w:val="0"/>
        <w:adjustRightInd w:val="0"/>
        <w:ind w:firstLine="709"/>
        <w:jc w:val="both"/>
        <w:textAlignment w:val="auto"/>
        <w:outlineLvl w:val="0"/>
        <w:rPr>
          <w:rFonts w:eastAsia="Times New Roman" w:cs="Times New Roman"/>
          <w:sz w:val="24"/>
          <w:szCs w:val="24"/>
          <w:lang w:eastAsia="ru-RU"/>
        </w:rPr>
      </w:pPr>
      <w:r w:rsidRPr="00D178A6">
        <w:rPr>
          <w:rFonts w:eastAsia="Times New Roman" w:cs="Times New Roman"/>
          <w:sz w:val="24"/>
          <w:szCs w:val="24"/>
          <w:lang w:eastAsia="ru-RU"/>
        </w:rPr>
        <w:t>28. В соответствии с Федеральным законом от 27 июля 2010 года № 210-ФЗ                             «Об организации предоставления государственных и муниципальных услуг» при предоставлении муниципальной услуги Администрация района не вправе требовать от заявителя:</w:t>
      </w:r>
    </w:p>
    <w:p w:rsidR="00D178A6" w:rsidRPr="00D178A6" w:rsidRDefault="00D178A6" w:rsidP="00D178A6">
      <w:pPr>
        <w:widowControl w:val="0"/>
        <w:tabs>
          <w:tab w:val="num" w:pos="0"/>
        </w:tabs>
        <w:overflowPunct/>
        <w:autoSpaceDN w:val="0"/>
        <w:adjustRightInd w:val="0"/>
        <w:ind w:firstLine="709"/>
        <w:jc w:val="both"/>
        <w:textAlignment w:val="auto"/>
        <w:outlineLvl w:val="1"/>
        <w:rPr>
          <w:rFonts w:eastAsia="Times New Roman" w:cs="Times New Roman"/>
          <w:sz w:val="24"/>
          <w:szCs w:val="24"/>
          <w:lang w:eastAsia="ru-RU"/>
        </w:rPr>
      </w:pPr>
      <w:r w:rsidRPr="00D178A6">
        <w:rPr>
          <w:rFonts w:eastAsia="Times New Roman" w:cs="Times New Roman"/>
          <w:sz w:val="24"/>
          <w:szCs w:val="24"/>
          <w:lang w:eastAsia="ru-RU"/>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D0B8A" w:rsidRDefault="00AD0B8A" w:rsidP="00D178A6">
      <w:pPr>
        <w:widowControl w:val="0"/>
        <w:overflowPunct/>
        <w:autoSpaceDN w:val="0"/>
        <w:adjustRightInd w:val="0"/>
        <w:ind w:firstLine="709"/>
        <w:jc w:val="both"/>
        <w:textAlignment w:val="auto"/>
        <w:rPr>
          <w:rFonts w:eastAsia="Times New Roman" w:cs="Times New Roman"/>
          <w:sz w:val="24"/>
          <w:szCs w:val="24"/>
          <w:lang w:eastAsia="ru-RU"/>
        </w:rPr>
      </w:pPr>
    </w:p>
    <w:p w:rsidR="00AD0B8A" w:rsidRDefault="00AD0B8A" w:rsidP="00D178A6">
      <w:pPr>
        <w:widowControl w:val="0"/>
        <w:overflowPunct/>
        <w:autoSpaceDN w:val="0"/>
        <w:adjustRightInd w:val="0"/>
        <w:ind w:firstLine="709"/>
        <w:jc w:val="both"/>
        <w:textAlignment w:val="auto"/>
        <w:rPr>
          <w:rFonts w:eastAsia="Times New Roman" w:cs="Times New Roman"/>
          <w:sz w:val="24"/>
          <w:szCs w:val="24"/>
          <w:lang w:eastAsia="ru-RU"/>
        </w:rPr>
      </w:pPr>
    </w:p>
    <w:p w:rsidR="00AD0B8A" w:rsidRDefault="00AD0B8A" w:rsidP="00D178A6">
      <w:pPr>
        <w:widowControl w:val="0"/>
        <w:overflowPunct/>
        <w:autoSpaceDN w:val="0"/>
        <w:adjustRightInd w:val="0"/>
        <w:ind w:firstLine="709"/>
        <w:jc w:val="both"/>
        <w:textAlignment w:val="auto"/>
        <w:rPr>
          <w:rFonts w:eastAsia="Times New Roman" w:cs="Times New Roman"/>
          <w:sz w:val="24"/>
          <w:szCs w:val="24"/>
          <w:lang w:eastAsia="ru-RU"/>
        </w:rPr>
      </w:pPr>
    </w:p>
    <w:p w:rsid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proofErr w:type="gramStart"/>
      <w:r w:rsidRPr="00D178A6">
        <w:rPr>
          <w:rFonts w:eastAsia="Times New Roman" w:cs="Times New Roman"/>
          <w:sz w:val="24"/>
          <w:szCs w:val="24"/>
          <w:lang w:eastAsia="ru-RU"/>
        </w:rPr>
        <w:lastRenderedPageBreak/>
        <w:t>представления документов и информации,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Удмуртской Республики, муниципальными правовыми актами, за исключением документов, включенных в определённый частью 6</w:t>
      </w:r>
      <w:proofErr w:type="gramEnd"/>
      <w:r w:rsidRPr="00D178A6">
        <w:rPr>
          <w:rFonts w:eastAsia="Times New Roman" w:cs="Times New Roman"/>
          <w:sz w:val="24"/>
          <w:szCs w:val="24"/>
          <w:lang w:eastAsia="ru-RU"/>
        </w:rPr>
        <w:t xml:space="preserve"> статьи 7 Федерального закон</w:t>
      </w:r>
      <w:r w:rsidR="002D0340">
        <w:rPr>
          <w:rFonts w:eastAsia="Times New Roman" w:cs="Times New Roman"/>
          <w:sz w:val="24"/>
          <w:szCs w:val="24"/>
          <w:lang w:eastAsia="ru-RU"/>
        </w:rPr>
        <w:t>а от 27 июля 2010 года № 210-ФЗ</w:t>
      </w:r>
      <w:r w:rsidRPr="00D178A6">
        <w:rPr>
          <w:rFonts w:eastAsia="Times New Roman" w:cs="Times New Roman"/>
          <w:sz w:val="24"/>
          <w:szCs w:val="24"/>
          <w:lang w:eastAsia="ru-RU"/>
        </w:rPr>
        <w:t xml:space="preserve">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района по собственной инициативе.</w:t>
      </w:r>
    </w:p>
    <w:p w:rsidR="002D0340" w:rsidRPr="00D178A6" w:rsidRDefault="002D0340" w:rsidP="00D178A6">
      <w:pPr>
        <w:widowControl w:val="0"/>
        <w:overflowPunct/>
        <w:autoSpaceDN w:val="0"/>
        <w:adjustRightInd w:val="0"/>
        <w:ind w:firstLine="709"/>
        <w:jc w:val="both"/>
        <w:textAlignment w:val="auto"/>
        <w:rPr>
          <w:rFonts w:eastAsia="Times New Roman" w:cs="Times New Roman"/>
          <w:sz w:val="24"/>
          <w:szCs w:val="24"/>
          <w:lang w:eastAsia="ru-RU"/>
        </w:rPr>
      </w:pPr>
    </w:p>
    <w:p w:rsidR="00D178A6" w:rsidRPr="00D178A6" w:rsidRDefault="00D178A6" w:rsidP="00D178A6">
      <w:pPr>
        <w:overflowPunct/>
        <w:autoSpaceDN w:val="0"/>
        <w:adjustRightInd w:val="0"/>
        <w:ind w:firstLine="567"/>
        <w:jc w:val="center"/>
        <w:textAlignment w:val="auto"/>
        <w:rPr>
          <w:rFonts w:eastAsia="Times New Roman" w:cs="Times New Roman"/>
          <w:b/>
          <w:sz w:val="24"/>
          <w:szCs w:val="24"/>
          <w:lang w:eastAsia="ru-RU"/>
        </w:rPr>
      </w:pPr>
      <w:r w:rsidRPr="00D178A6">
        <w:rPr>
          <w:rFonts w:eastAsia="Times New Roman" w:cs="Times New Roman"/>
          <w:b/>
          <w:sz w:val="24"/>
          <w:szCs w:val="24"/>
          <w:lang w:eastAsia="ru-RU"/>
        </w:rPr>
        <w:t xml:space="preserve">Исчерпывающий перечень оснований для отказа в приеме документов, необходимых для предоставления муниципальной услуги </w:t>
      </w:r>
    </w:p>
    <w:p w:rsidR="00D178A6" w:rsidRPr="00D178A6" w:rsidRDefault="00D178A6" w:rsidP="00D178A6">
      <w:pPr>
        <w:overflowPunct/>
        <w:autoSpaceDN w:val="0"/>
        <w:adjustRightInd w:val="0"/>
        <w:ind w:firstLine="709"/>
        <w:jc w:val="center"/>
        <w:textAlignment w:val="auto"/>
        <w:rPr>
          <w:rFonts w:eastAsia="Times New Roman" w:cs="Times New Roman"/>
          <w:sz w:val="24"/>
          <w:szCs w:val="24"/>
          <w:lang w:eastAsia="ru-RU"/>
        </w:rPr>
      </w:pPr>
    </w:p>
    <w:p w:rsidR="00D178A6" w:rsidRPr="00D178A6" w:rsidRDefault="00D178A6" w:rsidP="00D178A6">
      <w:pPr>
        <w:overflowPunct/>
        <w:autoSpaceDE/>
        <w:ind w:firstLine="709"/>
        <w:jc w:val="both"/>
        <w:textAlignment w:val="auto"/>
        <w:rPr>
          <w:rFonts w:eastAsia="Times New Roman" w:cs="Times New Roman"/>
          <w:sz w:val="24"/>
          <w:szCs w:val="24"/>
          <w:lang w:val="x-none" w:eastAsia="x-none"/>
        </w:rPr>
      </w:pPr>
      <w:r w:rsidRPr="00D178A6">
        <w:rPr>
          <w:rFonts w:eastAsia="Times New Roman" w:cs="Times New Roman"/>
          <w:sz w:val="24"/>
          <w:szCs w:val="24"/>
          <w:lang w:eastAsia="x-none"/>
        </w:rPr>
        <w:t>29</w:t>
      </w:r>
      <w:r w:rsidRPr="00D178A6">
        <w:rPr>
          <w:rFonts w:eastAsia="Times New Roman" w:cs="Times New Roman"/>
          <w:sz w:val="24"/>
          <w:szCs w:val="24"/>
          <w:lang w:val="x-none" w:eastAsia="x-none"/>
        </w:rPr>
        <w:t>. Основаниями для отказа в приёме документов, необходимых для предоставления муниципальной услуги, являются:</w:t>
      </w:r>
    </w:p>
    <w:p w:rsidR="00D178A6" w:rsidRPr="00D178A6" w:rsidRDefault="00D178A6" w:rsidP="00D178A6">
      <w:pPr>
        <w:overflowPunct/>
        <w:autoSpaceDE/>
        <w:ind w:firstLine="709"/>
        <w:jc w:val="both"/>
        <w:textAlignment w:val="auto"/>
        <w:rPr>
          <w:rFonts w:eastAsia="Times New Roman" w:cs="Times New Roman"/>
          <w:sz w:val="24"/>
          <w:szCs w:val="24"/>
          <w:lang w:val="x-none" w:eastAsia="x-none"/>
        </w:rPr>
      </w:pPr>
      <w:r w:rsidRPr="00D178A6">
        <w:rPr>
          <w:rFonts w:eastAsia="Times New Roman" w:cs="Times New Roman"/>
          <w:sz w:val="24"/>
          <w:szCs w:val="24"/>
          <w:lang w:val="x-none" w:eastAsia="x-none"/>
        </w:rPr>
        <w:t>поступление заявления от лица, не являющегося заявителем в соответствии с пунктом 2 настоящего Административного регламента;</w:t>
      </w:r>
    </w:p>
    <w:p w:rsidR="00D178A6" w:rsidRPr="00D178A6" w:rsidRDefault="00D178A6" w:rsidP="00D178A6">
      <w:pPr>
        <w:overflowPunct/>
        <w:autoSpaceDE/>
        <w:ind w:firstLine="709"/>
        <w:jc w:val="both"/>
        <w:textAlignment w:val="auto"/>
        <w:rPr>
          <w:rFonts w:eastAsia="Times New Roman" w:cs="Times New Roman"/>
          <w:sz w:val="24"/>
          <w:szCs w:val="24"/>
          <w:lang w:val="x-none" w:eastAsia="x-none"/>
        </w:rPr>
      </w:pPr>
      <w:r w:rsidRPr="00D178A6">
        <w:rPr>
          <w:rFonts w:eastAsia="Times New Roman" w:cs="Times New Roman"/>
          <w:sz w:val="24"/>
          <w:szCs w:val="24"/>
          <w:lang w:val="x-none" w:eastAsia="x-none"/>
        </w:rPr>
        <w:t>поступление заявления о переустройстве и (или) перепланировке жилого помещения, выдача решения о согласовании не входит в полномочия Администрации района;</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оформление заявления о переустройстве и (или) перепланировке жилого помещения с нарушением формы, предусмотренной Приложением 3 к настоящему Административному регламенту.</w:t>
      </w:r>
    </w:p>
    <w:p w:rsidR="00D178A6" w:rsidRPr="00D178A6" w:rsidRDefault="00D178A6" w:rsidP="00D178A6">
      <w:pPr>
        <w:overflowPunct/>
        <w:autoSpaceDN w:val="0"/>
        <w:adjustRightInd w:val="0"/>
        <w:ind w:firstLine="709"/>
        <w:jc w:val="center"/>
        <w:textAlignment w:val="auto"/>
        <w:rPr>
          <w:rFonts w:eastAsia="Times New Roman" w:cs="Times New Roman"/>
          <w:sz w:val="24"/>
          <w:szCs w:val="24"/>
          <w:lang w:eastAsia="ru-RU"/>
        </w:rPr>
      </w:pPr>
    </w:p>
    <w:p w:rsidR="00D178A6" w:rsidRPr="00D178A6" w:rsidRDefault="00D178A6" w:rsidP="00D178A6">
      <w:pPr>
        <w:overflowPunct/>
        <w:autoSpaceDN w:val="0"/>
        <w:adjustRightInd w:val="0"/>
        <w:ind w:firstLine="567"/>
        <w:jc w:val="center"/>
        <w:textAlignment w:val="auto"/>
        <w:rPr>
          <w:rFonts w:eastAsia="Times New Roman" w:cs="Times New Roman"/>
          <w:b/>
          <w:bCs/>
          <w:sz w:val="24"/>
          <w:szCs w:val="24"/>
          <w:lang w:eastAsia="ru-RU"/>
        </w:rPr>
      </w:pPr>
      <w:r w:rsidRPr="00D178A6">
        <w:rPr>
          <w:rFonts w:eastAsia="Times New Roman" w:cs="Times New Roman"/>
          <w:b/>
          <w:sz w:val="24"/>
          <w:szCs w:val="24"/>
          <w:lang w:eastAsia="ru-RU"/>
        </w:rPr>
        <w:t xml:space="preserve">Исчерпывающий перечень оснований для приостановления и (или) отказа в предоставлении муниципальной услуги </w:t>
      </w:r>
      <w:r w:rsidRPr="00D178A6">
        <w:rPr>
          <w:rFonts w:eastAsia="Times New Roman" w:cs="Times New Roman"/>
          <w:b/>
          <w:bCs/>
          <w:sz w:val="24"/>
          <w:szCs w:val="24"/>
          <w:lang w:eastAsia="ru-RU"/>
        </w:rPr>
        <w:t xml:space="preserve"> </w:t>
      </w:r>
    </w:p>
    <w:p w:rsidR="00D178A6" w:rsidRPr="00D178A6" w:rsidRDefault="00D178A6" w:rsidP="00D178A6">
      <w:pPr>
        <w:overflowPunct/>
        <w:autoSpaceDN w:val="0"/>
        <w:adjustRightInd w:val="0"/>
        <w:ind w:firstLine="709"/>
        <w:jc w:val="center"/>
        <w:textAlignment w:val="auto"/>
        <w:rPr>
          <w:rFonts w:eastAsia="Times New Roman" w:cs="Times New Roman"/>
          <w:sz w:val="24"/>
          <w:szCs w:val="24"/>
          <w:lang w:eastAsia="ru-RU"/>
        </w:rPr>
      </w:pP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30. Основания для приостановления предоставления муниципальной услуги в соответствии с Жилищным кодексом Российской Федерации отсутствуют.</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31. Основаниями для отказа в предоставлении муниципальной услуги являются:</w:t>
      </w:r>
    </w:p>
    <w:p w:rsidR="00D178A6" w:rsidRPr="00D178A6" w:rsidRDefault="00D178A6" w:rsidP="00D178A6">
      <w:pPr>
        <w:overflowPunct/>
        <w:autoSpaceDE/>
        <w:ind w:firstLine="709"/>
        <w:jc w:val="both"/>
        <w:textAlignment w:val="auto"/>
        <w:rPr>
          <w:rFonts w:eastAsia="Times New Roman" w:cs="Times New Roman"/>
          <w:sz w:val="24"/>
          <w:szCs w:val="24"/>
          <w:lang w:val="x-none" w:eastAsia="x-none"/>
        </w:rPr>
      </w:pPr>
      <w:r w:rsidRPr="00D178A6">
        <w:rPr>
          <w:rFonts w:eastAsia="Times New Roman" w:cs="Times New Roman"/>
          <w:sz w:val="24"/>
          <w:szCs w:val="24"/>
          <w:lang w:val="x-none" w:eastAsia="x-none"/>
        </w:rPr>
        <w:t xml:space="preserve">отсутствие документов, предусмотренных пунктом </w:t>
      </w:r>
      <w:r w:rsidRPr="00D178A6">
        <w:rPr>
          <w:rFonts w:eastAsia="Times New Roman" w:cs="Times New Roman"/>
          <w:sz w:val="24"/>
          <w:szCs w:val="24"/>
          <w:lang w:eastAsia="x-none"/>
        </w:rPr>
        <w:t>20</w:t>
      </w:r>
      <w:r w:rsidRPr="00D178A6">
        <w:rPr>
          <w:rFonts w:eastAsia="Times New Roman" w:cs="Times New Roman"/>
          <w:sz w:val="24"/>
          <w:szCs w:val="24"/>
          <w:lang w:val="x-none" w:eastAsia="x-none"/>
        </w:rPr>
        <w:t xml:space="preserve"> настоящего Административного регламента;</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32. Неполучение (несвоевременное получение) документов, запрошенных в соответствии с пунктами 22 и 23 настоящего Административного регламента, не может являться основанием для отказа в выдаче разрешения на согласование.</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33. Решение о согласовании выдается заявителю безвозмездно. </w:t>
      </w:r>
      <w:bookmarkStart w:id="26" w:name="sub_55064"/>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34. Отказ в выдаче решения о согласовании может быть оспорен заявителем в судебном порядке.</w:t>
      </w:r>
    </w:p>
    <w:bookmarkEnd w:id="26"/>
    <w:p w:rsidR="00D178A6" w:rsidRPr="00D178A6" w:rsidRDefault="00D178A6" w:rsidP="00D178A6">
      <w:pPr>
        <w:overflowPunct/>
        <w:autoSpaceDN w:val="0"/>
        <w:adjustRightInd w:val="0"/>
        <w:ind w:firstLine="709"/>
        <w:jc w:val="center"/>
        <w:textAlignment w:val="auto"/>
        <w:rPr>
          <w:rFonts w:eastAsia="Times New Roman" w:cs="Times New Roman"/>
          <w:b/>
          <w:sz w:val="24"/>
          <w:szCs w:val="24"/>
          <w:lang w:eastAsia="ru-RU"/>
        </w:rPr>
      </w:pPr>
    </w:p>
    <w:p w:rsidR="002D0340" w:rsidRDefault="00D178A6" w:rsidP="002D0340">
      <w:pPr>
        <w:overflowPunct/>
        <w:autoSpaceDN w:val="0"/>
        <w:adjustRightInd w:val="0"/>
        <w:ind w:firstLine="567"/>
        <w:jc w:val="center"/>
        <w:textAlignment w:val="auto"/>
        <w:rPr>
          <w:rFonts w:eastAsia="Times New Roman" w:cs="Times New Roman"/>
          <w:b/>
          <w:sz w:val="24"/>
          <w:szCs w:val="24"/>
          <w:lang w:eastAsia="ru-RU"/>
        </w:rPr>
      </w:pPr>
      <w:r w:rsidRPr="00D178A6">
        <w:rPr>
          <w:rFonts w:eastAsia="Times New Roman" w:cs="Times New Roman"/>
          <w:b/>
          <w:sz w:val="24"/>
          <w:szCs w:val="24"/>
          <w:lang w:eastAsia="ru-RU"/>
        </w:rPr>
        <w:t>Размер платы, взимаемой с заявителя при предос</w:t>
      </w:r>
      <w:r w:rsidR="002D0340">
        <w:rPr>
          <w:rFonts w:eastAsia="Times New Roman" w:cs="Times New Roman"/>
          <w:b/>
          <w:sz w:val="24"/>
          <w:szCs w:val="24"/>
          <w:lang w:eastAsia="ru-RU"/>
        </w:rPr>
        <w:t xml:space="preserve">тавлении муниципальной услуги, </w:t>
      </w:r>
      <w:r w:rsidRPr="00D178A6">
        <w:rPr>
          <w:rFonts w:eastAsia="Times New Roman" w:cs="Times New Roman"/>
          <w:b/>
          <w:sz w:val="24"/>
          <w:szCs w:val="24"/>
          <w:lang w:eastAsia="ru-RU"/>
        </w:rPr>
        <w:t xml:space="preserve">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и нормативными правовыми актами </w:t>
      </w:r>
    </w:p>
    <w:p w:rsidR="00D178A6" w:rsidRPr="00D178A6" w:rsidRDefault="00D178A6" w:rsidP="002D0340">
      <w:pPr>
        <w:overflowPunct/>
        <w:autoSpaceDN w:val="0"/>
        <w:adjustRightInd w:val="0"/>
        <w:ind w:firstLine="567"/>
        <w:jc w:val="center"/>
        <w:textAlignment w:val="auto"/>
        <w:rPr>
          <w:rFonts w:eastAsia="Times New Roman" w:cs="Times New Roman"/>
          <w:b/>
          <w:sz w:val="24"/>
          <w:szCs w:val="24"/>
          <w:lang w:eastAsia="ru-RU"/>
        </w:rPr>
      </w:pPr>
      <w:r w:rsidRPr="00D178A6">
        <w:rPr>
          <w:rFonts w:eastAsia="Times New Roman" w:cs="Times New Roman"/>
          <w:b/>
          <w:sz w:val="24"/>
          <w:szCs w:val="24"/>
          <w:lang w:eastAsia="ru-RU"/>
        </w:rPr>
        <w:t>Удмуртской Республики</w:t>
      </w:r>
    </w:p>
    <w:p w:rsidR="00D178A6" w:rsidRPr="00D178A6" w:rsidRDefault="00D178A6" w:rsidP="00D178A6">
      <w:pPr>
        <w:overflowPunct/>
        <w:autoSpaceDN w:val="0"/>
        <w:adjustRightInd w:val="0"/>
        <w:ind w:firstLine="567"/>
        <w:jc w:val="center"/>
        <w:textAlignment w:val="auto"/>
        <w:rPr>
          <w:rFonts w:eastAsia="Times New Roman" w:cs="Times New Roman"/>
          <w:sz w:val="24"/>
          <w:szCs w:val="24"/>
          <w:lang w:eastAsia="ru-RU"/>
        </w:rPr>
      </w:pP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35. Муниципальная услуга предоставляется бесплатно.</w:t>
      </w:r>
    </w:p>
    <w:p w:rsidR="00D178A6" w:rsidRPr="00D178A6" w:rsidRDefault="00D178A6" w:rsidP="00D178A6">
      <w:pPr>
        <w:overflowPunct/>
        <w:autoSpaceDN w:val="0"/>
        <w:adjustRightInd w:val="0"/>
        <w:ind w:firstLine="709"/>
        <w:jc w:val="center"/>
        <w:textAlignment w:val="auto"/>
        <w:rPr>
          <w:rFonts w:eastAsia="Times New Roman" w:cs="Times New Roman"/>
          <w:sz w:val="24"/>
          <w:szCs w:val="24"/>
          <w:lang w:eastAsia="ru-RU"/>
        </w:rPr>
      </w:pPr>
    </w:p>
    <w:p w:rsidR="00D178A6" w:rsidRPr="00D178A6" w:rsidRDefault="00D178A6" w:rsidP="00D178A6">
      <w:pPr>
        <w:overflowPunct/>
        <w:autoSpaceDN w:val="0"/>
        <w:adjustRightInd w:val="0"/>
        <w:jc w:val="center"/>
        <w:textAlignment w:val="auto"/>
        <w:rPr>
          <w:rFonts w:eastAsia="Times New Roman" w:cs="Times New Roman"/>
          <w:b/>
          <w:sz w:val="24"/>
          <w:szCs w:val="24"/>
          <w:lang w:eastAsia="ru-RU"/>
        </w:rPr>
      </w:pPr>
      <w:r w:rsidRPr="00D178A6">
        <w:rPr>
          <w:rFonts w:eastAsia="Times New Roman" w:cs="Times New Roman"/>
          <w:b/>
          <w:sz w:val="24"/>
          <w:szCs w:val="24"/>
          <w:lang w:eastAsia="ru-RU"/>
        </w:rPr>
        <w:t xml:space="preserve">Максимальный срок ожидания в очереди при подаче запроса о предоставлении муниципальной услуги и при получении результата предоставления </w:t>
      </w:r>
    </w:p>
    <w:p w:rsidR="00D178A6" w:rsidRPr="00D178A6" w:rsidRDefault="00D178A6" w:rsidP="00D178A6">
      <w:pPr>
        <w:overflowPunct/>
        <w:autoSpaceDN w:val="0"/>
        <w:adjustRightInd w:val="0"/>
        <w:jc w:val="center"/>
        <w:textAlignment w:val="auto"/>
        <w:rPr>
          <w:rFonts w:eastAsia="Times New Roman" w:cs="Times New Roman"/>
          <w:b/>
          <w:sz w:val="24"/>
          <w:szCs w:val="24"/>
          <w:lang w:eastAsia="ru-RU"/>
        </w:rPr>
      </w:pPr>
      <w:r w:rsidRPr="00D178A6">
        <w:rPr>
          <w:rFonts w:eastAsia="Times New Roman" w:cs="Times New Roman"/>
          <w:b/>
          <w:sz w:val="24"/>
          <w:szCs w:val="24"/>
          <w:lang w:eastAsia="ru-RU"/>
        </w:rPr>
        <w:t>муниципальной услуги</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lastRenderedPageBreak/>
        <w:t>36. Время ожидания в очереди заявителем при подаче запроса (заявления) о предоставлении муниципальной услуги и при получении результата предоставления муниципальной услуги не должно превышать 30 минут.</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p>
    <w:p w:rsidR="00D178A6" w:rsidRPr="00D178A6" w:rsidRDefault="00D178A6" w:rsidP="00D178A6">
      <w:pPr>
        <w:widowControl w:val="0"/>
        <w:overflowPunct/>
        <w:autoSpaceDN w:val="0"/>
        <w:adjustRightInd w:val="0"/>
        <w:ind w:firstLine="567"/>
        <w:jc w:val="center"/>
        <w:textAlignment w:val="auto"/>
        <w:rPr>
          <w:rFonts w:eastAsia="Times New Roman" w:cs="Times New Roman"/>
          <w:b/>
          <w:sz w:val="24"/>
          <w:szCs w:val="24"/>
          <w:lang w:eastAsia="ru-RU"/>
        </w:rPr>
      </w:pPr>
      <w:r w:rsidRPr="00D178A6">
        <w:rPr>
          <w:rFonts w:eastAsia="Times New Roman" w:cs="Times New Roman"/>
          <w:b/>
          <w:sz w:val="24"/>
          <w:szCs w:val="24"/>
          <w:lang w:eastAsia="ru-RU"/>
        </w:rPr>
        <w:t>Срок регистрации запроса заявителя о предоставлении муниципальной услуги</w:t>
      </w:r>
    </w:p>
    <w:p w:rsidR="00D178A6" w:rsidRPr="00D178A6" w:rsidRDefault="00D178A6" w:rsidP="00D178A6">
      <w:pPr>
        <w:widowControl w:val="0"/>
        <w:overflowPunct/>
        <w:autoSpaceDN w:val="0"/>
        <w:adjustRightInd w:val="0"/>
        <w:ind w:firstLine="567"/>
        <w:jc w:val="center"/>
        <w:textAlignment w:val="auto"/>
        <w:rPr>
          <w:rFonts w:eastAsia="Times New Roman" w:cs="Times New Roman"/>
          <w:b/>
          <w:sz w:val="24"/>
          <w:szCs w:val="24"/>
          <w:lang w:eastAsia="ru-RU"/>
        </w:rPr>
      </w:pPr>
    </w:p>
    <w:p w:rsidR="00D178A6" w:rsidRPr="00D178A6" w:rsidRDefault="00D178A6" w:rsidP="00D178A6">
      <w:pPr>
        <w:widowControl w:val="0"/>
        <w:overflowPunct/>
        <w:autoSpaceDN w:val="0"/>
        <w:adjustRightInd w:val="0"/>
        <w:ind w:firstLine="567"/>
        <w:jc w:val="both"/>
        <w:textAlignment w:val="auto"/>
        <w:rPr>
          <w:rFonts w:eastAsia="Times New Roman" w:cs="Times New Roman"/>
          <w:sz w:val="24"/>
          <w:szCs w:val="24"/>
          <w:lang w:eastAsia="ru-RU"/>
        </w:rPr>
      </w:pPr>
      <w:r w:rsidRPr="00D178A6">
        <w:rPr>
          <w:rFonts w:eastAsia="Times New Roman" w:cs="Times New Roman"/>
          <w:sz w:val="24"/>
          <w:szCs w:val="24"/>
          <w:lang w:eastAsia="ru-RU"/>
        </w:rPr>
        <w:t>37. Срок регистрации запроса (заявления) заявителя о предоставлении муниципальной услуги не должен превышать 30 минут.</w:t>
      </w:r>
    </w:p>
    <w:p w:rsidR="00D178A6" w:rsidRPr="00D178A6" w:rsidRDefault="00D178A6" w:rsidP="00D178A6">
      <w:pPr>
        <w:widowControl w:val="0"/>
        <w:overflowPunct/>
        <w:autoSpaceDN w:val="0"/>
        <w:adjustRightInd w:val="0"/>
        <w:ind w:firstLine="567"/>
        <w:jc w:val="both"/>
        <w:textAlignment w:val="auto"/>
        <w:rPr>
          <w:rFonts w:eastAsia="Times New Roman" w:cs="Times New Roman"/>
          <w:sz w:val="24"/>
          <w:szCs w:val="24"/>
          <w:highlight w:val="yellow"/>
          <w:lang w:eastAsia="ru-RU"/>
        </w:rPr>
      </w:pPr>
    </w:p>
    <w:p w:rsidR="00D178A6" w:rsidRPr="00D178A6" w:rsidRDefault="00D178A6" w:rsidP="00D178A6">
      <w:pPr>
        <w:overflowPunct/>
        <w:autoSpaceDN w:val="0"/>
        <w:adjustRightInd w:val="0"/>
        <w:ind w:firstLine="567"/>
        <w:jc w:val="center"/>
        <w:textAlignment w:val="auto"/>
        <w:rPr>
          <w:rFonts w:eastAsia="Times New Roman" w:cs="Times New Roman"/>
          <w:b/>
          <w:bCs/>
          <w:sz w:val="24"/>
          <w:szCs w:val="24"/>
          <w:lang w:eastAsia="ru-RU"/>
        </w:rPr>
      </w:pPr>
      <w:proofErr w:type="gramStart"/>
      <w:r w:rsidRPr="00D178A6">
        <w:rPr>
          <w:rFonts w:eastAsia="Times New Roman" w:cs="Times New Roman"/>
          <w:b/>
          <w:bCs/>
          <w:sz w:val="24"/>
          <w:szCs w:val="24"/>
          <w:lang w:eastAsia="ru-RU"/>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roofErr w:type="gramEnd"/>
    </w:p>
    <w:p w:rsidR="00D178A6" w:rsidRPr="00D178A6" w:rsidRDefault="00D178A6" w:rsidP="00D178A6">
      <w:pPr>
        <w:overflowPunct/>
        <w:autoSpaceDN w:val="0"/>
        <w:adjustRightInd w:val="0"/>
        <w:ind w:firstLine="709"/>
        <w:jc w:val="center"/>
        <w:textAlignment w:val="auto"/>
        <w:rPr>
          <w:rFonts w:eastAsia="Times New Roman" w:cs="Times New Roman"/>
          <w:bCs/>
          <w:sz w:val="24"/>
          <w:szCs w:val="24"/>
          <w:lang w:eastAsia="ru-RU"/>
        </w:rPr>
      </w:pP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38. Помещения для предоставления муниципальной услуги должны соответствовать санитарно-эпидемиологическим правилам и нормативам.</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Помещения оборудуются противопожарной системой, средствами пожаротушения, системой оповещения о возникновении чрезвычайных ситуаций.</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На территории, прилегающей к месторасположению, где оказывается муниципальная услуга, оборудуются места для парковки не менее пяти автотранспортных средств, в том числе не менее трех - для транспортных средств инвалидов. Доступ граждан к парковочным местам является бесплатным.</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39. Вход в здание оборудуется информационной табличкой (вывеской), содержащей наименование органа. Вход в здание оборудуется пандусом и расширенным проходом, </w:t>
      </w:r>
      <w:proofErr w:type="gramStart"/>
      <w:r w:rsidRPr="00D178A6">
        <w:rPr>
          <w:rFonts w:eastAsia="Times New Roman" w:cs="Times New Roman"/>
          <w:sz w:val="24"/>
          <w:szCs w:val="24"/>
          <w:lang w:eastAsia="ru-RU"/>
        </w:rPr>
        <w:t>позволяющими</w:t>
      </w:r>
      <w:proofErr w:type="gramEnd"/>
      <w:r w:rsidRPr="00D178A6">
        <w:rPr>
          <w:rFonts w:eastAsia="Times New Roman" w:cs="Times New Roman"/>
          <w:sz w:val="24"/>
          <w:szCs w:val="24"/>
          <w:lang w:eastAsia="ru-RU"/>
        </w:rPr>
        <w:t xml:space="preserve"> обеспечить беспрепятственный вход для граждан, в том числе инвалидов, использующих инвалидные кресла-коляски.</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Для удобства граждан помещения для непосредственного взаимодействия должностных лиц и граждан размещаются на нижних этажах здания.</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40. Прием граждан осуществляется в специально выделенных для этих целей помещениях, которые включают: места для ожидания, места для заполнения запросов (заявлений) о предоставлении муниципальной услуги, места приема граждан.</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Места для ожидания должны соответствовать комфортным условиям для граждан и оптимальным условиям работы должностных лиц, оказывающих муниципальную услугу.</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Места для ожидания обеспечиваются стульями. Количество мест ожидания определяется исходя из фактической нагрузки и возможностей для их размещения в здании, но не может составлять менее пяти мест.</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В местах для ожидания на видном месте располагаются схемы размещения средств пожаротушения и путей эвакуации посетителей и должностных лиц, оказывающих муниципальную услугу.</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Места для заполнения запросов (заявлений) о предоставлении муниципальной услуги, предназначенные для ознакомления граждан с информационными материалами, оборудуются: </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proofErr w:type="gramStart"/>
      <w:r w:rsidRPr="00D178A6">
        <w:rPr>
          <w:rFonts w:eastAsia="Times New Roman" w:cs="Times New Roman"/>
          <w:sz w:val="24"/>
          <w:szCs w:val="24"/>
          <w:lang w:eastAsia="ru-RU"/>
        </w:rPr>
        <w:t xml:space="preserve">визуальной, текстовой информацией, размещаемой на информационных стендах, обновляемой по мере изменения законодательных и иных нормативных правовых актов, регулирующих предоставление муниципальной услуги, изменения справочных сведений; </w:t>
      </w:r>
      <w:proofErr w:type="gramEnd"/>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стульями, столами (стойками), бланками заявлений и письменными принадлежностями.</w:t>
      </w:r>
    </w:p>
    <w:p w:rsidR="007B5240" w:rsidRDefault="007B5240" w:rsidP="007B5240">
      <w:pPr>
        <w:widowControl w:val="0"/>
        <w:overflowPunct/>
        <w:autoSpaceDN w:val="0"/>
        <w:adjustRightInd w:val="0"/>
        <w:ind w:firstLine="709"/>
        <w:jc w:val="both"/>
        <w:textAlignment w:val="auto"/>
        <w:rPr>
          <w:rFonts w:eastAsia="Times New Roman" w:cs="Times New Roman"/>
          <w:sz w:val="24"/>
          <w:szCs w:val="24"/>
          <w:lang w:eastAsia="ru-RU"/>
        </w:rPr>
      </w:pPr>
    </w:p>
    <w:p w:rsidR="007B5240" w:rsidRDefault="007B5240" w:rsidP="007B5240">
      <w:pPr>
        <w:widowControl w:val="0"/>
        <w:overflowPunct/>
        <w:autoSpaceDN w:val="0"/>
        <w:adjustRightInd w:val="0"/>
        <w:ind w:firstLine="709"/>
        <w:jc w:val="both"/>
        <w:textAlignment w:val="auto"/>
        <w:rPr>
          <w:rFonts w:eastAsia="Times New Roman" w:cs="Times New Roman"/>
          <w:sz w:val="24"/>
          <w:szCs w:val="24"/>
          <w:lang w:eastAsia="ru-RU"/>
        </w:rPr>
      </w:pPr>
    </w:p>
    <w:p w:rsidR="007B5240" w:rsidRDefault="007B5240" w:rsidP="007B5240">
      <w:pPr>
        <w:widowControl w:val="0"/>
        <w:overflowPunct/>
        <w:autoSpaceDN w:val="0"/>
        <w:adjustRightInd w:val="0"/>
        <w:ind w:firstLine="709"/>
        <w:jc w:val="both"/>
        <w:textAlignment w:val="auto"/>
        <w:rPr>
          <w:rFonts w:eastAsia="Times New Roman" w:cs="Times New Roman"/>
          <w:sz w:val="24"/>
          <w:szCs w:val="24"/>
          <w:lang w:eastAsia="ru-RU"/>
        </w:rPr>
      </w:pPr>
    </w:p>
    <w:p w:rsidR="002D0340" w:rsidRPr="00D178A6" w:rsidRDefault="00D178A6" w:rsidP="007B5240">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lastRenderedPageBreak/>
        <w:t>41. Информационные стенды должны быть максимально заметны, хорошо просматриваемы и функциональны. Они оборудуются карманами формата А</w:t>
      </w:r>
      <w:proofErr w:type="gramStart"/>
      <w:r w:rsidRPr="00D178A6">
        <w:rPr>
          <w:rFonts w:eastAsia="Times New Roman" w:cs="Times New Roman"/>
          <w:sz w:val="24"/>
          <w:szCs w:val="24"/>
          <w:lang w:eastAsia="ru-RU"/>
        </w:rPr>
        <w:t>4</w:t>
      </w:r>
      <w:proofErr w:type="gramEnd"/>
      <w:r w:rsidRPr="00D178A6">
        <w:rPr>
          <w:rFonts w:eastAsia="Times New Roman" w:cs="Times New Roman"/>
          <w:sz w:val="24"/>
          <w:szCs w:val="24"/>
          <w:lang w:eastAsia="ru-RU"/>
        </w:rPr>
        <w:t>, в которых размещаются информационные листки, об</w:t>
      </w:r>
      <w:r w:rsidR="007B5240">
        <w:rPr>
          <w:rFonts w:eastAsia="Times New Roman" w:cs="Times New Roman"/>
          <w:sz w:val="24"/>
          <w:szCs w:val="24"/>
          <w:lang w:eastAsia="ru-RU"/>
        </w:rPr>
        <w:t xml:space="preserve">разцы заполнения форм бланков, </w:t>
      </w:r>
      <w:r w:rsidRPr="00D178A6">
        <w:rPr>
          <w:rFonts w:eastAsia="Times New Roman" w:cs="Times New Roman"/>
          <w:sz w:val="24"/>
          <w:szCs w:val="24"/>
          <w:lang w:eastAsia="ru-RU"/>
        </w:rPr>
        <w:t>типовые формы документов.</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Тексты материалов печатаются удобным для чтения шрифтом, без исправлений, наиболее важные места выделяются полужирным начертанием либо подчеркиваются.</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Информационные стенды, а также столы (стойки) для оформления документов размещаются в местах, обеспечивающих свободный доступ к ним лиц, имеющих ограничения к передвижению, в том числе инвалидов - колясочников.</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Кабинеты для приема граждан оборудуются информационными табличками с указанием номера кабинета, фамилии, имени и отчества должностного лица, дней и часов приема, времени перерыва на обед, технического перерыва.</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42. Места для приема граждан оборудуются стульями и столами для возможности оформления документов.</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proofErr w:type="gramStart"/>
      <w:r w:rsidRPr="00D178A6">
        <w:rPr>
          <w:rFonts w:eastAsia="Times New Roman" w:cs="Times New Roman"/>
          <w:sz w:val="24"/>
          <w:szCs w:val="24"/>
          <w:lang w:eastAsia="ru-RU"/>
        </w:rPr>
        <w:t>В целях соблюдения прав инвалидов на беспрепятственный доступ к объектам социальной инфраструктуры при предоставлении муниципальной услуги обеспечивает инвалидам (включая инвалидов, использующих кресла-коляски и собак проводников):</w:t>
      </w:r>
      <w:proofErr w:type="gramEnd"/>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надлежащее размещение оборудования и носителей информации, необходимых для обеспечения беспрепятственного доступа инвалидов с учетом ограничений их жизнедеятельности;</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допуск собаки-проводника при наличии документа, подтверждающего её специальное обучение и выдаваемого по форме и в порядке, которые определяются Министерством труда и социальной защиты Российской Федерации;</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оказание помощи инвалидам в преодолении барьеров, мешающих получению ими муниципальной услуги наравне с другими.</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Прием граждан ведется должностным лицом, ответственным за прием населения                (далее - специалист по приему населения), в порядке общей очереди либо по предварительной записи.</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43. Специалист по приему населения обеспечивается личной нагрудной карточкой (бейджем) с указанием фамилии, имени, отчества и должности.</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Специалист по приему населения, а также иные должностные лица, работающие с инвалидами, должны быть проинструктированы или обучены по вопросам, связанным с обеспечением доступности для инвалидов объектов социальной, инженерной и транспортной инфраструктуры и услуг в соответствии с законодательством Российской Федерации и законодательством Удмуртской Республики.</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Рабочее место специалиста по приему населения оборудуется персональным компьютером с возможностью доступа к необходимым информационным базам данных и печатающим устройством (принтером).</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При организации рабочих мест должностных лиц и мест по приему граждан в органе местного самоуправления предусматривается возможность свободного входа и выхода из помещения.</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44. Гражданам предоставляется возможность осуществить предварительную запись на прием по телефону указанному в Административном регламенте.</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При предварительной записи гражданин сообщает специалисту по приему населения желаемое время приема.</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proofErr w:type="gramStart"/>
      <w:r w:rsidRPr="00D178A6">
        <w:rPr>
          <w:rFonts w:eastAsia="Times New Roman" w:cs="Times New Roman"/>
          <w:sz w:val="24"/>
          <w:szCs w:val="24"/>
          <w:lang w:eastAsia="ru-RU"/>
        </w:rPr>
        <w:t>При определении времени приема по телефону специалист по приему населения назначает время на основании графика уже запланированного времени приема граждан и времени, удобного гражданину».</w:t>
      </w:r>
      <w:proofErr w:type="gramEnd"/>
    </w:p>
    <w:p w:rsidR="00D178A6" w:rsidRPr="00D178A6" w:rsidRDefault="00D178A6" w:rsidP="00D178A6">
      <w:pPr>
        <w:overflowPunct/>
        <w:autoSpaceDN w:val="0"/>
        <w:adjustRightInd w:val="0"/>
        <w:ind w:firstLine="567"/>
        <w:jc w:val="center"/>
        <w:textAlignment w:val="auto"/>
        <w:rPr>
          <w:rFonts w:eastAsia="Times New Roman" w:cs="Times New Roman"/>
          <w:b/>
          <w:sz w:val="24"/>
          <w:szCs w:val="24"/>
          <w:lang w:eastAsia="ru-RU"/>
        </w:rPr>
      </w:pPr>
      <w:r w:rsidRPr="00D178A6">
        <w:rPr>
          <w:rFonts w:eastAsia="Times New Roman" w:cs="Times New Roman"/>
          <w:b/>
          <w:sz w:val="24"/>
          <w:szCs w:val="24"/>
          <w:lang w:eastAsia="ru-RU"/>
        </w:rPr>
        <w:lastRenderedPageBreak/>
        <w:t>Показатели доступности и качества муниципальной услуги</w:t>
      </w:r>
    </w:p>
    <w:p w:rsidR="00D178A6" w:rsidRPr="00D178A6" w:rsidRDefault="00D178A6" w:rsidP="00D178A6">
      <w:pPr>
        <w:overflowPunct/>
        <w:autoSpaceDN w:val="0"/>
        <w:adjustRightInd w:val="0"/>
        <w:ind w:firstLine="709"/>
        <w:jc w:val="center"/>
        <w:textAlignment w:val="auto"/>
        <w:rPr>
          <w:rFonts w:eastAsia="Times New Roman" w:cs="Times New Roman"/>
          <w:sz w:val="24"/>
          <w:szCs w:val="24"/>
          <w:lang w:eastAsia="ru-RU"/>
        </w:rPr>
      </w:pP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45. Показателями доступности и качества муниципальной услуги являются:</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proofErr w:type="gramStart"/>
      <w:r w:rsidRPr="00D178A6">
        <w:rPr>
          <w:rFonts w:eastAsia="Times New Roman" w:cs="Times New Roman"/>
          <w:sz w:val="24"/>
          <w:szCs w:val="24"/>
          <w:lang w:eastAsia="ru-RU"/>
        </w:rPr>
        <w:t>количество взаимодействий заявителя с должностными лицами Администрации района при предоставлении муниципальной услуги и их продолжительность;</w:t>
      </w:r>
      <w:proofErr w:type="gramEnd"/>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proofErr w:type="gramStart"/>
      <w:r w:rsidRPr="00D178A6">
        <w:rPr>
          <w:rFonts w:eastAsia="Times New Roman" w:cs="Times New Roman"/>
          <w:sz w:val="24"/>
          <w:szCs w:val="24"/>
          <w:lang w:eastAsia="ru-RU"/>
        </w:rPr>
        <w:t>информированность заявителей о месте нахождения и графике работы Администрации района, порядке предоставления муниципальной услуги: на официальных сайтах в сети Интернет, в средствах массовой информации, на информационных стендах в местах ожидания предоставления муниципальной услуги в Администрации района;</w:t>
      </w:r>
      <w:proofErr w:type="gramEnd"/>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своевременность приёма заявлений о предоставлении муниципальной услуги в Администрации района;</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своевременность рассмотрения документов, представленных заявителем;</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своевременность принятия должностными лицами Администрации района решения о предоставлении муниципальной услуги или отказе в предоставлении муниципальной услуги;</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возможность подачи и рассмотрения обращений по вопросу предоставления муниципальной услуги в электронной форме.</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p>
    <w:p w:rsidR="00D178A6" w:rsidRPr="00D178A6" w:rsidRDefault="00D178A6" w:rsidP="00D178A6">
      <w:pPr>
        <w:overflowPunct/>
        <w:autoSpaceDN w:val="0"/>
        <w:adjustRightInd w:val="0"/>
        <w:ind w:firstLine="567"/>
        <w:jc w:val="center"/>
        <w:textAlignment w:val="auto"/>
        <w:rPr>
          <w:rFonts w:eastAsia="Times New Roman" w:cs="Times New Roman"/>
          <w:b/>
          <w:sz w:val="24"/>
          <w:szCs w:val="24"/>
          <w:lang w:eastAsia="ru-RU"/>
        </w:rPr>
      </w:pPr>
      <w:r w:rsidRPr="00D178A6">
        <w:rPr>
          <w:rFonts w:eastAsia="Times New Roman" w:cs="Times New Roman"/>
          <w:b/>
          <w:sz w:val="24"/>
          <w:szCs w:val="24"/>
          <w:lang w:eastAsia="ru-RU"/>
        </w:rPr>
        <w:t>Иные требования, в том числе учитывающие особенности предоставления муниципальных услуг в многофункциональных центрах предоставления государственных и муниципальных услуг и особенности предоставления муниципальных услуг в электронной форме</w:t>
      </w:r>
    </w:p>
    <w:p w:rsidR="00D178A6" w:rsidRPr="00D178A6" w:rsidRDefault="00D178A6" w:rsidP="00D178A6">
      <w:pPr>
        <w:overflowPunct/>
        <w:autoSpaceDN w:val="0"/>
        <w:adjustRightInd w:val="0"/>
        <w:ind w:firstLine="709"/>
        <w:jc w:val="center"/>
        <w:textAlignment w:val="auto"/>
        <w:rPr>
          <w:rFonts w:eastAsia="Times New Roman" w:cs="Times New Roman"/>
          <w:b/>
          <w:sz w:val="24"/>
          <w:szCs w:val="24"/>
          <w:lang w:eastAsia="ru-RU"/>
        </w:rPr>
      </w:pPr>
    </w:p>
    <w:p w:rsidR="00D178A6" w:rsidRPr="00D178A6" w:rsidRDefault="00D178A6" w:rsidP="00D178A6">
      <w:pPr>
        <w:overflowPunct/>
        <w:autoSpaceDN w:val="0"/>
        <w:adjustRightInd w:val="0"/>
        <w:ind w:firstLine="709"/>
        <w:jc w:val="both"/>
        <w:textAlignment w:val="auto"/>
        <w:rPr>
          <w:rFonts w:eastAsia="Calibri" w:cs="Times New Roman"/>
          <w:bCs/>
          <w:color w:val="000000"/>
          <w:sz w:val="24"/>
          <w:szCs w:val="24"/>
          <w:lang w:eastAsia="en-US"/>
        </w:rPr>
      </w:pPr>
      <w:r w:rsidRPr="00D178A6">
        <w:rPr>
          <w:rFonts w:eastAsia="Times New Roman" w:cs="Times New Roman"/>
          <w:sz w:val="24"/>
          <w:szCs w:val="24"/>
          <w:lang w:eastAsia="ru-RU"/>
        </w:rPr>
        <w:t xml:space="preserve">46. </w:t>
      </w:r>
      <w:r w:rsidRPr="00D178A6">
        <w:rPr>
          <w:rFonts w:eastAsia="Calibri" w:cs="Times New Roman"/>
          <w:bCs/>
          <w:color w:val="000000"/>
          <w:sz w:val="24"/>
          <w:szCs w:val="24"/>
          <w:lang w:eastAsia="en-US"/>
        </w:rPr>
        <w:t xml:space="preserve">В целях предоставления услуги заявителю или его представителю обеспечивается в </w:t>
      </w:r>
      <w:r w:rsidRPr="00D178A6">
        <w:rPr>
          <w:rFonts w:eastAsia="Calibri" w:cs="Times New Roman"/>
          <w:color w:val="000000"/>
          <w:sz w:val="24"/>
          <w:szCs w:val="24"/>
          <w:lang w:eastAsia="en-US"/>
        </w:rPr>
        <w:t xml:space="preserve">многофункциональных центрах </w:t>
      </w:r>
      <w:r w:rsidRPr="00D178A6">
        <w:rPr>
          <w:rFonts w:eastAsia="Calibri" w:cs="Times New Roman"/>
          <w:bCs/>
          <w:color w:val="000000"/>
          <w:sz w:val="24"/>
          <w:szCs w:val="24"/>
          <w:lang w:eastAsia="en-US"/>
        </w:rPr>
        <w:t xml:space="preserve">доступ к Единому порталу, региональному порталу в соответствии с постановлением Правительства Российской Федерации от 22 декабря 2012 г. № 1376 "Об утверждении </w:t>
      </w:r>
      <w:proofErr w:type="gramStart"/>
      <w:r w:rsidRPr="00D178A6">
        <w:rPr>
          <w:rFonts w:eastAsia="Calibri" w:cs="Times New Roman"/>
          <w:bCs/>
          <w:color w:val="000000"/>
          <w:sz w:val="24"/>
          <w:szCs w:val="24"/>
          <w:lang w:eastAsia="en-US"/>
        </w:rPr>
        <w:t>Правил организации деятельности многофункциональных центров предоставления государственных</w:t>
      </w:r>
      <w:proofErr w:type="gramEnd"/>
      <w:r w:rsidRPr="00D178A6">
        <w:rPr>
          <w:rFonts w:eastAsia="Calibri" w:cs="Times New Roman"/>
          <w:bCs/>
          <w:color w:val="000000"/>
          <w:sz w:val="24"/>
          <w:szCs w:val="24"/>
          <w:lang w:eastAsia="en-US"/>
        </w:rPr>
        <w:t xml:space="preserve"> и муниципальных услуг".</w:t>
      </w:r>
    </w:p>
    <w:p w:rsidR="00D178A6" w:rsidRPr="00D178A6" w:rsidRDefault="00D178A6" w:rsidP="00D178A6">
      <w:pPr>
        <w:overflowPunct/>
        <w:autoSpaceDN w:val="0"/>
        <w:adjustRightInd w:val="0"/>
        <w:ind w:firstLine="709"/>
        <w:jc w:val="both"/>
        <w:textAlignment w:val="auto"/>
        <w:rPr>
          <w:rFonts w:eastAsia="Calibri" w:cs="Times New Roman"/>
          <w:bCs/>
          <w:color w:val="000000"/>
          <w:sz w:val="24"/>
          <w:szCs w:val="24"/>
          <w:lang w:eastAsia="en-US"/>
        </w:rPr>
      </w:pPr>
      <w:proofErr w:type="gramStart"/>
      <w:r w:rsidRPr="00D178A6">
        <w:rPr>
          <w:rFonts w:eastAsia="Calibri" w:cs="Times New Roman"/>
          <w:bCs/>
          <w:color w:val="000000"/>
          <w:sz w:val="24"/>
          <w:szCs w:val="24"/>
          <w:lang w:eastAsia="en-US"/>
        </w:rPr>
        <w:t>Документы, прилагаемые заявителем к заявлению о выдачи документа, подтверждающего принятие решения о согласовании или отказе в согласовании переустройства и (или) перепланировки помещения в многоквартирном доме в соответствии с условиями и порядком переустройства и перепланировки помещений в многоквартирном доме, представляемые в электронной форме, направляются в следующих форматах:</w:t>
      </w:r>
      <w:proofErr w:type="gramEnd"/>
    </w:p>
    <w:p w:rsidR="00D178A6" w:rsidRPr="00D178A6" w:rsidRDefault="00D178A6" w:rsidP="00D178A6">
      <w:pPr>
        <w:overflowPunct/>
        <w:autoSpaceDN w:val="0"/>
        <w:adjustRightInd w:val="0"/>
        <w:ind w:firstLine="709"/>
        <w:jc w:val="both"/>
        <w:textAlignment w:val="auto"/>
        <w:rPr>
          <w:rFonts w:eastAsia="Calibri" w:cs="Times New Roman"/>
          <w:bCs/>
          <w:color w:val="000000"/>
          <w:sz w:val="24"/>
          <w:szCs w:val="24"/>
          <w:lang w:eastAsia="en-US"/>
        </w:rPr>
      </w:pPr>
      <w:r w:rsidRPr="00D178A6">
        <w:rPr>
          <w:rFonts w:eastAsia="Calibri" w:cs="Times New Roman"/>
          <w:bCs/>
          <w:color w:val="000000"/>
          <w:sz w:val="24"/>
          <w:szCs w:val="24"/>
          <w:lang w:eastAsia="en-US"/>
        </w:rPr>
        <w:t>а) xml - для документов, в отношении которых утверждены формы и требования по формированию электронных документов в виде файлов в формате xml;</w:t>
      </w:r>
    </w:p>
    <w:p w:rsidR="00D178A6" w:rsidRPr="00D178A6" w:rsidRDefault="00D178A6" w:rsidP="00D178A6">
      <w:pPr>
        <w:overflowPunct/>
        <w:autoSpaceDN w:val="0"/>
        <w:adjustRightInd w:val="0"/>
        <w:ind w:firstLine="709"/>
        <w:jc w:val="both"/>
        <w:textAlignment w:val="auto"/>
        <w:rPr>
          <w:rFonts w:eastAsia="Calibri" w:cs="Times New Roman"/>
          <w:bCs/>
          <w:color w:val="000000"/>
          <w:sz w:val="24"/>
          <w:szCs w:val="24"/>
          <w:lang w:eastAsia="en-US"/>
        </w:rPr>
      </w:pPr>
      <w:r w:rsidRPr="00D178A6">
        <w:rPr>
          <w:rFonts w:eastAsia="Calibri" w:cs="Times New Roman"/>
          <w:bCs/>
          <w:color w:val="000000"/>
          <w:sz w:val="24"/>
          <w:szCs w:val="24"/>
          <w:lang w:eastAsia="en-US"/>
        </w:rPr>
        <w:t>б) doc, docx, odt - для документов с текстовым содержанием, не включающим формулы;</w:t>
      </w:r>
    </w:p>
    <w:p w:rsidR="00D178A6" w:rsidRPr="00D178A6" w:rsidRDefault="00D178A6" w:rsidP="00D178A6">
      <w:pPr>
        <w:overflowPunct/>
        <w:autoSpaceDN w:val="0"/>
        <w:adjustRightInd w:val="0"/>
        <w:ind w:firstLine="709"/>
        <w:jc w:val="both"/>
        <w:textAlignment w:val="auto"/>
        <w:rPr>
          <w:rFonts w:eastAsia="Calibri" w:cs="Times New Roman"/>
          <w:bCs/>
          <w:color w:val="000000"/>
          <w:sz w:val="24"/>
          <w:szCs w:val="24"/>
          <w:lang w:eastAsia="en-US"/>
        </w:rPr>
      </w:pPr>
      <w:r w:rsidRPr="00D178A6">
        <w:rPr>
          <w:rFonts w:eastAsia="Calibri" w:cs="Times New Roman"/>
          <w:bCs/>
          <w:color w:val="000000"/>
          <w:sz w:val="24"/>
          <w:szCs w:val="24"/>
          <w:lang w:eastAsia="en-US"/>
        </w:rPr>
        <w:t>в) pdf, jpg, jpeg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Форму заявления в электронном виде можно получить на официальном сайте органом местного самоуправления Киясовского района </w:t>
      </w:r>
      <w:r w:rsidRPr="00D178A6">
        <w:rPr>
          <w:rFonts w:eastAsia="Times New Roman" w:cs="Times New Roman"/>
          <w:b/>
          <w:sz w:val="24"/>
          <w:szCs w:val="24"/>
          <w:u w:val="single"/>
          <w:lang w:val="en-US" w:eastAsia="ru-RU"/>
        </w:rPr>
        <w:t>www</w:t>
      </w:r>
      <w:r w:rsidRPr="00D178A6">
        <w:rPr>
          <w:rFonts w:eastAsia="Times New Roman" w:cs="Times New Roman"/>
          <w:b/>
          <w:sz w:val="24"/>
          <w:szCs w:val="24"/>
          <w:u w:val="single"/>
          <w:lang w:eastAsia="ru-RU"/>
        </w:rPr>
        <w:t>.</w:t>
      </w:r>
      <w:r w:rsidRPr="00D178A6">
        <w:rPr>
          <w:rFonts w:eastAsia="Times New Roman" w:cs="Times New Roman"/>
          <w:b/>
          <w:sz w:val="24"/>
          <w:szCs w:val="24"/>
          <w:u w:val="single"/>
          <w:lang w:val="en-US" w:eastAsia="ru-RU"/>
        </w:rPr>
        <w:t>kiyasovo</w:t>
      </w:r>
      <w:r w:rsidRPr="00D178A6">
        <w:rPr>
          <w:rFonts w:eastAsia="Times New Roman" w:cs="Times New Roman"/>
          <w:b/>
          <w:sz w:val="24"/>
          <w:szCs w:val="24"/>
          <w:u w:val="single"/>
          <w:lang w:eastAsia="ru-RU"/>
        </w:rPr>
        <w:t>.</w:t>
      </w:r>
      <w:r w:rsidRPr="00D178A6">
        <w:rPr>
          <w:rFonts w:eastAsia="Times New Roman" w:cs="Times New Roman"/>
          <w:b/>
          <w:sz w:val="24"/>
          <w:szCs w:val="24"/>
          <w:u w:val="single"/>
          <w:lang w:val="en-US" w:eastAsia="ru-RU"/>
        </w:rPr>
        <w:t>udmurt</w:t>
      </w:r>
      <w:r w:rsidRPr="00D178A6">
        <w:rPr>
          <w:rFonts w:eastAsia="Times New Roman" w:cs="Times New Roman"/>
          <w:b/>
          <w:sz w:val="24"/>
          <w:szCs w:val="24"/>
          <w:u w:val="single"/>
          <w:lang w:eastAsia="ru-RU"/>
        </w:rPr>
        <w:t>.</w:t>
      </w:r>
      <w:r w:rsidRPr="00D178A6">
        <w:rPr>
          <w:rFonts w:eastAsia="Times New Roman" w:cs="Times New Roman"/>
          <w:b/>
          <w:sz w:val="24"/>
          <w:szCs w:val="24"/>
          <w:u w:val="single"/>
          <w:lang w:val="en-US" w:eastAsia="ru-RU"/>
        </w:rPr>
        <w:t>ru</w:t>
      </w:r>
      <w:r w:rsidRPr="00D178A6">
        <w:rPr>
          <w:rFonts w:eastAsia="Times New Roman" w:cs="Times New Roman"/>
          <w:b/>
          <w:sz w:val="24"/>
          <w:szCs w:val="24"/>
          <w:u w:val="single"/>
          <w:lang w:eastAsia="ru-RU"/>
        </w:rPr>
        <w:t>.</w:t>
      </w:r>
      <w:r w:rsidRPr="00D178A6">
        <w:rPr>
          <w:rFonts w:eastAsia="Times New Roman" w:cs="Times New Roman"/>
          <w:sz w:val="24"/>
          <w:szCs w:val="24"/>
          <w:lang w:eastAsia="ru-RU"/>
        </w:rPr>
        <w:t xml:space="preserve">, на портале государственных услуг Удмуртской Республики </w:t>
      </w:r>
      <w:r w:rsidRPr="00D178A6">
        <w:rPr>
          <w:rFonts w:eastAsia="Times New Roman" w:cs="Times New Roman"/>
          <w:b/>
          <w:sz w:val="24"/>
          <w:szCs w:val="24"/>
          <w:u w:val="single"/>
          <w:lang w:eastAsia="ru-RU"/>
        </w:rPr>
        <w:t>https://uslugi.udmurt.ru.</w:t>
      </w:r>
      <w:r w:rsidRPr="00D178A6">
        <w:rPr>
          <w:rFonts w:eastAsia="Times New Roman" w:cs="Times New Roman"/>
          <w:sz w:val="24"/>
          <w:szCs w:val="24"/>
          <w:lang w:eastAsia="ru-RU"/>
        </w:rPr>
        <w:t xml:space="preserve">, на портале государственных и муниципальных услуг Российской Федерации </w:t>
      </w:r>
      <w:hyperlink r:id="rId46" w:history="1">
        <w:r w:rsidRPr="00D178A6">
          <w:rPr>
            <w:rFonts w:eastAsia="Times New Roman" w:cs="Times New Roman"/>
            <w:b/>
            <w:sz w:val="24"/>
            <w:szCs w:val="24"/>
            <w:u w:val="single"/>
            <w:lang w:eastAsia="ru-RU"/>
          </w:rPr>
          <w:t>www.gosuslugi.ru</w:t>
        </w:r>
      </w:hyperlink>
      <w:r w:rsidRPr="00D178A6">
        <w:rPr>
          <w:rFonts w:eastAsia="Times New Roman" w:cs="Times New Roman"/>
          <w:sz w:val="24"/>
          <w:szCs w:val="24"/>
          <w:lang w:eastAsia="ru-RU"/>
        </w:rPr>
        <w:t>.</w:t>
      </w:r>
    </w:p>
    <w:p w:rsidR="00D178A6" w:rsidRPr="00D178A6" w:rsidRDefault="00D178A6" w:rsidP="00D178A6">
      <w:pPr>
        <w:widowControl w:val="0"/>
        <w:overflowPunct/>
        <w:autoSpaceDN w:val="0"/>
        <w:adjustRightInd w:val="0"/>
        <w:ind w:firstLine="709"/>
        <w:jc w:val="both"/>
        <w:textAlignment w:val="auto"/>
        <w:rPr>
          <w:rFonts w:ascii="Arial" w:eastAsia="Times New Roman" w:hAnsi="Arial" w:cs="Arial"/>
          <w:sz w:val="24"/>
          <w:szCs w:val="24"/>
          <w:lang w:eastAsia="ru-RU"/>
        </w:rPr>
      </w:pPr>
      <w:r w:rsidRPr="00D178A6">
        <w:rPr>
          <w:rFonts w:eastAsia="Times New Roman" w:cs="Times New Roman"/>
          <w:sz w:val="24"/>
          <w:szCs w:val="24"/>
          <w:lang w:eastAsia="ru-RU"/>
        </w:rPr>
        <w:t xml:space="preserve">Обращения в электронной форме по вопросам, связанным с предоставлением муниципальной услуги, направляются на адрес электронной почты Администрации района: </w:t>
      </w:r>
      <w:r w:rsidRPr="00D178A6">
        <w:rPr>
          <w:rFonts w:eastAsia="Times New Roman" w:cs="Times New Roman"/>
          <w:b/>
          <w:sz w:val="24"/>
          <w:szCs w:val="24"/>
          <w:lang w:val="en-US" w:eastAsia="ru-RU"/>
        </w:rPr>
        <w:t>mail</w:t>
      </w:r>
      <w:r w:rsidRPr="00D178A6">
        <w:rPr>
          <w:rFonts w:eastAsia="Times New Roman" w:cs="Times New Roman"/>
          <w:b/>
          <w:sz w:val="24"/>
          <w:szCs w:val="24"/>
          <w:lang w:eastAsia="ru-RU"/>
        </w:rPr>
        <w:t>@</w:t>
      </w:r>
      <w:r w:rsidRPr="00D178A6">
        <w:rPr>
          <w:rFonts w:eastAsia="Times New Roman" w:cs="Times New Roman"/>
          <w:b/>
          <w:sz w:val="24"/>
          <w:szCs w:val="24"/>
          <w:lang w:val="en-US" w:eastAsia="ru-RU"/>
        </w:rPr>
        <w:t>kiya</w:t>
      </w:r>
      <w:r w:rsidRPr="00D178A6">
        <w:rPr>
          <w:rFonts w:eastAsia="Times New Roman" w:cs="Times New Roman"/>
          <w:b/>
          <w:sz w:val="24"/>
          <w:szCs w:val="24"/>
          <w:lang w:eastAsia="ru-RU"/>
        </w:rPr>
        <w:t>.</w:t>
      </w:r>
      <w:r w:rsidRPr="00D178A6">
        <w:rPr>
          <w:rFonts w:eastAsia="Times New Roman" w:cs="Times New Roman"/>
          <w:b/>
          <w:sz w:val="24"/>
          <w:szCs w:val="24"/>
          <w:lang w:val="en-US" w:eastAsia="ru-RU"/>
        </w:rPr>
        <w:t>udmr</w:t>
      </w:r>
      <w:r w:rsidRPr="00D178A6">
        <w:rPr>
          <w:rFonts w:eastAsia="Times New Roman" w:cs="Times New Roman"/>
          <w:b/>
          <w:sz w:val="24"/>
          <w:szCs w:val="24"/>
          <w:lang w:eastAsia="ru-RU"/>
        </w:rPr>
        <w:t>.</w:t>
      </w:r>
      <w:r w:rsidRPr="00D178A6">
        <w:rPr>
          <w:rFonts w:eastAsia="Times New Roman" w:cs="Times New Roman"/>
          <w:b/>
          <w:sz w:val="24"/>
          <w:szCs w:val="24"/>
          <w:lang w:val="en-US" w:eastAsia="ru-RU"/>
        </w:rPr>
        <w:t>ru</w:t>
      </w:r>
      <w:r w:rsidRPr="00D178A6">
        <w:rPr>
          <w:rFonts w:eastAsia="Times New Roman" w:cs="Times New Roman"/>
          <w:b/>
          <w:sz w:val="24"/>
          <w:szCs w:val="24"/>
          <w:lang w:eastAsia="ru-RU"/>
        </w:rPr>
        <w:t>.</w:t>
      </w:r>
    </w:p>
    <w:p w:rsidR="00D178A6" w:rsidRPr="00D178A6" w:rsidRDefault="00D178A6" w:rsidP="00D178A6">
      <w:pPr>
        <w:widowControl w:val="0"/>
        <w:overflowPunct/>
        <w:autoSpaceDN w:val="0"/>
        <w:adjustRightInd w:val="0"/>
        <w:ind w:firstLine="709"/>
        <w:jc w:val="both"/>
        <w:textAlignment w:val="auto"/>
        <w:rPr>
          <w:rFonts w:ascii="Arial" w:eastAsia="Times New Roman" w:hAnsi="Arial" w:cs="Arial"/>
          <w:sz w:val="24"/>
          <w:szCs w:val="24"/>
          <w:lang w:eastAsia="ru-RU"/>
        </w:rPr>
      </w:pPr>
      <w:proofErr w:type="gramStart"/>
      <w:r w:rsidRPr="00D178A6">
        <w:rPr>
          <w:rFonts w:eastAsia="Times New Roman" w:cs="Times New Roman"/>
          <w:sz w:val="24"/>
          <w:szCs w:val="24"/>
          <w:lang w:eastAsia="ru-RU"/>
        </w:rPr>
        <w:lastRenderedPageBreak/>
        <w:t>В обращении заявитель в обязательном порядке указывает свои фамилию, имя, отчество (последнее - при наличии),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контактный номер телефона.</w:t>
      </w:r>
      <w:proofErr w:type="gramEnd"/>
    </w:p>
    <w:p w:rsidR="00D178A6" w:rsidRPr="00D178A6" w:rsidRDefault="00D178A6" w:rsidP="00D178A6">
      <w:pPr>
        <w:overflowPunct/>
        <w:autoSpaceDN w:val="0"/>
        <w:adjustRightInd w:val="0"/>
        <w:ind w:firstLine="709"/>
        <w:jc w:val="both"/>
        <w:textAlignment w:val="auto"/>
        <w:outlineLvl w:val="0"/>
        <w:rPr>
          <w:rFonts w:eastAsia="Times New Roman" w:cs="Times New Roman"/>
          <w:sz w:val="24"/>
          <w:szCs w:val="24"/>
          <w:lang w:eastAsia="ru-RU"/>
        </w:rPr>
      </w:pPr>
      <w:proofErr w:type="gramStart"/>
      <w:r w:rsidRPr="00D178A6">
        <w:rPr>
          <w:rFonts w:eastAsia="Times New Roman" w:cs="Times New Roman"/>
          <w:sz w:val="24"/>
          <w:szCs w:val="24"/>
          <w:lang w:eastAsia="ru-RU"/>
        </w:rPr>
        <w:t>Ответ на обращение, поступившее в Администрация района в форме электронного документа, направляется в форме электронного документа по адресу электронной почты, указанному в обращении, или в письменной форме по почтовому адресу, указанному в обращении.</w:t>
      </w:r>
      <w:proofErr w:type="gramEnd"/>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p>
    <w:p w:rsidR="00D178A6" w:rsidRPr="00D178A6" w:rsidRDefault="00D178A6" w:rsidP="00D178A6">
      <w:pPr>
        <w:overflowPunct/>
        <w:autoSpaceDN w:val="0"/>
        <w:adjustRightInd w:val="0"/>
        <w:ind w:firstLine="567"/>
        <w:jc w:val="center"/>
        <w:textAlignment w:val="auto"/>
        <w:rPr>
          <w:rFonts w:eastAsia="Times New Roman" w:cs="Times New Roman"/>
          <w:b/>
          <w:bCs/>
          <w:sz w:val="24"/>
          <w:szCs w:val="24"/>
          <w:lang w:eastAsia="ru-RU"/>
        </w:rPr>
      </w:pPr>
      <w:r w:rsidRPr="00D178A6">
        <w:rPr>
          <w:rFonts w:eastAsia="Times New Roman" w:cs="Times New Roman"/>
          <w:b/>
          <w:bCs/>
          <w:sz w:val="24"/>
          <w:szCs w:val="24"/>
          <w:lang w:val="en-US" w:eastAsia="ru-RU"/>
        </w:rPr>
        <w:t>III</w:t>
      </w:r>
      <w:r w:rsidRPr="00D178A6">
        <w:rPr>
          <w:rFonts w:eastAsia="Times New Roman" w:cs="Times New Roman"/>
          <w:b/>
          <w:bCs/>
          <w:sz w:val="24"/>
          <w:szCs w:val="24"/>
          <w:lang w:eastAsia="ru-RU"/>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D178A6" w:rsidRPr="00D178A6" w:rsidRDefault="00D178A6" w:rsidP="00D178A6">
      <w:pPr>
        <w:overflowPunct/>
        <w:autoSpaceDN w:val="0"/>
        <w:adjustRightInd w:val="0"/>
        <w:ind w:firstLine="567"/>
        <w:jc w:val="center"/>
        <w:textAlignment w:val="auto"/>
        <w:rPr>
          <w:rFonts w:eastAsia="Times New Roman" w:cs="Times New Roman"/>
          <w:b/>
          <w:bCs/>
          <w:sz w:val="24"/>
          <w:szCs w:val="24"/>
          <w:lang w:eastAsia="ru-RU"/>
        </w:rPr>
      </w:pPr>
    </w:p>
    <w:p w:rsidR="00D178A6" w:rsidRPr="00D178A6" w:rsidRDefault="00D178A6" w:rsidP="00D178A6">
      <w:pPr>
        <w:overflowPunct/>
        <w:autoSpaceDN w:val="0"/>
        <w:adjustRightInd w:val="0"/>
        <w:ind w:firstLine="567"/>
        <w:jc w:val="center"/>
        <w:textAlignment w:val="auto"/>
        <w:rPr>
          <w:rFonts w:eastAsia="Times New Roman" w:cs="Times New Roman"/>
          <w:b/>
          <w:bCs/>
          <w:sz w:val="24"/>
          <w:szCs w:val="24"/>
          <w:lang w:eastAsia="ru-RU"/>
        </w:rPr>
      </w:pPr>
      <w:r w:rsidRPr="00D178A6">
        <w:rPr>
          <w:rFonts w:eastAsia="Times New Roman" w:cs="Times New Roman"/>
          <w:b/>
          <w:bCs/>
          <w:sz w:val="24"/>
          <w:szCs w:val="24"/>
          <w:lang w:eastAsia="ru-RU"/>
        </w:rPr>
        <w:t>Последовательность административных действий (процедур)</w:t>
      </w:r>
    </w:p>
    <w:p w:rsidR="00D178A6" w:rsidRPr="00D178A6" w:rsidRDefault="00D178A6" w:rsidP="00D178A6">
      <w:pPr>
        <w:overflowPunct/>
        <w:autoSpaceDN w:val="0"/>
        <w:adjustRightInd w:val="0"/>
        <w:ind w:firstLine="709"/>
        <w:jc w:val="center"/>
        <w:textAlignment w:val="auto"/>
        <w:rPr>
          <w:rFonts w:eastAsia="Times New Roman" w:cs="Times New Roman"/>
          <w:b/>
          <w:bCs/>
          <w:sz w:val="24"/>
          <w:szCs w:val="24"/>
          <w:lang w:eastAsia="ru-RU"/>
        </w:rPr>
      </w:pPr>
    </w:p>
    <w:p w:rsidR="00D178A6" w:rsidRPr="00D178A6" w:rsidRDefault="00D178A6" w:rsidP="00D178A6">
      <w:pPr>
        <w:overflowPunct/>
        <w:autoSpaceDN w:val="0"/>
        <w:adjustRightInd w:val="0"/>
        <w:ind w:firstLine="709"/>
        <w:jc w:val="both"/>
        <w:textAlignment w:val="auto"/>
        <w:rPr>
          <w:rFonts w:eastAsia="Times New Roman" w:cs="Times New Roman"/>
          <w:bCs/>
          <w:sz w:val="24"/>
          <w:szCs w:val="24"/>
          <w:lang w:eastAsia="ru-RU"/>
        </w:rPr>
      </w:pPr>
      <w:r w:rsidRPr="00D178A6">
        <w:rPr>
          <w:rFonts w:eastAsia="Times New Roman" w:cs="Times New Roman"/>
          <w:bCs/>
          <w:sz w:val="24"/>
          <w:szCs w:val="24"/>
          <w:lang w:eastAsia="ru-RU"/>
        </w:rPr>
        <w:t>47. Предоставление муниципальной услуги включает в себя следующие административные процедуры:</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1) приём и регистрация заявления о переустройстве и (или) перепланировке жилого помещения;</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2) рассмотрение заявления, проверка представленных документов;</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3) принятие решения о выдаче или об отказе в выдаче решения о согласовании;</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4) выдача решения о согласовании или уведомления об отказе в выдаче решения о согласовании.</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49. Блок-схема осуществления административных процедур при предоставлении муниципальной услуги приведена в Приложении 4 настоящего Административного регламента.</w:t>
      </w:r>
    </w:p>
    <w:p w:rsidR="00D178A6" w:rsidRPr="00D178A6" w:rsidRDefault="00D178A6" w:rsidP="00D178A6">
      <w:pPr>
        <w:overflowPunct/>
        <w:autoSpaceDN w:val="0"/>
        <w:adjustRightInd w:val="0"/>
        <w:ind w:firstLine="709"/>
        <w:jc w:val="both"/>
        <w:textAlignment w:val="auto"/>
        <w:rPr>
          <w:rFonts w:eastAsia="Times New Roman" w:cs="Times New Roman"/>
          <w:bCs/>
          <w:sz w:val="24"/>
          <w:szCs w:val="24"/>
          <w:lang w:eastAsia="ru-RU"/>
        </w:rPr>
      </w:pPr>
    </w:p>
    <w:p w:rsidR="00D178A6" w:rsidRPr="00D178A6" w:rsidRDefault="00D178A6" w:rsidP="00D178A6">
      <w:pPr>
        <w:overflowPunct/>
        <w:autoSpaceDN w:val="0"/>
        <w:adjustRightInd w:val="0"/>
        <w:ind w:firstLine="567"/>
        <w:jc w:val="center"/>
        <w:textAlignment w:val="auto"/>
        <w:rPr>
          <w:rFonts w:eastAsia="Times New Roman" w:cs="Times New Roman"/>
          <w:b/>
          <w:sz w:val="24"/>
          <w:szCs w:val="24"/>
          <w:lang w:eastAsia="ru-RU"/>
        </w:rPr>
      </w:pPr>
      <w:r w:rsidRPr="00D178A6">
        <w:rPr>
          <w:rFonts w:eastAsia="Times New Roman" w:cs="Times New Roman"/>
          <w:b/>
          <w:bCs/>
          <w:sz w:val="24"/>
          <w:szCs w:val="24"/>
          <w:lang w:eastAsia="ru-RU"/>
        </w:rPr>
        <w:t xml:space="preserve">Приём и регистрация заявления </w:t>
      </w:r>
      <w:r w:rsidRPr="00D178A6">
        <w:rPr>
          <w:rFonts w:eastAsia="Times New Roman" w:cs="Times New Roman"/>
          <w:b/>
          <w:sz w:val="24"/>
          <w:szCs w:val="24"/>
          <w:lang w:eastAsia="ru-RU"/>
        </w:rPr>
        <w:t xml:space="preserve">о переустройстве и (или) перепланировке </w:t>
      </w:r>
    </w:p>
    <w:p w:rsidR="00D178A6" w:rsidRPr="00D178A6" w:rsidRDefault="00D178A6" w:rsidP="00D178A6">
      <w:pPr>
        <w:overflowPunct/>
        <w:autoSpaceDN w:val="0"/>
        <w:adjustRightInd w:val="0"/>
        <w:ind w:firstLine="567"/>
        <w:jc w:val="center"/>
        <w:textAlignment w:val="auto"/>
        <w:rPr>
          <w:rFonts w:eastAsia="Times New Roman" w:cs="Times New Roman"/>
          <w:b/>
          <w:sz w:val="24"/>
          <w:szCs w:val="24"/>
          <w:lang w:eastAsia="ru-RU"/>
        </w:rPr>
      </w:pPr>
      <w:r w:rsidRPr="00D178A6">
        <w:rPr>
          <w:rFonts w:eastAsia="Times New Roman" w:cs="Times New Roman"/>
          <w:b/>
          <w:sz w:val="24"/>
          <w:szCs w:val="24"/>
          <w:lang w:eastAsia="ru-RU"/>
        </w:rPr>
        <w:t>жилого помещения</w:t>
      </w:r>
    </w:p>
    <w:p w:rsidR="00D178A6" w:rsidRPr="00D178A6" w:rsidRDefault="00D178A6" w:rsidP="00D178A6">
      <w:pPr>
        <w:overflowPunct/>
        <w:autoSpaceDN w:val="0"/>
        <w:adjustRightInd w:val="0"/>
        <w:ind w:firstLine="567"/>
        <w:jc w:val="center"/>
        <w:textAlignment w:val="auto"/>
        <w:rPr>
          <w:rFonts w:eastAsia="Times New Roman" w:cs="Times New Roman"/>
          <w:sz w:val="24"/>
          <w:szCs w:val="24"/>
          <w:lang w:eastAsia="ru-RU"/>
        </w:rPr>
      </w:pPr>
    </w:p>
    <w:p w:rsidR="00D178A6" w:rsidRPr="00D178A6" w:rsidRDefault="00D178A6" w:rsidP="00D178A6">
      <w:pPr>
        <w:widowControl w:val="0"/>
        <w:overflowPunct/>
        <w:autoSpaceDN w:val="0"/>
        <w:adjustRightInd w:val="0"/>
        <w:ind w:firstLine="709"/>
        <w:jc w:val="both"/>
        <w:textAlignment w:val="auto"/>
        <w:rPr>
          <w:rFonts w:eastAsia="Times New Roman" w:cs="Times New Roman"/>
          <w:color w:val="000000"/>
          <w:sz w:val="24"/>
          <w:szCs w:val="24"/>
          <w:lang w:eastAsia="ru-RU"/>
        </w:rPr>
      </w:pPr>
      <w:r w:rsidRPr="00D178A6">
        <w:rPr>
          <w:rFonts w:eastAsia="Times New Roman" w:cs="Times New Roman"/>
          <w:color w:val="000000"/>
          <w:sz w:val="24"/>
          <w:szCs w:val="24"/>
          <w:lang w:eastAsia="ru-RU"/>
        </w:rPr>
        <w:t xml:space="preserve">48. Основанием для начала процедуры предоставления муниципальной услуги является поступление в адрес Администрации района заявления </w:t>
      </w:r>
      <w:r w:rsidRPr="00D178A6">
        <w:rPr>
          <w:rFonts w:eastAsia="Times New Roman" w:cs="Times New Roman"/>
          <w:bCs/>
          <w:color w:val="000000"/>
          <w:sz w:val="24"/>
          <w:szCs w:val="24"/>
          <w:lang w:eastAsia="ru-RU"/>
        </w:rPr>
        <w:t>о переустройстве и (или) перепланировке жилого помещения</w:t>
      </w:r>
      <w:r w:rsidRPr="00D178A6">
        <w:rPr>
          <w:rFonts w:eastAsia="Times New Roman" w:cs="Times New Roman"/>
          <w:b/>
          <w:color w:val="000000"/>
          <w:sz w:val="24"/>
          <w:szCs w:val="24"/>
          <w:lang w:eastAsia="ru-RU"/>
        </w:rPr>
        <w:t xml:space="preserve">, </w:t>
      </w:r>
      <w:r w:rsidRPr="00D178A6">
        <w:rPr>
          <w:rFonts w:eastAsia="Times New Roman" w:cs="Times New Roman"/>
          <w:color w:val="000000"/>
          <w:sz w:val="24"/>
          <w:szCs w:val="24"/>
          <w:lang w:eastAsia="ru-RU"/>
        </w:rPr>
        <w:t>оформленного по форме согласно Приложению 3 к настоящему Административному регламенту.</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49. Заявление </w:t>
      </w:r>
      <w:r w:rsidRPr="00D178A6">
        <w:rPr>
          <w:rFonts w:eastAsia="Times New Roman" w:cs="Times New Roman"/>
          <w:bCs/>
          <w:color w:val="000000"/>
          <w:sz w:val="24"/>
          <w:szCs w:val="24"/>
          <w:lang w:eastAsia="ru-RU"/>
        </w:rPr>
        <w:t>о переустройстве и (или) перепланировке жилого помещения</w:t>
      </w:r>
      <w:r w:rsidRPr="00D178A6">
        <w:rPr>
          <w:rFonts w:eastAsia="Times New Roman" w:cs="Times New Roman"/>
          <w:bCs/>
          <w:color w:val="000080"/>
          <w:sz w:val="24"/>
          <w:szCs w:val="24"/>
          <w:lang w:eastAsia="ru-RU"/>
        </w:rPr>
        <w:t xml:space="preserve"> </w:t>
      </w:r>
      <w:r w:rsidRPr="00D178A6">
        <w:rPr>
          <w:rFonts w:eastAsia="Times New Roman" w:cs="Times New Roman"/>
          <w:sz w:val="24"/>
          <w:szCs w:val="24"/>
          <w:lang w:eastAsia="ru-RU"/>
        </w:rPr>
        <w:t xml:space="preserve">с прилагаемыми документами, подается заявителем в уполномоченный отдел в двух экземплярах. Перечень документов, необходимых для принятия решения о согласовании, приведён в пункте 20 настоящего Административного регламента. </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50. </w:t>
      </w:r>
      <w:proofErr w:type="gramStart"/>
      <w:r w:rsidRPr="00D178A6">
        <w:rPr>
          <w:rFonts w:eastAsia="Times New Roman" w:cs="Times New Roman"/>
          <w:sz w:val="24"/>
          <w:szCs w:val="24"/>
          <w:lang w:eastAsia="ru-RU"/>
        </w:rPr>
        <w:t>Должностное лицо Администрации района,  являющееся ответственным за приём и регистрацию заявлений, принимает заявление и документы, прилагаемые к нему, и регистрирует заявление в журнале регистрации заявлений и учёта выданных разрешений (отказов в выдаче разрешений) (далее - журнал регистрации).</w:t>
      </w:r>
      <w:proofErr w:type="gramEnd"/>
      <w:r w:rsidRPr="00D178A6">
        <w:rPr>
          <w:rFonts w:eastAsia="Times New Roman" w:cs="Times New Roman"/>
          <w:sz w:val="24"/>
          <w:szCs w:val="24"/>
          <w:lang w:eastAsia="ru-RU"/>
        </w:rPr>
        <w:t xml:space="preserve"> Второй экземпляр заявления с отметкой о регистрации отдаётся на руки заявителю. Максимальная продолжительность административной процедуры - 30 минут.</w:t>
      </w:r>
    </w:p>
    <w:p w:rsid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51. </w:t>
      </w:r>
      <w:proofErr w:type="gramStart"/>
      <w:r w:rsidRPr="00D178A6">
        <w:rPr>
          <w:rFonts w:eastAsia="Times New Roman" w:cs="Times New Roman"/>
          <w:sz w:val="24"/>
          <w:szCs w:val="24"/>
          <w:lang w:eastAsia="ru-RU"/>
        </w:rPr>
        <w:t xml:space="preserve">После регистрации заявления должностное лицо отдела проверяет комплектность документов, прилагаемых к заявлению на соответствие перечню, указанному в пункте 20 </w:t>
      </w:r>
      <w:r w:rsidRPr="00D178A6">
        <w:rPr>
          <w:rFonts w:eastAsia="Times New Roman" w:cs="Times New Roman"/>
          <w:bCs/>
          <w:sz w:val="24"/>
          <w:szCs w:val="24"/>
          <w:lang w:eastAsia="ru-RU"/>
        </w:rPr>
        <w:t>настоящего</w:t>
      </w:r>
      <w:r w:rsidRPr="00D178A6">
        <w:rPr>
          <w:rFonts w:eastAsia="Times New Roman" w:cs="Times New Roman"/>
          <w:sz w:val="24"/>
          <w:szCs w:val="24"/>
          <w:lang w:eastAsia="ru-RU"/>
        </w:rPr>
        <w:t xml:space="preserve"> Административного регламента, и в случае полноты комплекта передает на рассмотрение начальнику уполномоченного отдела (далее – начальник отдела).</w:t>
      </w:r>
      <w:proofErr w:type="gramEnd"/>
    </w:p>
    <w:p w:rsidR="007B5240" w:rsidRDefault="007B5240" w:rsidP="00D178A6">
      <w:pPr>
        <w:widowControl w:val="0"/>
        <w:overflowPunct/>
        <w:autoSpaceDN w:val="0"/>
        <w:adjustRightInd w:val="0"/>
        <w:ind w:firstLine="709"/>
        <w:jc w:val="both"/>
        <w:textAlignment w:val="auto"/>
        <w:rPr>
          <w:rFonts w:eastAsia="Times New Roman" w:cs="Times New Roman"/>
          <w:sz w:val="24"/>
          <w:szCs w:val="24"/>
          <w:lang w:eastAsia="ru-RU"/>
        </w:rPr>
      </w:pPr>
    </w:p>
    <w:p w:rsidR="007B5240" w:rsidRPr="00D178A6" w:rsidRDefault="007B5240" w:rsidP="00D178A6">
      <w:pPr>
        <w:widowControl w:val="0"/>
        <w:overflowPunct/>
        <w:autoSpaceDN w:val="0"/>
        <w:adjustRightInd w:val="0"/>
        <w:ind w:firstLine="709"/>
        <w:jc w:val="both"/>
        <w:textAlignment w:val="auto"/>
        <w:rPr>
          <w:rFonts w:eastAsia="Times New Roman" w:cs="Times New Roman"/>
          <w:sz w:val="24"/>
          <w:szCs w:val="24"/>
          <w:lang w:eastAsia="ru-RU"/>
        </w:rPr>
      </w:pP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lastRenderedPageBreak/>
        <w:t xml:space="preserve">52. </w:t>
      </w:r>
      <w:proofErr w:type="gramStart"/>
      <w:r w:rsidRPr="00D178A6">
        <w:rPr>
          <w:rFonts w:eastAsia="Times New Roman" w:cs="Times New Roman"/>
          <w:sz w:val="24"/>
          <w:szCs w:val="24"/>
          <w:lang w:eastAsia="ru-RU"/>
        </w:rPr>
        <w:t xml:space="preserve">В случае если документы, указанные в пунктах 22, 23 настоящего Административного регламента, заявитель не предоставил самостоятельно, должностное лицо отдела, являющееся в течение 1 рабочего дня запрашивает их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w:t>
      </w:r>
      <w:proofErr w:type="gramEnd"/>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53. </w:t>
      </w:r>
      <w:proofErr w:type="gramStart"/>
      <w:r w:rsidRPr="00D178A6">
        <w:rPr>
          <w:rFonts w:eastAsia="Times New Roman" w:cs="Times New Roman"/>
          <w:sz w:val="24"/>
          <w:szCs w:val="24"/>
          <w:lang w:eastAsia="ru-RU"/>
        </w:rPr>
        <w:t>После поступления полного пакета документов в соответствии с пунктом 20 настоящего Административного регламента, необходимых для принятия решения о выдаче или об отказе в выдаче решения о согласовании, заявление с документами передаётся на рассмотрение начальнику отдела.</w:t>
      </w:r>
      <w:proofErr w:type="gramEnd"/>
    </w:p>
    <w:p w:rsidR="00D178A6" w:rsidRPr="00D178A6" w:rsidRDefault="00D178A6" w:rsidP="00D178A6">
      <w:pPr>
        <w:overflowPunct/>
        <w:autoSpaceDN w:val="0"/>
        <w:adjustRightInd w:val="0"/>
        <w:ind w:firstLine="567"/>
        <w:jc w:val="both"/>
        <w:textAlignment w:val="auto"/>
        <w:rPr>
          <w:rFonts w:eastAsia="Times New Roman" w:cs="Times New Roman"/>
          <w:sz w:val="24"/>
          <w:szCs w:val="24"/>
          <w:lang w:eastAsia="ru-RU"/>
        </w:rPr>
      </w:pPr>
    </w:p>
    <w:p w:rsidR="00D178A6" w:rsidRPr="00D178A6" w:rsidRDefault="00D178A6" w:rsidP="00D178A6">
      <w:pPr>
        <w:overflowPunct/>
        <w:autoSpaceDN w:val="0"/>
        <w:adjustRightInd w:val="0"/>
        <w:ind w:firstLine="567"/>
        <w:jc w:val="center"/>
        <w:textAlignment w:val="auto"/>
        <w:rPr>
          <w:rFonts w:eastAsia="Times New Roman" w:cs="Times New Roman"/>
          <w:b/>
          <w:sz w:val="24"/>
          <w:szCs w:val="24"/>
          <w:lang w:eastAsia="ru-RU"/>
        </w:rPr>
      </w:pPr>
      <w:r w:rsidRPr="00D178A6">
        <w:rPr>
          <w:rFonts w:eastAsia="Times New Roman" w:cs="Times New Roman"/>
          <w:b/>
          <w:bCs/>
          <w:sz w:val="24"/>
          <w:szCs w:val="24"/>
          <w:lang w:eastAsia="ru-RU"/>
        </w:rPr>
        <w:t xml:space="preserve">Рассмотрение заявления,  проверка представленных документов. </w:t>
      </w:r>
      <w:r w:rsidRPr="00D178A6">
        <w:rPr>
          <w:rFonts w:eastAsia="Times New Roman" w:cs="Times New Roman"/>
          <w:b/>
          <w:sz w:val="24"/>
          <w:szCs w:val="24"/>
          <w:lang w:eastAsia="ru-RU"/>
        </w:rPr>
        <w:t xml:space="preserve">Осмотр построенного, реконструированного объекта капитального строительства </w:t>
      </w:r>
    </w:p>
    <w:p w:rsidR="00D178A6" w:rsidRPr="00D178A6" w:rsidRDefault="00D178A6" w:rsidP="00D178A6">
      <w:pPr>
        <w:overflowPunct/>
        <w:autoSpaceDN w:val="0"/>
        <w:adjustRightInd w:val="0"/>
        <w:ind w:firstLine="567"/>
        <w:jc w:val="center"/>
        <w:textAlignment w:val="auto"/>
        <w:rPr>
          <w:rFonts w:eastAsia="Times New Roman" w:cs="Times New Roman"/>
          <w:bCs/>
          <w:sz w:val="24"/>
          <w:szCs w:val="24"/>
          <w:lang w:eastAsia="ru-RU"/>
        </w:rPr>
      </w:pP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54. </w:t>
      </w:r>
      <w:proofErr w:type="gramStart"/>
      <w:r w:rsidRPr="00D178A6">
        <w:rPr>
          <w:rFonts w:eastAsia="Times New Roman" w:cs="Times New Roman"/>
          <w:sz w:val="24"/>
          <w:szCs w:val="24"/>
          <w:lang w:eastAsia="ru-RU"/>
        </w:rPr>
        <w:t>Начальник отдела рассматривает заявление и определяет ответственного исполнителя, уполномоченного на рассмотрение документов и подготовку проекта решения о согласовании или проекта уведомления об отказе в выдаче решения о согласовании (далее - ответственный исполнитель).</w:t>
      </w:r>
      <w:proofErr w:type="gramEnd"/>
      <w:r w:rsidRPr="00D178A6">
        <w:rPr>
          <w:rFonts w:eastAsia="Times New Roman" w:cs="Times New Roman"/>
          <w:sz w:val="24"/>
          <w:szCs w:val="24"/>
          <w:lang w:eastAsia="ru-RU"/>
        </w:rPr>
        <w:t xml:space="preserve"> Продолжительность административной процедуры – 1 календарный день.</w:t>
      </w:r>
    </w:p>
    <w:p w:rsidR="00D178A6" w:rsidRPr="00D178A6" w:rsidRDefault="00D178A6" w:rsidP="007B5240">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55. Ответственный исполнитель осуществляет проверку наличия и правильности оформл</w:t>
      </w:r>
      <w:r w:rsidR="007B5240">
        <w:rPr>
          <w:rFonts w:eastAsia="Times New Roman" w:cs="Times New Roman"/>
          <w:sz w:val="24"/>
          <w:szCs w:val="24"/>
          <w:lang w:eastAsia="ru-RU"/>
        </w:rPr>
        <w:t>ения представленных документов.</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56. </w:t>
      </w:r>
      <w:proofErr w:type="gramStart"/>
      <w:r w:rsidRPr="00D178A6">
        <w:rPr>
          <w:rFonts w:eastAsia="Times New Roman" w:cs="Times New Roman"/>
          <w:sz w:val="24"/>
          <w:szCs w:val="24"/>
          <w:lang w:eastAsia="ru-RU"/>
        </w:rPr>
        <w:t>В случае если при переустройстве и (или) перепланировке жилого помещения не осуществлялся государственный строительный надзор, ответственный исполнитель осуществляет осмотр с выездом на место объекта капитального строительства, в ходе которого осуществляется проверка соответствия такого объекта требованиям, установленным действующим законодательством, а также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учёта используемых энергетических ресурсов.</w:t>
      </w:r>
      <w:proofErr w:type="gramEnd"/>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57. Проверка наличия и правильности оформления представленных документов ответственным исполнителем, осуществляются в течение 30 календарных дней с момента передачи заявления </w:t>
      </w:r>
      <w:r w:rsidRPr="00D178A6">
        <w:rPr>
          <w:rFonts w:eastAsia="Times New Roman" w:cs="Times New Roman"/>
          <w:bCs/>
          <w:color w:val="000000"/>
          <w:sz w:val="24"/>
          <w:szCs w:val="24"/>
          <w:lang w:eastAsia="ru-RU"/>
        </w:rPr>
        <w:t xml:space="preserve">о переустройстве и (или) перепланировке жилого помещения </w:t>
      </w:r>
      <w:proofErr w:type="gramStart"/>
      <w:r w:rsidRPr="00D178A6">
        <w:rPr>
          <w:rFonts w:eastAsia="Times New Roman" w:cs="Times New Roman"/>
          <w:bCs/>
          <w:color w:val="000000"/>
          <w:sz w:val="24"/>
          <w:szCs w:val="24"/>
          <w:lang w:eastAsia="ru-RU"/>
        </w:rPr>
        <w:t>в</w:t>
      </w:r>
      <w:proofErr w:type="gramEnd"/>
      <w:r w:rsidRPr="00D178A6">
        <w:rPr>
          <w:rFonts w:eastAsia="Times New Roman" w:cs="Times New Roman"/>
          <w:b/>
          <w:bCs/>
          <w:color w:val="000000"/>
          <w:sz w:val="24"/>
          <w:szCs w:val="24"/>
          <w:lang w:eastAsia="ru-RU"/>
        </w:rPr>
        <w:t xml:space="preserve"> </w:t>
      </w:r>
      <w:r w:rsidRPr="00D178A6">
        <w:rPr>
          <w:rFonts w:eastAsia="Times New Roman" w:cs="Times New Roman"/>
          <w:sz w:val="24"/>
          <w:szCs w:val="24"/>
          <w:lang w:eastAsia="ru-RU"/>
        </w:rPr>
        <w:t>Администрация района.</w:t>
      </w:r>
    </w:p>
    <w:p w:rsidR="00D178A6" w:rsidRPr="00D178A6" w:rsidRDefault="00D178A6" w:rsidP="00D178A6">
      <w:pPr>
        <w:overflowPunct/>
        <w:autoSpaceDN w:val="0"/>
        <w:adjustRightInd w:val="0"/>
        <w:ind w:firstLine="709"/>
        <w:jc w:val="both"/>
        <w:textAlignment w:val="auto"/>
        <w:rPr>
          <w:rFonts w:eastAsia="Times New Roman" w:cs="Times New Roman"/>
          <w:b/>
          <w:sz w:val="24"/>
          <w:szCs w:val="24"/>
          <w:lang w:eastAsia="ru-RU"/>
        </w:rPr>
      </w:pPr>
    </w:p>
    <w:p w:rsidR="00D178A6" w:rsidRPr="00D178A6" w:rsidRDefault="00D178A6" w:rsidP="00D178A6">
      <w:pPr>
        <w:overflowPunct/>
        <w:autoSpaceDN w:val="0"/>
        <w:adjustRightInd w:val="0"/>
        <w:ind w:firstLine="567"/>
        <w:jc w:val="center"/>
        <w:textAlignment w:val="auto"/>
        <w:rPr>
          <w:rFonts w:eastAsia="Times New Roman" w:cs="Times New Roman"/>
          <w:b/>
          <w:sz w:val="24"/>
          <w:szCs w:val="24"/>
          <w:lang w:eastAsia="ru-RU"/>
        </w:rPr>
      </w:pPr>
      <w:r w:rsidRPr="00D178A6">
        <w:rPr>
          <w:rFonts w:eastAsia="Times New Roman" w:cs="Times New Roman"/>
          <w:b/>
          <w:sz w:val="24"/>
          <w:szCs w:val="24"/>
          <w:lang w:eastAsia="ru-RU"/>
        </w:rPr>
        <w:t>Принятие решения о выдаче или об отказе в выдаче решения о согласовании</w:t>
      </w:r>
    </w:p>
    <w:p w:rsidR="00D178A6" w:rsidRPr="00D178A6" w:rsidRDefault="00D178A6" w:rsidP="00D178A6">
      <w:pPr>
        <w:overflowPunct/>
        <w:autoSpaceDN w:val="0"/>
        <w:adjustRightInd w:val="0"/>
        <w:ind w:firstLine="709"/>
        <w:jc w:val="center"/>
        <w:textAlignment w:val="auto"/>
        <w:rPr>
          <w:rFonts w:eastAsia="Times New Roman" w:cs="Times New Roman"/>
          <w:b/>
          <w:bCs/>
          <w:sz w:val="24"/>
          <w:szCs w:val="24"/>
          <w:lang w:eastAsia="ru-RU"/>
        </w:rPr>
      </w:pP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58. </w:t>
      </w:r>
      <w:proofErr w:type="gramStart"/>
      <w:r w:rsidRPr="00D178A6">
        <w:rPr>
          <w:rFonts w:eastAsia="Times New Roman" w:cs="Times New Roman"/>
          <w:sz w:val="24"/>
          <w:szCs w:val="24"/>
          <w:lang w:eastAsia="ru-RU"/>
        </w:rPr>
        <w:t>По результатам проверки документов ответственный исполнитель готовит проект решения о согласовании или проект уведомления об отказе в выдаче решения о согласовании с указанием причин отказа и передаёт его на рассмотрение заместителю главы Администрации муниципального образования «Муниципальный округ Киясовский район Удмуртской Республики» по строительству, ЖКХ и связи (далее – заместитель Администрации района).</w:t>
      </w:r>
      <w:proofErr w:type="gramEnd"/>
      <w:r w:rsidRPr="00D178A6">
        <w:rPr>
          <w:rFonts w:eastAsia="Times New Roman" w:cs="Times New Roman"/>
          <w:sz w:val="24"/>
          <w:szCs w:val="24"/>
          <w:lang w:eastAsia="ru-RU"/>
        </w:rPr>
        <w:t xml:space="preserve"> Продолжительность административной процедуры – 1 календарный день. </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59. Решение о согласовании оформляется по форме согласно Приложению 1 к </w:t>
      </w:r>
      <w:r w:rsidRPr="00D178A6">
        <w:rPr>
          <w:rFonts w:eastAsia="Times New Roman" w:cs="Times New Roman"/>
          <w:bCs/>
          <w:sz w:val="24"/>
          <w:szCs w:val="24"/>
          <w:lang w:eastAsia="ru-RU"/>
        </w:rPr>
        <w:t xml:space="preserve">настоящему </w:t>
      </w:r>
      <w:r w:rsidRPr="00D178A6">
        <w:rPr>
          <w:rFonts w:eastAsia="Times New Roman" w:cs="Times New Roman"/>
          <w:sz w:val="24"/>
          <w:szCs w:val="24"/>
          <w:lang w:eastAsia="ru-RU"/>
        </w:rPr>
        <w:t>Административному регламенту.</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Уведомление об отказе в выдаче  решения о согласовании оформляется на бланке Администрации района по форме согласно Приложению 2  к </w:t>
      </w:r>
      <w:r w:rsidRPr="00D178A6">
        <w:rPr>
          <w:rFonts w:eastAsia="Times New Roman" w:cs="Times New Roman"/>
          <w:bCs/>
          <w:sz w:val="24"/>
          <w:szCs w:val="24"/>
          <w:lang w:eastAsia="ru-RU"/>
        </w:rPr>
        <w:t xml:space="preserve">настоящему </w:t>
      </w:r>
      <w:r w:rsidRPr="00D178A6">
        <w:rPr>
          <w:rFonts w:eastAsia="Times New Roman" w:cs="Times New Roman"/>
          <w:sz w:val="24"/>
          <w:szCs w:val="24"/>
          <w:lang w:eastAsia="ru-RU"/>
        </w:rPr>
        <w:t>Административному регламенту.</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60. По итогам рассмотрения глава района подписывает  решение о согласовании или </w:t>
      </w:r>
      <w:proofErr w:type="gramStart"/>
      <w:r w:rsidRPr="00D178A6">
        <w:rPr>
          <w:rFonts w:eastAsia="Times New Roman" w:cs="Times New Roman"/>
          <w:sz w:val="24"/>
          <w:szCs w:val="24"/>
          <w:lang w:eastAsia="ru-RU"/>
        </w:rPr>
        <w:t>уведомление</w:t>
      </w:r>
      <w:proofErr w:type="gramEnd"/>
      <w:r w:rsidRPr="00D178A6">
        <w:rPr>
          <w:rFonts w:eastAsia="Times New Roman" w:cs="Times New Roman"/>
          <w:sz w:val="24"/>
          <w:szCs w:val="24"/>
          <w:lang w:eastAsia="ru-RU"/>
        </w:rPr>
        <w:t xml:space="preserve"> об отказе в выдаче решения о согласовании. Продолжительность административной процедуры – 1 календарный день.</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lastRenderedPageBreak/>
        <w:t>Подпись главы района на решении о согласовании заверяется гербовой печатью Администрации района.</w:t>
      </w:r>
    </w:p>
    <w:p w:rsidR="00D178A6" w:rsidRPr="00D178A6" w:rsidRDefault="00D178A6" w:rsidP="00D178A6">
      <w:pPr>
        <w:overflowPunct/>
        <w:autoSpaceDN w:val="0"/>
        <w:adjustRightInd w:val="0"/>
        <w:ind w:firstLine="709"/>
        <w:jc w:val="both"/>
        <w:textAlignment w:val="auto"/>
        <w:rPr>
          <w:rFonts w:eastAsia="Times New Roman" w:cs="Times New Roman"/>
          <w:b/>
          <w:bCs/>
          <w:sz w:val="24"/>
          <w:szCs w:val="24"/>
          <w:lang w:eastAsia="ru-RU"/>
        </w:rPr>
      </w:pPr>
    </w:p>
    <w:p w:rsidR="00D178A6" w:rsidRPr="00D178A6" w:rsidRDefault="00D178A6" w:rsidP="00D178A6">
      <w:pPr>
        <w:overflowPunct/>
        <w:autoSpaceDN w:val="0"/>
        <w:adjustRightInd w:val="0"/>
        <w:ind w:firstLine="567"/>
        <w:jc w:val="center"/>
        <w:textAlignment w:val="auto"/>
        <w:rPr>
          <w:rFonts w:eastAsia="Times New Roman" w:cs="Times New Roman"/>
          <w:b/>
          <w:sz w:val="24"/>
          <w:szCs w:val="24"/>
          <w:lang w:eastAsia="ru-RU"/>
        </w:rPr>
      </w:pPr>
      <w:r w:rsidRPr="00D178A6">
        <w:rPr>
          <w:rFonts w:eastAsia="Times New Roman" w:cs="Times New Roman"/>
          <w:b/>
          <w:bCs/>
          <w:sz w:val="24"/>
          <w:szCs w:val="24"/>
          <w:lang w:eastAsia="ru-RU"/>
        </w:rPr>
        <w:t>Выдача решения о согласовании</w:t>
      </w:r>
      <w:r w:rsidRPr="00D178A6">
        <w:rPr>
          <w:rFonts w:eastAsia="Times New Roman" w:cs="Times New Roman"/>
          <w:b/>
          <w:sz w:val="24"/>
          <w:szCs w:val="24"/>
          <w:lang w:eastAsia="ru-RU"/>
        </w:rPr>
        <w:t xml:space="preserve"> или уведомления об отказе в выдаче </w:t>
      </w:r>
    </w:p>
    <w:p w:rsidR="00D178A6" w:rsidRPr="00D178A6" w:rsidRDefault="00D178A6" w:rsidP="00D178A6">
      <w:pPr>
        <w:overflowPunct/>
        <w:autoSpaceDN w:val="0"/>
        <w:adjustRightInd w:val="0"/>
        <w:ind w:firstLine="567"/>
        <w:jc w:val="center"/>
        <w:textAlignment w:val="auto"/>
        <w:rPr>
          <w:rFonts w:eastAsia="Times New Roman" w:cs="Times New Roman"/>
          <w:b/>
          <w:bCs/>
          <w:sz w:val="24"/>
          <w:szCs w:val="24"/>
          <w:lang w:eastAsia="ru-RU"/>
        </w:rPr>
      </w:pPr>
      <w:r w:rsidRPr="00D178A6">
        <w:rPr>
          <w:rFonts w:eastAsia="Times New Roman" w:cs="Times New Roman"/>
          <w:b/>
          <w:sz w:val="24"/>
          <w:szCs w:val="24"/>
          <w:lang w:eastAsia="ru-RU"/>
        </w:rPr>
        <w:t>решения о согласовании</w:t>
      </w:r>
      <w:r w:rsidRPr="00D178A6">
        <w:rPr>
          <w:rFonts w:eastAsia="Times New Roman" w:cs="Times New Roman"/>
          <w:b/>
          <w:bCs/>
          <w:sz w:val="24"/>
          <w:szCs w:val="24"/>
          <w:lang w:eastAsia="ru-RU"/>
        </w:rPr>
        <w:t xml:space="preserve"> </w:t>
      </w:r>
    </w:p>
    <w:p w:rsidR="00D178A6" w:rsidRPr="00D178A6" w:rsidRDefault="00D178A6" w:rsidP="00D178A6">
      <w:pPr>
        <w:overflowPunct/>
        <w:autoSpaceDN w:val="0"/>
        <w:adjustRightInd w:val="0"/>
        <w:ind w:firstLine="709"/>
        <w:jc w:val="both"/>
        <w:textAlignment w:val="auto"/>
        <w:rPr>
          <w:rFonts w:eastAsia="Times New Roman" w:cs="Times New Roman"/>
          <w:bCs/>
          <w:sz w:val="24"/>
          <w:szCs w:val="24"/>
          <w:lang w:eastAsia="ru-RU"/>
        </w:rPr>
      </w:pP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61. </w:t>
      </w:r>
      <w:proofErr w:type="gramStart"/>
      <w:r w:rsidRPr="00D178A6">
        <w:rPr>
          <w:rFonts w:eastAsia="Times New Roman" w:cs="Times New Roman"/>
          <w:sz w:val="24"/>
          <w:szCs w:val="24"/>
          <w:lang w:eastAsia="ru-RU"/>
        </w:rPr>
        <w:t xml:space="preserve">Должностное лицо отдела регистрирует решение о согласовании или проект уведомления об отказе в выдаче решения о согласовании, подписанное заместителем главы Администрации района, в журнале регистрации и выдаёт заявителю под роспись или высылает по почте в соответствии с Правилами оказания услуг почтовой связи, утверждёнными Приказом Минкомсвязи России от 31.07.2014 № 234 (ред. от 19.11.2020). </w:t>
      </w:r>
      <w:proofErr w:type="gramEnd"/>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Продолжительность административной процедуры – 1 календарный день.</w:t>
      </w:r>
    </w:p>
    <w:p w:rsidR="00D178A6" w:rsidRPr="00D178A6" w:rsidRDefault="00D178A6" w:rsidP="00D178A6">
      <w:pPr>
        <w:overflowPunct/>
        <w:autoSpaceDN w:val="0"/>
        <w:adjustRightInd w:val="0"/>
        <w:ind w:firstLine="709"/>
        <w:jc w:val="both"/>
        <w:textAlignment w:val="auto"/>
        <w:rPr>
          <w:rFonts w:eastAsia="Times New Roman" w:cs="Times New Roman"/>
          <w:b/>
          <w:bCs/>
          <w:sz w:val="24"/>
          <w:szCs w:val="24"/>
          <w:lang w:eastAsia="ru-RU"/>
        </w:rPr>
      </w:pPr>
    </w:p>
    <w:p w:rsidR="00D178A6" w:rsidRPr="00D178A6" w:rsidRDefault="00D178A6" w:rsidP="00D178A6">
      <w:pPr>
        <w:overflowPunct/>
        <w:autoSpaceDN w:val="0"/>
        <w:adjustRightInd w:val="0"/>
        <w:ind w:firstLine="567"/>
        <w:jc w:val="center"/>
        <w:textAlignment w:val="auto"/>
        <w:rPr>
          <w:rFonts w:eastAsia="Times New Roman" w:cs="Times New Roman"/>
          <w:b/>
          <w:bCs/>
          <w:sz w:val="24"/>
          <w:szCs w:val="24"/>
          <w:lang w:eastAsia="ru-RU"/>
        </w:rPr>
      </w:pPr>
      <w:r w:rsidRPr="00D178A6">
        <w:rPr>
          <w:rFonts w:eastAsia="Times New Roman" w:cs="Times New Roman"/>
          <w:b/>
          <w:bCs/>
          <w:sz w:val="24"/>
          <w:szCs w:val="24"/>
          <w:lang w:val="en-US" w:eastAsia="ru-RU"/>
        </w:rPr>
        <w:t>IV</w:t>
      </w:r>
      <w:r w:rsidRPr="00D178A6">
        <w:rPr>
          <w:rFonts w:eastAsia="Times New Roman" w:cs="Times New Roman"/>
          <w:b/>
          <w:bCs/>
          <w:sz w:val="24"/>
          <w:szCs w:val="24"/>
          <w:lang w:eastAsia="ru-RU"/>
        </w:rPr>
        <w:t xml:space="preserve">. Формы контроля за исполнением Административного регламента </w:t>
      </w:r>
    </w:p>
    <w:p w:rsidR="00D178A6" w:rsidRPr="00D178A6" w:rsidRDefault="00D178A6" w:rsidP="00D178A6">
      <w:pPr>
        <w:overflowPunct/>
        <w:autoSpaceDN w:val="0"/>
        <w:adjustRightInd w:val="0"/>
        <w:ind w:firstLine="567"/>
        <w:jc w:val="center"/>
        <w:textAlignment w:val="auto"/>
        <w:rPr>
          <w:rFonts w:eastAsia="Times New Roman" w:cs="Times New Roman"/>
          <w:b/>
          <w:bCs/>
          <w:sz w:val="24"/>
          <w:szCs w:val="24"/>
          <w:lang w:eastAsia="ru-RU"/>
        </w:rPr>
      </w:pPr>
    </w:p>
    <w:p w:rsidR="00D178A6" w:rsidRPr="00D178A6" w:rsidRDefault="00D178A6" w:rsidP="00D178A6">
      <w:pPr>
        <w:widowControl w:val="0"/>
        <w:tabs>
          <w:tab w:val="left" w:pos="0"/>
          <w:tab w:val="left" w:pos="720"/>
          <w:tab w:val="left" w:pos="900"/>
        </w:tabs>
        <w:overflowPunct/>
        <w:autoSpaceDN w:val="0"/>
        <w:adjustRightInd w:val="0"/>
        <w:ind w:firstLine="567"/>
        <w:jc w:val="center"/>
        <w:textAlignment w:val="auto"/>
        <w:rPr>
          <w:rFonts w:eastAsia="Times New Roman" w:cs="Times New Roman"/>
          <w:b/>
          <w:sz w:val="24"/>
          <w:szCs w:val="24"/>
          <w:lang w:eastAsia="ru-RU"/>
        </w:rPr>
      </w:pPr>
      <w:proofErr w:type="gramStart"/>
      <w:r w:rsidRPr="00D178A6">
        <w:rPr>
          <w:rFonts w:eastAsia="Times New Roman" w:cs="Times New Roman"/>
          <w:b/>
          <w:sz w:val="24"/>
          <w:szCs w:val="24"/>
          <w:lang w:eastAsia="ru-RU"/>
        </w:rPr>
        <w:t>Порядок осуществления текущего контроля за соблюдением и исполнением должностными лицами положений Административного регламента и иных правовых актов, устанавливающих требования к предоставлению муниципальной услуги, а также принятием решений ответственными лицами</w:t>
      </w:r>
      <w:proofErr w:type="gramEnd"/>
    </w:p>
    <w:p w:rsidR="00D178A6" w:rsidRPr="00D178A6" w:rsidRDefault="00D178A6" w:rsidP="00D178A6">
      <w:pPr>
        <w:overflowPunct/>
        <w:autoSpaceDE/>
        <w:ind w:firstLine="709"/>
        <w:jc w:val="center"/>
        <w:textAlignment w:val="auto"/>
        <w:rPr>
          <w:rFonts w:ascii="Arial" w:eastAsia="Times New Roman" w:hAnsi="Arial" w:cs="Arial"/>
          <w:sz w:val="24"/>
          <w:szCs w:val="24"/>
          <w:lang w:eastAsia="ru-RU"/>
        </w:rPr>
      </w:pP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62. </w:t>
      </w:r>
      <w:proofErr w:type="gramStart"/>
      <w:r w:rsidRPr="00D178A6">
        <w:rPr>
          <w:rFonts w:eastAsia="Times New Roman" w:cs="Times New Roman"/>
          <w:sz w:val="24"/>
          <w:szCs w:val="24"/>
          <w:lang w:eastAsia="ru-RU"/>
        </w:rPr>
        <w:t xml:space="preserve">Основной целью системы контроля является повышение ответственности и исполнительской дисциплины должностных лиц, ответственных за предоставление муниципальной услуги, принятия ими своевременных и правильных решений с целью обеспечения эффективности предоставления муниципальной услуги. </w:t>
      </w:r>
      <w:proofErr w:type="gramEnd"/>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63. </w:t>
      </w:r>
      <w:proofErr w:type="gramStart"/>
      <w:r w:rsidRPr="00D178A6">
        <w:rPr>
          <w:rFonts w:eastAsia="Times New Roman" w:cs="Times New Roman"/>
          <w:sz w:val="24"/>
          <w:szCs w:val="24"/>
          <w:lang w:eastAsia="ru-RU"/>
        </w:rPr>
        <w:t>Контроль за</w:t>
      </w:r>
      <w:proofErr w:type="gramEnd"/>
      <w:r w:rsidRPr="00D178A6">
        <w:rPr>
          <w:rFonts w:eastAsia="Times New Roman" w:cs="Times New Roman"/>
          <w:sz w:val="24"/>
          <w:szCs w:val="24"/>
          <w:lang w:eastAsia="ru-RU"/>
        </w:rPr>
        <w:t xml:space="preserve"> предоставлением муниципальной услуги осуществляется в форме текущего контроля и контроля со стороны граждан, их объединений и организаций. </w:t>
      </w:r>
    </w:p>
    <w:p w:rsidR="00D178A6" w:rsidRPr="00D178A6" w:rsidRDefault="00D178A6" w:rsidP="00D178A6">
      <w:pPr>
        <w:widowControl w:val="0"/>
        <w:tabs>
          <w:tab w:val="left" w:pos="0"/>
          <w:tab w:val="left" w:pos="720"/>
          <w:tab w:val="left" w:pos="900"/>
        </w:tabs>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64. </w:t>
      </w:r>
      <w:proofErr w:type="gramStart"/>
      <w:r w:rsidRPr="00D178A6">
        <w:rPr>
          <w:rFonts w:eastAsia="Times New Roman" w:cs="Times New Roman"/>
          <w:sz w:val="24"/>
          <w:szCs w:val="24"/>
          <w:lang w:eastAsia="ru-RU"/>
        </w:rPr>
        <w:t>Текущий контроль за соблюдением последовательности действий, определённых административными процедурами по предоставлению муниципальной услуги, и принятием решений осуществляется заместителем Администрации района, а также должностными лицами Администрации района, ответственными за предоставление муниципальной услуги.</w:t>
      </w:r>
      <w:proofErr w:type="gramEnd"/>
    </w:p>
    <w:p w:rsidR="00D178A6" w:rsidRPr="00D178A6" w:rsidRDefault="00D178A6" w:rsidP="00D178A6">
      <w:pPr>
        <w:overflowPunct/>
        <w:autoSpaceDE/>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65. </w:t>
      </w:r>
      <w:proofErr w:type="gramStart"/>
      <w:r w:rsidRPr="00D178A6">
        <w:rPr>
          <w:rFonts w:eastAsia="Times New Roman" w:cs="Times New Roman"/>
          <w:sz w:val="24"/>
          <w:szCs w:val="24"/>
          <w:lang w:eastAsia="ru-RU"/>
        </w:rPr>
        <w:t>Текущий контроль осуществляется путём проведения проверок соблюдения и исполнения должностными лицами Администрации района положений настоящего Административного регламента и иных правовых актов, устанавливающих требования к предоставлению муниципальной услуги.</w:t>
      </w:r>
      <w:proofErr w:type="gramEnd"/>
    </w:p>
    <w:p w:rsidR="00D178A6" w:rsidRPr="00D178A6" w:rsidRDefault="00D178A6" w:rsidP="00D178A6">
      <w:pPr>
        <w:overflowPunct/>
        <w:autoSpaceDE/>
        <w:ind w:firstLine="709"/>
        <w:jc w:val="both"/>
        <w:textAlignment w:val="auto"/>
        <w:rPr>
          <w:rFonts w:eastAsia="Times New Roman" w:cs="Times New Roman"/>
          <w:sz w:val="24"/>
          <w:szCs w:val="24"/>
          <w:lang w:eastAsia="ru-RU"/>
        </w:rPr>
      </w:pPr>
    </w:p>
    <w:p w:rsidR="00D178A6" w:rsidRPr="00D178A6" w:rsidRDefault="00D178A6" w:rsidP="00D178A6">
      <w:pPr>
        <w:overflowPunct/>
        <w:autoSpaceDE/>
        <w:ind w:firstLine="567"/>
        <w:jc w:val="center"/>
        <w:textAlignment w:val="auto"/>
        <w:rPr>
          <w:rFonts w:eastAsia="Times New Roman" w:cs="Times New Roman"/>
          <w:b/>
          <w:sz w:val="24"/>
          <w:szCs w:val="24"/>
          <w:lang w:eastAsia="ru-RU"/>
        </w:rPr>
      </w:pPr>
      <w:proofErr w:type="gramStart"/>
      <w:r w:rsidRPr="00D178A6">
        <w:rPr>
          <w:rFonts w:eastAsia="Times New Roman" w:cs="Times New Roman"/>
          <w:b/>
          <w:sz w:val="24"/>
          <w:szCs w:val="24"/>
          <w:lang w:eastAsia="ru-RU"/>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roofErr w:type="gramEnd"/>
    </w:p>
    <w:p w:rsidR="00D178A6" w:rsidRPr="00D178A6" w:rsidRDefault="00D178A6" w:rsidP="00D178A6">
      <w:pPr>
        <w:overflowPunct/>
        <w:autoSpaceDE/>
        <w:ind w:firstLine="709"/>
        <w:jc w:val="center"/>
        <w:textAlignment w:val="auto"/>
        <w:rPr>
          <w:rFonts w:eastAsia="Times New Roman" w:cs="Times New Roman"/>
          <w:b/>
          <w:sz w:val="24"/>
          <w:szCs w:val="24"/>
          <w:lang w:eastAsia="ru-RU"/>
        </w:rPr>
      </w:pPr>
    </w:p>
    <w:p w:rsidR="00D178A6" w:rsidRPr="00D178A6" w:rsidRDefault="00D178A6" w:rsidP="00D178A6">
      <w:pPr>
        <w:overflowPunct/>
        <w:autoSpaceDE/>
        <w:ind w:firstLine="709"/>
        <w:jc w:val="both"/>
        <w:textAlignment w:val="auto"/>
        <w:rPr>
          <w:rFonts w:eastAsia="Times New Roman" w:cs="Times New Roman"/>
          <w:bCs/>
          <w:sz w:val="24"/>
          <w:szCs w:val="24"/>
          <w:lang w:eastAsia="ru-RU"/>
        </w:rPr>
      </w:pPr>
      <w:r w:rsidRPr="00D178A6">
        <w:rPr>
          <w:rFonts w:eastAsia="Times New Roman" w:cs="Times New Roman"/>
          <w:bCs/>
          <w:sz w:val="24"/>
          <w:szCs w:val="24"/>
          <w:lang w:eastAsia="ru-RU"/>
        </w:rPr>
        <w:t xml:space="preserve">66. Перечень должностных лиц, осуществляющих текущий контроль, устанавливается распоряжением Администрации района, положением о структурном подразделении Администрации района и должностными регламентами. </w:t>
      </w:r>
    </w:p>
    <w:p w:rsidR="00D178A6" w:rsidRPr="00D178A6" w:rsidRDefault="00D178A6" w:rsidP="00D178A6">
      <w:pPr>
        <w:overflowPunct/>
        <w:autoSpaceDE/>
        <w:ind w:firstLine="709"/>
        <w:jc w:val="both"/>
        <w:textAlignment w:val="auto"/>
        <w:rPr>
          <w:rFonts w:eastAsia="Times New Roman" w:cs="Times New Roman"/>
          <w:bCs/>
          <w:sz w:val="24"/>
          <w:szCs w:val="24"/>
          <w:lang w:eastAsia="ru-RU"/>
        </w:rPr>
      </w:pPr>
      <w:r w:rsidRPr="00D178A6">
        <w:rPr>
          <w:rFonts w:eastAsia="Times New Roman" w:cs="Times New Roman"/>
          <w:bCs/>
          <w:sz w:val="24"/>
          <w:szCs w:val="24"/>
          <w:lang w:eastAsia="ru-RU"/>
        </w:rPr>
        <w:t xml:space="preserve">67. </w:t>
      </w:r>
      <w:proofErr w:type="gramStart"/>
      <w:r w:rsidRPr="00D178A6">
        <w:rPr>
          <w:rFonts w:eastAsia="Times New Roman" w:cs="Times New Roman"/>
          <w:sz w:val="24"/>
          <w:szCs w:val="24"/>
          <w:lang w:eastAsia="ru-RU"/>
        </w:rPr>
        <w:t>Проверки осуществляются на основании планов проведения проверок (плановые проверки) или по факту обращения заявителя (заинтересованного лица) на предоставление муниципальной услуги (внеплановые проверки)</w:t>
      </w:r>
      <w:r w:rsidRPr="00D178A6">
        <w:rPr>
          <w:rFonts w:eastAsia="Times New Roman" w:cs="Times New Roman"/>
          <w:bCs/>
          <w:sz w:val="24"/>
          <w:szCs w:val="24"/>
          <w:lang w:eastAsia="ru-RU"/>
        </w:rPr>
        <w:t>.</w:t>
      </w:r>
      <w:proofErr w:type="gramEnd"/>
    </w:p>
    <w:p w:rsidR="00D178A6" w:rsidRPr="00D178A6" w:rsidRDefault="00D178A6" w:rsidP="00D178A6">
      <w:pPr>
        <w:overflowPunct/>
        <w:autoSpaceDE/>
        <w:ind w:firstLine="709"/>
        <w:jc w:val="both"/>
        <w:textAlignment w:val="auto"/>
        <w:rPr>
          <w:rFonts w:eastAsia="Times New Roman" w:cs="Times New Roman"/>
          <w:bCs/>
          <w:sz w:val="24"/>
          <w:szCs w:val="24"/>
          <w:lang w:eastAsia="ru-RU"/>
        </w:rPr>
      </w:pPr>
      <w:r w:rsidRPr="00D178A6">
        <w:rPr>
          <w:rFonts w:eastAsia="Times New Roman" w:cs="Times New Roman"/>
          <w:bCs/>
          <w:sz w:val="24"/>
          <w:szCs w:val="24"/>
          <w:lang w:eastAsia="ru-RU"/>
        </w:rPr>
        <w:t xml:space="preserve">68. </w:t>
      </w:r>
      <w:proofErr w:type="gramStart"/>
      <w:r w:rsidRPr="00D178A6">
        <w:rPr>
          <w:rFonts w:eastAsia="Times New Roman" w:cs="Times New Roman"/>
          <w:bCs/>
          <w:sz w:val="24"/>
          <w:szCs w:val="24"/>
          <w:lang w:eastAsia="ru-RU"/>
        </w:rPr>
        <w:t>Контроль за</w:t>
      </w:r>
      <w:proofErr w:type="gramEnd"/>
      <w:r w:rsidRPr="00D178A6">
        <w:rPr>
          <w:rFonts w:eastAsia="Times New Roman" w:cs="Times New Roman"/>
          <w:bCs/>
          <w:sz w:val="24"/>
          <w:szCs w:val="24"/>
          <w:lang w:eastAsia="ru-RU"/>
        </w:rPr>
        <w:t xml:space="preserve"> </w:t>
      </w:r>
      <w:r w:rsidRPr="00D178A6">
        <w:rPr>
          <w:rFonts w:eastAsia="Times New Roman" w:cs="Times New Roman"/>
          <w:sz w:val="24"/>
          <w:szCs w:val="24"/>
          <w:lang w:eastAsia="ru-RU"/>
        </w:rPr>
        <w:t>полнотой и качеством предоставления</w:t>
      </w:r>
      <w:r w:rsidRPr="00D178A6">
        <w:rPr>
          <w:rFonts w:eastAsia="Times New Roman" w:cs="Times New Roman"/>
          <w:bCs/>
          <w:sz w:val="24"/>
          <w:szCs w:val="24"/>
          <w:lang w:eastAsia="ru-RU"/>
        </w:rPr>
        <w:t xml:space="preserve"> муниципальной услуги может также осуществляться иными надзорными органами в пределах их компетенции и в соответствии с нормативными документами, регулирующими их деятельность.</w:t>
      </w:r>
    </w:p>
    <w:p w:rsidR="00D178A6" w:rsidRPr="00D178A6" w:rsidRDefault="00D178A6" w:rsidP="00D178A6">
      <w:pPr>
        <w:overflowPunct/>
        <w:autoSpaceDE/>
        <w:ind w:firstLine="709"/>
        <w:jc w:val="both"/>
        <w:textAlignment w:val="auto"/>
        <w:rPr>
          <w:rFonts w:eastAsia="Times New Roman" w:cs="Times New Roman"/>
          <w:bCs/>
          <w:sz w:val="24"/>
          <w:szCs w:val="24"/>
          <w:lang w:eastAsia="ru-RU"/>
        </w:rPr>
      </w:pPr>
    </w:p>
    <w:p w:rsidR="00D178A6" w:rsidRPr="00D178A6" w:rsidRDefault="00D178A6" w:rsidP="00D178A6">
      <w:pPr>
        <w:overflowPunct/>
        <w:autoSpaceDE/>
        <w:ind w:firstLine="567"/>
        <w:jc w:val="center"/>
        <w:textAlignment w:val="auto"/>
        <w:rPr>
          <w:rFonts w:eastAsia="Times New Roman" w:cs="Times New Roman"/>
          <w:b/>
          <w:sz w:val="24"/>
          <w:szCs w:val="24"/>
          <w:lang w:eastAsia="ru-RU"/>
        </w:rPr>
      </w:pPr>
      <w:r w:rsidRPr="00D178A6">
        <w:rPr>
          <w:rFonts w:eastAsia="Times New Roman" w:cs="Times New Roman"/>
          <w:b/>
          <w:sz w:val="24"/>
          <w:szCs w:val="24"/>
          <w:lang w:eastAsia="ru-RU"/>
        </w:rPr>
        <w:lastRenderedPageBreak/>
        <w:t>Ответственность муниципальных служащих Администрации района за решения и действия (бездействие), принимаемые (осуществляемые) в ходе предоставления муниципальной услуги</w:t>
      </w:r>
    </w:p>
    <w:p w:rsidR="00D178A6" w:rsidRPr="00D178A6" w:rsidRDefault="00D178A6" w:rsidP="00D178A6">
      <w:pPr>
        <w:overflowPunct/>
        <w:autoSpaceDE/>
        <w:ind w:firstLine="567"/>
        <w:jc w:val="center"/>
        <w:textAlignment w:val="auto"/>
        <w:rPr>
          <w:rFonts w:ascii="Arial" w:eastAsia="Times New Roman" w:hAnsi="Arial" w:cs="Arial"/>
          <w:b/>
          <w:sz w:val="24"/>
          <w:szCs w:val="24"/>
          <w:lang w:eastAsia="ru-RU"/>
        </w:rPr>
      </w:pPr>
    </w:p>
    <w:p w:rsidR="00D178A6" w:rsidRPr="00D178A6" w:rsidRDefault="00D178A6" w:rsidP="00D178A6">
      <w:pPr>
        <w:overflowPunct/>
        <w:autoSpaceDN w:val="0"/>
        <w:adjustRightInd w:val="0"/>
        <w:ind w:firstLine="567"/>
        <w:jc w:val="both"/>
        <w:textAlignment w:val="auto"/>
        <w:outlineLvl w:val="2"/>
        <w:rPr>
          <w:rFonts w:eastAsia="Times New Roman" w:cs="Times New Roman"/>
          <w:bCs/>
          <w:sz w:val="24"/>
          <w:szCs w:val="24"/>
          <w:lang w:eastAsia="ru-RU"/>
        </w:rPr>
      </w:pPr>
      <w:r w:rsidRPr="00D178A6">
        <w:rPr>
          <w:rFonts w:eastAsia="Times New Roman" w:cs="Times New Roman"/>
          <w:bCs/>
          <w:sz w:val="24"/>
          <w:szCs w:val="24"/>
          <w:lang w:eastAsia="ru-RU"/>
        </w:rPr>
        <w:t xml:space="preserve">69. По результатам проведенных проверок в случае </w:t>
      </w:r>
      <w:proofErr w:type="gramStart"/>
      <w:r w:rsidRPr="00D178A6">
        <w:rPr>
          <w:rFonts w:eastAsia="Times New Roman" w:cs="Times New Roman"/>
          <w:bCs/>
          <w:sz w:val="24"/>
          <w:szCs w:val="24"/>
          <w:lang w:eastAsia="ru-RU"/>
        </w:rPr>
        <w:t>выявления нарушений прав заявителей</w:t>
      </w:r>
      <w:proofErr w:type="gramEnd"/>
      <w:r w:rsidRPr="00D178A6">
        <w:rPr>
          <w:rFonts w:eastAsia="Times New Roman" w:cs="Times New Roman"/>
          <w:bCs/>
          <w:sz w:val="24"/>
          <w:szCs w:val="24"/>
          <w:lang w:eastAsia="ru-RU"/>
        </w:rPr>
        <w:t xml:space="preserve"> действиями (бездействием) должностных лиц Администрации района, участвующих в предоставлении муниципальной услуги, виновные лица привлекаются к ответственности в порядке, установленном законодательством Российской Федерации.</w:t>
      </w:r>
    </w:p>
    <w:p w:rsidR="00D178A6" w:rsidRPr="00D178A6" w:rsidRDefault="00D178A6" w:rsidP="00D178A6">
      <w:pPr>
        <w:overflowPunct/>
        <w:autoSpaceDN w:val="0"/>
        <w:adjustRightInd w:val="0"/>
        <w:ind w:firstLine="567"/>
        <w:jc w:val="both"/>
        <w:textAlignment w:val="auto"/>
        <w:outlineLvl w:val="2"/>
        <w:rPr>
          <w:rFonts w:eastAsia="Times New Roman" w:cs="Times New Roman"/>
          <w:bCs/>
          <w:sz w:val="24"/>
          <w:szCs w:val="24"/>
          <w:lang w:eastAsia="ru-RU"/>
        </w:rPr>
      </w:pPr>
      <w:r w:rsidRPr="00D178A6">
        <w:rPr>
          <w:rFonts w:eastAsia="Times New Roman" w:cs="Times New Roman"/>
          <w:bCs/>
          <w:sz w:val="24"/>
          <w:szCs w:val="24"/>
          <w:lang w:eastAsia="ru-RU"/>
        </w:rPr>
        <w:t>70. Должностные лица, ответственные за организацию предоставления муниципальной услуги, несут персональную ответственность за соблюдение сроков и порядка предоставления муниципальной услуги в соответствии с их должностными регламентами.</w:t>
      </w:r>
    </w:p>
    <w:p w:rsidR="00D178A6" w:rsidRPr="00D178A6" w:rsidRDefault="00D178A6" w:rsidP="00D178A6">
      <w:pPr>
        <w:widowControl w:val="0"/>
        <w:overflowPunct/>
        <w:autoSpaceDN w:val="0"/>
        <w:adjustRightInd w:val="0"/>
        <w:ind w:firstLine="567"/>
        <w:jc w:val="both"/>
        <w:textAlignment w:val="auto"/>
        <w:rPr>
          <w:rFonts w:ascii="Arial" w:eastAsia="Times New Roman" w:hAnsi="Arial" w:cs="Arial"/>
          <w:bCs/>
          <w:sz w:val="24"/>
          <w:szCs w:val="24"/>
          <w:lang w:eastAsia="ru-RU"/>
        </w:rPr>
      </w:pPr>
    </w:p>
    <w:p w:rsidR="00D178A6" w:rsidRPr="00D178A6" w:rsidRDefault="00D178A6" w:rsidP="00D178A6">
      <w:pPr>
        <w:overflowPunct/>
        <w:autoSpaceDE/>
        <w:ind w:firstLine="567"/>
        <w:jc w:val="center"/>
        <w:textAlignment w:val="auto"/>
        <w:rPr>
          <w:rFonts w:eastAsia="Times New Roman" w:cs="Times New Roman"/>
          <w:b/>
          <w:bCs/>
          <w:sz w:val="24"/>
          <w:szCs w:val="24"/>
          <w:lang w:eastAsia="ru-RU"/>
        </w:rPr>
      </w:pPr>
      <w:proofErr w:type="gramStart"/>
      <w:r w:rsidRPr="00D178A6">
        <w:rPr>
          <w:rFonts w:eastAsia="Times New Roman" w:cs="Times New Roman"/>
          <w:b/>
          <w:bCs/>
          <w:sz w:val="24"/>
          <w:szCs w:val="24"/>
          <w:lang w:eastAsia="ru-RU"/>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roofErr w:type="gramEnd"/>
    </w:p>
    <w:p w:rsidR="00D178A6" w:rsidRPr="00D178A6" w:rsidRDefault="00D178A6" w:rsidP="00D178A6">
      <w:pPr>
        <w:overflowPunct/>
        <w:autoSpaceDE/>
        <w:ind w:firstLine="709"/>
        <w:jc w:val="center"/>
        <w:textAlignment w:val="auto"/>
        <w:rPr>
          <w:rFonts w:ascii="Arial" w:eastAsia="Times New Roman" w:hAnsi="Arial" w:cs="Arial"/>
          <w:bCs/>
          <w:sz w:val="24"/>
          <w:szCs w:val="24"/>
          <w:lang w:eastAsia="ru-RU"/>
        </w:rPr>
      </w:pPr>
    </w:p>
    <w:p w:rsidR="00D178A6" w:rsidRPr="00D178A6" w:rsidRDefault="00D178A6" w:rsidP="00D178A6">
      <w:pPr>
        <w:overflowPunct/>
        <w:autoSpaceDN w:val="0"/>
        <w:adjustRightInd w:val="0"/>
        <w:ind w:firstLine="709"/>
        <w:jc w:val="both"/>
        <w:textAlignment w:val="auto"/>
        <w:rPr>
          <w:rFonts w:eastAsia="Times New Roman" w:cs="Times New Roman"/>
          <w:bCs/>
          <w:sz w:val="24"/>
          <w:szCs w:val="24"/>
          <w:lang w:eastAsia="ru-RU"/>
        </w:rPr>
      </w:pPr>
      <w:bookmarkStart w:id="27" w:name="sub_125"/>
      <w:r w:rsidRPr="00D178A6">
        <w:rPr>
          <w:rFonts w:eastAsia="Times New Roman" w:cs="Times New Roman"/>
          <w:bCs/>
          <w:sz w:val="24"/>
          <w:szCs w:val="24"/>
          <w:lang w:eastAsia="ru-RU"/>
        </w:rPr>
        <w:t xml:space="preserve">71. </w:t>
      </w:r>
      <w:proofErr w:type="gramStart"/>
      <w:r w:rsidRPr="00D178A6">
        <w:rPr>
          <w:rFonts w:eastAsia="Times New Roman" w:cs="Times New Roman"/>
          <w:bCs/>
          <w:sz w:val="24"/>
          <w:szCs w:val="24"/>
          <w:lang w:eastAsia="ru-RU"/>
        </w:rPr>
        <w:t>Основной целью системы контроля является обеспечение эффективности управления на основе принятия своевременных мер по безусловному предоставлению муниципальной услуги, повышение ответственности и исполнительской дисциплины должностных лиц Администрации района.</w:t>
      </w:r>
      <w:proofErr w:type="gramEnd"/>
    </w:p>
    <w:p w:rsidR="00D178A6" w:rsidRPr="00D178A6" w:rsidRDefault="00D178A6" w:rsidP="00D178A6">
      <w:pPr>
        <w:overflowPunct/>
        <w:autoSpaceDN w:val="0"/>
        <w:adjustRightInd w:val="0"/>
        <w:ind w:firstLine="709"/>
        <w:jc w:val="both"/>
        <w:textAlignment w:val="auto"/>
        <w:rPr>
          <w:rFonts w:eastAsia="Times New Roman" w:cs="Times New Roman"/>
          <w:bCs/>
          <w:sz w:val="24"/>
          <w:szCs w:val="24"/>
          <w:lang w:eastAsia="ru-RU"/>
        </w:rPr>
      </w:pPr>
      <w:bookmarkStart w:id="28" w:name="sub_126"/>
      <w:bookmarkEnd w:id="27"/>
      <w:r w:rsidRPr="00D178A6">
        <w:rPr>
          <w:rFonts w:eastAsia="Times New Roman" w:cs="Times New Roman"/>
          <w:bCs/>
          <w:sz w:val="24"/>
          <w:szCs w:val="24"/>
          <w:lang w:eastAsia="ru-RU"/>
        </w:rPr>
        <w:t xml:space="preserve">72. </w:t>
      </w:r>
      <w:proofErr w:type="gramStart"/>
      <w:r w:rsidRPr="00D178A6">
        <w:rPr>
          <w:rFonts w:eastAsia="Times New Roman" w:cs="Times New Roman"/>
          <w:bCs/>
          <w:sz w:val="24"/>
          <w:szCs w:val="24"/>
          <w:lang w:eastAsia="ru-RU"/>
        </w:rPr>
        <w:t>Контроль за</w:t>
      </w:r>
      <w:proofErr w:type="gramEnd"/>
      <w:r w:rsidRPr="00D178A6">
        <w:rPr>
          <w:rFonts w:eastAsia="Times New Roman" w:cs="Times New Roman"/>
          <w:bCs/>
          <w:sz w:val="24"/>
          <w:szCs w:val="24"/>
          <w:lang w:eastAsia="ru-RU"/>
        </w:rPr>
        <w:t xml:space="preserve">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в пределах компетенции решений и подготовку ответов на обращения заявителей, содержащие жалобы на решения, действия (бездействие) должностных лиц.</w:t>
      </w:r>
    </w:p>
    <w:p w:rsidR="00D178A6" w:rsidRPr="00D178A6" w:rsidRDefault="00D178A6" w:rsidP="00D178A6">
      <w:pPr>
        <w:overflowPunct/>
        <w:autoSpaceDN w:val="0"/>
        <w:adjustRightInd w:val="0"/>
        <w:ind w:firstLine="709"/>
        <w:jc w:val="both"/>
        <w:textAlignment w:val="auto"/>
        <w:rPr>
          <w:rFonts w:eastAsia="Times New Roman" w:cs="Times New Roman"/>
          <w:bCs/>
          <w:sz w:val="24"/>
          <w:szCs w:val="24"/>
          <w:lang w:eastAsia="ru-RU"/>
        </w:rPr>
      </w:pPr>
      <w:bookmarkStart w:id="29" w:name="sub_128"/>
      <w:bookmarkEnd w:id="28"/>
      <w:r w:rsidRPr="00D178A6">
        <w:rPr>
          <w:rFonts w:eastAsia="Times New Roman" w:cs="Times New Roman"/>
          <w:bCs/>
          <w:sz w:val="24"/>
          <w:szCs w:val="24"/>
          <w:lang w:eastAsia="ru-RU"/>
        </w:rPr>
        <w:t>73. Система контроля предоставления муниципальной услуги включает в себя:</w:t>
      </w:r>
    </w:p>
    <w:bookmarkEnd w:id="29"/>
    <w:p w:rsidR="00D178A6" w:rsidRPr="00D178A6" w:rsidRDefault="00D178A6" w:rsidP="00D178A6">
      <w:pPr>
        <w:overflowPunct/>
        <w:autoSpaceDN w:val="0"/>
        <w:adjustRightInd w:val="0"/>
        <w:ind w:firstLine="709"/>
        <w:jc w:val="both"/>
        <w:textAlignment w:val="auto"/>
        <w:rPr>
          <w:rFonts w:eastAsia="Times New Roman" w:cs="Times New Roman"/>
          <w:bCs/>
          <w:sz w:val="24"/>
          <w:szCs w:val="24"/>
          <w:lang w:eastAsia="ru-RU"/>
        </w:rPr>
      </w:pPr>
      <w:r w:rsidRPr="00D178A6">
        <w:rPr>
          <w:rFonts w:eastAsia="Times New Roman" w:cs="Times New Roman"/>
          <w:bCs/>
          <w:sz w:val="24"/>
          <w:szCs w:val="24"/>
          <w:lang w:eastAsia="ru-RU"/>
        </w:rPr>
        <w:t xml:space="preserve">организацию </w:t>
      </w:r>
      <w:proofErr w:type="gramStart"/>
      <w:r w:rsidRPr="00D178A6">
        <w:rPr>
          <w:rFonts w:eastAsia="Times New Roman" w:cs="Times New Roman"/>
          <w:bCs/>
          <w:sz w:val="24"/>
          <w:szCs w:val="24"/>
          <w:lang w:eastAsia="ru-RU"/>
        </w:rPr>
        <w:t>контроля за</w:t>
      </w:r>
      <w:proofErr w:type="gramEnd"/>
      <w:r w:rsidRPr="00D178A6">
        <w:rPr>
          <w:rFonts w:eastAsia="Times New Roman" w:cs="Times New Roman"/>
          <w:bCs/>
          <w:sz w:val="24"/>
          <w:szCs w:val="24"/>
          <w:lang w:eastAsia="ru-RU"/>
        </w:rPr>
        <w:t xml:space="preserve"> исполнением административных процедур в сроки, установленные настоящим Административным регламентом;</w:t>
      </w:r>
    </w:p>
    <w:p w:rsidR="00D178A6" w:rsidRPr="00D178A6" w:rsidRDefault="00D178A6" w:rsidP="00D178A6">
      <w:pPr>
        <w:overflowPunct/>
        <w:autoSpaceDN w:val="0"/>
        <w:adjustRightInd w:val="0"/>
        <w:ind w:firstLine="709"/>
        <w:jc w:val="both"/>
        <w:textAlignment w:val="auto"/>
        <w:rPr>
          <w:rFonts w:eastAsia="Times New Roman" w:cs="Times New Roman"/>
          <w:bCs/>
          <w:sz w:val="24"/>
          <w:szCs w:val="24"/>
          <w:lang w:eastAsia="ru-RU"/>
        </w:rPr>
      </w:pPr>
      <w:r w:rsidRPr="00D178A6">
        <w:rPr>
          <w:rFonts w:eastAsia="Times New Roman" w:cs="Times New Roman"/>
          <w:bCs/>
          <w:sz w:val="24"/>
          <w:szCs w:val="24"/>
          <w:lang w:eastAsia="ru-RU"/>
        </w:rPr>
        <w:t>проверку хода и качества исполнения муниципальной услуги;</w:t>
      </w:r>
    </w:p>
    <w:p w:rsidR="00D178A6" w:rsidRPr="00D178A6" w:rsidRDefault="00D178A6" w:rsidP="00D178A6">
      <w:pPr>
        <w:overflowPunct/>
        <w:autoSpaceDN w:val="0"/>
        <w:adjustRightInd w:val="0"/>
        <w:ind w:firstLine="709"/>
        <w:jc w:val="both"/>
        <w:textAlignment w:val="auto"/>
        <w:rPr>
          <w:rFonts w:eastAsia="Times New Roman" w:cs="Times New Roman"/>
          <w:bCs/>
          <w:sz w:val="24"/>
          <w:szCs w:val="24"/>
          <w:lang w:eastAsia="ru-RU"/>
        </w:rPr>
      </w:pPr>
      <w:r w:rsidRPr="00D178A6">
        <w:rPr>
          <w:rFonts w:eastAsia="Times New Roman" w:cs="Times New Roman"/>
          <w:bCs/>
          <w:sz w:val="24"/>
          <w:szCs w:val="24"/>
          <w:lang w:eastAsia="ru-RU"/>
        </w:rPr>
        <w:t>учёт и анализ результатов исполнительской дисциплины должностных лиц, ответственных за исполнение административных процедур.</w:t>
      </w:r>
    </w:p>
    <w:p w:rsidR="00D178A6" w:rsidRPr="00D178A6" w:rsidRDefault="00D178A6" w:rsidP="00D178A6">
      <w:pPr>
        <w:overflowPunct/>
        <w:autoSpaceDE/>
        <w:ind w:firstLine="567"/>
        <w:jc w:val="both"/>
        <w:textAlignment w:val="auto"/>
        <w:rPr>
          <w:rFonts w:ascii="Arial" w:eastAsia="Times New Roman" w:hAnsi="Arial" w:cs="Arial"/>
          <w:bCs/>
          <w:sz w:val="24"/>
          <w:szCs w:val="24"/>
          <w:lang w:eastAsia="ru-RU"/>
        </w:rPr>
      </w:pPr>
    </w:p>
    <w:p w:rsidR="00D178A6" w:rsidRPr="00D178A6" w:rsidRDefault="00D178A6" w:rsidP="00D178A6">
      <w:pPr>
        <w:autoSpaceDN w:val="0"/>
        <w:adjustRightInd w:val="0"/>
        <w:ind w:firstLine="540"/>
        <w:jc w:val="center"/>
        <w:textAlignment w:val="auto"/>
        <w:rPr>
          <w:rFonts w:eastAsia="Times New Roman" w:cs="Times New Roman"/>
          <w:b/>
          <w:sz w:val="24"/>
          <w:szCs w:val="24"/>
          <w:lang w:eastAsia="ru-RU"/>
        </w:rPr>
      </w:pPr>
      <w:r w:rsidRPr="00D178A6">
        <w:rPr>
          <w:rFonts w:eastAsia="Times New Roman" w:cs="Times New Roman"/>
          <w:b/>
          <w:sz w:val="24"/>
          <w:szCs w:val="24"/>
          <w:lang w:eastAsia="ru-RU"/>
        </w:rPr>
        <w:t>V. Досудебный (внесудебный) порядок обжалования решений</w:t>
      </w:r>
    </w:p>
    <w:p w:rsidR="00D178A6" w:rsidRPr="00D178A6" w:rsidRDefault="00D178A6" w:rsidP="00D178A6">
      <w:pPr>
        <w:autoSpaceDN w:val="0"/>
        <w:adjustRightInd w:val="0"/>
        <w:ind w:firstLine="540"/>
        <w:jc w:val="center"/>
        <w:textAlignment w:val="auto"/>
        <w:rPr>
          <w:rFonts w:eastAsia="Times New Roman" w:cs="Times New Roman"/>
          <w:b/>
          <w:sz w:val="24"/>
          <w:szCs w:val="24"/>
          <w:lang w:eastAsia="ru-RU"/>
        </w:rPr>
      </w:pPr>
      <w:r w:rsidRPr="00D178A6">
        <w:rPr>
          <w:rFonts w:eastAsia="Times New Roman" w:cs="Times New Roman"/>
          <w:b/>
          <w:sz w:val="24"/>
          <w:szCs w:val="24"/>
          <w:lang w:eastAsia="ru-RU"/>
        </w:rPr>
        <w:t>и действий (бездействия) органа, предоставляющего муниципальную услугу, многофункционального центра, а также их должностных лиц,</w:t>
      </w:r>
    </w:p>
    <w:p w:rsidR="00D178A6" w:rsidRPr="00D178A6" w:rsidRDefault="00D178A6" w:rsidP="00D178A6">
      <w:pPr>
        <w:autoSpaceDN w:val="0"/>
        <w:adjustRightInd w:val="0"/>
        <w:ind w:firstLine="540"/>
        <w:jc w:val="center"/>
        <w:textAlignment w:val="auto"/>
        <w:rPr>
          <w:rFonts w:eastAsia="Times New Roman" w:cs="Times New Roman"/>
          <w:b/>
          <w:sz w:val="24"/>
          <w:szCs w:val="24"/>
          <w:lang w:eastAsia="ru-RU"/>
        </w:rPr>
      </w:pPr>
      <w:r w:rsidRPr="00D178A6">
        <w:rPr>
          <w:rFonts w:eastAsia="Times New Roman" w:cs="Times New Roman"/>
          <w:b/>
          <w:sz w:val="24"/>
          <w:szCs w:val="24"/>
          <w:lang w:eastAsia="ru-RU"/>
        </w:rPr>
        <w:t>муниципальных служащих, работников</w:t>
      </w:r>
    </w:p>
    <w:p w:rsidR="00D178A6" w:rsidRPr="00D178A6" w:rsidRDefault="00D178A6" w:rsidP="00D178A6">
      <w:pPr>
        <w:autoSpaceDN w:val="0"/>
        <w:adjustRightInd w:val="0"/>
        <w:textAlignment w:val="auto"/>
        <w:rPr>
          <w:rFonts w:eastAsia="Times New Roman" w:cs="Times New Roman"/>
          <w:sz w:val="24"/>
          <w:szCs w:val="24"/>
          <w:lang w:eastAsia="ru-RU"/>
        </w:rPr>
      </w:pPr>
    </w:p>
    <w:p w:rsidR="00D178A6" w:rsidRPr="00D178A6" w:rsidRDefault="00D178A6" w:rsidP="00D178A6">
      <w:pPr>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74. </w:t>
      </w:r>
      <w:proofErr w:type="gramStart"/>
      <w:r w:rsidRPr="00D178A6">
        <w:rPr>
          <w:rFonts w:eastAsia="Times New Roman" w:cs="Times New Roman"/>
          <w:sz w:val="24"/>
          <w:szCs w:val="24"/>
          <w:lang w:eastAsia="ru-RU"/>
        </w:rPr>
        <w:t>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roofErr w:type="gramEnd"/>
    </w:p>
    <w:p w:rsidR="00D178A6" w:rsidRPr="00D178A6" w:rsidRDefault="00D178A6" w:rsidP="00D178A6">
      <w:pPr>
        <w:autoSpaceDN w:val="0"/>
        <w:adjustRightInd w:val="0"/>
        <w:ind w:firstLine="709"/>
        <w:jc w:val="both"/>
        <w:textAlignment w:val="auto"/>
        <w:rPr>
          <w:rFonts w:eastAsia="Times New Roman" w:cs="Times New Roman"/>
          <w:sz w:val="24"/>
          <w:szCs w:val="24"/>
          <w:lang w:eastAsia="ru-RU"/>
        </w:rPr>
      </w:pPr>
    </w:p>
    <w:p w:rsidR="00D178A6" w:rsidRPr="00D178A6" w:rsidRDefault="00D178A6" w:rsidP="00D178A6">
      <w:pPr>
        <w:autoSpaceDN w:val="0"/>
        <w:adjustRightInd w:val="0"/>
        <w:jc w:val="center"/>
        <w:textAlignment w:val="auto"/>
        <w:rPr>
          <w:rFonts w:eastAsia="Times New Roman" w:cs="Times New Roman"/>
          <w:b/>
          <w:sz w:val="24"/>
          <w:szCs w:val="24"/>
          <w:lang w:eastAsia="ru-RU"/>
        </w:rPr>
      </w:pPr>
      <w:r w:rsidRPr="00D178A6">
        <w:rPr>
          <w:rFonts w:eastAsia="Times New Roman" w:cs="Times New Roman"/>
          <w:b/>
          <w:sz w:val="24"/>
          <w:szCs w:val="24"/>
          <w:lang w:eastAsia="ru-RU"/>
        </w:rPr>
        <w:t xml:space="preserve">Органы местного самоуправления, организации и уполномоченные </w:t>
      </w:r>
    </w:p>
    <w:p w:rsidR="00D178A6" w:rsidRPr="00D178A6" w:rsidRDefault="00D178A6" w:rsidP="00D178A6">
      <w:pPr>
        <w:autoSpaceDN w:val="0"/>
        <w:adjustRightInd w:val="0"/>
        <w:jc w:val="center"/>
        <w:textAlignment w:val="auto"/>
        <w:rPr>
          <w:rFonts w:eastAsia="Times New Roman" w:cs="Times New Roman"/>
          <w:b/>
          <w:sz w:val="24"/>
          <w:szCs w:val="24"/>
          <w:lang w:eastAsia="ru-RU"/>
        </w:rPr>
      </w:pPr>
      <w:r w:rsidRPr="00D178A6">
        <w:rPr>
          <w:rFonts w:eastAsia="Times New Roman" w:cs="Times New Roman"/>
          <w:b/>
          <w:sz w:val="24"/>
          <w:szCs w:val="24"/>
          <w:lang w:eastAsia="ru-RU"/>
        </w:rPr>
        <w:t xml:space="preserve">на рассмотрение жалобы лица, которым может быть направлена жалоба </w:t>
      </w:r>
    </w:p>
    <w:p w:rsidR="00D178A6" w:rsidRPr="00D178A6" w:rsidRDefault="00D178A6" w:rsidP="00D178A6">
      <w:pPr>
        <w:autoSpaceDN w:val="0"/>
        <w:adjustRightInd w:val="0"/>
        <w:jc w:val="center"/>
        <w:textAlignment w:val="auto"/>
        <w:rPr>
          <w:rFonts w:eastAsia="Times New Roman" w:cs="Times New Roman"/>
          <w:b/>
          <w:sz w:val="24"/>
          <w:szCs w:val="24"/>
          <w:lang w:eastAsia="ru-RU"/>
        </w:rPr>
      </w:pPr>
      <w:r w:rsidRPr="00D178A6">
        <w:rPr>
          <w:rFonts w:eastAsia="Times New Roman" w:cs="Times New Roman"/>
          <w:b/>
          <w:sz w:val="24"/>
          <w:szCs w:val="24"/>
          <w:lang w:eastAsia="ru-RU"/>
        </w:rPr>
        <w:t>заявителя в досудебном (внесудебном) порядке</w:t>
      </w:r>
    </w:p>
    <w:p w:rsidR="00D178A6" w:rsidRPr="00D178A6" w:rsidRDefault="00D178A6" w:rsidP="00D178A6">
      <w:pPr>
        <w:autoSpaceDN w:val="0"/>
        <w:adjustRightInd w:val="0"/>
        <w:jc w:val="center"/>
        <w:textAlignment w:val="auto"/>
        <w:rPr>
          <w:rFonts w:eastAsia="Times New Roman" w:cs="Times New Roman"/>
          <w:b/>
          <w:sz w:val="24"/>
          <w:szCs w:val="24"/>
          <w:lang w:eastAsia="ru-RU"/>
        </w:rPr>
      </w:pPr>
    </w:p>
    <w:p w:rsidR="00D178A6" w:rsidRPr="00D178A6" w:rsidRDefault="00D178A6" w:rsidP="00D178A6">
      <w:pPr>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75.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D178A6" w:rsidRPr="00D178A6" w:rsidRDefault="00D178A6" w:rsidP="00D178A6">
      <w:pPr>
        <w:autoSpaceDN w:val="0"/>
        <w:adjustRightInd w:val="0"/>
        <w:ind w:firstLine="709"/>
        <w:jc w:val="both"/>
        <w:textAlignment w:val="auto"/>
        <w:rPr>
          <w:rFonts w:eastAsia="Times New Roman" w:cs="Times New Roman"/>
          <w:sz w:val="24"/>
          <w:szCs w:val="24"/>
          <w:lang w:eastAsia="ru-RU"/>
        </w:rPr>
      </w:pPr>
      <w:proofErr w:type="gramStart"/>
      <w:r w:rsidRPr="00D178A6">
        <w:rPr>
          <w:rFonts w:eastAsia="Times New Roman" w:cs="Times New Roman"/>
          <w:sz w:val="24"/>
          <w:szCs w:val="24"/>
          <w:lang w:eastAsia="ru-RU"/>
        </w:rPr>
        <w:lastRenderedPageBreak/>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roofErr w:type="gramEnd"/>
    </w:p>
    <w:p w:rsidR="00D178A6" w:rsidRPr="00D178A6" w:rsidRDefault="00D178A6" w:rsidP="00D178A6">
      <w:pPr>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D178A6" w:rsidRPr="00D178A6" w:rsidRDefault="00D178A6" w:rsidP="00D178A6">
      <w:pPr>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к руководителю многофункционального центра - на решения и действия (бездействие) работника многофункционального центра;</w:t>
      </w:r>
    </w:p>
    <w:p w:rsidR="00D178A6" w:rsidRPr="00D178A6" w:rsidRDefault="00D178A6" w:rsidP="00D178A6">
      <w:pPr>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к учредителю многофункционального центра - на решение и действия (бездействие) многофункционального центра.</w:t>
      </w:r>
    </w:p>
    <w:p w:rsidR="00D178A6" w:rsidRPr="00D178A6" w:rsidRDefault="00D178A6" w:rsidP="00D178A6">
      <w:pPr>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D178A6" w:rsidRPr="00D178A6" w:rsidRDefault="00D178A6" w:rsidP="00D178A6">
      <w:pPr>
        <w:autoSpaceDN w:val="0"/>
        <w:adjustRightInd w:val="0"/>
        <w:ind w:firstLine="709"/>
        <w:jc w:val="both"/>
        <w:textAlignment w:val="auto"/>
        <w:rPr>
          <w:rFonts w:eastAsia="Times New Roman" w:cs="Times New Roman"/>
          <w:sz w:val="24"/>
          <w:szCs w:val="24"/>
          <w:lang w:eastAsia="ru-RU"/>
        </w:rPr>
      </w:pPr>
    </w:p>
    <w:p w:rsidR="00D178A6" w:rsidRPr="00D178A6" w:rsidRDefault="00D178A6" w:rsidP="00D178A6">
      <w:pPr>
        <w:autoSpaceDN w:val="0"/>
        <w:adjustRightInd w:val="0"/>
        <w:jc w:val="center"/>
        <w:textAlignment w:val="auto"/>
        <w:rPr>
          <w:rFonts w:eastAsia="Times New Roman" w:cs="Times New Roman"/>
          <w:b/>
          <w:sz w:val="24"/>
          <w:szCs w:val="24"/>
          <w:lang w:eastAsia="ru-RU"/>
        </w:rPr>
      </w:pPr>
      <w:r w:rsidRPr="00D178A6">
        <w:rPr>
          <w:rFonts w:eastAsia="Times New Roman" w:cs="Times New Roman"/>
          <w:b/>
          <w:sz w:val="24"/>
          <w:szCs w:val="24"/>
          <w:lang w:eastAsia="ru-RU"/>
        </w:rPr>
        <w:t xml:space="preserve">Способы информирования заявителей о порядке подачи и </w:t>
      </w:r>
    </w:p>
    <w:p w:rsidR="00D178A6" w:rsidRPr="00D178A6" w:rsidRDefault="00D178A6" w:rsidP="00D178A6">
      <w:pPr>
        <w:autoSpaceDN w:val="0"/>
        <w:adjustRightInd w:val="0"/>
        <w:jc w:val="center"/>
        <w:textAlignment w:val="auto"/>
        <w:rPr>
          <w:rFonts w:eastAsia="Times New Roman" w:cs="Times New Roman"/>
          <w:b/>
          <w:sz w:val="24"/>
          <w:szCs w:val="24"/>
          <w:lang w:eastAsia="ru-RU"/>
        </w:rPr>
      </w:pPr>
      <w:r w:rsidRPr="00D178A6">
        <w:rPr>
          <w:rFonts w:eastAsia="Times New Roman" w:cs="Times New Roman"/>
          <w:b/>
          <w:sz w:val="24"/>
          <w:szCs w:val="24"/>
          <w:lang w:eastAsia="ru-RU"/>
        </w:rPr>
        <w:t xml:space="preserve">рассмотрения жалобы, в том числе с использованием Единого портала </w:t>
      </w:r>
    </w:p>
    <w:p w:rsidR="00D178A6" w:rsidRPr="00D178A6" w:rsidRDefault="00D178A6" w:rsidP="00D178A6">
      <w:pPr>
        <w:autoSpaceDN w:val="0"/>
        <w:adjustRightInd w:val="0"/>
        <w:jc w:val="center"/>
        <w:textAlignment w:val="auto"/>
        <w:rPr>
          <w:rFonts w:eastAsia="Times New Roman" w:cs="Times New Roman"/>
          <w:b/>
          <w:sz w:val="24"/>
          <w:szCs w:val="24"/>
          <w:lang w:eastAsia="ru-RU"/>
        </w:rPr>
      </w:pPr>
      <w:r w:rsidRPr="00D178A6">
        <w:rPr>
          <w:rFonts w:eastAsia="Times New Roman" w:cs="Times New Roman"/>
          <w:b/>
          <w:sz w:val="24"/>
          <w:szCs w:val="24"/>
          <w:lang w:eastAsia="ru-RU"/>
        </w:rPr>
        <w:t>государственных и муниципальных услуг (функций)</w:t>
      </w:r>
    </w:p>
    <w:p w:rsidR="00D178A6" w:rsidRPr="00D178A6" w:rsidRDefault="00D178A6" w:rsidP="00D178A6">
      <w:pPr>
        <w:autoSpaceDN w:val="0"/>
        <w:adjustRightInd w:val="0"/>
        <w:jc w:val="center"/>
        <w:textAlignment w:val="auto"/>
        <w:rPr>
          <w:rFonts w:eastAsia="Times New Roman" w:cs="Times New Roman"/>
          <w:b/>
          <w:sz w:val="24"/>
          <w:szCs w:val="24"/>
          <w:lang w:eastAsia="ru-RU"/>
        </w:rPr>
      </w:pPr>
    </w:p>
    <w:p w:rsidR="00D178A6" w:rsidRPr="00D178A6" w:rsidRDefault="00D178A6" w:rsidP="00D178A6">
      <w:pPr>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76.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D178A6" w:rsidRPr="00D178A6" w:rsidRDefault="00D178A6" w:rsidP="00D178A6">
      <w:pPr>
        <w:autoSpaceDN w:val="0"/>
        <w:adjustRightInd w:val="0"/>
        <w:ind w:firstLine="709"/>
        <w:jc w:val="both"/>
        <w:textAlignment w:val="auto"/>
        <w:rPr>
          <w:rFonts w:eastAsia="Times New Roman" w:cs="Times New Roman"/>
          <w:sz w:val="24"/>
          <w:szCs w:val="24"/>
          <w:lang w:eastAsia="ru-RU"/>
        </w:rPr>
      </w:pPr>
    </w:p>
    <w:p w:rsidR="00D178A6" w:rsidRPr="00D178A6" w:rsidRDefault="00D178A6" w:rsidP="00D178A6">
      <w:pPr>
        <w:autoSpaceDN w:val="0"/>
        <w:adjustRightInd w:val="0"/>
        <w:jc w:val="center"/>
        <w:textAlignment w:val="auto"/>
        <w:rPr>
          <w:rFonts w:eastAsia="Times New Roman" w:cs="Times New Roman"/>
          <w:b/>
          <w:sz w:val="24"/>
          <w:szCs w:val="24"/>
          <w:lang w:eastAsia="ru-RU"/>
        </w:rPr>
      </w:pPr>
      <w:proofErr w:type="gramStart"/>
      <w:r w:rsidRPr="00D178A6">
        <w:rPr>
          <w:rFonts w:eastAsia="Times New Roman" w:cs="Times New Roman"/>
          <w:b/>
          <w:sz w:val="24"/>
          <w:szCs w:val="24"/>
          <w:lang w:eastAsia="ru-RU"/>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roofErr w:type="gramEnd"/>
    </w:p>
    <w:p w:rsidR="00D178A6" w:rsidRPr="00D178A6" w:rsidRDefault="00D178A6" w:rsidP="00D178A6">
      <w:pPr>
        <w:autoSpaceDN w:val="0"/>
        <w:adjustRightInd w:val="0"/>
        <w:jc w:val="center"/>
        <w:textAlignment w:val="auto"/>
        <w:rPr>
          <w:rFonts w:eastAsia="Times New Roman" w:cs="Times New Roman"/>
          <w:b/>
          <w:sz w:val="24"/>
          <w:szCs w:val="24"/>
          <w:lang w:eastAsia="ru-RU"/>
        </w:rPr>
      </w:pPr>
    </w:p>
    <w:p w:rsidR="00D178A6" w:rsidRPr="00D178A6" w:rsidRDefault="00D178A6" w:rsidP="00D178A6">
      <w:pPr>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77.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D178A6" w:rsidRPr="00D178A6" w:rsidRDefault="00D178A6" w:rsidP="00D178A6">
      <w:pPr>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Федеральным законом «Об организации предоставления государственных и муниципальных услуг»;</w:t>
      </w:r>
    </w:p>
    <w:p w:rsidR="00D178A6" w:rsidRPr="00D178A6" w:rsidRDefault="00D178A6" w:rsidP="00D178A6">
      <w:pPr>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D178A6" w:rsidRPr="00D178A6" w:rsidRDefault="00D178A6" w:rsidP="00D178A6">
      <w:pPr>
        <w:autoSpaceDN w:val="0"/>
        <w:adjustRightInd w:val="0"/>
        <w:ind w:firstLine="709"/>
        <w:jc w:val="both"/>
        <w:textAlignment w:val="auto"/>
        <w:rPr>
          <w:rFonts w:eastAsia="Times New Roman" w:cs="Times New Roman"/>
          <w:sz w:val="24"/>
          <w:szCs w:val="24"/>
          <w:lang w:eastAsia="ru-RU"/>
        </w:rPr>
      </w:pPr>
    </w:p>
    <w:p w:rsidR="00D178A6" w:rsidRPr="00D178A6" w:rsidRDefault="00D178A6" w:rsidP="00D178A6">
      <w:pPr>
        <w:autoSpaceDN w:val="0"/>
        <w:adjustRightInd w:val="0"/>
        <w:ind w:firstLine="709"/>
        <w:jc w:val="both"/>
        <w:textAlignment w:val="auto"/>
        <w:rPr>
          <w:rFonts w:eastAsia="Times New Roman" w:cs="Times New Roman"/>
          <w:sz w:val="24"/>
          <w:szCs w:val="24"/>
          <w:lang w:eastAsia="ru-RU"/>
        </w:rPr>
      </w:pPr>
    </w:p>
    <w:p w:rsidR="00D178A6" w:rsidRPr="00D178A6" w:rsidRDefault="00D178A6" w:rsidP="00D178A6">
      <w:pPr>
        <w:autoSpaceDN w:val="0"/>
        <w:adjustRightInd w:val="0"/>
        <w:ind w:firstLine="709"/>
        <w:jc w:val="both"/>
        <w:textAlignment w:val="auto"/>
        <w:rPr>
          <w:rFonts w:eastAsia="Times New Roman" w:cs="Times New Roman"/>
          <w:sz w:val="24"/>
          <w:szCs w:val="24"/>
          <w:lang w:eastAsia="ru-RU"/>
        </w:rPr>
      </w:pPr>
    </w:p>
    <w:p w:rsidR="00D178A6" w:rsidRPr="00D178A6" w:rsidRDefault="00D178A6" w:rsidP="00D178A6">
      <w:pPr>
        <w:autoSpaceDN w:val="0"/>
        <w:adjustRightInd w:val="0"/>
        <w:ind w:firstLine="709"/>
        <w:jc w:val="center"/>
        <w:textAlignment w:val="auto"/>
        <w:rPr>
          <w:rFonts w:eastAsia="Times New Roman" w:cs="Times New Roman"/>
          <w:sz w:val="24"/>
          <w:szCs w:val="24"/>
          <w:lang w:eastAsia="ru-RU"/>
        </w:rPr>
      </w:pPr>
    </w:p>
    <w:p w:rsidR="00D178A6" w:rsidRPr="00D178A6" w:rsidRDefault="00D178A6" w:rsidP="00D178A6">
      <w:pPr>
        <w:autoSpaceDN w:val="0"/>
        <w:adjustRightInd w:val="0"/>
        <w:ind w:firstLine="709"/>
        <w:jc w:val="center"/>
        <w:textAlignment w:val="auto"/>
        <w:rPr>
          <w:rFonts w:eastAsia="Times New Roman" w:cs="Times New Roman"/>
          <w:sz w:val="24"/>
          <w:szCs w:val="24"/>
          <w:lang w:eastAsia="ru-RU"/>
        </w:rPr>
      </w:pPr>
      <w:r w:rsidRPr="00D178A6">
        <w:rPr>
          <w:rFonts w:eastAsia="Times New Roman" w:cs="Times New Roman"/>
          <w:sz w:val="24"/>
          <w:szCs w:val="24"/>
          <w:lang w:eastAsia="ru-RU"/>
        </w:rPr>
        <w:t>____________________</w:t>
      </w:r>
    </w:p>
    <w:p w:rsidR="00D178A6" w:rsidRPr="00D178A6" w:rsidRDefault="00D178A6" w:rsidP="00D178A6">
      <w:pPr>
        <w:autoSpaceDN w:val="0"/>
        <w:adjustRightInd w:val="0"/>
        <w:ind w:firstLine="709"/>
        <w:jc w:val="center"/>
        <w:textAlignment w:val="auto"/>
        <w:rPr>
          <w:rFonts w:eastAsia="Times New Roman" w:cs="Times New Roman"/>
          <w:sz w:val="24"/>
          <w:szCs w:val="24"/>
          <w:lang w:eastAsia="ru-RU"/>
        </w:rPr>
      </w:pPr>
    </w:p>
    <w:p w:rsidR="00D178A6" w:rsidRPr="00D178A6" w:rsidRDefault="00D178A6" w:rsidP="00D178A6">
      <w:pPr>
        <w:autoSpaceDN w:val="0"/>
        <w:adjustRightInd w:val="0"/>
        <w:ind w:firstLine="709"/>
        <w:jc w:val="center"/>
        <w:textAlignment w:val="auto"/>
        <w:rPr>
          <w:rFonts w:eastAsia="Times New Roman" w:cs="Times New Roman"/>
          <w:sz w:val="24"/>
          <w:szCs w:val="24"/>
          <w:lang w:eastAsia="ru-RU"/>
        </w:rPr>
      </w:pPr>
    </w:p>
    <w:p w:rsidR="00D178A6" w:rsidRPr="00D178A6" w:rsidRDefault="00D178A6" w:rsidP="00D178A6">
      <w:pPr>
        <w:autoSpaceDN w:val="0"/>
        <w:adjustRightInd w:val="0"/>
        <w:ind w:firstLine="709"/>
        <w:jc w:val="both"/>
        <w:textAlignment w:val="auto"/>
        <w:rPr>
          <w:rFonts w:eastAsia="Times New Roman" w:cs="Times New Roman"/>
          <w:sz w:val="24"/>
          <w:szCs w:val="24"/>
          <w:lang w:eastAsia="ru-RU"/>
        </w:rPr>
      </w:pPr>
    </w:p>
    <w:p w:rsidR="00D178A6" w:rsidRPr="00D178A6" w:rsidRDefault="00D178A6" w:rsidP="00D178A6">
      <w:pPr>
        <w:autoSpaceDN w:val="0"/>
        <w:adjustRightInd w:val="0"/>
        <w:ind w:firstLine="709"/>
        <w:jc w:val="both"/>
        <w:textAlignment w:val="auto"/>
        <w:rPr>
          <w:rFonts w:eastAsia="Times New Roman" w:cs="Times New Roman"/>
          <w:sz w:val="24"/>
          <w:szCs w:val="24"/>
          <w:lang w:eastAsia="ru-RU"/>
        </w:rPr>
      </w:pPr>
    </w:p>
    <w:p w:rsidR="00D178A6" w:rsidRPr="00D178A6" w:rsidRDefault="00D178A6" w:rsidP="00D178A6">
      <w:pPr>
        <w:autoSpaceDN w:val="0"/>
        <w:adjustRightInd w:val="0"/>
        <w:ind w:firstLine="709"/>
        <w:jc w:val="both"/>
        <w:textAlignment w:val="auto"/>
        <w:rPr>
          <w:rFonts w:eastAsia="Times New Roman" w:cs="Times New Roman"/>
          <w:sz w:val="24"/>
          <w:szCs w:val="24"/>
          <w:lang w:eastAsia="ru-RU"/>
        </w:rPr>
      </w:pPr>
    </w:p>
    <w:p w:rsidR="00D178A6" w:rsidRPr="00D178A6" w:rsidRDefault="00D178A6" w:rsidP="00D178A6">
      <w:pPr>
        <w:autoSpaceDN w:val="0"/>
        <w:adjustRightInd w:val="0"/>
        <w:ind w:firstLine="709"/>
        <w:jc w:val="both"/>
        <w:textAlignment w:val="auto"/>
        <w:rPr>
          <w:rFonts w:eastAsia="Times New Roman" w:cs="Times New Roman"/>
          <w:sz w:val="24"/>
          <w:szCs w:val="24"/>
          <w:lang w:eastAsia="ru-RU"/>
        </w:rPr>
      </w:pPr>
    </w:p>
    <w:p w:rsidR="00D178A6" w:rsidRPr="00D178A6" w:rsidRDefault="00D178A6" w:rsidP="00D178A6">
      <w:pPr>
        <w:autoSpaceDN w:val="0"/>
        <w:adjustRightInd w:val="0"/>
        <w:ind w:firstLine="709"/>
        <w:jc w:val="both"/>
        <w:textAlignment w:val="auto"/>
        <w:rPr>
          <w:rFonts w:eastAsia="Times New Roman" w:cs="Times New Roman"/>
          <w:sz w:val="24"/>
          <w:szCs w:val="24"/>
          <w:lang w:eastAsia="ru-RU"/>
        </w:rPr>
      </w:pPr>
    </w:p>
    <w:p w:rsidR="00D178A6" w:rsidRPr="00D178A6" w:rsidRDefault="00D178A6" w:rsidP="00D178A6">
      <w:pPr>
        <w:autoSpaceDN w:val="0"/>
        <w:adjustRightInd w:val="0"/>
        <w:ind w:firstLine="709"/>
        <w:jc w:val="both"/>
        <w:textAlignment w:val="auto"/>
        <w:rPr>
          <w:rFonts w:eastAsia="Times New Roman" w:cs="Times New Roman"/>
          <w:sz w:val="24"/>
          <w:szCs w:val="24"/>
          <w:lang w:eastAsia="ru-RU"/>
        </w:rPr>
      </w:pPr>
    </w:p>
    <w:p w:rsidR="00D178A6" w:rsidRPr="00D178A6" w:rsidRDefault="00D178A6" w:rsidP="00D178A6">
      <w:pPr>
        <w:autoSpaceDN w:val="0"/>
        <w:adjustRightInd w:val="0"/>
        <w:ind w:firstLine="709"/>
        <w:jc w:val="both"/>
        <w:textAlignment w:val="auto"/>
        <w:rPr>
          <w:rFonts w:eastAsia="Times New Roman" w:cs="Times New Roman"/>
          <w:sz w:val="24"/>
          <w:szCs w:val="24"/>
          <w:lang w:eastAsia="ru-RU"/>
        </w:rPr>
      </w:pPr>
    </w:p>
    <w:p w:rsidR="00D178A6" w:rsidRPr="00D178A6" w:rsidRDefault="00D178A6" w:rsidP="007B5240">
      <w:pPr>
        <w:autoSpaceDN w:val="0"/>
        <w:adjustRightInd w:val="0"/>
        <w:jc w:val="both"/>
        <w:textAlignment w:val="auto"/>
        <w:rPr>
          <w:rFonts w:eastAsia="Times New Roman" w:cs="Times New Roman"/>
          <w:sz w:val="24"/>
          <w:szCs w:val="24"/>
          <w:lang w:eastAsia="ru-RU"/>
        </w:rPr>
      </w:pPr>
    </w:p>
    <w:p w:rsidR="00D178A6" w:rsidRPr="00D178A6" w:rsidRDefault="00D178A6" w:rsidP="00D178A6">
      <w:pPr>
        <w:overflowPunct/>
        <w:autoSpaceDE/>
        <w:jc w:val="right"/>
        <w:textAlignment w:val="auto"/>
        <w:rPr>
          <w:rFonts w:eastAsia="Times New Roman" w:cs="Times New Roman"/>
          <w:sz w:val="24"/>
          <w:szCs w:val="24"/>
          <w:lang w:eastAsia="ru-RU"/>
        </w:rPr>
      </w:pPr>
      <w:r w:rsidRPr="00D178A6">
        <w:rPr>
          <w:rFonts w:eastAsia="Times New Roman" w:cs="Times New Roman"/>
          <w:sz w:val="24"/>
          <w:szCs w:val="24"/>
          <w:lang w:eastAsia="ru-RU"/>
        </w:rPr>
        <w:lastRenderedPageBreak/>
        <w:t xml:space="preserve">Приложение 1 </w:t>
      </w:r>
    </w:p>
    <w:p w:rsidR="00D178A6" w:rsidRPr="00D178A6" w:rsidRDefault="00D178A6" w:rsidP="00D178A6">
      <w:pPr>
        <w:widowControl w:val="0"/>
        <w:overflowPunct/>
        <w:autoSpaceDN w:val="0"/>
        <w:adjustRightInd w:val="0"/>
        <w:ind w:left="5670"/>
        <w:jc w:val="right"/>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к  Административному регламенту </w:t>
      </w:r>
    </w:p>
    <w:tbl>
      <w:tblPr>
        <w:tblW w:w="0" w:type="auto"/>
        <w:tblLook w:val="01E0" w:firstRow="1" w:lastRow="1" w:firstColumn="1" w:lastColumn="1" w:noHBand="0" w:noVBand="0"/>
      </w:tblPr>
      <w:tblGrid>
        <w:gridCol w:w="4348"/>
        <w:gridCol w:w="1011"/>
        <w:gridCol w:w="4212"/>
      </w:tblGrid>
      <w:tr w:rsidR="00D178A6" w:rsidRPr="00D178A6" w:rsidTr="00D178A6">
        <w:trPr>
          <w:trHeight w:val="533"/>
        </w:trPr>
        <w:tc>
          <w:tcPr>
            <w:tcW w:w="4608" w:type="dxa"/>
          </w:tcPr>
          <w:p w:rsidR="00D178A6" w:rsidRPr="00D178A6" w:rsidRDefault="00D178A6" w:rsidP="00D178A6">
            <w:pPr>
              <w:widowControl w:val="0"/>
              <w:overflowPunct/>
              <w:autoSpaceDN w:val="0"/>
              <w:adjustRightInd w:val="0"/>
              <w:textAlignment w:val="auto"/>
              <w:rPr>
                <w:rFonts w:eastAsia="Times New Roman" w:cs="Times New Roman"/>
                <w:sz w:val="16"/>
                <w:szCs w:val="16"/>
                <w:lang w:eastAsia="ru-RU"/>
              </w:rPr>
            </w:pPr>
            <w:proofErr w:type="gramStart"/>
            <w:r w:rsidRPr="00D178A6">
              <w:rPr>
                <w:rFonts w:eastAsia="Times New Roman" w:cs="Times New Roman"/>
                <w:sz w:val="16"/>
                <w:szCs w:val="16"/>
                <w:lang w:eastAsia="ru-RU"/>
              </w:rPr>
              <w:t>УТВЕРЖДЕНА</w:t>
            </w:r>
            <w:proofErr w:type="gramEnd"/>
          </w:p>
          <w:p w:rsidR="00D178A6" w:rsidRPr="00D178A6" w:rsidRDefault="00D178A6" w:rsidP="00D178A6">
            <w:pPr>
              <w:widowControl w:val="0"/>
              <w:overflowPunct/>
              <w:autoSpaceDN w:val="0"/>
              <w:adjustRightInd w:val="0"/>
              <w:textAlignment w:val="auto"/>
              <w:rPr>
                <w:rFonts w:eastAsia="Times New Roman" w:cs="Times New Roman"/>
                <w:sz w:val="16"/>
                <w:szCs w:val="16"/>
                <w:lang w:eastAsia="ru-RU"/>
              </w:rPr>
            </w:pPr>
            <w:r w:rsidRPr="00D178A6">
              <w:rPr>
                <w:rFonts w:eastAsia="Times New Roman" w:cs="Times New Roman"/>
                <w:sz w:val="16"/>
                <w:szCs w:val="16"/>
                <w:lang w:eastAsia="ru-RU"/>
              </w:rPr>
              <w:t xml:space="preserve">Постановлением Правительства </w:t>
            </w:r>
          </w:p>
          <w:p w:rsidR="00D178A6" w:rsidRPr="00D178A6" w:rsidRDefault="00D178A6" w:rsidP="00D178A6">
            <w:pPr>
              <w:widowControl w:val="0"/>
              <w:overflowPunct/>
              <w:autoSpaceDN w:val="0"/>
              <w:adjustRightInd w:val="0"/>
              <w:textAlignment w:val="auto"/>
              <w:rPr>
                <w:rFonts w:eastAsia="Times New Roman" w:cs="Times New Roman"/>
                <w:sz w:val="16"/>
                <w:szCs w:val="16"/>
                <w:lang w:eastAsia="ru-RU"/>
              </w:rPr>
            </w:pPr>
            <w:r w:rsidRPr="00D178A6">
              <w:rPr>
                <w:rFonts w:eastAsia="Times New Roman" w:cs="Times New Roman"/>
                <w:sz w:val="16"/>
                <w:szCs w:val="16"/>
                <w:lang w:eastAsia="ru-RU"/>
              </w:rPr>
              <w:t>Российской Федерации от 28.04.2005 № 266</w:t>
            </w:r>
          </w:p>
        </w:tc>
        <w:tc>
          <w:tcPr>
            <w:tcW w:w="1080" w:type="dxa"/>
          </w:tcPr>
          <w:p w:rsidR="00D178A6" w:rsidRPr="00D178A6" w:rsidRDefault="00D178A6" w:rsidP="00D178A6">
            <w:pPr>
              <w:widowControl w:val="0"/>
              <w:overflowPunct/>
              <w:autoSpaceDN w:val="0"/>
              <w:adjustRightInd w:val="0"/>
              <w:jc w:val="center"/>
              <w:textAlignment w:val="auto"/>
              <w:rPr>
                <w:rFonts w:eastAsia="Times New Roman" w:cs="Times New Roman"/>
                <w:sz w:val="16"/>
                <w:szCs w:val="16"/>
                <w:lang w:eastAsia="ru-RU"/>
              </w:rPr>
            </w:pPr>
          </w:p>
        </w:tc>
        <w:tc>
          <w:tcPr>
            <w:tcW w:w="4449" w:type="dxa"/>
          </w:tcPr>
          <w:p w:rsidR="00D178A6" w:rsidRPr="00D178A6" w:rsidRDefault="00D178A6" w:rsidP="00D178A6">
            <w:pPr>
              <w:widowControl w:val="0"/>
              <w:overflowPunct/>
              <w:autoSpaceDN w:val="0"/>
              <w:adjustRightInd w:val="0"/>
              <w:jc w:val="right"/>
              <w:textAlignment w:val="auto"/>
              <w:rPr>
                <w:rFonts w:eastAsia="Times New Roman" w:cs="Times New Roman"/>
                <w:sz w:val="16"/>
                <w:szCs w:val="16"/>
                <w:lang w:eastAsia="ru-RU"/>
              </w:rPr>
            </w:pPr>
            <w:r w:rsidRPr="00D178A6">
              <w:rPr>
                <w:rFonts w:eastAsia="Times New Roman" w:cs="Times New Roman"/>
                <w:bCs/>
                <w:sz w:val="16"/>
                <w:szCs w:val="16"/>
                <w:lang w:eastAsia="ru-RU"/>
              </w:rPr>
              <w:t>Форма документа, подтверждающего принятие решения о согласовании переустройства и (или) перепланировки жилого помещения</w:t>
            </w:r>
          </w:p>
        </w:tc>
      </w:tr>
    </w:tbl>
    <w:p w:rsidR="00D178A6" w:rsidRPr="00D178A6" w:rsidRDefault="00D178A6" w:rsidP="00D178A6">
      <w:pPr>
        <w:widowControl w:val="0"/>
        <w:overflowPunct/>
        <w:autoSpaceDN w:val="0"/>
        <w:adjustRightInd w:val="0"/>
        <w:spacing w:after="120" w:line="240" w:lineRule="atLeast"/>
        <w:jc w:val="center"/>
        <w:textAlignment w:val="auto"/>
        <w:rPr>
          <w:rFonts w:eastAsia="Times New Roman" w:cs="Times New Roman"/>
          <w:b/>
          <w:sz w:val="24"/>
          <w:szCs w:val="24"/>
          <w:lang w:eastAsia="ru-RU"/>
        </w:rPr>
      </w:pPr>
      <w:r w:rsidRPr="00D178A6">
        <w:rPr>
          <w:rFonts w:eastAsia="Times New Roman" w:cs="Times New Roman"/>
          <w:b/>
          <w:sz w:val="24"/>
          <w:szCs w:val="24"/>
          <w:lang w:eastAsia="ru-RU"/>
        </w:rPr>
        <w:t>РЕШЕНИЕ</w:t>
      </w:r>
      <w:r w:rsidRPr="00D178A6">
        <w:rPr>
          <w:rFonts w:eastAsia="Times New Roman" w:cs="Times New Roman"/>
          <w:b/>
          <w:sz w:val="24"/>
          <w:szCs w:val="24"/>
          <w:lang w:eastAsia="ru-RU"/>
        </w:rPr>
        <w:br/>
        <w:t>о согласовании переустройства и (или) перепланировки жилого  помещения</w:t>
      </w:r>
    </w:p>
    <w:p w:rsidR="00D178A6" w:rsidRPr="00D178A6" w:rsidRDefault="00D178A6" w:rsidP="00D178A6">
      <w:pPr>
        <w:overflowPunct/>
        <w:autoSpaceDN w:val="0"/>
        <w:adjustRightInd w:val="0"/>
        <w:spacing w:before="108" w:after="108"/>
        <w:textAlignment w:val="auto"/>
        <w:outlineLvl w:val="0"/>
        <w:rPr>
          <w:rFonts w:eastAsia="Times New Roman" w:cs="Times New Roman"/>
          <w:color w:val="000000"/>
          <w:sz w:val="24"/>
          <w:szCs w:val="24"/>
          <w:lang w:val="x-none" w:eastAsia="x-none"/>
        </w:rPr>
      </w:pPr>
      <w:r w:rsidRPr="00D178A6">
        <w:rPr>
          <w:rFonts w:eastAsia="Times New Roman" w:cs="Times New Roman"/>
          <w:bCs/>
          <w:color w:val="000000"/>
          <w:sz w:val="24"/>
          <w:szCs w:val="24"/>
          <w:lang w:val="x-none" w:eastAsia="x-none"/>
        </w:rPr>
        <w:t>В связи с обращением</w:t>
      </w:r>
      <w:r w:rsidRPr="00D178A6">
        <w:rPr>
          <w:rFonts w:eastAsia="Times New Roman" w:cs="Times New Roman"/>
          <w:b/>
          <w:bCs/>
          <w:color w:val="000000"/>
          <w:sz w:val="24"/>
          <w:szCs w:val="24"/>
          <w:lang w:val="x-none" w:eastAsia="x-none"/>
        </w:rPr>
        <w:t xml:space="preserve"> </w:t>
      </w:r>
      <w:r w:rsidRPr="00D178A6">
        <w:rPr>
          <w:rFonts w:eastAsia="Times New Roman" w:cs="Times New Roman"/>
          <w:color w:val="000000"/>
          <w:sz w:val="24"/>
          <w:szCs w:val="24"/>
          <w:lang w:val="x-none" w:eastAsia="x-none"/>
        </w:rPr>
        <w:t>_______________________________________________________________</w:t>
      </w:r>
    </w:p>
    <w:p w:rsidR="00D178A6" w:rsidRPr="00D178A6" w:rsidRDefault="00D178A6" w:rsidP="00D178A6">
      <w:pPr>
        <w:widowControl w:val="0"/>
        <w:overflowPunct/>
        <w:autoSpaceDN w:val="0"/>
        <w:adjustRightInd w:val="0"/>
        <w:jc w:val="center"/>
        <w:textAlignment w:val="auto"/>
        <w:rPr>
          <w:rFonts w:eastAsia="Times New Roman" w:cs="Times New Roman"/>
          <w:sz w:val="16"/>
          <w:szCs w:val="16"/>
          <w:lang w:eastAsia="ru-RU"/>
        </w:rPr>
      </w:pPr>
      <w:r w:rsidRPr="00D178A6">
        <w:rPr>
          <w:rFonts w:eastAsia="Times New Roman" w:cs="Times New Roman"/>
          <w:sz w:val="16"/>
          <w:szCs w:val="16"/>
          <w:lang w:eastAsia="ru-RU"/>
        </w:rPr>
        <w:t>(Ф.И.О. физического лица, наименование юридического лица – заявителя)</w:t>
      </w:r>
    </w:p>
    <w:p w:rsidR="00D178A6" w:rsidRPr="00D178A6" w:rsidRDefault="00D178A6" w:rsidP="00D178A6">
      <w:pPr>
        <w:widowControl w:val="0"/>
        <w:tabs>
          <w:tab w:val="center" w:pos="4962"/>
          <w:tab w:val="left" w:pos="7966"/>
        </w:tabs>
        <w:overflowPunct/>
        <w:autoSpaceDN w:val="0"/>
        <w:adjustRightInd w:val="0"/>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о намерении провести  </w:t>
      </w:r>
      <w:r w:rsidRPr="00D178A6">
        <w:rPr>
          <w:rFonts w:eastAsia="Times New Roman" w:cs="Times New Roman"/>
          <w:sz w:val="24"/>
          <w:szCs w:val="24"/>
          <w:lang w:eastAsia="ru-RU"/>
        </w:rPr>
        <w:tab/>
        <w:t>переустройство и (или) перепланировку</w:t>
      </w:r>
      <w:r w:rsidRPr="00D178A6">
        <w:rPr>
          <w:rFonts w:eastAsia="Times New Roman" w:cs="Times New Roman"/>
          <w:sz w:val="24"/>
          <w:szCs w:val="24"/>
          <w:lang w:eastAsia="ru-RU"/>
        </w:rPr>
        <w:tab/>
        <w:t>жилых помещений</w:t>
      </w:r>
    </w:p>
    <w:p w:rsidR="00D178A6" w:rsidRPr="00D178A6" w:rsidRDefault="00D178A6" w:rsidP="00D178A6">
      <w:pPr>
        <w:widowControl w:val="0"/>
        <w:pBdr>
          <w:top w:val="single" w:sz="4" w:space="1" w:color="auto"/>
        </w:pBdr>
        <w:overflowPunct/>
        <w:autoSpaceDN w:val="0"/>
        <w:adjustRightInd w:val="0"/>
        <w:ind w:left="2948" w:right="2948"/>
        <w:jc w:val="center"/>
        <w:textAlignment w:val="auto"/>
        <w:rPr>
          <w:rFonts w:eastAsia="Times New Roman" w:cs="Times New Roman"/>
          <w:sz w:val="16"/>
          <w:szCs w:val="16"/>
          <w:lang w:eastAsia="ru-RU"/>
        </w:rPr>
      </w:pPr>
      <w:proofErr w:type="gramStart"/>
      <w:r w:rsidRPr="00D178A6">
        <w:rPr>
          <w:rFonts w:eastAsia="Times New Roman" w:cs="Times New Roman"/>
          <w:sz w:val="16"/>
          <w:szCs w:val="16"/>
          <w:lang w:eastAsia="ru-RU"/>
        </w:rPr>
        <w:t>(ненужное зачеркнуть)</w:t>
      </w:r>
      <w:proofErr w:type="gramEnd"/>
    </w:p>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по адресу:  </w:t>
      </w:r>
      <w:r w:rsidRPr="00D178A6">
        <w:rPr>
          <w:rFonts w:eastAsia="Times New Roman" w:cs="Times New Roman"/>
          <w:sz w:val="24"/>
          <w:szCs w:val="24"/>
          <w:lang w:eastAsia="ru-RU"/>
        </w:rPr>
        <w:tab/>
      </w:r>
      <w:r w:rsidRPr="00D178A6">
        <w:rPr>
          <w:rFonts w:eastAsia="Times New Roman" w:cs="Times New Roman"/>
          <w:sz w:val="24"/>
          <w:szCs w:val="24"/>
          <w:lang w:eastAsia="ru-RU"/>
        </w:rPr>
        <w:tab/>
      </w:r>
      <w:r w:rsidRPr="00D178A6">
        <w:rPr>
          <w:rFonts w:eastAsia="Times New Roman" w:cs="Times New Roman"/>
          <w:sz w:val="24"/>
          <w:szCs w:val="24"/>
          <w:lang w:eastAsia="ru-RU"/>
        </w:rPr>
        <w:tab/>
        <w:t xml:space="preserve"> </w:t>
      </w:r>
    </w:p>
    <w:tbl>
      <w:tblPr>
        <w:tblW w:w="0" w:type="auto"/>
        <w:tblLayout w:type="fixed"/>
        <w:tblCellMar>
          <w:left w:w="28" w:type="dxa"/>
          <w:right w:w="28" w:type="dxa"/>
        </w:tblCellMar>
        <w:tblLook w:val="0000" w:firstRow="0" w:lastRow="0" w:firstColumn="0" w:lastColumn="0" w:noHBand="0" w:noVBand="0"/>
      </w:tblPr>
      <w:tblGrid>
        <w:gridCol w:w="5968"/>
        <w:gridCol w:w="180"/>
        <w:gridCol w:w="3798"/>
      </w:tblGrid>
      <w:tr w:rsidR="00D178A6" w:rsidRPr="00D178A6" w:rsidTr="00D178A6">
        <w:tblPrEx>
          <w:tblCellMar>
            <w:top w:w="0" w:type="dxa"/>
            <w:bottom w:w="0" w:type="dxa"/>
          </w:tblCellMar>
        </w:tblPrEx>
        <w:tc>
          <w:tcPr>
            <w:tcW w:w="5968"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b/>
                <w:sz w:val="24"/>
                <w:szCs w:val="24"/>
                <w:lang w:eastAsia="ru-RU"/>
              </w:rPr>
            </w:pPr>
          </w:p>
        </w:tc>
        <w:tc>
          <w:tcPr>
            <w:tcW w:w="180"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r w:rsidRPr="00D178A6">
              <w:rPr>
                <w:rFonts w:eastAsia="Times New Roman" w:cs="Times New Roman"/>
                <w:sz w:val="24"/>
                <w:szCs w:val="24"/>
                <w:lang w:eastAsia="ru-RU"/>
              </w:rPr>
              <w:t>,</w:t>
            </w:r>
          </w:p>
        </w:tc>
        <w:tc>
          <w:tcPr>
            <w:tcW w:w="3798"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proofErr w:type="gramStart"/>
            <w:r w:rsidRPr="00D178A6">
              <w:rPr>
                <w:rFonts w:eastAsia="Times New Roman" w:cs="Times New Roman"/>
                <w:sz w:val="24"/>
                <w:szCs w:val="24"/>
                <w:lang w:eastAsia="ru-RU"/>
              </w:rPr>
              <w:t>занимаемых (принадлежащих)</w:t>
            </w:r>
            <w:proofErr w:type="gramEnd"/>
          </w:p>
        </w:tc>
      </w:tr>
      <w:tr w:rsidR="00D178A6" w:rsidRPr="00D178A6" w:rsidTr="00D178A6">
        <w:tblPrEx>
          <w:tblCellMar>
            <w:top w:w="0" w:type="dxa"/>
            <w:bottom w:w="0" w:type="dxa"/>
          </w:tblCellMar>
        </w:tblPrEx>
        <w:tc>
          <w:tcPr>
            <w:tcW w:w="5968"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p>
        </w:tc>
        <w:tc>
          <w:tcPr>
            <w:tcW w:w="180"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p>
        </w:tc>
        <w:tc>
          <w:tcPr>
            <w:tcW w:w="3798" w:type="dxa"/>
            <w:tcBorders>
              <w:top w:val="nil"/>
              <w:left w:val="nil"/>
              <w:bottom w:val="nil"/>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proofErr w:type="gramStart"/>
            <w:r w:rsidRPr="00D178A6">
              <w:rPr>
                <w:rFonts w:eastAsia="Times New Roman" w:cs="Times New Roman"/>
                <w:sz w:val="24"/>
                <w:szCs w:val="24"/>
                <w:lang w:eastAsia="ru-RU"/>
              </w:rPr>
              <w:t>(ненужное зачеркнуть)</w:t>
            </w:r>
            <w:proofErr w:type="gramEnd"/>
          </w:p>
        </w:tc>
      </w:tr>
    </w:tbl>
    <w:p w:rsidR="00D178A6" w:rsidRPr="00D178A6" w:rsidRDefault="00D178A6" w:rsidP="00D178A6">
      <w:pPr>
        <w:widowControl w:val="0"/>
        <w:overflowPunct/>
        <w:autoSpaceDN w:val="0"/>
        <w:adjustRightInd w:val="0"/>
        <w:textAlignment w:val="auto"/>
        <w:rPr>
          <w:rFonts w:eastAsia="Times New Roman" w:cs="Times New Roman"/>
          <w:b/>
          <w:sz w:val="24"/>
          <w:szCs w:val="24"/>
          <w:lang w:eastAsia="ru-RU"/>
        </w:rPr>
      </w:pPr>
      <w:r w:rsidRPr="00D178A6">
        <w:rPr>
          <w:rFonts w:eastAsia="Times New Roman" w:cs="Times New Roman"/>
          <w:sz w:val="24"/>
          <w:szCs w:val="24"/>
          <w:lang w:eastAsia="ru-RU"/>
        </w:rPr>
        <w:t xml:space="preserve">на основании:  </w:t>
      </w:r>
    </w:p>
    <w:p w:rsidR="00D178A6" w:rsidRPr="00D178A6" w:rsidRDefault="00D178A6" w:rsidP="00D178A6">
      <w:pPr>
        <w:widowControl w:val="0"/>
        <w:pBdr>
          <w:top w:val="single" w:sz="4" w:space="1" w:color="auto"/>
        </w:pBdr>
        <w:overflowPunct/>
        <w:autoSpaceDN w:val="0"/>
        <w:adjustRightInd w:val="0"/>
        <w:ind w:left="1560"/>
        <w:jc w:val="center"/>
        <w:textAlignment w:val="auto"/>
        <w:rPr>
          <w:rFonts w:eastAsia="Times New Roman" w:cs="Times New Roman"/>
          <w:sz w:val="16"/>
          <w:szCs w:val="16"/>
          <w:lang w:eastAsia="ru-RU"/>
        </w:rPr>
      </w:pPr>
      <w:proofErr w:type="gramStart"/>
      <w:r w:rsidRPr="00D178A6">
        <w:rPr>
          <w:rFonts w:eastAsia="Times New Roman" w:cs="Times New Roman"/>
          <w:sz w:val="16"/>
          <w:szCs w:val="16"/>
          <w:lang w:eastAsia="ru-RU"/>
        </w:rPr>
        <w:t>(вид и реквизиты правоустанавливающего документа на переустраиваемое и (или)</w:t>
      </w:r>
      <w:proofErr w:type="gramEnd"/>
    </w:p>
    <w:p w:rsidR="00D178A6" w:rsidRPr="00D178A6" w:rsidRDefault="00D178A6" w:rsidP="00D178A6">
      <w:pPr>
        <w:widowControl w:val="0"/>
        <w:tabs>
          <w:tab w:val="left" w:pos="9837"/>
        </w:tabs>
        <w:overflowPunct/>
        <w:autoSpaceDN w:val="0"/>
        <w:adjustRightInd w:val="0"/>
        <w:jc w:val="center"/>
        <w:textAlignment w:val="auto"/>
        <w:rPr>
          <w:rFonts w:eastAsia="Times New Roman" w:cs="Times New Roman"/>
          <w:sz w:val="24"/>
          <w:szCs w:val="24"/>
          <w:lang w:eastAsia="ru-RU"/>
        </w:rPr>
      </w:pPr>
      <w:r w:rsidRPr="00D178A6">
        <w:rPr>
          <w:rFonts w:eastAsia="Times New Roman" w:cs="Times New Roman"/>
          <w:b/>
          <w:sz w:val="24"/>
          <w:szCs w:val="24"/>
          <w:lang w:eastAsia="ru-RU"/>
        </w:rPr>
        <w:t xml:space="preserve"> </w:t>
      </w:r>
      <w:r w:rsidRPr="00D178A6">
        <w:rPr>
          <w:rFonts w:eastAsia="Times New Roman" w:cs="Times New Roman"/>
          <w:sz w:val="24"/>
          <w:szCs w:val="24"/>
          <w:lang w:eastAsia="ru-RU"/>
        </w:rPr>
        <w:tab/>
      </w:r>
    </w:p>
    <w:p w:rsidR="00D178A6" w:rsidRPr="00D178A6" w:rsidRDefault="00D178A6" w:rsidP="00D178A6">
      <w:pPr>
        <w:widowControl w:val="0"/>
        <w:pBdr>
          <w:top w:val="single" w:sz="4" w:space="1" w:color="auto"/>
        </w:pBdr>
        <w:overflowPunct/>
        <w:autoSpaceDN w:val="0"/>
        <w:adjustRightInd w:val="0"/>
        <w:ind w:right="113"/>
        <w:jc w:val="center"/>
        <w:textAlignment w:val="auto"/>
        <w:rPr>
          <w:rFonts w:eastAsia="Times New Roman" w:cs="Times New Roman"/>
          <w:sz w:val="16"/>
          <w:szCs w:val="16"/>
          <w:lang w:eastAsia="ru-RU"/>
        </w:rPr>
      </w:pPr>
      <w:r w:rsidRPr="00D178A6">
        <w:rPr>
          <w:rFonts w:eastAsia="Times New Roman" w:cs="Times New Roman"/>
          <w:sz w:val="16"/>
          <w:szCs w:val="16"/>
          <w:lang w:eastAsia="ru-RU"/>
        </w:rPr>
        <w:t>перепланируемте жилое помещение)</w:t>
      </w:r>
    </w:p>
    <w:p w:rsidR="00D178A6" w:rsidRPr="00D178A6" w:rsidRDefault="00D178A6" w:rsidP="00D178A6">
      <w:pPr>
        <w:widowControl w:val="0"/>
        <w:overflowPunct/>
        <w:autoSpaceDN w:val="0"/>
        <w:adjustRightInd w:val="0"/>
        <w:jc w:val="both"/>
        <w:textAlignment w:val="auto"/>
        <w:rPr>
          <w:rFonts w:eastAsia="Times New Roman" w:cs="Times New Roman"/>
          <w:sz w:val="24"/>
          <w:szCs w:val="24"/>
          <w:lang w:eastAsia="ru-RU"/>
        </w:rPr>
      </w:pPr>
      <w:r w:rsidRPr="00D178A6">
        <w:rPr>
          <w:rFonts w:eastAsia="Times New Roman" w:cs="Times New Roman"/>
          <w:sz w:val="24"/>
          <w:szCs w:val="24"/>
          <w:lang w:eastAsia="ru-RU"/>
        </w:rPr>
        <w:t>по результатам рассмотрения представленных документов принято решение:</w:t>
      </w:r>
    </w:p>
    <w:p w:rsidR="00D178A6" w:rsidRPr="00D178A6" w:rsidRDefault="00D178A6" w:rsidP="00D178A6">
      <w:pPr>
        <w:widowControl w:val="0"/>
        <w:overflowPunct/>
        <w:autoSpaceDN w:val="0"/>
        <w:adjustRightInd w:val="0"/>
        <w:ind w:firstLine="708"/>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1. Дать согласие </w:t>
      </w:r>
      <w:proofErr w:type="gramStart"/>
      <w:r w:rsidRPr="00D178A6">
        <w:rPr>
          <w:rFonts w:eastAsia="Times New Roman" w:cs="Times New Roman"/>
          <w:sz w:val="24"/>
          <w:szCs w:val="24"/>
          <w:lang w:eastAsia="ru-RU"/>
        </w:rPr>
        <w:t>на</w:t>
      </w:r>
      <w:proofErr w:type="gramEnd"/>
      <w:r w:rsidRPr="00D178A6">
        <w:rPr>
          <w:rFonts w:eastAsia="Times New Roman" w:cs="Times New Roman"/>
          <w:sz w:val="24"/>
          <w:szCs w:val="24"/>
          <w:lang w:eastAsia="ru-RU"/>
        </w:rPr>
        <w:t xml:space="preserve">  </w:t>
      </w:r>
      <w:r w:rsidRPr="00D178A6">
        <w:rPr>
          <w:rFonts w:eastAsia="Times New Roman" w:cs="Times New Roman"/>
          <w:sz w:val="24"/>
          <w:szCs w:val="24"/>
          <w:lang w:eastAsia="ru-RU"/>
        </w:rPr>
        <w:tab/>
      </w:r>
      <w:r w:rsidRPr="00D178A6">
        <w:rPr>
          <w:rFonts w:eastAsia="Times New Roman" w:cs="Times New Roman"/>
          <w:sz w:val="24"/>
          <w:szCs w:val="24"/>
          <w:lang w:eastAsia="ru-RU"/>
        </w:rPr>
        <w:tab/>
      </w:r>
      <w:r w:rsidRPr="00D178A6">
        <w:rPr>
          <w:rFonts w:eastAsia="Times New Roman" w:cs="Times New Roman"/>
          <w:sz w:val="24"/>
          <w:szCs w:val="24"/>
          <w:lang w:eastAsia="ru-RU"/>
        </w:rPr>
        <w:tab/>
      </w:r>
      <w:r w:rsidRPr="00D178A6">
        <w:rPr>
          <w:rFonts w:eastAsia="Times New Roman" w:cs="Times New Roman"/>
          <w:sz w:val="24"/>
          <w:szCs w:val="24"/>
          <w:lang w:eastAsia="ru-RU"/>
        </w:rPr>
        <w:tab/>
      </w:r>
    </w:p>
    <w:p w:rsidR="00D178A6" w:rsidRPr="00D178A6" w:rsidRDefault="00D178A6" w:rsidP="00D178A6">
      <w:pPr>
        <w:widowControl w:val="0"/>
        <w:pBdr>
          <w:top w:val="single" w:sz="4" w:space="1" w:color="auto"/>
        </w:pBdr>
        <w:overflowPunct/>
        <w:autoSpaceDN w:val="0"/>
        <w:adjustRightInd w:val="0"/>
        <w:ind w:left="2098"/>
        <w:jc w:val="center"/>
        <w:textAlignment w:val="auto"/>
        <w:rPr>
          <w:rFonts w:eastAsia="Times New Roman" w:cs="Times New Roman"/>
          <w:sz w:val="16"/>
          <w:szCs w:val="16"/>
          <w:lang w:eastAsia="ru-RU"/>
        </w:rPr>
      </w:pPr>
      <w:r w:rsidRPr="00D178A6">
        <w:rPr>
          <w:rFonts w:eastAsia="Times New Roman" w:cs="Times New Roman"/>
          <w:sz w:val="16"/>
          <w:szCs w:val="16"/>
          <w:lang w:eastAsia="ru-RU"/>
        </w:rPr>
        <w:t>(переустройство, перепланировку, переустройство и перепланировку – нужное указать)</w:t>
      </w:r>
    </w:p>
    <w:p w:rsidR="00D178A6" w:rsidRPr="00D178A6" w:rsidRDefault="00D178A6" w:rsidP="00D178A6">
      <w:pPr>
        <w:widowControl w:val="0"/>
        <w:overflowPunct/>
        <w:autoSpaceDN w:val="0"/>
        <w:adjustRightInd w:val="0"/>
        <w:jc w:val="both"/>
        <w:textAlignment w:val="auto"/>
        <w:rPr>
          <w:rFonts w:eastAsia="Times New Roman" w:cs="Times New Roman"/>
          <w:sz w:val="24"/>
          <w:szCs w:val="24"/>
          <w:lang w:eastAsia="ru-RU"/>
        </w:rPr>
      </w:pPr>
      <w:r w:rsidRPr="00D178A6">
        <w:rPr>
          <w:rFonts w:eastAsia="Times New Roman" w:cs="Times New Roman"/>
          <w:sz w:val="24"/>
          <w:szCs w:val="24"/>
          <w:lang w:eastAsia="ru-RU"/>
        </w:rPr>
        <w:t>жилых помещений в соответствии с представленным проектом (проектной документацией).</w:t>
      </w:r>
    </w:p>
    <w:p w:rsidR="00D178A6" w:rsidRPr="00D178A6" w:rsidRDefault="00D178A6" w:rsidP="00D178A6">
      <w:pPr>
        <w:widowControl w:val="0"/>
        <w:overflowPunct/>
        <w:autoSpaceDN w:val="0"/>
        <w:adjustRightInd w:val="0"/>
        <w:ind w:firstLine="708"/>
        <w:jc w:val="both"/>
        <w:textAlignment w:val="auto"/>
        <w:rPr>
          <w:rFonts w:eastAsia="Times New Roman" w:cs="Times New Roman"/>
          <w:sz w:val="24"/>
          <w:szCs w:val="24"/>
          <w:lang w:eastAsia="ru-RU"/>
        </w:rPr>
      </w:pPr>
      <w:r w:rsidRPr="00D178A6">
        <w:rPr>
          <w:rFonts w:eastAsia="Times New Roman" w:cs="Times New Roman"/>
          <w:sz w:val="24"/>
          <w:szCs w:val="24"/>
          <w:lang w:eastAsia="ru-RU"/>
        </w:rPr>
        <w:t>2. Установить:</w:t>
      </w:r>
    </w:p>
    <w:tbl>
      <w:tblPr>
        <w:tblW w:w="0" w:type="auto"/>
        <w:tblLayout w:type="fixed"/>
        <w:tblCellMar>
          <w:left w:w="28" w:type="dxa"/>
          <w:right w:w="28" w:type="dxa"/>
        </w:tblCellMar>
        <w:tblLook w:val="0000" w:firstRow="0" w:lastRow="0" w:firstColumn="0" w:lastColumn="0" w:noHBand="0" w:noVBand="0"/>
      </w:tblPr>
      <w:tblGrid>
        <w:gridCol w:w="510"/>
        <w:gridCol w:w="567"/>
        <w:gridCol w:w="283"/>
        <w:gridCol w:w="2496"/>
        <w:gridCol w:w="537"/>
        <w:gridCol w:w="283"/>
        <w:gridCol w:w="425"/>
        <w:gridCol w:w="399"/>
        <w:gridCol w:w="57"/>
        <w:gridCol w:w="510"/>
        <w:gridCol w:w="283"/>
        <w:gridCol w:w="1191"/>
        <w:gridCol w:w="480"/>
        <w:gridCol w:w="881"/>
        <w:gridCol w:w="537"/>
        <w:gridCol w:w="283"/>
        <w:gridCol w:w="229"/>
        <w:gridCol w:w="142"/>
      </w:tblGrid>
      <w:tr w:rsidR="00D178A6" w:rsidRPr="00D178A6" w:rsidTr="00D178A6">
        <w:tblPrEx>
          <w:tblCellMar>
            <w:top w:w="0" w:type="dxa"/>
            <w:bottom w:w="0" w:type="dxa"/>
          </w:tblCellMar>
        </w:tblPrEx>
        <w:tc>
          <w:tcPr>
            <w:tcW w:w="5500" w:type="dxa"/>
            <w:gridSpan w:val="8"/>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срок производства ремонтно-строительных работ </w:t>
            </w:r>
            <w:proofErr w:type="gramStart"/>
            <w:r w:rsidRPr="00D178A6">
              <w:rPr>
                <w:rFonts w:eastAsia="Times New Roman" w:cs="Times New Roman"/>
                <w:sz w:val="24"/>
                <w:szCs w:val="24"/>
                <w:lang w:eastAsia="ru-RU"/>
              </w:rPr>
              <w:t>с</w:t>
            </w:r>
            <w:proofErr w:type="gramEnd"/>
            <w:r w:rsidRPr="00D178A6">
              <w:rPr>
                <w:rFonts w:eastAsia="Times New Roman" w:cs="Times New Roman"/>
                <w:sz w:val="24"/>
                <w:szCs w:val="24"/>
                <w:lang w:eastAsia="ru-RU"/>
              </w:rPr>
              <w:t xml:space="preserve"> “</w:t>
            </w:r>
          </w:p>
        </w:tc>
        <w:tc>
          <w:tcPr>
            <w:tcW w:w="567" w:type="dxa"/>
            <w:gridSpan w:val="2"/>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b/>
                <w:sz w:val="24"/>
                <w:szCs w:val="24"/>
                <w:lang w:eastAsia="ru-RU"/>
              </w:rPr>
            </w:pPr>
          </w:p>
        </w:tc>
        <w:tc>
          <w:tcPr>
            <w:tcW w:w="283"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r w:rsidRPr="00D178A6">
              <w:rPr>
                <w:rFonts w:eastAsia="Times New Roman" w:cs="Times New Roman"/>
                <w:sz w:val="24"/>
                <w:szCs w:val="24"/>
                <w:lang w:eastAsia="ru-RU"/>
              </w:rPr>
              <w:t>”</w:t>
            </w:r>
          </w:p>
        </w:tc>
        <w:tc>
          <w:tcPr>
            <w:tcW w:w="2552" w:type="dxa"/>
            <w:gridSpan w:val="3"/>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b/>
                <w:sz w:val="24"/>
                <w:szCs w:val="24"/>
                <w:lang w:eastAsia="ru-RU"/>
              </w:rPr>
            </w:pPr>
          </w:p>
        </w:tc>
        <w:tc>
          <w:tcPr>
            <w:tcW w:w="537" w:type="dxa"/>
            <w:tcBorders>
              <w:top w:val="nil"/>
              <w:left w:val="nil"/>
              <w:bottom w:val="nil"/>
              <w:right w:val="nil"/>
            </w:tcBorders>
            <w:vAlign w:val="bottom"/>
          </w:tcPr>
          <w:p w:rsidR="00D178A6" w:rsidRPr="00D178A6" w:rsidRDefault="00D178A6" w:rsidP="00D178A6">
            <w:pPr>
              <w:widowControl w:val="0"/>
              <w:overflowPunct/>
              <w:autoSpaceDN w:val="0"/>
              <w:adjustRightInd w:val="0"/>
              <w:jc w:val="right"/>
              <w:textAlignment w:val="auto"/>
              <w:rPr>
                <w:rFonts w:eastAsia="Times New Roman" w:cs="Times New Roman"/>
                <w:sz w:val="24"/>
                <w:szCs w:val="24"/>
                <w:lang w:eastAsia="ru-RU"/>
              </w:rPr>
            </w:pPr>
            <w:r w:rsidRPr="00D178A6">
              <w:rPr>
                <w:rFonts w:eastAsia="Times New Roman" w:cs="Times New Roman"/>
                <w:sz w:val="24"/>
                <w:szCs w:val="24"/>
                <w:lang w:eastAsia="ru-RU"/>
              </w:rPr>
              <w:t>20</w:t>
            </w:r>
          </w:p>
        </w:tc>
        <w:tc>
          <w:tcPr>
            <w:tcW w:w="283"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b/>
                <w:sz w:val="24"/>
                <w:szCs w:val="24"/>
                <w:lang w:eastAsia="ru-RU"/>
              </w:rPr>
            </w:pPr>
          </w:p>
        </w:tc>
        <w:tc>
          <w:tcPr>
            <w:tcW w:w="371" w:type="dxa"/>
            <w:gridSpan w:val="2"/>
            <w:tcBorders>
              <w:top w:val="nil"/>
              <w:left w:val="nil"/>
              <w:bottom w:val="nil"/>
              <w:right w:val="nil"/>
            </w:tcBorders>
            <w:vAlign w:val="bottom"/>
          </w:tcPr>
          <w:p w:rsidR="00D178A6" w:rsidRPr="00D178A6" w:rsidRDefault="00D178A6" w:rsidP="00D178A6">
            <w:pPr>
              <w:widowControl w:val="0"/>
              <w:overflowPunct/>
              <w:autoSpaceDN w:val="0"/>
              <w:adjustRightInd w:val="0"/>
              <w:ind w:left="57"/>
              <w:textAlignment w:val="auto"/>
              <w:rPr>
                <w:rFonts w:eastAsia="Times New Roman" w:cs="Times New Roman"/>
                <w:sz w:val="24"/>
                <w:szCs w:val="24"/>
                <w:lang w:eastAsia="ru-RU"/>
              </w:rPr>
            </w:pPr>
            <w:proofErr w:type="gramStart"/>
            <w:r w:rsidRPr="00D178A6">
              <w:rPr>
                <w:rFonts w:eastAsia="Times New Roman" w:cs="Times New Roman"/>
                <w:sz w:val="24"/>
                <w:szCs w:val="24"/>
                <w:lang w:eastAsia="ru-RU"/>
              </w:rPr>
              <w:t>г</w:t>
            </w:r>
            <w:proofErr w:type="gramEnd"/>
            <w:r w:rsidRPr="00D178A6">
              <w:rPr>
                <w:rFonts w:eastAsia="Times New Roman" w:cs="Times New Roman"/>
                <w:sz w:val="24"/>
                <w:szCs w:val="24"/>
                <w:lang w:eastAsia="ru-RU"/>
              </w:rPr>
              <w:t>.</w:t>
            </w:r>
          </w:p>
        </w:tc>
      </w:tr>
      <w:tr w:rsidR="00D178A6" w:rsidRPr="00D178A6" w:rsidTr="00D178A6">
        <w:tblPrEx>
          <w:tblCellMar>
            <w:top w:w="0" w:type="dxa"/>
            <w:bottom w:w="0" w:type="dxa"/>
          </w:tblCellMar>
        </w:tblPrEx>
        <w:trPr>
          <w:gridAfter w:val="11"/>
          <w:wAfter w:w="4992" w:type="dxa"/>
        </w:trPr>
        <w:tc>
          <w:tcPr>
            <w:tcW w:w="510"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proofErr w:type="gramStart"/>
            <w:r w:rsidRPr="00D178A6">
              <w:rPr>
                <w:rFonts w:eastAsia="Times New Roman" w:cs="Times New Roman"/>
                <w:sz w:val="24"/>
                <w:szCs w:val="24"/>
                <w:lang w:eastAsia="ru-RU"/>
              </w:rPr>
              <w:t>по “</w:t>
            </w:r>
            <w:proofErr w:type="gramEnd"/>
          </w:p>
        </w:tc>
        <w:tc>
          <w:tcPr>
            <w:tcW w:w="567"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b/>
                <w:sz w:val="24"/>
                <w:szCs w:val="24"/>
                <w:lang w:eastAsia="ru-RU"/>
              </w:rPr>
            </w:pPr>
          </w:p>
        </w:tc>
        <w:tc>
          <w:tcPr>
            <w:tcW w:w="283"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r w:rsidRPr="00D178A6">
              <w:rPr>
                <w:rFonts w:eastAsia="Times New Roman" w:cs="Times New Roman"/>
                <w:sz w:val="24"/>
                <w:szCs w:val="24"/>
                <w:lang w:eastAsia="ru-RU"/>
              </w:rPr>
              <w:t>”</w:t>
            </w:r>
          </w:p>
        </w:tc>
        <w:tc>
          <w:tcPr>
            <w:tcW w:w="2496"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b/>
                <w:sz w:val="24"/>
                <w:szCs w:val="24"/>
                <w:lang w:eastAsia="ru-RU"/>
              </w:rPr>
            </w:pPr>
          </w:p>
        </w:tc>
        <w:tc>
          <w:tcPr>
            <w:tcW w:w="537" w:type="dxa"/>
            <w:tcBorders>
              <w:top w:val="nil"/>
              <w:left w:val="nil"/>
              <w:bottom w:val="nil"/>
              <w:right w:val="nil"/>
            </w:tcBorders>
            <w:vAlign w:val="bottom"/>
          </w:tcPr>
          <w:p w:rsidR="00D178A6" w:rsidRPr="00D178A6" w:rsidRDefault="00D178A6" w:rsidP="00D178A6">
            <w:pPr>
              <w:widowControl w:val="0"/>
              <w:overflowPunct/>
              <w:autoSpaceDN w:val="0"/>
              <w:adjustRightInd w:val="0"/>
              <w:jc w:val="right"/>
              <w:textAlignment w:val="auto"/>
              <w:rPr>
                <w:rFonts w:eastAsia="Times New Roman" w:cs="Times New Roman"/>
                <w:sz w:val="24"/>
                <w:szCs w:val="24"/>
                <w:lang w:eastAsia="ru-RU"/>
              </w:rPr>
            </w:pPr>
            <w:r w:rsidRPr="00D178A6">
              <w:rPr>
                <w:rFonts w:eastAsia="Times New Roman" w:cs="Times New Roman"/>
                <w:sz w:val="24"/>
                <w:szCs w:val="24"/>
                <w:lang w:eastAsia="ru-RU"/>
              </w:rPr>
              <w:t>20</w:t>
            </w:r>
          </w:p>
        </w:tc>
        <w:tc>
          <w:tcPr>
            <w:tcW w:w="283"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b/>
                <w:sz w:val="24"/>
                <w:szCs w:val="24"/>
                <w:lang w:eastAsia="ru-RU"/>
              </w:rPr>
            </w:pPr>
          </w:p>
        </w:tc>
        <w:tc>
          <w:tcPr>
            <w:tcW w:w="425" w:type="dxa"/>
            <w:tcBorders>
              <w:top w:val="nil"/>
              <w:left w:val="nil"/>
              <w:bottom w:val="nil"/>
              <w:right w:val="nil"/>
            </w:tcBorders>
            <w:vAlign w:val="bottom"/>
          </w:tcPr>
          <w:p w:rsidR="00D178A6" w:rsidRPr="00D178A6" w:rsidRDefault="00D178A6" w:rsidP="00D178A6">
            <w:pPr>
              <w:widowControl w:val="0"/>
              <w:overflowPunct/>
              <w:autoSpaceDN w:val="0"/>
              <w:adjustRightInd w:val="0"/>
              <w:ind w:left="57"/>
              <w:textAlignment w:val="auto"/>
              <w:rPr>
                <w:rFonts w:eastAsia="Times New Roman" w:cs="Times New Roman"/>
                <w:sz w:val="24"/>
                <w:szCs w:val="24"/>
                <w:lang w:eastAsia="ru-RU"/>
              </w:rPr>
            </w:pPr>
            <w:proofErr w:type="gramStart"/>
            <w:r w:rsidRPr="00D178A6">
              <w:rPr>
                <w:rFonts w:eastAsia="Times New Roman" w:cs="Times New Roman"/>
                <w:sz w:val="24"/>
                <w:szCs w:val="24"/>
                <w:lang w:eastAsia="ru-RU"/>
              </w:rPr>
              <w:t>г</w:t>
            </w:r>
            <w:proofErr w:type="gramEnd"/>
            <w:r w:rsidRPr="00D178A6">
              <w:rPr>
                <w:rFonts w:eastAsia="Times New Roman" w:cs="Times New Roman"/>
                <w:sz w:val="24"/>
                <w:szCs w:val="24"/>
                <w:lang w:eastAsia="ru-RU"/>
              </w:rPr>
              <w:t>.;</w:t>
            </w:r>
          </w:p>
        </w:tc>
      </w:tr>
      <w:tr w:rsidR="00D178A6" w:rsidRPr="00D178A6" w:rsidTr="00D178A6">
        <w:tblPrEx>
          <w:tblCellMar>
            <w:top w:w="0" w:type="dxa"/>
            <w:bottom w:w="0" w:type="dxa"/>
          </w:tblCellMar>
        </w:tblPrEx>
        <w:trPr>
          <w:gridAfter w:val="1"/>
          <w:wAfter w:w="142" w:type="dxa"/>
        </w:trPr>
        <w:tc>
          <w:tcPr>
            <w:tcW w:w="5557" w:type="dxa"/>
            <w:gridSpan w:val="9"/>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режим производства ремонтно-строительных работ </w:t>
            </w:r>
            <w:proofErr w:type="gramStart"/>
            <w:r w:rsidRPr="00D178A6">
              <w:rPr>
                <w:rFonts w:eastAsia="Times New Roman" w:cs="Times New Roman"/>
                <w:sz w:val="24"/>
                <w:szCs w:val="24"/>
                <w:lang w:eastAsia="ru-RU"/>
              </w:rPr>
              <w:t>с</w:t>
            </w:r>
            <w:proofErr w:type="gramEnd"/>
          </w:p>
        </w:tc>
        <w:tc>
          <w:tcPr>
            <w:tcW w:w="1984" w:type="dxa"/>
            <w:gridSpan w:val="3"/>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b/>
                <w:sz w:val="24"/>
                <w:szCs w:val="24"/>
                <w:lang w:eastAsia="ru-RU"/>
              </w:rPr>
            </w:pPr>
          </w:p>
        </w:tc>
        <w:tc>
          <w:tcPr>
            <w:tcW w:w="480" w:type="dxa"/>
            <w:tcBorders>
              <w:top w:val="nil"/>
              <w:left w:val="nil"/>
              <w:bottom w:val="nil"/>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proofErr w:type="gramStart"/>
            <w:r w:rsidRPr="00D178A6">
              <w:rPr>
                <w:rFonts w:eastAsia="Times New Roman" w:cs="Times New Roman"/>
                <w:sz w:val="24"/>
                <w:szCs w:val="24"/>
                <w:lang w:eastAsia="ru-RU"/>
              </w:rPr>
              <w:t>по</w:t>
            </w:r>
            <w:proofErr w:type="gramEnd"/>
          </w:p>
        </w:tc>
        <w:tc>
          <w:tcPr>
            <w:tcW w:w="1930" w:type="dxa"/>
            <w:gridSpan w:val="4"/>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b/>
                <w:sz w:val="24"/>
                <w:szCs w:val="24"/>
                <w:lang w:eastAsia="ru-RU"/>
              </w:rPr>
            </w:pPr>
          </w:p>
        </w:tc>
      </w:tr>
    </w:tbl>
    <w:p w:rsidR="00D178A6" w:rsidRPr="00D178A6" w:rsidRDefault="00D178A6" w:rsidP="00D178A6">
      <w:pPr>
        <w:widowControl w:val="0"/>
        <w:tabs>
          <w:tab w:val="center" w:pos="2127"/>
          <w:tab w:val="left" w:pos="3544"/>
        </w:tabs>
        <w:overflowPunct/>
        <w:autoSpaceDN w:val="0"/>
        <w:adjustRightInd w:val="0"/>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часов в  </w:t>
      </w:r>
      <w:r w:rsidRPr="00D178A6">
        <w:rPr>
          <w:rFonts w:eastAsia="Times New Roman" w:cs="Times New Roman"/>
          <w:sz w:val="24"/>
          <w:szCs w:val="24"/>
          <w:lang w:eastAsia="ru-RU"/>
        </w:rPr>
        <w:tab/>
      </w:r>
      <w:r w:rsidRPr="00D178A6">
        <w:rPr>
          <w:rFonts w:eastAsia="Times New Roman" w:cs="Times New Roman"/>
          <w:sz w:val="24"/>
          <w:szCs w:val="24"/>
          <w:lang w:eastAsia="ru-RU"/>
        </w:rPr>
        <w:tab/>
        <w:t>дни.</w:t>
      </w:r>
    </w:p>
    <w:p w:rsidR="00D178A6" w:rsidRPr="00D178A6" w:rsidRDefault="00D178A6" w:rsidP="00D178A6">
      <w:pPr>
        <w:widowControl w:val="0"/>
        <w:overflowPunct/>
        <w:autoSpaceDN w:val="0"/>
        <w:adjustRightInd w:val="0"/>
        <w:ind w:firstLine="708"/>
        <w:jc w:val="both"/>
        <w:textAlignment w:val="auto"/>
        <w:rPr>
          <w:rFonts w:eastAsia="Times New Roman" w:cs="Times New Roman"/>
          <w:sz w:val="24"/>
          <w:szCs w:val="24"/>
          <w:lang w:eastAsia="ru-RU"/>
        </w:rPr>
      </w:pPr>
      <w:r w:rsidRPr="00D178A6">
        <w:rPr>
          <w:rFonts w:eastAsia="Times New Roman" w:cs="Times New Roman"/>
          <w:sz w:val="24"/>
          <w:szCs w:val="24"/>
          <w:lang w:eastAsia="ru-RU"/>
        </w:rPr>
        <w:t>3. Обязать заявителя осуществить переустройство и (или) перепланировку жилого помещения в соответствии с проектом (проектной документацией) и с соблюдением требований</w:t>
      </w:r>
    </w:p>
    <w:p w:rsidR="00D178A6" w:rsidRPr="00D178A6" w:rsidRDefault="00D178A6" w:rsidP="00D178A6">
      <w:pPr>
        <w:widowControl w:val="0"/>
        <w:overflowPunct/>
        <w:autoSpaceDN w:val="0"/>
        <w:adjustRightInd w:val="0"/>
        <w:ind w:firstLine="708"/>
        <w:jc w:val="center"/>
        <w:textAlignment w:val="auto"/>
        <w:rPr>
          <w:rFonts w:eastAsia="Times New Roman" w:cs="Times New Roman"/>
          <w:b/>
          <w:sz w:val="24"/>
          <w:szCs w:val="24"/>
          <w:lang w:eastAsia="ru-RU"/>
        </w:rPr>
      </w:pPr>
    </w:p>
    <w:p w:rsidR="00D178A6" w:rsidRPr="00D178A6" w:rsidRDefault="00D178A6" w:rsidP="00D178A6">
      <w:pPr>
        <w:widowControl w:val="0"/>
        <w:pBdr>
          <w:top w:val="single" w:sz="4" w:space="1" w:color="auto"/>
        </w:pBdr>
        <w:overflowPunct/>
        <w:autoSpaceDN w:val="0"/>
        <w:adjustRightInd w:val="0"/>
        <w:jc w:val="center"/>
        <w:textAlignment w:val="auto"/>
        <w:rPr>
          <w:rFonts w:eastAsia="Times New Roman" w:cs="Times New Roman"/>
          <w:sz w:val="16"/>
          <w:szCs w:val="16"/>
          <w:lang w:eastAsia="ru-RU"/>
        </w:rPr>
      </w:pPr>
      <w:proofErr w:type="gramStart"/>
      <w:r w:rsidRPr="00D178A6">
        <w:rPr>
          <w:rFonts w:eastAsia="Times New Roman" w:cs="Times New Roman"/>
          <w:sz w:val="16"/>
          <w:szCs w:val="16"/>
          <w:lang w:eastAsia="ru-RU"/>
        </w:rPr>
        <w:t>(указываются реквизиты нормативного правового акта субъекта Российской Федерации или акта органа местного самоуправления,</w:t>
      </w:r>
      <w:proofErr w:type="gramEnd"/>
    </w:p>
    <w:p w:rsidR="00D178A6" w:rsidRPr="00D178A6" w:rsidRDefault="00D178A6" w:rsidP="00D178A6">
      <w:pPr>
        <w:widowControl w:val="0"/>
        <w:overflowPunct/>
        <w:autoSpaceDN w:val="0"/>
        <w:adjustRightInd w:val="0"/>
        <w:jc w:val="center"/>
        <w:textAlignment w:val="auto"/>
        <w:rPr>
          <w:rFonts w:eastAsia="Times New Roman" w:cs="Times New Roman"/>
          <w:b/>
          <w:sz w:val="24"/>
          <w:szCs w:val="24"/>
          <w:lang w:eastAsia="ru-RU"/>
        </w:rPr>
      </w:pPr>
    </w:p>
    <w:p w:rsidR="00D178A6" w:rsidRPr="00D178A6" w:rsidRDefault="00D178A6" w:rsidP="00D178A6">
      <w:pPr>
        <w:widowControl w:val="0"/>
        <w:pBdr>
          <w:top w:val="single" w:sz="4" w:space="1" w:color="auto"/>
        </w:pBdr>
        <w:overflowPunct/>
        <w:autoSpaceDN w:val="0"/>
        <w:adjustRightInd w:val="0"/>
        <w:jc w:val="center"/>
        <w:textAlignment w:val="auto"/>
        <w:rPr>
          <w:rFonts w:eastAsia="Times New Roman" w:cs="Times New Roman"/>
          <w:sz w:val="16"/>
          <w:szCs w:val="16"/>
          <w:lang w:eastAsia="ru-RU"/>
        </w:rPr>
      </w:pPr>
      <w:r w:rsidRPr="00D178A6">
        <w:rPr>
          <w:rFonts w:eastAsia="Times New Roman" w:cs="Times New Roman"/>
          <w:sz w:val="16"/>
          <w:szCs w:val="16"/>
          <w:lang w:eastAsia="ru-RU"/>
        </w:rPr>
        <w:t>регламентирующего порядок проведения ремонтно-строительных работ по переустройству и (или) перепланировке жилых помещений)</w:t>
      </w:r>
    </w:p>
    <w:p w:rsidR="00D178A6" w:rsidRPr="00D178A6" w:rsidRDefault="00D178A6" w:rsidP="00D178A6">
      <w:pPr>
        <w:widowControl w:val="0"/>
        <w:overflowPunct/>
        <w:autoSpaceDN w:val="0"/>
        <w:adjustRightInd w:val="0"/>
        <w:ind w:left="284"/>
        <w:textAlignment w:val="auto"/>
        <w:rPr>
          <w:rFonts w:eastAsia="Times New Roman" w:cs="Times New Roman"/>
          <w:sz w:val="24"/>
          <w:szCs w:val="24"/>
          <w:lang w:eastAsia="ru-RU"/>
        </w:rPr>
      </w:pPr>
      <w:r w:rsidRPr="00D178A6">
        <w:rPr>
          <w:rFonts w:eastAsia="Times New Roman" w:cs="Times New Roman"/>
          <w:sz w:val="24"/>
          <w:szCs w:val="24"/>
          <w:lang w:eastAsia="ru-RU"/>
        </w:rPr>
        <w:t>4. Установить, что приемочная комиссия осуществляет приемку выполненных ремонтно-строительных работ и подписание акта о завершении переустройства и (или) перепланировки жилого помещения в установленном порядке.</w:t>
      </w:r>
    </w:p>
    <w:p w:rsidR="00D178A6" w:rsidRPr="00D178A6" w:rsidRDefault="00D178A6" w:rsidP="00D178A6">
      <w:pPr>
        <w:widowControl w:val="0"/>
        <w:overflowPunct/>
        <w:autoSpaceDN w:val="0"/>
        <w:adjustRightInd w:val="0"/>
        <w:ind w:firstLine="708"/>
        <w:jc w:val="both"/>
        <w:textAlignment w:val="auto"/>
        <w:rPr>
          <w:rFonts w:eastAsia="Times New Roman" w:cs="Times New Roman"/>
          <w:sz w:val="24"/>
          <w:szCs w:val="24"/>
          <w:lang w:eastAsia="ru-RU"/>
        </w:rPr>
      </w:pPr>
      <w:r w:rsidRPr="00D178A6">
        <w:rPr>
          <w:rFonts w:eastAsia="Times New Roman" w:cs="Times New Roman"/>
          <w:sz w:val="24"/>
          <w:szCs w:val="24"/>
          <w:lang w:eastAsia="ru-RU"/>
        </w:rPr>
        <w:t>5. Приемочной комиссии после подписания акта о завершении переустройства и (или) перепланировки жилого помещения направить подписанный акт в орган местного самоуправления.</w:t>
      </w:r>
    </w:p>
    <w:p w:rsidR="00D178A6" w:rsidRPr="00D178A6" w:rsidRDefault="00D178A6" w:rsidP="00D178A6">
      <w:pPr>
        <w:widowControl w:val="0"/>
        <w:overflowPunct/>
        <w:autoSpaceDN w:val="0"/>
        <w:adjustRightInd w:val="0"/>
        <w:ind w:firstLine="708"/>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6. Контроль за исполнением настоящего решения возложить </w:t>
      </w:r>
      <w:proofErr w:type="gramStart"/>
      <w:r w:rsidRPr="00D178A6">
        <w:rPr>
          <w:rFonts w:eastAsia="Times New Roman" w:cs="Times New Roman"/>
          <w:sz w:val="24"/>
          <w:szCs w:val="24"/>
          <w:lang w:eastAsia="ru-RU"/>
        </w:rPr>
        <w:t>на</w:t>
      </w:r>
      <w:proofErr w:type="gramEnd"/>
      <w:r w:rsidRPr="00D178A6">
        <w:rPr>
          <w:rFonts w:eastAsia="Times New Roman" w:cs="Times New Roman"/>
          <w:sz w:val="24"/>
          <w:szCs w:val="24"/>
          <w:lang w:eastAsia="ru-RU"/>
        </w:rPr>
        <w:t xml:space="preserve">  </w:t>
      </w:r>
    </w:p>
    <w:p w:rsidR="00D178A6" w:rsidRPr="00D178A6" w:rsidRDefault="00D178A6" w:rsidP="00D178A6">
      <w:pPr>
        <w:widowControl w:val="0"/>
        <w:overflowPunct/>
        <w:autoSpaceDN w:val="0"/>
        <w:adjustRightInd w:val="0"/>
        <w:jc w:val="center"/>
        <w:textAlignment w:val="auto"/>
        <w:rPr>
          <w:rFonts w:eastAsia="Times New Roman" w:cs="Times New Roman"/>
          <w:b/>
          <w:sz w:val="24"/>
          <w:szCs w:val="24"/>
          <w:lang w:eastAsia="ru-RU"/>
        </w:rPr>
      </w:pPr>
    </w:p>
    <w:p w:rsidR="00D178A6" w:rsidRPr="00D178A6" w:rsidRDefault="00D178A6" w:rsidP="00D178A6">
      <w:pPr>
        <w:widowControl w:val="0"/>
        <w:pBdr>
          <w:top w:val="single" w:sz="4" w:space="1" w:color="auto"/>
        </w:pBdr>
        <w:overflowPunct/>
        <w:autoSpaceDN w:val="0"/>
        <w:adjustRightInd w:val="0"/>
        <w:ind w:right="113"/>
        <w:jc w:val="center"/>
        <w:textAlignment w:val="auto"/>
        <w:rPr>
          <w:rFonts w:eastAsia="Times New Roman" w:cs="Times New Roman"/>
          <w:sz w:val="16"/>
          <w:szCs w:val="16"/>
          <w:lang w:eastAsia="ru-RU"/>
        </w:rPr>
      </w:pPr>
      <w:r w:rsidRPr="00D178A6">
        <w:rPr>
          <w:rFonts w:eastAsia="Times New Roman" w:cs="Times New Roman"/>
          <w:sz w:val="16"/>
          <w:szCs w:val="16"/>
          <w:lang w:eastAsia="ru-RU"/>
        </w:rPr>
        <w:t>подразделения и (или) Ф.И.О. должностного лица органа, осуществляющего согласование)</w:t>
      </w:r>
    </w:p>
    <w:p w:rsidR="00D178A6" w:rsidRPr="00D178A6" w:rsidRDefault="00D178A6" w:rsidP="00D178A6">
      <w:pPr>
        <w:widowControl w:val="0"/>
        <w:overflowPunct/>
        <w:autoSpaceDN w:val="0"/>
        <w:adjustRightInd w:val="0"/>
        <w:spacing w:before="120"/>
        <w:textAlignment w:val="auto"/>
        <w:rPr>
          <w:rFonts w:eastAsia="Times New Roman" w:cs="Times New Roman"/>
          <w:sz w:val="24"/>
          <w:szCs w:val="24"/>
          <w:lang w:eastAsia="ru-RU"/>
        </w:rPr>
      </w:pPr>
      <w:r w:rsidRPr="00D178A6">
        <w:rPr>
          <w:rFonts w:eastAsia="Times New Roman" w:cs="Times New Roman"/>
          <w:sz w:val="24"/>
          <w:szCs w:val="24"/>
          <w:lang w:eastAsia="ru-RU"/>
        </w:rPr>
        <w:t>_________________________________</w:t>
      </w:r>
      <w:r w:rsidRPr="00D178A6">
        <w:rPr>
          <w:rFonts w:eastAsia="Times New Roman" w:cs="Times New Roman"/>
          <w:sz w:val="24"/>
          <w:szCs w:val="24"/>
          <w:lang w:eastAsia="ru-RU"/>
        </w:rPr>
        <w:tab/>
      </w:r>
      <w:r w:rsidRPr="00D178A6">
        <w:rPr>
          <w:rFonts w:eastAsia="Times New Roman" w:cs="Times New Roman"/>
          <w:sz w:val="24"/>
          <w:szCs w:val="24"/>
          <w:lang w:eastAsia="ru-RU"/>
        </w:rPr>
        <w:tab/>
      </w:r>
      <w:r w:rsidRPr="00D178A6">
        <w:rPr>
          <w:rFonts w:eastAsia="Times New Roman" w:cs="Times New Roman"/>
          <w:sz w:val="24"/>
          <w:szCs w:val="24"/>
          <w:lang w:eastAsia="ru-RU"/>
        </w:rPr>
        <w:tab/>
      </w:r>
    </w:p>
    <w:p w:rsidR="00D178A6" w:rsidRPr="00D178A6" w:rsidRDefault="00D178A6" w:rsidP="00D178A6">
      <w:pPr>
        <w:widowControl w:val="0"/>
        <w:pBdr>
          <w:top w:val="single" w:sz="4" w:space="1" w:color="auto"/>
        </w:pBdr>
        <w:overflowPunct/>
        <w:autoSpaceDN w:val="0"/>
        <w:adjustRightInd w:val="0"/>
        <w:ind w:left="5670"/>
        <w:jc w:val="center"/>
        <w:textAlignment w:val="auto"/>
        <w:rPr>
          <w:rFonts w:eastAsia="Times New Roman" w:cs="Times New Roman"/>
          <w:sz w:val="16"/>
          <w:szCs w:val="16"/>
          <w:lang w:eastAsia="ru-RU"/>
        </w:rPr>
      </w:pPr>
      <w:r w:rsidRPr="00D178A6">
        <w:rPr>
          <w:rFonts w:eastAsia="Times New Roman" w:cs="Times New Roman"/>
          <w:sz w:val="16"/>
          <w:szCs w:val="16"/>
          <w:lang w:eastAsia="ru-RU"/>
        </w:rPr>
        <w:t>(подпись долж. лица органа, осуществляющего согласование)         М.П.</w:t>
      </w:r>
    </w:p>
    <w:tbl>
      <w:tblPr>
        <w:tblW w:w="0" w:type="auto"/>
        <w:tblLayout w:type="fixed"/>
        <w:tblCellMar>
          <w:left w:w="28" w:type="dxa"/>
          <w:right w:w="28" w:type="dxa"/>
        </w:tblCellMar>
        <w:tblLook w:val="0000" w:firstRow="0" w:lastRow="0" w:firstColumn="0" w:lastColumn="0" w:noHBand="0" w:noVBand="0"/>
      </w:tblPr>
      <w:tblGrid>
        <w:gridCol w:w="1219"/>
        <w:gridCol w:w="510"/>
        <w:gridCol w:w="284"/>
        <w:gridCol w:w="1843"/>
        <w:gridCol w:w="567"/>
        <w:gridCol w:w="198"/>
        <w:gridCol w:w="85"/>
        <w:gridCol w:w="425"/>
        <w:gridCol w:w="284"/>
        <w:gridCol w:w="1984"/>
        <w:gridCol w:w="567"/>
        <w:gridCol w:w="284"/>
        <w:gridCol w:w="425"/>
        <w:gridCol w:w="1276"/>
      </w:tblGrid>
      <w:tr w:rsidR="00D178A6" w:rsidRPr="00D178A6" w:rsidTr="00D178A6">
        <w:tblPrEx>
          <w:tblCellMar>
            <w:top w:w="0" w:type="dxa"/>
            <w:bottom w:w="0" w:type="dxa"/>
          </w:tblCellMar>
        </w:tblPrEx>
        <w:trPr>
          <w:cantSplit/>
        </w:trPr>
        <w:tc>
          <w:tcPr>
            <w:tcW w:w="1219"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r w:rsidRPr="00D178A6">
              <w:rPr>
                <w:rFonts w:eastAsia="Times New Roman" w:cs="Times New Roman"/>
                <w:sz w:val="24"/>
                <w:szCs w:val="24"/>
                <w:lang w:eastAsia="ru-RU"/>
              </w:rPr>
              <w:t>Получил</w:t>
            </w:r>
            <w:proofErr w:type="gramStart"/>
            <w:r w:rsidRPr="00D178A6">
              <w:rPr>
                <w:rFonts w:eastAsia="Times New Roman" w:cs="Times New Roman"/>
                <w:sz w:val="24"/>
                <w:szCs w:val="24"/>
                <w:lang w:eastAsia="ru-RU"/>
              </w:rPr>
              <w:t>: “</w:t>
            </w:r>
            <w:proofErr w:type="gramEnd"/>
          </w:p>
        </w:tc>
        <w:tc>
          <w:tcPr>
            <w:tcW w:w="510"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p>
        </w:tc>
        <w:tc>
          <w:tcPr>
            <w:tcW w:w="284"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r w:rsidRPr="00D178A6">
              <w:rPr>
                <w:rFonts w:eastAsia="Times New Roman" w:cs="Times New Roman"/>
                <w:sz w:val="24"/>
                <w:szCs w:val="24"/>
                <w:lang w:eastAsia="ru-RU"/>
              </w:rPr>
              <w:t>”</w:t>
            </w:r>
          </w:p>
        </w:tc>
        <w:tc>
          <w:tcPr>
            <w:tcW w:w="1843"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p>
        </w:tc>
        <w:tc>
          <w:tcPr>
            <w:tcW w:w="567" w:type="dxa"/>
            <w:tcBorders>
              <w:top w:val="nil"/>
              <w:left w:val="nil"/>
              <w:bottom w:val="nil"/>
              <w:right w:val="nil"/>
            </w:tcBorders>
            <w:vAlign w:val="bottom"/>
          </w:tcPr>
          <w:p w:rsidR="00D178A6" w:rsidRPr="00D178A6" w:rsidRDefault="00D178A6" w:rsidP="00D178A6">
            <w:pPr>
              <w:widowControl w:val="0"/>
              <w:overflowPunct/>
              <w:autoSpaceDN w:val="0"/>
              <w:adjustRightInd w:val="0"/>
              <w:jc w:val="right"/>
              <w:textAlignment w:val="auto"/>
              <w:rPr>
                <w:rFonts w:eastAsia="Times New Roman" w:cs="Times New Roman"/>
                <w:sz w:val="24"/>
                <w:szCs w:val="24"/>
                <w:lang w:eastAsia="ru-RU"/>
              </w:rPr>
            </w:pPr>
            <w:r w:rsidRPr="00D178A6">
              <w:rPr>
                <w:rFonts w:eastAsia="Times New Roman" w:cs="Times New Roman"/>
                <w:sz w:val="24"/>
                <w:szCs w:val="24"/>
                <w:lang w:eastAsia="ru-RU"/>
              </w:rPr>
              <w:t>20</w:t>
            </w:r>
          </w:p>
        </w:tc>
        <w:tc>
          <w:tcPr>
            <w:tcW w:w="283" w:type="dxa"/>
            <w:gridSpan w:val="2"/>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p>
        </w:tc>
        <w:tc>
          <w:tcPr>
            <w:tcW w:w="425" w:type="dxa"/>
            <w:tcBorders>
              <w:top w:val="nil"/>
              <w:left w:val="nil"/>
              <w:bottom w:val="nil"/>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proofErr w:type="gramStart"/>
            <w:r w:rsidRPr="00D178A6">
              <w:rPr>
                <w:rFonts w:eastAsia="Times New Roman" w:cs="Times New Roman"/>
                <w:sz w:val="24"/>
                <w:szCs w:val="24"/>
                <w:lang w:eastAsia="ru-RU"/>
              </w:rPr>
              <w:t>г</w:t>
            </w:r>
            <w:proofErr w:type="gramEnd"/>
            <w:r w:rsidRPr="00D178A6">
              <w:rPr>
                <w:rFonts w:eastAsia="Times New Roman" w:cs="Times New Roman"/>
                <w:sz w:val="24"/>
                <w:szCs w:val="24"/>
                <w:lang w:eastAsia="ru-RU"/>
              </w:rPr>
              <w:t>.</w:t>
            </w:r>
          </w:p>
        </w:tc>
        <w:tc>
          <w:tcPr>
            <w:tcW w:w="3119" w:type="dxa"/>
            <w:gridSpan w:val="4"/>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p>
        </w:tc>
        <w:tc>
          <w:tcPr>
            <w:tcW w:w="1701" w:type="dxa"/>
            <w:gridSpan w:val="2"/>
            <w:vMerge w:val="restart"/>
            <w:tcBorders>
              <w:top w:val="nil"/>
              <w:left w:val="nil"/>
              <w:bottom w:val="nil"/>
              <w:right w:val="nil"/>
            </w:tcBorders>
          </w:tcPr>
          <w:p w:rsidR="00D178A6" w:rsidRPr="00D178A6" w:rsidRDefault="00D178A6" w:rsidP="00D178A6">
            <w:pPr>
              <w:widowControl w:val="0"/>
              <w:overflowPunct/>
              <w:autoSpaceDN w:val="0"/>
              <w:adjustRightInd w:val="0"/>
              <w:ind w:left="57"/>
              <w:textAlignment w:val="auto"/>
              <w:rPr>
                <w:rFonts w:eastAsia="Times New Roman" w:cs="Times New Roman"/>
                <w:sz w:val="16"/>
                <w:szCs w:val="16"/>
                <w:lang w:eastAsia="ru-RU"/>
              </w:rPr>
            </w:pPr>
            <w:r w:rsidRPr="00D178A6">
              <w:rPr>
                <w:rFonts w:eastAsia="Times New Roman" w:cs="Times New Roman"/>
                <w:sz w:val="16"/>
                <w:szCs w:val="16"/>
                <w:lang w:eastAsia="ru-RU"/>
              </w:rPr>
              <w:t>(заполняется</w:t>
            </w:r>
            <w:r w:rsidRPr="00D178A6">
              <w:rPr>
                <w:rFonts w:eastAsia="Times New Roman" w:cs="Times New Roman"/>
                <w:sz w:val="16"/>
                <w:szCs w:val="16"/>
                <w:lang w:eastAsia="ru-RU"/>
              </w:rPr>
              <w:br/>
              <w:t>в случае получения копии решения лично)</w:t>
            </w:r>
          </w:p>
        </w:tc>
      </w:tr>
      <w:tr w:rsidR="00D178A6" w:rsidRPr="00D178A6" w:rsidTr="00D178A6">
        <w:tblPrEx>
          <w:tblCellMar>
            <w:top w:w="0" w:type="dxa"/>
            <w:bottom w:w="0" w:type="dxa"/>
          </w:tblCellMar>
        </w:tblPrEx>
        <w:trPr>
          <w:cantSplit/>
        </w:trPr>
        <w:tc>
          <w:tcPr>
            <w:tcW w:w="1219"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p>
        </w:tc>
        <w:tc>
          <w:tcPr>
            <w:tcW w:w="510"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p>
        </w:tc>
        <w:tc>
          <w:tcPr>
            <w:tcW w:w="284"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p>
        </w:tc>
        <w:tc>
          <w:tcPr>
            <w:tcW w:w="1843"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p>
        </w:tc>
        <w:tc>
          <w:tcPr>
            <w:tcW w:w="567"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p>
        </w:tc>
        <w:tc>
          <w:tcPr>
            <w:tcW w:w="283" w:type="dxa"/>
            <w:gridSpan w:val="2"/>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p>
        </w:tc>
        <w:tc>
          <w:tcPr>
            <w:tcW w:w="425"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p>
        </w:tc>
        <w:tc>
          <w:tcPr>
            <w:tcW w:w="3119" w:type="dxa"/>
            <w:gridSpan w:val="4"/>
            <w:tcBorders>
              <w:top w:val="nil"/>
              <w:left w:val="nil"/>
              <w:bottom w:val="nil"/>
              <w:right w:val="nil"/>
            </w:tcBorders>
          </w:tcPr>
          <w:p w:rsidR="00D178A6" w:rsidRPr="00D178A6" w:rsidRDefault="00D178A6" w:rsidP="00D178A6">
            <w:pPr>
              <w:widowControl w:val="0"/>
              <w:overflowPunct/>
              <w:autoSpaceDN w:val="0"/>
              <w:adjustRightInd w:val="0"/>
              <w:jc w:val="center"/>
              <w:textAlignment w:val="auto"/>
              <w:rPr>
                <w:rFonts w:eastAsia="Times New Roman" w:cs="Times New Roman"/>
                <w:sz w:val="16"/>
                <w:szCs w:val="16"/>
                <w:lang w:eastAsia="ru-RU"/>
              </w:rPr>
            </w:pPr>
            <w:r w:rsidRPr="00D178A6">
              <w:rPr>
                <w:rFonts w:eastAsia="Times New Roman" w:cs="Times New Roman"/>
                <w:sz w:val="16"/>
                <w:szCs w:val="16"/>
                <w:lang w:eastAsia="ru-RU"/>
              </w:rPr>
              <w:t>(подпись заявителя или уполномоченного лица заявителей)</w:t>
            </w:r>
          </w:p>
        </w:tc>
        <w:tc>
          <w:tcPr>
            <w:tcW w:w="1701" w:type="dxa"/>
            <w:gridSpan w:val="2"/>
            <w:vMerge/>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p>
        </w:tc>
      </w:tr>
      <w:tr w:rsidR="00D178A6" w:rsidRPr="00D178A6" w:rsidTr="00D178A6">
        <w:tblPrEx>
          <w:tblCellMar>
            <w:top w:w="0" w:type="dxa"/>
            <w:bottom w:w="0" w:type="dxa"/>
          </w:tblCellMar>
        </w:tblPrEx>
        <w:trPr>
          <w:gridAfter w:val="1"/>
          <w:wAfter w:w="1276" w:type="dxa"/>
        </w:trPr>
        <w:tc>
          <w:tcPr>
            <w:tcW w:w="4621" w:type="dxa"/>
            <w:gridSpan w:val="6"/>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r w:rsidRPr="00D178A6">
              <w:rPr>
                <w:rFonts w:eastAsia="Times New Roman" w:cs="Times New Roman"/>
                <w:sz w:val="24"/>
                <w:szCs w:val="24"/>
                <w:lang w:eastAsia="ru-RU"/>
              </w:rPr>
              <w:t>Решение направлено в адрес заявител</w:t>
            </w:r>
            <w:proofErr w:type="gramStart"/>
            <w:r w:rsidRPr="00D178A6">
              <w:rPr>
                <w:rFonts w:eastAsia="Times New Roman" w:cs="Times New Roman"/>
                <w:sz w:val="24"/>
                <w:szCs w:val="24"/>
                <w:lang w:eastAsia="ru-RU"/>
              </w:rPr>
              <w:t>я(</w:t>
            </w:r>
            <w:proofErr w:type="gramEnd"/>
            <w:r w:rsidRPr="00D178A6">
              <w:rPr>
                <w:rFonts w:eastAsia="Times New Roman" w:cs="Times New Roman"/>
                <w:sz w:val="24"/>
                <w:szCs w:val="24"/>
                <w:lang w:eastAsia="ru-RU"/>
              </w:rPr>
              <w:t>ей) “</w:t>
            </w:r>
          </w:p>
        </w:tc>
        <w:tc>
          <w:tcPr>
            <w:tcW w:w="510" w:type="dxa"/>
            <w:gridSpan w:val="2"/>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p>
        </w:tc>
        <w:tc>
          <w:tcPr>
            <w:tcW w:w="284"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r w:rsidRPr="00D178A6">
              <w:rPr>
                <w:rFonts w:eastAsia="Times New Roman" w:cs="Times New Roman"/>
                <w:sz w:val="24"/>
                <w:szCs w:val="24"/>
                <w:lang w:eastAsia="ru-RU"/>
              </w:rPr>
              <w:t>”</w:t>
            </w:r>
          </w:p>
        </w:tc>
        <w:tc>
          <w:tcPr>
            <w:tcW w:w="1984"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p>
        </w:tc>
        <w:tc>
          <w:tcPr>
            <w:tcW w:w="567" w:type="dxa"/>
            <w:tcBorders>
              <w:top w:val="nil"/>
              <w:left w:val="nil"/>
              <w:bottom w:val="nil"/>
              <w:right w:val="nil"/>
            </w:tcBorders>
            <w:vAlign w:val="bottom"/>
          </w:tcPr>
          <w:p w:rsidR="00D178A6" w:rsidRPr="00D178A6" w:rsidRDefault="00D178A6" w:rsidP="00D178A6">
            <w:pPr>
              <w:widowControl w:val="0"/>
              <w:overflowPunct/>
              <w:autoSpaceDN w:val="0"/>
              <w:adjustRightInd w:val="0"/>
              <w:jc w:val="right"/>
              <w:textAlignment w:val="auto"/>
              <w:rPr>
                <w:rFonts w:eastAsia="Times New Roman" w:cs="Times New Roman"/>
                <w:sz w:val="24"/>
                <w:szCs w:val="24"/>
                <w:lang w:eastAsia="ru-RU"/>
              </w:rPr>
            </w:pPr>
            <w:r w:rsidRPr="00D178A6">
              <w:rPr>
                <w:rFonts w:eastAsia="Times New Roman" w:cs="Times New Roman"/>
                <w:sz w:val="24"/>
                <w:szCs w:val="24"/>
                <w:lang w:eastAsia="ru-RU"/>
              </w:rPr>
              <w:t>20</w:t>
            </w:r>
          </w:p>
        </w:tc>
        <w:tc>
          <w:tcPr>
            <w:tcW w:w="284"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p>
        </w:tc>
        <w:tc>
          <w:tcPr>
            <w:tcW w:w="425" w:type="dxa"/>
            <w:tcBorders>
              <w:top w:val="nil"/>
              <w:left w:val="nil"/>
              <w:bottom w:val="nil"/>
              <w:right w:val="nil"/>
            </w:tcBorders>
            <w:vAlign w:val="bottom"/>
          </w:tcPr>
          <w:p w:rsidR="00D178A6" w:rsidRPr="00D178A6" w:rsidRDefault="00D178A6" w:rsidP="00D178A6">
            <w:pPr>
              <w:widowControl w:val="0"/>
              <w:overflowPunct/>
              <w:autoSpaceDN w:val="0"/>
              <w:adjustRightInd w:val="0"/>
              <w:ind w:left="57"/>
              <w:textAlignment w:val="auto"/>
              <w:rPr>
                <w:rFonts w:eastAsia="Times New Roman" w:cs="Times New Roman"/>
                <w:sz w:val="24"/>
                <w:szCs w:val="24"/>
                <w:lang w:eastAsia="ru-RU"/>
              </w:rPr>
            </w:pPr>
            <w:proofErr w:type="gramStart"/>
            <w:r w:rsidRPr="00D178A6">
              <w:rPr>
                <w:rFonts w:eastAsia="Times New Roman" w:cs="Times New Roman"/>
                <w:sz w:val="24"/>
                <w:szCs w:val="24"/>
                <w:lang w:eastAsia="ru-RU"/>
              </w:rPr>
              <w:t>г</w:t>
            </w:r>
            <w:proofErr w:type="gramEnd"/>
            <w:r w:rsidRPr="00D178A6">
              <w:rPr>
                <w:rFonts w:eastAsia="Times New Roman" w:cs="Times New Roman"/>
                <w:sz w:val="24"/>
                <w:szCs w:val="24"/>
                <w:lang w:eastAsia="ru-RU"/>
              </w:rPr>
              <w:t>.</w:t>
            </w:r>
          </w:p>
        </w:tc>
      </w:tr>
      <w:tr w:rsidR="00D178A6" w:rsidRPr="00D178A6" w:rsidTr="00D178A6">
        <w:tblPrEx>
          <w:tblCellMar>
            <w:top w:w="0" w:type="dxa"/>
            <w:bottom w:w="0" w:type="dxa"/>
          </w:tblCellMar>
        </w:tblPrEx>
        <w:trPr>
          <w:gridAfter w:val="1"/>
          <w:wAfter w:w="1276" w:type="dxa"/>
        </w:trPr>
        <w:tc>
          <w:tcPr>
            <w:tcW w:w="4621" w:type="dxa"/>
            <w:gridSpan w:val="6"/>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16"/>
                <w:szCs w:val="16"/>
                <w:lang w:eastAsia="ru-RU"/>
              </w:rPr>
            </w:pPr>
            <w:r w:rsidRPr="00D178A6">
              <w:rPr>
                <w:rFonts w:eastAsia="Times New Roman" w:cs="Times New Roman"/>
                <w:sz w:val="16"/>
                <w:szCs w:val="16"/>
                <w:lang w:eastAsia="ru-RU"/>
              </w:rPr>
              <w:t>(заполняется в случае направления</w:t>
            </w:r>
            <w:r w:rsidRPr="00D178A6">
              <w:rPr>
                <w:rFonts w:eastAsia="Times New Roman" w:cs="Times New Roman"/>
                <w:sz w:val="16"/>
                <w:szCs w:val="16"/>
                <w:lang w:eastAsia="ru-RU"/>
              </w:rPr>
              <w:br/>
              <w:t>копии решения по почте)</w:t>
            </w:r>
          </w:p>
        </w:tc>
        <w:tc>
          <w:tcPr>
            <w:tcW w:w="510" w:type="dxa"/>
            <w:gridSpan w:val="2"/>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p>
        </w:tc>
        <w:tc>
          <w:tcPr>
            <w:tcW w:w="284"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p>
        </w:tc>
        <w:tc>
          <w:tcPr>
            <w:tcW w:w="1984"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p>
        </w:tc>
        <w:tc>
          <w:tcPr>
            <w:tcW w:w="567"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p>
        </w:tc>
        <w:tc>
          <w:tcPr>
            <w:tcW w:w="284"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p>
        </w:tc>
        <w:tc>
          <w:tcPr>
            <w:tcW w:w="425"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p>
        </w:tc>
      </w:tr>
    </w:tbl>
    <w:p w:rsidR="00D178A6" w:rsidRPr="00D178A6" w:rsidRDefault="00D178A6" w:rsidP="00D178A6">
      <w:pPr>
        <w:widowControl w:val="0"/>
        <w:overflowPunct/>
        <w:autoSpaceDN w:val="0"/>
        <w:adjustRightInd w:val="0"/>
        <w:textAlignment w:val="auto"/>
        <w:rPr>
          <w:rFonts w:eastAsia="Times New Roman" w:cs="Times New Roman"/>
          <w:sz w:val="16"/>
          <w:szCs w:val="16"/>
          <w:lang w:eastAsia="ru-RU"/>
        </w:rPr>
      </w:pPr>
      <w:r w:rsidRPr="00D178A6">
        <w:rPr>
          <w:rFonts w:eastAsia="Times New Roman" w:cs="Times New Roman"/>
          <w:sz w:val="16"/>
          <w:szCs w:val="16"/>
          <w:lang w:eastAsia="ru-RU"/>
        </w:rPr>
        <w:t>(подпись должностного лица, направившего решение в адрес заявител</w:t>
      </w:r>
      <w:proofErr w:type="gramStart"/>
      <w:r w:rsidRPr="00D178A6">
        <w:rPr>
          <w:rFonts w:eastAsia="Times New Roman" w:cs="Times New Roman"/>
          <w:sz w:val="16"/>
          <w:szCs w:val="16"/>
          <w:lang w:eastAsia="ru-RU"/>
        </w:rPr>
        <w:t>я(</w:t>
      </w:r>
      <w:proofErr w:type="gramEnd"/>
      <w:r w:rsidRPr="00D178A6">
        <w:rPr>
          <w:rFonts w:eastAsia="Times New Roman" w:cs="Times New Roman"/>
          <w:sz w:val="16"/>
          <w:szCs w:val="16"/>
          <w:lang w:eastAsia="ru-RU"/>
        </w:rPr>
        <w:t>ей))</w:t>
      </w:r>
    </w:p>
    <w:p w:rsidR="00D178A6" w:rsidRPr="00D178A6" w:rsidRDefault="00D178A6" w:rsidP="00D178A6">
      <w:pPr>
        <w:overflowPunct/>
        <w:autoSpaceDE/>
        <w:ind w:left="5954"/>
        <w:jc w:val="right"/>
        <w:textAlignment w:val="auto"/>
        <w:rPr>
          <w:rFonts w:eastAsia="Times New Roman" w:cs="Times New Roman"/>
          <w:b/>
          <w:sz w:val="24"/>
          <w:szCs w:val="24"/>
          <w:lang w:eastAsia="ru-RU"/>
        </w:rPr>
      </w:pPr>
      <w:r w:rsidRPr="00D178A6">
        <w:rPr>
          <w:rFonts w:eastAsia="Times New Roman" w:cs="Times New Roman"/>
          <w:sz w:val="24"/>
          <w:szCs w:val="24"/>
          <w:lang w:eastAsia="ru-RU"/>
        </w:rPr>
        <w:lastRenderedPageBreak/>
        <w:t>Приложение 2</w:t>
      </w:r>
    </w:p>
    <w:p w:rsidR="00D178A6" w:rsidRPr="00D178A6" w:rsidRDefault="00D178A6" w:rsidP="00D178A6">
      <w:pPr>
        <w:widowControl w:val="0"/>
        <w:tabs>
          <w:tab w:val="left" w:pos="555"/>
          <w:tab w:val="center" w:pos="4677"/>
        </w:tabs>
        <w:overflowPunct/>
        <w:autoSpaceDN w:val="0"/>
        <w:adjustRightInd w:val="0"/>
        <w:ind w:left="5954"/>
        <w:jc w:val="right"/>
        <w:textAlignment w:val="auto"/>
        <w:rPr>
          <w:rFonts w:eastAsia="Times New Roman" w:cs="Times New Roman"/>
          <w:sz w:val="24"/>
          <w:szCs w:val="24"/>
          <w:lang w:eastAsia="ru-RU"/>
        </w:rPr>
      </w:pPr>
      <w:r w:rsidRPr="00D178A6">
        <w:rPr>
          <w:rFonts w:eastAsia="Times New Roman" w:cs="Times New Roman"/>
          <w:sz w:val="24"/>
          <w:szCs w:val="24"/>
          <w:lang w:eastAsia="ru-RU"/>
        </w:rPr>
        <w:t>к Административному регламенту</w:t>
      </w:r>
      <w:r w:rsidRPr="00D178A6">
        <w:rPr>
          <w:rFonts w:eastAsia="Times New Roman" w:cs="Times New Roman"/>
          <w:b/>
          <w:sz w:val="24"/>
          <w:szCs w:val="24"/>
          <w:lang w:eastAsia="ru-RU"/>
        </w:rPr>
        <w:t xml:space="preserve">                                                                                          </w:t>
      </w:r>
    </w:p>
    <w:p w:rsidR="00D178A6" w:rsidRPr="00D178A6" w:rsidRDefault="00D178A6" w:rsidP="00D178A6">
      <w:pPr>
        <w:widowControl w:val="0"/>
        <w:tabs>
          <w:tab w:val="left" w:pos="555"/>
          <w:tab w:val="center" w:pos="4677"/>
        </w:tabs>
        <w:overflowPunct/>
        <w:autoSpaceDN w:val="0"/>
        <w:adjustRightInd w:val="0"/>
        <w:jc w:val="center"/>
        <w:textAlignment w:val="auto"/>
        <w:rPr>
          <w:rFonts w:eastAsia="Times New Roman" w:cs="Times New Roman"/>
          <w:sz w:val="24"/>
          <w:szCs w:val="24"/>
          <w:lang w:eastAsia="ru-RU"/>
        </w:rPr>
      </w:pPr>
      <w:r w:rsidRPr="00D178A6">
        <w:rPr>
          <w:rFonts w:eastAsia="Times New Roman" w:cs="Times New Roman"/>
          <w:b/>
          <w:sz w:val="24"/>
          <w:szCs w:val="24"/>
          <w:lang w:eastAsia="ru-RU"/>
        </w:rPr>
        <w:t xml:space="preserve">                                                           </w:t>
      </w:r>
      <w:r w:rsidRPr="00D178A6">
        <w:rPr>
          <w:rFonts w:eastAsia="Times New Roman" w:cs="Times New Roman"/>
          <w:sz w:val="24"/>
          <w:szCs w:val="24"/>
          <w:lang w:eastAsia="ru-RU"/>
        </w:rPr>
        <w:t xml:space="preserve">(Оформляется на официальном бланке Администрации района) </w:t>
      </w:r>
    </w:p>
    <w:p w:rsidR="00D178A6" w:rsidRPr="00D178A6" w:rsidRDefault="00D178A6" w:rsidP="00D178A6">
      <w:pPr>
        <w:overflowPunct/>
        <w:autoSpaceDN w:val="0"/>
        <w:adjustRightInd w:val="0"/>
        <w:ind w:left="3048" w:firstLine="492"/>
        <w:jc w:val="right"/>
        <w:textAlignment w:val="auto"/>
        <w:rPr>
          <w:rFonts w:eastAsia="Times New Roman" w:cs="Times New Roman"/>
          <w:sz w:val="24"/>
          <w:szCs w:val="24"/>
          <w:lang w:eastAsia="ru-RU"/>
        </w:rPr>
      </w:pPr>
      <w:r w:rsidRPr="00D178A6">
        <w:rPr>
          <w:rFonts w:eastAsia="Times New Roman" w:cs="Times New Roman"/>
          <w:sz w:val="24"/>
          <w:szCs w:val="24"/>
          <w:lang w:eastAsia="ru-RU"/>
        </w:rPr>
        <w:t>_________________________________________</w:t>
      </w:r>
    </w:p>
    <w:p w:rsidR="00D178A6" w:rsidRPr="00D178A6" w:rsidRDefault="00D178A6" w:rsidP="00D178A6">
      <w:pPr>
        <w:overflowPunct/>
        <w:autoSpaceDN w:val="0"/>
        <w:adjustRightInd w:val="0"/>
        <w:ind w:left="3540"/>
        <w:jc w:val="right"/>
        <w:textAlignment w:val="auto"/>
        <w:rPr>
          <w:rFonts w:eastAsia="Times New Roman" w:cs="Times New Roman"/>
          <w:sz w:val="16"/>
          <w:szCs w:val="16"/>
          <w:lang w:eastAsia="ru-RU"/>
        </w:rPr>
      </w:pPr>
      <w:r w:rsidRPr="00D178A6">
        <w:rPr>
          <w:rFonts w:eastAsia="Times New Roman" w:cs="Times New Roman"/>
          <w:sz w:val="16"/>
          <w:szCs w:val="16"/>
          <w:lang w:eastAsia="ru-RU"/>
        </w:rPr>
        <w:t>(наименование юридического, физического лица - застройщика),</w:t>
      </w:r>
    </w:p>
    <w:p w:rsidR="00D178A6" w:rsidRPr="00D178A6" w:rsidRDefault="00D178A6" w:rsidP="00D178A6">
      <w:pPr>
        <w:overflowPunct/>
        <w:autoSpaceDN w:val="0"/>
        <w:adjustRightInd w:val="0"/>
        <w:ind w:left="2832" w:firstLine="708"/>
        <w:jc w:val="right"/>
        <w:textAlignment w:val="auto"/>
        <w:rPr>
          <w:rFonts w:eastAsia="Times New Roman" w:cs="Times New Roman"/>
          <w:sz w:val="24"/>
          <w:szCs w:val="24"/>
          <w:lang w:eastAsia="ru-RU"/>
        </w:rPr>
      </w:pPr>
      <w:r w:rsidRPr="00D178A6">
        <w:rPr>
          <w:rFonts w:eastAsia="Times New Roman" w:cs="Times New Roman"/>
          <w:sz w:val="24"/>
          <w:szCs w:val="24"/>
          <w:lang w:eastAsia="ru-RU"/>
        </w:rPr>
        <w:t>_________________________________________</w:t>
      </w:r>
    </w:p>
    <w:p w:rsidR="00D178A6" w:rsidRPr="00D178A6" w:rsidRDefault="00D178A6" w:rsidP="00D178A6">
      <w:pPr>
        <w:overflowPunct/>
        <w:autoSpaceDN w:val="0"/>
        <w:adjustRightInd w:val="0"/>
        <w:jc w:val="both"/>
        <w:textAlignment w:val="auto"/>
        <w:rPr>
          <w:rFonts w:eastAsia="Times New Roman" w:cs="Times New Roman"/>
          <w:sz w:val="16"/>
          <w:szCs w:val="16"/>
          <w:lang w:eastAsia="ru-RU"/>
        </w:rPr>
      </w:pPr>
      <w:r w:rsidRPr="00D178A6">
        <w:rPr>
          <w:rFonts w:eastAsia="Times New Roman" w:cs="Times New Roman"/>
          <w:sz w:val="24"/>
          <w:szCs w:val="24"/>
          <w:lang w:eastAsia="ru-RU"/>
        </w:rPr>
        <w:tab/>
      </w:r>
      <w:r w:rsidRPr="00D178A6">
        <w:rPr>
          <w:rFonts w:eastAsia="Times New Roman" w:cs="Times New Roman"/>
          <w:sz w:val="24"/>
          <w:szCs w:val="24"/>
          <w:lang w:eastAsia="ru-RU"/>
        </w:rPr>
        <w:tab/>
      </w:r>
      <w:r w:rsidRPr="00D178A6">
        <w:rPr>
          <w:rFonts w:eastAsia="Times New Roman" w:cs="Times New Roman"/>
          <w:sz w:val="24"/>
          <w:szCs w:val="24"/>
          <w:lang w:eastAsia="ru-RU"/>
        </w:rPr>
        <w:tab/>
      </w:r>
      <w:r w:rsidRPr="00D178A6">
        <w:rPr>
          <w:rFonts w:eastAsia="Times New Roman" w:cs="Times New Roman"/>
          <w:sz w:val="24"/>
          <w:szCs w:val="24"/>
          <w:lang w:eastAsia="ru-RU"/>
        </w:rPr>
        <w:tab/>
      </w:r>
      <w:r w:rsidRPr="00D178A6">
        <w:rPr>
          <w:rFonts w:eastAsia="Times New Roman" w:cs="Times New Roman"/>
          <w:sz w:val="24"/>
          <w:szCs w:val="24"/>
          <w:lang w:eastAsia="ru-RU"/>
        </w:rPr>
        <w:tab/>
      </w:r>
      <w:r w:rsidRPr="00D178A6">
        <w:rPr>
          <w:rFonts w:eastAsia="Times New Roman" w:cs="Times New Roman"/>
          <w:sz w:val="24"/>
          <w:szCs w:val="24"/>
          <w:lang w:eastAsia="ru-RU"/>
        </w:rPr>
        <w:tab/>
      </w:r>
      <w:r w:rsidRPr="00D178A6">
        <w:rPr>
          <w:rFonts w:eastAsia="Times New Roman" w:cs="Times New Roman"/>
          <w:sz w:val="24"/>
          <w:szCs w:val="24"/>
          <w:lang w:eastAsia="ru-RU"/>
        </w:rPr>
        <w:tab/>
      </w:r>
      <w:r w:rsidRPr="00D178A6">
        <w:rPr>
          <w:rFonts w:eastAsia="Times New Roman" w:cs="Times New Roman"/>
          <w:sz w:val="24"/>
          <w:szCs w:val="24"/>
          <w:lang w:eastAsia="ru-RU"/>
        </w:rPr>
        <w:tab/>
      </w:r>
      <w:r w:rsidRPr="00D178A6">
        <w:rPr>
          <w:rFonts w:eastAsia="Times New Roman" w:cs="Times New Roman"/>
          <w:sz w:val="24"/>
          <w:szCs w:val="24"/>
          <w:lang w:eastAsia="ru-RU"/>
        </w:rPr>
        <w:tab/>
      </w:r>
      <w:r w:rsidRPr="00D178A6">
        <w:rPr>
          <w:rFonts w:eastAsia="Times New Roman" w:cs="Times New Roman"/>
          <w:sz w:val="16"/>
          <w:szCs w:val="16"/>
          <w:lang w:eastAsia="ru-RU"/>
        </w:rPr>
        <w:t>ФИО  руководителя</w:t>
      </w:r>
    </w:p>
    <w:p w:rsidR="00D178A6" w:rsidRPr="00D178A6" w:rsidRDefault="00D178A6" w:rsidP="00D178A6">
      <w:pPr>
        <w:overflowPunct/>
        <w:autoSpaceDN w:val="0"/>
        <w:adjustRightInd w:val="0"/>
        <w:ind w:left="2832" w:firstLine="708"/>
        <w:textAlignment w:val="auto"/>
        <w:rPr>
          <w:rFonts w:eastAsia="Times New Roman" w:cs="Times New Roman"/>
          <w:b/>
          <w:sz w:val="24"/>
          <w:szCs w:val="24"/>
          <w:lang w:eastAsia="ru-RU"/>
        </w:rPr>
      </w:pPr>
      <w:r w:rsidRPr="00D178A6">
        <w:rPr>
          <w:rFonts w:eastAsia="Times New Roman" w:cs="Times New Roman"/>
          <w:sz w:val="24"/>
          <w:szCs w:val="24"/>
          <w:lang w:eastAsia="ru-RU"/>
        </w:rPr>
        <w:tab/>
      </w:r>
      <w:r w:rsidRPr="00D178A6">
        <w:rPr>
          <w:rFonts w:eastAsia="Times New Roman" w:cs="Times New Roman"/>
          <w:sz w:val="24"/>
          <w:szCs w:val="24"/>
          <w:lang w:eastAsia="ru-RU"/>
        </w:rPr>
        <w:tab/>
      </w:r>
      <w:r w:rsidRPr="00D178A6">
        <w:rPr>
          <w:rFonts w:eastAsia="Times New Roman" w:cs="Times New Roman"/>
          <w:sz w:val="24"/>
          <w:szCs w:val="24"/>
          <w:lang w:eastAsia="ru-RU"/>
        </w:rPr>
        <w:tab/>
      </w:r>
      <w:r w:rsidRPr="00D178A6">
        <w:rPr>
          <w:rFonts w:eastAsia="Times New Roman" w:cs="Times New Roman"/>
          <w:sz w:val="24"/>
          <w:szCs w:val="24"/>
          <w:lang w:eastAsia="ru-RU"/>
        </w:rPr>
        <w:tab/>
        <w:t xml:space="preserve">    </w:t>
      </w:r>
    </w:p>
    <w:p w:rsidR="00D178A6" w:rsidRPr="00D178A6" w:rsidRDefault="00D178A6" w:rsidP="00D178A6">
      <w:pPr>
        <w:widowControl w:val="0"/>
        <w:overflowPunct/>
        <w:autoSpaceDN w:val="0"/>
        <w:adjustRightInd w:val="0"/>
        <w:jc w:val="center"/>
        <w:textAlignment w:val="auto"/>
        <w:rPr>
          <w:rFonts w:eastAsia="Times New Roman" w:cs="Times New Roman"/>
          <w:b/>
          <w:sz w:val="24"/>
          <w:szCs w:val="24"/>
          <w:lang w:eastAsia="ru-RU"/>
        </w:rPr>
      </w:pPr>
      <w:r w:rsidRPr="00D178A6">
        <w:rPr>
          <w:rFonts w:eastAsia="Times New Roman" w:cs="Times New Roman"/>
          <w:b/>
          <w:sz w:val="24"/>
          <w:szCs w:val="24"/>
          <w:lang w:eastAsia="ru-RU"/>
        </w:rPr>
        <w:t>Уведомление</w:t>
      </w:r>
    </w:p>
    <w:p w:rsidR="00D178A6" w:rsidRPr="00D178A6" w:rsidRDefault="00D178A6" w:rsidP="00D178A6">
      <w:pPr>
        <w:widowControl w:val="0"/>
        <w:overflowPunct/>
        <w:autoSpaceDN w:val="0"/>
        <w:adjustRightInd w:val="0"/>
        <w:jc w:val="center"/>
        <w:textAlignment w:val="auto"/>
        <w:rPr>
          <w:rFonts w:eastAsia="Times New Roman" w:cs="Times New Roman"/>
          <w:b/>
          <w:sz w:val="24"/>
          <w:szCs w:val="24"/>
          <w:lang w:eastAsia="ru-RU"/>
        </w:rPr>
      </w:pPr>
      <w:r w:rsidRPr="00D178A6">
        <w:rPr>
          <w:rFonts w:eastAsia="Times New Roman" w:cs="Times New Roman"/>
          <w:b/>
          <w:sz w:val="24"/>
          <w:szCs w:val="24"/>
          <w:lang w:eastAsia="ru-RU"/>
        </w:rPr>
        <w:t xml:space="preserve">об отказе в выдаче решения о согласовании переустройства и (или) перепланировки </w:t>
      </w:r>
    </w:p>
    <w:p w:rsidR="00D178A6" w:rsidRPr="00D178A6" w:rsidRDefault="00D178A6" w:rsidP="00D178A6">
      <w:pPr>
        <w:widowControl w:val="0"/>
        <w:overflowPunct/>
        <w:autoSpaceDN w:val="0"/>
        <w:adjustRightInd w:val="0"/>
        <w:jc w:val="center"/>
        <w:textAlignment w:val="auto"/>
        <w:rPr>
          <w:rFonts w:eastAsia="Times New Roman" w:cs="Times New Roman"/>
          <w:b/>
          <w:sz w:val="24"/>
          <w:szCs w:val="24"/>
          <w:lang w:eastAsia="ru-RU"/>
        </w:rPr>
      </w:pPr>
      <w:r w:rsidRPr="00D178A6">
        <w:rPr>
          <w:rFonts w:eastAsia="Times New Roman" w:cs="Times New Roman"/>
          <w:b/>
          <w:sz w:val="24"/>
          <w:szCs w:val="24"/>
          <w:lang w:eastAsia="ru-RU"/>
        </w:rPr>
        <w:t>жилого  помещения</w:t>
      </w:r>
    </w:p>
    <w:p w:rsidR="00D178A6" w:rsidRPr="00D178A6" w:rsidRDefault="00D178A6" w:rsidP="00D178A6">
      <w:pPr>
        <w:widowControl w:val="0"/>
        <w:overflowPunct/>
        <w:autoSpaceDN w:val="0"/>
        <w:adjustRightInd w:val="0"/>
        <w:ind w:firstLine="708"/>
        <w:jc w:val="both"/>
        <w:textAlignment w:val="auto"/>
        <w:rPr>
          <w:rFonts w:eastAsia="Times New Roman" w:cs="Times New Roman"/>
          <w:sz w:val="24"/>
          <w:szCs w:val="24"/>
          <w:lang w:eastAsia="ru-RU"/>
        </w:rPr>
      </w:pPr>
    </w:p>
    <w:p w:rsidR="00D178A6" w:rsidRPr="00D178A6" w:rsidRDefault="00D178A6" w:rsidP="00D178A6">
      <w:pPr>
        <w:widowControl w:val="0"/>
        <w:overflowPunct/>
        <w:autoSpaceDN w:val="0"/>
        <w:adjustRightInd w:val="0"/>
        <w:ind w:firstLine="708"/>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Администрация муниципального образования «Муниципальный округ Киясовский район Удмуртской Республики» уведомляет Вас об отказе в выдаче решения о согласовании переустройства и (или) перепланировки жилого  помещения: </w:t>
      </w:r>
    </w:p>
    <w:p w:rsidR="00D178A6" w:rsidRPr="00D178A6" w:rsidRDefault="00D178A6" w:rsidP="00D178A6">
      <w:pPr>
        <w:widowControl w:val="0"/>
        <w:overflowPunct/>
        <w:autoSpaceDN w:val="0"/>
        <w:adjustRightInd w:val="0"/>
        <w:ind w:firstLine="708"/>
        <w:jc w:val="both"/>
        <w:textAlignment w:val="auto"/>
        <w:rPr>
          <w:rFonts w:eastAsia="Times New Roman" w:cs="Times New Roman"/>
          <w:sz w:val="24"/>
          <w:szCs w:val="24"/>
          <w:lang w:eastAsia="ru-RU"/>
        </w:rPr>
      </w:pPr>
    </w:p>
    <w:p w:rsidR="00D178A6" w:rsidRPr="00D178A6" w:rsidRDefault="00D178A6" w:rsidP="00D178A6">
      <w:pPr>
        <w:widowControl w:val="0"/>
        <w:overflowPunct/>
        <w:autoSpaceDN w:val="0"/>
        <w:adjustRightInd w:val="0"/>
        <w:jc w:val="both"/>
        <w:textAlignment w:val="auto"/>
        <w:rPr>
          <w:rFonts w:eastAsia="Times New Roman" w:cs="Times New Roman"/>
          <w:sz w:val="24"/>
          <w:szCs w:val="24"/>
          <w:lang w:eastAsia="ru-RU"/>
        </w:rPr>
      </w:pPr>
      <w:r w:rsidRPr="00D178A6">
        <w:rPr>
          <w:rFonts w:eastAsia="Times New Roman" w:cs="Times New Roman"/>
          <w:sz w:val="24"/>
          <w:szCs w:val="24"/>
          <w:lang w:eastAsia="ru-RU"/>
        </w:rPr>
        <w:t>____________________________________________________________________________________</w:t>
      </w:r>
    </w:p>
    <w:p w:rsidR="00D178A6" w:rsidRPr="00D178A6" w:rsidRDefault="00D178A6" w:rsidP="00D178A6">
      <w:pPr>
        <w:overflowPunct/>
        <w:autoSpaceDN w:val="0"/>
        <w:adjustRightInd w:val="0"/>
        <w:jc w:val="center"/>
        <w:textAlignment w:val="auto"/>
        <w:rPr>
          <w:rFonts w:eastAsia="Times New Roman" w:cs="Times New Roman"/>
          <w:sz w:val="16"/>
          <w:szCs w:val="16"/>
          <w:lang w:eastAsia="ru-RU"/>
        </w:rPr>
      </w:pPr>
      <w:r w:rsidRPr="00D178A6">
        <w:rPr>
          <w:rFonts w:eastAsia="Times New Roman" w:cs="Times New Roman"/>
          <w:sz w:val="16"/>
          <w:szCs w:val="16"/>
          <w:lang w:eastAsia="ru-RU"/>
        </w:rPr>
        <w:t>(наименование объекта)</w:t>
      </w:r>
    </w:p>
    <w:p w:rsidR="00D178A6" w:rsidRPr="00D178A6" w:rsidRDefault="00D178A6" w:rsidP="00D178A6">
      <w:pPr>
        <w:overflowPunct/>
        <w:autoSpaceDN w:val="0"/>
        <w:adjustRightInd w:val="0"/>
        <w:textAlignment w:val="auto"/>
        <w:rPr>
          <w:rFonts w:eastAsia="Times New Roman" w:cs="Times New Roman"/>
          <w:sz w:val="24"/>
          <w:szCs w:val="24"/>
          <w:lang w:eastAsia="ru-RU"/>
        </w:rPr>
      </w:pPr>
      <w:r w:rsidRPr="00D178A6">
        <w:rPr>
          <w:rFonts w:eastAsia="Times New Roman" w:cs="Times New Roman"/>
          <w:sz w:val="24"/>
          <w:szCs w:val="24"/>
          <w:lang w:eastAsia="ru-RU"/>
        </w:rPr>
        <w:t>____________________________________________________________________________________</w:t>
      </w:r>
    </w:p>
    <w:p w:rsidR="00D178A6" w:rsidRPr="00D178A6" w:rsidRDefault="00D178A6" w:rsidP="00D178A6">
      <w:pPr>
        <w:overflowPunct/>
        <w:autoSpaceDN w:val="0"/>
        <w:adjustRightInd w:val="0"/>
        <w:textAlignment w:val="auto"/>
        <w:rPr>
          <w:rFonts w:eastAsia="Times New Roman" w:cs="Times New Roman"/>
          <w:sz w:val="24"/>
          <w:szCs w:val="24"/>
          <w:lang w:eastAsia="ru-RU"/>
        </w:rPr>
      </w:pPr>
      <w:r w:rsidRPr="00D178A6">
        <w:rPr>
          <w:rFonts w:eastAsia="Times New Roman" w:cs="Times New Roman"/>
          <w:sz w:val="24"/>
          <w:szCs w:val="24"/>
          <w:lang w:eastAsia="ru-RU"/>
        </w:rPr>
        <w:t>на земельном участке, расположенном  по адресу: _________________________________________</w:t>
      </w:r>
    </w:p>
    <w:p w:rsidR="00D178A6" w:rsidRPr="00D178A6" w:rsidRDefault="00D178A6" w:rsidP="00D178A6">
      <w:pPr>
        <w:overflowPunct/>
        <w:autoSpaceDN w:val="0"/>
        <w:adjustRightInd w:val="0"/>
        <w:textAlignment w:val="auto"/>
        <w:rPr>
          <w:rFonts w:eastAsia="Times New Roman" w:cs="Times New Roman"/>
          <w:sz w:val="24"/>
          <w:szCs w:val="24"/>
          <w:lang w:eastAsia="ru-RU"/>
        </w:rPr>
      </w:pPr>
    </w:p>
    <w:p w:rsidR="00D178A6" w:rsidRPr="00D178A6" w:rsidRDefault="00D178A6" w:rsidP="00D178A6">
      <w:pPr>
        <w:overflowPunct/>
        <w:autoSpaceDN w:val="0"/>
        <w:adjustRightInd w:val="0"/>
        <w:textAlignment w:val="auto"/>
        <w:rPr>
          <w:rFonts w:eastAsia="Times New Roman" w:cs="Times New Roman"/>
          <w:sz w:val="24"/>
          <w:szCs w:val="24"/>
          <w:lang w:eastAsia="ru-RU"/>
        </w:rPr>
      </w:pPr>
      <w:r w:rsidRPr="00D178A6">
        <w:rPr>
          <w:rFonts w:eastAsia="Times New Roman" w:cs="Times New Roman"/>
          <w:sz w:val="24"/>
          <w:szCs w:val="24"/>
          <w:lang w:eastAsia="ru-RU"/>
        </w:rPr>
        <w:t>____________________________________________________________________________________</w:t>
      </w:r>
    </w:p>
    <w:p w:rsidR="00D178A6" w:rsidRPr="00D178A6" w:rsidRDefault="00D178A6" w:rsidP="00D178A6">
      <w:pPr>
        <w:overflowPunct/>
        <w:autoSpaceDN w:val="0"/>
        <w:adjustRightInd w:val="0"/>
        <w:textAlignment w:val="auto"/>
        <w:rPr>
          <w:rFonts w:eastAsia="Times New Roman" w:cs="Times New Roman"/>
          <w:sz w:val="24"/>
          <w:szCs w:val="24"/>
          <w:lang w:eastAsia="ru-RU"/>
        </w:rPr>
      </w:pPr>
    </w:p>
    <w:p w:rsidR="00D178A6" w:rsidRPr="00D178A6" w:rsidRDefault="00D178A6" w:rsidP="00D178A6">
      <w:pPr>
        <w:overflowPunct/>
        <w:autoSpaceDN w:val="0"/>
        <w:adjustRightInd w:val="0"/>
        <w:textAlignment w:val="auto"/>
        <w:rPr>
          <w:rFonts w:eastAsia="Times New Roman" w:cs="Times New Roman"/>
          <w:sz w:val="24"/>
          <w:szCs w:val="24"/>
          <w:lang w:eastAsia="ru-RU"/>
        </w:rPr>
      </w:pPr>
      <w:r w:rsidRPr="00D178A6">
        <w:rPr>
          <w:rFonts w:eastAsia="Times New Roman" w:cs="Times New Roman"/>
          <w:sz w:val="24"/>
          <w:szCs w:val="24"/>
          <w:lang w:eastAsia="ru-RU"/>
        </w:rPr>
        <w:t>____________________________________________________________________________________</w:t>
      </w:r>
    </w:p>
    <w:p w:rsidR="00D178A6" w:rsidRPr="00D178A6" w:rsidRDefault="00D178A6" w:rsidP="00D178A6">
      <w:pPr>
        <w:overflowPunct/>
        <w:autoSpaceDN w:val="0"/>
        <w:adjustRightInd w:val="0"/>
        <w:textAlignment w:val="auto"/>
        <w:rPr>
          <w:rFonts w:eastAsia="Times New Roman" w:cs="Times New Roman"/>
          <w:sz w:val="24"/>
          <w:szCs w:val="24"/>
          <w:lang w:eastAsia="ru-RU"/>
        </w:rPr>
      </w:pPr>
    </w:p>
    <w:p w:rsidR="00D178A6" w:rsidRPr="00D178A6" w:rsidRDefault="00D178A6" w:rsidP="00D178A6">
      <w:pPr>
        <w:overflowPunct/>
        <w:autoSpaceDN w:val="0"/>
        <w:adjustRightInd w:val="0"/>
        <w:textAlignment w:val="auto"/>
        <w:rPr>
          <w:rFonts w:eastAsia="Times New Roman" w:cs="Times New Roman"/>
          <w:sz w:val="24"/>
          <w:szCs w:val="24"/>
          <w:lang w:eastAsia="ru-RU"/>
        </w:rPr>
      </w:pPr>
      <w:r w:rsidRPr="00D178A6">
        <w:rPr>
          <w:rFonts w:eastAsia="Times New Roman" w:cs="Times New Roman"/>
          <w:sz w:val="24"/>
          <w:szCs w:val="24"/>
          <w:lang w:eastAsia="ru-RU"/>
        </w:rPr>
        <w:t>____________________________________________________________________________________</w:t>
      </w:r>
    </w:p>
    <w:p w:rsidR="00D178A6" w:rsidRPr="00D178A6" w:rsidRDefault="00D178A6" w:rsidP="00D178A6">
      <w:pPr>
        <w:overflowPunct/>
        <w:autoSpaceDN w:val="0"/>
        <w:adjustRightInd w:val="0"/>
        <w:textAlignment w:val="auto"/>
        <w:rPr>
          <w:rFonts w:eastAsia="Times New Roman" w:cs="Times New Roman"/>
          <w:sz w:val="24"/>
          <w:szCs w:val="24"/>
          <w:lang w:eastAsia="ru-RU"/>
        </w:rPr>
      </w:pPr>
    </w:p>
    <w:p w:rsidR="00D178A6" w:rsidRPr="00D178A6" w:rsidRDefault="00D178A6" w:rsidP="00D178A6">
      <w:pPr>
        <w:overflowPunct/>
        <w:autoSpaceDN w:val="0"/>
        <w:adjustRightInd w:val="0"/>
        <w:textAlignment w:val="auto"/>
        <w:rPr>
          <w:rFonts w:eastAsia="Times New Roman" w:cs="Times New Roman"/>
          <w:sz w:val="24"/>
          <w:szCs w:val="24"/>
          <w:lang w:eastAsia="ru-RU"/>
        </w:rPr>
      </w:pPr>
      <w:r w:rsidRPr="00D178A6">
        <w:rPr>
          <w:rFonts w:eastAsia="Times New Roman" w:cs="Times New Roman"/>
          <w:sz w:val="24"/>
          <w:szCs w:val="24"/>
          <w:lang w:eastAsia="ru-RU"/>
        </w:rPr>
        <w:t>Причина отказа*: ____________________________________________________________________</w:t>
      </w:r>
    </w:p>
    <w:p w:rsidR="00D178A6" w:rsidRPr="00D178A6" w:rsidRDefault="00D178A6" w:rsidP="00D178A6">
      <w:pPr>
        <w:overflowPunct/>
        <w:autoSpaceDN w:val="0"/>
        <w:adjustRightInd w:val="0"/>
        <w:textAlignment w:val="auto"/>
        <w:rPr>
          <w:rFonts w:eastAsia="Times New Roman" w:cs="Times New Roman"/>
          <w:sz w:val="24"/>
          <w:szCs w:val="24"/>
          <w:lang w:eastAsia="ru-RU"/>
        </w:rPr>
      </w:pPr>
    </w:p>
    <w:p w:rsidR="00D178A6" w:rsidRPr="00D178A6" w:rsidRDefault="00D178A6" w:rsidP="00D178A6">
      <w:pPr>
        <w:overflowPunct/>
        <w:autoSpaceDN w:val="0"/>
        <w:adjustRightInd w:val="0"/>
        <w:textAlignment w:val="auto"/>
        <w:rPr>
          <w:rFonts w:eastAsia="Times New Roman" w:cs="Times New Roman"/>
          <w:sz w:val="24"/>
          <w:szCs w:val="24"/>
          <w:lang w:eastAsia="ru-RU"/>
        </w:rPr>
      </w:pPr>
      <w:r w:rsidRPr="00D178A6">
        <w:rPr>
          <w:rFonts w:eastAsia="Times New Roman" w:cs="Times New Roman"/>
          <w:sz w:val="24"/>
          <w:szCs w:val="24"/>
          <w:lang w:eastAsia="ru-RU"/>
        </w:rPr>
        <w:t>____________________________________________________________________________________</w:t>
      </w:r>
    </w:p>
    <w:p w:rsidR="00D178A6" w:rsidRPr="00D178A6" w:rsidRDefault="00D178A6" w:rsidP="00D178A6">
      <w:pPr>
        <w:overflowPunct/>
        <w:autoSpaceDN w:val="0"/>
        <w:adjustRightInd w:val="0"/>
        <w:textAlignment w:val="auto"/>
        <w:rPr>
          <w:rFonts w:eastAsia="Times New Roman" w:cs="Times New Roman"/>
          <w:sz w:val="24"/>
          <w:szCs w:val="24"/>
          <w:lang w:eastAsia="ru-RU"/>
        </w:rPr>
      </w:pPr>
    </w:p>
    <w:p w:rsidR="00D178A6" w:rsidRPr="00D178A6" w:rsidRDefault="00D178A6" w:rsidP="00D178A6">
      <w:pPr>
        <w:overflowPunct/>
        <w:autoSpaceDN w:val="0"/>
        <w:adjustRightInd w:val="0"/>
        <w:textAlignment w:val="auto"/>
        <w:rPr>
          <w:rFonts w:eastAsia="Times New Roman" w:cs="Times New Roman"/>
          <w:sz w:val="24"/>
          <w:szCs w:val="24"/>
          <w:lang w:eastAsia="ru-RU"/>
        </w:rPr>
      </w:pPr>
      <w:r w:rsidRPr="00D178A6">
        <w:rPr>
          <w:rFonts w:eastAsia="Times New Roman" w:cs="Times New Roman"/>
          <w:sz w:val="24"/>
          <w:szCs w:val="24"/>
          <w:lang w:eastAsia="ru-RU"/>
        </w:rPr>
        <w:t>____________________________________________________________________________________</w:t>
      </w:r>
    </w:p>
    <w:p w:rsidR="00D178A6" w:rsidRPr="00D178A6" w:rsidRDefault="00D178A6" w:rsidP="00D178A6">
      <w:pPr>
        <w:overflowPunct/>
        <w:autoSpaceDN w:val="0"/>
        <w:adjustRightInd w:val="0"/>
        <w:textAlignment w:val="auto"/>
        <w:rPr>
          <w:rFonts w:eastAsia="Times New Roman" w:cs="Times New Roman"/>
          <w:sz w:val="24"/>
          <w:szCs w:val="24"/>
          <w:lang w:eastAsia="ru-RU"/>
        </w:rPr>
      </w:pPr>
    </w:p>
    <w:p w:rsidR="00D178A6" w:rsidRPr="00D178A6" w:rsidRDefault="00D178A6" w:rsidP="00D178A6">
      <w:pPr>
        <w:overflowPunct/>
        <w:autoSpaceDN w:val="0"/>
        <w:adjustRightInd w:val="0"/>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  _________________</w:t>
      </w:r>
      <w:r w:rsidRPr="00D178A6">
        <w:rPr>
          <w:rFonts w:eastAsia="Times New Roman" w:cs="Times New Roman"/>
          <w:sz w:val="24"/>
          <w:szCs w:val="24"/>
          <w:u w:val="single"/>
          <w:lang w:eastAsia="ru-RU"/>
        </w:rPr>
        <w:tab/>
      </w:r>
      <w:r w:rsidRPr="00D178A6">
        <w:rPr>
          <w:rFonts w:eastAsia="Times New Roman" w:cs="Times New Roman"/>
          <w:sz w:val="24"/>
          <w:szCs w:val="24"/>
          <w:lang w:eastAsia="ru-RU"/>
        </w:rPr>
        <w:tab/>
        <w:t xml:space="preserve">              _______________</w:t>
      </w:r>
    </w:p>
    <w:p w:rsidR="00D178A6" w:rsidRPr="00D178A6" w:rsidRDefault="00D178A6" w:rsidP="00D178A6">
      <w:pPr>
        <w:overflowPunct/>
        <w:autoSpaceDN w:val="0"/>
        <w:adjustRightInd w:val="0"/>
        <w:ind w:left="5040" w:firstLine="105"/>
        <w:textAlignment w:val="auto"/>
        <w:rPr>
          <w:rFonts w:eastAsia="Times New Roman" w:cs="Times New Roman"/>
          <w:sz w:val="16"/>
          <w:szCs w:val="16"/>
          <w:lang w:eastAsia="ru-RU"/>
        </w:rPr>
      </w:pPr>
      <w:r w:rsidRPr="00D178A6">
        <w:rPr>
          <w:rFonts w:eastAsia="Times New Roman" w:cs="Times New Roman"/>
          <w:sz w:val="16"/>
          <w:szCs w:val="16"/>
          <w:lang w:eastAsia="ru-RU"/>
        </w:rPr>
        <w:t>(подпись)                                                    (Ф.И.О. должностного   лица)</w:t>
      </w:r>
    </w:p>
    <w:p w:rsidR="00D178A6" w:rsidRPr="00D178A6" w:rsidRDefault="00D178A6" w:rsidP="00D178A6">
      <w:pPr>
        <w:widowControl w:val="0"/>
        <w:tabs>
          <w:tab w:val="left" w:pos="2520"/>
        </w:tabs>
        <w:overflowPunct/>
        <w:autoSpaceDN w:val="0"/>
        <w:adjustRightInd w:val="0"/>
        <w:jc w:val="both"/>
        <w:textAlignment w:val="auto"/>
        <w:rPr>
          <w:rFonts w:ascii="Arial" w:eastAsia="Times New Roman" w:hAnsi="Arial" w:cs="Arial"/>
          <w:sz w:val="24"/>
          <w:szCs w:val="24"/>
          <w:lang w:eastAsia="ru-RU"/>
        </w:rPr>
      </w:pPr>
    </w:p>
    <w:p w:rsidR="00D178A6" w:rsidRPr="00D178A6" w:rsidRDefault="00D178A6" w:rsidP="00D178A6">
      <w:pPr>
        <w:widowControl w:val="0"/>
        <w:tabs>
          <w:tab w:val="left" w:pos="2520"/>
        </w:tabs>
        <w:overflowPunct/>
        <w:autoSpaceDN w:val="0"/>
        <w:adjustRightInd w:val="0"/>
        <w:jc w:val="both"/>
        <w:textAlignment w:val="auto"/>
        <w:rPr>
          <w:rFonts w:eastAsia="Times New Roman" w:cs="Times New Roman"/>
          <w:sz w:val="24"/>
          <w:szCs w:val="24"/>
          <w:lang w:eastAsia="ru-RU"/>
        </w:rPr>
      </w:pPr>
      <w:r w:rsidRPr="00D178A6">
        <w:rPr>
          <w:rFonts w:eastAsia="Times New Roman" w:cs="Times New Roman"/>
          <w:sz w:val="24"/>
          <w:szCs w:val="24"/>
          <w:lang w:eastAsia="ru-RU"/>
        </w:rPr>
        <w:t>*причина отказа указывается в соответствии с перечнем, приведенным в пункте 32 Административного регламента.</w:t>
      </w:r>
    </w:p>
    <w:p w:rsidR="00D178A6" w:rsidRPr="00D178A6" w:rsidRDefault="00D178A6" w:rsidP="00D178A6">
      <w:pPr>
        <w:overflowPunct/>
        <w:autoSpaceDN w:val="0"/>
        <w:adjustRightInd w:val="0"/>
        <w:ind w:firstLine="5812"/>
        <w:jc w:val="right"/>
        <w:textAlignment w:val="auto"/>
        <w:outlineLvl w:val="0"/>
        <w:rPr>
          <w:rFonts w:eastAsia="Times New Roman" w:cs="Times New Roman"/>
          <w:sz w:val="24"/>
          <w:szCs w:val="24"/>
          <w:lang w:eastAsia="ru-RU"/>
        </w:rPr>
      </w:pPr>
      <w:r w:rsidRPr="00D178A6">
        <w:rPr>
          <w:rFonts w:eastAsia="Times New Roman" w:cs="Times New Roman"/>
          <w:sz w:val="24"/>
          <w:szCs w:val="24"/>
          <w:lang w:eastAsia="ru-RU"/>
        </w:rPr>
        <w:br w:type="page"/>
      </w:r>
      <w:r w:rsidRPr="00D178A6">
        <w:rPr>
          <w:rFonts w:eastAsia="Times New Roman" w:cs="Times New Roman"/>
          <w:sz w:val="24"/>
          <w:szCs w:val="24"/>
          <w:lang w:eastAsia="ru-RU"/>
        </w:rPr>
        <w:lastRenderedPageBreak/>
        <w:t>Приложение 3</w:t>
      </w:r>
    </w:p>
    <w:p w:rsidR="00D178A6" w:rsidRPr="00D178A6" w:rsidRDefault="00D178A6" w:rsidP="00D178A6">
      <w:pPr>
        <w:overflowPunct/>
        <w:autoSpaceDN w:val="0"/>
        <w:adjustRightInd w:val="0"/>
        <w:ind w:firstLine="5812"/>
        <w:jc w:val="right"/>
        <w:textAlignment w:val="auto"/>
        <w:outlineLvl w:val="0"/>
        <w:rPr>
          <w:rFonts w:eastAsia="Times New Roman" w:cs="Times New Roman"/>
          <w:sz w:val="24"/>
          <w:szCs w:val="24"/>
          <w:lang w:eastAsia="ru-RU"/>
        </w:rPr>
      </w:pPr>
      <w:r w:rsidRPr="00D178A6">
        <w:rPr>
          <w:rFonts w:eastAsia="Times New Roman" w:cs="Times New Roman"/>
          <w:sz w:val="24"/>
          <w:szCs w:val="24"/>
          <w:lang w:eastAsia="ru-RU"/>
        </w:rPr>
        <w:t>к Административному регламенту</w:t>
      </w:r>
    </w:p>
    <w:p w:rsidR="00D178A6" w:rsidRPr="00D178A6" w:rsidRDefault="00D178A6" w:rsidP="00D178A6">
      <w:pPr>
        <w:widowControl w:val="0"/>
        <w:overflowPunct/>
        <w:autoSpaceDN w:val="0"/>
        <w:adjustRightInd w:val="0"/>
        <w:ind w:left="5103"/>
        <w:textAlignment w:val="auto"/>
        <w:rPr>
          <w:rFonts w:eastAsia="Times New Roman" w:cs="Times New Roman"/>
          <w:sz w:val="24"/>
          <w:szCs w:val="24"/>
          <w:lang w:eastAsia="ru-RU"/>
        </w:rPr>
      </w:pPr>
      <w:proofErr w:type="gramStart"/>
      <w:r w:rsidRPr="00D178A6">
        <w:rPr>
          <w:rFonts w:eastAsia="Times New Roman" w:cs="Times New Roman"/>
          <w:sz w:val="24"/>
          <w:szCs w:val="24"/>
          <w:lang w:eastAsia="ru-RU"/>
        </w:rPr>
        <w:t xml:space="preserve">В  </w:t>
      </w:r>
      <w:proofErr w:type="gramEnd"/>
    </w:p>
    <w:p w:rsidR="00D178A6" w:rsidRPr="00D178A6" w:rsidRDefault="00D178A6" w:rsidP="00D178A6">
      <w:pPr>
        <w:widowControl w:val="0"/>
        <w:pBdr>
          <w:top w:val="single" w:sz="4" w:space="1" w:color="auto"/>
        </w:pBdr>
        <w:overflowPunct/>
        <w:autoSpaceDN w:val="0"/>
        <w:adjustRightInd w:val="0"/>
        <w:ind w:left="5387"/>
        <w:jc w:val="center"/>
        <w:textAlignment w:val="auto"/>
        <w:rPr>
          <w:rFonts w:eastAsia="Times New Roman" w:cs="Times New Roman"/>
          <w:sz w:val="16"/>
          <w:szCs w:val="16"/>
          <w:lang w:eastAsia="ru-RU"/>
        </w:rPr>
      </w:pPr>
      <w:proofErr w:type="gramStart"/>
      <w:r w:rsidRPr="00D178A6">
        <w:rPr>
          <w:rFonts w:eastAsia="Times New Roman" w:cs="Times New Roman"/>
          <w:sz w:val="16"/>
          <w:szCs w:val="16"/>
          <w:lang w:eastAsia="ru-RU"/>
        </w:rPr>
        <w:t>(наименование органа местного самоуправления</w:t>
      </w:r>
      <w:proofErr w:type="gramEnd"/>
    </w:p>
    <w:p w:rsidR="00D178A6" w:rsidRPr="00D178A6" w:rsidRDefault="00D178A6" w:rsidP="00D178A6">
      <w:pPr>
        <w:widowControl w:val="0"/>
        <w:overflowPunct/>
        <w:autoSpaceDN w:val="0"/>
        <w:adjustRightInd w:val="0"/>
        <w:ind w:left="5103"/>
        <w:textAlignment w:val="auto"/>
        <w:rPr>
          <w:rFonts w:eastAsia="Times New Roman" w:cs="Times New Roman"/>
          <w:sz w:val="24"/>
          <w:szCs w:val="24"/>
          <w:lang w:eastAsia="ru-RU"/>
        </w:rPr>
      </w:pPr>
    </w:p>
    <w:p w:rsidR="00D178A6" w:rsidRPr="00D178A6" w:rsidRDefault="00D178A6" w:rsidP="00D178A6">
      <w:pPr>
        <w:widowControl w:val="0"/>
        <w:pBdr>
          <w:top w:val="single" w:sz="4" w:space="1" w:color="auto"/>
        </w:pBdr>
        <w:overflowPunct/>
        <w:autoSpaceDN w:val="0"/>
        <w:adjustRightInd w:val="0"/>
        <w:ind w:left="5103"/>
        <w:jc w:val="center"/>
        <w:textAlignment w:val="auto"/>
        <w:rPr>
          <w:rFonts w:eastAsia="Times New Roman" w:cs="Times New Roman"/>
          <w:sz w:val="16"/>
          <w:szCs w:val="16"/>
          <w:lang w:eastAsia="ru-RU"/>
        </w:rPr>
      </w:pPr>
      <w:r w:rsidRPr="00D178A6">
        <w:rPr>
          <w:rFonts w:eastAsia="Times New Roman" w:cs="Times New Roman"/>
          <w:sz w:val="16"/>
          <w:szCs w:val="16"/>
          <w:lang w:eastAsia="ru-RU"/>
        </w:rPr>
        <w:t>муниципального образования)</w:t>
      </w:r>
    </w:p>
    <w:p w:rsidR="00D178A6" w:rsidRPr="00D178A6" w:rsidRDefault="00D178A6" w:rsidP="00D178A6">
      <w:pPr>
        <w:widowControl w:val="0"/>
        <w:overflowPunct/>
        <w:autoSpaceDN w:val="0"/>
        <w:adjustRightInd w:val="0"/>
        <w:jc w:val="center"/>
        <w:textAlignment w:val="auto"/>
        <w:rPr>
          <w:rFonts w:eastAsia="Times New Roman" w:cs="Times New Roman"/>
          <w:b/>
          <w:sz w:val="24"/>
          <w:szCs w:val="24"/>
          <w:lang w:eastAsia="ru-RU"/>
        </w:rPr>
      </w:pPr>
      <w:r w:rsidRPr="00D178A6">
        <w:rPr>
          <w:rFonts w:eastAsia="Times New Roman" w:cs="Times New Roman"/>
          <w:b/>
          <w:sz w:val="24"/>
          <w:szCs w:val="24"/>
          <w:lang w:eastAsia="ru-RU"/>
        </w:rPr>
        <w:t>Заявление</w:t>
      </w:r>
      <w:r w:rsidRPr="00D178A6">
        <w:rPr>
          <w:rFonts w:eastAsia="Times New Roman" w:cs="Times New Roman"/>
          <w:b/>
          <w:sz w:val="24"/>
          <w:szCs w:val="24"/>
          <w:lang w:eastAsia="ru-RU"/>
        </w:rPr>
        <w:br/>
        <w:t>о переустройстве и (или) перепланировке жилого помещения</w:t>
      </w:r>
    </w:p>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proofErr w:type="gramStart"/>
      <w:r w:rsidRPr="00D178A6">
        <w:rPr>
          <w:rFonts w:eastAsia="Times New Roman" w:cs="Times New Roman"/>
          <w:sz w:val="24"/>
          <w:szCs w:val="24"/>
          <w:lang w:eastAsia="ru-RU"/>
        </w:rPr>
        <w:t xml:space="preserve">от  </w:t>
      </w:r>
      <w:proofErr w:type="gramEnd"/>
    </w:p>
    <w:p w:rsidR="00D178A6" w:rsidRPr="00D178A6" w:rsidRDefault="00D178A6" w:rsidP="00D178A6">
      <w:pPr>
        <w:widowControl w:val="0"/>
        <w:pBdr>
          <w:top w:val="single" w:sz="4" w:space="1" w:color="auto"/>
        </w:pBdr>
        <w:overflowPunct/>
        <w:autoSpaceDN w:val="0"/>
        <w:adjustRightInd w:val="0"/>
        <w:ind w:left="340"/>
        <w:jc w:val="center"/>
        <w:textAlignment w:val="auto"/>
        <w:rPr>
          <w:rFonts w:eastAsia="Times New Roman" w:cs="Times New Roman"/>
          <w:sz w:val="16"/>
          <w:szCs w:val="16"/>
          <w:lang w:eastAsia="ru-RU"/>
        </w:rPr>
      </w:pPr>
      <w:proofErr w:type="gramStart"/>
      <w:r w:rsidRPr="00D178A6">
        <w:rPr>
          <w:rFonts w:eastAsia="Times New Roman" w:cs="Times New Roman"/>
          <w:sz w:val="16"/>
          <w:szCs w:val="16"/>
          <w:lang w:eastAsia="ru-RU"/>
        </w:rPr>
        <w:t>(указывается наниматель, либо арендатор, либо собственник жилого помещения, либо собственники</w:t>
      </w:r>
      <w:proofErr w:type="gramEnd"/>
    </w:p>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p>
    <w:p w:rsidR="00D178A6" w:rsidRPr="00D178A6" w:rsidRDefault="00D178A6" w:rsidP="00D178A6">
      <w:pPr>
        <w:widowControl w:val="0"/>
        <w:pBdr>
          <w:top w:val="single" w:sz="4" w:space="1" w:color="auto"/>
        </w:pBdr>
        <w:overflowPunct/>
        <w:autoSpaceDN w:val="0"/>
        <w:adjustRightInd w:val="0"/>
        <w:jc w:val="center"/>
        <w:textAlignment w:val="auto"/>
        <w:rPr>
          <w:rFonts w:eastAsia="Times New Roman" w:cs="Times New Roman"/>
          <w:sz w:val="16"/>
          <w:szCs w:val="16"/>
          <w:lang w:eastAsia="ru-RU"/>
        </w:rPr>
      </w:pPr>
      <w:r w:rsidRPr="00D178A6">
        <w:rPr>
          <w:rFonts w:eastAsia="Times New Roman" w:cs="Times New Roman"/>
          <w:sz w:val="16"/>
          <w:szCs w:val="16"/>
          <w:lang w:eastAsia="ru-RU"/>
        </w:rPr>
        <w:t>жилого помещения, находящегося в общей собственности двух и более лиц, в случае, если ни один</w:t>
      </w:r>
    </w:p>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p>
    <w:p w:rsidR="00D178A6" w:rsidRPr="00D178A6" w:rsidRDefault="00D178A6" w:rsidP="00D178A6">
      <w:pPr>
        <w:widowControl w:val="0"/>
        <w:pBdr>
          <w:top w:val="single" w:sz="4" w:space="1" w:color="auto"/>
        </w:pBdr>
        <w:overflowPunct/>
        <w:autoSpaceDN w:val="0"/>
        <w:adjustRightInd w:val="0"/>
        <w:jc w:val="center"/>
        <w:textAlignment w:val="auto"/>
        <w:rPr>
          <w:rFonts w:eastAsia="Times New Roman" w:cs="Times New Roman"/>
          <w:sz w:val="16"/>
          <w:szCs w:val="16"/>
          <w:lang w:eastAsia="ru-RU"/>
        </w:rPr>
      </w:pPr>
      <w:r w:rsidRPr="00D178A6">
        <w:rPr>
          <w:rFonts w:eastAsia="Times New Roman" w:cs="Times New Roman"/>
          <w:sz w:val="16"/>
          <w:szCs w:val="16"/>
          <w:lang w:eastAsia="ru-RU"/>
        </w:rPr>
        <w:t xml:space="preserve">из собственников либо иных лиц не </w:t>
      </w:r>
      <w:proofErr w:type="gramStart"/>
      <w:r w:rsidRPr="00D178A6">
        <w:rPr>
          <w:rFonts w:eastAsia="Times New Roman" w:cs="Times New Roman"/>
          <w:sz w:val="16"/>
          <w:szCs w:val="16"/>
          <w:lang w:eastAsia="ru-RU"/>
        </w:rPr>
        <w:t>уполномочен</w:t>
      </w:r>
      <w:proofErr w:type="gramEnd"/>
      <w:r w:rsidRPr="00D178A6">
        <w:rPr>
          <w:rFonts w:eastAsia="Times New Roman" w:cs="Times New Roman"/>
          <w:sz w:val="16"/>
          <w:szCs w:val="16"/>
          <w:lang w:eastAsia="ru-RU"/>
        </w:rPr>
        <w:t xml:space="preserve"> в установленном порядке представлять их интересы)</w:t>
      </w:r>
    </w:p>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p>
    <w:p w:rsidR="00D178A6" w:rsidRPr="00D178A6" w:rsidRDefault="00D178A6" w:rsidP="00D178A6">
      <w:pPr>
        <w:widowControl w:val="0"/>
        <w:pBdr>
          <w:top w:val="single" w:sz="4" w:space="1" w:color="auto"/>
        </w:pBdr>
        <w:overflowPunct/>
        <w:autoSpaceDN w:val="0"/>
        <w:adjustRightInd w:val="0"/>
        <w:textAlignment w:val="auto"/>
        <w:rPr>
          <w:rFonts w:eastAsia="Times New Roman" w:cs="Times New Roman"/>
          <w:sz w:val="24"/>
          <w:szCs w:val="24"/>
          <w:lang w:eastAsia="ru-RU"/>
        </w:rPr>
      </w:pPr>
    </w:p>
    <w:p w:rsidR="00D178A6" w:rsidRPr="00D178A6" w:rsidRDefault="00D178A6" w:rsidP="00D178A6">
      <w:pPr>
        <w:widowControl w:val="0"/>
        <w:overflowPunct/>
        <w:autoSpaceDN w:val="0"/>
        <w:adjustRightInd w:val="0"/>
        <w:ind w:left="1276" w:hanging="1276"/>
        <w:jc w:val="both"/>
        <w:textAlignment w:val="auto"/>
        <w:rPr>
          <w:rFonts w:eastAsia="Times New Roman" w:cs="Times New Roman"/>
          <w:sz w:val="16"/>
          <w:szCs w:val="16"/>
          <w:lang w:eastAsia="ru-RU"/>
        </w:rPr>
      </w:pPr>
      <w:r w:rsidRPr="00D178A6">
        <w:rPr>
          <w:rFonts w:eastAsia="Times New Roman" w:cs="Times New Roman"/>
          <w:sz w:val="16"/>
          <w:szCs w:val="16"/>
          <w:u w:val="single"/>
          <w:lang w:eastAsia="ru-RU"/>
        </w:rPr>
        <w:t>Примечание.</w:t>
      </w:r>
      <w:r w:rsidRPr="00D178A6">
        <w:rPr>
          <w:rFonts w:eastAsia="Times New Roman" w:cs="Times New Roman"/>
          <w:sz w:val="16"/>
          <w:szCs w:val="16"/>
          <w:lang w:eastAsia="ru-RU"/>
        </w:rPr>
        <w:tab/>
      </w:r>
      <w:proofErr w:type="gramStart"/>
      <w:r w:rsidRPr="00D178A6">
        <w:rPr>
          <w:rFonts w:eastAsia="Times New Roman" w:cs="Times New Roman"/>
          <w:sz w:val="16"/>
          <w:szCs w:val="16"/>
          <w:lang w:eastAsia="ru-RU"/>
        </w:rPr>
        <w:t>Для физических лиц указываются: фамилия, имя, отчество, реквизиты документа, удостоверяющего личность (серия, номер, кем и когда выдан), место жительства, номер телефона; для представителя физического лица указываются: фамилия, имя, отчество представителя, реквизиты доверенности, которая прилагается к заявлению.</w:t>
      </w:r>
      <w:proofErr w:type="gramEnd"/>
    </w:p>
    <w:p w:rsidR="00D178A6" w:rsidRPr="00D178A6" w:rsidRDefault="00D178A6" w:rsidP="00D178A6">
      <w:pPr>
        <w:widowControl w:val="0"/>
        <w:overflowPunct/>
        <w:autoSpaceDN w:val="0"/>
        <w:adjustRightInd w:val="0"/>
        <w:ind w:left="1276"/>
        <w:jc w:val="both"/>
        <w:textAlignment w:val="auto"/>
        <w:rPr>
          <w:rFonts w:eastAsia="Times New Roman" w:cs="Times New Roman"/>
          <w:sz w:val="16"/>
          <w:szCs w:val="16"/>
          <w:lang w:eastAsia="ru-RU"/>
        </w:rPr>
      </w:pPr>
      <w:r w:rsidRPr="00D178A6">
        <w:rPr>
          <w:rFonts w:eastAsia="Times New Roman" w:cs="Times New Roman"/>
          <w:sz w:val="16"/>
          <w:szCs w:val="16"/>
          <w:lang w:eastAsia="ru-RU"/>
        </w:rPr>
        <w:t>Для юридических лиц указываются: наименование, организационно-правовая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правомочия и прилагаемого к заявлению.</w:t>
      </w:r>
    </w:p>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Место нахождения жилого помещения:  </w:t>
      </w:r>
    </w:p>
    <w:p w:rsidR="00D178A6" w:rsidRPr="00D178A6" w:rsidRDefault="00D178A6" w:rsidP="00D178A6">
      <w:pPr>
        <w:widowControl w:val="0"/>
        <w:pBdr>
          <w:top w:val="single" w:sz="4" w:space="1" w:color="auto"/>
        </w:pBdr>
        <w:overflowPunct/>
        <w:autoSpaceDN w:val="0"/>
        <w:adjustRightInd w:val="0"/>
        <w:ind w:left="4139"/>
        <w:jc w:val="center"/>
        <w:textAlignment w:val="auto"/>
        <w:rPr>
          <w:rFonts w:eastAsia="Times New Roman" w:cs="Times New Roman"/>
          <w:sz w:val="16"/>
          <w:szCs w:val="16"/>
          <w:lang w:eastAsia="ru-RU"/>
        </w:rPr>
      </w:pPr>
      <w:proofErr w:type="gramStart"/>
      <w:r w:rsidRPr="00D178A6">
        <w:rPr>
          <w:rFonts w:eastAsia="Times New Roman" w:cs="Times New Roman"/>
          <w:sz w:val="16"/>
          <w:szCs w:val="16"/>
          <w:lang w:eastAsia="ru-RU"/>
        </w:rPr>
        <w:t>(указывается полный адрес: субъект Российской Федерации,</w:t>
      </w:r>
      <w:proofErr w:type="gramEnd"/>
    </w:p>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p>
    <w:p w:rsidR="00D178A6" w:rsidRPr="00D178A6" w:rsidRDefault="00D178A6" w:rsidP="00D178A6">
      <w:pPr>
        <w:widowControl w:val="0"/>
        <w:pBdr>
          <w:top w:val="single" w:sz="4" w:space="1" w:color="auto"/>
        </w:pBdr>
        <w:overflowPunct/>
        <w:autoSpaceDN w:val="0"/>
        <w:adjustRightInd w:val="0"/>
        <w:jc w:val="center"/>
        <w:textAlignment w:val="auto"/>
        <w:rPr>
          <w:rFonts w:eastAsia="Times New Roman" w:cs="Times New Roman"/>
          <w:sz w:val="16"/>
          <w:szCs w:val="16"/>
          <w:lang w:eastAsia="ru-RU"/>
        </w:rPr>
      </w:pPr>
      <w:r w:rsidRPr="00D178A6">
        <w:rPr>
          <w:rFonts w:eastAsia="Times New Roman" w:cs="Times New Roman"/>
          <w:sz w:val="16"/>
          <w:szCs w:val="16"/>
          <w:lang w:eastAsia="ru-RU"/>
        </w:rPr>
        <w:t>муниципальное образование, поселение, улица, дом, корпус, строение,</w:t>
      </w:r>
    </w:p>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p>
    <w:p w:rsidR="00D178A6" w:rsidRPr="00D178A6" w:rsidRDefault="00D178A6" w:rsidP="00D178A6">
      <w:pPr>
        <w:widowControl w:val="0"/>
        <w:pBdr>
          <w:top w:val="single" w:sz="4" w:space="1" w:color="auto"/>
        </w:pBdr>
        <w:overflowPunct/>
        <w:autoSpaceDN w:val="0"/>
        <w:adjustRightInd w:val="0"/>
        <w:jc w:val="center"/>
        <w:textAlignment w:val="auto"/>
        <w:rPr>
          <w:rFonts w:eastAsia="Times New Roman" w:cs="Times New Roman"/>
          <w:sz w:val="16"/>
          <w:szCs w:val="16"/>
          <w:lang w:eastAsia="ru-RU"/>
        </w:rPr>
      </w:pPr>
      <w:r w:rsidRPr="00D178A6">
        <w:rPr>
          <w:rFonts w:eastAsia="Times New Roman" w:cs="Times New Roman"/>
          <w:sz w:val="16"/>
          <w:szCs w:val="16"/>
          <w:lang w:eastAsia="ru-RU"/>
        </w:rPr>
        <w:t>квартира (комната), подъезд, этаж)</w:t>
      </w:r>
    </w:p>
    <w:p w:rsidR="00D178A6" w:rsidRPr="00D178A6" w:rsidRDefault="00D178A6" w:rsidP="00D178A6">
      <w:pPr>
        <w:autoSpaceDN w:val="0"/>
        <w:adjustRightInd w:val="0"/>
        <w:rPr>
          <w:rFonts w:eastAsia="Times New Roman" w:cs="Times New Roman"/>
          <w:sz w:val="16"/>
          <w:szCs w:val="16"/>
          <w:lang w:eastAsia="ru-RU"/>
        </w:rPr>
      </w:pPr>
    </w:p>
    <w:p w:rsidR="00D178A6" w:rsidRPr="00D178A6" w:rsidRDefault="00D178A6" w:rsidP="00D178A6">
      <w:pPr>
        <w:autoSpaceDN w:val="0"/>
        <w:adjustRightInd w:val="0"/>
        <w:rPr>
          <w:rFonts w:eastAsia="Times New Roman" w:cs="Times New Roman"/>
          <w:sz w:val="16"/>
          <w:szCs w:val="16"/>
          <w:lang w:eastAsia="ru-RU"/>
        </w:rPr>
      </w:pPr>
    </w:p>
    <w:p w:rsidR="00D178A6" w:rsidRPr="00D178A6" w:rsidRDefault="00D178A6" w:rsidP="00D178A6">
      <w:pPr>
        <w:autoSpaceDN w:val="0"/>
        <w:adjustRightInd w:val="0"/>
        <w:rPr>
          <w:rFonts w:eastAsia="Times New Roman" w:cs="Times New Roman"/>
          <w:sz w:val="16"/>
          <w:szCs w:val="16"/>
          <w:lang w:eastAsia="ru-RU"/>
        </w:rPr>
      </w:pPr>
    </w:p>
    <w:p w:rsidR="00D178A6" w:rsidRPr="00D178A6" w:rsidRDefault="00D178A6" w:rsidP="00D178A6">
      <w:pPr>
        <w:autoSpaceDN w:val="0"/>
        <w:adjustRightInd w:val="0"/>
        <w:rPr>
          <w:rFonts w:eastAsia="Times New Roman" w:cs="Times New Roman"/>
          <w:sz w:val="16"/>
          <w:szCs w:val="16"/>
          <w:lang w:eastAsia="ru-RU"/>
        </w:rPr>
      </w:pPr>
    </w:p>
    <w:p w:rsidR="00D178A6" w:rsidRPr="00D178A6" w:rsidRDefault="00D178A6" w:rsidP="00D178A6">
      <w:pPr>
        <w:pageBreakBefore/>
        <w:widowControl w:val="0"/>
        <w:overflowPunct/>
        <w:autoSpaceDN w:val="0"/>
        <w:adjustRightInd w:val="0"/>
        <w:textAlignment w:val="auto"/>
        <w:rPr>
          <w:rFonts w:eastAsia="Times New Roman" w:cs="Times New Roman"/>
          <w:sz w:val="24"/>
          <w:szCs w:val="24"/>
          <w:lang w:eastAsia="ru-RU"/>
        </w:rPr>
      </w:pPr>
      <w:r w:rsidRPr="00D178A6">
        <w:rPr>
          <w:rFonts w:eastAsia="Times New Roman" w:cs="Times New Roman"/>
          <w:sz w:val="24"/>
          <w:szCs w:val="24"/>
          <w:lang w:eastAsia="ru-RU"/>
        </w:rPr>
        <w:lastRenderedPageBreak/>
        <w:t>Собственни</w:t>
      </w:r>
      <w:proofErr w:type="gramStart"/>
      <w:r w:rsidRPr="00D178A6">
        <w:rPr>
          <w:rFonts w:eastAsia="Times New Roman" w:cs="Times New Roman"/>
          <w:sz w:val="24"/>
          <w:szCs w:val="24"/>
          <w:lang w:eastAsia="ru-RU"/>
        </w:rPr>
        <w:t>к(</w:t>
      </w:r>
      <w:proofErr w:type="gramEnd"/>
      <w:r w:rsidRPr="00D178A6">
        <w:rPr>
          <w:rFonts w:eastAsia="Times New Roman" w:cs="Times New Roman"/>
          <w:sz w:val="24"/>
          <w:szCs w:val="24"/>
          <w:lang w:eastAsia="ru-RU"/>
        </w:rPr>
        <w:t xml:space="preserve">и) жилого помещения:  </w:t>
      </w:r>
    </w:p>
    <w:p w:rsidR="00D178A6" w:rsidRPr="00D178A6" w:rsidRDefault="00D178A6" w:rsidP="00D178A6">
      <w:pPr>
        <w:widowControl w:val="0"/>
        <w:pBdr>
          <w:top w:val="single" w:sz="4" w:space="1" w:color="auto"/>
        </w:pBdr>
        <w:overflowPunct/>
        <w:autoSpaceDN w:val="0"/>
        <w:adjustRightInd w:val="0"/>
        <w:ind w:left="3828"/>
        <w:textAlignment w:val="auto"/>
        <w:rPr>
          <w:rFonts w:eastAsia="Times New Roman" w:cs="Times New Roman"/>
          <w:sz w:val="24"/>
          <w:szCs w:val="24"/>
          <w:lang w:eastAsia="ru-RU"/>
        </w:rPr>
      </w:pPr>
    </w:p>
    <w:p w:rsidR="00D178A6" w:rsidRPr="00D178A6" w:rsidRDefault="00D178A6" w:rsidP="00D178A6">
      <w:pPr>
        <w:widowControl w:val="0"/>
        <w:overflowPunct/>
        <w:autoSpaceDN w:val="0"/>
        <w:adjustRightInd w:val="0"/>
        <w:ind w:firstLine="567"/>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Прошу разрешить  </w:t>
      </w:r>
    </w:p>
    <w:p w:rsidR="00D178A6" w:rsidRPr="00D178A6" w:rsidRDefault="00D178A6" w:rsidP="00D178A6">
      <w:pPr>
        <w:widowControl w:val="0"/>
        <w:pBdr>
          <w:top w:val="single" w:sz="4" w:space="1" w:color="auto"/>
        </w:pBdr>
        <w:overflowPunct/>
        <w:autoSpaceDN w:val="0"/>
        <w:adjustRightInd w:val="0"/>
        <w:ind w:left="2552"/>
        <w:jc w:val="center"/>
        <w:textAlignment w:val="auto"/>
        <w:rPr>
          <w:rFonts w:eastAsia="Times New Roman" w:cs="Times New Roman"/>
          <w:sz w:val="16"/>
          <w:szCs w:val="16"/>
          <w:lang w:eastAsia="ru-RU"/>
        </w:rPr>
      </w:pPr>
      <w:r w:rsidRPr="00D178A6">
        <w:rPr>
          <w:rFonts w:eastAsia="Times New Roman" w:cs="Times New Roman"/>
          <w:sz w:val="24"/>
          <w:szCs w:val="24"/>
          <w:lang w:eastAsia="ru-RU"/>
        </w:rPr>
        <w:t>(</w:t>
      </w:r>
      <w:r w:rsidRPr="00D178A6">
        <w:rPr>
          <w:rFonts w:eastAsia="Times New Roman" w:cs="Times New Roman"/>
          <w:sz w:val="16"/>
          <w:szCs w:val="16"/>
          <w:lang w:eastAsia="ru-RU"/>
        </w:rPr>
        <w:t>переустройство, перепланировку, переустройство и перепланировку –</w:t>
      </w:r>
      <w:r w:rsidRPr="00D178A6">
        <w:rPr>
          <w:rFonts w:eastAsia="Times New Roman" w:cs="Times New Roman"/>
          <w:sz w:val="16"/>
          <w:szCs w:val="16"/>
          <w:lang w:eastAsia="ru-RU"/>
        </w:rPr>
        <w:br/>
        <w:t>нужное указать)</w:t>
      </w:r>
    </w:p>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жилого помещения, занимаемого на основании  </w:t>
      </w:r>
    </w:p>
    <w:p w:rsidR="00D178A6" w:rsidRPr="00D178A6" w:rsidRDefault="00D178A6" w:rsidP="00D178A6">
      <w:pPr>
        <w:widowControl w:val="0"/>
        <w:pBdr>
          <w:top w:val="single" w:sz="4" w:space="1" w:color="auto"/>
        </w:pBdr>
        <w:overflowPunct/>
        <w:autoSpaceDN w:val="0"/>
        <w:adjustRightInd w:val="0"/>
        <w:ind w:left="4962"/>
        <w:jc w:val="center"/>
        <w:textAlignment w:val="auto"/>
        <w:rPr>
          <w:rFonts w:eastAsia="Times New Roman" w:cs="Times New Roman"/>
          <w:sz w:val="16"/>
          <w:szCs w:val="16"/>
          <w:lang w:eastAsia="ru-RU"/>
        </w:rPr>
      </w:pPr>
      <w:proofErr w:type="gramStart"/>
      <w:r w:rsidRPr="00D178A6">
        <w:rPr>
          <w:rFonts w:eastAsia="Times New Roman" w:cs="Times New Roman"/>
          <w:sz w:val="16"/>
          <w:szCs w:val="16"/>
          <w:lang w:eastAsia="ru-RU"/>
        </w:rPr>
        <w:t>(права собственности, договора найма,</w:t>
      </w:r>
      <w:proofErr w:type="gramEnd"/>
    </w:p>
    <w:p w:rsidR="00D178A6" w:rsidRPr="00D178A6" w:rsidRDefault="00D178A6" w:rsidP="00D178A6">
      <w:pPr>
        <w:widowControl w:val="0"/>
        <w:tabs>
          <w:tab w:val="left" w:pos="9837"/>
        </w:tabs>
        <w:overflowPunct/>
        <w:autoSpaceDN w:val="0"/>
        <w:adjustRightInd w:val="0"/>
        <w:textAlignment w:val="auto"/>
        <w:rPr>
          <w:rFonts w:eastAsia="Times New Roman" w:cs="Times New Roman"/>
          <w:sz w:val="24"/>
          <w:szCs w:val="24"/>
          <w:lang w:eastAsia="ru-RU"/>
        </w:rPr>
      </w:pPr>
      <w:r w:rsidRPr="00D178A6">
        <w:rPr>
          <w:rFonts w:eastAsia="Times New Roman" w:cs="Times New Roman"/>
          <w:sz w:val="24"/>
          <w:szCs w:val="24"/>
          <w:lang w:eastAsia="ru-RU"/>
        </w:rPr>
        <w:tab/>
        <w:t>,</w:t>
      </w:r>
    </w:p>
    <w:p w:rsidR="00D178A6" w:rsidRPr="00D178A6" w:rsidRDefault="00D178A6" w:rsidP="00D178A6">
      <w:pPr>
        <w:widowControl w:val="0"/>
        <w:pBdr>
          <w:top w:val="single" w:sz="4" w:space="1" w:color="auto"/>
        </w:pBdr>
        <w:overflowPunct/>
        <w:autoSpaceDN w:val="0"/>
        <w:adjustRightInd w:val="0"/>
        <w:ind w:right="113"/>
        <w:jc w:val="center"/>
        <w:textAlignment w:val="auto"/>
        <w:rPr>
          <w:rFonts w:eastAsia="Times New Roman" w:cs="Times New Roman"/>
          <w:sz w:val="16"/>
          <w:szCs w:val="16"/>
          <w:lang w:eastAsia="ru-RU"/>
        </w:rPr>
      </w:pPr>
      <w:r w:rsidRPr="00D178A6">
        <w:rPr>
          <w:rFonts w:eastAsia="Times New Roman" w:cs="Times New Roman"/>
          <w:sz w:val="16"/>
          <w:szCs w:val="16"/>
          <w:lang w:eastAsia="ru-RU"/>
        </w:rPr>
        <w:t xml:space="preserve">договора аренды – </w:t>
      </w:r>
      <w:proofErr w:type="gramStart"/>
      <w:r w:rsidRPr="00D178A6">
        <w:rPr>
          <w:rFonts w:eastAsia="Times New Roman" w:cs="Times New Roman"/>
          <w:sz w:val="16"/>
          <w:szCs w:val="16"/>
          <w:lang w:eastAsia="ru-RU"/>
        </w:rPr>
        <w:t>нужное</w:t>
      </w:r>
      <w:proofErr w:type="gramEnd"/>
      <w:r w:rsidRPr="00D178A6">
        <w:rPr>
          <w:rFonts w:eastAsia="Times New Roman" w:cs="Times New Roman"/>
          <w:sz w:val="16"/>
          <w:szCs w:val="16"/>
          <w:lang w:eastAsia="ru-RU"/>
        </w:rPr>
        <w:t xml:space="preserve"> указать)</w:t>
      </w:r>
    </w:p>
    <w:p w:rsidR="00D178A6" w:rsidRPr="00D178A6" w:rsidRDefault="00D178A6" w:rsidP="00D178A6">
      <w:pPr>
        <w:widowControl w:val="0"/>
        <w:overflowPunct/>
        <w:autoSpaceDN w:val="0"/>
        <w:adjustRightInd w:val="0"/>
        <w:jc w:val="both"/>
        <w:textAlignment w:val="auto"/>
        <w:rPr>
          <w:rFonts w:eastAsia="Times New Roman" w:cs="Times New Roman"/>
          <w:sz w:val="24"/>
          <w:szCs w:val="24"/>
          <w:lang w:eastAsia="ru-RU"/>
        </w:rPr>
      </w:pPr>
      <w:r w:rsidRPr="00D178A6">
        <w:rPr>
          <w:rFonts w:eastAsia="Times New Roman" w:cs="Times New Roman"/>
          <w:sz w:val="24"/>
          <w:szCs w:val="24"/>
          <w:lang w:eastAsia="ru-RU"/>
        </w:rPr>
        <w:t>согласно прилагаемому проекту (проектной документации) переустройства и (или) перепланировки жилого помещения.</w:t>
      </w:r>
    </w:p>
    <w:tbl>
      <w:tblPr>
        <w:tblW w:w="0" w:type="auto"/>
        <w:tblLayout w:type="fixed"/>
        <w:tblCellMar>
          <w:left w:w="28" w:type="dxa"/>
          <w:right w:w="28" w:type="dxa"/>
        </w:tblCellMar>
        <w:tblLook w:val="0000" w:firstRow="0" w:lastRow="0" w:firstColumn="0" w:lastColumn="0" w:noHBand="0" w:noVBand="0"/>
      </w:tblPr>
      <w:tblGrid>
        <w:gridCol w:w="510"/>
        <w:gridCol w:w="567"/>
        <w:gridCol w:w="283"/>
        <w:gridCol w:w="1928"/>
        <w:gridCol w:w="537"/>
        <w:gridCol w:w="283"/>
        <w:gridCol w:w="425"/>
        <w:gridCol w:w="1591"/>
        <w:gridCol w:w="56"/>
        <w:gridCol w:w="511"/>
        <w:gridCol w:w="283"/>
        <w:gridCol w:w="851"/>
        <w:gridCol w:w="480"/>
        <w:gridCol w:w="597"/>
        <w:gridCol w:w="537"/>
        <w:gridCol w:w="283"/>
        <w:gridCol w:w="229"/>
        <w:gridCol w:w="196"/>
      </w:tblGrid>
      <w:tr w:rsidR="00D178A6" w:rsidRPr="00D178A6" w:rsidTr="00D178A6">
        <w:tblPrEx>
          <w:tblCellMar>
            <w:top w:w="0" w:type="dxa"/>
            <w:bottom w:w="0" w:type="dxa"/>
          </w:tblCellMar>
        </w:tblPrEx>
        <w:tc>
          <w:tcPr>
            <w:tcW w:w="6124" w:type="dxa"/>
            <w:gridSpan w:val="8"/>
            <w:tcBorders>
              <w:top w:val="nil"/>
              <w:left w:val="nil"/>
              <w:bottom w:val="nil"/>
              <w:right w:val="nil"/>
            </w:tcBorders>
            <w:vAlign w:val="bottom"/>
          </w:tcPr>
          <w:p w:rsidR="00D178A6" w:rsidRPr="00D178A6" w:rsidRDefault="00D178A6" w:rsidP="00D178A6">
            <w:pPr>
              <w:widowControl w:val="0"/>
              <w:overflowPunct/>
              <w:autoSpaceDN w:val="0"/>
              <w:adjustRightInd w:val="0"/>
              <w:ind w:firstLine="567"/>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Срок производства ремонтно-строительных работ </w:t>
            </w:r>
            <w:proofErr w:type="gramStart"/>
            <w:r w:rsidRPr="00D178A6">
              <w:rPr>
                <w:rFonts w:eastAsia="Times New Roman" w:cs="Times New Roman"/>
                <w:sz w:val="24"/>
                <w:szCs w:val="24"/>
                <w:lang w:eastAsia="ru-RU"/>
              </w:rPr>
              <w:t>с</w:t>
            </w:r>
            <w:proofErr w:type="gramEnd"/>
            <w:r w:rsidRPr="00D178A6">
              <w:rPr>
                <w:rFonts w:eastAsia="Times New Roman" w:cs="Times New Roman"/>
                <w:sz w:val="24"/>
                <w:szCs w:val="24"/>
                <w:lang w:eastAsia="ru-RU"/>
              </w:rPr>
              <w:t xml:space="preserve"> “</w:t>
            </w:r>
          </w:p>
        </w:tc>
        <w:tc>
          <w:tcPr>
            <w:tcW w:w="567" w:type="dxa"/>
            <w:gridSpan w:val="2"/>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p>
        </w:tc>
        <w:tc>
          <w:tcPr>
            <w:tcW w:w="283"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r w:rsidRPr="00D178A6">
              <w:rPr>
                <w:rFonts w:eastAsia="Times New Roman" w:cs="Times New Roman"/>
                <w:sz w:val="24"/>
                <w:szCs w:val="24"/>
                <w:lang w:eastAsia="ru-RU"/>
              </w:rPr>
              <w:t>”</w:t>
            </w:r>
          </w:p>
        </w:tc>
        <w:tc>
          <w:tcPr>
            <w:tcW w:w="1928" w:type="dxa"/>
            <w:gridSpan w:val="3"/>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p>
        </w:tc>
        <w:tc>
          <w:tcPr>
            <w:tcW w:w="537" w:type="dxa"/>
            <w:tcBorders>
              <w:top w:val="nil"/>
              <w:left w:val="nil"/>
              <w:bottom w:val="nil"/>
              <w:right w:val="nil"/>
            </w:tcBorders>
            <w:vAlign w:val="bottom"/>
          </w:tcPr>
          <w:p w:rsidR="00D178A6" w:rsidRPr="00D178A6" w:rsidRDefault="00D178A6" w:rsidP="00D178A6">
            <w:pPr>
              <w:widowControl w:val="0"/>
              <w:overflowPunct/>
              <w:autoSpaceDN w:val="0"/>
              <w:adjustRightInd w:val="0"/>
              <w:jc w:val="right"/>
              <w:textAlignment w:val="auto"/>
              <w:rPr>
                <w:rFonts w:eastAsia="Times New Roman" w:cs="Times New Roman"/>
                <w:sz w:val="24"/>
                <w:szCs w:val="24"/>
                <w:lang w:eastAsia="ru-RU"/>
              </w:rPr>
            </w:pPr>
            <w:r w:rsidRPr="00D178A6">
              <w:rPr>
                <w:rFonts w:eastAsia="Times New Roman" w:cs="Times New Roman"/>
                <w:sz w:val="24"/>
                <w:szCs w:val="24"/>
                <w:lang w:eastAsia="ru-RU"/>
              </w:rPr>
              <w:t>20</w:t>
            </w:r>
          </w:p>
        </w:tc>
        <w:tc>
          <w:tcPr>
            <w:tcW w:w="283"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p>
        </w:tc>
        <w:tc>
          <w:tcPr>
            <w:tcW w:w="425" w:type="dxa"/>
            <w:gridSpan w:val="2"/>
            <w:tcBorders>
              <w:top w:val="nil"/>
              <w:left w:val="nil"/>
              <w:bottom w:val="nil"/>
              <w:right w:val="nil"/>
            </w:tcBorders>
            <w:vAlign w:val="bottom"/>
          </w:tcPr>
          <w:p w:rsidR="00D178A6" w:rsidRPr="00D178A6" w:rsidRDefault="00D178A6" w:rsidP="00D178A6">
            <w:pPr>
              <w:widowControl w:val="0"/>
              <w:overflowPunct/>
              <w:autoSpaceDN w:val="0"/>
              <w:adjustRightInd w:val="0"/>
              <w:ind w:left="57"/>
              <w:textAlignment w:val="auto"/>
              <w:rPr>
                <w:rFonts w:eastAsia="Times New Roman" w:cs="Times New Roman"/>
                <w:sz w:val="24"/>
                <w:szCs w:val="24"/>
                <w:lang w:eastAsia="ru-RU"/>
              </w:rPr>
            </w:pPr>
            <w:proofErr w:type="gramStart"/>
            <w:r w:rsidRPr="00D178A6">
              <w:rPr>
                <w:rFonts w:eastAsia="Times New Roman" w:cs="Times New Roman"/>
                <w:sz w:val="24"/>
                <w:szCs w:val="24"/>
                <w:lang w:eastAsia="ru-RU"/>
              </w:rPr>
              <w:t>г</w:t>
            </w:r>
            <w:proofErr w:type="gramEnd"/>
            <w:r w:rsidRPr="00D178A6">
              <w:rPr>
                <w:rFonts w:eastAsia="Times New Roman" w:cs="Times New Roman"/>
                <w:sz w:val="24"/>
                <w:szCs w:val="24"/>
                <w:lang w:eastAsia="ru-RU"/>
              </w:rPr>
              <w:t>.</w:t>
            </w:r>
          </w:p>
        </w:tc>
      </w:tr>
      <w:tr w:rsidR="00D178A6" w:rsidRPr="00D178A6" w:rsidTr="00D178A6">
        <w:tblPrEx>
          <w:tblCellMar>
            <w:top w:w="0" w:type="dxa"/>
            <w:bottom w:w="0" w:type="dxa"/>
          </w:tblCellMar>
        </w:tblPrEx>
        <w:trPr>
          <w:gridAfter w:val="11"/>
          <w:wAfter w:w="5614" w:type="dxa"/>
        </w:trPr>
        <w:tc>
          <w:tcPr>
            <w:tcW w:w="510"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proofErr w:type="gramStart"/>
            <w:r w:rsidRPr="00D178A6">
              <w:rPr>
                <w:rFonts w:eastAsia="Times New Roman" w:cs="Times New Roman"/>
                <w:sz w:val="24"/>
                <w:szCs w:val="24"/>
                <w:lang w:eastAsia="ru-RU"/>
              </w:rPr>
              <w:t>по “</w:t>
            </w:r>
            <w:proofErr w:type="gramEnd"/>
          </w:p>
        </w:tc>
        <w:tc>
          <w:tcPr>
            <w:tcW w:w="567"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p>
        </w:tc>
        <w:tc>
          <w:tcPr>
            <w:tcW w:w="283"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r w:rsidRPr="00D178A6">
              <w:rPr>
                <w:rFonts w:eastAsia="Times New Roman" w:cs="Times New Roman"/>
                <w:sz w:val="24"/>
                <w:szCs w:val="24"/>
                <w:lang w:eastAsia="ru-RU"/>
              </w:rPr>
              <w:t>”</w:t>
            </w:r>
          </w:p>
        </w:tc>
        <w:tc>
          <w:tcPr>
            <w:tcW w:w="1928"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p>
        </w:tc>
        <w:tc>
          <w:tcPr>
            <w:tcW w:w="537" w:type="dxa"/>
            <w:tcBorders>
              <w:top w:val="nil"/>
              <w:left w:val="nil"/>
              <w:bottom w:val="nil"/>
              <w:right w:val="nil"/>
            </w:tcBorders>
            <w:vAlign w:val="bottom"/>
          </w:tcPr>
          <w:p w:rsidR="00D178A6" w:rsidRPr="00D178A6" w:rsidRDefault="00D178A6" w:rsidP="00D178A6">
            <w:pPr>
              <w:widowControl w:val="0"/>
              <w:overflowPunct/>
              <w:autoSpaceDN w:val="0"/>
              <w:adjustRightInd w:val="0"/>
              <w:jc w:val="right"/>
              <w:textAlignment w:val="auto"/>
              <w:rPr>
                <w:rFonts w:eastAsia="Times New Roman" w:cs="Times New Roman"/>
                <w:sz w:val="24"/>
                <w:szCs w:val="24"/>
                <w:lang w:eastAsia="ru-RU"/>
              </w:rPr>
            </w:pPr>
            <w:r w:rsidRPr="00D178A6">
              <w:rPr>
                <w:rFonts w:eastAsia="Times New Roman" w:cs="Times New Roman"/>
                <w:sz w:val="24"/>
                <w:szCs w:val="24"/>
                <w:lang w:eastAsia="ru-RU"/>
              </w:rPr>
              <w:t>20</w:t>
            </w:r>
          </w:p>
        </w:tc>
        <w:tc>
          <w:tcPr>
            <w:tcW w:w="283"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p>
        </w:tc>
        <w:tc>
          <w:tcPr>
            <w:tcW w:w="425" w:type="dxa"/>
            <w:tcBorders>
              <w:top w:val="nil"/>
              <w:left w:val="nil"/>
              <w:bottom w:val="nil"/>
              <w:right w:val="nil"/>
            </w:tcBorders>
            <w:vAlign w:val="bottom"/>
          </w:tcPr>
          <w:p w:rsidR="00D178A6" w:rsidRPr="00D178A6" w:rsidRDefault="00D178A6" w:rsidP="00D178A6">
            <w:pPr>
              <w:widowControl w:val="0"/>
              <w:overflowPunct/>
              <w:autoSpaceDN w:val="0"/>
              <w:adjustRightInd w:val="0"/>
              <w:ind w:left="57"/>
              <w:textAlignment w:val="auto"/>
              <w:rPr>
                <w:rFonts w:eastAsia="Times New Roman" w:cs="Times New Roman"/>
                <w:sz w:val="24"/>
                <w:szCs w:val="24"/>
                <w:lang w:eastAsia="ru-RU"/>
              </w:rPr>
            </w:pPr>
            <w:proofErr w:type="gramStart"/>
            <w:r w:rsidRPr="00D178A6">
              <w:rPr>
                <w:rFonts w:eastAsia="Times New Roman" w:cs="Times New Roman"/>
                <w:sz w:val="24"/>
                <w:szCs w:val="24"/>
                <w:lang w:eastAsia="ru-RU"/>
              </w:rPr>
              <w:t>г</w:t>
            </w:r>
            <w:proofErr w:type="gramEnd"/>
            <w:r w:rsidRPr="00D178A6">
              <w:rPr>
                <w:rFonts w:eastAsia="Times New Roman" w:cs="Times New Roman"/>
                <w:sz w:val="24"/>
                <w:szCs w:val="24"/>
                <w:lang w:eastAsia="ru-RU"/>
              </w:rPr>
              <w:t>.</w:t>
            </w:r>
          </w:p>
        </w:tc>
      </w:tr>
      <w:tr w:rsidR="00D178A6" w:rsidRPr="00D178A6" w:rsidTr="00D178A6">
        <w:tblPrEx>
          <w:tblCellMar>
            <w:top w:w="0" w:type="dxa"/>
            <w:bottom w:w="0" w:type="dxa"/>
          </w:tblCellMar>
        </w:tblPrEx>
        <w:trPr>
          <w:gridAfter w:val="1"/>
          <w:wAfter w:w="196" w:type="dxa"/>
        </w:trPr>
        <w:tc>
          <w:tcPr>
            <w:tcW w:w="6180" w:type="dxa"/>
            <w:gridSpan w:val="9"/>
            <w:tcBorders>
              <w:top w:val="nil"/>
              <w:left w:val="nil"/>
              <w:bottom w:val="nil"/>
              <w:right w:val="nil"/>
            </w:tcBorders>
            <w:vAlign w:val="bottom"/>
          </w:tcPr>
          <w:p w:rsidR="00D178A6" w:rsidRPr="00D178A6" w:rsidRDefault="00D178A6" w:rsidP="00D178A6">
            <w:pPr>
              <w:widowControl w:val="0"/>
              <w:overflowPunct/>
              <w:autoSpaceDN w:val="0"/>
              <w:adjustRightInd w:val="0"/>
              <w:ind w:firstLine="567"/>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Режим производства ремонтно-строительных работ </w:t>
            </w:r>
            <w:proofErr w:type="gramStart"/>
            <w:r w:rsidRPr="00D178A6">
              <w:rPr>
                <w:rFonts w:eastAsia="Times New Roman" w:cs="Times New Roman"/>
                <w:sz w:val="24"/>
                <w:szCs w:val="24"/>
                <w:lang w:eastAsia="ru-RU"/>
              </w:rPr>
              <w:t>с</w:t>
            </w:r>
            <w:proofErr w:type="gramEnd"/>
          </w:p>
        </w:tc>
        <w:tc>
          <w:tcPr>
            <w:tcW w:w="1645" w:type="dxa"/>
            <w:gridSpan w:val="3"/>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p>
        </w:tc>
        <w:tc>
          <w:tcPr>
            <w:tcW w:w="480" w:type="dxa"/>
            <w:tcBorders>
              <w:top w:val="nil"/>
              <w:left w:val="nil"/>
              <w:bottom w:val="nil"/>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proofErr w:type="gramStart"/>
            <w:r w:rsidRPr="00D178A6">
              <w:rPr>
                <w:rFonts w:eastAsia="Times New Roman" w:cs="Times New Roman"/>
                <w:sz w:val="24"/>
                <w:szCs w:val="24"/>
                <w:lang w:eastAsia="ru-RU"/>
              </w:rPr>
              <w:t>по</w:t>
            </w:r>
            <w:proofErr w:type="gramEnd"/>
          </w:p>
        </w:tc>
        <w:tc>
          <w:tcPr>
            <w:tcW w:w="1646" w:type="dxa"/>
            <w:gridSpan w:val="4"/>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p>
        </w:tc>
      </w:tr>
    </w:tbl>
    <w:p w:rsidR="00D178A6" w:rsidRPr="00D178A6" w:rsidRDefault="00D178A6" w:rsidP="00D178A6">
      <w:pPr>
        <w:widowControl w:val="0"/>
        <w:tabs>
          <w:tab w:val="center" w:pos="2127"/>
          <w:tab w:val="left" w:pos="3544"/>
        </w:tabs>
        <w:overflowPunct/>
        <w:autoSpaceDN w:val="0"/>
        <w:adjustRightInd w:val="0"/>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часов в  </w:t>
      </w:r>
      <w:r w:rsidRPr="00D178A6">
        <w:rPr>
          <w:rFonts w:eastAsia="Times New Roman" w:cs="Times New Roman"/>
          <w:sz w:val="24"/>
          <w:szCs w:val="24"/>
          <w:lang w:eastAsia="ru-RU"/>
        </w:rPr>
        <w:tab/>
      </w:r>
      <w:r w:rsidRPr="00D178A6">
        <w:rPr>
          <w:rFonts w:eastAsia="Times New Roman" w:cs="Times New Roman"/>
          <w:sz w:val="24"/>
          <w:szCs w:val="24"/>
          <w:lang w:eastAsia="ru-RU"/>
        </w:rPr>
        <w:tab/>
        <w:t>дни.</w:t>
      </w:r>
    </w:p>
    <w:p w:rsidR="00D178A6" w:rsidRPr="00D178A6" w:rsidRDefault="00D178A6" w:rsidP="00D178A6">
      <w:pPr>
        <w:widowControl w:val="0"/>
        <w:overflowPunct/>
        <w:autoSpaceDN w:val="0"/>
        <w:adjustRightInd w:val="0"/>
        <w:ind w:firstLine="567"/>
        <w:jc w:val="both"/>
        <w:textAlignment w:val="auto"/>
        <w:rPr>
          <w:rFonts w:eastAsia="Times New Roman" w:cs="Times New Roman"/>
          <w:sz w:val="24"/>
          <w:szCs w:val="24"/>
          <w:lang w:eastAsia="ru-RU"/>
        </w:rPr>
      </w:pPr>
      <w:r w:rsidRPr="00D178A6">
        <w:rPr>
          <w:rFonts w:eastAsia="Times New Roman" w:cs="Times New Roman"/>
          <w:sz w:val="24"/>
          <w:szCs w:val="24"/>
          <w:lang w:eastAsia="ru-RU"/>
        </w:rPr>
        <w:t>Обязуюсь:</w:t>
      </w:r>
    </w:p>
    <w:p w:rsidR="00D178A6" w:rsidRPr="00D178A6" w:rsidRDefault="00D178A6" w:rsidP="00D178A6">
      <w:pPr>
        <w:widowControl w:val="0"/>
        <w:overflowPunct/>
        <w:autoSpaceDN w:val="0"/>
        <w:adjustRightInd w:val="0"/>
        <w:ind w:firstLine="567"/>
        <w:jc w:val="both"/>
        <w:textAlignment w:val="auto"/>
        <w:rPr>
          <w:rFonts w:eastAsia="Times New Roman" w:cs="Times New Roman"/>
          <w:sz w:val="24"/>
          <w:szCs w:val="24"/>
          <w:lang w:eastAsia="ru-RU"/>
        </w:rPr>
      </w:pPr>
      <w:r w:rsidRPr="00D178A6">
        <w:rPr>
          <w:rFonts w:eastAsia="Times New Roman" w:cs="Times New Roman"/>
          <w:sz w:val="24"/>
          <w:szCs w:val="24"/>
          <w:lang w:eastAsia="ru-RU"/>
        </w:rPr>
        <w:t>осуществить ремонтно-строительные работы в соответствии с проектом (проектной документацией);</w:t>
      </w:r>
    </w:p>
    <w:p w:rsidR="00D178A6" w:rsidRPr="00D178A6" w:rsidRDefault="00D178A6" w:rsidP="00D178A6">
      <w:pPr>
        <w:widowControl w:val="0"/>
        <w:overflowPunct/>
        <w:autoSpaceDN w:val="0"/>
        <w:adjustRightInd w:val="0"/>
        <w:ind w:firstLine="567"/>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обеспечить свободный доступ к месту проведения ремонтно-строительных работ должностных </w:t>
      </w:r>
      <w:proofErr w:type="gramStart"/>
      <w:r w:rsidRPr="00D178A6">
        <w:rPr>
          <w:rFonts w:eastAsia="Times New Roman" w:cs="Times New Roman"/>
          <w:sz w:val="24"/>
          <w:szCs w:val="24"/>
          <w:lang w:eastAsia="ru-RU"/>
        </w:rPr>
        <w:t>лиц органа местного самоуправления муниципального образования</w:t>
      </w:r>
      <w:proofErr w:type="gramEnd"/>
      <w:r w:rsidRPr="00D178A6">
        <w:rPr>
          <w:rFonts w:eastAsia="Times New Roman" w:cs="Times New Roman"/>
          <w:sz w:val="24"/>
          <w:szCs w:val="24"/>
          <w:lang w:eastAsia="ru-RU"/>
        </w:rPr>
        <w:t xml:space="preserve"> либо уполномоченного им органа для проверки хода работ;</w:t>
      </w:r>
    </w:p>
    <w:p w:rsidR="00D178A6" w:rsidRPr="00D178A6" w:rsidRDefault="00D178A6" w:rsidP="00D178A6">
      <w:pPr>
        <w:widowControl w:val="0"/>
        <w:overflowPunct/>
        <w:autoSpaceDN w:val="0"/>
        <w:adjustRightInd w:val="0"/>
        <w:ind w:firstLine="567"/>
        <w:jc w:val="both"/>
        <w:textAlignment w:val="auto"/>
        <w:rPr>
          <w:rFonts w:eastAsia="Times New Roman" w:cs="Times New Roman"/>
          <w:sz w:val="24"/>
          <w:szCs w:val="24"/>
          <w:lang w:eastAsia="ru-RU"/>
        </w:rPr>
      </w:pPr>
      <w:r w:rsidRPr="00D178A6">
        <w:rPr>
          <w:rFonts w:eastAsia="Times New Roman" w:cs="Times New Roman"/>
          <w:sz w:val="24"/>
          <w:szCs w:val="24"/>
          <w:lang w:eastAsia="ru-RU"/>
        </w:rPr>
        <w:t>осуществить работы в установленные сроки и с соблюдением согласованного режима проведения работ.</w:t>
      </w:r>
    </w:p>
    <w:p w:rsidR="00D178A6" w:rsidRPr="00D178A6" w:rsidRDefault="00D178A6" w:rsidP="00D178A6">
      <w:pPr>
        <w:widowControl w:val="0"/>
        <w:overflowPunct/>
        <w:autoSpaceDN w:val="0"/>
        <w:adjustRightInd w:val="0"/>
        <w:ind w:firstLine="567"/>
        <w:jc w:val="both"/>
        <w:textAlignment w:val="auto"/>
        <w:rPr>
          <w:rFonts w:eastAsia="Times New Roman" w:cs="Times New Roman"/>
          <w:sz w:val="24"/>
          <w:szCs w:val="24"/>
          <w:lang w:eastAsia="ru-RU"/>
        </w:rPr>
      </w:pPr>
      <w:r w:rsidRPr="00D178A6">
        <w:rPr>
          <w:rFonts w:eastAsia="Times New Roman" w:cs="Times New Roman"/>
          <w:sz w:val="24"/>
          <w:szCs w:val="24"/>
          <w:lang w:eastAsia="ru-RU"/>
        </w:rPr>
        <w:t>Согласие на переустройство и (или) перепланировку получено от совместно проживающих совершеннолетних членов семьи нанимателя жилого помещения по договору</w:t>
      </w:r>
      <w:r w:rsidRPr="00D178A6">
        <w:rPr>
          <w:rFonts w:eastAsia="Times New Roman" w:cs="Times New Roman"/>
          <w:sz w:val="24"/>
          <w:szCs w:val="24"/>
          <w:lang w:eastAsia="ru-RU"/>
        </w:rPr>
        <w:br/>
      </w:r>
    </w:p>
    <w:tbl>
      <w:tblPr>
        <w:tblW w:w="0" w:type="auto"/>
        <w:tblLayout w:type="fixed"/>
        <w:tblCellMar>
          <w:left w:w="28" w:type="dxa"/>
          <w:right w:w="28" w:type="dxa"/>
        </w:tblCellMar>
        <w:tblLook w:val="0000" w:firstRow="0" w:lastRow="0" w:firstColumn="0" w:lastColumn="0" w:noHBand="0" w:noVBand="0"/>
      </w:tblPr>
      <w:tblGrid>
        <w:gridCol w:w="2495"/>
        <w:gridCol w:w="510"/>
        <w:gridCol w:w="284"/>
        <w:gridCol w:w="1984"/>
        <w:gridCol w:w="142"/>
        <w:gridCol w:w="850"/>
        <w:gridCol w:w="709"/>
        <w:gridCol w:w="1276"/>
        <w:gridCol w:w="142"/>
      </w:tblGrid>
      <w:tr w:rsidR="00D178A6" w:rsidRPr="00D178A6" w:rsidTr="00D178A6">
        <w:tblPrEx>
          <w:tblCellMar>
            <w:top w:w="0" w:type="dxa"/>
            <w:bottom w:w="0" w:type="dxa"/>
          </w:tblCellMar>
        </w:tblPrEx>
        <w:tc>
          <w:tcPr>
            <w:tcW w:w="2495"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социального найма </w:t>
            </w:r>
            <w:proofErr w:type="gramStart"/>
            <w:r w:rsidRPr="00D178A6">
              <w:rPr>
                <w:rFonts w:eastAsia="Times New Roman" w:cs="Times New Roman"/>
                <w:sz w:val="24"/>
                <w:szCs w:val="24"/>
                <w:lang w:eastAsia="ru-RU"/>
              </w:rPr>
              <w:t>от</w:t>
            </w:r>
            <w:proofErr w:type="gramEnd"/>
            <w:r w:rsidRPr="00D178A6">
              <w:rPr>
                <w:rFonts w:eastAsia="Times New Roman" w:cs="Times New Roman"/>
                <w:sz w:val="24"/>
                <w:szCs w:val="24"/>
                <w:lang w:eastAsia="ru-RU"/>
              </w:rPr>
              <w:t xml:space="preserve"> “</w:t>
            </w:r>
          </w:p>
        </w:tc>
        <w:tc>
          <w:tcPr>
            <w:tcW w:w="510"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p>
        </w:tc>
        <w:tc>
          <w:tcPr>
            <w:tcW w:w="284"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r w:rsidRPr="00D178A6">
              <w:rPr>
                <w:rFonts w:eastAsia="Times New Roman" w:cs="Times New Roman"/>
                <w:sz w:val="24"/>
                <w:szCs w:val="24"/>
                <w:lang w:eastAsia="ru-RU"/>
              </w:rPr>
              <w:t>”</w:t>
            </w:r>
          </w:p>
        </w:tc>
        <w:tc>
          <w:tcPr>
            <w:tcW w:w="1984"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p>
        </w:tc>
        <w:tc>
          <w:tcPr>
            <w:tcW w:w="142"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p>
        </w:tc>
        <w:tc>
          <w:tcPr>
            <w:tcW w:w="850"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p>
        </w:tc>
        <w:tc>
          <w:tcPr>
            <w:tcW w:w="709" w:type="dxa"/>
            <w:tcBorders>
              <w:top w:val="nil"/>
              <w:left w:val="nil"/>
              <w:bottom w:val="nil"/>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proofErr w:type="gramStart"/>
            <w:r w:rsidRPr="00D178A6">
              <w:rPr>
                <w:rFonts w:eastAsia="Times New Roman" w:cs="Times New Roman"/>
                <w:sz w:val="24"/>
                <w:szCs w:val="24"/>
                <w:lang w:eastAsia="ru-RU"/>
              </w:rPr>
              <w:t>г</w:t>
            </w:r>
            <w:proofErr w:type="gramEnd"/>
            <w:r w:rsidRPr="00D178A6">
              <w:rPr>
                <w:rFonts w:eastAsia="Times New Roman" w:cs="Times New Roman"/>
                <w:sz w:val="24"/>
                <w:szCs w:val="24"/>
                <w:lang w:eastAsia="ru-RU"/>
              </w:rPr>
              <w:t>. №</w:t>
            </w:r>
          </w:p>
        </w:tc>
        <w:tc>
          <w:tcPr>
            <w:tcW w:w="1276"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p>
        </w:tc>
        <w:tc>
          <w:tcPr>
            <w:tcW w:w="142"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r w:rsidRPr="00D178A6">
              <w:rPr>
                <w:rFonts w:eastAsia="Times New Roman" w:cs="Times New Roman"/>
                <w:sz w:val="24"/>
                <w:szCs w:val="24"/>
                <w:lang w:eastAsia="ru-RU"/>
              </w:rPr>
              <w:t>:</w:t>
            </w:r>
          </w:p>
        </w:tc>
      </w:tr>
    </w:tbl>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
        <w:gridCol w:w="2977"/>
        <w:gridCol w:w="2552"/>
        <w:gridCol w:w="1800"/>
        <w:gridCol w:w="2027"/>
      </w:tblGrid>
      <w:tr w:rsidR="00D178A6" w:rsidRPr="00D178A6" w:rsidTr="00D178A6">
        <w:tblPrEx>
          <w:tblCellMar>
            <w:top w:w="0" w:type="dxa"/>
            <w:bottom w:w="0" w:type="dxa"/>
          </w:tblCellMar>
        </w:tblPrEx>
        <w:tc>
          <w:tcPr>
            <w:tcW w:w="595" w:type="dxa"/>
            <w:tcBorders>
              <w:top w:val="single" w:sz="4" w:space="0" w:color="auto"/>
              <w:left w:val="single" w:sz="4" w:space="0" w:color="auto"/>
              <w:bottom w:val="single" w:sz="4" w:space="0" w:color="auto"/>
              <w:right w:val="single" w:sz="4" w:space="0" w:color="auto"/>
            </w:tcBorders>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r w:rsidRPr="00D178A6">
              <w:rPr>
                <w:rFonts w:eastAsia="Times New Roman" w:cs="Times New Roman"/>
                <w:sz w:val="24"/>
                <w:szCs w:val="24"/>
                <w:lang w:eastAsia="ru-RU"/>
              </w:rPr>
              <w:t>№</w:t>
            </w:r>
            <w:r w:rsidRPr="00D178A6">
              <w:rPr>
                <w:rFonts w:eastAsia="Times New Roman" w:cs="Times New Roman"/>
                <w:sz w:val="24"/>
                <w:szCs w:val="24"/>
                <w:lang w:eastAsia="ru-RU"/>
              </w:rPr>
              <w:br/>
            </w:r>
            <w:proofErr w:type="gramStart"/>
            <w:r w:rsidRPr="00D178A6">
              <w:rPr>
                <w:rFonts w:eastAsia="Times New Roman" w:cs="Times New Roman"/>
                <w:sz w:val="24"/>
                <w:szCs w:val="24"/>
                <w:lang w:eastAsia="ru-RU"/>
              </w:rPr>
              <w:t>п</w:t>
            </w:r>
            <w:proofErr w:type="gramEnd"/>
            <w:r w:rsidRPr="00D178A6">
              <w:rPr>
                <w:rFonts w:eastAsia="Times New Roman" w:cs="Times New Roman"/>
                <w:sz w:val="24"/>
                <w:szCs w:val="24"/>
                <w:lang w:eastAsia="ru-RU"/>
              </w:rPr>
              <w:t>/п</w:t>
            </w:r>
          </w:p>
        </w:tc>
        <w:tc>
          <w:tcPr>
            <w:tcW w:w="2977" w:type="dxa"/>
            <w:tcBorders>
              <w:top w:val="single" w:sz="4" w:space="0" w:color="auto"/>
              <w:left w:val="single" w:sz="4" w:space="0" w:color="auto"/>
              <w:bottom w:val="single" w:sz="4" w:space="0" w:color="auto"/>
              <w:right w:val="single" w:sz="4" w:space="0" w:color="auto"/>
            </w:tcBorders>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r w:rsidRPr="00D178A6">
              <w:rPr>
                <w:rFonts w:eastAsia="Times New Roman" w:cs="Times New Roman"/>
                <w:sz w:val="24"/>
                <w:szCs w:val="24"/>
                <w:lang w:eastAsia="ru-RU"/>
              </w:rPr>
              <w:t>Фамилия, имя, отчество</w:t>
            </w:r>
          </w:p>
        </w:tc>
        <w:tc>
          <w:tcPr>
            <w:tcW w:w="2552" w:type="dxa"/>
            <w:tcBorders>
              <w:top w:val="single" w:sz="4" w:space="0" w:color="auto"/>
              <w:left w:val="single" w:sz="4" w:space="0" w:color="auto"/>
              <w:bottom w:val="single" w:sz="4" w:space="0" w:color="auto"/>
              <w:right w:val="single" w:sz="4" w:space="0" w:color="auto"/>
            </w:tcBorders>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r w:rsidRPr="00D178A6">
              <w:rPr>
                <w:rFonts w:eastAsia="Times New Roman" w:cs="Times New Roman"/>
                <w:sz w:val="24"/>
                <w:szCs w:val="24"/>
                <w:lang w:eastAsia="ru-RU"/>
              </w:rPr>
              <w:t>Документ, удостоверяющий личность (серия, номер, кем и когда выдан)</w:t>
            </w:r>
          </w:p>
        </w:tc>
        <w:tc>
          <w:tcPr>
            <w:tcW w:w="1800" w:type="dxa"/>
            <w:tcBorders>
              <w:top w:val="single" w:sz="4" w:space="0" w:color="auto"/>
              <w:left w:val="single" w:sz="4" w:space="0" w:color="auto"/>
              <w:bottom w:val="single" w:sz="4" w:space="0" w:color="auto"/>
              <w:right w:val="single" w:sz="4" w:space="0" w:color="auto"/>
            </w:tcBorders>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r w:rsidRPr="00D178A6">
              <w:rPr>
                <w:rFonts w:eastAsia="Times New Roman" w:cs="Times New Roman"/>
                <w:sz w:val="24"/>
                <w:szCs w:val="24"/>
                <w:lang w:eastAsia="ru-RU"/>
              </w:rPr>
              <w:t>Подпись *</w:t>
            </w:r>
          </w:p>
        </w:tc>
        <w:tc>
          <w:tcPr>
            <w:tcW w:w="2027" w:type="dxa"/>
            <w:tcBorders>
              <w:top w:val="single" w:sz="4" w:space="0" w:color="auto"/>
              <w:left w:val="single" w:sz="4" w:space="0" w:color="auto"/>
              <w:bottom w:val="single" w:sz="4" w:space="0" w:color="auto"/>
              <w:right w:val="single" w:sz="4" w:space="0" w:color="auto"/>
            </w:tcBorders>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Отметка о нотариальном </w:t>
            </w:r>
            <w:proofErr w:type="gramStart"/>
            <w:r w:rsidRPr="00D178A6">
              <w:rPr>
                <w:rFonts w:eastAsia="Times New Roman" w:cs="Times New Roman"/>
                <w:sz w:val="24"/>
                <w:szCs w:val="24"/>
                <w:lang w:eastAsia="ru-RU"/>
              </w:rPr>
              <w:t>заверении подписей</w:t>
            </w:r>
            <w:proofErr w:type="gramEnd"/>
            <w:r w:rsidRPr="00D178A6">
              <w:rPr>
                <w:rFonts w:eastAsia="Times New Roman" w:cs="Times New Roman"/>
                <w:sz w:val="24"/>
                <w:szCs w:val="24"/>
                <w:lang w:eastAsia="ru-RU"/>
              </w:rPr>
              <w:t xml:space="preserve"> лиц</w:t>
            </w:r>
          </w:p>
        </w:tc>
      </w:tr>
      <w:tr w:rsidR="00D178A6" w:rsidRPr="00D178A6" w:rsidTr="00D178A6">
        <w:tblPrEx>
          <w:tblCellMar>
            <w:top w:w="0" w:type="dxa"/>
            <w:bottom w:w="0" w:type="dxa"/>
          </w:tblCellMar>
        </w:tblPrEx>
        <w:tc>
          <w:tcPr>
            <w:tcW w:w="595" w:type="dxa"/>
            <w:tcBorders>
              <w:top w:val="single" w:sz="4" w:space="0" w:color="auto"/>
              <w:left w:val="single" w:sz="4" w:space="0" w:color="auto"/>
              <w:bottom w:val="single" w:sz="4" w:space="0" w:color="auto"/>
              <w:right w:val="single" w:sz="4" w:space="0" w:color="auto"/>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r w:rsidRPr="00D178A6">
              <w:rPr>
                <w:rFonts w:eastAsia="Times New Roman" w:cs="Times New Roman"/>
                <w:sz w:val="24"/>
                <w:szCs w:val="24"/>
                <w:lang w:eastAsia="ru-RU"/>
              </w:rPr>
              <w:t>1</w:t>
            </w:r>
          </w:p>
        </w:tc>
        <w:tc>
          <w:tcPr>
            <w:tcW w:w="2977" w:type="dxa"/>
            <w:tcBorders>
              <w:top w:val="single" w:sz="4" w:space="0" w:color="auto"/>
              <w:left w:val="single" w:sz="4" w:space="0" w:color="auto"/>
              <w:bottom w:val="single" w:sz="4" w:space="0" w:color="auto"/>
              <w:right w:val="single" w:sz="4" w:space="0" w:color="auto"/>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r w:rsidRPr="00D178A6">
              <w:rPr>
                <w:rFonts w:eastAsia="Times New Roman" w:cs="Times New Roman"/>
                <w:sz w:val="24"/>
                <w:szCs w:val="24"/>
                <w:lang w:eastAsia="ru-RU"/>
              </w:rPr>
              <w:t>2</w:t>
            </w:r>
          </w:p>
        </w:tc>
        <w:tc>
          <w:tcPr>
            <w:tcW w:w="2552" w:type="dxa"/>
            <w:tcBorders>
              <w:top w:val="single" w:sz="4" w:space="0" w:color="auto"/>
              <w:left w:val="single" w:sz="4" w:space="0" w:color="auto"/>
              <w:bottom w:val="single" w:sz="4" w:space="0" w:color="auto"/>
              <w:right w:val="single" w:sz="4" w:space="0" w:color="auto"/>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r w:rsidRPr="00D178A6">
              <w:rPr>
                <w:rFonts w:eastAsia="Times New Roman" w:cs="Times New Roman"/>
                <w:sz w:val="24"/>
                <w:szCs w:val="24"/>
                <w:lang w:eastAsia="ru-RU"/>
              </w:rPr>
              <w:t>3</w:t>
            </w:r>
          </w:p>
        </w:tc>
        <w:tc>
          <w:tcPr>
            <w:tcW w:w="1800" w:type="dxa"/>
            <w:tcBorders>
              <w:top w:val="single" w:sz="4" w:space="0" w:color="auto"/>
              <w:left w:val="single" w:sz="4" w:space="0" w:color="auto"/>
              <w:bottom w:val="single" w:sz="4" w:space="0" w:color="auto"/>
              <w:right w:val="single" w:sz="4" w:space="0" w:color="auto"/>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r w:rsidRPr="00D178A6">
              <w:rPr>
                <w:rFonts w:eastAsia="Times New Roman" w:cs="Times New Roman"/>
                <w:sz w:val="24"/>
                <w:szCs w:val="24"/>
                <w:lang w:eastAsia="ru-RU"/>
              </w:rPr>
              <w:t>4</w:t>
            </w:r>
          </w:p>
        </w:tc>
        <w:tc>
          <w:tcPr>
            <w:tcW w:w="2027" w:type="dxa"/>
            <w:tcBorders>
              <w:top w:val="single" w:sz="4" w:space="0" w:color="auto"/>
              <w:left w:val="single" w:sz="4" w:space="0" w:color="auto"/>
              <w:bottom w:val="single" w:sz="4" w:space="0" w:color="auto"/>
              <w:right w:val="single" w:sz="4" w:space="0" w:color="auto"/>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r w:rsidRPr="00D178A6">
              <w:rPr>
                <w:rFonts w:eastAsia="Times New Roman" w:cs="Times New Roman"/>
                <w:sz w:val="24"/>
                <w:szCs w:val="24"/>
                <w:lang w:eastAsia="ru-RU"/>
              </w:rPr>
              <w:t>5</w:t>
            </w:r>
          </w:p>
        </w:tc>
      </w:tr>
      <w:tr w:rsidR="00D178A6" w:rsidRPr="00D178A6" w:rsidTr="00D178A6">
        <w:tblPrEx>
          <w:tblCellMar>
            <w:top w:w="0" w:type="dxa"/>
            <w:bottom w:w="0" w:type="dxa"/>
          </w:tblCellMar>
        </w:tblPrEx>
        <w:trPr>
          <w:trHeight w:val="331"/>
        </w:trPr>
        <w:tc>
          <w:tcPr>
            <w:tcW w:w="595" w:type="dxa"/>
            <w:tcBorders>
              <w:top w:val="single" w:sz="4" w:space="0" w:color="auto"/>
              <w:left w:val="single" w:sz="4" w:space="0" w:color="auto"/>
              <w:bottom w:val="single" w:sz="4" w:space="0" w:color="auto"/>
              <w:right w:val="single" w:sz="4" w:space="0" w:color="auto"/>
            </w:tcBorders>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p>
        </w:tc>
        <w:tc>
          <w:tcPr>
            <w:tcW w:w="1800" w:type="dxa"/>
            <w:tcBorders>
              <w:top w:val="single" w:sz="4" w:space="0" w:color="auto"/>
              <w:left w:val="single" w:sz="4" w:space="0" w:color="auto"/>
              <w:bottom w:val="single" w:sz="4" w:space="0" w:color="auto"/>
              <w:right w:val="single" w:sz="4" w:space="0" w:color="auto"/>
            </w:tcBorders>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p>
        </w:tc>
        <w:tc>
          <w:tcPr>
            <w:tcW w:w="2027" w:type="dxa"/>
            <w:tcBorders>
              <w:top w:val="single" w:sz="4" w:space="0" w:color="auto"/>
              <w:left w:val="single" w:sz="4" w:space="0" w:color="auto"/>
              <w:bottom w:val="single" w:sz="4" w:space="0" w:color="auto"/>
              <w:right w:val="single" w:sz="4" w:space="0" w:color="auto"/>
            </w:tcBorders>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p>
        </w:tc>
      </w:tr>
      <w:tr w:rsidR="00D178A6" w:rsidRPr="00D178A6" w:rsidTr="00D178A6">
        <w:tblPrEx>
          <w:tblCellMar>
            <w:top w:w="0" w:type="dxa"/>
            <w:bottom w:w="0" w:type="dxa"/>
          </w:tblCellMar>
        </w:tblPrEx>
        <w:trPr>
          <w:trHeight w:val="102"/>
        </w:trPr>
        <w:tc>
          <w:tcPr>
            <w:tcW w:w="595" w:type="dxa"/>
            <w:tcBorders>
              <w:top w:val="single" w:sz="4" w:space="0" w:color="auto"/>
              <w:left w:val="single" w:sz="4" w:space="0" w:color="auto"/>
              <w:bottom w:val="single" w:sz="4" w:space="0" w:color="auto"/>
              <w:right w:val="single" w:sz="4" w:space="0" w:color="auto"/>
            </w:tcBorders>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p>
        </w:tc>
        <w:tc>
          <w:tcPr>
            <w:tcW w:w="1800" w:type="dxa"/>
            <w:tcBorders>
              <w:top w:val="single" w:sz="4" w:space="0" w:color="auto"/>
              <w:left w:val="single" w:sz="4" w:space="0" w:color="auto"/>
              <w:bottom w:val="single" w:sz="4" w:space="0" w:color="auto"/>
              <w:right w:val="single" w:sz="4" w:space="0" w:color="auto"/>
            </w:tcBorders>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p>
        </w:tc>
        <w:tc>
          <w:tcPr>
            <w:tcW w:w="2027" w:type="dxa"/>
            <w:tcBorders>
              <w:top w:val="single" w:sz="4" w:space="0" w:color="auto"/>
              <w:left w:val="single" w:sz="4" w:space="0" w:color="auto"/>
              <w:bottom w:val="single" w:sz="4" w:space="0" w:color="auto"/>
              <w:right w:val="single" w:sz="4" w:space="0" w:color="auto"/>
            </w:tcBorders>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p>
        </w:tc>
      </w:tr>
      <w:tr w:rsidR="00D178A6" w:rsidRPr="00D178A6" w:rsidTr="00D178A6">
        <w:tblPrEx>
          <w:tblCellMar>
            <w:top w:w="0" w:type="dxa"/>
            <w:bottom w:w="0" w:type="dxa"/>
          </w:tblCellMar>
        </w:tblPrEx>
        <w:trPr>
          <w:trHeight w:val="181"/>
        </w:trPr>
        <w:tc>
          <w:tcPr>
            <w:tcW w:w="595" w:type="dxa"/>
            <w:tcBorders>
              <w:top w:val="single" w:sz="4" w:space="0" w:color="auto"/>
              <w:left w:val="single" w:sz="4" w:space="0" w:color="auto"/>
              <w:bottom w:val="single" w:sz="4" w:space="0" w:color="auto"/>
              <w:right w:val="single" w:sz="4" w:space="0" w:color="auto"/>
            </w:tcBorders>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p>
        </w:tc>
        <w:tc>
          <w:tcPr>
            <w:tcW w:w="1800" w:type="dxa"/>
            <w:tcBorders>
              <w:top w:val="single" w:sz="4" w:space="0" w:color="auto"/>
              <w:left w:val="single" w:sz="4" w:space="0" w:color="auto"/>
              <w:bottom w:val="single" w:sz="4" w:space="0" w:color="auto"/>
              <w:right w:val="single" w:sz="4" w:space="0" w:color="auto"/>
            </w:tcBorders>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p>
        </w:tc>
        <w:tc>
          <w:tcPr>
            <w:tcW w:w="2027" w:type="dxa"/>
            <w:tcBorders>
              <w:top w:val="single" w:sz="4" w:space="0" w:color="auto"/>
              <w:left w:val="single" w:sz="4" w:space="0" w:color="auto"/>
              <w:bottom w:val="single" w:sz="4" w:space="0" w:color="auto"/>
              <w:right w:val="single" w:sz="4" w:space="0" w:color="auto"/>
            </w:tcBorders>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p>
        </w:tc>
      </w:tr>
    </w:tbl>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r w:rsidRPr="00D178A6">
        <w:rPr>
          <w:rFonts w:eastAsia="Times New Roman" w:cs="Times New Roman"/>
          <w:sz w:val="24"/>
          <w:szCs w:val="24"/>
          <w:lang w:eastAsia="ru-RU"/>
        </w:rPr>
        <w:t>________________</w:t>
      </w:r>
    </w:p>
    <w:p w:rsidR="00D178A6" w:rsidRPr="00D178A6" w:rsidRDefault="00D178A6" w:rsidP="00D178A6">
      <w:pPr>
        <w:widowControl w:val="0"/>
        <w:overflowPunct/>
        <w:autoSpaceDN w:val="0"/>
        <w:adjustRightInd w:val="0"/>
        <w:ind w:firstLine="567"/>
        <w:jc w:val="both"/>
        <w:textAlignment w:val="auto"/>
        <w:rPr>
          <w:rFonts w:eastAsia="Times New Roman" w:cs="Times New Roman"/>
          <w:sz w:val="16"/>
          <w:szCs w:val="16"/>
          <w:lang w:eastAsia="ru-RU"/>
        </w:rPr>
      </w:pPr>
      <w:r w:rsidRPr="00D178A6">
        <w:rPr>
          <w:rFonts w:eastAsia="Times New Roman" w:cs="Times New Roman"/>
          <w:sz w:val="16"/>
          <w:szCs w:val="16"/>
          <w:lang w:eastAsia="ru-RU"/>
        </w:rPr>
        <w:t>* Подписи ставятся в присутствии должностного лица, принимающего документы. В ином случае представляется оформленное в письменном виде согласие члена семьи, заверенное нотариально, с проставлением отметки об этом в графе 5.</w:t>
      </w:r>
    </w:p>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p>
    <w:p w:rsidR="00D178A6" w:rsidRPr="00D178A6" w:rsidRDefault="00D178A6" w:rsidP="00D178A6">
      <w:pPr>
        <w:pageBreakBefore/>
        <w:widowControl w:val="0"/>
        <w:overflowPunct/>
        <w:autoSpaceDN w:val="0"/>
        <w:adjustRightInd w:val="0"/>
        <w:textAlignment w:val="auto"/>
        <w:rPr>
          <w:rFonts w:eastAsia="Times New Roman" w:cs="Times New Roman"/>
          <w:sz w:val="24"/>
          <w:szCs w:val="24"/>
          <w:lang w:eastAsia="ru-RU"/>
        </w:rPr>
      </w:pPr>
      <w:r w:rsidRPr="00D178A6">
        <w:rPr>
          <w:rFonts w:eastAsia="Times New Roman" w:cs="Times New Roman"/>
          <w:sz w:val="24"/>
          <w:szCs w:val="24"/>
          <w:lang w:eastAsia="ru-RU"/>
        </w:rPr>
        <w:lastRenderedPageBreak/>
        <w:t>К заявлению прилагаются следующие документы:</w:t>
      </w:r>
    </w:p>
    <w:p w:rsidR="00D178A6" w:rsidRPr="00D178A6" w:rsidRDefault="00D178A6" w:rsidP="00D178A6">
      <w:pPr>
        <w:widowControl w:val="0"/>
        <w:overflowPunct/>
        <w:autoSpaceDN w:val="0"/>
        <w:adjustRightInd w:val="0"/>
        <w:ind w:firstLine="270"/>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1)  </w:t>
      </w:r>
    </w:p>
    <w:tbl>
      <w:tblPr>
        <w:tblW w:w="0" w:type="auto"/>
        <w:tblLayout w:type="fixed"/>
        <w:tblCellMar>
          <w:left w:w="28" w:type="dxa"/>
          <w:right w:w="28" w:type="dxa"/>
        </w:tblCellMar>
        <w:tblLook w:val="0000" w:firstRow="0" w:lastRow="0" w:firstColumn="0" w:lastColumn="0" w:noHBand="0" w:noVBand="0"/>
      </w:tblPr>
      <w:tblGrid>
        <w:gridCol w:w="7399"/>
        <w:gridCol w:w="426"/>
        <w:gridCol w:w="850"/>
        <w:gridCol w:w="992"/>
      </w:tblGrid>
      <w:tr w:rsidR="00D178A6" w:rsidRPr="00D178A6" w:rsidTr="00D178A6">
        <w:tblPrEx>
          <w:tblCellMar>
            <w:top w:w="0" w:type="dxa"/>
            <w:bottom w:w="0" w:type="dxa"/>
          </w:tblCellMar>
        </w:tblPrEx>
        <w:tc>
          <w:tcPr>
            <w:tcW w:w="7399"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ind w:firstLine="270"/>
              <w:jc w:val="center"/>
              <w:textAlignment w:val="auto"/>
              <w:rPr>
                <w:rFonts w:eastAsia="Times New Roman" w:cs="Times New Roman"/>
                <w:sz w:val="16"/>
                <w:szCs w:val="16"/>
                <w:lang w:eastAsia="ru-RU"/>
              </w:rPr>
            </w:pPr>
          </w:p>
        </w:tc>
        <w:tc>
          <w:tcPr>
            <w:tcW w:w="426" w:type="dxa"/>
            <w:tcBorders>
              <w:top w:val="nil"/>
              <w:left w:val="nil"/>
              <w:bottom w:val="nil"/>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16"/>
                <w:szCs w:val="16"/>
                <w:lang w:eastAsia="ru-RU"/>
              </w:rPr>
            </w:pPr>
            <w:proofErr w:type="gramStart"/>
            <w:r w:rsidRPr="00D178A6">
              <w:rPr>
                <w:rFonts w:eastAsia="Times New Roman" w:cs="Times New Roman"/>
                <w:sz w:val="16"/>
                <w:szCs w:val="16"/>
                <w:lang w:eastAsia="ru-RU"/>
              </w:rPr>
              <w:t>на</w:t>
            </w:r>
            <w:proofErr w:type="gramEnd"/>
          </w:p>
        </w:tc>
        <w:tc>
          <w:tcPr>
            <w:tcW w:w="850"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ind w:firstLine="270"/>
              <w:jc w:val="center"/>
              <w:textAlignment w:val="auto"/>
              <w:rPr>
                <w:rFonts w:eastAsia="Times New Roman" w:cs="Times New Roman"/>
                <w:sz w:val="16"/>
                <w:szCs w:val="16"/>
                <w:lang w:eastAsia="ru-RU"/>
              </w:rPr>
            </w:pPr>
          </w:p>
        </w:tc>
        <w:tc>
          <w:tcPr>
            <w:tcW w:w="992" w:type="dxa"/>
            <w:tcBorders>
              <w:top w:val="nil"/>
              <w:left w:val="nil"/>
              <w:bottom w:val="nil"/>
              <w:right w:val="nil"/>
            </w:tcBorders>
            <w:vAlign w:val="bottom"/>
          </w:tcPr>
          <w:p w:rsidR="00D178A6" w:rsidRPr="00D178A6" w:rsidRDefault="00D178A6" w:rsidP="00D178A6">
            <w:pPr>
              <w:widowControl w:val="0"/>
              <w:overflowPunct/>
              <w:autoSpaceDN w:val="0"/>
              <w:adjustRightInd w:val="0"/>
              <w:ind w:left="57" w:firstLine="270"/>
              <w:textAlignment w:val="auto"/>
              <w:rPr>
                <w:rFonts w:eastAsia="Times New Roman" w:cs="Times New Roman"/>
                <w:sz w:val="16"/>
                <w:szCs w:val="16"/>
                <w:lang w:eastAsia="ru-RU"/>
              </w:rPr>
            </w:pPr>
            <w:proofErr w:type="gramStart"/>
            <w:r w:rsidRPr="00D178A6">
              <w:rPr>
                <w:rFonts w:eastAsia="Times New Roman" w:cs="Times New Roman"/>
                <w:sz w:val="16"/>
                <w:szCs w:val="16"/>
                <w:lang w:eastAsia="ru-RU"/>
              </w:rPr>
              <w:t>листах</w:t>
            </w:r>
            <w:proofErr w:type="gramEnd"/>
            <w:r w:rsidRPr="00D178A6">
              <w:rPr>
                <w:rFonts w:eastAsia="Times New Roman" w:cs="Times New Roman"/>
                <w:sz w:val="16"/>
                <w:szCs w:val="16"/>
                <w:lang w:eastAsia="ru-RU"/>
              </w:rPr>
              <w:t>;</w:t>
            </w:r>
          </w:p>
        </w:tc>
      </w:tr>
      <w:tr w:rsidR="00D178A6" w:rsidRPr="00D178A6" w:rsidTr="00D178A6">
        <w:tblPrEx>
          <w:tblCellMar>
            <w:top w:w="0" w:type="dxa"/>
            <w:bottom w:w="0" w:type="dxa"/>
          </w:tblCellMar>
        </w:tblPrEx>
        <w:tc>
          <w:tcPr>
            <w:tcW w:w="7399" w:type="dxa"/>
            <w:tcBorders>
              <w:top w:val="nil"/>
              <w:left w:val="nil"/>
              <w:bottom w:val="nil"/>
              <w:right w:val="nil"/>
            </w:tcBorders>
            <w:vAlign w:val="bottom"/>
          </w:tcPr>
          <w:p w:rsidR="00D178A6" w:rsidRPr="00D178A6" w:rsidRDefault="00D178A6" w:rsidP="00D178A6">
            <w:pPr>
              <w:widowControl w:val="0"/>
              <w:pBdr>
                <w:top w:val="single" w:sz="4" w:space="1" w:color="auto"/>
              </w:pBdr>
              <w:overflowPunct/>
              <w:autoSpaceDN w:val="0"/>
              <w:adjustRightInd w:val="0"/>
              <w:ind w:left="284" w:firstLine="270"/>
              <w:jc w:val="center"/>
              <w:textAlignment w:val="auto"/>
              <w:rPr>
                <w:rFonts w:eastAsia="Times New Roman" w:cs="Times New Roman"/>
                <w:sz w:val="16"/>
                <w:szCs w:val="16"/>
                <w:lang w:eastAsia="ru-RU"/>
              </w:rPr>
            </w:pPr>
            <w:proofErr w:type="gramStart"/>
            <w:r w:rsidRPr="00D178A6">
              <w:rPr>
                <w:rFonts w:eastAsia="Times New Roman" w:cs="Times New Roman"/>
                <w:sz w:val="16"/>
                <w:szCs w:val="16"/>
                <w:lang w:eastAsia="ru-RU"/>
              </w:rPr>
              <w:t>(указывается вид и реквизиты правоустанавливающего документа на переустраиваемое и (или)</w:t>
            </w:r>
            <w:proofErr w:type="gramEnd"/>
          </w:p>
          <w:p w:rsidR="00D178A6" w:rsidRPr="00D178A6" w:rsidRDefault="00D178A6" w:rsidP="00D178A6">
            <w:pPr>
              <w:widowControl w:val="0"/>
              <w:overflowPunct/>
              <w:autoSpaceDN w:val="0"/>
              <w:adjustRightInd w:val="0"/>
              <w:ind w:firstLine="270"/>
              <w:jc w:val="center"/>
              <w:textAlignment w:val="auto"/>
              <w:rPr>
                <w:rFonts w:eastAsia="Times New Roman" w:cs="Times New Roman"/>
                <w:sz w:val="16"/>
                <w:szCs w:val="16"/>
                <w:lang w:eastAsia="ru-RU"/>
              </w:rPr>
            </w:pPr>
            <w:proofErr w:type="gramStart"/>
            <w:r w:rsidRPr="00D178A6">
              <w:rPr>
                <w:rFonts w:eastAsia="Times New Roman" w:cs="Times New Roman"/>
                <w:sz w:val="16"/>
                <w:szCs w:val="16"/>
                <w:lang w:eastAsia="ru-RU"/>
              </w:rPr>
              <w:t>перепланируемое жилое помещение (с отметкой: подлинник или нотариально заверенная копия))</w:t>
            </w:r>
            <w:proofErr w:type="gramEnd"/>
          </w:p>
        </w:tc>
        <w:tc>
          <w:tcPr>
            <w:tcW w:w="426" w:type="dxa"/>
            <w:tcBorders>
              <w:top w:val="nil"/>
              <w:left w:val="nil"/>
              <w:bottom w:val="nil"/>
              <w:right w:val="nil"/>
            </w:tcBorders>
            <w:vAlign w:val="bottom"/>
          </w:tcPr>
          <w:p w:rsidR="00D178A6" w:rsidRPr="00D178A6" w:rsidRDefault="00D178A6" w:rsidP="00D178A6">
            <w:pPr>
              <w:widowControl w:val="0"/>
              <w:overflowPunct/>
              <w:autoSpaceDN w:val="0"/>
              <w:adjustRightInd w:val="0"/>
              <w:ind w:firstLine="270"/>
              <w:textAlignment w:val="auto"/>
              <w:rPr>
                <w:rFonts w:eastAsia="Times New Roman" w:cs="Times New Roman"/>
                <w:sz w:val="16"/>
                <w:szCs w:val="16"/>
                <w:lang w:eastAsia="ru-RU"/>
              </w:rPr>
            </w:pPr>
          </w:p>
        </w:tc>
        <w:tc>
          <w:tcPr>
            <w:tcW w:w="850" w:type="dxa"/>
            <w:tcBorders>
              <w:top w:val="nil"/>
              <w:left w:val="nil"/>
              <w:bottom w:val="nil"/>
              <w:right w:val="nil"/>
            </w:tcBorders>
            <w:vAlign w:val="bottom"/>
          </w:tcPr>
          <w:p w:rsidR="00D178A6" w:rsidRPr="00D178A6" w:rsidRDefault="00D178A6" w:rsidP="00D178A6">
            <w:pPr>
              <w:widowControl w:val="0"/>
              <w:overflowPunct/>
              <w:autoSpaceDN w:val="0"/>
              <w:adjustRightInd w:val="0"/>
              <w:ind w:firstLine="270"/>
              <w:textAlignment w:val="auto"/>
              <w:rPr>
                <w:rFonts w:eastAsia="Times New Roman" w:cs="Times New Roman"/>
                <w:sz w:val="16"/>
                <w:szCs w:val="16"/>
                <w:lang w:eastAsia="ru-RU"/>
              </w:rPr>
            </w:pPr>
          </w:p>
        </w:tc>
        <w:tc>
          <w:tcPr>
            <w:tcW w:w="992" w:type="dxa"/>
            <w:tcBorders>
              <w:top w:val="nil"/>
              <w:left w:val="nil"/>
              <w:bottom w:val="nil"/>
              <w:right w:val="nil"/>
            </w:tcBorders>
            <w:vAlign w:val="bottom"/>
          </w:tcPr>
          <w:p w:rsidR="00D178A6" w:rsidRPr="00D178A6" w:rsidRDefault="00D178A6" w:rsidP="00D178A6">
            <w:pPr>
              <w:widowControl w:val="0"/>
              <w:overflowPunct/>
              <w:autoSpaceDN w:val="0"/>
              <w:adjustRightInd w:val="0"/>
              <w:ind w:firstLine="270"/>
              <w:textAlignment w:val="auto"/>
              <w:rPr>
                <w:rFonts w:eastAsia="Times New Roman" w:cs="Times New Roman"/>
                <w:sz w:val="16"/>
                <w:szCs w:val="16"/>
                <w:lang w:eastAsia="ru-RU"/>
              </w:rPr>
            </w:pPr>
          </w:p>
        </w:tc>
      </w:tr>
    </w:tbl>
    <w:p w:rsidR="00D178A6" w:rsidRPr="00D178A6" w:rsidRDefault="00D178A6" w:rsidP="00D178A6">
      <w:pPr>
        <w:widowControl w:val="0"/>
        <w:tabs>
          <w:tab w:val="center" w:pos="1985"/>
          <w:tab w:val="left" w:pos="2552"/>
        </w:tabs>
        <w:overflowPunct/>
        <w:autoSpaceDN w:val="0"/>
        <w:adjustRightInd w:val="0"/>
        <w:ind w:firstLine="270"/>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2) проект (проектная документация) переустройства и (или) перепланировки жилого помещения на  </w:t>
      </w:r>
      <w:r w:rsidRPr="00D178A6">
        <w:rPr>
          <w:rFonts w:eastAsia="Times New Roman" w:cs="Times New Roman"/>
          <w:sz w:val="24"/>
          <w:szCs w:val="24"/>
          <w:lang w:eastAsia="ru-RU"/>
        </w:rPr>
        <w:tab/>
      </w:r>
      <w:r w:rsidRPr="00D178A6">
        <w:rPr>
          <w:rFonts w:eastAsia="Times New Roman" w:cs="Times New Roman"/>
          <w:sz w:val="24"/>
          <w:szCs w:val="24"/>
          <w:lang w:eastAsia="ru-RU"/>
        </w:rPr>
        <w:tab/>
        <w:t>листах;</w:t>
      </w:r>
    </w:p>
    <w:p w:rsidR="00D178A6" w:rsidRPr="00D178A6" w:rsidRDefault="00D178A6" w:rsidP="00D178A6">
      <w:pPr>
        <w:widowControl w:val="0"/>
        <w:tabs>
          <w:tab w:val="center" w:pos="797"/>
          <w:tab w:val="left" w:pos="1276"/>
        </w:tabs>
        <w:overflowPunct/>
        <w:autoSpaceDN w:val="0"/>
        <w:adjustRightInd w:val="0"/>
        <w:ind w:firstLine="270"/>
        <w:jc w:val="both"/>
        <w:textAlignment w:val="auto"/>
        <w:rPr>
          <w:rFonts w:eastAsia="Times New Roman" w:cs="Times New Roman"/>
          <w:sz w:val="24"/>
          <w:szCs w:val="24"/>
          <w:lang w:eastAsia="ru-RU"/>
        </w:rPr>
      </w:pPr>
      <w:r w:rsidRPr="00D178A6">
        <w:rPr>
          <w:rFonts w:eastAsia="Times New Roman" w:cs="Times New Roman"/>
          <w:sz w:val="24"/>
          <w:szCs w:val="24"/>
          <w:lang w:eastAsia="ru-RU"/>
        </w:rPr>
        <w:t>3) технический паспорт переустраиваемого и (или) перепланируемого жилого помещения</w:t>
      </w:r>
      <w:r w:rsidRPr="00D178A6">
        <w:rPr>
          <w:rFonts w:eastAsia="Times New Roman" w:cs="Times New Roman"/>
          <w:sz w:val="24"/>
          <w:szCs w:val="24"/>
          <w:lang w:eastAsia="ru-RU"/>
        </w:rPr>
        <w:br/>
        <w:t>на  ____ листах;</w:t>
      </w:r>
    </w:p>
    <w:p w:rsidR="00D178A6" w:rsidRPr="00D178A6" w:rsidRDefault="00D178A6" w:rsidP="00D178A6">
      <w:pPr>
        <w:widowControl w:val="0"/>
        <w:tabs>
          <w:tab w:val="center" w:pos="4584"/>
          <w:tab w:val="left" w:pos="5103"/>
          <w:tab w:val="left" w:pos="5954"/>
        </w:tabs>
        <w:overflowPunct/>
        <w:autoSpaceDN w:val="0"/>
        <w:adjustRightInd w:val="0"/>
        <w:ind w:firstLine="270"/>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4) заключение органа по охране памятников архитектуры, истории и культуры о допустимости проведения переустройства и (или) перепланировки жилого помещения (представляется в случаях, если такое жилое помещение или дом, в котором оно находится, является памятником архитектуры, истории или культуры) на  </w:t>
      </w:r>
      <w:r w:rsidRPr="00D178A6">
        <w:rPr>
          <w:rFonts w:eastAsia="Times New Roman" w:cs="Times New Roman"/>
          <w:sz w:val="24"/>
          <w:szCs w:val="24"/>
          <w:lang w:eastAsia="ru-RU"/>
        </w:rPr>
        <w:tab/>
      </w:r>
      <w:r w:rsidRPr="00D178A6">
        <w:rPr>
          <w:rFonts w:eastAsia="Times New Roman" w:cs="Times New Roman"/>
          <w:sz w:val="24"/>
          <w:szCs w:val="24"/>
          <w:lang w:eastAsia="ru-RU"/>
        </w:rPr>
        <w:tab/>
        <w:t>листах;</w:t>
      </w:r>
    </w:p>
    <w:p w:rsidR="00D178A6" w:rsidRPr="00D178A6" w:rsidRDefault="00D178A6" w:rsidP="00D178A6">
      <w:pPr>
        <w:widowControl w:val="0"/>
        <w:tabs>
          <w:tab w:val="center" w:pos="769"/>
          <w:tab w:val="left" w:pos="1276"/>
        </w:tabs>
        <w:overflowPunct/>
        <w:autoSpaceDN w:val="0"/>
        <w:adjustRightInd w:val="0"/>
        <w:ind w:firstLine="270"/>
        <w:jc w:val="both"/>
        <w:textAlignment w:val="auto"/>
        <w:rPr>
          <w:rFonts w:eastAsia="Times New Roman" w:cs="Times New Roman"/>
          <w:sz w:val="24"/>
          <w:szCs w:val="24"/>
          <w:lang w:eastAsia="ru-RU"/>
        </w:rPr>
      </w:pPr>
      <w:r w:rsidRPr="00D178A6">
        <w:rPr>
          <w:rFonts w:eastAsia="Times New Roman" w:cs="Times New Roman"/>
          <w:sz w:val="24"/>
          <w:szCs w:val="24"/>
          <w:lang w:eastAsia="ru-RU"/>
        </w:rPr>
        <w:t>5) документы, подтверждающие согласие временно отсутствующих членов семьи</w:t>
      </w:r>
      <w:r w:rsidRPr="00D178A6">
        <w:rPr>
          <w:rFonts w:eastAsia="Times New Roman" w:cs="Times New Roman"/>
          <w:sz w:val="24"/>
          <w:szCs w:val="24"/>
          <w:lang w:eastAsia="ru-RU"/>
        </w:rPr>
        <w:br/>
        <w:t>нанимателя на переустройство и (или) перепланировку жилого помещения,</w:t>
      </w:r>
      <w:r w:rsidRPr="00D178A6">
        <w:rPr>
          <w:rFonts w:eastAsia="Times New Roman" w:cs="Times New Roman"/>
          <w:sz w:val="24"/>
          <w:szCs w:val="24"/>
          <w:lang w:eastAsia="ru-RU"/>
        </w:rPr>
        <w:br/>
        <w:t xml:space="preserve">на  </w:t>
      </w:r>
      <w:r w:rsidRPr="00D178A6">
        <w:rPr>
          <w:rFonts w:eastAsia="Times New Roman" w:cs="Times New Roman"/>
          <w:sz w:val="24"/>
          <w:szCs w:val="24"/>
          <w:lang w:eastAsia="ru-RU"/>
        </w:rPr>
        <w:tab/>
      </w:r>
      <w:r w:rsidRPr="00D178A6">
        <w:rPr>
          <w:rFonts w:eastAsia="Times New Roman" w:cs="Times New Roman"/>
          <w:sz w:val="24"/>
          <w:szCs w:val="24"/>
          <w:lang w:eastAsia="ru-RU"/>
        </w:rPr>
        <w:tab/>
        <w:t>листах (при необходимости);</w:t>
      </w:r>
    </w:p>
    <w:p w:rsidR="00D178A6" w:rsidRPr="00D178A6" w:rsidRDefault="00D178A6" w:rsidP="00D178A6">
      <w:pPr>
        <w:widowControl w:val="0"/>
        <w:overflowPunct/>
        <w:autoSpaceDN w:val="0"/>
        <w:adjustRightInd w:val="0"/>
        <w:ind w:firstLine="270"/>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6) иные документы:  </w:t>
      </w:r>
    </w:p>
    <w:p w:rsidR="00D178A6" w:rsidRPr="00D178A6" w:rsidRDefault="00D178A6" w:rsidP="00D178A6">
      <w:pPr>
        <w:widowControl w:val="0"/>
        <w:pBdr>
          <w:top w:val="single" w:sz="4" w:space="1" w:color="auto"/>
        </w:pBdr>
        <w:overflowPunct/>
        <w:autoSpaceDN w:val="0"/>
        <w:adjustRightInd w:val="0"/>
        <w:ind w:left="2127" w:firstLine="270"/>
        <w:jc w:val="center"/>
        <w:textAlignment w:val="auto"/>
        <w:rPr>
          <w:rFonts w:eastAsia="Times New Roman" w:cs="Times New Roman"/>
          <w:sz w:val="16"/>
          <w:szCs w:val="16"/>
          <w:lang w:eastAsia="ru-RU"/>
        </w:rPr>
      </w:pPr>
      <w:r w:rsidRPr="00D178A6">
        <w:rPr>
          <w:rFonts w:eastAsia="Times New Roman" w:cs="Times New Roman"/>
          <w:sz w:val="16"/>
          <w:szCs w:val="16"/>
          <w:lang w:eastAsia="ru-RU"/>
        </w:rPr>
        <w:t>(доверенности, выписки из уставов и др.)</w:t>
      </w:r>
    </w:p>
    <w:p w:rsidR="00D178A6" w:rsidRPr="00D178A6" w:rsidRDefault="00D178A6" w:rsidP="00D178A6">
      <w:pPr>
        <w:widowControl w:val="0"/>
        <w:overflowPunct/>
        <w:autoSpaceDN w:val="0"/>
        <w:adjustRightInd w:val="0"/>
        <w:ind w:firstLine="270"/>
        <w:textAlignment w:val="auto"/>
        <w:rPr>
          <w:rFonts w:eastAsia="Times New Roman" w:cs="Times New Roman"/>
          <w:sz w:val="24"/>
          <w:szCs w:val="24"/>
          <w:lang w:eastAsia="ru-RU"/>
        </w:rPr>
      </w:pPr>
      <w:r w:rsidRPr="00D178A6">
        <w:rPr>
          <w:rFonts w:eastAsia="Times New Roman" w:cs="Times New Roman"/>
          <w:sz w:val="24"/>
          <w:szCs w:val="24"/>
          <w:lang w:eastAsia="ru-RU"/>
        </w:rPr>
        <w:t>Подписи лиц, подавших заявление *:</w:t>
      </w:r>
    </w:p>
    <w:tbl>
      <w:tblPr>
        <w:tblW w:w="0" w:type="auto"/>
        <w:tblLayout w:type="fixed"/>
        <w:tblCellMar>
          <w:left w:w="28" w:type="dxa"/>
          <w:right w:w="28" w:type="dxa"/>
        </w:tblCellMar>
        <w:tblLook w:val="0000" w:firstRow="0" w:lastRow="0" w:firstColumn="0" w:lastColumn="0" w:noHBand="0" w:noVBand="0"/>
      </w:tblPr>
      <w:tblGrid>
        <w:gridCol w:w="170"/>
        <w:gridCol w:w="567"/>
        <w:gridCol w:w="284"/>
        <w:gridCol w:w="1842"/>
        <w:gridCol w:w="567"/>
        <w:gridCol w:w="284"/>
        <w:gridCol w:w="850"/>
        <w:gridCol w:w="1964"/>
        <w:gridCol w:w="283"/>
        <w:gridCol w:w="3140"/>
      </w:tblGrid>
      <w:tr w:rsidR="00D178A6" w:rsidRPr="00D178A6" w:rsidTr="00D178A6">
        <w:tblPrEx>
          <w:tblCellMar>
            <w:top w:w="0" w:type="dxa"/>
            <w:bottom w:w="0" w:type="dxa"/>
          </w:tblCellMar>
        </w:tblPrEx>
        <w:tc>
          <w:tcPr>
            <w:tcW w:w="170"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r w:rsidRPr="00D178A6">
              <w:rPr>
                <w:rFonts w:eastAsia="Times New Roman" w:cs="Times New Roman"/>
                <w:sz w:val="24"/>
                <w:szCs w:val="24"/>
                <w:lang w:eastAsia="ru-RU"/>
              </w:rPr>
              <w:t>“</w:t>
            </w:r>
          </w:p>
        </w:tc>
        <w:tc>
          <w:tcPr>
            <w:tcW w:w="567"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p>
        </w:tc>
        <w:tc>
          <w:tcPr>
            <w:tcW w:w="284"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r w:rsidRPr="00D178A6">
              <w:rPr>
                <w:rFonts w:eastAsia="Times New Roman" w:cs="Times New Roman"/>
                <w:sz w:val="24"/>
                <w:szCs w:val="24"/>
                <w:lang w:eastAsia="ru-RU"/>
              </w:rPr>
              <w:t>”</w:t>
            </w:r>
          </w:p>
        </w:tc>
        <w:tc>
          <w:tcPr>
            <w:tcW w:w="1842"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p>
        </w:tc>
        <w:tc>
          <w:tcPr>
            <w:tcW w:w="567" w:type="dxa"/>
            <w:tcBorders>
              <w:top w:val="nil"/>
              <w:left w:val="nil"/>
              <w:bottom w:val="nil"/>
              <w:right w:val="nil"/>
            </w:tcBorders>
            <w:vAlign w:val="bottom"/>
          </w:tcPr>
          <w:p w:rsidR="00D178A6" w:rsidRPr="00D178A6" w:rsidRDefault="00D178A6" w:rsidP="00D178A6">
            <w:pPr>
              <w:widowControl w:val="0"/>
              <w:overflowPunct/>
              <w:autoSpaceDN w:val="0"/>
              <w:adjustRightInd w:val="0"/>
              <w:jc w:val="right"/>
              <w:textAlignment w:val="auto"/>
              <w:rPr>
                <w:rFonts w:eastAsia="Times New Roman" w:cs="Times New Roman"/>
                <w:sz w:val="24"/>
                <w:szCs w:val="24"/>
                <w:lang w:eastAsia="ru-RU"/>
              </w:rPr>
            </w:pPr>
            <w:r w:rsidRPr="00D178A6">
              <w:rPr>
                <w:rFonts w:eastAsia="Times New Roman" w:cs="Times New Roman"/>
                <w:sz w:val="24"/>
                <w:szCs w:val="24"/>
                <w:lang w:eastAsia="ru-RU"/>
              </w:rPr>
              <w:t>20</w:t>
            </w:r>
          </w:p>
        </w:tc>
        <w:tc>
          <w:tcPr>
            <w:tcW w:w="284"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p>
        </w:tc>
        <w:tc>
          <w:tcPr>
            <w:tcW w:w="850" w:type="dxa"/>
            <w:tcBorders>
              <w:top w:val="nil"/>
              <w:left w:val="nil"/>
              <w:bottom w:val="nil"/>
              <w:right w:val="nil"/>
            </w:tcBorders>
            <w:vAlign w:val="bottom"/>
          </w:tcPr>
          <w:p w:rsidR="00D178A6" w:rsidRPr="00D178A6" w:rsidRDefault="00D178A6" w:rsidP="00D178A6">
            <w:pPr>
              <w:widowControl w:val="0"/>
              <w:overflowPunct/>
              <w:autoSpaceDN w:val="0"/>
              <w:adjustRightInd w:val="0"/>
              <w:ind w:left="57"/>
              <w:textAlignment w:val="auto"/>
              <w:rPr>
                <w:rFonts w:eastAsia="Times New Roman" w:cs="Times New Roman"/>
                <w:sz w:val="24"/>
                <w:szCs w:val="24"/>
                <w:lang w:eastAsia="ru-RU"/>
              </w:rPr>
            </w:pPr>
            <w:proofErr w:type="gramStart"/>
            <w:r w:rsidRPr="00D178A6">
              <w:rPr>
                <w:rFonts w:eastAsia="Times New Roman" w:cs="Times New Roman"/>
                <w:sz w:val="24"/>
                <w:szCs w:val="24"/>
                <w:lang w:eastAsia="ru-RU"/>
              </w:rPr>
              <w:t>г</w:t>
            </w:r>
            <w:proofErr w:type="gramEnd"/>
            <w:r w:rsidRPr="00D178A6">
              <w:rPr>
                <w:rFonts w:eastAsia="Times New Roman" w:cs="Times New Roman"/>
                <w:sz w:val="24"/>
                <w:szCs w:val="24"/>
                <w:lang w:eastAsia="ru-RU"/>
              </w:rPr>
              <w:t>.</w:t>
            </w:r>
          </w:p>
        </w:tc>
        <w:tc>
          <w:tcPr>
            <w:tcW w:w="1964"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p>
        </w:tc>
        <w:tc>
          <w:tcPr>
            <w:tcW w:w="283"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p>
        </w:tc>
        <w:tc>
          <w:tcPr>
            <w:tcW w:w="3140"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p>
        </w:tc>
      </w:tr>
      <w:tr w:rsidR="00D178A6" w:rsidRPr="00D178A6" w:rsidTr="00D178A6">
        <w:tblPrEx>
          <w:tblCellMar>
            <w:top w:w="0" w:type="dxa"/>
            <w:bottom w:w="0" w:type="dxa"/>
          </w:tblCellMar>
        </w:tblPrEx>
        <w:tc>
          <w:tcPr>
            <w:tcW w:w="170"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16"/>
                <w:szCs w:val="16"/>
                <w:lang w:eastAsia="ru-RU"/>
              </w:rPr>
            </w:pPr>
          </w:p>
        </w:tc>
        <w:tc>
          <w:tcPr>
            <w:tcW w:w="567"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16"/>
                <w:szCs w:val="16"/>
                <w:lang w:eastAsia="ru-RU"/>
              </w:rPr>
            </w:pPr>
          </w:p>
        </w:tc>
        <w:tc>
          <w:tcPr>
            <w:tcW w:w="284"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16"/>
                <w:szCs w:val="16"/>
                <w:lang w:eastAsia="ru-RU"/>
              </w:rPr>
            </w:pPr>
          </w:p>
        </w:tc>
        <w:tc>
          <w:tcPr>
            <w:tcW w:w="1842" w:type="dxa"/>
            <w:tcBorders>
              <w:top w:val="nil"/>
              <w:left w:val="nil"/>
              <w:bottom w:val="nil"/>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16"/>
                <w:szCs w:val="16"/>
                <w:lang w:eastAsia="ru-RU"/>
              </w:rPr>
            </w:pPr>
            <w:r w:rsidRPr="00D178A6">
              <w:rPr>
                <w:rFonts w:eastAsia="Times New Roman" w:cs="Times New Roman"/>
                <w:sz w:val="16"/>
                <w:szCs w:val="16"/>
                <w:lang w:eastAsia="ru-RU"/>
              </w:rPr>
              <w:t>(дата)</w:t>
            </w:r>
          </w:p>
        </w:tc>
        <w:tc>
          <w:tcPr>
            <w:tcW w:w="567"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16"/>
                <w:szCs w:val="16"/>
                <w:lang w:eastAsia="ru-RU"/>
              </w:rPr>
            </w:pPr>
          </w:p>
        </w:tc>
        <w:tc>
          <w:tcPr>
            <w:tcW w:w="284"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16"/>
                <w:szCs w:val="16"/>
                <w:lang w:eastAsia="ru-RU"/>
              </w:rPr>
            </w:pPr>
          </w:p>
        </w:tc>
        <w:tc>
          <w:tcPr>
            <w:tcW w:w="850"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16"/>
                <w:szCs w:val="16"/>
                <w:lang w:eastAsia="ru-RU"/>
              </w:rPr>
            </w:pPr>
          </w:p>
        </w:tc>
        <w:tc>
          <w:tcPr>
            <w:tcW w:w="1964" w:type="dxa"/>
            <w:tcBorders>
              <w:top w:val="nil"/>
              <w:left w:val="nil"/>
              <w:bottom w:val="nil"/>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16"/>
                <w:szCs w:val="16"/>
                <w:lang w:eastAsia="ru-RU"/>
              </w:rPr>
            </w:pPr>
            <w:r w:rsidRPr="00D178A6">
              <w:rPr>
                <w:rFonts w:eastAsia="Times New Roman" w:cs="Times New Roman"/>
                <w:sz w:val="16"/>
                <w:szCs w:val="16"/>
                <w:lang w:eastAsia="ru-RU"/>
              </w:rPr>
              <w:t>(подпись заявителя)</w:t>
            </w:r>
          </w:p>
        </w:tc>
        <w:tc>
          <w:tcPr>
            <w:tcW w:w="283"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16"/>
                <w:szCs w:val="16"/>
                <w:lang w:eastAsia="ru-RU"/>
              </w:rPr>
            </w:pPr>
          </w:p>
        </w:tc>
        <w:tc>
          <w:tcPr>
            <w:tcW w:w="3140" w:type="dxa"/>
            <w:tcBorders>
              <w:top w:val="nil"/>
              <w:left w:val="nil"/>
              <w:bottom w:val="nil"/>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16"/>
                <w:szCs w:val="16"/>
                <w:lang w:eastAsia="ru-RU"/>
              </w:rPr>
            </w:pPr>
            <w:r w:rsidRPr="00D178A6">
              <w:rPr>
                <w:rFonts w:eastAsia="Times New Roman" w:cs="Times New Roman"/>
                <w:sz w:val="16"/>
                <w:szCs w:val="16"/>
                <w:lang w:eastAsia="ru-RU"/>
              </w:rPr>
              <w:t>(расшифровка подписи заявителя)</w:t>
            </w:r>
          </w:p>
        </w:tc>
      </w:tr>
    </w:tbl>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p>
    <w:tbl>
      <w:tblPr>
        <w:tblW w:w="0" w:type="auto"/>
        <w:tblLayout w:type="fixed"/>
        <w:tblCellMar>
          <w:left w:w="28" w:type="dxa"/>
          <w:right w:w="28" w:type="dxa"/>
        </w:tblCellMar>
        <w:tblLook w:val="0000" w:firstRow="0" w:lastRow="0" w:firstColumn="0" w:lastColumn="0" w:noHBand="0" w:noVBand="0"/>
      </w:tblPr>
      <w:tblGrid>
        <w:gridCol w:w="170"/>
        <w:gridCol w:w="567"/>
        <w:gridCol w:w="284"/>
        <w:gridCol w:w="1842"/>
        <w:gridCol w:w="567"/>
        <w:gridCol w:w="284"/>
        <w:gridCol w:w="850"/>
        <w:gridCol w:w="1964"/>
        <w:gridCol w:w="283"/>
        <w:gridCol w:w="3140"/>
      </w:tblGrid>
      <w:tr w:rsidR="00D178A6" w:rsidRPr="00D178A6" w:rsidTr="00D178A6">
        <w:tblPrEx>
          <w:tblCellMar>
            <w:top w:w="0" w:type="dxa"/>
            <w:bottom w:w="0" w:type="dxa"/>
          </w:tblCellMar>
        </w:tblPrEx>
        <w:tc>
          <w:tcPr>
            <w:tcW w:w="170"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r w:rsidRPr="00D178A6">
              <w:rPr>
                <w:rFonts w:eastAsia="Times New Roman" w:cs="Times New Roman"/>
                <w:sz w:val="24"/>
                <w:szCs w:val="24"/>
                <w:lang w:eastAsia="ru-RU"/>
              </w:rPr>
              <w:t>“</w:t>
            </w:r>
          </w:p>
        </w:tc>
        <w:tc>
          <w:tcPr>
            <w:tcW w:w="567"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p>
        </w:tc>
        <w:tc>
          <w:tcPr>
            <w:tcW w:w="284"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r w:rsidRPr="00D178A6">
              <w:rPr>
                <w:rFonts w:eastAsia="Times New Roman" w:cs="Times New Roman"/>
                <w:sz w:val="24"/>
                <w:szCs w:val="24"/>
                <w:lang w:eastAsia="ru-RU"/>
              </w:rPr>
              <w:t>”</w:t>
            </w:r>
          </w:p>
        </w:tc>
        <w:tc>
          <w:tcPr>
            <w:tcW w:w="1842"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p>
        </w:tc>
        <w:tc>
          <w:tcPr>
            <w:tcW w:w="567" w:type="dxa"/>
            <w:tcBorders>
              <w:top w:val="nil"/>
              <w:left w:val="nil"/>
              <w:bottom w:val="nil"/>
              <w:right w:val="nil"/>
            </w:tcBorders>
            <w:vAlign w:val="bottom"/>
          </w:tcPr>
          <w:p w:rsidR="00D178A6" w:rsidRPr="00D178A6" w:rsidRDefault="00D178A6" w:rsidP="00D178A6">
            <w:pPr>
              <w:widowControl w:val="0"/>
              <w:overflowPunct/>
              <w:autoSpaceDN w:val="0"/>
              <w:adjustRightInd w:val="0"/>
              <w:jc w:val="right"/>
              <w:textAlignment w:val="auto"/>
              <w:rPr>
                <w:rFonts w:eastAsia="Times New Roman" w:cs="Times New Roman"/>
                <w:sz w:val="24"/>
                <w:szCs w:val="24"/>
                <w:lang w:eastAsia="ru-RU"/>
              </w:rPr>
            </w:pPr>
            <w:r w:rsidRPr="00D178A6">
              <w:rPr>
                <w:rFonts w:eastAsia="Times New Roman" w:cs="Times New Roman"/>
                <w:sz w:val="24"/>
                <w:szCs w:val="24"/>
                <w:lang w:eastAsia="ru-RU"/>
              </w:rPr>
              <w:t>20</w:t>
            </w:r>
          </w:p>
        </w:tc>
        <w:tc>
          <w:tcPr>
            <w:tcW w:w="284"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p>
        </w:tc>
        <w:tc>
          <w:tcPr>
            <w:tcW w:w="850" w:type="dxa"/>
            <w:tcBorders>
              <w:top w:val="nil"/>
              <w:left w:val="nil"/>
              <w:bottom w:val="nil"/>
              <w:right w:val="nil"/>
            </w:tcBorders>
            <w:vAlign w:val="bottom"/>
          </w:tcPr>
          <w:p w:rsidR="00D178A6" w:rsidRPr="00D178A6" w:rsidRDefault="00D178A6" w:rsidP="00D178A6">
            <w:pPr>
              <w:widowControl w:val="0"/>
              <w:overflowPunct/>
              <w:autoSpaceDN w:val="0"/>
              <w:adjustRightInd w:val="0"/>
              <w:ind w:left="57"/>
              <w:textAlignment w:val="auto"/>
              <w:rPr>
                <w:rFonts w:eastAsia="Times New Roman" w:cs="Times New Roman"/>
                <w:sz w:val="24"/>
                <w:szCs w:val="24"/>
                <w:lang w:eastAsia="ru-RU"/>
              </w:rPr>
            </w:pPr>
            <w:proofErr w:type="gramStart"/>
            <w:r w:rsidRPr="00D178A6">
              <w:rPr>
                <w:rFonts w:eastAsia="Times New Roman" w:cs="Times New Roman"/>
                <w:sz w:val="24"/>
                <w:szCs w:val="24"/>
                <w:lang w:eastAsia="ru-RU"/>
              </w:rPr>
              <w:t>г</w:t>
            </w:r>
            <w:proofErr w:type="gramEnd"/>
            <w:r w:rsidRPr="00D178A6">
              <w:rPr>
                <w:rFonts w:eastAsia="Times New Roman" w:cs="Times New Roman"/>
                <w:sz w:val="24"/>
                <w:szCs w:val="24"/>
                <w:lang w:eastAsia="ru-RU"/>
              </w:rPr>
              <w:t>.</w:t>
            </w:r>
          </w:p>
        </w:tc>
        <w:tc>
          <w:tcPr>
            <w:tcW w:w="1964"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p>
        </w:tc>
        <w:tc>
          <w:tcPr>
            <w:tcW w:w="283"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p>
        </w:tc>
        <w:tc>
          <w:tcPr>
            <w:tcW w:w="3140"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p>
        </w:tc>
      </w:tr>
      <w:tr w:rsidR="00D178A6" w:rsidRPr="00D178A6" w:rsidTr="00D178A6">
        <w:tblPrEx>
          <w:tblCellMar>
            <w:top w:w="0" w:type="dxa"/>
            <w:bottom w:w="0" w:type="dxa"/>
          </w:tblCellMar>
        </w:tblPrEx>
        <w:tc>
          <w:tcPr>
            <w:tcW w:w="170"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16"/>
                <w:szCs w:val="16"/>
                <w:lang w:eastAsia="ru-RU"/>
              </w:rPr>
            </w:pPr>
          </w:p>
        </w:tc>
        <w:tc>
          <w:tcPr>
            <w:tcW w:w="567"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16"/>
                <w:szCs w:val="16"/>
                <w:lang w:eastAsia="ru-RU"/>
              </w:rPr>
            </w:pPr>
          </w:p>
        </w:tc>
        <w:tc>
          <w:tcPr>
            <w:tcW w:w="284"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16"/>
                <w:szCs w:val="16"/>
                <w:lang w:eastAsia="ru-RU"/>
              </w:rPr>
            </w:pPr>
          </w:p>
        </w:tc>
        <w:tc>
          <w:tcPr>
            <w:tcW w:w="1842" w:type="dxa"/>
            <w:tcBorders>
              <w:top w:val="nil"/>
              <w:left w:val="nil"/>
              <w:bottom w:val="nil"/>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16"/>
                <w:szCs w:val="16"/>
                <w:lang w:eastAsia="ru-RU"/>
              </w:rPr>
            </w:pPr>
            <w:r w:rsidRPr="00D178A6">
              <w:rPr>
                <w:rFonts w:eastAsia="Times New Roman" w:cs="Times New Roman"/>
                <w:sz w:val="16"/>
                <w:szCs w:val="16"/>
                <w:lang w:eastAsia="ru-RU"/>
              </w:rPr>
              <w:t>(дата)</w:t>
            </w:r>
          </w:p>
        </w:tc>
        <w:tc>
          <w:tcPr>
            <w:tcW w:w="567"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16"/>
                <w:szCs w:val="16"/>
                <w:lang w:eastAsia="ru-RU"/>
              </w:rPr>
            </w:pPr>
          </w:p>
        </w:tc>
        <w:tc>
          <w:tcPr>
            <w:tcW w:w="284"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16"/>
                <w:szCs w:val="16"/>
                <w:lang w:eastAsia="ru-RU"/>
              </w:rPr>
            </w:pPr>
          </w:p>
        </w:tc>
        <w:tc>
          <w:tcPr>
            <w:tcW w:w="850"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16"/>
                <w:szCs w:val="16"/>
                <w:lang w:eastAsia="ru-RU"/>
              </w:rPr>
            </w:pPr>
          </w:p>
        </w:tc>
        <w:tc>
          <w:tcPr>
            <w:tcW w:w="1964" w:type="dxa"/>
            <w:tcBorders>
              <w:top w:val="nil"/>
              <w:left w:val="nil"/>
              <w:bottom w:val="nil"/>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16"/>
                <w:szCs w:val="16"/>
                <w:lang w:eastAsia="ru-RU"/>
              </w:rPr>
            </w:pPr>
            <w:r w:rsidRPr="00D178A6">
              <w:rPr>
                <w:rFonts w:eastAsia="Times New Roman" w:cs="Times New Roman"/>
                <w:sz w:val="16"/>
                <w:szCs w:val="16"/>
                <w:lang w:eastAsia="ru-RU"/>
              </w:rPr>
              <w:t>(подпись заявителя)</w:t>
            </w:r>
          </w:p>
        </w:tc>
        <w:tc>
          <w:tcPr>
            <w:tcW w:w="283"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16"/>
                <w:szCs w:val="16"/>
                <w:lang w:eastAsia="ru-RU"/>
              </w:rPr>
            </w:pPr>
          </w:p>
        </w:tc>
        <w:tc>
          <w:tcPr>
            <w:tcW w:w="3140" w:type="dxa"/>
            <w:tcBorders>
              <w:top w:val="nil"/>
              <w:left w:val="nil"/>
              <w:bottom w:val="nil"/>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16"/>
                <w:szCs w:val="16"/>
                <w:lang w:eastAsia="ru-RU"/>
              </w:rPr>
            </w:pPr>
            <w:r w:rsidRPr="00D178A6">
              <w:rPr>
                <w:rFonts w:eastAsia="Times New Roman" w:cs="Times New Roman"/>
                <w:sz w:val="16"/>
                <w:szCs w:val="16"/>
                <w:lang w:eastAsia="ru-RU"/>
              </w:rPr>
              <w:t>(расшифровка подписи заявителя)</w:t>
            </w:r>
          </w:p>
        </w:tc>
      </w:tr>
    </w:tbl>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p>
    <w:tbl>
      <w:tblPr>
        <w:tblW w:w="0" w:type="auto"/>
        <w:tblLayout w:type="fixed"/>
        <w:tblCellMar>
          <w:left w:w="28" w:type="dxa"/>
          <w:right w:w="28" w:type="dxa"/>
        </w:tblCellMar>
        <w:tblLook w:val="0000" w:firstRow="0" w:lastRow="0" w:firstColumn="0" w:lastColumn="0" w:noHBand="0" w:noVBand="0"/>
      </w:tblPr>
      <w:tblGrid>
        <w:gridCol w:w="170"/>
        <w:gridCol w:w="567"/>
        <w:gridCol w:w="284"/>
        <w:gridCol w:w="1842"/>
        <w:gridCol w:w="567"/>
        <w:gridCol w:w="284"/>
        <w:gridCol w:w="850"/>
        <w:gridCol w:w="1964"/>
        <w:gridCol w:w="283"/>
        <w:gridCol w:w="3140"/>
      </w:tblGrid>
      <w:tr w:rsidR="00D178A6" w:rsidRPr="00D178A6" w:rsidTr="00D178A6">
        <w:tblPrEx>
          <w:tblCellMar>
            <w:top w:w="0" w:type="dxa"/>
            <w:bottom w:w="0" w:type="dxa"/>
          </w:tblCellMar>
        </w:tblPrEx>
        <w:tc>
          <w:tcPr>
            <w:tcW w:w="170"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r w:rsidRPr="00D178A6">
              <w:rPr>
                <w:rFonts w:eastAsia="Times New Roman" w:cs="Times New Roman"/>
                <w:sz w:val="24"/>
                <w:szCs w:val="24"/>
                <w:lang w:eastAsia="ru-RU"/>
              </w:rPr>
              <w:t>“</w:t>
            </w:r>
          </w:p>
        </w:tc>
        <w:tc>
          <w:tcPr>
            <w:tcW w:w="567"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p>
        </w:tc>
        <w:tc>
          <w:tcPr>
            <w:tcW w:w="284"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r w:rsidRPr="00D178A6">
              <w:rPr>
                <w:rFonts w:eastAsia="Times New Roman" w:cs="Times New Roman"/>
                <w:sz w:val="24"/>
                <w:szCs w:val="24"/>
                <w:lang w:eastAsia="ru-RU"/>
              </w:rPr>
              <w:t>”</w:t>
            </w:r>
          </w:p>
        </w:tc>
        <w:tc>
          <w:tcPr>
            <w:tcW w:w="1842"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p>
        </w:tc>
        <w:tc>
          <w:tcPr>
            <w:tcW w:w="567" w:type="dxa"/>
            <w:tcBorders>
              <w:top w:val="nil"/>
              <w:left w:val="nil"/>
              <w:bottom w:val="nil"/>
              <w:right w:val="nil"/>
            </w:tcBorders>
            <w:vAlign w:val="bottom"/>
          </w:tcPr>
          <w:p w:rsidR="00D178A6" w:rsidRPr="00D178A6" w:rsidRDefault="00D178A6" w:rsidP="00D178A6">
            <w:pPr>
              <w:widowControl w:val="0"/>
              <w:overflowPunct/>
              <w:autoSpaceDN w:val="0"/>
              <w:adjustRightInd w:val="0"/>
              <w:jc w:val="right"/>
              <w:textAlignment w:val="auto"/>
              <w:rPr>
                <w:rFonts w:eastAsia="Times New Roman" w:cs="Times New Roman"/>
                <w:sz w:val="24"/>
                <w:szCs w:val="24"/>
                <w:lang w:eastAsia="ru-RU"/>
              </w:rPr>
            </w:pPr>
            <w:r w:rsidRPr="00D178A6">
              <w:rPr>
                <w:rFonts w:eastAsia="Times New Roman" w:cs="Times New Roman"/>
                <w:sz w:val="24"/>
                <w:szCs w:val="24"/>
                <w:lang w:eastAsia="ru-RU"/>
              </w:rPr>
              <w:t>20</w:t>
            </w:r>
          </w:p>
        </w:tc>
        <w:tc>
          <w:tcPr>
            <w:tcW w:w="284"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p>
        </w:tc>
        <w:tc>
          <w:tcPr>
            <w:tcW w:w="850" w:type="dxa"/>
            <w:tcBorders>
              <w:top w:val="nil"/>
              <w:left w:val="nil"/>
              <w:bottom w:val="nil"/>
              <w:right w:val="nil"/>
            </w:tcBorders>
            <w:vAlign w:val="bottom"/>
          </w:tcPr>
          <w:p w:rsidR="00D178A6" w:rsidRPr="00D178A6" w:rsidRDefault="00D178A6" w:rsidP="00D178A6">
            <w:pPr>
              <w:widowControl w:val="0"/>
              <w:overflowPunct/>
              <w:autoSpaceDN w:val="0"/>
              <w:adjustRightInd w:val="0"/>
              <w:ind w:left="57"/>
              <w:textAlignment w:val="auto"/>
              <w:rPr>
                <w:rFonts w:eastAsia="Times New Roman" w:cs="Times New Roman"/>
                <w:sz w:val="24"/>
                <w:szCs w:val="24"/>
                <w:lang w:eastAsia="ru-RU"/>
              </w:rPr>
            </w:pPr>
            <w:proofErr w:type="gramStart"/>
            <w:r w:rsidRPr="00D178A6">
              <w:rPr>
                <w:rFonts w:eastAsia="Times New Roman" w:cs="Times New Roman"/>
                <w:sz w:val="24"/>
                <w:szCs w:val="24"/>
                <w:lang w:eastAsia="ru-RU"/>
              </w:rPr>
              <w:t>г</w:t>
            </w:r>
            <w:proofErr w:type="gramEnd"/>
            <w:r w:rsidRPr="00D178A6">
              <w:rPr>
                <w:rFonts w:eastAsia="Times New Roman" w:cs="Times New Roman"/>
                <w:sz w:val="24"/>
                <w:szCs w:val="24"/>
                <w:lang w:eastAsia="ru-RU"/>
              </w:rPr>
              <w:t>.</w:t>
            </w:r>
          </w:p>
        </w:tc>
        <w:tc>
          <w:tcPr>
            <w:tcW w:w="1964"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p>
        </w:tc>
        <w:tc>
          <w:tcPr>
            <w:tcW w:w="283"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p>
        </w:tc>
        <w:tc>
          <w:tcPr>
            <w:tcW w:w="3140"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p>
        </w:tc>
      </w:tr>
      <w:tr w:rsidR="00D178A6" w:rsidRPr="00D178A6" w:rsidTr="00D178A6">
        <w:tblPrEx>
          <w:tblCellMar>
            <w:top w:w="0" w:type="dxa"/>
            <w:bottom w:w="0" w:type="dxa"/>
          </w:tblCellMar>
        </w:tblPrEx>
        <w:tc>
          <w:tcPr>
            <w:tcW w:w="170"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16"/>
                <w:szCs w:val="16"/>
                <w:lang w:eastAsia="ru-RU"/>
              </w:rPr>
            </w:pPr>
          </w:p>
        </w:tc>
        <w:tc>
          <w:tcPr>
            <w:tcW w:w="567"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16"/>
                <w:szCs w:val="16"/>
                <w:lang w:eastAsia="ru-RU"/>
              </w:rPr>
            </w:pPr>
          </w:p>
        </w:tc>
        <w:tc>
          <w:tcPr>
            <w:tcW w:w="284"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16"/>
                <w:szCs w:val="16"/>
                <w:lang w:eastAsia="ru-RU"/>
              </w:rPr>
            </w:pPr>
          </w:p>
        </w:tc>
        <w:tc>
          <w:tcPr>
            <w:tcW w:w="1842" w:type="dxa"/>
            <w:tcBorders>
              <w:top w:val="nil"/>
              <w:left w:val="nil"/>
              <w:bottom w:val="nil"/>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16"/>
                <w:szCs w:val="16"/>
                <w:lang w:eastAsia="ru-RU"/>
              </w:rPr>
            </w:pPr>
            <w:r w:rsidRPr="00D178A6">
              <w:rPr>
                <w:rFonts w:eastAsia="Times New Roman" w:cs="Times New Roman"/>
                <w:sz w:val="16"/>
                <w:szCs w:val="16"/>
                <w:lang w:eastAsia="ru-RU"/>
              </w:rPr>
              <w:t>(дата)</w:t>
            </w:r>
          </w:p>
        </w:tc>
        <w:tc>
          <w:tcPr>
            <w:tcW w:w="567"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16"/>
                <w:szCs w:val="16"/>
                <w:lang w:eastAsia="ru-RU"/>
              </w:rPr>
            </w:pPr>
          </w:p>
        </w:tc>
        <w:tc>
          <w:tcPr>
            <w:tcW w:w="284"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16"/>
                <w:szCs w:val="16"/>
                <w:lang w:eastAsia="ru-RU"/>
              </w:rPr>
            </w:pPr>
          </w:p>
        </w:tc>
        <w:tc>
          <w:tcPr>
            <w:tcW w:w="850"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16"/>
                <w:szCs w:val="16"/>
                <w:lang w:eastAsia="ru-RU"/>
              </w:rPr>
            </w:pPr>
          </w:p>
        </w:tc>
        <w:tc>
          <w:tcPr>
            <w:tcW w:w="1964" w:type="dxa"/>
            <w:tcBorders>
              <w:top w:val="nil"/>
              <w:left w:val="nil"/>
              <w:bottom w:val="nil"/>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16"/>
                <w:szCs w:val="16"/>
                <w:lang w:eastAsia="ru-RU"/>
              </w:rPr>
            </w:pPr>
            <w:r w:rsidRPr="00D178A6">
              <w:rPr>
                <w:rFonts w:eastAsia="Times New Roman" w:cs="Times New Roman"/>
                <w:sz w:val="16"/>
                <w:szCs w:val="16"/>
                <w:lang w:eastAsia="ru-RU"/>
              </w:rPr>
              <w:t>(подпись заявителя)</w:t>
            </w:r>
          </w:p>
        </w:tc>
        <w:tc>
          <w:tcPr>
            <w:tcW w:w="283"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16"/>
                <w:szCs w:val="16"/>
                <w:lang w:eastAsia="ru-RU"/>
              </w:rPr>
            </w:pPr>
          </w:p>
        </w:tc>
        <w:tc>
          <w:tcPr>
            <w:tcW w:w="3140" w:type="dxa"/>
            <w:tcBorders>
              <w:top w:val="nil"/>
              <w:left w:val="nil"/>
              <w:bottom w:val="nil"/>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16"/>
                <w:szCs w:val="16"/>
                <w:lang w:eastAsia="ru-RU"/>
              </w:rPr>
            </w:pPr>
            <w:r w:rsidRPr="00D178A6">
              <w:rPr>
                <w:rFonts w:eastAsia="Times New Roman" w:cs="Times New Roman"/>
                <w:sz w:val="16"/>
                <w:szCs w:val="16"/>
                <w:lang w:eastAsia="ru-RU"/>
              </w:rPr>
              <w:t>(расшифровка подписи заявителя)</w:t>
            </w:r>
          </w:p>
        </w:tc>
      </w:tr>
    </w:tbl>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p>
    <w:tbl>
      <w:tblPr>
        <w:tblW w:w="0" w:type="auto"/>
        <w:tblLayout w:type="fixed"/>
        <w:tblCellMar>
          <w:left w:w="28" w:type="dxa"/>
          <w:right w:w="28" w:type="dxa"/>
        </w:tblCellMar>
        <w:tblLook w:val="0000" w:firstRow="0" w:lastRow="0" w:firstColumn="0" w:lastColumn="0" w:noHBand="0" w:noVBand="0"/>
      </w:tblPr>
      <w:tblGrid>
        <w:gridCol w:w="170"/>
        <w:gridCol w:w="567"/>
        <w:gridCol w:w="284"/>
        <w:gridCol w:w="1842"/>
        <w:gridCol w:w="567"/>
        <w:gridCol w:w="284"/>
        <w:gridCol w:w="850"/>
        <w:gridCol w:w="1964"/>
        <w:gridCol w:w="283"/>
        <w:gridCol w:w="3140"/>
      </w:tblGrid>
      <w:tr w:rsidR="00D178A6" w:rsidRPr="00D178A6" w:rsidTr="00D178A6">
        <w:tblPrEx>
          <w:tblCellMar>
            <w:top w:w="0" w:type="dxa"/>
            <w:bottom w:w="0" w:type="dxa"/>
          </w:tblCellMar>
        </w:tblPrEx>
        <w:tc>
          <w:tcPr>
            <w:tcW w:w="170"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r w:rsidRPr="00D178A6">
              <w:rPr>
                <w:rFonts w:eastAsia="Times New Roman" w:cs="Times New Roman"/>
                <w:sz w:val="24"/>
                <w:szCs w:val="24"/>
                <w:lang w:eastAsia="ru-RU"/>
              </w:rPr>
              <w:t>“</w:t>
            </w:r>
          </w:p>
        </w:tc>
        <w:tc>
          <w:tcPr>
            <w:tcW w:w="567"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p>
        </w:tc>
        <w:tc>
          <w:tcPr>
            <w:tcW w:w="284"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r w:rsidRPr="00D178A6">
              <w:rPr>
                <w:rFonts w:eastAsia="Times New Roman" w:cs="Times New Roman"/>
                <w:sz w:val="24"/>
                <w:szCs w:val="24"/>
                <w:lang w:eastAsia="ru-RU"/>
              </w:rPr>
              <w:t>”</w:t>
            </w:r>
          </w:p>
        </w:tc>
        <w:tc>
          <w:tcPr>
            <w:tcW w:w="1842"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p>
        </w:tc>
        <w:tc>
          <w:tcPr>
            <w:tcW w:w="567" w:type="dxa"/>
            <w:tcBorders>
              <w:top w:val="nil"/>
              <w:left w:val="nil"/>
              <w:bottom w:val="nil"/>
              <w:right w:val="nil"/>
            </w:tcBorders>
            <w:vAlign w:val="bottom"/>
          </w:tcPr>
          <w:p w:rsidR="00D178A6" w:rsidRPr="00D178A6" w:rsidRDefault="00D178A6" w:rsidP="00D178A6">
            <w:pPr>
              <w:widowControl w:val="0"/>
              <w:overflowPunct/>
              <w:autoSpaceDN w:val="0"/>
              <w:adjustRightInd w:val="0"/>
              <w:jc w:val="right"/>
              <w:textAlignment w:val="auto"/>
              <w:rPr>
                <w:rFonts w:eastAsia="Times New Roman" w:cs="Times New Roman"/>
                <w:sz w:val="24"/>
                <w:szCs w:val="24"/>
                <w:lang w:eastAsia="ru-RU"/>
              </w:rPr>
            </w:pPr>
            <w:r w:rsidRPr="00D178A6">
              <w:rPr>
                <w:rFonts w:eastAsia="Times New Roman" w:cs="Times New Roman"/>
                <w:sz w:val="24"/>
                <w:szCs w:val="24"/>
                <w:lang w:eastAsia="ru-RU"/>
              </w:rPr>
              <w:t>20</w:t>
            </w:r>
          </w:p>
        </w:tc>
        <w:tc>
          <w:tcPr>
            <w:tcW w:w="284"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p>
        </w:tc>
        <w:tc>
          <w:tcPr>
            <w:tcW w:w="850" w:type="dxa"/>
            <w:tcBorders>
              <w:top w:val="nil"/>
              <w:left w:val="nil"/>
              <w:bottom w:val="nil"/>
              <w:right w:val="nil"/>
            </w:tcBorders>
            <w:vAlign w:val="bottom"/>
          </w:tcPr>
          <w:p w:rsidR="00D178A6" w:rsidRPr="00D178A6" w:rsidRDefault="00D178A6" w:rsidP="00D178A6">
            <w:pPr>
              <w:widowControl w:val="0"/>
              <w:overflowPunct/>
              <w:autoSpaceDN w:val="0"/>
              <w:adjustRightInd w:val="0"/>
              <w:ind w:left="57"/>
              <w:textAlignment w:val="auto"/>
              <w:rPr>
                <w:rFonts w:eastAsia="Times New Roman" w:cs="Times New Roman"/>
                <w:sz w:val="24"/>
                <w:szCs w:val="24"/>
                <w:lang w:eastAsia="ru-RU"/>
              </w:rPr>
            </w:pPr>
            <w:proofErr w:type="gramStart"/>
            <w:r w:rsidRPr="00D178A6">
              <w:rPr>
                <w:rFonts w:eastAsia="Times New Roman" w:cs="Times New Roman"/>
                <w:sz w:val="24"/>
                <w:szCs w:val="24"/>
                <w:lang w:eastAsia="ru-RU"/>
              </w:rPr>
              <w:t>г</w:t>
            </w:r>
            <w:proofErr w:type="gramEnd"/>
            <w:r w:rsidRPr="00D178A6">
              <w:rPr>
                <w:rFonts w:eastAsia="Times New Roman" w:cs="Times New Roman"/>
                <w:sz w:val="24"/>
                <w:szCs w:val="24"/>
                <w:lang w:eastAsia="ru-RU"/>
              </w:rPr>
              <w:t>.</w:t>
            </w:r>
          </w:p>
        </w:tc>
        <w:tc>
          <w:tcPr>
            <w:tcW w:w="1964"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p>
        </w:tc>
        <w:tc>
          <w:tcPr>
            <w:tcW w:w="283"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p>
        </w:tc>
        <w:tc>
          <w:tcPr>
            <w:tcW w:w="3140"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p>
        </w:tc>
      </w:tr>
      <w:tr w:rsidR="00D178A6" w:rsidRPr="00D178A6" w:rsidTr="00D178A6">
        <w:tblPrEx>
          <w:tblCellMar>
            <w:top w:w="0" w:type="dxa"/>
            <w:bottom w:w="0" w:type="dxa"/>
          </w:tblCellMar>
        </w:tblPrEx>
        <w:tc>
          <w:tcPr>
            <w:tcW w:w="170"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16"/>
                <w:szCs w:val="16"/>
                <w:lang w:eastAsia="ru-RU"/>
              </w:rPr>
            </w:pPr>
          </w:p>
        </w:tc>
        <w:tc>
          <w:tcPr>
            <w:tcW w:w="567"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16"/>
                <w:szCs w:val="16"/>
                <w:lang w:eastAsia="ru-RU"/>
              </w:rPr>
            </w:pPr>
          </w:p>
        </w:tc>
        <w:tc>
          <w:tcPr>
            <w:tcW w:w="284"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16"/>
                <w:szCs w:val="16"/>
                <w:lang w:eastAsia="ru-RU"/>
              </w:rPr>
            </w:pPr>
          </w:p>
        </w:tc>
        <w:tc>
          <w:tcPr>
            <w:tcW w:w="1842" w:type="dxa"/>
            <w:tcBorders>
              <w:top w:val="nil"/>
              <w:left w:val="nil"/>
              <w:bottom w:val="nil"/>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16"/>
                <w:szCs w:val="16"/>
                <w:lang w:eastAsia="ru-RU"/>
              </w:rPr>
            </w:pPr>
            <w:r w:rsidRPr="00D178A6">
              <w:rPr>
                <w:rFonts w:eastAsia="Times New Roman" w:cs="Times New Roman"/>
                <w:sz w:val="16"/>
                <w:szCs w:val="16"/>
                <w:lang w:eastAsia="ru-RU"/>
              </w:rPr>
              <w:t>(дата)</w:t>
            </w:r>
          </w:p>
        </w:tc>
        <w:tc>
          <w:tcPr>
            <w:tcW w:w="567"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16"/>
                <w:szCs w:val="16"/>
                <w:lang w:eastAsia="ru-RU"/>
              </w:rPr>
            </w:pPr>
          </w:p>
        </w:tc>
        <w:tc>
          <w:tcPr>
            <w:tcW w:w="284"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16"/>
                <w:szCs w:val="16"/>
                <w:lang w:eastAsia="ru-RU"/>
              </w:rPr>
            </w:pPr>
          </w:p>
        </w:tc>
        <w:tc>
          <w:tcPr>
            <w:tcW w:w="850"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16"/>
                <w:szCs w:val="16"/>
                <w:lang w:eastAsia="ru-RU"/>
              </w:rPr>
            </w:pPr>
          </w:p>
        </w:tc>
        <w:tc>
          <w:tcPr>
            <w:tcW w:w="1964" w:type="dxa"/>
            <w:tcBorders>
              <w:top w:val="nil"/>
              <w:left w:val="nil"/>
              <w:bottom w:val="nil"/>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16"/>
                <w:szCs w:val="16"/>
                <w:lang w:eastAsia="ru-RU"/>
              </w:rPr>
            </w:pPr>
            <w:r w:rsidRPr="00D178A6">
              <w:rPr>
                <w:rFonts w:eastAsia="Times New Roman" w:cs="Times New Roman"/>
                <w:sz w:val="16"/>
                <w:szCs w:val="16"/>
                <w:lang w:eastAsia="ru-RU"/>
              </w:rPr>
              <w:t>(подпись заявителя)</w:t>
            </w:r>
          </w:p>
        </w:tc>
        <w:tc>
          <w:tcPr>
            <w:tcW w:w="283"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16"/>
                <w:szCs w:val="16"/>
                <w:lang w:eastAsia="ru-RU"/>
              </w:rPr>
            </w:pPr>
          </w:p>
        </w:tc>
        <w:tc>
          <w:tcPr>
            <w:tcW w:w="3140" w:type="dxa"/>
            <w:tcBorders>
              <w:top w:val="nil"/>
              <w:left w:val="nil"/>
              <w:bottom w:val="nil"/>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16"/>
                <w:szCs w:val="16"/>
                <w:lang w:eastAsia="ru-RU"/>
              </w:rPr>
            </w:pPr>
            <w:r w:rsidRPr="00D178A6">
              <w:rPr>
                <w:rFonts w:eastAsia="Times New Roman" w:cs="Times New Roman"/>
                <w:sz w:val="16"/>
                <w:szCs w:val="16"/>
                <w:lang w:eastAsia="ru-RU"/>
              </w:rPr>
              <w:t>(расшифровка подписи заявителя)</w:t>
            </w:r>
          </w:p>
        </w:tc>
      </w:tr>
    </w:tbl>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r w:rsidRPr="00D178A6">
        <w:rPr>
          <w:rFonts w:eastAsia="Times New Roman" w:cs="Times New Roman"/>
          <w:sz w:val="24"/>
          <w:szCs w:val="24"/>
          <w:lang w:eastAsia="ru-RU"/>
        </w:rPr>
        <w:t>________________</w:t>
      </w:r>
    </w:p>
    <w:p w:rsidR="00D178A6" w:rsidRPr="00D178A6" w:rsidRDefault="00D178A6" w:rsidP="00D178A6">
      <w:pPr>
        <w:widowControl w:val="0"/>
        <w:overflowPunct/>
        <w:autoSpaceDN w:val="0"/>
        <w:adjustRightInd w:val="0"/>
        <w:ind w:firstLine="567"/>
        <w:jc w:val="both"/>
        <w:textAlignment w:val="auto"/>
        <w:rPr>
          <w:rFonts w:eastAsia="Times New Roman" w:cs="Times New Roman"/>
          <w:sz w:val="16"/>
          <w:szCs w:val="16"/>
          <w:lang w:eastAsia="ru-RU"/>
        </w:rPr>
      </w:pPr>
      <w:r w:rsidRPr="00D178A6">
        <w:rPr>
          <w:rFonts w:eastAsia="Times New Roman" w:cs="Times New Roman"/>
          <w:sz w:val="16"/>
          <w:szCs w:val="16"/>
          <w:lang w:eastAsia="ru-RU"/>
        </w:rPr>
        <w:t>* При пользовании жилым помещением на основании договора социального найма заявление подписывается нанимателем, указанным в договоре в качестве стороны, при пользовании жилым помещением на основании договора аренды – арендатором, при пользовании жилым помещением на праве собственности – собственником (собственниками).</w:t>
      </w:r>
    </w:p>
    <w:p w:rsidR="00D178A6" w:rsidRPr="00D178A6" w:rsidRDefault="00D178A6" w:rsidP="00D178A6">
      <w:pPr>
        <w:widowControl w:val="0"/>
        <w:pBdr>
          <w:bottom w:val="dashed" w:sz="4" w:space="1" w:color="auto"/>
        </w:pBdr>
        <w:overflowPunct/>
        <w:autoSpaceDN w:val="0"/>
        <w:adjustRightInd w:val="0"/>
        <w:textAlignment w:val="auto"/>
        <w:rPr>
          <w:rFonts w:eastAsia="Times New Roman" w:cs="Times New Roman"/>
          <w:sz w:val="24"/>
          <w:szCs w:val="24"/>
          <w:lang w:eastAsia="ru-RU"/>
        </w:rPr>
      </w:pPr>
    </w:p>
    <w:p w:rsidR="00D178A6" w:rsidRPr="00D178A6" w:rsidRDefault="00D178A6" w:rsidP="00D178A6">
      <w:pPr>
        <w:widowControl w:val="0"/>
        <w:overflowPunct/>
        <w:autoSpaceDN w:val="0"/>
        <w:adjustRightInd w:val="0"/>
        <w:jc w:val="center"/>
        <w:textAlignment w:val="auto"/>
        <w:rPr>
          <w:rFonts w:eastAsia="Times New Roman" w:cs="Times New Roman"/>
          <w:sz w:val="16"/>
          <w:szCs w:val="16"/>
          <w:lang w:eastAsia="ru-RU"/>
        </w:rPr>
      </w:pPr>
      <w:r w:rsidRPr="00D178A6">
        <w:rPr>
          <w:rFonts w:eastAsia="Times New Roman" w:cs="Times New Roman"/>
          <w:sz w:val="16"/>
          <w:szCs w:val="16"/>
          <w:lang w:eastAsia="ru-RU"/>
        </w:rPr>
        <w:t>(следующие позиции заполняются должностным лицом, принявшим заявление)</w:t>
      </w:r>
    </w:p>
    <w:tbl>
      <w:tblPr>
        <w:tblW w:w="0" w:type="auto"/>
        <w:tblLayout w:type="fixed"/>
        <w:tblCellMar>
          <w:left w:w="28" w:type="dxa"/>
          <w:right w:w="28" w:type="dxa"/>
        </w:tblCellMar>
        <w:tblLook w:val="0000" w:firstRow="0" w:lastRow="0" w:firstColumn="0" w:lastColumn="0" w:noHBand="0" w:noVBand="0"/>
      </w:tblPr>
      <w:tblGrid>
        <w:gridCol w:w="4281"/>
        <w:gridCol w:w="567"/>
        <w:gridCol w:w="283"/>
        <w:gridCol w:w="1928"/>
        <w:gridCol w:w="537"/>
        <w:gridCol w:w="283"/>
        <w:gridCol w:w="371"/>
      </w:tblGrid>
      <w:tr w:rsidR="00D178A6" w:rsidRPr="00D178A6" w:rsidTr="00D178A6">
        <w:tblPrEx>
          <w:tblCellMar>
            <w:top w:w="0" w:type="dxa"/>
            <w:bottom w:w="0" w:type="dxa"/>
          </w:tblCellMar>
        </w:tblPrEx>
        <w:tc>
          <w:tcPr>
            <w:tcW w:w="4281" w:type="dxa"/>
            <w:tcBorders>
              <w:top w:val="nil"/>
              <w:left w:val="nil"/>
              <w:bottom w:val="nil"/>
              <w:right w:val="nil"/>
            </w:tcBorders>
            <w:vAlign w:val="bottom"/>
          </w:tcPr>
          <w:p w:rsidR="00D178A6" w:rsidRPr="00D178A6" w:rsidRDefault="00D178A6" w:rsidP="00D178A6">
            <w:pPr>
              <w:widowControl w:val="0"/>
              <w:tabs>
                <w:tab w:val="left" w:pos="4082"/>
              </w:tabs>
              <w:overflowPunct/>
              <w:autoSpaceDN w:val="0"/>
              <w:adjustRightInd w:val="0"/>
              <w:textAlignment w:val="auto"/>
              <w:rPr>
                <w:rFonts w:eastAsia="Times New Roman" w:cs="Times New Roman"/>
                <w:sz w:val="24"/>
                <w:szCs w:val="24"/>
                <w:lang w:eastAsia="ru-RU"/>
              </w:rPr>
            </w:pPr>
            <w:r w:rsidRPr="00D178A6">
              <w:rPr>
                <w:rFonts w:eastAsia="Times New Roman" w:cs="Times New Roman"/>
                <w:sz w:val="24"/>
                <w:szCs w:val="24"/>
                <w:lang w:eastAsia="ru-RU"/>
              </w:rPr>
              <w:t>Документы представлены на приеме</w:t>
            </w:r>
            <w:r w:rsidRPr="00D178A6">
              <w:rPr>
                <w:rFonts w:eastAsia="Times New Roman" w:cs="Times New Roman"/>
                <w:sz w:val="24"/>
                <w:szCs w:val="24"/>
                <w:lang w:eastAsia="ru-RU"/>
              </w:rPr>
              <w:tab/>
              <w:t>“</w:t>
            </w:r>
          </w:p>
        </w:tc>
        <w:tc>
          <w:tcPr>
            <w:tcW w:w="567"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p>
        </w:tc>
        <w:tc>
          <w:tcPr>
            <w:tcW w:w="283"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r w:rsidRPr="00D178A6">
              <w:rPr>
                <w:rFonts w:eastAsia="Times New Roman" w:cs="Times New Roman"/>
                <w:sz w:val="24"/>
                <w:szCs w:val="24"/>
                <w:lang w:eastAsia="ru-RU"/>
              </w:rPr>
              <w:t>”</w:t>
            </w:r>
          </w:p>
        </w:tc>
        <w:tc>
          <w:tcPr>
            <w:tcW w:w="1928"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p>
        </w:tc>
        <w:tc>
          <w:tcPr>
            <w:tcW w:w="537" w:type="dxa"/>
            <w:tcBorders>
              <w:top w:val="nil"/>
              <w:left w:val="nil"/>
              <w:bottom w:val="nil"/>
              <w:right w:val="nil"/>
            </w:tcBorders>
            <w:vAlign w:val="bottom"/>
          </w:tcPr>
          <w:p w:rsidR="00D178A6" w:rsidRPr="00D178A6" w:rsidRDefault="00D178A6" w:rsidP="00D178A6">
            <w:pPr>
              <w:widowControl w:val="0"/>
              <w:overflowPunct/>
              <w:autoSpaceDN w:val="0"/>
              <w:adjustRightInd w:val="0"/>
              <w:jc w:val="right"/>
              <w:textAlignment w:val="auto"/>
              <w:rPr>
                <w:rFonts w:eastAsia="Times New Roman" w:cs="Times New Roman"/>
                <w:sz w:val="24"/>
                <w:szCs w:val="24"/>
                <w:lang w:eastAsia="ru-RU"/>
              </w:rPr>
            </w:pPr>
            <w:r w:rsidRPr="00D178A6">
              <w:rPr>
                <w:rFonts w:eastAsia="Times New Roman" w:cs="Times New Roman"/>
                <w:sz w:val="24"/>
                <w:szCs w:val="24"/>
                <w:lang w:eastAsia="ru-RU"/>
              </w:rPr>
              <w:t>20</w:t>
            </w:r>
          </w:p>
        </w:tc>
        <w:tc>
          <w:tcPr>
            <w:tcW w:w="283"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p>
        </w:tc>
        <w:tc>
          <w:tcPr>
            <w:tcW w:w="371" w:type="dxa"/>
            <w:tcBorders>
              <w:top w:val="nil"/>
              <w:left w:val="nil"/>
              <w:bottom w:val="nil"/>
              <w:right w:val="nil"/>
            </w:tcBorders>
            <w:vAlign w:val="bottom"/>
          </w:tcPr>
          <w:p w:rsidR="00D178A6" w:rsidRPr="00D178A6" w:rsidRDefault="00D178A6" w:rsidP="00D178A6">
            <w:pPr>
              <w:widowControl w:val="0"/>
              <w:overflowPunct/>
              <w:autoSpaceDN w:val="0"/>
              <w:adjustRightInd w:val="0"/>
              <w:ind w:left="57"/>
              <w:textAlignment w:val="auto"/>
              <w:rPr>
                <w:rFonts w:eastAsia="Times New Roman" w:cs="Times New Roman"/>
                <w:sz w:val="24"/>
                <w:szCs w:val="24"/>
                <w:lang w:eastAsia="ru-RU"/>
              </w:rPr>
            </w:pPr>
            <w:proofErr w:type="gramStart"/>
            <w:r w:rsidRPr="00D178A6">
              <w:rPr>
                <w:rFonts w:eastAsia="Times New Roman" w:cs="Times New Roman"/>
                <w:sz w:val="24"/>
                <w:szCs w:val="24"/>
                <w:lang w:eastAsia="ru-RU"/>
              </w:rPr>
              <w:t>г</w:t>
            </w:r>
            <w:proofErr w:type="gramEnd"/>
            <w:r w:rsidRPr="00D178A6">
              <w:rPr>
                <w:rFonts w:eastAsia="Times New Roman" w:cs="Times New Roman"/>
                <w:sz w:val="24"/>
                <w:szCs w:val="24"/>
                <w:lang w:eastAsia="ru-RU"/>
              </w:rPr>
              <w:t>.</w:t>
            </w:r>
          </w:p>
        </w:tc>
      </w:tr>
    </w:tbl>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Входящий номер регистрации заявления  </w:t>
      </w:r>
    </w:p>
    <w:p w:rsidR="00D178A6" w:rsidRPr="00D178A6" w:rsidRDefault="00D178A6" w:rsidP="00D178A6">
      <w:pPr>
        <w:widowControl w:val="0"/>
        <w:pBdr>
          <w:top w:val="single" w:sz="4" w:space="1" w:color="auto"/>
        </w:pBdr>
        <w:overflowPunct/>
        <w:autoSpaceDN w:val="0"/>
        <w:adjustRightInd w:val="0"/>
        <w:ind w:left="4309" w:right="1841"/>
        <w:textAlignment w:val="auto"/>
        <w:rPr>
          <w:rFonts w:eastAsia="Times New Roman" w:cs="Times New Roman"/>
          <w:sz w:val="24"/>
          <w:szCs w:val="24"/>
          <w:lang w:eastAsia="ru-RU"/>
        </w:rPr>
      </w:pPr>
    </w:p>
    <w:tbl>
      <w:tblPr>
        <w:tblW w:w="0" w:type="auto"/>
        <w:tblLayout w:type="fixed"/>
        <w:tblCellMar>
          <w:left w:w="28" w:type="dxa"/>
          <w:right w:w="28" w:type="dxa"/>
        </w:tblCellMar>
        <w:tblLook w:val="0000" w:firstRow="0" w:lastRow="0" w:firstColumn="0" w:lastColumn="0" w:noHBand="0" w:noVBand="0"/>
      </w:tblPr>
      <w:tblGrid>
        <w:gridCol w:w="4281"/>
        <w:gridCol w:w="567"/>
        <w:gridCol w:w="283"/>
        <w:gridCol w:w="1928"/>
        <w:gridCol w:w="537"/>
        <w:gridCol w:w="283"/>
        <w:gridCol w:w="371"/>
      </w:tblGrid>
      <w:tr w:rsidR="00D178A6" w:rsidRPr="00D178A6" w:rsidTr="00D178A6">
        <w:tblPrEx>
          <w:tblCellMar>
            <w:top w:w="0" w:type="dxa"/>
            <w:bottom w:w="0" w:type="dxa"/>
          </w:tblCellMar>
        </w:tblPrEx>
        <w:tc>
          <w:tcPr>
            <w:tcW w:w="4281" w:type="dxa"/>
            <w:tcBorders>
              <w:top w:val="nil"/>
              <w:left w:val="nil"/>
              <w:bottom w:val="nil"/>
              <w:right w:val="nil"/>
            </w:tcBorders>
            <w:vAlign w:val="bottom"/>
          </w:tcPr>
          <w:p w:rsidR="00D178A6" w:rsidRPr="00D178A6" w:rsidRDefault="00D178A6" w:rsidP="00D178A6">
            <w:pPr>
              <w:widowControl w:val="0"/>
              <w:tabs>
                <w:tab w:val="left" w:pos="4082"/>
              </w:tabs>
              <w:overflowPunct/>
              <w:autoSpaceDN w:val="0"/>
              <w:adjustRightInd w:val="0"/>
              <w:textAlignment w:val="auto"/>
              <w:rPr>
                <w:rFonts w:eastAsia="Times New Roman" w:cs="Times New Roman"/>
                <w:sz w:val="24"/>
                <w:szCs w:val="24"/>
                <w:lang w:eastAsia="ru-RU"/>
              </w:rPr>
            </w:pPr>
            <w:r w:rsidRPr="00D178A6">
              <w:rPr>
                <w:rFonts w:eastAsia="Times New Roman" w:cs="Times New Roman"/>
                <w:sz w:val="24"/>
                <w:szCs w:val="24"/>
                <w:lang w:eastAsia="ru-RU"/>
              </w:rPr>
              <w:t>Выдана расписка в получении</w:t>
            </w:r>
            <w:r w:rsidRPr="00D178A6">
              <w:rPr>
                <w:rFonts w:eastAsia="Times New Roman" w:cs="Times New Roman"/>
                <w:sz w:val="24"/>
                <w:szCs w:val="24"/>
                <w:lang w:eastAsia="ru-RU"/>
              </w:rPr>
              <w:br/>
              <w:t>документов</w:t>
            </w:r>
            <w:r w:rsidRPr="00D178A6">
              <w:rPr>
                <w:rFonts w:eastAsia="Times New Roman" w:cs="Times New Roman"/>
                <w:sz w:val="24"/>
                <w:szCs w:val="24"/>
                <w:lang w:eastAsia="ru-RU"/>
              </w:rPr>
              <w:tab/>
              <w:t>“</w:t>
            </w:r>
          </w:p>
        </w:tc>
        <w:tc>
          <w:tcPr>
            <w:tcW w:w="567"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p>
        </w:tc>
        <w:tc>
          <w:tcPr>
            <w:tcW w:w="283"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r w:rsidRPr="00D178A6">
              <w:rPr>
                <w:rFonts w:eastAsia="Times New Roman" w:cs="Times New Roman"/>
                <w:sz w:val="24"/>
                <w:szCs w:val="24"/>
                <w:lang w:eastAsia="ru-RU"/>
              </w:rPr>
              <w:t>”</w:t>
            </w:r>
          </w:p>
        </w:tc>
        <w:tc>
          <w:tcPr>
            <w:tcW w:w="1928"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p>
        </w:tc>
        <w:tc>
          <w:tcPr>
            <w:tcW w:w="537" w:type="dxa"/>
            <w:tcBorders>
              <w:top w:val="nil"/>
              <w:left w:val="nil"/>
              <w:bottom w:val="nil"/>
              <w:right w:val="nil"/>
            </w:tcBorders>
            <w:vAlign w:val="bottom"/>
          </w:tcPr>
          <w:p w:rsidR="00D178A6" w:rsidRPr="00D178A6" w:rsidRDefault="00D178A6" w:rsidP="00D178A6">
            <w:pPr>
              <w:widowControl w:val="0"/>
              <w:overflowPunct/>
              <w:autoSpaceDN w:val="0"/>
              <w:adjustRightInd w:val="0"/>
              <w:jc w:val="right"/>
              <w:textAlignment w:val="auto"/>
              <w:rPr>
                <w:rFonts w:eastAsia="Times New Roman" w:cs="Times New Roman"/>
                <w:sz w:val="24"/>
                <w:szCs w:val="24"/>
                <w:lang w:eastAsia="ru-RU"/>
              </w:rPr>
            </w:pPr>
            <w:r w:rsidRPr="00D178A6">
              <w:rPr>
                <w:rFonts w:eastAsia="Times New Roman" w:cs="Times New Roman"/>
                <w:sz w:val="24"/>
                <w:szCs w:val="24"/>
                <w:lang w:eastAsia="ru-RU"/>
              </w:rPr>
              <w:t>20</w:t>
            </w:r>
          </w:p>
        </w:tc>
        <w:tc>
          <w:tcPr>
            <w:tcW w:w="283"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p>
        </w:tc>
        <w:tc>
          <w:tcPr>
            <w:tcW w:w="371" w:type="dxa"/>
            <w:tcBorders>
              <w:top w:val="nil"/>
              <w:left w:val="nil"/>
              <w:bottom w:val="nil"/>
              <w:right w:val="nil"/>
            </w:tcBorders>
            <w:vAlign w:val="bottom"/>
          </w:tcPr>
          <w:p w:rsidR="00D178A6" w:rsidRPr="00D178A6" w:rsidRDefault="00D178A6" w:rsidP="00D178A6">
            <w:pPr>
              <w:widowControl w:val="0"/>
              <w:overflowPunct/>
              <w:autoSpaceDN w:val="0"/>
              <w:adjustRightInd w:val="0"/>
              <w:ind w:left="57"/>
              <w:textAlignment w:val="auto"/>
              <w:rPr>
                <w:rFonts w:eastAsia="Times New Roman" w:cs="Times New Roman"/>
                <w:sz w:val="24"/>
                <w:szCs w:val="24"/>
                <w:lang w:eastAsia="ru-RU"/>
              </w:rPr>
            </w:pPr>
            <w:proofErr w:type="gramStart"/>
            <w:r w:rsidRPr="00D178A6">
              <w:rPr>
                <w:rFonts w:eastAsia="Times New Roman" w:cs="Times New Roman"/>
                <w:sz w:val="24"/>
                <w:szCs w:val="24"/>
                <w:lang w:eastAsia="ru-RU"/>
              </w:rPr>
              <w:t>г</w:t>
            </w:r>
            <w:proofErr w:type="gramEnd"/>
            <w:r w:rsidRPr="00D178A6">
              <w:rPr>
                <w:rFonts w:eastAsia="Times New Roman" w:cs="Times New Roman"/>
                <w:sz w:val="24"/>
                <w:szCs w:val="24"/>
                <w:lang w:eastAsia="ru-RU"/>
              </w:rPr>
              <w:t>.</w:t>
            </w:r>
          </w:p>
        </w:tc>
      </w:tr>
    </w:tbl>
    <w:p w:rsidR="00D178A6" w:rsidRPr="00D178A6" w:rsidRDefault="00D178A6" w:rsidP="00D178A6">
      <w:pPr>
        <w:widowControl w:val="0"/>
        <w:overflowPunct/>
        <w:autoSpaceDN w:val="0"/>
        <w:adjustRightInd w:val="0"/>
        <w:ind w:left="4111"/>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  </w:t>
      </w:r>
    </w:p>
    <w:p w:rsidR="00D178A6" w:rsidRPr="00D178A6" w:rsidRDefault="00D178A6" w:rsidP="00D178A6">
      <w:pPr>
        <w:widowControl w:val="0"/>
        <w:pBdr>
          <w:top w:val="single" w:sz="4" w:space="1" w:color="auto"/>
        </w:pBdr>
        <w:overflowPunct/>
        <w:autoSpaceDN w:val="0"/>
        <w:adjustRightInd w:val="0"/>
        <w:ind w:left="4451" w:right="3686"/>
        <w:textAlignment w:val="auto"/>
        <w:rPr>
          <w:rFonts w:eastAsia="Times New Roman" w:cs="Times New Roman"/>
          <w:sz w:val="24"/>
          <w:szCs w:val="24"/>
          <w:lang w:eastAsia="ru-RU"/>
        </w:rPr>
      </w:pPr>
    </w:p>
    <w:tbl>
      <w:tblPr>
        <w:tblW w:w="0" w:type="auto"/>
        <w:tblLayout w:type="fixed"/>
        <w:tblCellMar>
          <w:left w:w="28" w:type="dxa"/>
          <w:right w:w="28" w:type="dxa"/>
        </w:tblCellMar>
        <w:tblLook w:val="0000" w:firstRow="0" w:lastRow="0" w:firstColumn="0" w:lastColumn="0" w:noHBand="0" w:noVBand="0"/>
      </w:tblPr>
      <w:tblGrid>
        <w:gridCol w:w="4281"/>
        <w:gridCol w:w="567"/>
        <w:gridCol w:w="283"/>
        <w:gridCol w:w="1928"/>
        <w:gridCol w:w="537"/>
        <w:gridCol w:w="283"/>
        <w:gridCol w:w="371"/>
      </w:tblGrid>
      <w:tr w:rsidR="00D178A6" w:rsidRPr="00D178A6" w:rsidTr="00D178A6">
        <w:tblPrEx>
          <w:tblCellMar>
            <w:top w:w="0" w:type="dxa"/>
            <w:bottom w:w="0" w:type="dxa"/>
          </w:tblCellMar>
        </w:tblPrEx>
        <w:tc>
          <w:tcPr>
            <w:tcW w:w="4281" w:type="dxa"/>
            <w:tcBorders>
              <w:top w:val="nil"/>
              <w:left w:val="nil"/>
              <w:bottom w:val="nil"/>
              <w:right w:val="nil"/>
            </w:tcBorders>
            <w:vAlign w:val="bottom"/>
          </w:tcPr>
          <w:p w:rsidR="00D178A6" w:rsidRPr="00D178A6" w:rsidRDefault="00D178A6" w:rsidP="00D178A6">
            <w:pPr>
              <w:widowControl w:val="0"/>
              <w:tabs>
                <w:tab w:val="left" w:pos="4082"/>
              </w:tabs>
              <w:overflowPunct/>
              <w:autoSpaceDN w:val="0"/>
              <w:adjustRightInd w:val="0"/>
              <w:textAlignment w:val="auto"/>
              <w:rPr>
                <w:rFonts w:eastAsia="Times New Roman" w:cs="Times New Roman"/>
                <w:sz w:val="24"/>
                <w:szCs w:val="24"/>
                <w:lang w:eastAsia="ru-RU"/>
              </w:rPr>
            </w:pPr>
            <w:r w:rsidRPr="00D178A6">
              <w:rPr>
                <w:rFonts w:eastAsia="Times New Roman" w:cs="Times New Roman"/>
                <w:sz w:val="24"/>
                <w:szCs w:val="24"/>
                <w:lang w:eastAsia="ru-RU"/>
              </w:rPr>
              <w:t>Расписку получил</w:t>
            </w:r>
            <w:r w:rsidRPr="00D178A6">
              <w:rPr>
                <w:rFonts w:eastAsia="Times New Roman" w:cs="Times New Roman"/>
                <w:sz w:val="24"/>
                <w:szCs w:val="24"/>
                <w:lang w:eastAsia="ru-RU"/>
              </w:rPr>
              <w:tab/>
              <w:t>“</w:t>
            </w:r>
          </w:p>
        </w:tc>
        <w:tc>
          <w:tcPr>
            <w:tcW w:w="567"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p>
        </w:tc>
        <w:tc>
          <w:tcPr>
            <w:tcW w:w="283"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r w:rsidRPr="00D178A6">
              <w:rPr>
                <w:rFonts w:eastAsia="Times New Roman" w:cs="Times New Roman"/>
                <w:sz w:val="24"/>
                <w:szCs w:val="24"/>
                <w:lang w:eastAsia="ru-RU"/>
              </w:rPr>
              <w:t>”</w:t>
            </w:r>
          </w:p>
        </w:tc>
        <w:tc>
          <w:tcPr>
            <w:tcW w:w="1928"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p>
        </w:tc>
        <w:tc>
          <w:tcPr>
            <w:tcW w:w="537" w:type="dxa"/>
            <w:tcBorders>
              <w:top w:val="nil"/>
              <w:left w:val="nil"/>
              <w:bottom w:val="nil"/>
              <w:right w:val="nil"/>
            </w:tcBorders>
            <w:vAlign w:val="bottom"/>
          </w:tcPr>
          <w:p w:rsidR="00D178A6" w:rsidRPr="00D178A6" w:rsidRDefault="00D178A6" w:rsidP="00D178A6">
            <w:pPr>
              <w:widowControl w:val="0"/>
              <w:overflowPunct/>
              <w:autoSpaceDN w:val="0"/>
              <w:adjustRightInd w:val="0"/>
              <w:jc w:val="right"/>
              <w:textAlignment w:val="auto"/>
              <w:rPr>
                <w:rFonts w:eastAsia="Times New Roman" w:cs="Times New Roman"/>
                <w:sz w:val="24"/>
                <w:szCs w:val="24"/>
                <w:lang w:eastAsia="ru-RU"/>
              </w:rPr>
            </w:pPr>
            <w:r w:rsidRPr="00D178A6">
              <w:rPr>
                <w:rFonts w:eastAsia="Times New Roman" w:cs="Times New Roman"/>
                <w:sz w:val="24"/>
                <w:szCs w:val="24"/>
                <w:lang w:eastAsia="ru-RU"/>
              </w:rPr>
              <w:t>20</w:t>
            </w:r>
          </w:p>
        </w:tc>
        <w:tc>
          <w:tcPr>
            <w:tcW w:w="283"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p>
        </w:tc>
        <w:tc>
          <w:tcPr>
            <w:tcW w:w="371" w:type="dxa"/>
            <w:tcBorders>
              <w:top w:val="nil"/>
              <w:left w:val="nil"/>
              <w:bottom w:val="nil"/>
              <w:right w:val="nil"/>
            </w:tcBorders>
            <w:vAlign w:val="bottom"/>
          </w:tcPr>
          <w:p w:rsidR="00D178A6" w:rsidRPr="00D178A6" w:rsidRDefault="00D178A6" w:rsidP="00D178A6">
            <w:pPr>
              <w:widowControl w:val="0"/>
              <w:overflowPunct/>
              <w:autoSpaceDN w:val="0"/>
              <w:adjustRightInd w:val="0"/>
              <w:ind w:left="57"/>
              <w:textAlignment w:val="auto"/>
              <w:rPr>
                <w:rFonts w:eastAsia="Times New Roman" w:cs="Times New Roman"/>
                <w:sz w:val="24"/>
                <w:szCs w:val="24"/>
                <w:lang w:eastAsia="ru-RU"/>
              </w:rPr>
            </w:pPr>
            <w:proofErr w:type="gramStart"/>
            <w:r w:rsidRPr="00D178A6">
              <w:rPr>
                <w:rFonts w:eastAsia="Times New Roman" w:cs="Times New Roman"/>
                <w:sz w:val="24"/>
                <w:szCs w:val="24"/>
                <w:lang w:eastAsia="ru-RU"/>
              </w:rPr>
              <w:t>г</w:t>
            </w:r>
            <w:proofErr w:type="gramEnd"/>
            <w:r w:rsidRPr="00D178A6">
              <w:rPr>
                <w:rFonts w:eastAsia="Times New Roman" w:cs="Times New Roman"/>
                <w:sz w:val="24"/>
                <w:szCs w:val="24"/>
                <w:lang w:eastAsia="ru-RU"/>
              </w:rPr>
              <w:t>.</w:t>
            </w:r>
          </w:p>
        </w:tc>
      </w:tr>
    </w:tbl>
    <w:p w:rsidR="00D178A6" w:rsidRPr="00D178A6" w:rsidRDefault="00D178A6" w:rsidP="00D178A6">
      <w:pPr>
        <w:widowControl w:val="0"/>
        <w:overflowPunct/>
        <w:autoSpaceDN w:val="0"/>
        <w:adjustRightInd w:val="0"/>
        <w:ind w:left="4253"/>
        <w:textAlignment w:val="auto"/>
        <w:rPr>
          <w:rFonts w:eastAsia="Times New Roman" w:cs="Times New Roman"/>
          <w:sz w:val="24"/>
          <w:szCs w:val="24"/>
          <w:lang w:eastAsia="ru-RU"/>
        </w:rPr>
      </w:pPr>
    </w:p>
    <w:p w:rsidR="00D178A6" w:rsidRPr="00D178A6" w:rsidRDefault="00D178A6" w:rsidP="00D178A6">
      <w:pPr>
        <w:widowControl w:val="0"/>
        <w:pBdr>
          <w:top w:val="single" w:sz="4" w:space="1" w:color="auto"/>
        </w:pBdr>
        <w:overflowPunct/>
        <w:autoSpaceDN w:val="0"/>
        <w:adjustRightInd w:val="0"/>
        <w:ind w:left="4253" w:right="1841"/>
        <w:jc w:val="center"/>
        <w:textAlignment w:val="auto"/>
        <w:rPr>
          <w:rFonts w:eastAsia="Times New Roman" w:cs="Times New Roman"/>
          <w:sz w:val="16"/>
          <w:szCs w:val="16"/>
          <w:lang w:eastAsia="ru-RU"/>
        </w:rPr>
      </w:pPr>
      <w:r w:rsidRPr="00D178A6">
        <w:rPr>
          <w:rFonts w:eastAsia="Times New Roman" w:cs="Times New Roman"/>
          <w:sz w:val="16"/>
          <w:szCs w:val="16"/>
          <w:lang w:eastAsia="ru-RU"/>
        </w:rPr>
        <w:t>(подпись заявителя)</w:t>
      </w:r>
    </w:p>
    <w:p w:rsidR="00D178A6" w:rsidRPr="00D178A6" w:rsidRDefault="00D178A6" w:rsidP="00D178A6">
      <w:pPr>
        <w:widowControl w:val="0"/>
        <w:overflowPunct/>
        <w:autoSpaceDN w:val="0"/>
        <w:adjustRightInd w:val="0"/>
        <w:ind w:right="5810"/>
        <w:textAlignment w:val="auto"/>
        <w:rPr>
          <w:rFonts w:eastAsia="Times New Roman" w:cs="Times New Roman"/>
          <w:sz w:val="24"/>
          <w:szCs w:val="24"/>
          <w:lang w:eastAsia="ru-RU"/>
        </w:rPr>
      </w:pPr>
    </w:p>
    <w:p w:rsidR="00D178A6" w:rsidRPr="00D178A6" w:rsidRDefault="00D178A6" w:rsidP="00D178A6">
      <w:pPr>
        <w:widowControl w:val="0"/>
        <w:pBdr>
          <w:top w:val="single" w:sz="4" w:space="1" w:color="auto"/>
        </w:pBdr>
        <w:overflowPunct/>
        <w:autoSpaceDN w:val="0"/>
        <w:adjustRightInd w:val="0"/>
        <w:ind w:right="5810"/>
        <w:jc w:val="center"/>
        <w:textAlignment w:val="auto"/>
        <w:rPr>
          <w:rFonts w:eastAsia="Times New Roman" w:cs="Times New Roman"/>
          <w:sz w:val="16"/>
          <w:szCs w:val="16"/>
          <w:lang w:eastAsia="ru-RU"/>
        </w:rPr>
      </w:pPr>
      <w:proofErr w:type="gramStart"/>
      <w:r w:rsidRPr="00D178A6">
        <w:rPr>
          <w:rFonts w:eastAsia="Times New Roman" w:cs="Times New Roman"/>
          <w:sz w:val="16"/>
          <w:szCs w:val="16"/>
          <w:lang w:eastAsia="ru-RU"/>
        </w:rPr>
        <w:t>(должность,</w:t>
      </w:r>
      <w:proofErr w:type="gramEnd"/>
    </w:p>
    <w:tbl>
      <w:tblPr>
        <w:tblW w:w="0" w:type="auto"/>
        <w:tblLayout w:type="fixed"/>
        <w:tblCellMar>
          <w:left w:w="28" w:type="dxa"/>
          <w:right w:w="28" w:type="dxa"/>
        </w:tblCellMar>
        <w:tblLook w:val="0000" w:firstRow="0" w:lastRow="0" w:firstColumn="0" w:lastColumn="0" w:noHBand="0" w:noVBand="0"/>
      </w:tblPr>
      <w:tblGrid>
        <w:gridCol w:w="4706"/>
        <w:gridCol w:w="1276"/>
        <w:gridCol w:w="2126"/>
      </w:tblGrid>
      <w:tr w:rsidR="00D178A6" w:rsidRPr="00D178A6" w:rsidTr="00D178A6">
        <w:tblPrEx>
          <w:tblCellMar>
            <w:top w:w="0" w:type="dxa"/>
            <w:bottom w:w="0" w:type="dxa"/>
          </w:tblCellMar>
        </w:tblPrEx>
        <w:tc>
          <w:tcPr>
            <w:tcW w:w="4706"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p>
        </w:tc>
        <w:tc>
          <w:tcPr>
            <w:tcW w:w="1276"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p>
        </w:tc>
        <w:tc>
          <w:tcPr>
            <w:tcW w:w="2126"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p>
        </w:tc>
      </w:tr>
      <w:tr w:rsidR="00D178A6" w:rsidRPr="00D178A6" w:rsidTr="00D178A6">
        <w:tblPrEx>
          <w:tblCellMar>
            <w:top w:w="0" w:type="dxa"/>
            <w:bottom w:w="0" w:type="dxa"/>
          </w:tblCellMar>
        </w:tblPrEx>
        <w:tc>
          <w:tcPr>
            <w:tcW w:w="4706" w:type="dxa"/>
            <w:tcBorders>
              <w:top w:val="nil"/>
              <w:left w:val="nil"/>
              <w:bottom w:val="nil"/>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16"/>
                <w:szCs w:val="16"/>
                <w:lang w:eastAsia="ru-RU"/>
              </w:rPr>
            </w:pPr>
            <w:proofErr w:type="gramStart"/>
            <w:r w:rsidRPr="00D178A6">
              <w:rPr>
                <w:rFonts w:eastAsia="Times New Roman" w:cs="Times New Roman"/>
                <w:sz w:val="16"/>
                <w:szCs w:val="16"/>
                <w:lang w:eastAsia="ru-RU"/>
              </w:rPr>
              <w:t>Ф.И.О. должностного лица, принявшего заявление)</w:t>
            </w:r>
            <w:proofErr w:type="gramEnd"/>
          </w:p>
        </w:tc>
        <w:tc>
          <w:tcPr>
            <w:tcW w:w="1276"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16"/>
                <w:szCs w:val="16"/>
                <w:lang w:eastAsia="ru-RU"/>
              </w:rPr>
            </w:pPr>
          </w:p>
        </w:tc>
        <w:tc>
          <w:tcPr>
            <w:tcW w:w="2126" w:type="dxa"/>
            <w:tcBorders>
              <w:top w:val="nil"/>
              <w:left w:val="nil"/>
              <w:bottom w:val="nil"/>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16"/>
                <w:szCs w:val="16"/>
                <w:lang w:eastAsia="ru-RU"/>
              </w:rPr>
            </w:pPr>
            <w:r w:rsidRPr="00D178A6">
              <w:rPr>
                <w:rFonts w:eastAsia="Times New Roman" w:cs="Times New Roman"/>
                <w:sz w:val="16"/>
                <w:szCs w:val="16"/>
                <w:lang w:eastAsia="ru-RU"/>
              </w:rPr>
              <w:t>(подпись)</w:t>
            </w:r>
          </w:p>
        </w:tc>
      </w:tr>
    </w:tbl>
    <w:p w:rsidR="00D178A6" w:rsidRPr="00D178A6" w:rsidRDefault="00D178A6" w:rsidP="00D178A6">
      <w:pPr>
        <w:overflowPunct/>
        <w:autoSpaceDE/>
        <w:ind w:left="2880" w:firstLine="720"/>
        <w:jc w:val="center"/>
        <w:textAlignment w:val="auto"/>
        <w:rPr>
          <w:rFonts w:eastAsia="Times New Roman" w:cs="Times New Roman"/>
          <w:b/>
          <w:sz w:val="22"/>
          <w:szCs w:val="22"/>
          <w:lang w:eastAsia="ru-RU"/>
        </w:rPr>
      </w:pPr>
    </w:p>
    <w:p w:rsidR="00D178A6" w:rsidRPr="00D178A6" w:rsidRDefault="00D178A6" w:rsidP="00D178A6">
      <w:pPr>
        <w:overflowPunct/>
        <w:autoSpaceDE/>
        <w:ind w:left="2880" w:firstLine="720"/>
        <w:jc w:val="center"/>
        <w:textAlignment w:val="auto"/>
        <w:rPr>
          <w:rFonts w:eastAsia="Times New Roman" w:cs="Times New Roman"/>
          <w:b/>
          <w:sz w:val="22"/>
          <w:szCs w:val="22"/>
          <w:lang w:eastAsia="ru-RU"/>
        </w:rPr>
      </w:pPr>
    </w:p>
    <w:p w:rsidR="00D178A6" w:rsidRPr="00D178A6" w:rsidRDefault="00D178A6" w:rsidP="00D178A6">
      <w:pPr>
        <w:overflowPunct/>
        <w:autoSpaceDE/>
        <w:ind w:left="2880" w:firstLine="720"/>
        <w:jc w:val="center"/>
        <w:textAlignment w:val="auto"/>
        <w:rPr>
          <w:rFonts w:eastAsia="Times New Roman" w:cs="Times New Roman"/>
          <w:b/>
          <w:sz w:val="22"/>
          <w:szCs w:val="22"/>
          <w:lang w:eastAsia="ru-RU"/>
        </w:rPr>
      </w:pPr>
    </w:p>
    <w:p w:rsidR="00D178A6" w:rsidRPr="00D178A6" w:rsidRDefault="00D178A6" w:rsidP="00D178A6">
      <w:pPr>
        <w:overflowPunct/>
        <w:autoSpaceDE/>
        <w:ind w:left="2880" w:firstLine="720"/>
        <w:jc w:val="center"/>
        <w:textAlignment w:val="auto"/>
        <w:rPr>
          <w:rFonts w:eastAsia="Times New Roman" w:cs="Times New Roman"/>
          <w:b/>
          <w:sz w:val="22"/>
          <w:szCs w:val="22"/>
          <w:lang w:eastAsia="ru-RU"/>
        </w:rPr>
      </w:pPr>
    </w:p>
    <w:p w:rsidR="00D178A6" w:rsidRPr="00D178A6" w:rsidRDefault="00D178A6" w:rsidP="00D178A6">
      <w:pPr>
        <w:overflowPunct/>
        <w:autoSpaceDE/>
        <w:ind w:left="2880" w:firstLine="720"/>
        <w:jc w:val="center"/>
        <w:textAlignment w:val="auto"/>
        <w:rPr>
          <w:rFonts w:eastAsia="Times New Roman" w:cs="Times New Roman"/>
          <w:b/>
          <w:sz w:val="22"/>
          <w:szCs w:val="22"/>
          <w:lang w:eastAsia="ru-RU"/>
        </w:rPr>
      </w:pPr>
    </w:p>
    <w:p w:rsidR="00D178A6" w:rsidRPr="00D178A6" w:rsidRDefault="00D178A6" w:rsidP="00D178A6">
      <w:pPr>
        <w:overflowPunct/>
        <w:autoSpaceDE/>
        <w:ind w:left="2880" w:firstLine="720"/>
        <w:jc w:val="center"/>
        <w:textAlignment w:val="auto"/>
        <w:rPr>
          <w:rFonts w:eastAsia="Times New Roman" w:cs="Times New Roman"/>
          <w:b/>
          <w:sz w:val="22"/>
          <w:szCs w:val="22"/>
          <w:lang w:eastAsia="ru-RU"/>
        </w:rPr>
      </w:pPr>
    </w:p>
    <w:p w:rsidR="00D178A6" w:rsidRPr="00D178A6" w:rsidRDefault="00D178A6" w:rsidP="00D178A6">
      <w:pPr>
        <w:overflowPunct/>
        <w:autoSpaceDE/>
        <w:ind w:left="2880" w:firstLine="720"/>
        <w:jc w:val="center"/>
        <w:textAlignment w:val="auto"/>
        <w:rPr>
          <w:rFonts w:eastAsia="Times New Roman" w:cs="Times New Roman"/>
          <w:b/>
          <w:sz w:val="22"/>
          <w:szCs w:val="22"/>
          <w:lang w:eastAsia="ru-RU"/>
        </w:rPr>
      </w:pPr>
    </w:p>
    <w:p w:rsidR="00D178A6" w:rsidRPr="00D178A6" w:rsidRDefault="00D178A6" w:rsidP="00D178A6">
      <w:pPr>
        <w:widowControl w:val="0"/>
        <w:overflowPunct/>
        <w:autoSpaceDN w:val="0"/>
        <w:adjustRightInd w:val="0"/>
        <w:jc w:val="right"/>
        <w:textAlignment w:val="auto"/>
        <w:rPr>
          <w:rFonts w:eastAsia="Times New Roman" w:cs="Times New Roman"/>
          <w:lang w:eastAsia="ru-RU"/>
        </w:rPr>
      </w:pPr>
      <w:r w:rsidRPr="00D178A6">
        <w:rPr>
          <w:rFonts w:eastAsia="Times New Roman" w:cs="Times New Roman"/>
          <w:lang w:eastAsia="ru-RU"/>
        </w:rPr>
        <w:t>Приложение 4</w:t>
      </w:r>
    </w:p>
    <w:p w:rsidR="00D178A6" w:rsidRPr="00D178A6" w:rsidRDefault="00D178A6" w:rsidP="00D178A6">
      <w:pPr>
        <w:widowControl w:val="0"/>
        <w:overflowPunct/>
        <w:autoSpaceDN w:val="0"/>
        <w:adjustRightInd w:val="0"/>
        <w:jc w:val="right"/>
        <w:textAlignment w:val="auto"/>
        <w:rPr>
          <w:rFonts w:eastAsia="Times New Roman" w:cs="Times New Roman"/>
          <w:b/>
          <w:lang w:eastAsia="ru-RU"/>
        </w:rPr>
      </w:pPr>
      <w:r w:rsidRPr="00D178A6">
        <w:rPr>
          <w:rFonts w:eastAsia="Times New Roman" w:cs="Times New Roman"/>
          <w:b/>
          <w:lang w:eastAsia="ru-RU"/>
        </w:rPr>
        <w:t xml:space="preserve">                                                                                                     </w:t>
      </w:r>
      <w:r w:rsidRPr="00D178A6">
        <w:rPr>
          <w:rFonts w:eastAsia="Times New Roman" w:cs="Times New Roman"/>
          <w:lang w:eastAsia="ru-RU"/>
        </w:rPr>
        <w:t>к Административному регламенту</w:t>
      </w:r>
    </w:p>
    <w:p w:rsidR="00D178A6" w:rsidRPr="00D178A6" w:rsidRDefault="00D178A6" w:rsidP="00D178A6">
      <w:pPr>
        <w:overflowPunct/>
        <w:autoSpaceDE/>
        <w:ind w:left="2880" w:firstLine="720"/>
        <w:jc w:val="center"/>
        <w:textAlignment w:val="auto"/>
        <w:rPr>
          <w:rFonts w:eastAsia="Times New Roman" w:cs="Times New Roman"/>
          <w:b/>
          <w:sz w:val="22"/>
          <w:szCs w:val="22"/>
          <w:lang w:eastAsia="ru-RU"/>
        </w:rPr>
      </w:pPr>
    </w:p>
    <w:p w:rsidR="00D178A6" w:rsidRPr="00D178A6" w:rsidRDefault="00D178A6" w:rsidP="00D178A6">
      <w:pPr>
        <w:overflowPunct/>
        <w:autoSpaceDE/>
        <w:ind w:left="2880" w:firstLine="720"/>
        <w:jc w:val="center"/>
        <w:textAlignment w:val="auto"/>
        <w:rPr>
          <w:rFonts w:eastAsia="Times New Roman" w:cs="Times New Roman"/>
          <w:b/>
          <w:sz w:val="22"/>
          <w:szCs w:val="22"/>
          <w:lang w:eastAsia="ru-RU"/>
        </w:rPr>
      </w:pPr>
    </w:p>
    <w:p w:rsidR="00D178A6" w:rsidRPr="00D178A6" w:rsidRDefault="00D178A6" w:rsidP="00D178A6">
      <w:pPr>
        <w:widowControl w:val="0"/>
        <w:overflowPunct/>
        <w:autoSpaceDN w:val="0"/>
        <w:adjustRightInd w:val="0"/>
        <w:jc w:val="center"/>
        <w:textAlignment w:val="auto"/>
        <w:rPr>
          <w:rFonts w:eastAsia="Times New Roman" w:cs="Times New Roman"/>
          <w:b/>
          <w:sz w:val="28"/>
          <w:szCs w:val="28"/>
          <w:lang w:eastAsia="ru-RU"/>
        </w:rPr>
      </w:pPr>
      <w:r w:rsidRPr="00D178A6">
        <w:rPr>
          <w:rFonts w:eastAsia="Times New Roman" w:cs="Times New Roman"/>
          <w:b/>
          <w:sz w:val="28"/>
          <w:szCs w:val="28"/>
          <w:lang w:eastAsia="ru-RU"/>
        </w:rPr>
        <w:t>БЛОК-СХЕМА</w:t>
      </w:r>
    </w:p>
    <w:p w:rsidR="00D178A6" w:rsidRPr="00D178A6" w:rsidRDefault="00D178A6" w:rsidP="00D178A6">
      <w:pPr>
        <w:widowControl w:val="0"/>
        <w:overflowPunct/>
        <w:autoSpaceDN w:val="0"/>
        <w:adjustRightInd w:val="0"/>
        <w:jc w:val="center"/>
        <w:textAlignment w:val="auto"/>
        <w:rPr>
          <w:rFonts w:eastAsia="Times New Roman" w:cs="Times New Roman"/>
          <w:b/>
          <w:sz w:val="28"/>
          <w:szCs w:val="28"/>
          <w:lang w:eastAsia="ru-RU"/>
        </w:rPr>
      </w:pPr>
      <w:r w:rsidRPr="00D178A6">
        <w:rPr>
          <w:rFonts w:eastAsia="Times New Roman" w:cs="Times New Roman"/>
          <w:b/>
          <w:sz w:val="28"/>
          <w:szCs w:val="28"/>
          <w:lang w:eastAsia="ru-RU"/>
        </w:rPr>
        <w:t xml:space="preserve">ПРЕДОСТАВЛЕНИЯ МУНИЦИПАЛЬНОЙ УСЛУГИ </w:t>
      </w:r>
    </w:p>
    <w:p w:rsidR="00D178A6" w:rsidRPr="00D178A6" w:rsidRDefault="00D178A6" w:rsidP="00D178A6">
      <w:pPr>
        <w:widowControl w:val="0"/>
        <w:overflowPunct/>
        <w:autoSpaceDN w:val="0"/>
        <w:adjustRightInd w:val="0"/>
        <w:jc w:val="center"/>
        <w:textAlignment w:val="auto"/>
        <w:rPr>
          <w:rFonts w:eastAsia="Times New Roman" w:cs="Times New Roman"/>
          <w:b/>
          <w:sz w:val="28"/>
          <w:szCs w:val="28"/>
          <w:lang w:eastAsia="ru-RU"/>
        </w:rPr>
      </w:pPr>
    </w:p>
    <w:p w:rsidR="00D178A6" w:rsidRPr="00D178A6" w:rsidRDefault="00D178A6" w:rsidP="00D178A6">
      <w:pPr>
        <w:widowControl w:val="0"/>
        <w:overflowPunct/>
        <w:autoSpaceDN w:val="0"/>
        <w:adjustRightInd w:val="0"/>
        <w:ind w:firstLine="720"/>
        <w:jc w:val="both"/>
        <w:textAlignment w:val="auto"/>
        <w:rPr>
          <w:rFonts w:ascii="Arial" w:eastAsia="Times New Roman" w:hAnsi="Arial" w:cs="Arial"/>
          <w:lang w:eastAsia="ru-RU"/>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118"/>
        <w:gridCol w:w="2835"/>
        <w:gridCol w:w="3118"/>
      </w:tblGrid>
      <w:tr w:rsidR="00D178A6" w:rsidRPr="00D178A6" w:rsidTr="00D178A6">
        <w:tc>
          <w:tcPr>
            <w:tcW w:w="3118" w:type="dxa"/>
            <w:tcBorders>
              <w:right w:val="single" w:sz="4" w:space="0" w:color="auto"/>
            </w:tcBorders>
          </w:tcPr>
          <w:p w:rsidR="00D178A6" w:rsidRPr="00D178A6" w:rsidRDefault="00D178A6" w:rsidP="00D178A6">
            <w:pPr>
              <w:widowControl w:val="0"/>
              <w:overflowPunct/>
              <w:autoSpaceDN w:val="0"/>
              <w:adjustRightInd w:val="0"/>
              <w:ind w:firstLine="720"/>
              <w:jc w:val="center"/>
              <w:textAlignment w:val="auto"/>
              <w:rPr>
                <w:rFonts w:ascii="Arial" w:eastAsia="Times New Roman" w:hAnsi="Arial" w:cs="Arial"/>
                <w:lang w:eastAsia="ru-RU"/>
              </w:rPr>
            </w:pPr>
          </w:p>
        </w:tc>
        <w:tc>
          <w:tcPr>
            <w:tcW w:w="2835" w:type="dxa"/>
            <w:tcBorders>
              <w:top w:val="single" w:sz="4" w:space="0" w:color="auto"/>
              <w:left w:val="single" w:sz="4" w:space="0" w:color="auto"/>
              <w:bottom w:val="single" w:sz="4" w:space="0" w:color="auto"/>
              <w:right w:val="single" w:sz="4" w:space="0" w:color="auto"/>
            </w:tcBorders>
          </w:tcPr>
          <w:p w:rsidR="00D178A6" w:rsidRPr="00D178A6" w:rsidRDefault="00D178A6" w:rsidP="00D178A6">
            <w:pPr>
              <w:widowControl w:val="0"/>
              <w:overflowPunct/>
              <w:autoSpaceDN w:val="0"/>
              <w:adjustRightInd w:val="0"/>
              <w:ind w:firstLine="720"/>
              <w:jc w:val="center"/>
              <w:textAlignment w:val="auto"/>
              <w:rPr>
                <w:rFonts w:eastAsia="Times New Roman" w:cs="Times New Roman"/>
                <w:sz w:val="24"/>
                <w:szCs w:val="24"/>
                <w:lang w:eastAsia="ru-RU"/>
              </w:rPr>
            </w:pPr>
            <w:r w:rsidRPr="00D178A6">
              <w:rPr>
                <w:rFonts w:eastAsia="Times New Roman" w:cs="Times New Roman"/>
                <w:sz w:val="24"/>
                <w:szCs w:val="24"/>
                <w:lang w:eastAsia="ru-RU"/>
              </w:rPr>
              <w:t>Заявитель</w:t>
            </w:r>
          </w:p>
        </w:tc>
        <w:tc>
          <w:tcPr>
            <w:tcW w:w="3118" w:type="dxa"/>
            <w:tcBorders>
              <w:left w:val="single" w:sz="4" w:space="0" w:color="auto"/>
            </w:tcBorders>
          </w:tcPr>
          <w:p w:rsidR="00D178A6" w:rsidRPr="00D178A6" w:rsidRDefault="00D178A6" w:rsidP="00D178A6">
            <w:pPr>
              <w:widowControl w:val="0"/>
              <w:overflowPunct/>
              <w:autoSpaceDN w:val="0"/>
              <w:adjustRightInd w:val="0"/>
              <w:ind w:firstLine="720"/>
              <w:jc w:val="center"/>
              <w:textAlignment w:val="auto"/>
              <w:rPr>
                <w:rFonts w:eastAsia="Times New Roman" w:cs="Times New Roman"/>
                <w:sz w:val="24"/>
                <w:szCs w:val="24"/>
                <w:lang w:eastAsia="ru-RU"/>
              </w:rPr>
            </w:pPr>
          </w:p>
        </w:tc>
      </w:tr>
      <w:tr w:rsidR="00D178A6" w:rsidRPr="00D178A6" w:rsidTr="00D178A6">
        <w:tc>
          <w:tcPr>
            <w:tcW w:w="9071" w:type="dxa"/>
            <w:gridSpan w:val="3"/>
            <w:tcBorders>
              <w:bottom w:val="single" w:sz="4" w:space="0" w:color="auto"/>
            </w:tcBorders>
          </w:tcPr>
          <w:p w:rsidR="00D178A6" w:rsidRPr="00D178A6" w:rsidRDefault="00D178A6" w:rsidP="00D178A6">
            <w:pPr>
              <w:widowControl w:val="0"/>
              <w:overflowPunct/>
              <w:autoSpaceDN w:val="0"/>
              <w:adjustRightInd w:val="0"/>
              <w:ind w:firstLine="720"/>
              <w:jc w:val="center"/>
              <w:textAlignment w:val="auto"/>
              <w:rPr>
                <w:rFonts w:eastAsia="Times New Roman" w:cs="Times New Roman"/>
                <w:sz w:val="24"/>
                <w:szCs w:val="24"/>
                <w:lang w:eastAsia="ru-RU"/>
              </w:rPr>
            </w:pPr>
            <w:r>
              <w:rPr>
                <w:rFonts w:eastAsia="Times New Roman" w:cs="Times New Roman"/>
                <w:noProof/>
                <w:position w:val="-6"/>
                <w:sz w:val="24"/>
                <w:szCs w:val="24"/>
                <w:lang w:eastAsia="ru-RU"/>
              </w:rPr>
              <w:drawing>
                <wp:inline distT="0" distB="0" distL="0" distR="0">
                  <wp:extent cx="171450" cy="23812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r>
      <w:tr w:rsidR="00D178A6" w:rsidRPr="00D178A6" w:rsidTr="00D178A6">
        <w:tc>
          <w:tcPr>
            <w:tcW w:w="9071" w:type="dxa"/>
            <w:gridSpan w:val="3"/>
            <w:tcBorders>
              <w:top w:val="single" w:sz="4" w:space="0" w:color="auto"/>
              <w:left w:val="single" w:sz="4" w:space="0" w:color="auto"/>
              <w:bottom w:val="single" w:sz="4" w:space="0" w:color="auto"/>
              <w:right w:val="single" w:sz="4" w:space="0" w:color="auto"/>
            </w:tcBorders>
          </w:tcPr>
          <w:p w:rsidR="00D178A6" w:rsidRPr="00D178A6" w:rsidRDefault="00D178A6" w:rsidP="00D178A6">
            <w:pPr>
              <w:widowControl w:val="0"/>
              <w:overflowPunct/>
              <w:autoSpaceDN w:val="0"/>
              <w:adjustRightInd w:val="0"/>
              <w:ind w:firstLine="720"/>
              <w:jc w:val="center"/>
              <w:textAlignment w:val="auto"/>
              <w:rPr>
                <w:rFonts w:eastAsia="Times New Roman" w:cs="Times New Roman"/>
                <w:sz w:val="24"/>
                <w:szCs w:val="24"/>
                <w:lang w:eastAsia="ru-RU"/>
              </w:rPr>
            </w:pPr>
            <w:r w:rsidRPr="00D178A6">
              <w:rPr>
                <w:rFonts w:eastAsia="Times New Roman" w:cs="Times New Roman"/>
                <w:sz w:val="24"/>
                <w:szCs w:val="24"/>
                <w:lang w:eastAsia="ru-RU"/>
              </w:rPr>
              <w:t>Прием и регистрация заявления и документов на предоставление муниципальной услуги 1 рабочий день</w:t>
            </w:r>
          </w:p>
        </w:tc>
      </w:tr>
      <w:tr w:rsidR="00D178A6" w:rsidRPr="00D178A6" w:rsidTr="00D178A6">
        <w:tc>
          <w:tcPr>
            <w:tcW w:w="9071" w:type="dxa"/>
            <w:gridSpan w:val="3"/>
            <w:tcBorders>
              <w:top w:val="single" w:sz="4" w:space="0" w:color="auto"/>
              <w:bottom w:val="single" w:sz="4" w:space="0" w:color="auto"/>
            </w:tcBorders>
          </w:tcPr>
          <w:p w:rsidR="00D178A6" w:rsidRPr="00D178A6" w:rsidRDefault="00D178A6" w:rsidP="00D178A6">
            <w:pPr>
              <w:widowControl w:val="0"/>
              <w:overflowPunct/>
              <w:autoSpaceDN w:val="0"/>
              <w:adjustRightInd w:val="0"/>
              <w:ind w:firstLine="720"/>
              <w:jc w:val="center"/>
              <w:textAlignment w:val="auto"/>
              <w:rPr>
                <w:rFonts w:eastAsia="Times New Roman" w:cs="Times New Roman"/>
                <w:sz w:val="24"/>
                <w:szCs w:val="24"/>
                <w:lang w:eastAsia="ru-RU"/>
              </w:rPr>
            </w:pPr>
            <w:r>
              <w:rPr>
                <w:rFonts w:eastAsia="Times New Roman" w:cs="Times New Roman"/>
                <w:noProof/>
                <w:position w:val="-6"/>
                <w:sz w:val="24"/>
                <w:szCs w:val="24"/>
                <w:lang w:eastAsia="ru-RU"/>
              </w:rPr>
              <w:drawing>
                <wp:inline distT="0" distB="0" distL="0" distR="0">
                  <wp:extent cx="171450" cy="23812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r>
      <w:tr w:rsidR="00D178A6" w:rsidRPr="00D178A6" w:rsidTr="00D178A6">
        <w:tc>
          <w:tcPr>
            <w:tcW w:w="9071" w:type="dxa"/>
            <w:gridSpan w:val="3"/>
            <w:tcBorders>
              <w:top w:val="single" w:sz="4" w:space="0" w:color="auto"/>
              <w:left w:val="single" w:sz="4" w:space="0" w:color="auto"/>
              <w:bottom w:val="single" w:sz="4" w:space="0" w:color="auto"/>
              <w:right w:val="single" w:sz="4" w:space="0" w:color="auto"/>
            </w:tcBorders>
          </w:tcPr>
          <w:p w:rsidR="00D178A6" w:rsidRPr="00D178A6" w:rsidRDefault="00D178A6" w:rsidP="00D178A6">
            <w:pPr>
              <w:widowControl w:val="0"/>
              <w:overflowPunct/>
              <w:autoSpaceDN w:val="0"/>
              <w:adjustRightInd w:val="0"/>
              <w:ind w:firstLine="720"/>
              <w:jc w:val="center"/>
              <w:textAlignment w:val="auto"/>
              <w:rPr>
                <w:rFonts w:eastAsia="Times New Roman" w:cs="Times New Roman"/>
                <w:sz w:val="24"/>
                <w:szCs w:val="24"/>
                <w:lang w:eastAsia="ru-RU"/>
              </w:rPr>
            </w:pPr>
            <w:r w:rsidRPr="00D178A6">
              <w:rPr>
                <w:rFonts w:eastAsia="Times New Roman" w:cs="Times New Roman"/>
                <w:sz w:val="24"/>
                <w:szCs w:val="24"/>
                <w:lang w:eastAsia="ru-RU"/>
              </w:rPr>
              <w:t>Принятие решения о согласовании или об отказе в согласовании проведения переустройства и (или) перепланировки помещения в многоквартирном доме 26 дней</w:t>
            </w:r>
          </w:p>
        </w:tc>
      </w:tr>
      <w:tr w:rsidR="00D178A6" w:rsidRPr="00D178A6" w:rsidTr="00D178A6">
        <w:tc>
          <w:tcPr>
            <w:tcW w:w="9071" w:type="dxa"/>
            <w:gridSpan w:val="3"/>
            <w:tcBorders>
              <w:top w:val="single" w:sz="4" w:space="0" w:color="auto"/>
              <w:bottom w:val="single" w:sz="4" w:space="0" w:color="auto"/>
            </w:tcBorders>
          </w:tcPr>
          <w:p w:rsidR="00D178A6" w:rsidRPr="00D178A6" w:rsidRDefault="00D178A6" w:rsidP="00D178A6">
            <w:pPr>
              <w:widowControl w:val="0"/>
              <w:overflowPunct/>
              <w:autoSpaceDN w:val="0"/>
              <w:adjustRightInd w:val="0"/>
              <w:ind w:firstLine="720"/>
              <w:jc w:val="center"/>
              <w:textAlignment w:val="auto"/>
              <w:rPr>
                <w:rFonts w:eastAsia="Times New Roman" w:cs="Times New Roman"/>
                <w:sz w:val="24"/>
                <w:szCs w:val="24"/>
                <w:lang w:eastAsia="ru-RU"/>
              </w:rPr>
            </w:pPr>
            <w:r>
              <w:rPr>
                <w:rFonts w:eastAsia="Times New Roman" w:cs="Times New Roman"/>
                <w:noProof/>
                <w:position w:val="-6"/>
                <w:sz w:val="24"/>
                <w:szCs w:val="24"/>
                <w:lang w:eastAsia="ru-RU"/>
              </w:rPr>
              <w:drawing>
                <wp:inline distT="0" distB="0" distL="0" distR="0">
                  <wp:extent cx="171450" cy="23812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r>
      <w:tr w:rsidR="00D178A6" w:rsidRPr="00D178A6" w:rsidTr="00D178A6">
        <w:tc>
          <w:tcPr>
            <w:tcW w:w="9071" w:type="dxa"/>
            <w:gridSpan w:val="3"/>
            <w:tcBorders>
              <w:top w:val="single" w:sz="4" w:space="0" w:color="auto"/>
              <w:left w:val="single" w:sz="4" w:space="0" w:color="auto"/>
              <w:bottom w:val="single" w:sz="4" w:space="0" w:color="auto"/>
              <w:right w:val="single" w:sz="4" w:space="0" w:color="auto"/>
            </w:tcBorders>
          </w:tcPr>
          <w:p w:rsidR="00D178A6" w:rsidRPr="00D178A6" w:rsidRDefault="00D178A6" w:rsidP="00D178A6">
            <w:pPr>
              <w:widowControl w:val="0"/>
              <w:overflowPunct/>
              <w:autoSpaceDN w:val="0"/>
              <w:adjustRightInd w:val="0"/>
              <w:ind w:firstLine="720"/>
              <w:jc w:val="center"/>
              <w:textAlignment w:val="auto"/>
              <w:rPr>
                <w:rFonts w:eastAsia="Times New Roman" w:cs="Times New Roman"/>
                <w:sz w:val="24"/>
                <w:szCs w:val="24"/>
                <w:lang w:eastAsia="ru-RU"/>
              </w:rPr>
            </w:pPr>
            <w:r w:rsidRPr="00D178A6">
              <w:rPr>
                <w:rFonts w:eastAsia="Times New Roman" w:cs="Times New Roman"/>
                <w:sz w:val="24"/>
                <w:szCs w:val="24"/>
                <w:lang w:eastAsia="ru-RU"/>
              </w:rPr>
              <w:t>Выдача (направление) документов по результатам предоставления муниципальной услуги 3 рабочих дня</w:t>
            </w:r>
          </w:p>
        </w:tc>
      </w:tr>
      <w:tr w:rsidR="00D178A6" w:rsidRPr="00D178A6" w:rsidTr="00D178A6">
        <w:tc>
          <w:tcPr>
            <w:tcW w:w="9071" w:type="dxa"/>
            <w:gridSpan w:val="3"/>
            <w:tcBorders>
              <w:top w:val="single" w:sz="4" w:space="0" w:color="auto"/>
            </w:tcBorders>
          </w:tcPr>
          <w:p w:rsidR="00D178A6" w:rsidRPr="00D178A6" w:rsidRDefault="00D178A6" w:rsidP="00D178A6">
            <w:pPr>
              <w:widowControl w:val="0"/>
              <w:overflowPunct/>
              <w:autoSpaceDN w:val="0"/>
              <w:adjustRightInd w:val="0"/>
              <w:ind w:firstLine="720"/>
              <w:jc w:val="center"/>
              <w:textAlignment w:val="auto"/>
              <w:rPr>
                <w:rFonts w:eastAsia="Times New Roman" w:cs="Times New Roman"/>
                <w:sz w:val="24"/>
                <w:szCs w:val="24"/>
                <w:lang w:eastAsia="ru-RU"/>
              </w:rPr>
            </w:pPr>
            <w:r>
              <w:rPr>
                <w:rFonts w:eastAsia="Times New Roman" w:cs="Times New Roman"/>
                <w:noProof/>
                <w:position w:val="-6"/>
                <w:sz w:val="24"/>
                <w:szCs w:val="24"/>
                <w:lang w:eastAsia="ru-RU"/>
              </w:rPr>
              <w:drawing>
                <wp:inline distT="0" distB="0" distL="0" distR="0">
                  <wp:extent cx="171450" cy="23812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r>
      <w:tr w:rsidR="00D178A6" w:rsidRPr="00D178A6" w:rsidTr="00D178A6">
        <w:tc>
          <w:tcPr>
            <w:tcW w:w="3118" w:type="dxa"/>
            <w:tcBorders>
              <w:right w:val="single" w:sz="4" w:space="0" w:color="auto"/>
            </w:tcBorders>
          </w:tcPr>
          <w:p w:rsidR="00D178A6" w:rsidRPr="00D178A6" w:rsidRDefault="00D178A6" w:rsidP="00D178A6">
            <w:pPr>
              <w:widowControl w:val="0"/>
              <w:overflowPunct/>
              <w:autoSpaceDN w:val="0"/>
              <w:adjustRightInd w:val="0"/>
              <w:ind w:firstLine="720"/>
              <w:jc w:val="center"/>
              <w:textAlignment w:val="auto"/>
              <w:rPr>
                <w:rFonts w:ascii="Arial" w:eastAsia="Times New Roman" w:hAnsi="Arial" w:cs="Arial"/>
                <w:lang w:eastAsia="ru-RU"/>
              </w:rPr>
            </w:pPr>
          </w:p>
        </w:tc>
        <w:tc>
          <w:tcPr>
            <w:tcW w:w="2835" w:type="dxa"/>
            <w:tcBorders>
              <w:top w:val="single" w:sz="4" w:space="0" w:color="auto"/>
              <w:left w:val="single" w:sz="4" w:space="0" w:color="auto"/>
              <w:bottom w:val="single" w:sz="4" w:space="0" w:color="auto"/>
              <w:right w:val="single" w:sz="4" w:space="0" w:color="auto"/>
            </w:tcBorders>
          </w:tcPr>
          <w:p w:rsidR="00D178A6" w:rsidRPr="00D178A6" w:rsidRDefault="00D178A6" w:rsidP="00D178A6">
            <w:pPr>
              <w:widowControl w:val="0"/>
              <w:overflowPunct/>
              <w:autoSpaceDN w:val="0"/>
              <w:adjustRightInd w:val="0"/>
              <w:ind w:firstLine="720"/>
              <w:jc w:val="center"/>
              <w:textAlignment w:val="auto"/>
              <w:rPr>
                <w:rFonts w:eastAsia="Times New Roman" w:cs="Times New Roman"/>
                <w:sz w:val="24"/>
                <w:szCs w:val="24"/>
                <w:lang w:eastAsia="ru-RU"/>
              </w:rPr>
            </w:pPr>
            <w:r w:rsidRPr="00D178A6">
              <w:rPr>
                <w:rFonts w:eastAsia="Times New Roman" w:cs="Times New Roman"/>
                <w:sz w:val="24"/>
                <w:szCs w:val="24"/>
                <w:lang w:eastAsia="ru-RU"/>
              </w:rPr>
              <w:t>Заявитель</w:t>
            </w:r>
          </w:p>
        </w:tc>
        <w:tc>
          <w:tcPr>
            <w:tcW w:w="3118" w:type="dxa"/>
            <w:tcBorders>
              <w:left w:val="single" w:sz="4" w:space="0" w:color="auto"/>
            </w:tcBorders>
          </w:tcPr>
          <w:p w:rsidR="00D178A6" w:rsidRPr="00D178A6" w:rsidRDefault="00D178A6" w:rsidP="00D178A6">
            <w:pPr>
              <w:widowControl w:val="0"/>
              <w:overflowPunct/>
              <w:autoSpaceDN w:val="0"/>
              <w:adjustRightInd w:val="0"/>
              <w:ind w:firstLine="720"/>
              <w:jc w:val="center"/>
              <w:textAlignment w:val="auto"/>
              <w:rPr>
                <w:rFonts w:eastAsia="Times New Roman" w:cs="Times New Roman"/>
                <w:sz w:val="24"/>
                <w:szCs w:val="24"/>
                <w:lang w:eastAsia="ru-RU"/>
              </w:rPr>
            </w:pPr>
          </w:p>
        </w:tc>
      </w:tr>
    </w:tbl>
    <w:p w:rsidR="00D178A6" w:rsidRPr="00D178A6" w:rsidRDefault="00D178A6" w:rsidP="00D178A6">
      <w:pPr>
        <w:overflowPunct/>
        <w:autoSpaceDE/>
        <w:jc w:val="center"/>
        <w:textAlignment w:val="auto"/>
        <w:rPr>
          <w:rFonts w:eastAsia="Times New Roman" w:cs="Times New Roman"/>
          <w:b/>
          <w:sz w:val="24"/>
          <w:szCs w:val="24"/>
          <w:lang w:eastAsia="ru-RU"/>
        </w:rPr>
      </w:pPr>
    </w:p>
    <w:p w:rsidR="00D178A6" w:rsidRPr="00D178A6" w:rsidRDefault="00D178A6" w:rsidP="00D178A6">
      <w:pPr>
        <w:overflowPunct/>
        <w:autoSpaceDE/>
        <w:ind w:left="2880" w:firstLine="720"/>
        <w:jc w:val="center"/>
        <w:textAlignment w:val="auto"/>
        <w:rPr>
          <w:rFonts w:eastAsia="Times New Roman" w:cs="Times New Roman"/>
          <w:b/>
          <w:sz w:val="22"/>
          <w:szCs w:val="22"/>
          <w:lang w:eastAsia="ru-RU"/>
        </w:rPr>
      </w:pPr>
    </w:p>
    <w:p w:rsidR="00D178A6" w:rsidRPr="00D178A6" w:rsidRDefault="00D178A6" w:rsidP="00D178A6">
      <w:pPr>
        <w:widowControl w:val="0"/>
        <w:overflowPunct/>
        <w:autoSpaceDN w:val="0"/>
        <w:adjustRightInd w:val="0"/>
        <w:textAlignment w:val="auto"/>
        <w:rPr>
          <w:rFonts w:eastAsia="Times New Roman" w:cs="Times New Roman"/>
          <w:sz w:val="22"/>
          <w:szCs w:val="22"/>
          <w:lang w:eastAsia="ru-RU"/>
        </w:rPr>
      </w:pPr>
    </w:p>
    <w:p w:rsidR="00D178A6" w:rsidRPr="00D178A6" w:rsidRDefault="00D178A6" w:rsidP="00D178A6">
      <w:pPr>
        <w:widowControl w:val="0"/>
        <w:overflowPunct/>
        <w:autoSpaceDN w:val="0"/>
        <w:adjustRightInd w:val="0"/>
        <w:jc w:val="center"/>
        <w:textAlignment w:val="auto"/>
        <w:rPr>
          <w:rFonts w:eastAsia="Times New Roman" w:cs="Times New Roman"/>
          <w:sz w:val="22"/>
          <w:szCs w:val="22"/>
          <w:lang w:eastAsia="ru-RU"/>
        </w:rPr>
      </w:pPr>
    </w:p>
    <w:p w:rsidR="00D178A6" w:rsidRPr="00D178A6" w:rsidRDefault="00D178A6" w:rsidP="00D178A6">
      <w:pPr>
        <w:widowControl w:val="0"/>
        <w:tabs>
          <w:tab w:val="left" w:pos="4230"/>
        </w:tabs>
        <w:overflowPunct/>
        <w:autoSpaceDN w:val="0"/>
        <w:adjustRightInd w:val="0"/>
        <w:jc w:val="center"/>
        <w:textAlignment w:val="auto"/>
        <w:rPr>
          <w:rFonts w:eastAsia="Times New Roman" w:cs="Times New Roman"/>
          <w:sz w:val="22"/>
          <w:szCs w:val="22"/>
          <w:lang w:eastAsia="ru-RU"/>
        </w:rPr>
      </w:pPr>
    </w:p>
    <w:p w:rsidR="00D178A6" w:rsidRPr="00D178A6" w:rsidRDefault="00D178A6" w:rsidP="00D178A6">
      <w:pPr>
        <w:overflowPunct/>
        <w:autoSpaceDE/>
        <w:ind w:left="22"/>
        <w:jc w:val="center"/>
        <w:textAlignment w:val="auto"/>
        <w:rPr>
          <w:rFonts w:eastAsia="Times New Roman" w:cs="Times New Roman"/>
          <w:color w:val="000000"/>
          <w:sz w:val="24"/>
          <w:szCs w:val="24"/>
          <w:lang w:eastAsia="ru-RU"/>
        </w:rPr>
      </w:pPr>
    </w:p>
    <w:p w:rsidR="00D178A6" w:rsidRPr="00D178A6" w:rsidRDefault="00D178A6" w:rsidP="00D178A6">
      <w:pPr>
        <w:overflowPunct/>
        <w:autoSpaceDE/>
        <w:jc w:val="center"/>
        <w:textAlignment w:val="auto"/>
        <w:rPr>
          <w:rFonts w:eastAsia="Times New Roman" w:cs="Times New Roman"/>
          <w:sz w:val="26"/>
          <w:szCs w:val="26"/>
          <w:lang w:eastAsia="x-none"/>
        </w:rPr>
      </w:pPr>
      <w:r w:rsidRPr="00D178A6">
        <w:rPr>
          <w:rFonts w:eastAsia="Times New Roman" w:cs="Times New Roman"/>
          <w:sz w:val="26"/>
          <w:szCs w:val="26"/>
          <w:lang w:eastAsia="x-none"/>
        </w:rPr>
        <w:t>_______________</w:t>
      </w:r>
    </w:p>
    <w:p w:rsidR="003D750C" w:rsidRDefault="003D750C"/>
    <w:p w:rsidR="003D750C" w:rsidRDefault="003D750C"/>
    <w:p w:rsidR="00D178A6" w:rsidRDefault="00D178A6"/>
    <w:p w:rsidR="00D178A6" w:rsidRDefault="00D178A6"/>
    <w:p w:rsidR="00D178A6" w:rsidRDefault="00D178A6"/>
    <w:p w:rsidR="00D178A6" w:rsidRDefault="00D178A6"/>
    <w:p w:rsidR="00D178A6" w:rsidRDefault="00D178A6"/>
    <w:p w:rsidR="00D178A6" w:rsidRDefault="00D178A6"/>
    <w:p w:rsidR="00D178A6" w:rsidRDefault="00D178A6"/>
    <w:p w:rsidR="00D178A6" w:rsidRDefault="00D178A6"/>
    <w:p w:rsidR="00D178A6" w:rsidRDefault="00D178A6"/>
    <w:p w:rsidR="00D178A6" w:rsidRDefault="00D178A6"/>
    <w:p w:rsidR="00D178A6" w:rsidRDefault="00D178A6"/>
    <w:p w:rsidR="00D178A6" w:rsidRDefault="00D178A6"/>
    <w:p w:rsidR="00D178A6" w:rsidRDefault="00D178A6"/>
    <w:p w:rsidR="00D178A6" w:rsidRDefault="00D178A6"/>
    <w:p w:rsidR="00D178A6" w:rsidRDefault="00D178A6"/>
    <w:p w:rsidR="00D178A6" w:rsidRDefault="00D178A6"/>
    <w:p w:rsidR="00D178A6" w:rsidRDefault="00D178A6"/>
    <w:p w:rsidR="00D178A6" w:rsidRPr="00D178A6" w:rsidRDefault="00D178A6" w:rsidP="00D178A6">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723776"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2D0340" w:rsidRDefault="002D0340" w:rsidP="00D178A6">
                            <w:pPr>
                              <w:jc w:val="center"/>
                              <w:rPr>
                                <w:b/>
                                <w:sz w:val="26"/>
                                <w:szCs w:val="26"/>
                              </w:rPr>
                            </w:pPr>
                            <w:r>
                              <w:rPr>
                                <w:b/>
                                <w:sz w:val="26"/>
                                <w:szCs w:val="26"/>
                              </w:rPr>
                              <w:t xml:space="preserve">«Удмурт Элькунысь </w:t>
                            </w:r>
                          </w:p>
                          <w:p w:rsidR="002D0340" w:rsidRDefault="002D0340" w:rsidP="00D178A6">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2D0340" w:rsidRPr="003A3243" w:rsidRDefault="002D0340" w:rsidP="00D178A6">
                            <w:pPr>
                              <w:jc w:val="center"/>
                              <w:rPr>
                                <w:b/>
                                <w:sz w:val="26"/>
                                <w:szCs w:val="26"/>
                              </w:rPr>
                            </w:pPr>
                            <w:r>
                              <w:rPr>
                                <w:b/>
                                <w:sz w:val="26"/>
                                <w:szCs w:val="26"/>
                              </w:rPr>
                              <w:t>А</w:t>
                            </w:r>
                            <w:r>
                              <w:rPr>
                                <w:b/>
                                <w:sz w:val="26"/>
                                <w:szCs w:val="26"/>
                              </w:rPr>
                              <w:t>Д</w:t>
                            </w:r>
                            <w:r>
                              <w:rPr>
                                <w:b/>
                                <w:sz w:val="26"/>
                                <w:szCs w:val="26"/>
                              </w:rPr>
                              <w:t>МИНИСТРАЦИЕЗ</w:t>
                            </w:r>
                          </w:p>
                          <w:p w:rsidR="002D0340" w:rsidRPr="00FE2501" w:rsidRDefault="002D0340" w:rsidP="00D178A6">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4" o:spid="_x0000_s1049" style="position:absolute;left:0;text-align:left;margin-left:275.7pt;margin-top:3.45pt;width:194.15pt;height:89.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" strokecolor="white">
                <v:textbox>
                  <w:txbxContent>
                    <w:p w:rsidR="002D0340" w:rsidRDefault="002D0340" w:rsidP="00D178A6">
                      <w:pPr>
                        <w:jc w:val="center"/>
                        <w:rPr>
                          <w:b/>
                          <w:sz w:val="26"/>
                          <w:szCs w:val="26"/>
                        </w:rPr>
                      </w:pPr>
                      <w:r>
                        <w:rPr>
                          <w:b/>
                          <w:sz w:val="26"/>
                          <w:szCs w:val="26"/>
                        </w:rPr>
                        <w:t xml:space="preserve">«Удмурт Элькунысь </w:t>
                      </w:r>
                    </w:p>
                    <w:p w:rsidR="002D0340" w:rsidRDefault="002D0340" w:rsidP="00D178A6">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2D0340" w:rsidRPr="003A3243" w:rsidRDefault="002D0340" w:rsidP="00D178A6">
                      <w:pPr>
                        <w:jc w:val="center"/>
                        <w:rPr>
                          <w:b/>
                          <w:sz w:val="26"/>
                          <w:szCs w:val="26"/>
                        </w:rPr>
                      </w:pPr>
                      <w:r>
                        <w:rPr>
                          <w:b/>
                          <w:sz w:val="26"/>
                          <w:szCs w:val="26"/>
                        </w:rPr>
                        <w:t>А</w:t>
                      </w:r>
                      <w:r>
                        <w:rPr>
                          <w:b/>
                          <w:sz w:val="26"/>
                          <w:szCs w:val="26"/>
                        </w:rPr>
                        <w:t>Д</w:t>
                      </w:r>
                      <w:r>
                        <w:rPr>
                          <w:b/>
                          <w:sz w:val="26"/>
                          <w:szCs w:val="26"/>
                        </w:rPr>
                        <w:t>МИНИСТРАЦИЕЗ</w:t>
                      </w:r>
                    </w:p>
                    <w:p w:rsidR="002D0340" w:rsidRPr="00FE2501" w:rsidRDefault="002D0340" w:rsidP="00D178A6">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722752"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2D0340" w:rsidRPr="00FE2501" w:rsidRDefault="002D0340" w:rsidP="00D178A6">
                            <w:pPr>
                              <w:jc w:val="center"/>
                              <w:rPr>
                                <w:b/>
                                <w:sz w:val="26"/>
                                <w:szCs w:val="26"/>
                              </w:rPr>
                            </w:pPr>
                            <w:r w:rsidRPr="00FE2501">
                              <w:rPr>
                                <w:b/>
                                <w:sz w:val="26"/>
                                <w:szCs w:val="26"/>
                              </w:rPr>
                              <w:t>АДМИНИСТРАЦИЯ</w:t>
                            </w:r>
                          </w:p>
                          <w:p w:rsidR="002D0340" w:rsidRDefault="002D0340" w:rsidP="00D178A6">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2D0340" w:rsidRDefault="002D0340" w:rsidP="00D178A6">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2D0340" w:rsidRPr="00FE2501" w:rsidRDefault="002D0340" w:rsidP="00D178A6">
                            <w:pPr>
                              <w:jc w:val="center"/>
                              <w:rPr>
                                <w:sz w:val="26"/>
                                <w:szCs w:val="26"/>
                              </w:rPr>
                            </w:pPr>
                            <w:r>
                              <w:rPr>
                                <w:b/>
                                <w:sz w:val="26"/>
                                <w:szCs w:val="26"/>
                              </w:rPr>
                              <w:t>Удмуртской Республики</w:t>
                            </w:r>
                            <w:r w:rsidRPr="00FE2501">
                              <w:rPr>
                                <w:b/>
                                <w:sz w:val="26"/>
                                <w:szCs w:val="26"/>
                              </w:rPr>
                              <w:t>»</w:t>
                            </w:r>
                          </w:p>
                          <w:p w:rsidR="002D0340" w:rsidRPr="00FE2501" w:rsidRDefault="002D0340" w:rsidP="00D178A6">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3" o:spid="_x0000_s1050" style="position:absolute;left:0;text-align:left;margin-left:-8.65pt;margin-top:3.45pt;width:192.75pt;height:89.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" strokecolor="white">
                <v:textbox>
                  <w:txbxContent>
                    <w:p w:rsidR="002D0340" w:rsidRPr="00FE2501" w:rsidRDefault="002D0340" w:rsidP="00D178A6">
                      <w:pPr>
                        <w:jc w:val="center"/>
                        <w:rPr>
                          <w:b/>
                          <w:sz w:val="26"/>
                          <w:szCs w:val="26"/>
                        </w:rPr>
                      </w:pPr>
                      <w:r w:rsidRPr="00FE2501">
                        <w:rPr>
                          <w:b/>
                          <w:sz w:val="26"/>
                          <w:szCs w:val="26"/>
                        </w:rPr>
                        <w:t>АДМИНИСТРАЦИЯ</w:t>
                      </w:r>
                    </w:p>
                    <w:p w:rsidR="002D0340" w:rsidRDefault="002D0340" w:rsidP="00D178A6">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2D0340" w:rsidRDefault="002D0340" w:rsidP="00D178A6">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2D0340" w:rsidRPr="00FE2501" w:rsidRDefault="002D0340" w:rsidP="00D178A6">
                      <w:pPr>
                        <w:jc w:val="center"/>
                        <w:rPr>
                          <w:sz w:val="26"/>
                          <w:szCs w:val="26"/>
                        </w:rPr>
                      </w:pPr>
                      <w:r>
                        <w:rPr>
                          <w:b/>
                          <w:sz w:val="26"/>
                          <w:szCs w:val="26"/>
                        </w:rPr>
                        <w:t>Удмуртской Республики</w:t>
                      </w:r>
                      <w:r w:rsidRPr="00FE2501">
                        <w:rPr>
                          <w:b/>
                          <w:sz w:val="26"/>
                          <w:szCs w:val="26"/>
                        </w:rPr>
                        <w:t>»</w:t>
                      </w:r>
                    </w:p>
                    <w:p w:rsidR="002D0340" w:rsidRPr="00FE2501" w:rsidRDefault="002D0340" w:rsidP="00D178A6">
                      <w:pPr>
                        <w:jc w:val="center"/>
                        <w:rPr>
                          <w:sz w:val="26"/>
                          <w:szCs w:val="26"/>
                        </w:rPr>
                      </w:pPr>
                    </w:p>
                  </w:txbxContent>
                </v:textbox>
              </v:rect>
            </w:pict>
          </mc:Fallback>
        </mc:AlternateContent>
      </w:r>
    </w:p>
    <w:p w:rsidR="00D178A6" w:rsidRPr="00D178A6" w:rsidRDefault="00D178A6" w:rsidP="00D178A6">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721728"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52" name="Рисунок 52"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8A6" w:rsidRPr="00D178A6" w:rsidRDefault="00D178A6" w:rsidP="00D178A6">
      <w:pPr>
        <w:overflowPunct/>
        <w:autoSpaceDE/>
        <w:jc w:val="center"/>
        <w:textAlignment w:val="auto"/>
        <w:rPr>
          <w:rFonts w:eastAsia="Times New Roman" w:cs="Times New Roman"/>
          <w:sz w:val="24"/>
          <w:szCs w:val="24"/>
          <w:lang w:eastAsia="ru-RU"/>
        </w:rPr>
      </w:pPr>
    </w:p>
    <w:p w:rsidR="00D178A6" w:rsidRPr="00D178A6" w:rsidRDefault="00D178A6" w:rsidP="00D178A6">
      <w:pPr>
        <w:overflowPunct/>
        <w:autoSpaceDE/>
        <w:jc w:val="center"/>
        <w:textAlignment w:val="auto"/>
        <w:rPr>
          <w:rFonts w:eastAsia="Times New Roman" w:cs="Times New Roman"/>
          <w:sz w:val="24"/>
          <w:szCs w:val="24"/>
          <w:lang w:eastAsia="ru-RU"/>
        </w:rPr>
      </w:pPr>
    </w:p>
    <w:p w:rsidR="00D178A6" w:rsidRPr="00D178A6" w:rsidRDefault="00D178A6" w:rsidP="00D178A6">
      <w:pPr>
        <w:overflowPunct/>
        <w:autoSpaceDE/>
        <w:jc w:val="center"/>
        <w:textAlignment w:val="auto"/>
        <w:rPr>
          <w:rFonts w:eastAsia="Times New Roman" w:cs="Times New Roman"/>
          <w:sz w:val="26"/>
          <w:szCs w:val="26"/>
          <w:lang w:eastAsia="ru-RU"/>
        </w:rPr>
      </w:pPr>
    </w:p>
    <w:p w:rsidR="00D178A6" w:rsidRPr="00D178A6" w:rsidRDefault="00D178A6" w:rsidP="00D178A6">
      <w:pPr>
        <w:keepNext/>
        <w:overflowPunct/>
        <w:autoSpaceDE/>
        <w:textAlignment w:val="auto"/>
        <w:outlineLvl w:val="0"/>
        <w:rPr>
          <w:rFonts w:eastAsia="Times New Roman" w:cs="Times New Roman"/>
          <w:b/>
          <w:bCs/>
          <w:sz w:val="10"/>
          <w:szCs w:val="10"/>
          <w:lang w:eastAsia="ru-RU"/>
        </w:rPr>
      </w:pPr>
    </w:p>
    <w:p w:rsidR="00D178A6" w:rsidRPr="00D178A6" w:rsidRDefault="00D178A6" w:rsidP="00D178A6">
      <w:pPr>
        <w:keepNext/>
        <w:overflowPunct/>
        <w:autoSpaceDE/>
        <w:jc w:val="center"/>
        <w:textAlignment w:val="auto"/>
        <w:outlineLvl w:val="0"/>
        <w:rPr>
          <w:rFonts w:eastAsia="Times New Roman" w:cs="Times New Roman"/>
          <w:b/>
          <w:bCs/>
          <w:sz w:val="26"/>
          <w:szCs w:val="26"/>
          <w:lang w:eastAsia="ru-RU"/>
        </w:rPr>
      </w:pPr>
    </w:p>
    <w:p w:rsidR="00D178A6" w:rsidRPr="00D178A6" w:rsidRDefault="00D178A6" w:rsidP="00D178A6">
      <w:pPr>
        <w:keepNext/>
        <w:overflowPunct/>
        <w:autoSpaceDE/>
        <w:jc w:val="center"/>
        <w:textAlignment w:val="auto"/>
        <w:outlineLvl w:val="0"/>
        <w:rPr>
          <w:rFonts w:eastAsia="Times New Roman" w:cs="Times New Roman"/>
          <w:b/>
          <w:bCs/>
          <w:sz w:val="26"/>
          <w:szCs w:val="26"/>
          <w:lang w:eastAsia="ru-RU"/>
        </w:rPr>
      </w:pPr>
      <w:proofErr w:type="gramStart"/>
      <w:r w:rsidRPr="00D178A6">
        <w:rPr>
          <w:rFonts w:eastAsia="Times New Roman" w:cs="Times New Roman"/>
          <w:b/>
          <w:bCs/>
          <w:sz w:val="26"/>
          <w:szCs w:val="26"/>
          <w:lang w:eastAsia="ru-RU"/>
        </w:rPr>
        <w:t>П</w:t>
      </w:r>
      <w:proofErr w:type="gramEnd"/>
      <w:r w:rsidRPr="00D178A6">
        <w:rPr>
          <w:rFonts w:eastAsia="Times New Roman" w:cs="Times New Roman"/>
          <w:b/>
          <w:bCs/>
          <w:sz w:val="26"/>
          <w:szCs w:val="26"/>
          <w:lang w:eastAsia="ru-RU"/>
        </w:rPr>
        <w:t xml:space="preserve"> О С Т А Н О В Л Е Н И Е</w:t>
      </w:r>
    </w:p>
    <w:p w:rsidR="00D178A6" w:rsidRPr="00D178A6" w:rsidRDefault="00D178A6" w:rsidP="00D178A6">
      <w:pPr>
        <w:overflowPunct/>
        <w:autoSpaceDE/>
        <w:textAlignment w:val="auto"/>
        <w:rPr>
          <w:rFonts w:eastAsia="Times New Roman" w:cs="Times New Roman"/>
          <w:sz w:val="26"/>
          <w:szCs w:val="26"/>
          <w:lang w:eastAsia="ru-RU"/>
        </w:rPr>
      </w:pPr>
    </w:p>
    <w:p w:rsidR="00D178A6" w:rsidRPr="00D178A6" w:rsidRDefault="00D178A6" w:rsidP="00D178A6">
      <w:pPr>
        <w:overflowPunct/>
        <w:autoSpaceDE/>
        <w:textAlignment w:val="auto"/>
        <w:rPr>
          <w:rFonts w:eastAsia="Times New Roman" w:cs="Times New Roman"/>
          <w:sz w:val="26"/>
          <w:szCs w:val="26"/>
          <w:lang w:eastAsia="ru-RU"/>
        </w:rPr>
      </w:pPr>
      <w:r w:rsidRPr="00D178A6">
        <w:rPr>
          <w:rFonts w:eastAsia="Times New Roman" w:cs="Times New Roman"/>
          <w:sz w:val="26"/>
          <w:szCs w:val="26"/>
          <w:lang w:eastAsia="ru-RU"/>
        </w:rPr>
        <w:t>05 апреля 2023 года                                                                                                 № 145</w:t>
      </w:r>
    </w:p>
    <w:p w:rsidR="00D178A6" w:rsidRPr="00D178A6" w:rsidRDefault="00D178A6" w:rsidP="00D178A6">
      <w:pPr>
        <w:overflowPunct/>
        <w:autoSpaceDE/>
        <w:jc w:val="center"/>
        <w:textAlignment w:val="auto"/>
        <w:rPr>
          <w:rFonts w:eastAsia="Times New Roman" w:cs="Times New Roman"/>
          <w:sz w:val="26"/>
          <w:szCs w:val="26"/>
          <w:lang w:eastAsia="x-none"/>
        </w:rPr>
      </w:pPr>
      <w:r w:rsidRPr="00D178A6">
        <w:rPr>
          <w:rFonts w:eastAsia="Times New Roman" w:cs="Times New Roman"/>
          <w:sz w:val="26"/>
          <w:szCs w:val="26"/>
          <w:lang w:val="x-none" w:eastAsia="x-none"/>
        </w:rPr>
        <w:t>с. Киясово</w:t>
      </w: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jc w:val="center"/>
        <w:textAlignment w:val="auto"/>
        <w:rPr>
          <w:rFonts w:eastAsia="Times New Roman" w:cs="Times New Roman"/>
          <w:b/>
          <w:color w:val="000000"/>
          <w:szCs w:val="22"/>
          <w:lang w:eastAsia="ru-RU"/>
        </w:rPr>
      </w:pPr>
      <w:r w:rsidRPr="00D178A6">
        <w:rPr>
          <w:rFonts w:eastAsia="Times New Roman" w:cs="Times New Roman"/>
          <w:b/>
          <w:color w:val="000000"/>
          <w:sz w:val="26"/>
          <w:szCs w:val="22"/>
          <w:lang w:eastAsia="ru-RU"/>
        </w:rPr>
        <w:t xml:space="preserve">Об утверждении Административного регламента по предоставлению муниципальной услуги «Прием документов, необходимых для согласования перевода жилого помещения в </w:t>
      </w:r>
      <w:proofErr w:type="gramStart"/>
      <w:r w:rsidRPr="00D178A6">
        <w:rPr>
          <w:rFonts w:eastAsia="Times New Roman" w:cs="Times New Roman"/>
          <w:b/>
          <w:color w:val="000000"/>
          <w:sz w:val="26"/>
          <w:szCs w:val="22"/>
          <w:lang w:eastAsia="ru-RU"/>
        </w:rPr>
        <w:t>нежилое</w:t>
      </w:r>
      <w:proofErr w:type="gramEnd"/>
      <w:r w:rsidRPr="00D178A6">
        <w:rPr>
          <w:rFonts w:eastAsia="Times New Roman" w:cs="Times New Roman"/>
          <w:b/>
          <w:color w:val="000000"/>
          <w:sz w:val="26"/>
          <w:szCs w:val="22"/>
          <w:lang w:eastAsia="ru-RU"/>
        </w:rPr>
        <w:t xml:space="preserve"> или нежилого помещения в жилое, а также выдача соответствующих решений о переводе или отказе в переводе»</w:t>
      </w:r>
    </w:p>
    <w:p w:rsidR="00D178A6" w:rsidRPr="00D178A6" w:rsidRDefault="00D178A6" w:rsidP="00D178A6">
      <w:pPr>
        <w:overflowPunct/>
        <w:autoSpaceDE/>
        <w:ind w:firstLine="709"/>
        <w:textAlignment w:val="auto"/>
        <w:rPr>
          <w:rFonts w:eastAsia="Times New Roman" w:cs="Times New Roman"/>
          <w:color w:val="000000"/>
          <w:sz w:val="26"/>
          <w:szCs w:val="22"/>
          <w:lang w:eastAsia="ru-RU"/>
        </w:rPr>
      </w:pPr>
      <w:r w:rsidRPr="00D178A6">
        <w:rPr>
          <w:rFonts w:eastAsia="Times New Roman" w:cs="Times New Roman"/>
          <w:color w:val="000000"/>
          <w:sz w:val="26"/>
          <w:szCs w:val="22"/>
          <w:lang w:eastAsia="ru-RU"/>
        </w:rPr>
        <w:t xml:space="preserve"> </w:t>
      </w:r>
    </w:p>
    <w:p w:rsidR="00D178A6" w:rsidRPr="00D178A6" w:rsidRDefault="00D178A6" w:rsidP="00D178A6">
      <w:pPr>
        <w:overflowPunct/>
        <w:autoSpaceDE/>
        <w:ind w:firstLine="709"/>
        <w:textAlignment w:val="auto"/>
        <w:rPr>
          <w:rFonts w:eastAsia="Times New Roman" w:cs="Times New Roman"/>
          <w:color w:val="000000"/>
          <w:sz w:val="22"/>
          <w:szCs w:val="22"/>
          <w:lang w:eastAsia="ru-RU"/>
        </w:rPr>
      </w:pPr>
    </w:p>
    <w:p w:rsidR="00D178A6" w:rsidRPr="00D178A6" w:rsidRDefault="00D178A6" w:rsidP="00D178A6">
      <w:pPr>
        <w:overflowPunct/>
        <w:autoSpaceDE/>
        <w:ind w:firstLine="709"/>
        <w:contextualSpacing/>
        <w:jc w:val="both"/>
        <w:textAlignment w:val="auto"/>
        <w:rPr>
          <w:rFonts w:eastAsia="Times New Roman" w:cs="Times New Roman"/>
          <w:color w:val="000000"/>
          <w:sz w:val="26"/>
          <w:szCs w:val="22"/>
          <w:lang w:eastAsia="ru-RU"/>
        </w:rPr>
      </w:pPr>
      <w:r w:rsidRPr="00D178A6">
        <w:rPr>
          <w:rFonts w:eastAsia="Times New Roman" w:cs="Times New Roman"/>
          <w:color w:val="000000"/>
          <w:sz w:val="26"/>
          <w:szCs w:val="22"/>
          <w:lang w:eastAsia="ru-RU"/>
        </w:rPr>
        <w:t>В целях реализации Федерального закона от 27 июля 2010 года № 210-ФЗ                 «Об организации предоставления государственных и муниципальных услуг», статьями 30, 32 Устава муниципального образования «Муниципальный округ Киясовский район Удмуртской Республики»</w:t>
      </w:r>
    </w:p>
    <w:p w:rsidR="00D178A6" w:rsidRPr="00D178A6" w:rsidRDefault="00D178A6" w:rsidP="00D178A6">
      <w:pPr>
        <w:overflowPunct/>
        <w:autoSpaceDE/>
        <w:ind w:firstLine="709"/>
        <w:contextualSpacing/>
        <w:jc w:val="both"/>
        <w:textAlignment w:val="auto"/>
        <w:rPr>
          <w:rFonts w:eastAsia="Times New Roman" w:cs="Times New Roman"/>
          <w:color w:val="000000"/>
          <w:sz w:val="26"/>
          <w:szCs w:val="22"/>
          <w:lang w:eastAsia="ru-RU"/>
        </w:rPr>
      </w:pPr>
    </w:p>
    <w:p w:rsidR="00D178A6" w:rsidRPr="00D178A6" w:rsidRDefault="00D178A6" w:rsidP="00D178A6">
      <w:pPr>
        <w:overflowPunct/>
        <w:autoSpaceDE/>
        <w:spacing w:after="12" w:line="249" w:lineRule="auto"/>
        <w:ind w:left="-5" w:right="14" w:hanging="10"/>
        <w:jc w:val="both"/>
        <w:textAlignment w:val="auto"/>
        <w:rPr>
          <w:rFonts w:eastAsia="Times New Roman" w:cs="Times New Roman"/>
          <w:color w:val="000000"/>
          <w:szCs w:val="22"/>
          <w:lang w:eastAsia="ru-RU"/>
        </w:rPr>
      </w:pPr>
      <w:r w:rsidRPr="00D178A6">
        <w:rPr>
          <w:rFonts w:eastAsia="Times New Roman" w:cs="Times New Roman"/>
          <w:color w:val="000000"/>
          <w:sz w:val="26"/>
          <w:szCs w:val="22"/>
          <w:lang w:eastAsia="ru-RU"/>
        </w:rPr>
        <w:t xml:space="preserve">ПОСТАНОВЛЯЮ </w:t>
      </w:r>
    </w:p>
    <w:p w:rsidR="00D178A6" w:rsidRPr="00D178A6" w:rsidRDefault="00D178A6" w:rsidP="00D178A6">
      <w:pPr>
        <w:overflowPunct/>
        <w:autoSpaceDE/>
        <w:ind w:firstLine="709"/>
        <w:jc w:val="both"/>
        <w:textAlignment w:val="auto"/>
        <w:rPr>
          <w:rFonts w:eastAsia="Times New Roman" w:cs="Times New Roman"/>
          <w:color w:val="000000"/>
          <w:szCs w:val="22"/>
          <w:lang w:eastAsia="ru-RU"/>
        </w:rPr>
      </w:pPr>
      <w:r w:rsidRPr="00D178A6">
        <w:rPr>
          <w:rFonts w:eastAsia="Times New Roman" w:cs="Times New Roman"/>
          <w:color w:val="000000"/>
          <w:sz w:val="26"/>
          <w:szCs w:val="22"/>
          <w:lang w:eastAsia="ru-RU"/>
        </w:rPr>
        <w:t xml:space="preserve">1. Утвердить прилагаемый Административный регламент по предоставлению муниципальной услуги «Прием документов, необходимых для согласования перевода жилого помещения в </w:t>
      </w:r>
      <w:proofErr w:type="gramStart"/>
      <w:r w:rsidRPr="00D178A6">
        <w:rPr>
          <w:rFonts w:eastAsia="Times New Roman" w:cs="Times New Roman"/>
          <w:color w:val="000000"/>
          <w:sz w:val="26"/>
          <w:szCs w:val="22"/>
          <w:lang w:eastAsia="ru-RU"/>
        </w:rPr>
        <w:t>нежилое</w:t>
      </w:r>
      <w:proofErr w:type="gramEnd"/>
      <w:r w:rsidRPr="00D178A6">
        <w:rPr>
          <w:rFonts w:eastAsia="Times New Roman" w:cs="Times New Roman"/>
          <w:color w:val="000000"/>
          <w:sz w:val="26"/>
          <w:szCs w:val="22"/>
          <w:lang w:eastAsia="ru-RU"/>
        </w:rPr>
        <w:t xml:space="preserve">  или нежилого помещения в жилое, а также выдача соответствующих решений о переводе или отказе в переводе». </w:t>
      </w:r>
    </w:p>
    <w:p w:rsidR="00D178A6" w:rsidRPr="00D178A6" w:rsidRDefault="00D178A6" w:rsidP="00D178A6">
      <w:pPr>
        <w:overflowPunct/>
        <w:autoSpaceDE/>
        <w:ind w:firstLine="709"/>
        <w:jc w:val="both"/>
        <w:textAlignment w:val="auto"/>
        <w:rPr>
          <w:rFonts w:eastAsia="Times New Roman" w:cs="Times New Roman"/>
          <w:color w:val="000000"/>
          <w:sz w:val="26"/>
          <w:szCs w:val="22"/>
          <w:lang w:eastAsia="ru-RU"/>
        </w:rPr>
      </w:pPr>
      <w:r w:rsidRPr="00D178A6">
        <w:rPr>
          <w:rFonts w:eastAsia="Times New Roman" w:cs="Times New Roman"/>
          <w:color w:val="000000"/>
          <w:sz w:val="26"/>
          <w:szCs w:val="22"/>
          <w:lang w:eastAsia="ru-RU"/>
        </w:rPr>
        <w:t xml:space="preserve">2. Признать утратившим силу: </w:t>
      </w:r>
    </w:p>
    <w:p w:rsidR="00D178A6" w:rsidRPr="00D178A6" w:rsidRDefault="00D178A6" w:rsidP="00D178A6">
      <w:pPr>
        <w:overflowPunct/>
        <w:autoSpaceDE/>
        <w:ind w:firstLine="709"/>
        <w:jc w:val="both"/>
        <w:textAlignment w:val="auto"/>
        <w:rPr>
          <w:rFonts w:eastAsia="Times New Roman" w:cs="Times New Roman"/>
          <w:color w:val="000000"/>
          <w:sz w:val="26"/>
          <w:szCs w:val="22"/>
          <w:lang w:eastAsia="ru-RU"/>
        </w:rPr>
      </w:pPr>
      <w:proofErr w:type="gramStart"/>
      <w:r w:rsidRPr="00D178A6">
        <w:rPr>
          <w:rFonts w:eastAsia="Times New Roman" w:cs="Times New Roman"/>
          <w:color w:val="000000"/>
          <w:sz w:val="26"/>
          <w:szCs w:val="22"/>
          <w:lang w:eastAsia="ru-RU"/>
        </w:rPr>
        <w:t>- постановление Администрации муниципального образования «Киясовский район» от 29.06.2012 № 536 «Об утверждении Административного регламента по предоставлению муниципальной услуги «Прием документов, необходимых для согласования перевода жилого помещения в нежилое  или нежилого помещения в жилое, а также выдача соответствующих решений о переводе или отказе в переводе»;</w:t>
      </w:r>
      <w:proofErr w:type="gramEnd"/>
    </w:p>
    <w:p w:rsidR="00D178A6" w:rsidRPr="00D178A6" w:rsidRDefault="00D178A6" w:rsidP="00D178A6">
      <w:pPr>
        <w:overflowPunct/>
        <w:autoSpaceDE/>
        <w:ind w:firstLine="709"/>
        <w:jc w:val="both"/>
        <w:textAlignment w:val="auto"/>
        <w:rPr>
          <w:rFonts w:eastAsia="Times New Roman" w:cs="Times New Roman"/>
          <w:color w:val="000000"/>
          <w:sz w:val="26"/>
          <w:szCs w:val="22"/>
          <w:lang w:eastAsia="ru-RU"/>
        </w:rPr>
      </w:pPr>
      <w:proofErr w:type="gramStart"/>
      <w:r w:rsidRPr="00D178A6">
        <w:rPr>
          <w:rFonts w:eastAsia="Times New Roman" w:cs="Times New Roman"/>
          <w:color w:val="000000"/>
          <w:sz w:val="26"/>
          <w:szCs w:val="22"/>
          <w:lang w:eastAsia="ru-RU"/>
        </w:rPr>
        <w:t>- постановление Администрации муниципального образования «Киясовский район» от 23.05.2013 № 331 «О внесении изменений в Административный регламент предоставления муниципальной услуги «Прием документов, необходимых для согласования перевода жилого помещения в нежилое  или нежилого помещения в жилое, а также выдача соответствующих решений о переводе или отказе в переводе»»;</w:t>
      </w:r>
      <w:proofErr w:type="gramEnd"/>
    </w:p>
    <w:p w:rsidR="00D178A6" w:rsidRPr="00D178A6" w:rsidRDefault="00D178A6" w:rsidP="00D178A6">
      <w:pPr>
        <w:overflowPunct/>
        <w:autoSpaceDE/>
        <w:ind w:firstLine="709"/>
        <w:jc w:val="both"/>
        <w:textAlignment w:val="auto"/>
        <w:rPr>
          <w:rFonts w:eastAsia="Times New Roman" w:cs="Times New Roman"/>
          <w:color w:val="000000"/>
          <w:sz w:val="26"/>
          <w:szCs w:val="22"/>
          <w:lang w:eastAsia="ru-RU"/>
        </w:rPr>
      </w:pPr>
      <w:r w:rsidRPr="00D178A6">
        <w:rPr>
          <w:rFonts w:eastAsia="Times New Roman" w:cs="Times New Roman"/>
          <w:color w:val="000000"/>
          <w:sz w:val="26"/>
          <w:szCs w:val="22"/>
          <w:lang w:eastAsia="ru-RU"/>
        </w:rPr>
        <w:t>- абзац 4 пункта 1 постановление Администрации муниципального образования «Киясовский район» от 23.08.2013 № 571 «О внесении изменений в административные регламенты предоставления муниципальных услуг»;</w:t>
      </w:r>
    </w:p>
    <w:p w:rsidR="00D178A6" w:rsidRPr="00D178A6" w:rsidRDefault="00D178A6" w:rsidP="002D0340">
      <w:pPr>
        <w:overflowPunct/>
        <w:autoSpaceDE/>
        <w:ind w:firstLine="709"/>
        <w:jc w:val="both"/>
        <w:textAlignment w:val="auto"/>
        <w:rPr>
          <w:rFonts w:eastAsia="Times New Roman" w:cs="Times New Roman"/>
          <w:color w:val="000000"/>
          <w:sz w:val="26"/>
          <w:szCs w:val="22"/>
          <w:lang w:eastAsia="ru-RU"/>
        </w:rPr>
      </w:pPr>
      <w:proofErr w:type="gramStart"/>
      <w:r w:rsidRPr="00D178A6">
        <w:rPr>
          <w:rFonts w:eastAsia="Times New Roman" w:cs="Times New Roman"/>
          <w:color w:val="000000"/>
          <w:sz w:val="26"/>
          <w:szCs w:val="22"/>
          <w:lang w:eastAsia="ru-RU"/>
        </w:rPr>
        <w:t xml:space="preserve">- постановление Администрации муниципального образования «Киясовский район» от 30.06.2016 № 405 «О внесении изменений в Административный регламент предоставления муниципальной услуги «Прием документов, необходимых для согласования перевода жилого помещения в нежилое  или </w:t>
      </w:r>
      <w:r w:rsidRPr="00D178A6">
        <w:rPr>
          <w:rFonts w:eastAsia="Times New Roman" w:cs="Times New Roman"/>
          <w:color w:val="000000"/>
          <w:sz w:val="26"/>
          <w:szCs w:val="22"/>
          <w:lang w:eastAsia="ru-RU"/>
        </w:rPr>
        <w:lastRenderedPageBreak/>
        <w:t>нежилого помещения в жилое, а также выдача соответствующих решений о пе</w:t>
      </w:r>
      <w:r w:rsidR="002D0340">
        <w:rPr>
          <w:rFonts w:eastAsia="Times New Roman" w:cs="Times New Roman"/>
          <w:color w:val="000000"/>
          <w:sz w:val="26"/>
          <w:szCs w:val="22"/>
          <w:lang w:eastAsia="ru-RU"/>
        </w:rPr>
        <w:t>реводе или отказе в переводе»»;</w:t>
      </w:r>
      <w:proofErr w:type="gramEnd"/>
    </w:p>
    <w:p w:rsidR="00D178A6" w:rsidRPr="00D178A6" w:rsidRDefault="00D178A6" w:rsidP="00D178A6">
      <w:pPr>
        <w:overflowPunct/>
        <w:autoSpaceDE/>
        <w:ind w:firstLine="709"/>
        <w:jc w:val="both"/>
        <w:textAlignment w:val="auto"/>
        <w:rPr>
          <w:rFonts w:eastAsia="Times New Roman" w:cs="Times New Roman"/>
          <w:color w:val="000000"/>
          <w:szCs w:val="22"/>
          <w:lang w:eastAsia="ru-RU"/>
        </w:rPr>
      </w:pPr>
      <w:proofErr w:type="gramStart"/>
      <w:r w:rsidRPr="00D178A6">
        <w:rPr>
          <w:rFonts w:eastAsia="Times New Roman" w:cs="Times New Roman"/>
          <w:color w:val="000000"/>
          <w:sz w:val="26"/>
          <w:szCs w:val="22"/>
          <w:lang w:eastAsia="ru-RU"/>
        </w:rPr>
        <w:t>- постановление Администрации муниципального образования «Киясовский район» от 24.04.2018 № 184 о внесении изменений в постановление Администрации муниципального образования «Киясов</w:t>
      </w:r>
      <w:r w:rsidR="007B5240">
        <w:rPr>
          <w:rFonts w:eastAsia="Times New Roman" w:cs="Times New Roman"/>
          <w:color w:val="000000"/>
          <w:sz w:val="26"/>
          <w:szCs w:val="22"/>
          <w:lang w:eastAsia="ru-RU"/>
        </w:rPr>
        <w:t>ский район» от 29.06.2012 № 536</w:t>
      </w:r>
      <w:r w:rsidRPr="00D178A6">
        <w:rPr>
          <w:rFonts w:eastAsia="Times New Roman" w:cs="Times New Roman"/>
          <w:color w:val="000000"/>
          <w:sz w:val="26"/>
          <w:szCs w:val="22"/>
          <w:lang w:eastAsia="ru-RU"/>
        </w:rPr>
        <w:t xml:space="preserve"> «Об утверждении Административного регламента по предоставлению муниципальной услуги «Прием документов, необходимых для согласования перевода жилого помещения в нежилое или нежилого помещения в жилое, а также выдача соответствующих решений о переводе или отказе в переводе».  </w:t>
      </w:r>
      <w:proofErr w:type="gramEnd"/>
    </w:p>
    <w:p w:rsidR="00D178A6" w:rsidRPr="00D178A6" w:rsidRDefault="00D178A6" w:rsidP="00D178A6">
      <w:pPr>
        <w:overflowPunct/>
        <w:autoSpaceDE/>
        <w:ind w:firstLine="709"/>
        <w:jc w:val="both"/>
        <w:textAlignment w:val="auto"/>
        <w:rPr>
          <w:rFonts w:eastAsia="Times New Roman" w:cs="Times New Roman"/>
          <w:color w:val="000000"/>
          <w:szCs w:val="22"/>
          <w:lang w:eastAsia="ru-RU"/>
        </w:rPr>
      </w:pPr>
      <w:r w:rsidRPr="00D178A6">
        <w:rPr>
          <w:rFonts w:eastAsia="Times New Roman" w:cs="Times New Roman"/>
          <w:color w:val="000000"/>
          <w:sz w:val="26"/>
          <w:szCs w:val="22"/>
          <w:lang w:eastAsia="ru-RU"/>
        </w:rPr>
        <w:t xml:space="preserve">3. Опубликовать настоящее постановление в Вестнике правовых актов муниципального образования «Муниципальный округ Киясовский район Удмуртской Республики» и </w:t>
      </w:r>
      <w:proofErr w:type="gramStart"/>
      <w:r w:rsidRPr="00D178A6">
        <w:rPr>
          <w:rFonts w:eastAsia="Times New Roman" w:cs="Times New Roman"/>
          <w:color w:val="000000"/>
          <w:sz w:val="26"/>
          <w:szCs w:val="22"/>
          <w:lang w:eastAsia="ru-RU"/>
        </w:rPr>
        <w:t>разместить его</w:t>
      </w:r>
      <w:proofErr w:type="gramEnd"/>
      <w:r w:rsidRPr="00D178A6">
        <w:rPr>
          <w:rFonts w:eastAsia="Times New Roman" w:cs="Times New Roman"/>
          <w:color w:val="000000"/>
          <w:sz w:val="26"/>
          <w:szCs w:val="22"/>
          <w:lang w:eastAsia="ru-RU"/>
        </w:rPr>
        <w:t xml:space="preserve"> на официальном сайте органов местного самоуправления Киясовского района, а также в местах исполнения данной муниципальной услуги. </w:t>
      </w:r>
    </w:p>
    <w:p w:rsidR="00D178A6" w:rsidRPr="00D178A6" w:rsidRDefault="00D178A6" w:rsidP="00D178A6">
      <w:pPr>
        <w:overflowPunct/>
        <w:autoSpaceDE/>
        <w:ind w:firstLine="709"/>
        <w:textAlignment w:val="auto"/>
        <w:rPr>
          <w:rFonts w:eastAsia="Times New Roman" w:cs="Times New Roman"/>
          <w:color w:val="000000"/>
          <w:szCs w:val="22"/>
          <w:lang w:eastAsia="ru-RU"/>
        </w:rPr>
      </w:pPr>
      <w:r w:rsidRPr="00D178A6">
        <w:rPr>
          <w:rFonts w:eastAsia="Times New Roman" w:cs="Times New Roman"/>
          <w:color w:val="000000"/>
          <w:sz w:val="26"/>
          <w:szCs w:val="22"/>
          <w:lang w:eastAsia="ru-RU"/>
        </w:rPr>
        <w:t xml:space="preserve"> </w:t>
      </w: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textAlignment w:val="auto"/>
        <w:rPr>
          <w:rFonts w:eastAsia="Times New Roman" w:cs="Times New Roman"/>
          <w:sz w:val="26"/>
          <w:szCs w:val="26"/>
          <w:lang w:eastAsia="x-none"/>
        </w:rPr>
      </w:pPr>
      <w:r w:rsidRPr="00D178A6">
        <w:rPr>
          <w:rFonts w:eastAsia="Times New Roman" w:cs="Times New Roman"/>
          <w:sz w:val="26"/>
          <w:szCs w:val="26"/>
          <w:lang w:eastAsia="x-none"/>
        </w:rPr>
        <w:t>Первый заместитель г</w:t>
      </w:r>
      <w:r w:rsidRPr="00D178A6">
        <w:rPr>
          <w:rFonts w:eastAsia="Times New Roman" w:cs="Times New Roman"/>
          <w:sz w:val="26"/>
          <w:szCs w:val="26"/>
          <w:lang w:val="x-none" w:eastAsia="x-none"/>
        </w:rPr>
        <w:t>лав</w:t>
      </w:r>
      <w:r w:rsidRPr="00D178A6">
        <w:rPr>
          <w:rFonts w:eastAsia="Times New Roman" w:cs="Times New Roman"/>
          <w:sz w:val="26"/>
          <w:szCs w:val="26"/>
          <w:lang w:eastAsia="x-none"/>
        </w:rPr>
        <w:t>ы Администрации</w:t>
      </w:r>
    </w:p>
    <w:p w:rsidR="00D178A6" w:rsidRPr="00D178A6" w:rsidRDefault="00D178A6" w:rsidP="00D178A6">
      <w:pPr>
        <w:overflowPunct/>
        <w:autoSpaceDE/>
        <w:textAlignment w:val="auto"/>
        <w:rPr>
          <w:rFonts w:eastAsia="Times New Roman" w:cs="Times New Roman"/>
          <w:sz w:val="26"/>
          <w:szCs w:val="26"/>
          <w:lang w:val="x-none" w:eastAsia="x-none"/>
        </w:rPr>
      </w:pPr>
      <w:r w:rsidRPr="00D178A6">
        <w:rPr>
          <w:rFonts w:eastAsia="Times New Roman" w:cs="Times New Roman"/>
          <w:sz w:val="26"/>
          <w:szCs w:val="26"/>
          <w:lang w:val="x-none" w:eastAsia="x-none"/>
        </w:rPr>
        <w:t>муниципального образования «Муниципальный округ</w:t>
      </w:r>
    </w:p>
    <w:p w:rsidR="00D178A6" w:rsidRPr="00D178A6" w:rsidRDefault="00D178A6" w:rsidP="00D178A6">
      <w:pPr>
        <w:overflowPunct/>
        <w:autoSpaceDE/>
        <w:textAlignment w:val="auto"/>
        <w:rPr>
          <w:rFonts w:eastAsia="Times New Roman" w:cs="Times New Roman"/>
          <w:sz w:val="26"/>
          <w:szCs w:val="26"/>
          <w:lang w:eastAsia="x-none"/>
        </w:rPr>
      </w:pPr>
      <w:r w:rsidRPr="00D178A6">
        <w:rPr>
          <w:rFonts w:eastAsia="Times New Roman" w:cs="Times New Roman"/>
          <w:sz w:val="26"/>
          <w:szCs w:val="26"/>
          <w:lang w:val="x-none" w:eastAsia="x-none"/>
        </w:rPr>
        <w:t xml:space="preserve">Киясовский район Удмуртской Республики»                                    </w:t>
      </w:r>
      <w:r w:rsidRPr="00D178A6">
        <w:rPr>
          <w:rFonts w:eastAsia="Times New Roman" w:cs="Times New Roman"/>
          <w:sz w:val="26"/>
          <w:szCs w:val="26"/>
          <w:lang w:eastAsia="x-none"/>
        </w:rPr>
        <w:t>М</w:t>
      </w:r>
      <w:r w:rsidRPr="00D178A6">
        <w:rPr>
          <w:rFonts w:eastAsia="Times New Roman" w:cs="Times New Roman"/>
          <w:sz w:val="26"/>
          <w:szCs w:val="26"/>
          <w:lang w:val="x-none" w:eastAsia="x-none"/>
        </w:rPr>
        <w:t>.</w:t>
      </w:r>
      <w:r w:rsidRPr="00D178A6">
        <w:rPr>
          <w:rFonts w:eastAsia="Times New Roman" w:cs="Times New Roman"/>
          <w:sz w:val="26"/>
          <w:szCs w:val="26"/>
          <w:lang w:eastAsia="x-none"/>
        </w:rPr>
        <w:t>С</w:t>
      </w:r>
      <w:r w:rsidRPr="00D178A6">
        <w:rPr>
          <w:rFonts w:eastAsia="Times New Roman" w:cs="Times New Roman"/>
          <w:sz w:val="26"/>
          <w:szCs w:val="26"/>
          <w:lang w:val="x-none" w:eastAsia="x-none"/>
        </w:rPr>
        <w:t>. М</w:t>
      </w:r>
      <w:r w:rsidRPr="00D178A6">
        <w:rPr>
          <w:rFonts w:eastAsia="Times New Roman" w:cs="Times New Roman"/>
          <w:sz w:val="26"/>
          <w:szCs w:val="26"/>
          <w:lang w:eastAsia="x-none"/>
        </w:rPr>
        <w:t>итрошина</w:t>
      </w: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textAlignment w:val="auto"/>
        <w:rPr>
          <w:rFonts w:eastAsia="Times New Roman" w:cs="Times New Roman"/>
          <w:sz w:val="26"/>
          <w:szCs w:val="26"/>
          <w:lang w:eastAsia="x-none"/>
        </w:rPr>
      </w:pPr>
    </w:p>
    <w:p w:rsidR="00D178A6" w:rsidRDefault="00D178A6" w:rsidP="00D178A6">
      <w:pPr>
        <w:overflowPunct/>
        <w:autoSpaceDE/>
        <w:ind w:left="6237" w:right="40" w:hanging="10"/>
        <w:textAlignment w:val="auto"/>
        <w:rPr>
          <w:rFonts w:eastAsia="Times New Roman" w:cs="Times New Roman"/>
          <w:color w:val="000000"/>
          <w:sz w:val="24"/>
          <w:szCs w:val="24"/>
          <w:lang w:eastAsia="ru-RU"/>
        </w:rPr>
      </w:pPr>
    </w:p>
    <w:p w:rsidR="007B5240" w:rsidRPr="00D178A6" w:rsidRDefault="007B5240" w:rsidP="00D178A6">
      <w:pPr>
        <w:overflowPunct/>
        <w:autoSpaceDE/>
        <w:ind w:left="6237" w:right="40" w:hanging="10"/>
        <w:textAlignment w:val="auto"/>
        <w:rPr>
          <w:rFonts w:eastAsia="Times New Roman" w:cs="Times New Roman"/>
          <w:color w:val="000000"/>
          <w:sz w:val="24"/>
          <w:szCs w:val="24"/>
          <w:lang w:eastAsia="ru-RU"/>
        </w:rPr>
      </w:pPr>
    </w:p>
    <w:tbl>
      <w:tblPr>
        <w:tblW w:w="0" w:type="auto"/>
        <w:tblInd w:w="5920" w:type="dxa"/>
        <w:tblLook w:val="04A0" w:firstRow="1" w:lastRow="0" w:firstColumn="1" w:lastColumn="0" w:noHBand="0" w:noVBand="1"/>
      </w:tblPr>
      <w:tblGrid>
        <w:gridCol w:w="3651"/>
      </w:tblGrid>
      <w:tr w:rsidR="00D178A6" w:rsidRPr="00D178A6" w:rsidTr="00D178A6">
        <w:tc>
          <w:tcPr>
            <w:tcW w:w="4217" w:type="dxa"/>
            <w:shd w:val="clear" w:color="auto" w:fill="auto"/>
          </w:tcPr>
          <w:p w:rsidR="00D178A6" w:rsidRPr="00D178A6" w:rsidRDefault="00D178A6" w:rsidP="00D178A6">
            <w:pPr>
              <w:overflowPunct/>
              <w:autoSpaceDE/>
              <w:ind w:right="40"/>
              <w:textAlignment w:val="auto"/>
              <w:rPr>
                <w:rFonts w:eastAsia="Times New Roman" w:cs="Times New Roman"/>
                <w:color w:val="000000"/>
                <w:sz w:val="22"/>
                <w:szCs w:val="22"/>
                <w:lang w:eastAsia="ru-RU"/>
              </w:rPr>
            </w:pPr>
            <w:proofErr w:type="gramStart"/>
            <w:r w:rsidRPr="00D178A6">
              <w:rPr>
                <w:rFonts w:eastAsia="Times New Roman" w:cs="Times New Roman"/>
                <w:color w:val="000000"/>
                <w:sz w:val="22"/>
                <w:szCs w:val="22"/>
                <w:lang w:eastAsia="ru-RU"/>
              </w:rPr>
              <w:lastRenderedPageBreak/>
              <w:t>УТВЕРЖДЕН</w:t>
            </w:r>
            <w:proofErr w:type="gramEnd"/>
          </w:p>
          <w:p w:rsidR="00D178A6" w:rsidRPr="00D178A6" w:rsidRDefault="00D178A6" w:rsidP="00D178A6">
            <w:pPr>
              <w:overflowPunct/>
              <w:autoSpaceDE/>
              <w:ind w:right="40"/>
              <w:textAlignment w:val="auto"/>
              <w:rPr>
                <w:rFonts w:eastAsia="Times New Roman" w:cs="Times New Roman"/>
                <w:color w:val="000000"/>
                <w:sz w:val="22"/>
                <w:szCs w:val="22"/>
                <w:lang w:eastAsia="ru-RU"/>
              </w:rPr>
            </w:pPr>
            <w:r w:rsidRPr="00D178A6">
              <w:rPr>
                <w:rFonts w:eastAsia="Times New Roman" w:cs="Times New Roman"/>
                <w:color w:val="000000"/>
                <w:sz w:val="22"/>
                <w:szCs w:val="22"/>
                <w:lang w:eastAsia="ru-RU"/>
              </w:rPr>
              <w:t>постановлением Администрации муниципального образования</w:t>
            </w:r>
          </w:p>
          <w:p w:rsidR="00D178A6" w:rsidRPr="00D178A6" w:rsidRDefault="00D178A6" w:rsidP="00D178A6">
            <w:pPr>
              <w:overflowPunct/>
              <w:autoSpaceDE/>
              <w:ind w:right="27"/>
              <w:textAlignment w:val="auto"/>
              <w:rPr>
                <w:rFonts w:eastAsia="Times New Roman" w:cs="Times New Roman"/>
                <w:color w:val="000000"/>
                <w:sz w:val="22"/>
                <w:szCs w:val="22"/>
                <w:lang w:eastAsia="ru-RU"/>
              </w:rPr>
            </w:pPr>
            <w:r w:rsidRPr="00D178A6">
              <w:rPr>
                <w:rFonts w:eastAsia="Times New Roman" w:cs="Times New Roman"/>
                <w:color w:val="000000"/>
                <w:sz w:val="22"/>
                <w:szCs w:val="22"/>
                <w:lang w:eastAsia="ru-RU"/>
              </w:rPr>
              <w:t>«Муниципальный округ Киясовский район Умуртской Республики»</w:t>
            </w:r>
          </w:p>
          <w:p w:rsidR="00D178A6" w:rsidRPr="00D178A6" w:rsidRDefault="00D178A6" w:rsidP="00D178A6">
            <w:pPr>
              <w:overflowPunct/>
              <w:autoSpaceDE/>
              <w:ind w:right="27"/>
              <w:textAlignment w:val="auto"/>
              <w:rPr>
                <w:rFonts w:eastAsia="Times New Roman" w:cs="Times New Roman"/>
                <w:color w:val="000000"/>
                <w:sz w:val="22"/>
                <w:szCs w:val="22"/>
                <w:lang w:eastAsia="ru-RU"/>
              </w:rPr>
            </w:pPr>
            <w:r w:rsidRPr="00D178A6">
              <w:rPr>
                <w:rFonts w:eastAsia="Times New Roman" w:cs="Times New Roman"/>
                <w:color w:val="000000"/>
                <w:sz w:val="22"/>
                <w:szCs w:val="22"/>
                <w:lang w:eastAsia="ru-RU"/>
              </w:rPr>
              <w:t>от 05.04.2023 №145</w:t>
            </w:r>
          </w:p>
          <w:p w:rsidR="00D178A6" w:rsidRPr="00D178A6" w:rsidRDefault="00D178A6" w:rsidP="00D178A6">
            <w:pPr>
              <w:overflowPunct/>
              <w:autoSpaceDE/>
              <w:ind w:right="40"/>
              <w:textAlignment w:val="auto"/>
              <w:rPr>
                <w:rFonts w:ascii="Calibri" w:eastAsia="Times New Roman" w:hAnsi="Calibri" w:cs="Times New Roman"/>
                <w:color w:val="000000"/>
                <w:sz w:val="22"/>
                <w:szCs w:val="22"/>
                <w:lang w:eastAsia="ru-RU"/>
              </w:rPr>
            </w:pPr>
          </w:p>
        </w:tc>
      </w:tr>
    </w:tbl>
    <w:p w:rsidR="00D178A6" w:rsidRPr="00D178A6" w:rsidRDefault="00D178A6" w:rsidP="00D178A6">
      <w:pPr>
        <w:overflowPunct/>
        <w:autoSpaceDE/>
        <w:textAlignment w:val="auto"/>
        <w:rPr>
          <w:rFonts w:eastAsia="Times New Roman" w:cs="Times New Roman"/>
          <w:color w:val="000000"/>
          <w:sz w:val="24"/>
          <w:szCs w:val="24"/>
          <w:lang w:eastAsia="ru-RU"/>
        </w:rPr>
      </w:pPr>
    </w:p>
    <w:p w:rsidR="00D178A6" w:rsidRPr="00D178A6" w:rsidRDefault="00D178A6" w:rsidP="00D178A6">
      <w:pPr>
        <w:overflowPunct/>
        <w:autoSpaceDE/>
        <w:textAlignment w:val="auto"/>
        <w:rPr>
          <w:rFonts w:eastAsia="Times New Roman" w:cs="Times New Roman"/>
          <w:color w:val="000000"/>
          <w:sz w:val="24"/>
          <w:szCs w:val="24"/>
          <w:lang w:eastAsia="ru-RU"/>
        </w:rPr>
      </w:pPr>
    </w:p>
    <w:p w:rsidR="00D178A6" w:rsidRPr="00D178A6" w:rsidRDefault="00D178A6" w:rsidP="00D178A6">
      <w:pPr>
        <w:overflowPunct/>
        <w:autoSpaceDE/>
        <w:spacing w:after="4" w:line="270" w:lineRule="auto"/>
        <w:ind w:left="10" w:right="28" w:hanging="10"/>
        <w:jc w:val="center"/>
        <w:textAlignment w:val="auto"/>
        <w:rPr>
          <w:rFonts w:eastAsia="Times New Roman" w:cs="Times New Roman"/>
          <w:b/>
          <w:color w:val="000000"/>
          <w:sz w:val="24"/>
          <w:szCs w:val="24"/>
          <w:lang w:eastAsia="ru-RU"/>
        </w:rPr>
      </w:pPr>
      <w:r w:rsidRPr="00D178A6">
        <w:rPr>
          <w:rFonts w:eastAsia="Times New Roman" w:cs="Times New Roman"/>
          <w:b/>
          <w:color w:val="000000"/>
          <w:sz w:val="24"/>
          <w:szCs w:val="24"/>
          <w:lang w:eastAsia="ru-RU"/>
        </w:rPr>
        <w:t>Административный регламент</w:t>
      </w:r>
    </w:p>
    <w:p w:rsidR="00D178A6" w:rsidRPr="00D178A6" w:rsidRDefault="00D178A6" w:rsidP="00D178A6">
      <w:pPr>
        <w:overflowPunct/>
        <w:autoSpaceDE/>
        <w:spacing w:after="4" w:line="270" w:lineRule="auto"/>
        <w:ind w:left="10" w:right="28" w:hanging="10"/>
        <w:jc w:val="center"/>
        <w:textAlignment w:val="auto"/>
        <w:rPr>
          <w:rFonts w:eastAsia="Times New Roman" w:cs="Times New Roman"/>
          <w:b/>
          <w:color w:val="000000"/>
          <w:sz w:val="24"/>
          <w:szCs w:val="24"/>
          <w:lang w:eastAsia="ru-RU"/>
        </w:rPr>
      </w:pPr>
      <w:r w:rsidRPr="00D178A6">
        <w:rPr>
          <w:rFonts w:eastAsia="Times New Roman" w:cs="Times New Roman"/>
          <w:b/>
          <w:color w:val="000000"/>
          <w:sz w:val="24"/>
          <w:szCs w:val="24"/>
          <w:lang w:eastAsia="ru-RU"/>
        </w:rPr>
        <w:t xml:space="preserve">предоставления муниципальной услуги «Прием документов, необходимых для согласования перевода жилого помещения в </w:t>
      </w:r>
      <w:proofErr w:type="gramStart"/>
      <w:r w:rsidRPr="00D178A6">
        <w:rPr>
          <w:rFonts w:eastAsia="Times New Roman" w:cs="Times New Roman"/>
          <w:b/>
          <w:color w:val="000000"/>
          <w:sz w:val="24"/>
          <w:szCs w:val="24"/>
          <w:lang w:eastAsia="ru-RU"/>
        </w:rPr>
        <w:t>нежилое</w:t>
      </w:r>
      <w:proofErr w:type="gramEnd"/>
      <w:r w:rsidRPr="00D178A6">
        <w:rPr>
          <w:rFonts w:eastAsia="Times New Roman" w:cs="Times New Roman"/>
          <w:b/>
          <w:color w:val="000000"/>
          <w:sz w:val="24"/>
          <w:szCs w:val="24"/>
          <w:lang w:eastAsia="ru-RU"/>
        </w:rPr>
        <w:t xml:space="preserve">  или нежилого помещения в жилое, а также выдача соответствующих решений о переводе или отказе в переводе»</w:t>
      </w:r>
    </w:p>
    <w:p w:rsidR="00D178A6" w:rsidRPr="00D178A6" w:rsidRDefault="00D178A6" w:rsidP="00D178A6">
      <w:pPr>
        <w:overflowPunct/>
        <w:autoSpaceDE/>
        <w:spacing w:after="4" w:line="270" w:lineRule="auto"/>
        <w:ind w:left="10" w:right="28" w:hanging="10"/>
        <w:jc w:val="center"/>
        <w:textAlignment w:val="auto"/>
        <w:rPr>
          <w:rFonts w:eastAsia="Times New Roman" w:cs="Times New Roman"/>
          <w:b/>
          <w:color w:val="000000"/>
          <w:sz w:val="24"/>
          <w:szCs w:val="24"/>
          <w:lang w:eastAsia="ru-RU"/>
        </w:rPr>
      </w:pPr>
    </w:p>
    <w:p w:rsidR="00D178A6" w:rsidRPr="00D178A6" w:rsidRDefault="00D178A6" w:rsidP="00D178A6">
      <w:pPr>
        <w:widowControl w:val="0"/>
        <w:overflowPunct/>
        <w:autoSpaceDN w:val="0"/>
        <w:adjustRightInd w:val="0"/>
        <w:contextualSpacing/>
        <w:jc w:val="center"/>
        <w:textAlignment w:val="auto"/>
        <w:rPr>
          <w:rFonts w:eastAsia="Times New Roman" w:cs="Times New Roman"/>
          <w:b/>
          <w:sz w:val="24"/>
          <w:szCs w:val="24"/>
          <w:lang w:eastAsia="ru-RU"/>
        </w:rPr>
      </w:pPr>
      <w:r w:rsidRPr="00D178A6">
        <w:rPr>
          <w:rFonts w:eastAsia="Times New Roman" w:cs="Times New Roman"/>
          <w:b/>
          <w:sz w:val="24"/>
          <w:szCs w:val="24"/>
          <w:lang w:val="en-US" w:eastAsia="ru-RU"/>
        </w:rPr>
        <w:t>I</w:t>
      </w:r>
      <w:r w:rsidRPr="00D178A6">
        <w:rPr>
          <w:rFonts w:eastAsia="Times New Roman" w:cs="Times New Roman"/>
          <w:b/>
          <w:sz w:val="24"/>
          <w:szCs w:val="24"/>
          <w:lang w:eastAsia="ru-RU"/>
        </w:rPr>
        <w:t>. Общие положения</w:t>
      </w:r>
    </w:p>
    <w:p w:rsidR="00D178A6" w:rsidRPr="00D178A6" w:rsidRDefault="00D178A6" w:rsidP="00D178A6">
      <w:pPr>
        <w:widowControl w:val="0"/>
        <w:overflowPunct/>
        <w:autoSpaceDN w:val="0"/>
        <w:adjustRightInd w:val="0"/>
        <w:ind w:firstLine="567"/>
        <w:contextualSpacing/>
        <w:textAlignment w:val="auto"/>
        <w:rPr>
          <w:rFonts w:eastAsia="Times New Roman" w:cs="Times New Roman"/>
          <w:b/>
          <w:sz w:val="24"/>
          <w:szCs w:val="24"/>
          <w:lang w:eastAsia="ru-RU"/>
        </w:rPr>
      </w:pPr>
    </w:p>
    <w:p w:rsidR="00D178A6" w:rsidRPr="00D178A6" w:rsidRDefault="00D178A6" w:rsidP="00D178A6">
      <w:pPr>
        <w:widowControl w:val="0"/>
        <w:overflowPunct/>
        <w:autoSpaceDN w:val="0"/>
        <w:adjustRightInd w:val="0"/>
        <w:contextualSpacing/>
        <w:jc w:val="center"/>
        <w:textAlignment w:val="auto"/>
        <w:rPr>
          <w:rFonts w:eastAsia="Times New Roman" w:cs="Times New Roman"/>
          <w:b/>
          <w:sz w:val="24"/>
          <w:szCs w:val="24"/>
          <w:lang w:eastAsia="ru-RU"/>
        </w:rPr>
      </w:pPr>
      <w:r w:rsidRPr="00D178A6">
        <w:rPr>
          <w:rFonts w:eastAsia="Times New Roman" w:cs="Times New Roman"/>
          <w:b/>
          <w:sz w:val="24"/>
          <w:szCs w:val="24"/>
          <w:lang w:eastAsia="ru-RU"/>
        </w:rPr>
        <w:t>Предмет регулирования Административного регламента</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p>
    <w:p w:rsidR="00D178A6" w:rsidRPr="00D178A6" w:rsidRDefault="00D178A6" w:rsidP="00D178A6">
      <w:pPr>
        <w:widowControl w:val="0"/>
        <w:overflowPunct/>
        <w:autoSpaceDN w:val="0"/>
        <w:adjustRightInd w:val="0"/>
        <w:ind w:firstLine="709"/>
        <w:jc w:val="both"/>
        <w:textAlignment w:val="auto"/>
        <w:rPr>
          <w:rFonts w:eastAsia="Times New Roman" w:cs="Times New Roman"/>
          <w:bCs/>
          <w:sz w:val="24"/>
          <w:szCs w:val="24"/>
          <w:lang w:eastAsia="ru-RU"/>
        </w:rPr>
      </w:pPr>
      <w:r w:rsidRPr="00D178A6">
        <w:rPr>
          <w:rFonts w:eastAsia="Times New Roman" w:cs="Times New Roman"/>
          <w:sz w:val="24"/>
          <w:szCs w:val="24"/>
          <w:lang w:eastAsia="ru-RU"/>
        </w:rPr>
        <w:t xml:space="preserve">1. </w:t>
      </w:r>
      <w:proofErr w:type="gramStart"/>
      <w:r w:rsidRPr="00D178A6">
        <w:rPr>
          <w:rFonts w:eastAsia="Times New Roman" w:cs="Times New Roman"/>
          <w:sz w:val="24"/>
          <w:szCs w:val="24"/>
          <w:lang w:eastAsia="ru-RU"/>
        </w:rPr>
        <w:t xml:space="preserve">Административным регламентом Администрации </w:t>
      </w:r>
      <w:r w:rsidRPr="00D178A6">
        <w:rPr>
          <w:rFonts w:eastAsia="Times New Roman" w:cs="Arial"/>
          <w:bCs/>
          <w:color w:val="000000"/>
          <w:sz w:val="24"/>
          <w:szCs w:val="24"/>
          <w:lang w:eastAsia="ru-RU"/>
        </w:rPr>
        <w:t xml:space="preserve">муниципального образования «Муниципальный округ Киясовский район Удмуртской Республики»  </w:t>
      </w:r>
      <w:r w:rsidRPr="00D178A6">
        <w:rPr>
          <w:rFonts w:eastAsia="Times New Roman" w:cs="Times New Roman"/>
          <w:sz w:val="24"/>
          <w:szCs w:val="24"/>
          <w:lang w:eastAsia="ru-RU"/>
        </w:rPr>
        <w:t xml:space="preserve">по предоставлению муниципальной услуги «Прием документов, необходимых для согласования перевода жилого помещения в нежилое или нежилого помещения в жилое, а также выдача соответствующих решений о переводе или отказе в переводе» (далее соответственно – Административный регламент, Администрация района, муниципальная услуга) регулируется порядок предоставления муниципальной услуги по приему документов, необходимых для </w:t>
      </w:r>
      <w:r w:rsidRPr="00D178A6">
        <w:rPr>
          <w:rFonts w:eastAsia="Times New Roman" w:cs="Times New Roman"/>
          <w:bCs/>
          <w:sz w:val="24"/>
          <w:szCs w:val="24"/>
          <w:lang w:eastAsia="ru-RU"/>
        </w:rPr>
        <w:t>согласования</w:t>
      </w:r>
      <w:proofErr w:type="gramEnd"/>
      <w:r w:rsidRPr="00D178A6">
        <w:rPr>
          <w:rFonts w:eastAsia="Times New Roman" w:cs="Times New Roman"/>
          <w:bCs/>
          <w:sz w:val="24"/>
          <w:szCs w:val="24"/>
          <w:lang w:eastAsia="ru-RU"/>
        </w:rPr>
        <w:t xml:space="preserve"> перевода жилого помещения в </w:t>
      </w:r>
      <w:proofErr w:type="gramStart"/>
      <w:r w:rsidRPr="00D178A6">
        <w:rPr>
          <w:rFonts w:eastAsia="Times New Roman" w:cs="Times New Roman"/>
          <w:bCs/>
          <w:sz w:val="24"/>
          <w:szCs w:val="24"/>
          <w:lang w:eastAsia="ru-RU"/>
        </w:rPr>
        <w:t>нежилое</w:t>
      </w:r>
      <w:proofErr w:type="gramEnd"/>
      <w:r w:rsidRPr="00D178A6">
        <w:rPr>
          <w:rFonts w:eastAsia="Times New Roman" w:cs="Times New Roman"/>
          <w:bCs/>
          <w:sz w:val="24"/>
          <w:szCs w:val="24"/>
          <w:lang w:eastAsia="ru-RU"/>
        </w:rPr>
        <w:t xml:space="preserve"> или нежилого помещения в жилое, а также выдача соответствующих решений о переводе или отказе в переводе.</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p>
    <w:p w:rsidR="00D178A6" w:rsidRPr="00D178A6" w:rsidRDefault="00D178A6" w:rsidP="00D178A6">
      <w:pPr>
        <w:widowControl w:val="0"/>
        <w:tabs>
          <w:tab w:val="left" w:pos="567"/>
          <w:tab w:val="left" w:pos="1418"/>
        </w:tabs>
        <w:overflowPunct/>
        <w:autoSpaceDN w:val="0"/>
        <w:adjustRightInd w:val="0"/>
        <w:ind w:firstLine="567"/>
        <w:jc w:val="center"/>
        <w:textAlignment w:val="auto"/>
        <w:outlineLvl w:val="1"/>
        <w:rPr>
          <w:rFonts w:eastAsia="Times New Roman" w:cs="Times New Roman"/>
          <w:b/>
          <w:sz w:val="24"/>
          <w:szCs w:val="24"/>
          <w:lang w:eastAsia="ru-RU"/>
        </w:rPr>
      </w:pPr>
      <w:r w:rsidRPr="00D178A6">
        <w:rPr>
          <w:rFonts w:eastAsia="Times New Roman" w:cs="Times New Roman"/>
          <w:b/>
          <w:sz w:val="24"/>
          <w:szCs w:val="24"/>
          <w:lang w:eastAsia="ru-RU"/>
        </w:rPr>
        <w:t xml:space="preserve">Описание заявителей, а также физических и юридических лиц, </w:t>
      </w:r>
    </w:p>
    <w:p w:rsidR="00D178A6" w:rsidRPr="00D178A6" w:rsidRDefault="00D178A6" w:rsidP="00D178A6">
      <w:pPr>
        <w:widowControl w:val="0"/>
        <w:tabs>
          <w:tab w:val="left" w:pos="567"/>
          <w:tab w:val="left" w:pos="1418"/>
        </w:tabs>
        <w:overflowPunct/>
        <w:autoSpaceDN w:val="0"/>
        <w:adjustRightInd w:val="0"/>
        <w:ind w:firstLine="567"/>
        <w:jc w:val="center"/>
        <w:textAlignment w:val="auto"/>
        <w:outlineLvl w:val="1"/>
        <w:rPr>
          <w:rFonts w:eastAsia="Times New Roman" w:cs="Times New Roman"/>
          <w:b/>
          <w:sz w:val="24"/>
          <w:szCs w:val="24"/>
          <w:lang w:eastAsia="ru-RU"/>
        </w:rPr>
      </w:pPr>
      <w:proofErr w:type="gramStart"/>
      <w:r w:rsidRPr="00D178A6">
        <w:rPr>
          <w:rFonts w:eastAsia="Times New Roman" w:cs="Times New Roman"/>
          <w:b/>
          <w:sz w:val="24"/>
          <w:szCs w:val="24"/>
          <w:lang w:eastAsia="ru-RU"/>
        </w:rPr>
        <w:t xml:space="preserve">имеющих право в соответствии с законодательством Российской Федерации и (или) Удмуртской Республики, либо в силу наделения их заявителями в порядке, установленном законодательством Российской Федерации и (или) Удмуртской Республики, правом выступать от их имени при взаимодействии с соответствующими органами государственной власти, органами местного самоуправления и иными организациями при предоставлении муниципальной услуги  </w:t>
      </w:r>
      <w:proofErr w:type="gramEnd"/>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bCs/>
          <w:sz w:val="24"/>
          <w:szCs w:val="24"/>
          <w:lang w:eastAsia="ru-RU"/>
        </w:rPr>
        <w:t xml:space="preserve">2. </w:t>
      </w:r>
      <w:proofErr w:type="gramStart"/>
      <w:r w:rsidRPr="00D178A6">
        <w:rPr>
          <w:rFonts w:eastAsia="Times New Roman" w:cs="Times New Roman"/>
          <w:bCs/>
          <w:sz w:val="24"/>
          <w:szCs w:val="24"/>
          <w:lang w:eastAsia="ru-RU"/>
        </w:rPr>
        <w:t>Заявителем муниципальной услуги</w:t>
      </w:r>
      <w:r w:rsidRPr="00D178A6">
        <w:rPr>
          <w:rFonts w:eastAsia="Times New Roman" w:cs="Arial"/>
          <w:sz w:val="24"/>
          <w:szCs w:val="24"/>
          <w:lang w:eastAsia="ru-RU"/>
        </w:rPr>
        <w:t xml:space="preserve"> </w:t>
      </w:r>
      <w:r w:rsidRPr="00D178A6">
        <w:rPr>
          <w:rFonts w:eastAsia="Times New Roman" w:cs="Times New Roman"/>
          <w:bCs/>
          <w:sz w:val="24"/>
          <w:szCs w:val="24"/>
          <w:lang w:eastAsia="ru-RU"/>
        </w:rPr>
        <w:t xml:space="preserve">является </w:t>
      </w:r>
      <w:r w:rsidRPr="00D178A6">
        <w:rPr>
          <w:rFonts w:eastAsia="Times New Roman" w:cs="Times New Roman"/>
          <w:sz w:val="24"/>
          <w:szCs w:val="24"/>
          <w:lang w:eastAsia="ru-RU"/>
        </w:rPr>
        <w:t xml:space="preserve">физическое или юридическое лицо, обеспечивающее перевод жилого помещения в нежилое или нежилое помещение в жилое (собственник жилого помещения), расположенных на территории муниципального образования «Муниципальный округ Киясовский район Удмуртской Республики».  </w:t>
      </w:r>
      <w:proofErr w:type="gramEnd"/>
    </w:p>
    <w:p w:rsidR="00D178A6" w:rsidRPr="00D178A6" w:rsidRDefault="00D178A6" w:rsidP="00D178A6">
      <w:pPr>
        <w:overflowPunct/>
        <w:autoSpaceDN w:val="0"/>
        <w:adjustRightInd w:val="0"/>
        <w:ind w:firstLine="709"/>
        <w:jc w:val="both"/>
        <w:textAlignment w:val="auto"/>
        <w:rPr>
          <w:rFonts w:eastAsia="Times New Roman" w:cs="Arial"/>
          <w:sz w:val="24"/>
          <w:szCs w:val="24"/>
          <w:lang w:eastAsia="ru-RU"/>
        </w:rPr>
      </w:pPr>
      <w:r w:rsidRPr="00D178A6">
        <w:rPr>
          <w:rFonts w:eastAsia="Times New Roman" w:cs="Arial"/>
          <w:sz w:val="24"/>
          <w:szCs w:val="24"/>
          <w:lang w:eastAsia="ru-RU"/>
        </w:rPr>
        <w:t>От имени заявителя в целях предоставления муниципальной услуги может обратиться любое физическое или юридическое лицо, наделённое соответствующими полномочиями в установленном законодательством порядке.</w:t>
      </w:r>
    </w:p>
    <w:p w:rsidR="00D178A6" w:rsidRPr="00D178A6" w:rsidRDefault="00D178A6" w:rsidP="00D178A6">
      <w:pPr>
        <w:overflowPunct/>
        <w:autoSpaceDN w:val="0"/>
        <w:adjustRightInd w:val="0"/>
        <w:ind w:firstLine="567"/>
        <w:jc w:val="both"/>
        <w:textAlignment w:val="auto"/>
        <w:rPr>
          <w:rFonts w:eastAsia="Times New Roman" w:cs="Arial"/>
          <w:sz w:val="24"/>
          <w:szCs w:val="24"/>
          <w:lang w:eastAsia="ru-RU"/>
        </w:rPr>
      </w:pPr>
    </w:p>
    <w:p w:rsidR="00D178A6" w:rsidRPr="00D178A6" w:rsidRDefault="00D178A6" w:rsidP="00D178A6">
      <w:pPr>
        <w:overflowPunct/>
        <w:autoSpaceDN w:val="0"/>
        <w:adjustRightInd w:val="0"/>
        <w:ind w:firstLine="567"/>
        <w:jc w:val="center"/>
        <w:textAlignment w:val="auto"/>
        <w:rPr>
          <w:rFonts w:eastAsia="Times New Roman" w:cs="Arial"/>
          <w:b/>
          <w:sz w:val="24"/>
          <w:szCs w:val="24"/>
          <w:lang w:eastAsia="ru-RU"/>
        </w:rPr>
      </w:pPr>
      <w:r w:rsidRPr="00D178A6">
        <w:rPr>
          <w:rFonts w:eastAsia="Times New Roman" w:cs="Arial"/>
          <w:b/>
          <w:sz w:val="24"/>
          <w:szCs w:val="24"/>
          <w:lang w:eastAsia="ru-RU"/>
        </w:rPr>
        <w:t>Порядок информирования о предоставлении муниципальной услуги</w:t>
      </w:r>
    </w:p>
    <w:p w:rsidR="00D178A6" w:rsidRPr="00D178A6" w:rsidRDefault="00D178A6" w:rsidP="007B5240">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3. Информация о месте нахождения, графике работы, контактных телефонах специалистов органа местного самоуправления, уполномоченных на предоставление муниципальной услуги, указывается на официальном сайте органа местного самоуправления Киясовского района в сети «Интернет»: </w:t>
      </w:r>
      <w:r w:rsidRPr="00D178A6">
        <w:rPr>
          <w:rFonts w:eastAsia="Times New Roman" w:cs="Times New Roman"/>
          <w:b/>
          <w:sz w:val="24"/>
          <w:szCs w:val="24"/>
          <w:u w:val="single"/>
          <w:lang w:eastAsia="ru-RU"/>
        </w:rPr>
        <w:t>www.kiyasovo.udmurt.ru</w:t>
      </w:r>
      <w:r w:rsidRPr="00D178A6">
        <w:rPr>
          <w:rFonts w:eastAsia="Times New Roman" w:cs="Times New Roman"/>
          <w:sz w:val="24"/>
          <w:szCs w:val="24"/>
          <w:lang w:eastAsia="ru-RU"/>
        </w:rPr>
        <w:t xml:space="preserve"> (далее – официальный сайт), на информационных стендах в органе местного самоуправлени</w:t>
      </w:r>
      <w:r w:rsidR="007B5240">
        <w:rPr>
          <w:rFonts w:eastAsia="Times New Roman" w:cs="Times New Roman"/>
          <w:sz w:val="24"/>
          <w:szCs w:val="24"/>
          <w:lang w:eastAsia="ru-RU"/>
        </w:rPr>
        <w:t>я.</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proofErr w:type="gramStart"/>
      <w:r w:rsidRPr="00D178A6">
        <w:rPr>
          <w:rFonts w:eastAsia="Times New Roman" w:cs="Times New Roman"/>
          <w:sz w:val="24"/>
          <w:szCs w:val="24"/>
          <w:lang w:eastAsia="ru-RU"/>
        </w:rPr>
        <w:lastRenderedPageBreak/>
        <w:t xml:space="preserve">Информация о месте нахождения, графике работы, контактных телефонах многофункциональных центров предоставления государственных и муниципальных услуг (далее - МФЦ), участвующих в предоставлении муниципальной услуги (при наличии Соглашений о взаимодействии заключенных между многофункциональными центрами и органом местного самоуправления) (далее – Соглашение о взаимодействии) указывается на официальном сайте МФЦ: </w:t>
      </w:r>
      <w:r w:rsidRPr="00D178A6">
        <w:rPr>
          <w:rFonts w:eastAsia="Times New Roman" w:cs="Times New Roman"/>
          <w:b/>
          <w:sz w:val="24"/>
          <w:szCs w:val="24"/>
          <w:u w:val="single"/>
          <w:lang w:eastAsia="ru-RU"/>
        </w:rPr>
        <w:t>https://mfcur.ru</w:t>
      </w:r>
      <w:r w:rsidRPr="00D178A6">
        <w:rPr>
          <w:rFonts w:eastAsia="Times New Roman" w:cs="Times New Roman"/>
          <w:sz w:val="24"/>
          <w:szCs w:val="24"/>
          <w:lang w:eastAsia="ru-RU"/>
        </w:rPr>
        <w:t xml:space="preserve">, информационных стендах органа местного самоуправления. </w:t>
      </w:r>
      <w:proofErr w:type="gramEnd"/>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4. Информирование заявителей осуществляется путём:</w:t>
      </w:r>
    </w:p>
    <w:p w:rsidR="00D178A6" w:rsidRPr="00D178A6" w:rsidRDefault="00D178A6" w:rsidP="00D178A6">
      <w:pPr>
        <w:widowControl w:val="0"/>
        <w:tabs>
          <w:tab w:val="left" w:pos="7425"/>
        </w:tabs>
        <w:overflowPunct/>
        <w:autoSpaceDN w:val="0"/>
        <w:adjustRightInd w:val="0"/>
        <w:ind w:firstLine="709"/>
        <w:jc w:val="both"/>
        <w:textAlignment w:val="auto"/>
        <w:rPr>
          <w:rFonts w:eastAsia="Times New Roman" w:cs="Arial"/>
          <w:color w:val="000000"/>
          <w:sz w:val="24"/>
          <w:szCs w:val="24"/>
          <w:lang w:eastAsia="ru-RU"/>
        </w:rPr>
      </w:pPr>
      <w:r w:rsidRPr="00D178A6">
        <w:rPr>
          <w:rFonts w:eastAsia="Times New Roman" w:cs="Arial"/>
          <w:color w:val="000000"/>
          <w:sz w:val="24"/>
          <w:szCs w:val="24"/>
          <w:lang w:eastAsia="ru-RU"/>
        </w:rPr>
        <w:t xml:space="preserve">непосредственно при личном приеме заявителя в </w:t>
      </w:r>
      <w:r w:rsidRPr="00D178A6">
        <w:rPr>
          <w:rFonts w:eastAsia="Times New Roman" w:cs="Arial"/>
          <w:bCs/>
          <w:color w:val="000000"/>
          <w:sz w:val="24"/>
          <w:szCs w:val="24"/>
          <w:lang w:eastAsia="ru-RU"/>
        </w:rPr>
        <w:t xml:space="preserve">Отделе, </w:t>
      </w:r>
      <w:r w:rsidRPr="00D178A6">
        <w:rPr>
          <w:rFonts w:eastAsia="Times New Roman" w:cs="Arial"/>
          <w:color w:val="000000"/>
          <w:sz w:val="24"/>
          <w:szCs w:val="24"/>
          <w:lang w:eastAsia="ru-RU"/>
        </w:rPr>
        <w:t xml:space="preserve">многофункциональном  центре (с. Киясово, ул. </w:t>
      </w:r>
      <w:proofErr w:type="gramStart"/>
      <w:r w:rsidRPr="00D178A6">
        <w:rPr>
          <w:rFonts w:eastAsia="Times New Roman" w:cs="Arial"/>
          <w:color w:val="000000"/>
          <w:sz w:val="24"/>
          <w:szCs w:val="24"/>
          <w:lang w:eastAsia="ru-RU"/>
        </w:rPr>
        <w:t>Советская</w:t>
      </w:r>
      <w:proofErr w:type="gramEnd"/>
      <w:r w:rsidRPr="00D178A6">
        <w:rPr>
          <w:rFonts w:eastAsia="Times New Roman" w:cs="Arial"/>
          <w:color w:val="000000"/>
          <w:sz w:val="24"/>
          <w:szCs w:val="24"/>
          <w:lang w:eastAsia="ru-RU"/>
        </w:rPr>
        <w:t>, д. 1);</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устного информирования;</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письменного информирования;</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размещения информационных материалов на информационном стенде Администрации района;</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публикации информационных материалов на официальном сайте Администрации </w:t>
      </w:r>
      <w:r w:rsidRPr="00D178A6">
        <w:rPr>
          <w:rFonts w:eastAsia="Times New Roman" w:cs="Arial"/>
          <w:bCs/>
          <w:color w:val="000000"/>
          <w:sz w:val="24"/>
          <w:szCs w:val="24"/>
          <w:lang w:eastAsia="ru-RU"/>
        </w:rPr>
        <w:t xml:space="preserve">муниципального образования «Муниципальный округ Киясовский район Удмуртской Республики» </w:t>
      </w:r>
      <w:r w:rsidRPr="00D178A6">
        <w:rPr>
          <w:rFonts w:eastAsia="Times New Roman" w:cs="Times New Roman"/>
          <w:sz w:val="24"/>
          <w:szCs w:val="24"/>
          <w:lang w:eastAsia="ru-RU"/>
        </w:rPr>
        <w:t xml:space="preserve">в сети интернет: </w:t>
      </w:r>
      <w:r w:rsidRPr="00D178A6">
        <w:rPr>
          <w:rFonts w:eastAsia="Times New Roman" w:cs="Times New Roman"/>
          <w:b/>
          <w:sz w:val="24"/>
          <w:szCs w:val="24"/>
          <w:u w:val="single"/>
          <w:lang w:val="en-US" w:eastAsia="ru-RU"/>
        </w:rPr>
        <w:t>www</w:t>
      </w:r>
      <w:r w:rsidRPr="00D178A6">
        <w:rPr>
          <w:rFonts w:eastAsia="Times New Roman" w:cs="Times New Roman"/>
          <w:b/>
          <w:sz w:val="24"/>
          <w:szCs w:val="24"/>
          <w:u w:val="single"/>
          <w:lang w:eastAsia="ru-RU"/>
        </w:rPr>
        <w:t>.</w:t>
      </w:r>
      <w:r w:rsidRPr="00D178A6">
        <w:rPr>
          <w:rFonts w:eastAsia="Times New Roman" w:cs="Times New Roman"/>
          <w:b/>
          <w:sz w:val="24"/>
          <w:szCs w:val="24"/>
          <w:u w:val="single"/>
          <w:lang w:val="en-US" w:eastAsia="ru-RU"/>
        </w:rPr>
        <w:t>kiyasovo</w:t>
      </w:r>
      <w:r w:rsidRPr="00D178A6">
        <w:rPr>
          <w:rFonts w:eastAsia="Times New Roman" w:cs="Times New Roman"/>
          <w:b/>
          <w:sz w:val="24"/>
          <w:szCs w:val="24"/>
          <w:u w:val="single"/>
          <w:lang w:eastAsia="ru-RU"/>
        </w:rPr>
        <w:t>.</w:t>
      </w:r>
      <w:r w:rsidRPr="00D178A6">
        <w:rPr>
          <w:rFonts w:eastAsia="Times New Roman" w:cs="Times New Roman"/>
          <w:b/>
          <w:sz w:val="24"/>
          <w:szCs w:val="24"/>
          <w:u w:val="single"/>
          <w:lang w:val="en-US" w:eastAsia="ru-RU"/>
        </w:rPr>
        <w:t>udmurt</w:t>
      </w:r>
      <w:r w:rsidRPr="00D178A6">
        <w:rPr>
          <w:rFonts w:eastAsia="Times New Roman" w:cs="Times New Roman"/>
          <w:b/>
          <w:sz w:val="24"/>
          <w:szCs w:val="24"/>
          <w:u w:val="single"/>
          <w:lang w:eastAsia="ru-RU"/>
        </w:rPr>
        <w:t>.</w:t>
      </w:r>
      <w:r w:rsidRPr="00D178A6">
        <w:rPr>
          <w:rFonts w:eastAsia="Times New Roman" w:cs="Times New Roman"/>
          <w:b/>
          <w:sz w:val="24"/>
          <w:szCs w:val="24"/>
          <w:u w:val="single"/>
          <w:lang w:val="en-US" w:eastAsia="ru-RU"/>
        </w:rPr>
        <w:t>ru</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публикации информации на Портале государственных и муниципальных услуг (функций) </w:t>
      </w:r>
      <w:r w:rsidRPr="00D178A6">
        <w:rPr>
          <w:rFonts w:eastAsia="Times New Roman" w:cs="Times New Roman"/>
          <w:b/>
          <w:sz w:val="24"/>
          <w:szCs w:val="24"/>
          <w:u w:val="single"/>
          <w:lang w:eastAsia="ru-RU"/>
        </w:rPr>
        <w:t>www.gosuslugi.ru</w:t>
      </w:r>
      <w:r w:rsidRPr="00D178A6">
        <w:rPr>
          <w:rFonts w:eastAsia="Times New Roman" w:cs="Times New Roman"/>
          <w:sz w:val="24"/>
          <w:szCs w:val="24"/>
          <w:lang w:eastAsia="ru-RU"/>
        </w:rPr>
        <w:t xml:space="preserve">.  </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5. Основными требованиями к информированию заявителей являются:</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достоверность предоставляемой информации;</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четкость в изложении информации;</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полнота информирования;</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наглядность форм предоставляемой информации;</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удобство и доступность получения информации;</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оперативность при предоставлении информации.</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6. Для получения информации о порядке и ходе предоставления муниципальной услуги заявители могут обратиться в Администрацию района:</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лично;</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по телефону;</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письменно (в том числе по электронной почте).</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7. При личном обращении заявителю предоставляется подробная информация о порядке предоставления муниципальной услуги, разъясняются вопросы, вызывающие наибольшие трудности.</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8. Информирование заявителей по телефону осуществляется в соответствии с графиком работы отдела.</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При ответах на телефонное обращение должностное лицо отдела обязано произносить слова чётко, избегать параллельных разговоров с окружающими людьми и не прерывать разговор по причине поступления звонка на другой аппарат (линию). По завершении разговора должностное лицо отдела должно кратко подвести итог и перечислить действия, которые следует предпринять заявителю.</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Время разговора не должно превышать 10 минут.</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9. Информация о предоставлении муниципальной услуги в письменной форме предоставляется на основании письменного обращения заявителя в Администрацию района не позднее 30 календарных дней со дня регистрации письменного обращения.</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10. </w:t>
      </w:r>
      <w:proofErr w:type="gramStart"/>
      <w:r w:rsidRPr="00D178A6">
        <w:rPr>
          <w:rFonts w:eastAsia="Times New Roman" w:cs="Times New Roman"/>
          <w:sz w:val="24"/>
          <w:szCs w:val="24"/>
          <w:lang w:eastAsia="ru-RU"/>
        </w:rPr>
        <w:t xml:space="preserve">Ответ на обращение заявителя по вопросам, связанным с предоставлением муниципальной услуги, поступившее в Администрацию района в форме электронного документа, направляется в форме электронного документа по адресу электронной почты, указанному в обращении, или в письменной форме по почтовому адресу, указанному в обращении в течение 30 календарных дней со дня получения запроса Администрацией района. </w:t>
      </w:r>
      <w:proofErr w:type="gramEnd"/>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proofErr w:type="gramStart"/>
      <w:r w:rsidRPr="00D178A6">
        <w:rPr>
          <w:rFonts w:eastAsia="Times New Roman" w:cs="Times New Roman"/>
          <w:sz w:val="24"/>
          <w:szCs w:val="24"/>
          <w:lang w:eastAsia="ru-RU"/>
        </w:rPr>
        <w:lastRenderedPageBreak/>
        <w:t>В обращении заявитель в обязательном порядке указывает свои фамилию, имя, отчество (последнее - при наличии),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контактный номер телефона.</w:t>
      </w:r>
      <w:proofErr w:type="gramEnd"/>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11. На информационных стендах, расположенных в здании Администрации района размещается следующая информация: </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порядок предоставления муниципальной услуги;</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перечень документов, необходимых для предоставления муниципальной услуги;</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основания для отказа в предоставлении муниципальной услуги;</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образец заполнения заявлений для получения муниципальной услуги;</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номера кабинетов, справочные номера телефонов, фамилии, имена, отчества и должности специалистов, уполномоченных предоставлять муниципальную услугу.</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12. </w:t>
      </w:r>
      <w:proofErr w:type="gramStart"/>
      <w:r w:rsidRPr="00D178A6">
        <w:rPr>
          <w:rFonts w:eastAsia="Times New Roman" w:cs="Times New Roman"/>
          <w:sz w:val="24"/>
          <w:szCs w:val="24"/>
          <w:lang w:eastAsia="ru-RU"/>
        </w:rPr>
        <w:t>На официальном сайте органов местного самоуправления Киясовского района размещаются сведения о месте нахождения и графике работы отдела, почтовом и электронном адресах Администрации района, контактных телефонах Администрации района; текст настоящего Административного регламента (полная версия с приложениями); извлечения из нормативных правовых актов, регламентирующих деятельность по предоставлению муниципальной услуги.</w:t>
      </w:r>
      <w:proofErr w:type="gramEnd"/>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p>
    <w:p w:rsidR="00D178A6" w:rsidRPr="00D178A6" w:rsidRDefault="00D178A6" w:rsidP="00D178A6">
      <w:pPr>
        <w:widowControl w:val="0"/>
        <w:overflowPunct/>
        <w:autoSpaceDN w:val="0"/>
        <w:adjustRightInd w:val="0"/>
        <w:ind w:firstLine="540"/>
        <w:jc w:val="center"/>
        <w:textAlignment w:val="auto"/>
        <w:rPr>
          <w:rFonts w:eastAsia="Times New Roman" w:cs="Times New Roman"/>
          <w:b/>
          <w:sz w:val="24"/>
          <w:szCs w:val="24"/>
          <w:lang w:eastAsia="ru-RU"/>
        </w:rPr>
      </w:pPr>
      <w:r w:rsidRPr="00D178A6">
        <w:rPr>
          <w:rFonts w:eastAsia="Times New Roman" w:cs="Times New Roman"/>
          <w:b/>
          <w:sz w:val="24"/>
          <w:szCs w:val="24"/>
          <w:lang w:val="en-US" w:eastAsia="ru-RU"/>
        </w:rPr>
        <w:t>I</w:t>
      </w:r>
      <w:r w:rsidRPr="00D178A6">
        <w:rPr>
          <w:rFonts w:eastAsia="Times New Roman" w:cs="Times New Roman"/>
          <w:b/>
          <w:sz w:val="24"/>
          <w:szCs w:val="24"/>
          <w:lang w:eastAsia="ru-RU"/>
        </w:rPr>
        <w:t xml:space="preserve">I. Стандарт предоставления муниципальной услуги </w:t>
      </w:r>
    </w:p>
    <w:p w:rsidR="00D178A6" w:rsidRPr="00D178A6" w:rsidRDefault="00D178A6" w:rsidP="00D178A6">
      <w:pPr>
        <w:widowControl w:val="0"/>
        <w:overflowPunct/>
        <w:autoSpaceDN w:val="0"/>
        <w:adjustRightInd w:val="0"/>
        <w:ind w:firstLine="540"/>
        <w:jc w:val="both"/>
        <w:textAlignment w:val="auto"/>
        <w:rPr>
          <w:rFonts w:eastAsia="Times New Roman" w:cs="Times New Roman"/>
          <w:sz w:val="24"/>
          <w:szCs w:val="24"/>
          <w:lang w:eastAsia="ru-RU"/>
        </w:rPr>
      </w:pPr>
    </w:p>
    <w:p w:rsidR="00D178A6" w:rsidRPr="00D178A6" w:rsidRDefault="00D178A6" w:rsidP="00D178A6">
      <w:pPr>
        <w:widowControl w:val="0"/>
        <w:overflowPunct/>
        <w:autoSpaceDN w:val="0"/>
        <w:adjustRightInd w:val="0"/>
        <w:ind w:firstLine="540"/>
        <w:jc w:val="center"/>
        <w:textAlignment w:val="auto"/>
        <w:rPr>
          <w:rFonts w:eastAsia="Times New Roman" w:cs="Times New Roman"/>
          <w:b/>
          <w:sz w:val="24"/>
          <w:szCs w:val="24"/>
          <w:lang w:eastAsia="ru-RU"/>
        </w:rPr>
      </w:pPr>
      <w:r w:rsidRPr="00D178A6">
        <w:rPr>
          <w:rFonts w:eastAsia="Times New Roman" w:cs="Times New Roman"/>
          <w:b/>
          <w:sz w:val="24"/>
          <w:szCs w:val="24"/>
          <w:lang w:eastAsia="ru-RU"/>
        </w:rPr>
        <w:t>Наименование муниципальной услуги</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13. </w:t>
      </w:r>
      <w:proofErr w:type="gramStart"/>
      <w:r w:rsidRPr="00D178A6">
        <w:rPr>
          <w:rFonts w:eastAsia="Times New Roman" w:cs="Times New Roman"/>
          <w:sz w:val="24"/>
          <w:szCs w:val="24"/>
          <w:lang w:eastAsia="ru-RU"/>
        </w:rPr>
        <w:t xml:space="preserve">Наименование муниципальной услуги – </w:t>
      </w:r>
      <w:r w:rsidRPr="00D178A6">
        <w:rPr>
          <w:rFonts w:eastAsia="Times New Roman" w:cs="Times New Roman"/>
          <w:bCs/>
          <w:sz w:val="24"/>
          <w:szCs w:val="24"/>
          <w:lang w:eastAsia="ru-RU"/>
        </w:rPr>
        <w:t>«Прием документов, необходимых для согласования перевода жилого помещения в нежилое или нежилого помещения в жилое, а также выдача соответствующих решений о переводе или отказе в переводе».</w:t>
      </w:r>
      <w:proofErr w:type="gramEnd"/>
    </w:p>
    <w:p w:rsidR="00D178A6" w:rsidRPr="00D178A6" w:rsidRDefault="00D178A6" w:rsidP="00D178A6">
      <w:pPr>
        <w:widowControl w:val="0"/>
        <w:overflowPunct/>
        <w:autoSpaceDN w:val="0"/>
        <w:adjustRightInd w:val="0"/>
        <w:ind w:firstLine="709"/>
        <w:textAlignment w:val="auto"/>
        <w:rPr>
          <w:rFonts w:eastAsia="Times New Roman" w:cs="Times New Roman"/>
          <w:b/>
          <w:sz w:val="24"/>
          <w:szCs w:val="24"/>
          <w:lang w:eastAsia="ru-RU"/>
        </w:rPr>
      </w:pPr>
    </w:p>
    <w:p w:rsidR="00D178A6" w:rsidRPr="00D178A6" w:rsidRDefault="00D178A6" w:rsidP="00D178A6">
      <w:pPr>
        <w:widowControl w:val="0"/>
        <w:overflowPunct/>
        <w:autoSpaceDN w:val="0"/>
        <w:adjustRightInd w:val="0"/>
        <w:ind w:firstLine="540"/>
        <w:jc w:val="center"/>
        <w:textAlignment w:val="auto"/>
        <w:rPr>
          <w:rFonts w:eastAsia="Times New Roman" w:cs="Times New Roman"/>
          <w:b/>
          <w:sz w:val="24"/>
          <w:szCs w:val="24"/>
          <w:lang w:eastAsia="ru-RU"/>
        </w:rPr>
      </w:pPr>
      <w:r w:rsidRPr="00D178A6">
        <w:rPr>
          <w:rFonts w:eastAsia="Times New Roman" w:cs="Times New Roman"/>
          <w:b/>
          <w:sz w:val="24"/>
          <w:szCs w:val="24"/>
          <w:lang w:eastAsia="ru-RU"/>
        </w:rPr>
        <w:t>Наименование органа,</w:t>
      </w:r>
    </w:p>
    <w:p w:rsidR="00D178A6" w:rsidRPr="00D178A6" w:rsidRDefault="00D178A6" w:rsidP="00D178A6">
      <w:pPr>
        <w:widowControl w:val="0"/>
        <w:overflowPunct/>
        <w:autoSpaceDN w:val="0"/>
        <w:adjustRightInd w:val="0"/>
        <w:ind w:firstLine="540"/>
        <w:jc w:val="center"/>
        <w:textAlignment w:val="auto"/>
        <w:rPr>
          <w:rFonts w:eastAsia="Times New Roman" w:cs="Times New Roman"/>
          <w:b/>
          <w:sz w:val="24"/>
          <w:szCs w:val="24"/>
          <w:lang w:eastAsia="ru-RU"/>
        </w:rPr>
      </w:pPr>
      <w:r w:rsidRPr="00D178A6">
        <w:rPr>
          <w:rFonts w:eastAsia="Times New Roman" w:cs="Times New Roman"/>
          <w:b/>
          <w:sz w:val="24"/>
          <w:szCs w:val="24"/>
          <w:lang w:eastAsia="ru-RU"/>
        </w:rPr>
        <w:t xml:space="preserve">непосредственно </w:t>
      </w:r>
      <w:proofErr w:type="gramStart"/>
      <w:r w:rsidRPr="00D178A6">
        <w:rPr>
          <w:rFonts w:eastAsia="Times New Roman" w:cs="Times New Roman"/>
          <w:b/>
          <w:sz w:val="24"/>
          <w:szCs w:val="24"/>
          <w:lang w:eastAsia="ru-RU"/>
        </w:rPr>
        <w:t>предоставляющего</w:t>
      </w:r>
      <w:proofErr w:type="gramEnd"/>
      <w:r w:rsidRPr="00D178A6">
        <w:rPr>
          <w:rFonts w:eastAsia="Times New Roman" w:cs="Times New Roman"/>
          <w:b/>
          <w:sz w:val="24"/>
          <w:szCs w:val="24"/>
          <w:lang w:eastAsia="ru-RU"/>
        </w:rPr>
        <w:t xml:space="preserve"> муниципальную услугу</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14. Органом, непосредственно предоставляющим муниципальную услугу, является Администрация района (отдел строительства и муниципального хозяйства).</w:t>
      </w:r>
    </w:p>
    <w:p w:rsidR="00D178A6" w:rsidRPr="00D178A6" w:rsidRDefault="00D178A6" w:rsidP="00D178A6">
      <w:pPr>
        <w:widowControl w:val="0"/>
        <w:overflowPunct/>
        <w:autoSpaceDN w:val="0"/>
        <w:adjustRightInd w:val="0"/>
        <w:ind w:firstLine="567"/>
        <w:jc w:val="both"/>
        <w:textAlignment w:val="auto"/>
        <w:rPr>
          <w:rFonts w:eastAsia="Times New Roman" w:cs="Times New Roman"/>
          <w:sz w:val="24"/>
          <w:szCs w:val="24"/>
          <w:lang w:eastAsia="ru-RU"/>
        </w:rPr>
      </w:pPr>
    </w:p>
    <w:p w:rsidR="00D178A6" w:rsidRPr="00D178A6" w:rsidRDefault="00D178A6" w:rsidP="00D178A6">
      <w:pPr>
        <w:overflowPunct/>
        <w:autoSpaceDN w:val="0"/>
        <w:adjustRightInd w:val="0"/>
        <w:ind w:firstLine="567"/>
        <w:jc w:val="center"/>
        <w:textAlignment w:val="auto"/>
        <w:rPr>
          <w:rFonts w:eastAsia="Times New Roman" w:cs="Times New Roman"/>
          <w:b/>
          <w:sz w:val="24"/>
          <w:szCs w:val="24"/>
          <w:lang w:eastAsia="ru-RU"/>
        </w:rPr>
      </w:pPr>
      <w:r w:rsidRPr="00D178A6">
        <w:rPr>
          <w:rFonts w:eastAsia="Times New Roman" w:cs="Times New Roman"/>
          <w:b/>
          <w:sz w:val="24"/>
          <w:szCs w:val="24"/>
          <w:lang w:eastAsia="ru-RU"/>
        </w:rPr>
        <w:t>Результат предоставления муниципальной услуги</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15. Результатом предоставления муниципальной услуги является: </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bCs/>
          <w:sz w:val="24"/>
          <w:szCs w:val="24"/>
          <w:lang w:eastAsia="ru-RU"/>
        </w:rPr>
        <w:t xml:space="preserve">Выдача уведомления о переводе жилого помещения в нежилое или нежилого помещения в жилое, или выдача уведомления об отказе (далее уведомление). </w:t>
      </w:r>
      <w:r w:rsidRPr="00D178A6">
        <w:rPr>
          <w:rFonts w:eastAsia="Times New Roman" w:cs="Times New Roman"/>
          <w:sz w:val="24"/>
          <w:szCs w:val="24"/>
          <w:lang w:eastAsia="ru-RU"/>
        </w:rPr>
        <w:t xml:space="preserve">(Приложение 1 к настоящему Административному регламенту). </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p>
    <w:p w:rsidR="00D178A6" w:rsidRPr="00D178A6" w:rsidRDefault="00D178A6" w:rsidP="00D178A6">
      <w:pPr>
        <w:widowControl w:val="0"/>
        <w:overflowPunct/>
        <w:autoSpaceDN w:val="0"/>
        <w:adjustRightInd w:val="0"/>
        <w:ind w:firstLine="567"/>
        <w:jc w:val="center"/>
        <w:textAlignment w:val="auto"/>
        <w:rPr>
          <w:rFonts w:eastAsia="Times New Roman" w:cs="Times New Roman"/>
          <w:b/>
          <w:sz w:val="24"/>
          <w:szCs w:val="24"/>
          <w:lang w:eastAsia="ru-RU"/>
        </w:rPr>
      </w:pPr>
      <w:r w:rsidRPr="00D178A6">
        <w:rPr>
          <w:rFonts w:eastAsia="Times New Roman" w:cs="Times New Roman"/>
          <w:b/>
          <w:sz w:val="24"/>
          <w:szCs w:val="24"/>
          <w:lang w:eastAsia="ru-RU"/>
        </w:rPr>
        <w:t>Срок предоставления муниципальной услуги и иные сроки</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bCs/>
          <w:sz w:val="24"/>
          <w:szCs w:val="24"/>
          <w:lang w:eastAsia="ru-RU"/>
        </w:rPr>
        <w:t>16. Срок предоставления муниципальной услуги</w:t>
      </w:r>
      <w:r w:rsidRPr="00D178A6">
        <w:rPr>
          <w:rFonts w:eastAsia="Times New Roman" w:cs="Times New Roman"/>
          <w:sz w:val="24"/>
          <w:szCs w:val="24"/>
          <w:lang w:eastAsia="ru-RU"/>
        </w:rPr>
        <w:t xml:space="preserve"> составляет не более 45 календарных дней со дня подачи заявления о предоставлении услуги с документами, предусмотренными пунктом 21</w:t>
      </w:r>
      <w:r w:rsidRPr="00D178A6">
        <w:rPr>
          <w:rFonts w:eastAsia="Times New Roman" w:cs="Times New Roman"/>
          <w:bCs/>
          <w:sz w:val="24"/>
          <w:szCs w:val="24"/>
          <w:lang w:eastAsia="ru-RU"/>
        </w:rPr>
        <w:t xml:space="preserve"> настоящего </w:t>
      </w:r>
      <w:r w:rsidRPr="00D178A6">
        <w:rPr>
          <w:rFonts w:eastAsia="Times New Roman" w:cs="Times New Roman"/>
          <w:sz w:val="24"/>
          <w:szCs w:val="24"/>
          <w:lang w:eastAsia="ru-RU"/>
        </w:rPr>
        <w:t>Административного регламента.</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17. Сроки прохождения административных процедур при предоставлении муниципальной услуги составляют:</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приём и регистрация заявления о переводе жилого (нежилого) помещения в </w:t>
      </w:r>
      <w:proofErr w:type="gramStart"/>
      <w:r w:rsidRPr="00D178A6">
        <w:rPr>
          <w:rFonts w:eastAsia="Times New Roman" w:cs="Times New Roman"/>
          <w:sz w:val="24"/>
          <w:szCs w:val="24"/>
          <w:lang w:eastAsia="ru-RU"/>
        </w:rPr>
        <w:t>нежилое</w:t>
      </w:r>
      <w:proofErr w:type="gramEnd"/>
      <w:r w:rsidRPr="00D178A6">
        <w:rPr>
          <w:rFonts w:eastAsia="Times New Roman" w:cs="Times New Roman"/>
          <w:sz w:val="24"/>
          <w:szCs w:val="24"/>
          <w:lang w:eastAsia="ru-RU"/>
        </w:rPr>
        <w:t xml:space="preserve"> (жилое) – 30 минут;</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рассмотрение заявления, проверка представленных документов – 30 календарных дней;</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принятие уведомление, подготовка уведомления или уведомление об отказе – 2 </w:t>
      </w:r>
      <w:proofErr w:type="gramStart"/>
      <w:r w:rsidRPr="00D178A6">
        <w:rPr>
          <w:rFonts w:eastAsia="Times New Roman" w:cs="Times New Roman"/>
          <w:sz w:val="24"/>
          <w:szCs w:val="24"/>
          <w:lang w:eastAsia="ru-RU"/>
        </w:rPr>
        <w:t>календарных</w:t>
      </w:r>
      <w:proofErr w:type="gramEnd"/>
      <w:r w:rsidRPr="00D178A6">
        <w:rPr>
          <w:rFonts w:eastAsia="Times New Roman" w:cs="Times New Roman"/>
          <w:sz w:val="24"/>
          <w:szCs w:val="24"/>
          <w:lang w:eastAsia="ru-RU"/>
        </w:rPr>
        <w:t xml:space="preserve"> дня;</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выдача уведомления о переводе или отказе – 3 </w:t>
      </w:r>
      <w:proofErr w:type="gramStart"/>
      <w:r w:rsidRPr="00D178A6">
        <w:rPr>
          <w:rFonts w:eastAsia="Times New Roman" w:cs="Times New Roman"/>
          <w:sz w:val="24"/>
          <w:szCs w:val="24"/>
          <w:lang w:eastAsia="ru-RU"/>
        </w:rPr>
        <w:t>календарный</w:t>
      </w:r>
      <w:proofErr w:type="gramEnd"/>
      <w:r w:rsidRPr="00D178A6">
        <w:rPr>
          <w:rFonts w:eastAsia="Times New Roman" w:cs="Times New Roman"/>
          <w:sz w:val="24"/>
          <w:szCs w:val="24"/>
          <w:lang w:eastAsia="ru-RU"/>
        </w:rPr>
        <w:t xml:space="preserve"> дня.</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p>
    <w:p w:rsidR="00D178A6" w:rsidRPr="00D178A6" w:rsidRDefault="00D178A6" w:rsidP="00D178A6">
      <w:pPr>
        <w:widowControl w:val="0"/>
        <w:overflowPunct/>
        <w:autoSpaceDN w:val="0"/>
        <w:adjustRightInd w:val="0"/>
        <w:ind w:firstLine="567"/>
        <w:jc w:val="center"/>
        <w:textAlignment w:val="auto"/>
        <w:rPr>
          <w:rFonts w:eastAsia="Times New Roman" w:cs="Times New Roman"/>
          <w:b/>
          <w:sz w:val="24"/>
          <w:szCs w:val="24"/>
          <w:lang w:eastAsia="ru-RU"/>
        </w:rPr>
      </w:pPr>
      <w:r w:rsidRPr="00D178A6">
        <w:rPr>
          <w:rFonts w:eastAsia="Times New Roman" w:cs="Times New Roman"/>
          <w:b/>
          <w:sz w:val="24"/>
          <w:szCs w:val="24"/>
          <w:lang w:eastAsia="ru-RU"/>
        </w:rPr>
        <w:lastRenderedPageBreak/>
        <w:t>Правовые основания для предоставления муниципальной услуги</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18. Предоставление муниципальной услуги осуществляется в соответствии со следующими нормативными правовыми актами:</w:t>
      </w:r>
    </w:p>
    <w:p w:rsidR="00D178A6" w:rsidRPr="00D178A6" w:rsidRDefault="00D178A6" w:rsidP="00D178A6">
      <w:pPr>
        <w:overflowPunct/>
        <w:autoSpaceDE/>
        <w:ind w:firstLine="709"/>
        <w:jc w:val="both"/>
        <w:textAlignment w:val="auto"/>
        <w:rPr>
          <w:rFonts w:eastAsia="Times New Roman" w:cs="Times New Roman"/>
          <w:sz w:val="24"/>
          <w:szCs w:val="24"/>
          <w:lang w:val="x-none" w:eastAsia="x-none"/>
        </w:rPr>
      </w:pPr>
      <w:r w:rsidRPr="00D178A6">
        <w:rPr>
          <w:rFonts w:eastAsia="Times New Roman" w:cs="Times New Roman"/>
          <w:sz w:val="24"/>
          <w:szCs w:val="24"/>
          <w:lang w:val="x-none" w:eastAsia="x-none"/>
        </w:rPr>
        <w:t>Жилищный кодекс Российской Федерации;</w:t>
      </w:r>
    </w:p>
    <w:p w:rsidR="00D178A6" w:rsidRPr="00D178A6" w:rsidRDefault="00D178A6" w:rsidP="00D178A6">
      <w:pPr>
        <w:overflowPunct/>
        <w:autoSpaceDE/>
        <w:ind w:firstLine="709"/>
        <w:jc w:val="both"/>
        <w:textAlignment w:val="auto"/>
        <w:rPr>
          <w:rFonts w:eastAsia="Times New Roman" w:cs="Times New Roman"/>
          <w:sz w:val="24"/>
          <w:szCs w:val="24"/>
          <w:lang w:val="x-none" w:eastAsia="x-none"/>
        </w:rPr>
      </w:pPr>
      <w:r w:rsidRPr="00D178A6">
        <w:rPr>
          <w:rFonts w:eastAsia="Times New Roman" w:cs="Times New Roman"/>
          <w:sz w:val="24"/>
          <w:szCs w:val="24"/>
          <w:lang w:val="x-none" w:eastAsia="x-none"/>
        </w:rPr>
        <w:t>Градостроительный кодекс Российской Федерации;</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Земельный кодекс Российской Федерации;</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Федеральный закон от 27 июля 2010 года № 210-ФЗ «Об организации предоставления государственных и муниципальных услуг»;</w:t>
      </w:r>
    </w:p>
    <w:p w:rsidR="00D178A6" w:rsidRPr="00D178A6" w:rsidRDefault="00D178A6" w:rsidP="00D178A6">
      <w:pPr>
        <w:overflowPunct/>
        <w:autoSpaceDN w:val="0"/>
        <w:adjustRightInd w:val="0"/>
        <w:ind w:firstLine="709"/>
        <w:jc w:val="both"/>
        <w:textAlignment w:val="auto"/>
        <w:outlineLvl w:val="0"/>
        <w:rPr>
          <w:rFonts w:eastAsia="Times New Roman" w:cs="Times New Roman"/>
          <w:bCs/>
          <w:sz w:val="24"/>
          <w:szCs w:val="24"/>
          <w:lang w:val="x-none" w:eastAsia="x-none"/>
        </w:rPr>
      </w:pPr>
      <w:r w:rsidRPr="00D178A6">
        <w:rPr>
          <w:rFonts w:eastAsia="Times New Roman" w:cs="Times New Roman"/>
          <w:bCs/>
          <w:sz w:val="24"/>
          <w:szCs w:val="24"/>
          <w:lang w:val="x-none" w:eastAsia="x-none"/>
        </w:rPr>
        <w:t>Постановлением Правительства Российской Федерации от 10.08.2005 № 502 «Об утверждении формы уведомления о переводе (отказе в переводе) жилого (нежилого) помещения в нежилое (жилое) помещение».</w:t>
      </w:r>
    </w:p>
    <w:p w:rsidR="00D178A6" w:rsidRPr="00D178A6" w:rsidRDefault="00D178A6" w:rsidP="00D178A6">
      <w:pPr>
        <w:overflowPunct/>
        <w:autoSpaceDE/>
        <w:ind w:firstLine="709"/>
        <w:textAlignment w:val="auto"/>
        <w:rPr>
          <w:rFonts w:eastAsia="Times New Roman" w:cs="Times New Roman"/>
          <w:b/>
          <w:bCs/>
          <w:sz w:val="24"/>
          <w:szCs w:val="24"/>
          <w:lang w:eastAsia="x-none"/>
        </w:rPr>
      </w:pPr>
    </w:p>
    <w:p w:rsidR="00D178A6" w:rsidRPr="00D178A6" w:rsidRDefault="00D178A6" w:rsidP="00D178A6">
      <w:pPr>
        <w:overflowPunct/>
        <w:autoSpaceDE/>
        <w:ind w:firstLine="567"/>
        <w:jc w:val="center"/>
        <w:textAlignment w:val="auto"/>
        <w:rPr>
          <w:rFonts w:eastAsia="Times New Roman" w:cs="Times New Roman"/>
          <w:b/>
          <w:bCs/>
          <w:sz w:val="24"/>
          <w:szCs w:val="24"/>
          <w:lang w:val="x-none" w:eastAsia="x-none"/>
        </w:rPr>
      </w:pPr>
      <w:proofErr w:type="gramStart"/>
      <w:r w:rsidRPr="00D178A6">
        <w:rPr>
          <w:rFonts w:eastAsia="Times New Roman" w:cs="Times New Roman"/>
          <w:b/>
          <w:bCs/>
          <w:sz w:val="24"/>
          <w:szCs w:val="24"/>
          <w:lang w:eastAsia="x-none"/>
        </w:rPr>
        <w:t>И</w:t>
      </w:r>
      <w:r w:rsidRPr="00D178A6">
        <w:rPr>
          <w:rFonts w:eastAsia="Times New Roman" w:cs="Times New Roman"/>
          <w:b/>
          <w:bCs/>
          <w:sz w:val="24"/>
          <w:szCs w:val="24"/>
          <w:lang w:val="x-none" w:eastAsia="x-none"/>
        </w:rPr>
        <w:t xml:space="preserve">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w:t>
      </w:r>
      <w:proofErr w:type="gramEnd"/>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19. Для получения уведомления заявитель обращается в Администрацию района или МФЦ с заявлением о переводе жилого (нежилого) помещения в нежилое (жилое) помещение согласно Приложению 2 к настоящему Административному регламенту. </w:t>
      </w:r>
    </w:p>
    <w:p w:rsidR="00D178A6" w:rsidRPr="00D178A6" w:rsidRDefault="00D178A6" w:rsidP="00D178A6">
      <w:pPr>
        <w:overflowPunct/>
        <w:autoSpaceDE/>
        <w:ind w:firstLine="709"/>
        <w:jc w:val="both"/>
        <w:textAlignment w:val="auto"/>
        <w:rPr>
          <w:rFonts w:eastAsia="Times New Roman" w:cs="Times New Roman"/>
          <w:sz w:val="24"/>
          <w:szCs w:val="24"/>
          <w:lang w:val="x-none" w:eastAsia="x-none"/>
        </w:rPr>
      </w:pPr>
      <w:r w:rsidRPr="00D178A6">
        <w:rPr>
          <w:rFonts w:eastAsia="Times New Roman" w:cs="Times New Roman"/>
          <w:sz w:val="24"/>
          <w:szCs w:val="24"/>
          <w:lang w:eastAsia="x-none"/>
        </w:rPr>
        <w:t>20</w:t>
      </w:r>
      <w:r w:rsidRPr="00D178A6">
        <w:rPr>
          <w:rFonts w:eastAsia="Times New Roman" w:cs="Times New Roman"/>
          <w:sz w:val="24"/>
          <w:szCs w:val="24"/>
          <w:lang w:val="x-none" w:eastAsia="x-none"/>
        </w:rPr>
        <w:t>. Для принятия решения о выдаче уведомления в соответствии со ст. 22-24 Жилищного кодекса Российской Федерации необходимы следующие документы:</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1) заявление о переводе помещения;</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2) правоустанавливающие документы на переводимое помещение (подлинники или засвидетельствованные в нотариальном порядке копии);</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3) план переводимого помещения с его техническим описанием (в случае, если переводимое помещение является жилым, технический паспорт такого помещения);</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4) поэтажный план дома, в котором находится переводимое помещение;</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5) 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6) протокол общего собрания собственников помещений в многоквартирном доме, содержащий решение об их согласии на перевод жилого помещения в нежилое помещение;</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7) согласие каждого собственника всех помещений, примыкающих к переводимому помещению, на перевод жилого помещения в нежилое помещение.</w:t>
      </w:r>
    </w:p>
    <w:p w:rsidR="00D178A6" w:rsidRPr="00D178A6" w:rsidRDefault="00D178A6" w:rsidP="00D178A6">
      <w:pPr>
        <w:overflowPunct/>
        <w:autoSpaceDN w:val="0"/>
        <w:adjustRightInd w:val="0"/>
        <w:ind w:firstLine="709"/>
        <w:jc w:val="both"/>
        <w:textAlignment w:val="auto"/>
        <w:outlineLvl w:val="1"/>
        <w:rPr>
          <w:rFonts w:eastAsia="Times New Roman" w:cs="Times New Roman"/>
          <w:sz w:val="24"/>
          <w:szCs w:val="24"/>
          <w:lang w:eastAsia="ru-RU"/>
        </w:rPr>
      </w:pPr>
      <w:r w:rsidRPr="00D178A6">
        <w:rPr>
          <w:rFonts w:eastAsia="Times New Roman" w:cs="Times New Roman"/>
          <w:sz w:val="24"/>
          <w:szCs w:val="24"/>
          <w:lang w:eastAsia="ru-RU"/>
        </w:rPr>
        <w:t xml:space="preserve">21. Указанный в подпункте 5 пункта 20 настоящего Административного регламента проект должен содержать информацию о нормативных значениях показателей, включенных в состав требований энергетической эффективности </w:t>
      </w:r>
      <w:proofErr w:type="gramStart"/>
      <w:r w:rsidRPr="00D178A6">
        <w:rPr>
          <w:rFonts w:eastAsia="Times New Roman" w:cs="Times New Roman"/>
          <w:sz w:val="24"/>
          <w:szCs w:val="24"/>
          <w:lang w:eastAsia="ru-RU"/>
        </w:rPr>
        <w:t>объекта</w:t>
      </w:r>
      <w:proofErr w:type="gramEnd"/>
      <w:r w:rsidRPr="00D178A6">
        <w:rPr>
          <w:rFonts w:eastAsia="Times New Roman" w:cs="Times New Roman"/>
          <w:sz w:val="24"/>
          <w:szCs w:val="24"/>
          <w:lang w:eastAsia="ru-RU"/>
        </w:rPr>
        <w:t xml:space="preserve"> а также иную информацию, на основе которой устанавливается соответствие такого объекта требованиям энергетической эффективности и требованиям его оснащенности приборами учёта используемых энергетических ресурсов. </w:t>
      </w:r>
    </w:p>
    <w:p w:rsidR="00D178A6" w:rsidRDefault="00D178A6" w:rsidP="002D0340">
      <w:pPr>
        <w:overflowPunct/>
        <w:autoSpaceDN w:val="0"/>
        <w:adjustRightInd w:val="0"/>
        <w:ind w:firstLine="709"/>
        <w:jc w:val="both"/>
        <w:textAlignment w:val="auto"/>
        <w:outlineLvl w:val="1"/>
        <w:rPr>
          <w:rFonts w:eastAsia="Times New Roman" w:cs="Times New Roman"/>
          <w:sz w:val="24"/>
          <w:szCs w:val="24"/>
          <w:lang w:eastAsia="ru-RU"/>
        </w:rPr>
      </w:pPr>
      <w:r w:rsidRPr="00D178A6">
        <w:rPr>
          <w:rFonts w:eastAsia="Times New Roman" w:cs="Times New Roman"/>
          <w:sz w:val="24"/>
          <w:szCs w:val="24"/>
          <w:lang w:eastAsia="ru-RU"/>
        </w:rPr>
        <w:t xml:space="preserve">22. </w:t>
      </w:r>
      <w:proofErr w:type="gramStart"/>
      <w:r w:rsidRPr="00D178A6">
        <w:rPr>
          <w:rFonts w:eastAsia="Times New Roman" w:cs="Times New Roman"/>
          <w:sz w:val="24"/>
          <w:szCs w:val="24"/>
          <w:lang w:eastAsia="ru-RU"/>
        </w:rPr>
        <w:t>Документы (их копии или сведения, содержащиеся в них), указанные в под</w:t>
      </w:r>
      <w:hyperlink r:id="rId48" w:history="1">
        <w:r w:rsidRPr="00D178A6">
          <w:rPr>
            <w:rFonts w:eastAsia="Times New Roman" w:cs="Times New Roman"/>
            <w:sz w:val="24"/>
            <w:szCs w:val="24"/>
            <w:lang w:eastAsia="ru-RU"/>
          </w:rPr>
          <w:t xml:space="preserve">пункте </w:t>
        </w:r>
      </w:hyperlink>
      <w:r w:rsidRPr="00D178A6">
        <w:rPr>
          <w:rFonts w:ascii="Arial" w:eastAsia="Times New Roman" w:hAnsi="Arial" w:cs="Arial"/>
          <w:sz w:val="24"/>
          <w:szCs w:val="24"/>
          <w:lang w:eastAsia="ru-RU"/>
        </w:rPr>
        <w:t xml:space="preserve">2 </w:t>
      </w:r>
      <w:r w:rsidRPr="00D178A6">
        <w:rPr>
          <w:rFonts w:eastAsia="Times New Roman" w:cs="Times New Roman"/>
          <w:sz w:val="24"/>
          <w:szCs w:val="24"/>
          <w:lang w:eastAsia="ru-RU"/>
        </w:rPr>
        <w:t xml:space="preserve"> пункта 20 настоящего Административного регламента, запрашиваются Администрацией района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заявитель не представил указ</w:t>
      </w:r>
      <w:r w:rsidR="002D0340">
        <w:rPr>
          <w:rFonts w:eastAsia="Times New Roman" w:cs="Times New Roman"/>
          <w:sz w:val="24"/>
          <w:szCs w:val="24"/>
          <w:lang w:eastAsia="ru-RU"/>
        </w:rPr>
        <w:t>анные документы самостоятельно.</w:t>
      </w:r>
      <w:proofErr w:type="gramEnd"/>
    </w:p>
    <w:p w:rsidR="007B5240" w:rsidRPr="00D178A6" w:rsidRDefault="007B5240" w:rsidP="002D0340">
      <w:pPr>
        <w:overflowPunct/>
        <w:autoSpaceDN w:val="0"/>
        <w:adjustRightInd w:val="0"/>
        <w:ind w:firstLine="709"/>
        <w:jc w:val="both"/>
        <w:textAlignment w:val="auto"/>
        <w:outlineLvl w:val="1"/>
        <w:rPr>
          <w:rFonts w:eastAsia="Times New Roman" w:cs="Times New Roman"/>
          <w:sz w:val="24"/>
          <w:szCs w:val="24"/>
          <w:lang w:eastAsia="ru-RU"/>
        </w:rPr>
      </w:pPr>
    </w:p>
    <w:p w:rsidR="00D178A6" w:rsidRPr="00D178A6" w:rsidRDefault="00D178A6" w:rsidP="00D178A6">
      <w:pPr>
        <w:overflowPunct/>
        <w:autoSpaceDN w:val="0"/>
        <w:adjustRightInd w:val="0"/>
        <w:ind w:firstLine="709"/>
        <w:jc w:val="both"/>
        <w:textAlignment w:val="auto"/>
        <w:outlineLvl w:val="1"/>
        <w:rPr>
          <w:rFonts w:eastAsia="Times New Roman" w:cs="Times New Roman"/>
          <w:sz w:val="24"/>
          <w:szCs w:val="24"/>
          <w:lang w:eastAsia="ru-RU"/>
        </w:rPr>
      </w:pPr>
      <w:r w:rsidRPr="00D178A6">
        <w:rPr>
          <w:rFonts w:eastAsia="Times New Roman" w:cs="Times New Roman"/>
          <w:sz w:val="24"/>
          <w:szCs w:val="24"/>
          <w:lang w:eastAsia="ru-RU"/>
        </w:rPr>
        <w:lastRenderedPageBreak/>
        <w:t xml:space="preserve">23. Документы, указанные в пункте 20, за исключением подпункта 1, настоящего Административного регламента, направляются заявителем самостоятельно, если указанные документы (их копии или сведения, содержащиеся в них) отсутствуют в распоряжении органов муниципальной власти, органов местного самоуправления либо подведомственных государственным органам или органам местного самоуправления организаций. </w:t>
      </w:r>
      <w:proofErr w:type="gramStart"/>
      <w:r w:rsidRPr="00D178A6">
        <w:rPr>
          <w:rFonts w:eastAsia="Times New Roman" w:cs="Times New Roman"/>
          <w:sz w:val="24"/>
          <w:szCs w:val="24"/>
          <w:lang w:eastAsia="ru-RU"/>
        </w:rPr>
        <w:t>Если документы, указанные в настоящем пункте, находятся в распоряжении органов муниципальной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Администрацией района в органах и организациях, в распоряжении которых находятся указанные документы, если застройщик не представил указанные документы самостоятельно.</w:t>
      </w:r>
      <w:proofErr w:type="gramEnd"/>
    </w:p>
    <w:p w:rsidR="00D178A6" w:rsidRPr="00D178A6" w:rsidRDefault="00D178A6" w:rsidP="00D178A6">
      <w:pPr>
        <w:overflowPunct/>
        <w:autoSpaceDN w:val="0"/>
        <w:adjustRightInd w:val="0"/>
        <w:ind w:firstLine="709"/>
        <w:jc w:val="both"/>
        <w:textAlignment w:val="auto"/>
        <w:outlineLvl w:val="1"/>
        <w:rPr>
          <w:rFonts w:eastAsia="Times New Roman" w:cs="Times New Roman"/>
          <w:sz w:val="24"/>
          <w:szCs w:val="24"/>
          <w:lang w:eastAsia="ru-RU"/>
        </w:rPr>
      </w:pPr>
      <w:r w:rsidRPr="00D178A6">
        <w:rPr>
          <w:rFonts w:eastAsia="Times New Roman" w:cs="Times New Roman"/>
          <w:sz w:val="24"/>
          <w:szCs w:val="24"/>
          <w:lang w:eastAsia="ru-RU"/>
        </w:rPr>
        <w:t xml:space="preserve">24. Правительством Российской Федерации могут устанавливаться помимо </w:t>
      </w:r>
      <w:proofErr w:type="gramStart"/>
      <w:r w:rsidRPr="00D178A6">
        <w:rPr>
          <w:rFonts w:eastAsia="Times New Roman" w:cs="Times New Roman"/>
          <w:sz w:val="24"/>
          <w:szCs w:val="24"/>
          <w:lang w:eastAsia="ru-RU"/>
        </w:rPr>
        <w:t>предусмотренных</w:t>
      </w:r>
      <w:proofErr w:type="gramEnd"/>
      <w:r w:rsidRPr="00D178A6">
        <w:rPr>
          <w:rFonts w:eastAsia="Times New Roman" w:cs="Times New Roman"/>
          <w:sz w:val="24"/>
          <w:szCs w:val="24"/>
          <w:lang w:eastAsia="ru-RU"/>
        </w:rPr>
        <w:t xml:space="preserve"> пунктом 20 настоящего Административного регламента иные документы, необходимые для получения уведомление.  </w:t>
      </w:r>
    </w:p>
    <w:p w:rsidR="00D178A6" w:rsidRPr="00D178A6" w:rsidRDefault="00D178A6" w:rsidP="00D178A6">
      <w:pPr>
        <w:overflowPunct/>
        <w:autoSpaceDN w:val="0"/>
        <w:adjustRightInd w:val="0"/>
        <w:ind w:firstLine="709"/>
        <w:jc w:val="both"/>
        <w:textAlignment w:val="auto"/>
        <w:outlineLvl w:val="1"/>
        <w:rPr>
          <w:rFonts w:eastAsia="Times New Roman" w:cs="Times New Roman"/>
          <w:sz w:val="24"/>
          <w:szCs w:val="24"/>
          <w:lang w:eastAsia="ru-RU"/>
        </w:rPr>
      </w:pPr>
      <w:r w:rsidRPr="00D178A6">
        <w:rPr>
          <w:rFonts w:eastAsia="Times New Roman" w:cs="Times New Roman"/>
          <w:sz w:val="24"/>
          <w:szCs w:val="24"/>
          <w:lang w:eastAsia="ru-RU"/>
        </w:rPr>
        <w:t>25. Для получения уведомление разрешается требовать только указанные в пунктах 20 и 24 настоящего Административного регламента документы.</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napToGrid w:val="0"/>
          <w:sz w:val="24"/>
          <w:szCs w:val="24"/>
          <w:lang w:eastAsia="ru-RU"/>
        </w:rPr>
        <w:t xml:space="preserve">26. </w:t>
      </w:r>
      <w:r w:rsidRPr="00D178A6">
        <w:rPr>
          <w:rFonts w:eastAsia="Times New Roman" w:cs="Times New Roman"/>
          <w:sz w:val="24"/>
          <w:szCs w:val="24"/>
          <w:lang w:eastAsia="ru-RU"/>
        </w:rPr>
        <w:t>Документы, предусмотренные пунктом 21 настоящего Административного регламента, могут быть направлены в электронной форме.</w:t>
      </w:r>
    </w:p>
    <w:p w:rsidR="00D178A6" w:rsidRPr="00D178A6" w:rsidRDefault="00D178A6" w:rsidP="00D178A6">
      <w:pPr>
        <w:overflowPunct/>
        <w:autoSpaceDE/>
        <w:ind w:firstLine="709"/>
        <w:jc w:val="both"/>
        <w:textAlignment w:val="auto"/>
        <w:rPr>
          <w:rFonts w:eastAsia="Times New Roman" w:cs="Times New Roman"/>
          <w:sz w:val="24"/>
          <w:szCs w:val="24"/>
          <w:lang w:val="x-none" w:eastAsia="x-none"/>
        </w:rPr>
      </w:pPr>
      <w:r w:rsidRPr="00D178A6">
        <w:rPr>
          <w:rFonts w:eastAsia="Times New Roman" w:cs="Times New Roman"/>
          <w:snapToGrid w:val="0"/>
          <w:sz w:val="24"/>
          <w:szCs w:val="24"/>
          <w:lang w:eastAsia="x-none"/>
        </w:rPr>
        <w:t>27</w:t>
      </w:r>
      <w:r w:rsidRPr="00D178A6">
        <w:rPr>
          <w:rFonts w:eastAsia="Times New Roman" w:cs="Times New Roman"/>
          <w:snapToGrid w:val="0"/>
          <w:sz w:val="24"/>
          <w:szCs w:val="24"/>
          <w:lang w:val="x-none" w:eastAsia="x-none"/>
        </w:rPr>
        <w:t xml:space="preserve">. Не принимаются документы, оформленные с нарушением </w:t>
      </w:r>
      <w:r w:rsidRPr="00D178A6">
        <w:rPr>
          <w:rFonts w:eastAsia="Times New Roman" w:cs="Times New Roman"/>
          <w:sz w:val="24"/>
          <w:szCs w:val="24"/>
          <w:lang w:val="x-none" w:eastAsia="x-none"/>
        </w:rPr>
        <w:t xml:space="preserve">правил выполнения и оформления текстовых и графических материалов, входящих в состав проектной и рабочей документации, утверждённых приказом Министерства регионального развития Российской Федерации от 2 апреля 2009 года № 108, а также документы, </w:t>
      </w:r>
      <w:r w:rsidRPr="00D178A6">
        <w:rPr>
          <w:rFonts w:eastAsia="Times New Roman" w:cs="Times New Roman"/>
          <w:snapToGrid w:val="0"/>
          <w:sz w:val="24"/>
          <w:szCs w:val="24"/>
          <w:lang w:val="x-none" w:eastAsia="x-none"/>
        </w:rPr>
        <w:t>заполненные карандашом, либо с подчистками</w:t>
      </w:r>
      <w:r w:rsidRPr="00D178A6">
        <w:rPr>
          <w:rFonts w:eastAsia="Times New Roman" w:cs="Times New Roman"/>
          <w:sz w:val="24"/>
          <w:szCs w:val="24"/>
          <w:lang w:val="x-none" w:eastAsia="x-none"/>
        </w:rPr>
        <w:t xml:space="preserve">. </w:t>
      </w:r>
    </w:p>
    <w:p w:rsidR="00D178A6" w:rsidRPr="00D178A6" w:rsidRDefault="00D178A6" w:rsidP="00D178A6">
      <w:pPr>
        <w:widowControl w:val="0"/>
        <w:tabs>
          <w:tab w:val="num" w:pos="0"/>
        </w:tabs>
        <w:overflowPunct/>
        <w:autoSpaceDN w:val="0"/>
        <w:adjustRightInd w:val="0"/>
        <w:ind w:firstLine="709"/>
        <w:jc w:val="both"/>
        <w:textAlignment w:val="auto"/>
        <w:outlineLvl w:val="0"/>
        <w:rPr>
          <w:rFonts w:eastAsia="Times New Roman" w:cs="Times New Roman"/>
          <w:sz w:val="24"/>
          <w:szCs w:val="24"/>
          <w:lang w:eastAsia="ru-RU"/>
        </w:rPr>
      </w:pPr>
      <w:r w:rsidRPr="00D178A6">
        <w:rPr>
          <w:rFonts w:eastAsia="Times New Roman" w:cs="Times New Roman"/>
          <w:sz w:val="24"/>
          <w:szCs w:val="24"/>
          <w:lang w:eastAsia="ru-RU"/>
        </w:rPr>
        <w:t>28. В соответствии с Федеральным законом от 27 июля 2010 года № 210-ФЗ                            «Об организации предоставления государственных и муниципальных услуг» при предоставлении муниципальной услуги Администрация района не вправе требовать от заявителя:</w:t>
      </w:r>
    </w:p>
    <w:p w:rsidR="00D178A6" w:rsidRPr="00D178A6" w:rsidRDefault="00D178A6" w:rsidP="00D178A6">
      <w:pPr>
        <w:widowControl w:val="0"/>
        <w:tabs>
          <w:tab w:val="num" w:pos="0"/>
        </w:tabs>
        <w:overflowPunct/>
        <w:autoSpaceDN w:val="0"/>
        <w:adjustRightInd w:val="0"/>
        <w:ind w:firstLine="709"/>
        <w:jc w:val="both"/>
        <w:textAlignment w:val="auto"/>
        <w:outlineLvl w:val="1"/>
        <w:rPr>
          <w:rFonts w:eastAsia="Times New Roman" w:cs="Times New Roman"/>
          <w:sz w:val="24"/>
          <w:szCs w:val="24"/>
          <w:lang w:eastAsia="ru-RU"/>
        </w:rPr>
      </w:pPr>
      <w:r w:rsidRPr="00D178A6">
        <w:rPr>
          <w:rFonts w:eastAsia="Times New Roman" w:cs="Times New Roman"/>
          <w:sz w:val="24"/>
          <w:szCs w:val="24"/>
          <w:lang w:eastAsia="ru-RU"/>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proofErr w:type="gramStart"/>
      <w:r w:rsidRPr="00D178A6">
        <w:rPr>
          <w:rFonts w:eastAsia="Times New Roman" w:cs="Times New Roman"/>
          <w:sz w:val="24"/>
          <w:szCs w:val="24"/>
          <w:lang w:eastAsia="ru-RU"/>
        </w:rPr>
        <w:t>представления документов и информации,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Удмуртской Республики, муниципальными правовыми актами, за исключением документов, включенных в определённый частью 6</w:t>
      </w:r>
      <w:proofErr w:type="gramEnd"/>
      <w:r w:rsidRPr="00D178A6">
        <w:rPr>
          <w:rFonts w:eastAsia="Times New Roman" w:cs="Times New Roman"/>
          <w:sz w:val="24"/>
          <w:szCs w:val="24"/>
          <w:lang w:eastAsia="ru-RU"/>
        </w:rPr>
        <w:t xml:space="preserve"> статьи 7 Федерального закона от</w:t>
      </w:r>
      <w:r w:rsidR="007B5240">
        <w:rPr>
          <w:rFonts w:eastAsia="Times New Roman" w:cs="Times New Roman"/>
          <w:sz w:val="24"/>
          <w:szCs w:val="24"/>
          <w:lang w:eastAsia="ru-RU"/>
        </w:rPr>
        <w:t xml:space="preserve"> 27 июля 2010 года № 210-ФЗ</w:t>
      </w:r>
      <w:r w:rsidRPr="00D178A6">
        <w:rPr>
          <w:rFonts w:eastAsia="Times New Roman" w:cs="Times New Roman"/>
          <w:sz w:val="24"/>
          <w:szCs w:val="24"/>
          <w:lang w:eastAsia="ru-RU"/>
        </w:rPr>
        <w:t xml:space="preserve">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района по собственной инициативе.</w:t>
      </w:r>
    </w:p>
    <w:p w:rsidR="00D178A6" w:rsidRPr="00D178A6" w:rsidRDefault="00D178A6" w:rsidP="00D178A6">
      <w:pPr>
        <w:overflowPunct/>
        <w:autoSpaceDE/>
        <w:ind w:firstLine="709"/>
        <w:jc w:val="both"/>
        <w:textAlignment w:val="auto"/>
        <w:rPr>
          <w:rFonts w:eastAsia="Times New Roman" w:cs="Times New Roman"/>
          <w:sz w:val="24"/>
          <w:szCs w:val="24"/>
          <w:lang w:val="x-none" w:eastAsia="x-none"/>
        </w:rPr>
      </w:pPr>
    </w:p>
    <w:p w:rsidR="00D178A6" w:rsidRPr="00D178A6" w:rsidRDefault="00D178A6" w:rsidP="00D178A6">
      <w:pPr>
        <w:overflowPunct/>
        <w:autoSpaceDN w:val="0"/>
        <w:adjustRightInd w:val="0"/>
        <w:ind w:firstLine="567"/>
        <w:jc w:val="center"/>
        <w:textAlignment w:val="auto"/>
        <w:rPr>
          <w:rFonts w:eastAsia="Times New Roman" w:cs="Times New Roman"/>
          <w:b/>
          <w:sz w:val="24"/>
          <w:szCs w:val="24"/>
          <w:lang w:eastAsia="ru-RU"/>
        </w:rPr>
      </w:pPr>
      <w:r w:rsidRPr="00D178A6">
        <w:rPr>
          <w:rFonts w:eastAsia="Times New Roman" w:cs="Times New Roman"/>
          <w:b/>
          <w:sz w:val="24"/>
          <w:szCs w:val="24"/>
          <w:lang w:eastAsia="ru-RU"/>
        </w:rPr>
        <w:t xml:space="preserve">Исчерпывающий перечень оснований для отказа в приеме документов, необходимых для предоставления муниципальной услуги </w:t>
      </w:r>
    </w:p>
    <w:p w:rsidR="00D178A6" w:rsidRPr="00D178A6" w:rsidRDefault="00D178A6" w:rsidP="00D178A6">
      <w:pPr>
        <w:overflowPunct/>
        <w:autoSpaceDE/>
        <w:ind w:firstLine="709"/>
        <w:jc w:val="both"/>
        <w:textAlignment w:val="auto"/>
        <w:rPr>
          <w:rFonts w:eastAsia="Times New Roman" w:cs="Times New Roman"/>
          <w:sz w:val="24"/>
          <w:szCs w:val="24"/>
          <w:lang w:val="x-none" w:eastAsia="x-none"/>
        </w:rPr>
      </w:pPr>
      <w:r w:rsidRPr="00D178A6">
        <w:rPr>
          <w:rFonts w:eastAsia="Times New Roman" w:cs="Times New Roman"/>
          <w:sz w:val="24"/>
          <w:szCs w:val="24"/>
          <w:lang w:eastAsia="x-none"/>
        </w:rPr>
        <w:t>29</w:t>
      </w:r>
      <w:r w:rsidRPr="00D178A6">
        <w:rPr>
          <w:rFonts w:eastAsia="Times New Roman" w:cs="Times New Roman"/>
          <w:sz w:val="24"/>
          <w:szCs w:val="24"/>
          <w:lang w:val="x-none" w:eastAsia="x-none"/>
        </w:rPr>
        <w:t>. Основаниями для отказа в приёме документов, необходимых для предоставления муниципальной услуги, являются:</w:t>
      </w:r>
    </w:p>
    <w:p w:rsidR="00D178A6" w:rsidRPr="00D178A6" w:rsidRDefault="00D178A6" w:rsidP="00D178A6">
      <w:pPr>
        <w:overflowPunct/>
        <w:autoSpaceDE/>
        <w:ind w:firstLine="709"/>
        <w:jc w:val="both"/>
        <w:textAlignment w:val="auto"/>
        <w:rPr>
          <w:rFonts w:eastAsia="Times New Roman" w:cs="Times New Roman"/>
          <w:sz w:val="24"/>
          <w:szCs w:val="24"/>
          <w:lang w:val="x-none" w:eastAsia="x-none"/>
        </w:rPr>
      </w:pPr>
      <w:r w:rsidRPr="00D178A6">
        <w:rPr>
          <w:rFonts w:eastAsia="Times New Roman" w:cs="Times New Roman"/>
          <w:sz w:val="24"/>
          <w:szCs w:val="24"/>
          <w:lang w:val="x-none" w:eastAsia="x-none"/>
        </w:rPr>
        <w:t>поступление заявления от лица, не являющегося заявителем в соответствии с пунктом 2 настоящего Административного регламента;</w:t>
      </w:r>
    </w:p>
    <w:p w:rsidR="00D178A6" w:rsidRPr="00D178A6" w:rsidRDefault="00D178A6" w:rsidP="00D178A6">
      <w:pPr>
        <w:overflowPunct/>
        <w:autoSpaceDE/>
        <w:ind w:firstLine="709"/>
        <w:jc w:val="both"/>
        <w:textAlignment w:val="auto"/>
        <w:rPr>
          <w:rFonts w:eastAsia="Times New Roman" w:cs="Times New Roman"/>
          <w:sz w:val="24"/>
          <w:szCs w:val="24"/>
          <w:lang w:val="x-none" w:eastAsia="x-none"/>
        </w:rPr>
      </w:pPr>
      <w:r w:rsidRPr="00D178A6">
        <w:rPr>
          <w:rFonts w:eastAsia="Times New Roman" w:cs="Times New Roman"/>
          <w:sz w:val="24"/>
          <w:szCs w:val="24"/>
          <w:lang w:val="x-none" w:eastAsia="x-none"/>
        </w:rPr>
        <w:t>поступление заявления рассмотрение которого не входит в полномочия Администрации района;</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lastRenderedPageBreak/>
        <w:t>оформление заявления с нарушением формы, предусмотренной Приложением 2 к настоящему Административному регламенту.</w:t>
      </w:r>
    </w:p>
    <w:p w:rsidR="00D178A6" w:rsidRPr="00D178A6" w:rsidRDefault="00D178A6" w:rsidP="00D178A6">
      <w:pPr>
        <w:overflowPunct/>
        <w:autoSpaceDN w:val="0"/>
        <w:adjustRightInd w:val="0"/>
        <w:ind w:firstLine="709"/>
        <w:jc w:val="center"/>
        <w:textAlignment w:val="auto"/>
        <w:rPr>
          <w:rFonts w:eastAsia="Times New Roman" w:cs="Times New Roman"/>
          <w:sz w:val="24"/>
          <w:szCs w:val="24"/>
          <w:lang w:eastAsia="ru-RU"/>
        </w:rPr>
      </w:pPr>
    </w:p>
    <w:p w:rsidR="00D178A6" w:rsidRPr="00D178A6" w:rsidRDefault="00D178A6" w:rsidP="00D178A6">
      <w:pPr>
        <w:overflowPunct/>
        <w:autoSpaceDN w:val="0"/>
        <w:adjustRightInd w:val="0"/>
        <w:ind w:firstLine="567"/>
        <w:jc w:val="center"/>
        <w:textAlignment w:val="auto"/>
        <w:rPr>
          <w:rFonts w:eastAsia="Times New Roman" w:cs="Times New Roman"/>
          <w:b/>
          <w:bCs/>
          <w:sz w:val="24"/>
          <w:szCs w:val="24"/>
          <w:lang w:eastAsia="ru-RU"/>
        </w:rPr>
      </w:pPr>
      <w:r w:rsidRPr="00D178A6">
        <w:rPr>
          <w:rFonts w:eastAsia="Times New Roman" w:cs="Times New Roman"/>
          <w:b/>
          <w:sz w:val="24"/>
          <w:szCs w:val="24"/>
          <w:lang w:eastAsia="ru-RU"/>
        </w:rPr>
        <w:t xml:space="preserve">Исчерпывающий перечень оснований для приостановления и (или) отказа в предоставлении муниципальной услуги </w:t>
      </w:r>
      <w:r w:rsidRPr="00D178A6">
        <w:rPr>
          <w:rFonts w:eastAsia="Times New Roman" w:cs="Times New Roman"/>
          <w:b/>
          <w:bCs/>
          <w:sz w:val="24"/>
          <w:szCs w:val="24"/>
          <w:lang w:eastAsia="ru-RU"/>
        </w:rPr>
        <w:t xml:space="preserve"> </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30. Основания для приостановления предоставления муниципальной услуги в соответствии с Жилищным кодексом Российской Федерации отсутствуют.</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31. Отказ в переводе жилого помещения в нежилое помещение или нежилого помещения в жилое помещение допускается в случае:</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1) представления документов в ненадлежащий орган;</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2) несоблюдения предусмотренных статьей 22 Жилищного кодекса условий перевода помещения;</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3) несоответствия проекта перевода жилого (нежилого) помещения в нежилое (жилое) помещение требованиям законодательства.</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Решение об отказе в переводе помещения должно содержать основания отказа с обязательной ссылкой на нарушения. Решение об отказе в переводе помещения выдается или направляется заявителю не позднее чем через три рабочих дня со дня принятия такого решения и может быть обжаловано заявителем в судебном порядке.</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32. Неполучение (несвоевременное получение) документов, запрошенных в соответствии с пунктами 22 и 23 настоящего Административного регламента, не может являться основанием для отказа в выдаче разрешения на согласование.</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33. Уведомление выдается заявителю безвозмездно. </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34. Отказ в выдаче уведомления может быть оспорен заявителем в судебном порядке.</w:t>
      </w:r>
    </w:p>
    <w:p w:rsidR="00D178A6" w:rsidRPr="00D178A6" w:rsidRDefault="00D178A6" w:rsidP="00D178A6">
      <w:pPr>
        <w:overflowPunct/>
        <w:autoSpaceDN w:val="0"/>
        <w:adjustRightInd w:val="0"/>
        <w:ind w:firstLine="709"/>
        <w:jc w:val="both"/>
        <w:textAlignment w:val="auto"/>
        <w:rPr>
          <w:rFonts w:eastAsia="Times New Roman" w:cs="Times New Roman"/>
          <w:b/>
          <w:sz w:val="24"/>
          <w:szCs w:val="24"/>
          <w:lang w:eastAsia="ru-RU"/>
        </w:rPr>
      </w:pPr>
    </w:p>
    <w:p w:rsidR="00D178A6" w:rsidRPr="00D178A6" w:rsidRDefault="00D178A6" w:rsidP="00D178A6">
      <w:pPr>
        <w:overflowPunct/>
        <w:autoSpaceDN w:val="0"/>
        <w:adjustRightInd w:val="0"/>
        <w:ind w:firstLine="567"/>
        <w:jc w:val="center"/>
        <w:textAlignment w:val="auto"/>
        <w:rPr>
          <w:rFonts w:eastAsia="Times New Roman" w:cs="Times New Roman"/>
          <w:b/>
          <w:sz w:val="24"/>
          <w:szCs w:val="24"/>
          <w:lang w:eastAsia="ru-RU"/>
        </w:rPr>
      </w:pPr>
      <w:r w:rsidRPr="00D178A6">
        <w:rPr>
          <w:rFonts w:eastAsia="Times New Roman" w:cs="Times New Roman"/>
          <w:b/>
          <w:sz w:val="24"/>
          <w:szCs w:val="24"/>
          <w:lang w:eastAsia="ru-RU"/>
        </w:rPr>
        <w:t xml:space="preserve">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и нормативными правовыми актами Удмуртской Республики </w:t>
      </w:r>
      <w:r w:rsidRPr="00D178A6">
        <w:rPr>
          <w:rFonts w:eastAsia="Times New Roman" w:cs="Times New Roman"/>
          <w:b/>
          <w:bCs/>
          <w:sz w:val="24"/>
          <w:szCs w:val="24"/>
          <w:lang w:eastAsia="ru-RU"/>
        </w:rPr>
        <w:t xml:space="preserve"> </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35. Муниципальная услуга предоставляется бесплатно.</w:t>
      </w:r>
    </w:p>
    <w:p w:rsidR="00D178A6" w:rsidRPr="00D178A6" w:rsidRDefault="00D178A6" w:rsidP="00D178A6">
      <w:pPr>
        <w:overflowPunct/>
        <w:autoSpaceDN w:val="0"/>
        <w:adjustRightInd w:val="0"/>
        <w:ind w:firstLine="709"/>
        <w:jc w:val="center"/>
        <w:textAlignment w:val="auto"/>
        <w:rPr>
          <w:rFonts w:eastAsia="Times New Roman" w:cs="Times New Roman"/>
          <w:sz w:val="24"/>
          <w:szCs w:val="24"/>
          <w:lang w:eastAsia="ru-RU"/>
        </w:rPr>
      </w:pPr>
    </w:p>
    <w:p w:rsidR="00D178A6" w:rsidRPr="00D178A6" w:rsidRDefault="00D178A6" w:rsidP="00D178A6">
      <w:pPr>
        <w:overflowPunct/>
        <w:autoSpaceDN w:val="0"/>
        <w:adjustRightInd w:val="0"/>
        <w:ind w:firstLine="567"/>
        <w:jc w:val="center"/>
        <w:textAlignment w:val="auto"/>
        <w:rPr>
          <w:rFonts w:eastAsia="Times New Roman" w:cs="Times New Roman"/>
          <w:b/>
          <w:sz w:val="24"/>
          <w:szCs w:val="24"/>
          <w:lang w:eastAsia="ru-RU"/>
        </w:rPr>
      </w:pPr>
      <w:r w:rsidRPr="00D178A6">
        <w:rPr>
          <w:rFonts w:eastAsia="Times New Roman" w:cs="Times New Roman"/>
          <w:b/>
          <w:sz w:val="24"/>
          <w:szCs w:val="24"/>
          <w:lang w:eastAsia="ru-RU"/>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36. Время ожидания в очереди заявителем при подаче запроса (заявления) о предоставлении муниципальной услуги и при получении результата предоставления муниципальной услуги не должно превышать 30 минут.</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p>
    <w:p w:rsidR="00D178A6" w:rsidRPr="00D178A6" w:rsidRDefault="00D178A6" w:rsidP="00D178A6">
      <w:pPr>
        <w:widowControl w:val="0"/>
        <w:overflowPunct/>
        <w:autoSpaceDN w:val="0"/>
        <w:adjustRightInd w:val="0"/>
        <w:ind w:firstLine="567"/>
        <w:jc w:val="center"/>
        <w:textAlignment w:val="auto"/>
        <w:rPr>
          <w:rFonts w:eastAsia="Times New Roman" w:cs="Times New Roman"/>
          <w:b/>
          <w:sz w:val="24"/>
          <w:szCs w:val="24"/>
          <w:lang w:eastAsia="ru-RU"/>
        </w:rPr>
      </w:pPr>
      <w:r w:rsidRPr="00D178A6">
        <w:rPr>
          <w:rFonts w:eastAsia="Times New Roman" w:cs="Times New Roman"/>
          <w:b/>
          <w:sz w:val="24"/>
          <w:szCs w:val="24"/>
          <w:lang w:eastAsia="ru-RU"/>
        </w:rPr>
        <w:t>Срок регистрации запроса заявителя о предоставлении муниципальной услуги</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37. Срок регистрации запроса (заявления) заявителя о предоставлении муниципальной услуги не должен превышать 30 минут.</w:t>
      </w:r>
    </w:p>
    <w:p w:rsidR="00D178A6" w:rsidRPr="00D178A6" w:rsidRDefault="00D178A6" w:rsidP="00D178A6">
      <w:pPr>
        <w:widowControl w:val="0"/>
        <w:overflowPunct/>
        <w:autoSpaceDN w:val="0"/>
        <w:adjustRightInd w:val="0"/>
        <w:ind w:firstLine="567"/>
        <w:jc w:val="both"/>
        <w:textAlignment w:val="auto"/>
        <w:rPr>
          <w:rFonts w:eastAsia="Times New Roman" w:cs="Times New Roman"/>
          <w:sz w:val="24"/>
          <w:szCs w:val="24"/>
          <w:lang w:eastAsia="ru-RU"/>
        </w:rPr>
      </w:pPr>
    </w:p>
    <w:p w:rsidR="00D178A6" w:rsidRPr="00D178A6" w:rsidRDefault="00D178A6" w:rsidP="00D178A6">
      <w:pPr>
        <w:widowControl w:val="0"/>
        <w:overflowPunct/>
        <w:autoSpaceDN w:val="0"/>
        <w:adjustRightInd w:val="0"/>
        <w:jc w:val="center"/>
        <w:textAlignment w:val="auto"/>
        <w:rPr>
          <w:rFonts w:eastAsia="Times New Roman" w:cs="Times New Roman"/>
          <w:b/>
          <w:sz w:val="24"/>
          <w:szCs w:val="24"/>
          <w:lang w:eastAsia="ru-RU"/>
        </w:rPr>
      </w:pPr>
      <w:proofErr w:type="gramStart"/>
      <w:r w:rsidRPr="00D178A6">
        <w:rPr>
          <w:rFonts w:eastAsia="Times New Roman" w:cs="Times New Roman"/>
          <w:b/>
          <w:sz w:val="24"/>
          <w:szCs w:val="24"/>
          <w:lang w:eastAsia="ru-RU"/>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roofErr w:type="gramEnd"/>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38. Помещения для предоставления муниципальной услуги должны соответствовать санитарно-эпидемиологическим правилам и нормативам.</w:t>
      </w:r>
    </w:p>
    <w:p w:rsidR="007B5240" w:rsidRDefault="007B5240" w:rsidP="00D178A6">
      <w:pPr>
        <w:widowControl w:val="0"/>
        <w:overflowPunct/>
        <w:autoSpaceDN w:val="0"/>
        <w:adjustRightInd w:val="0"/>
        <w:ind w:firstLine="709"/>
        <w:jc w:val="both"/>
        <w:textAlignment w:val="auto"/>
        <w:rPr>
          <w:rFonts w:eastAsia="Times New Roman" w:cs="Times New Roman"/>
          <w:sz w:val="24"/>
          <w:szCs w:val="24"/>
          <w:lang w:eastAsia="ru-RU"/>
        </w:rPr>
      </w:pP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lastRenderedPageBreak/>
        <w:t>Помещения оборудуются противопожарной системой, средствами пожаротушения, системой оповещения о возникновении чрезвычайных ситуаций.</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На территории, прилегающей к месторасположению, где оказывается муниципальная услуга, оборудуются места для парковки не менее пяти автотранспортных средств, в том числе не менее трех - для транспортных средств инвалидов. Доступ граждан к парковочным местам является бесплатным.</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39. Вход в здание оборудуется информационной табличкой (вывеской), содержащей наименование органа. Вход в здание оборудуется пандусом и расширенным проходом, </w:t>
      </w:r>
      <w:proofErr w:type="gramStart"/>
      <w:r w:rsidRPr="00D178A6">
        <w:rPr>
          <w:rFonts w:eastAsia="Times New Roman" w:cs="Times New Roman"/>
          <w:sz w:val="24"/>
          <w:szCs w:val="24"/>
          <w:lang w:eastAsia="ru-RU"/>
        </w:rPr>
        <w:t>позволяющими</w:t>
      </w:r>
      <w:proofErr w:type="gramEnd"/>
      <w:r w:rsidRPr="00D178A6">
        <w:rPr>
          <w:rFonts w:eastAsia="Times New Roman" w:cs="Times New Roman"/>
          <w:sz w:val="24"/>
          <w:szCs w:val="24"/>
          <w:lang w:eastAsia="ru-RU"/>
        </w:rPr>
        <w:t xml:space="preserve"> обеспечить беспрепятственный вход для граждан, в том числе инвалидов, использующих инвалидные кресла-коляски.</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Для удобства граждан помещения для непосредственного взаимодействия должностных лиц и граждан размещаются на нижних этажах здания.</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40. Прием граждан осуществляется в специально выделенных для этих целей помещениях, которые включают: места для ожидания, места для заполнения запросов (заявлений) о предоставлении муниципальной услуги, места приема граждан.</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Места для ожидания должны соответствовать комфортным условиям для граждан и оптимальным условиям работы должностных лиц, оказывающих муниципальную услугу.</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Места для ожидания обеспечиваются стульями. Количество мест ожидания определяется исходя из фактической нагрузки и возможностей для их размещения в здании, но не может составлять менее пяти мест.</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В местах для ожидания на видном месте располагаются схемы размещения средств пожаротушения и путей эвакуации посетителей и должностных лиц, оказывающих муниципальную услугу.</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Места для заполнения запросов (заявлений) о предоставлении муниципальной услуги, предназначенные для ознакомления граждан с информационными материалами, оборудуются: </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proofErr w:type="gramStart"/>
      <w:r w:rsidRPr="00D178A6">
        <w:rPr>
          <w:rFonts w:eastAsia="Times New Roman" w:cs="Times New Roman"/>
          <w:sz w:val="24"/>
          <w:szCs w:val="24"/>
          <w:lang w:eastAsia="ru-RU"/>
        </w:rPr>
        <w:t xml:space="preserve">визуальной, текстовой информацией, размещаемой на информационных стендах, обновляемой по мере изменения законодательных и иных нормативных правовых актов, регулирующих предоставление муниципальной услуги, изменения справочных сведений; </w:t>
      </w:r>
      <w:proofErr w:type="gramEnd"/>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стульями, столами (стойками), бланками заявлений и письменными принадлежностями.</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41. Информационные стенды должны быть максимально заметны, хорошо просматриваемы и функциональны. Они оборудуются карманами формата А</w:t>
      </w:r>
      <w:proofErr w:type="gramStart"/>
      <w:r w:rsidRPr="00D178A6">
        <w:rPr>
          <w:rFonts w:eastAsia="Times New Roman" w:cs="Times New Roman"/>
          <w:sz w:val="24"/>
          <w:szCs w:val="24"/>
          <w:lang w:eastAsia="ru-RU"/>
        </w:rPr>
        <w:t>4</w:t>
      </w:r>
      <w:proofErr w:type="gramEnd"/>
      <w:r w:rsidRPr="00D178A6">
        <w:rPr>
          <w:rFonts w:eastAsia="Times New Roman" w:cs="Times New Roman"/>
          <w:sz w:val="24"/>
          <w:szCs w:val="24"/>
          <w:lang w:eastAsia="ru-RU"/>
        </w:rPr>
        <w:t xml:space="preserve">, в которых размещаются информационные листки, образцы заполнения форм бланков,  </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типовые формы документов.</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Тексты материалов печатаются удобным для чтения шрифтом, без исправлений, наиболее важные места выделяются полужирным начертанием либо подчеркиваются.</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Информационные стенды, а также столы (стойки) для оформления документов размещаются в местах, обеспечивающих свободный доступ к ним лиц, имеющих ограничения к передвижению, в том числе инвалидов - колясочников.</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Кабинеты для приема граждан оборудуются информационными табличками с указанием номера кабинета, фамилии, имени и отчества должностного лица, дней и часов приема, времени перерыва на обед, технического перерыва.</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42. Места для приема граждан оборудуются стульями и столами для возможности оформления документов.</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proofErr w:type="gramStart"/>
      <w:r w:rsidRPr="00D178A6">
        <w:rPr>
          <w:rFonts w:eastAsia="Times New Roman" w:cs="Times New Roman"/>
          <w:sz w:val="24"/>
          <w:szCs w:val="24"/>
          <w:lang w:eastAsia="ru-RU"/>
        </w:rPr>
        <w:t>В целях соблюдения прав инвалидов на беспрепятственный доступ к объектам социальной инфраструктуры при предоставлении муниципальной услуги обеспечивает инвалидам (включая инвалидов, использующих кресла-коляски и собак проводников):</w:t>
      </w:r>
      <w:proofErr w:type="gramEnd"/>
    </w:p>
    <w:p w:rsid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надлежащее размещение оборудования и носителей информации, необходимых для обеспечения беспрепятственного доступа инвалидов с учетом ограничений их жизнедеятельности;</w:t>
      </w:r>
    </w:p>
    <w:p w:rsidR="007B5240" w:rsidRPr="00D178A6" w:rsidRDefault="007B5240" w:rsidP="00D178A6">
      <w:pPr>
        <w:widowControl w:val="0"/>
        <w:overflowPunct/>
        <w:autoSpaceDN w:val="0"/>
        <w:adjustRightInd w:val="0"/>
        <w:ind w:firstLine="709"/>
        <w:jc w:val="both"/>
        <w:textAlignment w:val="auto"/>
        <w:rPr>
          <w:rFonts w:eastAsia="Times New Roman" w:cs="Times New Roman"/>
          <w:sz w:val="24"/>
          <w:szCs w:val="24"/>
          <w:lang w:eastAsia="ru-RU"/>
        </w:rPr>
      </w:pP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lastRenderedPageBreak/>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допуск собаки-проводника при наличии документа, подтверждающего её специальное обучение и выдаваемого по форме и в порядке, которые определяются Министерством труда и социальной защиты Российской Федерации;</w:t>
      </w:r>
    </w:p>
    <w:p w:rsidR="00D178A6" w:rsidRPr="00D178A6" w:rsidRDefault="00D178A6" w:rsidP="007B5240">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оказание помощи инвалидам в преодолении барьеров, мешающих получению ими муниципа</w:t>
      </w:r>
      <w:r w:rsidR="007B5240">
        <w:rPr>
          <w:rFonts w:eastAsia="Times New Roman" w:cs="Times New Roman"/>
          <w:sz w:val="24"/>
          <w:szCs w:val="24"/>
          <w:lang w:eastAsia="ru-RU"/>
        </w:rPr>
        <w:t>льной услуги наравне с другими.</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Прием граждан ведется должностным лицом, ответственным за прием населения (далее - специалист по приему населения), в порядке общей очереди либо по предварительной записи.</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43. Специалист по приему населения обеспечивается личной нагрудной карточкой (бейджем) с указанием фамилии, имени, отчества и должности.</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Специалист по приему населения, а также иные должностные лица, работающие с инвалидами, должны быть проинструктированы или обучены по вопросам, связанным с обеспечением доступности для инвалидов объектов социальной, инженерной и транспортной инфраструктуры и услуг в соответствии с законодательством Российской Федерации и законодательством Удмуртской Республики.</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Рабочее место специалиста по приему населения оборудуется персональным компьютером с возможностью доступа к необходимым информационным базам данных и печатающим устройством (принтером).</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При организации рабочих мест должностных лиц и мест по приему граждан в органе местного самоуправления предусматривается возможность свободного входа и выхода из помещения.</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44. Гражданам предоставляется возможность осуществить предварительную запись на прием по телефону указанному в Административном регламенте.</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При предварительной записи гражданин сообщает специалисту по приему населения желаемое время приема.</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proofErr w:type="gramStart"/>
      <w:r w:rsidRPr="00D178A6">
        <w:rPr>
          <w:rFonts w:eastAsia="Times New Roman" w:cs="Times New Roman"/>
          <w:sz w:val="24"/>
          <w:szCs w:val="24"/>
          <w:lang w:eastAsia="ru-RU"/>
        </w:rPr>
        <w:t>При определении времени приема по телефону специалист по приему населения назначает время на основании графика уже запланированного времени приема граждан и времени, удобного гражданину».</w:t>
      </w:r>
      <w:proofErr w:type="gramEnd"/>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p>
    <w:p w:rsidR="00D178A6" w:rsidRPr="00D178A6" w:rsidRDefault="00D178A6" w:rsidP="00D178A6">
      <w:pPr>
        <w:overflowPunct/>
        <w:autoSpaceDN w:val="0"/>
        <w:adjustRightInd w:val="0"/>
        <w:ind w:firstLine="567"/>
        <w:jc w:val="center"/>
        <w:textAlignment w:val="auto"/>
        <w:rPr>
          <w:rFonts w:eastAsia="Times New Roman" w:cs="Times New Roman"/>
          <w:b/>
          <w:sz w:val="24"/>
          <w:szCs w:val="24"/>
          <w:lang w:eastAsia="ru-RU"/>
        </w:rPr>
      </w:pPr>
      <w:r w:rsidRPr="00D178A6">
        <w:rPr>
          <w:rFonts w:eastAsia="Times New Roman" w:cs="Times New Roman"/>
          <w:b/>
          <w:sz w:val="24"/>
          <w:szCs w:val="24"/>
          <w:lang w:eastAsia="ru-RU"/>
        </w:rPr>
        <w:t>Показатели доступности и качества муниципальной услуги</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45. Показателями доступности и качества муниципальной услуги являются:</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proofErr w:type="gramStart"/>
      <w:r w:rsidRPr="00D178A6">
        <w:rPr>
          <w:rFonts w:eastAsia="Times New Roman" w:cs="Times New Roman"/>
          <w:sz w:val="24"/>
          <w:szCs w:val="24"/>
          <w:lang w:eastAsia="ru-RU"/>
        </w:rPr>
        <w:t>количество взаимодействий заявителя с должностными лицами Администрации района при предоставлении муниципальной услуги и их продолжительность;</w:t>
      </w:r>
      <w:proofErr w:type="gramEnd"/>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proofErr w:type="gramStart"/>
      <w:r w:rsidRPr="00D178A6">
        <w:rPr>
          <w:rFonts w:eastAsia="Times New Roman" w:cs="Times New Roman"/>
          <w:sz w:val="24"/>
          <w:szCs w:val="24"/>
          <w:lang w:eastAsia="ru-RU"/>
        </w:rPr>
        <w:t>информированность заявителей о месте нахождения и графике работы Администрации района, порядке предоставления муниципальной услуги: на официальных сайтах в сети Интернет, в средствах массовой информации, на информационных стендах в местах ожидания предоставления муниципальной услуги в Администрации района;</w:t>
      </w:r>
      <w:proofErr w:type="gramEnd"/>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своевременность приёма заявлений о предоставлении муниципальной услуги в Администрации района;</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своевременность рассмотрения документов, представленных заявителем;</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своевременность принятия должностными лицами Администрации района решения о предоставлении муниципальной услуги или отказе в предоставлении муниципальной услуги;</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возможность подачи и рассмотрения обращений по вопросу предоставления муниципальной услуги в электронной форме.</w:t>
      </w:r>
    </w:p>
    <w:p w:rsidR="00D178A6" w:rsidRPr="00D178A6" w:rsidRDefault="00D178A6" w:rsidP="00D178A6">
      <w:pPr>
        <w:overflowPunct/>
        <w:autoSpaceDN w:val="0"/>
        <w:adjustRightInd w:val="0"/>
        <w:ind w:firstLine="709"/>
        <w:textAlignment w:val="auto"/>
        <w:rPr>
          <w:rFonts w:eastAsia="Times New Roman" w:cs="Times New Roman"/>
          <w:b/>
          <w:sz w:val="24"/>
          <w:szCs w:val="24"/>
          <w:lang w:eastAsia="ru-RU"/>
        </w:rPr>
      </w:pPr>
    </w:p>
    <w:p w:rsidR="00D178A6" w:rsidRPr="00D178A6" w:rsidRDefault="00D178A6" w:rsidP="00D178A6">
      <w:pPr>
        <w:overflowPunct/>
        <w:autoSpaceDN w:val="0"/>
        <w:adjustRightInd w:val="0"/>
        <w:ind w:firstLine="567"/>
        <w:jc w:val="center"/>
        <w:textAlignment w:val="auto"/>
        <w:rPr>
          <w:rFonts w:eastAsia="Times New Roman" w:cs="Times New Roman"/>
          <w:b/>
          <w:sz w:val="24"/>
          <w:szCs w:val="24"/>
          <w:lang w:eastAsia="ru-RU"/>
        </w:rPr>
      </w:pPr>
      <w:r w:rsidRPr="00D178A6">
        <w:rPr>
          <w:rFonts w:eastAsia="Times New Roman" w:cs="Times New Roman"/>
          <w:b/>
          <w:sz w:val="24"/>
          <w:szCs w:val="24"/>
          <w:lang w:eastAsia="ru-RU"/>
        </w:rPr>
        <w:lastRenderedPageBreak/>
        <w:t xml:space="preserve">Иные требования, в том числе учитывающие особенности предоставления муниципальных услуг в многофункциональных центрах предоставления государственных и муниципальных услуг и особенности предоставления </w:t>
      </w:r>
    </w:p>
    <w:p w:rsidR="00D178A6" w:rsidRPr="00D178A6" w:rsidRDefault="00D178A6" w:rsidP="00D178A6">
      <w:pPr>
        <w:overflowPunct/>
        <w:autoSpaceDN w:val="0"/>
        <w:adjustRightInd w:val="0"/>
        <w:ind w:firstLine="567"/>
        <w:jc w:val="center"/>
        <w:textAlignment w:val="auto"/>
        <w:rPr>
          <w:rFonts w:eastAsia="Times New Roman" w:cs="Times New Roman"/>
          <w:b/>
          <w:bCs/>
          <w:sz w:val="24"/>
          <w:szCs w:val="24"/>
          <w:lang w:eastAsia="ru-RU"/>
        </w:rPr>
      </w:pPr>
      <w:r w:rsidRPr="00D178A6">
        <w:rPr>
          <w:rFonts w:eastAsia="Times New Roman" w:cs="Times New Roman"/>
          <w:b/>
          <w:sz w:val="24"/>
          <w:szCs w:val="24"/>
          <w:lang w:eastAsia="ru-RU"/>
        </w:rPr>
        <w:t>муниципальных услуг в электронной форме</w:t>
      </w:r>
    </w:p>
    <w:p w:rsidR="00D178A6" w:rsidRPr="007B5240" w:rsidRDefault="00D178A6" w:rsidP="007B5240">
      <w:pPr>
        <w:overflowPunct/>
        <w:autoSpaceDN w:val="0"/>
        <w:adjustRightInd w:val="0"/>
        <w:ind w:firstLine="709"/>
        <w:jc w:val="both"/>
        <w:textAlignment w:val="auto"/>
        <w:outlineLvl w:val="2"/>
        <w:rPr>
          <w:rFonts w:eastAsia="Times New Roman" w:cs="Times New Roman"/>
          <w:sz w:val="24"/>
          <w:szCs w:val="24"/>
          <w:lang w:eastAsia="ru-RU"/>
        </w:rPr>
      </w:pPr>
      <w:r w:rsidRPr="00D178A6">
        <w:rPr>
          <w:rFonts w:eastAsia="Times New Roman" w:cs="Times New Roman"/>
          <w:sz w:val="24"/>
          <w:szCs w:val="24"/>
          <w:lang w:eastAsia="ru-RU"/>
        </w:rPr>
        <w:t xml:space="preserve">46. В целях предоставления услуги заявителю или его представителю обеспечивается в многофункциональных центрах доступ к Единому порталу, региональному порталу в соответствии с постановлением Правительства Российской Федерации от 22 декабря 2012 г. № 1376 "Об утверждении </w:t>
      </w:r>
      <w:proofErr w:type="gramStart"/>
      <w:r w:rsidRPr="00D178A6">
        <w:rPr>
          <w:rFonts w:eastAsia="Times New Roman" w:cs="Times New Roman"/>
          <w:sz w:val="24"/>
          <w:szCs w:val="24"/>
          <w:lang w:eastAsia="ru-RU"/>
        </w:rPr>
        <w:t>Правил организации деятельности многофункциональных центров предоставления государственных</w:t>
      </w:r>
      <w:proofErr w:type="gramEnd"/>
      <w:r w:rsidR="007B5240">
        <w:rPr>
          <w:rFonts w:eastAsia="Times New Roman" w:cs="Times New Roman"/>
          <w:sz w:val="24"/>
          <w:szCs w:val="24"/>
          <w:lang w:eastAsia="ru-RU"/>
        </w:rPr>
        <w:t xml:space="preserve"> и муниципальных услуг".</w:t>
      </w:r>
    </w:p>
    <w:p w:rsidR="00D178A6" w:rsidRPr="00D178A6" w:rsidRDefault="00D178A6" w:rsidP="00D178A6">
      <w:pPr>
        <w:overflowPunct/>
        <w:autoSpaceDN w:val="0"/>
        <w:adjustRightInd w:val="0"/>
        <w:ind w:firstLine="709"/>
        <w:jc w:val="both"/>
        <w:textAlignment w:val="auto"/>
        <w:rPr>
          <w:rFonts w:eastAsia="Calibri" w:cs="Times New Roman"/>
          <w:bCs/>
          <w:color w:val="000000"/>
          <w:sz w:val="24"/>
          <w:szCs w:val="24"/>
          <w:lang w:eastAsia="en-US"/>
        </w:rPr>
      </w:pPr>
      <w:proofErr w:type="gramStart"/>
      <w:r w:rsidRPr="00D178A6">
        <w:rPr>
          <w:rFonts w:eastAsia="Calibri" w:cs="Times New Roman"/>
          <w:bCs/>
          <w:color w:val="000000"/>
          <w:sz w:val="24"/>
          <w:szCs w:val="24"/>
          <w:lang w:eastAsia="en-US"/>
        </w:rPr>
        <w:t>Документы, прилагаемые заявителем к заявлению о выдачи документа, подтверждающего принятие решения о согласовании или отказе в согласовании перевода жилого помещения в нежилое или нежилого помещения в жилое, а также выдача соответствующих решений о переводе или отказе в переводе, представляемые в электронной форме, направляются в следующих форматах:</w:t>
      </w:r>
      <w:proofErr w:type="gramEnd"/>
    </w:p>
    <w:p w:rsidR="00D178A6" w:rsidRPr="00D178A6" w:rsidRDefault="00D178A6" w:rsidP="00D178A6">
      <w:pPr>
        <w:overflowPunct/>
        <w:autoSpaceDN w:val="0"/>
        <w:adjustRightInd w:val="0"/>
        <w:ind w:firstLine="709"/>
        <w:jc w:val="both"/>
        <w:textAlignment w:val="auto"/>
        <w:rPr>
          <w:rFonts w:eastAsia="Calibri" w:cs="Times New Roman"/>
          <w:bCs/>
          <w:color w:val="000000"/>
          <w:sz w:val="24"/>
          <w:szCs w:val="24"/>
          <w:lang w:eastAsia="en-US"/>
        </w:rPr>
      </w:pPr>
      <w:r w:rsidRPr="00D178A6">
        <w:rPr>
          <w:rFonts w:eastAsia="Calibri" w:cs="Times New Roman"/>
          <w:bCs/>
          <w:color w:val="000000"/>
          <w:sz w:val="24"/>
          <w:szCs w:val="24"/>
          <w:lang w:eastAsia="en-US"/>
        </w:rPr>
        <w:t>а) xml - для документов, в отношении которых утверждены формы и требования по формированию электронных документов в виде файлов в формате xml;</w:t>
      </w:r>
    </w:p>
    <w:p w:rsidR="00D178A6" w:rsidRPr="00D178A6" w:rsidRDefault="00D178A6" w:rsidP="00D178A6">
      <w:pPr>
        <w:overflowPunct/>
        <w:autoSpaceDN w:val="0"/>
        <w:adjustRightInd w:val="0"/>
        <w:ind w:firstLine="709"/>
        <w:jc w:val="both"/>
        <w:textAlignment w:val="auto"/>
        <w:rPr>
          <w:rFonts w:eastAsia="Calibri" w:cs="Times New Roman"/>
          <w:bCs/>
          <w:color w:val="000000"/>
          <w:sz w:val="24"/>
          <w:szCs w:val="24"/>
          <w:lang w:eastAsia="en-US"/>
        </w:rPr>
      </w:pPr>
      <w:r w:rsidRPr="00D178A6">
        <w:rPr>
          <w:rFonts w:eastAsia="Calibri" w:cs="Times New Roman"/>
          <w:bCs/>
          <w:color w:val="000000"/>
          <w:sz w:val="24"/>
          <w:szCs w:val="24"/>
          <w:lang w:eastAsia="en-US"/>
        </w:rPr>
        <w:t>б) doc, docx, odt - для документов с текстовым содержанием, не включающим формулы;</w:t>
      </w:r>
    </w:p>
    <w:p w:rsidR="00D178A6" w:rsidRPr="00D178A6" w:rsidRDefault="00D178A6" w:rsidP="00D178A6">
      <w:pPr>
        <w:overflowPunct/>
        <w:autoSpaceDN w:val="0"/>
        <w:adjustRightInd w:val="0"/>
        <w:ind w:firstLine="709"/>
        <w:jc w:val="both"/>
        <w:textAlignment w:val="auto"/>
        <w:rPr>
          <w:rFonts w:eastAsia="Calibri" w:cs="Times New Roman"/>
          <w:bCs/>
          <w:color w:val="000000"/>
          <w:sz w:val="24"/>
          <w:szCs w:val="24"/>
          <w:lang w:eastAsia="en-US"/>
        </w:rPr>
      </w:pPr>
      <w:r w:rsidRPr="00D178A6">
        <w:rPr>
          <w:rFonts w:eastAsia="Calibri" w:cs="Times New Roman"/>
          <w:bCs/>
          <w:color w:val="000000"/>
          <w:sz w:val="24"/>
          <w:szCs w:val="24"/>
          <w:lang w:eastAsia="en-US"/>
        </w:rPr>
        <w:t>в) pdf, jpg, jpeg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Форму заявления в электронном виде можно получить на официальном сайте органом местного самоуправления Киясовского района </w:t>
      </w:r>
      <w:r w:rsidRPr="00D178A6">
        <w:rPr>
          <w:rFonts w:eastAsia="Times New Roman" w:cs="Times New Roman"/>
          <w:b/>
          <w:sz w:val="24"/>
          <w:szCs w:val="24"/>
          <w:u w:val="single"/>
          <w:lang w:val="en-US" w:eastAsia="ru-RU"/>
        </w:rPr>
        <w:t>www</w:t>
      </w:r>
      <w:r w:rsidRPr="00D178A6">
        <w:rPr>
          <w:rFonts w:eastAsia="Times New Roman" w:cs="Times New Roman"/>
          <w:b/>
          <w:sz w:val="24"/>
          <w:szCs w:val="24"/>
          <w:u w:val="single"/>
          <w:lang w:eastAsia="ru-RU"/>
        </w:rPr>
        <w:t>.</w:t>
      </w:r>
      <w:r w:rsidRPr="00D178A6">
        <w:rPr>
          <w:rFonts w:eastAsia="Times New Roman" w:cs="Times New Roman"/>
          <w:b/>
          <w:sz w:val="24"/>
          <w:szCs w:val="24"/>
          <w:u w:val="single"/>
          <w:lang w:val="en-US" w:eastAsia="ru-RU"/>
        </w:rPr>
        <w:t>kiyasovo</w:t>
      </w:r>
      <w:r w:rsidRPr="00D178A6">
        <w:rPr>
          <w:rFonts w:eastAsia="Times New Roman" w:cs="Times New Roman"/>
          <w:b/>
          <w:sz w:val="24"/>
          <w:szCs w:val="24"/>
          <w:u w:val="single"/>
          <w:lang w:eastAsia="ru-RU"/>
        </w:rPr>
        <w:t>.</w:t>
      </w:r>
      <w:r w:rsidRPr="00D178A6">
        <w:rPr>
          <w:rFonts w:eastAsia="Times New Roman" w:cs="Times New Roman"/>
          <w:b/>
          <w:sz w:val="24"/>
          <w:szCs w:val="24"/>
          <w:u w:val="single"/>
          <w:lang w:val="en-US" w:eastAsia="ru-RU"/>
        </w:rPr>
        <w:t>udmurt</w:t>
      </w:r>
      <w:r w:rsidRPr="00D178A6">
        <w:rPr>
          <w:rFonts w:eastAsia="Times New Roman" w:cs="Times New Roman"/>
          <w:b/>
          <w:sz w:val="24"/>
          <w:szCs w:val="24"/>
          <w:u w:val="single"/>
          <w:lang w:eastAsia="ru-RU"/>
        </w:rPr>
        <w:t>.</w:t>
      </w:r>
      <w:r w:rsidRPr="00D178A6">
        <w:rPr>
          <w:rFonts w:eastAsia="Times New Roman" w:cs="Times New Roman"/>
          <w:b/>
          <w:sz w:val="24"/>
          <w:szCs w:val="24"/>
          <w:u w:val="single"/>
          <w:lang w:val="en-US" w:eastAsia="ru-RU"/>
        </w:rPr>
        <w:t>ru</w:t>
      </w:r>
      <w:r w:rsidRPr="00D178A6">
        <w:rPr>
          <w:rFonts w:eastAsia="Times New Roman" w:cs="Times New Roman"/>
          <w:b/>
          <w:sz w:val="24"/>
          <w:szCs w:val="24"/>
          <w:u w:val="single"/>
          <w:lang w:eastAsia="ru-RU"/>
        </w:rPr>
        <w:t>.</w:t>
      </w:r>
      <w:r w:rsidRPr="00D178A6">
        <w:rPr>
          <w:rFonts w:eastAsia="Times New Roman" w:cs="Times New Roman"/>
          <w:sz w:val="24"/>
          <w:szCs w:val="24"/>
          <w:lang w:eastAsia="ru-RU"/>
        </w:rPr>
        <w:t xml:space="preserve">, на портале государственных услуг Удмуртской Республики </w:t>
      </w:r>
      <w:r w:rsidRPr="00D178A6">
        <w:rPr>
          <w:rFonts w:eastAsia="Times New Roman" w:cs="Times New Roman"/>
          <w:b/>
          <w:sz w:val="24"/>
          <w:szCs w:val="24"/>
          <w:u w:val="single"/>
          <w:lang w:eastAsia="ru-RU"/>
        </w:rPr>
        <w:t>https://uslugi.udmurt.ru.</w:t>
      </w:r>
      <w:r w:rsidRPr="00D178A6">
        <w:rPr>
          <w:rFonts w:eastAsia="Times New Roman" w:cs="Times New Roman"/>
          <w:sz w:val="24"/>
          <w:szCs w:val="24"/>
          <w:lang w:eastAsia="ru-RU"/>
        </w:rPr>
        <w:t xml:space="preserve">, на портале государственных и муниципальных услуг Российской Федерации </w:t>
      </w:r>
      <w:hyperlink r:id="rId49" w:history="1">
        <w:r w:rsidRPr="00D178A6">
          <w:rPr>
            <w:rFonts w:eastAsia="Times New Roman" w:cs="Times New Roman"/>
            <w:b/>
            <w:sz w:val="24"/>
            <w:szCs w:val="24"/>
            <w:u w:val="single"/>
            <w:lang w:eastAsia="ru-RU"/>
          </w:rPr>
          <w:t>www.gosuslugi.ru</w:t>
        </w:r>
      </w:hyperlink>
      <w:r w:rsidRPr="00D178A6">
        <w:rPr>
          <w:rFonts w:eastAsia="Times New Roman" w:cs="Times New Roman"/>
          <w:sz w:val="24"/>
          <w:szCs w:val="24"/>
          <w:lang w:eastAsia="ru-RU"/>
        </w:rPr>
        <w:t>.</w:t>
      </w:r>
    </w:p>
    <w:p w:rsidR="00D178A6" w:rsidRPr="00D178A6" w:rsidRDefault="00D178A6" w:rsidP="00D178A6">
      <w:pPr>
        <w:widowControl w:val="0"/>
        <w:overflowPunct/>
        <w:autoSpaceDN w:val="0"/>
        <w:adjustRightInd w:val="0"/>
        <w:ind w:firstLine="709"/>
        <w:jc w:val="both"/>
        <w:textAlignment w:val="auto"/>
        <w:rPr>
          <w:rFonts w:ascii="Arial" w:eastAsia="Times New Roman" w:hAnsi="Arial" w:cs="Arial"/>
          <w:sz w:val="24"/>
          <w:szCs w:val="24"/>
          <w:lang w:eastAsia="ru-RU"/>
        </w:rPr>
      </w:pPr>
      <w:r w:rsidRPr="00D178A6">
        <w:rPr>
          <w:rFonts w:eastAsia="Times New Roman" w:cs="Times New Roman"/>
          <w:sz w:val="24"/>
          <w:szCs w:val="24"/>
          <w:lang w:eastAsia="ru-RU"/>
        </w:rPr>
        <w:t xml:space="preserve">Обращения в электронной форме по вопросам, связанным с предоставлением муниципальной услуги, направляются на адрес электронной почты Администрации района: </w:t>
      </w:r>
      <w:r w:rsidRPr="00D178A6">
        <w:rPr>
          <w:rFonts w:eastAsia="Times New Roman" w:cs="Times New Roman"/>
          <w:b/>
          <w:sz w:val="24"/>
          <w:szCs w:val="24"/>
          <w:lang w:val="en-US" w:eastAsia="ru-RU"/>
        </w:rPr>
        <w:t>mail</w:t>
      </w:r>
      <w:r w:rsidRPr="00D178A6">
        <w:rPr>
          <w:rFonts w:eastAsia="Times New Roman" w:cs="Times New Roman"/>
          <w:b/>
          <w:sz w:val="24"/>
          <w:szCs w:val="24"/>
          <w:lang w:eastAsia="ru-RU"/>
        </w:rPr>
        <w:t>@</w:t>
      </w:r>
      <w:r w:rsidRPr="00D178A6">
        <w:rPr>
          <w:rFonts w:eastAsia="Times New Roman" w:cs="Times New Roman"/>
          <w:b/>
          <w:sz w:val="24"/>
          <w:szCs w:val="24"/>
          <w:lang w:val="en-US" w:eastAsia="ru-RU"/>
        </w:rPr>
        <w:t>kiya</w:t>
      </w:r>
      <w:r w:rsidRPr="00D178A6">
        <w:rPr>
          <w:rFonts w:eastAsia="Times New Roman" w:cs="Times New Roman"/>
          <w:b/>
          <w:sz w:val="24"/>
          <w:szCs w:val="24"/>
          <w:lang w:eastAsia="ru-RU"/>
        </w:rPr>
        <w:t>.</w:t>
      </w:r>
      <w:r w:rsidRPr="00D178A6">
        <w:rPr>
          <w:rFonts w:eastAsia="Times New Roman" w:cs="Times New Roman"/>
          <w:b/>
          <w:sz w:val="24"/>
          <w:szCs w:val="24"/>
          <w:lang w:val="en-US" w:eastAsia="ru-RU"/>
        </w:rPr>
        <w:t>udmr</w:t>
      </w:r>
      <w:r w:rsidRPr="00D178A6">
        <w:rPr>
          <w:rFonts w:eastAsia="Times New Roman" w:cs="Times New Roman"/>
          <w:b/>
          <w:sz w:val="24"/>
          <w:szCs w:val="24"/>
          <w:lang w:eastAsia="ru-RU"/>
        </w:rPr>
        <w:t>.</w:t>
      </w:r>
      <w:r w:rsidRPr="00D178A6">
        <w:rPr>
          <w:rFonts w:eastAsia="Times New Roman" w:cs="Times New Roman"/>
          <w:b/>
          <w:sz w:val="24"/>
          <w:szCs w:val="24"/>
          <w:lang w:val="en-US" w:eastAsia="ru-RU"/>
        </w:rPr>
        <w:t>ru</w:t>
      </w:r>
    </w:p>
    <w:p w:rsidR="00D178A6" w:rsidRPr="00D178A6" w:rsidRDefault="00D178A6" w:rsidP="00D178A6">
      <w:pPr>
        <w:widowControl w:val="0"/>
        <w:overflowPunct/>
        <w:autoSpaceDN w:val="0"/>
        <w:adjustRightInd w:val="0"/>
        <w:ind w:firstLine="709"/>
        <w:jc w:val="both"/>
        <w:textAlignment w:val="auto"/>
        <w:rPr>
          <w:rFonts w:ascii="Arial" w:eastAsia="Times New Roman" w:hAnsi="Arial" w:cs="Arial"/>
          <w:sz w:val="24"/>
          <w:szCs w:val="24"/>
          <w:lang w:eastAsia="ru-RU"/>
        </w:rPr>
      </w:pPr>
      <w:proofErr w:type="gramStart"/>
      <w:r w:rsidRPr="00D178A6">
        <w:rPr>
          <w:rFonts w:eastAsia="Times New Roman" w:cs="Times New Roman"/>
          <w:sz w:val="24"/>
          <w:szCs w:val="24"/>
          <w:lang w:eastAsia="ru-RU"/>
        </w:rPr>
        <w:t>В обращении заявитель в обязательном порядке указывает свои фамилию, имя, отчество (последнее - при наличии),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контактный номер телефона.</w:t>
      </w:r>
      <w:proofErr w:type="gramEnd"/>
    </w:p>
    <w:p w:rsidR="00D178A6" w:rsidRPr="00D178A6" w:rsidRDefault="00D178A6" w:rsidP="00D178A6">
      <w:pPr>
        <w:overflowPunct/>
        <w:autoSpaceDN w:val="0"/>
        <w:adjustRightInd w:val="0"/>
        <w:ind w:firstLine="709"/>
        <w:jc w:val="both"/>
        <w:textAlignment w:val="auto"/>
        <w:outlineLvl w:val="0"/>
        <w:rPr>
          <w:rFonts w:eastAsia="Times New Roman" w:cs="Times New Roman"/>
          <w:sz w:val="24"/>
          <w:szCs w:val="24"/>
          <w:lang w:eastAsia="ru-RU"/>
        </w:rPr>
      </w:pPr>
      <w:proofErr w:type="gramStart"/>
      <w:r w:rsidRPr="00D178A6">
        <w:rPr>
          <w:rFonts w:eastAsia="Times New Roman" w:cs="Times New Roman"/>
          <w:sz w:val="24"/>
          <w:szCs w:val="24"/>
          <w:lang w:eastAsia="ru-RU"/>
        </w:rPr>
        <w:t>Ответ на обращение, поступившее в Администрация района в форме электронного документа, направляется в форме электронного документа по адресу электронной почты, указанному в обращении, или в письменной форме по почтовому адресу, указанному в обращении.</w:t>
      </w:r>
      <w:proofErr w:type="gramEnd"/>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p>
    <w:p w:rsidR="00D178A6" w:rsidRPr="00D178A6" w:rsidRDefault="00D178A6" w:rsidP="00D178A6">
      <w:pPr>
        <w:overflowPunct/>
        <w:autoSpaceDN w:val="0"/>
        <w:adjustRightInd w:val="0"/>
        <w:ind w:firstLine="567"/>
        <w:jc w:val="center"/>
        <w:textAlignment w:val="auto"/>
        <w:rPr>
          <w:rFonts w:eastAsia="Times New Roman" w:cs="Times New Roman"/>
          <w:b/>
          <w:bCs/>
          <w:sz w:val="24"/>
          <w:szCs w:val="24"/>
          <w:lang w:eastAsia="ru-RU"/>
        </w:rPr>
      </w:pPr>
      <w:r w:rsidRPr="00D178A6">
        <w:rPr>
          <w:rFonts w:eastAsia="Times New Roman" w:cs="Times New Roman"/>
          <w:b/>
          <w:bCs/>
          <w:sz w:val="24"/>
          <w:szCs w:val="24"/>
          <w:lang w:val="en-US" w:eastAsia="ru-RU"/>
        </w:rPr>
        <w:t>III</w:t>
      </w:r>
      <w:r w:rsidRPr="00D178A6">
        <w:rPr>
          <w:rFonts w:eastAsia="Times New Roman" w:cs="Times New Roman"/>
          <w:b/>
          <w:bCs/>
          <w:sz w:val="24"/>
          <w:szCs w:val="24"/>
          <w:lang w:eastAsia="ru-RU"/>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D178A6" w:rsidRPr="00D178A6" w:rsidRDefault="00D178A6" w:rsidP="00D178A6">
      <w:pPr>
        <w:overflowPunct/>
        <w:autoSpaceDN w:val="0"/>
        <w:adjustRightInd w:val="0"/>
        <w:ind w:firstLine="567"/>
        <w:jc w:val="center"/>
        <w:textAlignment w:val="auto"/>
        <w:rPr>
          <w:rFonts w:eastAsia="Times New Roman" w:cs="Times New Roman"/>
          <w:b/>
          <w:bCs/>
          <w:sz w:val="24"/>
          <w:szCs w:val="24"/>
          <w:lang w:eastAsia="ru-RU"/>
        </w:rPr>
      </w:pPr>
    </w:p>
    <w:p w:rsidR="00D178A6" w:rsidRPr="00D178A6" w:rsidRDefault="00D178A6" w:rsidP="00D178A6">
      <w:pPr>
        <w:overflowPunct/>
        <w:autoSpaceDN w:val="0"/>
        <w:adjustRightInd w:val="0"/>
        <w:ind w:firstLine="567"/>
        <w:jc w:val="center"/>
        <w:textAlignment w:val="auto"/>
        <w:rPr>
          <w:rFonts w:eastAsia="Times New Roman" w:cs="Times New Roman"/>
          <w:b/>
          <w:bCs/>
          <w:sz w:val="24"/>
          <w:szCs w:val="24"/>
          <w:lang w:eastAsia="ru-RU"/>
        </w:rPr>
      </w:pPr>
      <w:r w:rsidRPr="00D178A6">
        <w:rPr>
          <w:rFonts w:eastAsia="Times New Roman" w:cs="Times New Roman"/>
          <w:b/>
          <w:bCs/>
          <w:sz w:val="24"/>
          <w:szCs w:val="24"/>
          <w:lang w:eastAsia="ru-RU"/>
        </w:rPr>
        <w:t>Последовательность административных действий (процедур)</w:t>
      </w:r>
    </w:p>
    <w:p w:rsidR="00D178A6" w:rsidRPr="00D178A6" w:rsidRDefault="00D178A6" w:rsidP="00D178A6">
      <w:pPr>
        <w:overflowPunct/>
        <w:autoSpaceDN w:val="0"/>
        <w:adjustRightInd w:val="0"/>
        <w:ind w:firstLine="709"/>
        <w:jc w:val="both"/>
        <w:textAlignment w:val="auto"/>
        <w:rPr>
          <w:rFonts w:eastAsia="Times New Roman" w:cs="Times New Roman"/>
          <w:bCs/>
          <w:sz w:val="24"/>
          <w:szCs w:val="24"/>
          <w:lang w:eastAsia="ru-RU"/>
        </w:rPr>
      </w:pPr>
      <w:r w:rsidRPr="00D178A6">
        <w:rPr>
          <w:rFonts w:eastAsia="Times New Roman" w:cs="Times New Roman"/>
          <w:bCs/>
          <w:sz w:val="24"/>
          <w:szCs w:val="24"/>
          <w:lang w:eastAsia="ru-RU"/>
        </w:rPr>
        <w:t>47. Предоставление муниципальной услуги включает в себя следующие административные процедуры:</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1) приём и регистрация заявления;</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2) рассмотрение заявления, проверка представленных документов;</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3) принятие решения </w:t>
      </w:r>
      <w:proofErr w:type="gramStart"/>
      <w:r w:rsidRPr="00D178A6">
        <w:rPr>
          <w:rFonts w:eastAsia="Times New Roman" w:cs="Times New Roman"/>
          <w:sz w:val="24"/>
          <w:szCs w:val="24"/>
          <w:lang w:eastAsia="ru-RU"/>
        </w:rPr>
        <w:t>переводе</w:t>
      </w:r>
      <w:proofErr w:type="gramEnd"/>
      <w:r w:rsidRPr="00D178A6">
        <w:rPr>
          <w:rFonts w:eastAsia="Times New Roman" w:cs="Times New Roman"/>
          <w:sz w:val="24"/>
          <w:szCs w:val="24"/>
          <w:lang w:eastAsia="ru-RU"/>
        </w:rPr>
        <w:t xml:space="preserve"> или отказе в переводе;</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4) выдача уведомления о переводе или об отказе в переводе.</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lastRenderedPageBreak/>
        <w:t>48. Блок-схема осуществления административных процедур при предоставлении муниципальной услуги приведена в Приложении 3 настоящего Административного регламента.</w:t>
      </w:r>
    </w:p>
    <w:p w:rsidR="00D178A6" w:rsidRPr="00D178A6" w:rsidRDefault="00D178A6" w:rsidP="00D178A6">
      <w:pPr>
        <w:overflowPunct/>
        <w:autoSpaceDN w:val="0"/>
        <w:adjustRightInd w:val="0"/>
        <w:ind w:firstLine="709"/>
        <w:jc w:val="both"/>
        <w:textAlignment w:val="auto"/>
        <w:rPr>
          <w:rFonts w:eastAsia="Times New Roman" w:cs="Times New Roman"/>
          <w:bCs/>
          <w:sz w:val="24"/>
          <w:szCs w:val="24"/>
          <w:lang w:eastAsia="ru-RU"/>
        </w:rPr>
      </w:pPr>
    </w:p>
    <w:p w:rsidR="00D178A6" w:rsidRPr="00D178A6" w:rsidRDefault="00D178A6" w:rsidP="00D178A6">
      <w:pPr>
        <w:overflowPunct/>
        <w:autoSpaceDN w:val="0"/>
        <w:adjustRightInd w:val="0"/>
        <w:ind w:firstLine="567"/>
        <w:jc w:val="center"/>
        <w:textAlignment w:val="auto"/>
        <w:rPr>
          <w:rFonts w:eastAsia="Times New Roman" w:cs="Times New Roman"/>
          <w:b/>
          <w:sz w:val="24"/>
          <w:szCs w:val="24"/>
          <w:lang w:eastAsia="ru-RU"/>
        </w:rPr>
      </w:pPr>
      <w:r w:rsidRPr="00D178A6">
        <w:rPr>
          <w:rFonts w:eastAsia="Times New Roman" w:cs="Times New Roman"/>
          <w:b/>
          <w:bCs/>
          <w:sz w:val="24"/>
          <w:szCs w:val="24"/>
          <w:lang w:eastAsia="ru-RU"/>
        </w:rPr>
        <w:t xml:space="preserve">Приём и регистрация заявления </w:t>
      </w:r>
      <w:r w:rsidRPr="00D178A6">
        <w:rPr>
          <w:rFonts w:eastAsia="Times New Roman" w:cs="Times New Roman"/>
          <w:b/>
          <w:sz w:val="24"/>
          <w:szCs w:val="24"/>
          <w:lang w:eastAsia="ru-RU"/>
        </w:rPr>
        <w:t xml:space="preserve">о переустройстве и (или) перепланировке </w:t>
      </w:r>
    </w:p>
    <w:p w:rsidR="00D178A6" w:rsidRPr="00D178A6" w:rsidRDefault="00D178A6" w:rsidP="00D178A6">
      <w:pPr>
        <w:overflowPunct/>
        <w:autoSpaceDN w:val="0"/>
        <w:adjustRightInd w:val="0"/>
        <w:ind w:firstLine="567"/>
        <w:jc w:val="center"/>
        <w:textAlignment w:val="auto"/>
        <w:rPr>
          <w:rFonts w:eastAsia="Times New Roman" w:cs="Times New Roman"/>
          <w:b/>
          <w:sz w:val="24"/>
          <w:szCs w:val="24"/>
          <w:lang w:eastAsia="ru-RU"/>
        </w:rPr>
      </w:pPr>
      <w:r w:rsidRPr="00D178A6">
        <w:rPr>
          <w:rFonts w:eastAsia="Times New Roman" w:cs="Times New Roman"/>
          <w:b/>
          <w:sz w:val="24"/>
          <w:szCs w:val="24"/>
          <w:lang w:eastAsia="ru-RU"/>
        </w:rPr>
        <w:t>жилого помещения</w:t>
      </w:r>
    </w:p>
    <w:p w:rsidR="00D178A6" w:rsidRPr="00D178A6" w:rsidRDefault="00D178A6" w:rsidP="00D178A6">
      <w:pPr>
        <w:widowControl w:val="0"/>
        <w:overflowPunct/>
        <w:autoSpaceDN w:val="0"/>
        <w:adjustRightInd w:val="0"/>
        <w:ind w:firstLine="709"/>
        <w:jc w:val="both"/>
        <w:textAlignment w:val="auto"/>
        <w:rPr>
          <w:rFonts w:eastAsia="Times New Roman" w:cs="Times New Roman"/>
          <w:color w:val="000000"/>
          <w:sz w:val="24"/>
          <w:szCs w:val="24"/>
          <w:lang w:eastAsia="ru-RU"/>
        </w:rPr>
      </w:pPr>
      <w:r w:rsidRPr="00D178A6">
        <w:rPr>
          <w:rFonts w:eastAsia="Times New Roman" w:cs="Times New Roman"/>
          <w:color w:val="000000"/>
          <w:sz w:val="24"/>
          <w:szCs w:val="24"/>
          <w:lang w:eastAsia="ru-RU"/>
        </w:rPr>
        <w:t xml:space="preserve">49. Основанием для начала процедуры предоставления муниципальной услуги является поступление </w:t>
      </w:r>
      <w:proofErr w:type="gramStart"/>
      <w:r w:rsidRPr="00D178A6">
        <w:rPr>
          <w:rFonts w:eastAsia="Times New Roman" w:cs="Times New Roman"/>
          <w:color w:val="000000"/>
          <w:sz w:val="24"/>
          <w:szCs w:val="24"/>
          <w:lang w:eastAsia="ru-RU"/>
        </w:rPr>
        <w:t>в</w:t>
      </w:r>
      <w:proofErr w:type="gramEnd"/>
      <w:r w:rsidRPr="00D178A6">
        <w:rPr>
          <w:rFonts w:eastAsia="Times New Roman" w:cs="Times New Roman"/>
          <w:color w:val="000000"/>
          <w:sz w:val="24"/>
          <w:szCs w:val="24"/>
          <w:lang w:eastAsia="ru-RU"/>
        </w:rPr>
        <w:t xml:space="preserve"> </w:t>
      </w:r>
      <w:proofErr w:type="gramStart"/>
      <w:r w:rsidRPr="00D178A6">
        <w:rPr>
          <w:rFonts w:eastAsia="Times New Roman" w:cs="Times New Roman"/>
          <w:color w:val="000000"/>
          <w:sz w:val="24"/>
          <w:szCs w:val="24"/>
          <w:lang w:eastAsia="ru-RU"/>
        </w:rPr>
        <w:t>Администрация</w:t>
      </w:r>
      <w:proofErr w:type="gramEnd"/>
      <w:r w:rsidRPr="00D178A6">
        <w:rPr>
          <w:rFonts w:eastAsia="Times New Roman" w:cs="Times New Roman"/>
          <w:color w:val="000000"/>
          <w:sz w:val="24"/>
          <w:szCs w:val="24"/>
          <w:lang w:eastAsia="ru-RU"/>
        </w:rPr>
        <w:t xml:space="preserve"> района заявления </w:t>
      </w:r>
      <w:r w:rsidRPr="00D178A6">
        <w:rPr>
          <w:rFonts w:eastAsia="Times New Roman" w:cs="Times New Roman"/>
          <w:bCs/>
          <w:color w:val="000000"/>
          <w:sz w:val="24"/>
          <w:szCs w:val="24"/>
          <w:lang w:eastAsia="ru-RU"/>
        </w:rPr>
        <w:t>о переводе</w:t>
      </w:r>
      <w:r w:rsidRPr="00D178A6">
        <w:rPr>
          <w:rFonts w:eastAsia="Times New Roman" w:cs="Times New Roman"/>
          <w:b/>
          <w:color w:val="000000"/>
          <w:sz w:val="24"/>
          <w:szCs w:val="24"/>
          <w:lang w:eastAsia="ru-RU"/>
        </w:rPr>
        <w:t xml:space="preserve">, </w:t>
      </w:r>
      <w:r w:rsidRPr="00D178A6">
        <w:rPr>
          <w:rFonts w:eastAsia="Times New Roman" w:cs="Times New Roman"/>
          <w:color w:val="000000"/>
          <w:sz w:val="24"/>
          <w:szCs w:val="24"/>
          <w:lang w:eastAsia="ru-RU"/>
        </w:rPr>
        <w:t>оформленного по форме согласно Приложению 2 к настоящему Административному регламенту.</w:t>
      </w:r>
    </w:p>
    <w:p w:rsidR="00D178A6" w:rsidRPr="00D178A6" w:rsidRDefault="00D178A6" w:rsidP="007B5240">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50. </w:t>
      </w:r>
      <w:proofErr w:type="gramStart"/>
      <w:r w:rsidRPr="00D178A6">
        <w:rPr>
          <w:rFonts w:eastAsia="Times New Roman" w:cs="Times New Roman"/>
          <w:sz w:val="24"/>
          <w:szCs w:val="24"/>
          <w:lang w:eastAsia="ru-RU"/>
        </w:rPr>
        <w:t xml:space="preserve">Заявление </w:t>
      </w:r>
      <w:r w:rsidRPr="00D178A6">
        <w:rPr>
          <w:rFonts w:eastAsia="Times New Roman" w:cs="Times New Roman"/>
          <w:bCs/>
          <w:color w:val="000000"/>
          <w:sz w:val="24"/>
          <w:szCs w:val="24"/>
          <w:lang w:eastAsia="ru-RU"/>
        </w:rPr>
        <w:t>о переводе жилого (нежилого) помещения</w:t>
      </w:r>
      <w:r w:rsidRPr="00D178A6">
        <w:rPr>
          <w:rFonts w:eastAsia="Times New Roman" w:cs="Times New Roman"/>
          <w:bCs/>
          <w:color w:val="000080"/>
          <w:sz w:val="24"/>
          <w:szCs w:val="24"/>
          <w:lang w:eastAsia="ru-RU"/>
        </w:rPr>
        <w:t xml:space="preserve"> в </w:t>
      </w:r>
      <w:r w:rsidRPr="00D178A6">
        <w:rPr>
          <w:rFonts w:eastAsia="Times New Roman" w:cs="Times New Roman"/>
          <w:bCs/>
          <w:color w:val="000000"/>
          <w:sz w:val="24"/>
          <w:szCs w:val="24"/>
          <w:lang w:eastAsia="ru-RU"/>
        </w:rPr>
        <w:t>нежилое (жилое</w:t>
      </w:r>
      <w:r w:rsidRPr="00D178A6">
        <w:rPr>
          <w:rFonts w:eastAsia="Times New Roman" w:cs="Times New Roman"/>
          <w:bCs/>
          <w:color w:val="000080"/>
          <w:sz w:val="24"/>
          <w:szCs w:val="24"/>
          <w:lang w:eastAsia="ru-RU"/>
        </w:rPr>
        <w:t>)</w:t>
      </w:r>
      <w:r w:rsidRPr="00D178A6">
        <w:rPr>
          <w:rFonts w:eastAsia="Times New Roman" w:cs="Times New Roman"/>
          <w:b/>
          <w:sz w:val="24"/>
          <w:szCs w:val="24"/>
          <w:lang w:eastAsia="ru-RU"/>
        </w:rPr>
        <w:t xml:space="preserve"> </w:t>
      </w:r>
      <w:r w:rsidRPr="00D178A6">
        <w:rPr>
          <w:rFonts w:eastAsia="Times New Roman" w:cs="Times New Roman"/>
          <w:sz w:val="24"/>
          <w:szCs w:val="24"/>
          <w:lang w:eastAsia="ru-RU"/>
        </w:rPr>
        <w:t>с прилагаемыми документами, подается заявителем в уполномоченный отдел в двух экземплярах.</w:t>
      </w:r>
      <w:proofErr w:type="gramEnd"/>
      <w:r w:rsidRPr="00D178A6">
        <w:rPr>
          <w:rFonts w:eastAsia="Times New Roman" w:cs="Times New Roman"/>
          <w:sz w:val="24"/>
          <w:szCs w:val="24"/>
          <w:lang w:eastAsia="ru-RU"/>
        </w:rPr>
        <w:t xml:space="preserve"> Перечень документов, необходимых для принятия уведомление, приведён в пункте 21 настоящего</w:t>
      </w:r>
      <w:r w:rsidR="007B5240">
        <w:rPr>
          <w:rFonts w:eastAsia="Times New Roman" w:cs="Times New Roman"/>
          <w:sz w:val="24"/>
          <w:szCs w:val="24"/>
          <w:lang w:eastAsia="ru-RU"/>
        </w:rPr>
        <w:t xml:space="preserve"> Административного регламента. </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51. Должностное лицо Администрации района,  являющееся ответственным за приём и регистрацию заявлений, принимает заявление и до</w:t>
      </w:r>
      <w:r w:rsidR="007B5240">
        <w:rPr>
          <w:rFonts w:eastAsia="Times New Roman" w:cs="Times New Roman"/>
          <w:sz w:val="24"/>
          <w:szCs w:val="24"/>
          <w:lang w:eastAsia="ru-RU"/>
        </w:rPr>
        <w:t xml:space="preserve">кументы, прилагаемые к нему, и </w:t>
      </w:r>
      <w:r w:rsidRPr="00D178A6">
        <w:rPr>
          <w:rFonts w:eastAsia="Times New Roman" w:cs="Times New Roman"/>
          <w:sz w:val="24"/>
          <w:szCs w:val="24"/>
          <w:lang w:eastAsia="ru-RU"/>
        </w:rPr>
        <w:t>регистрирует заявление в журнале регистрации заявлений (далее - журнал регистрации). Второй экземпляр заявления с отметкой о регистрации отдаётся на руки заявителю. Максимальная продолжительность административной процедуры - 30 минут.</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52. </w:t>
      </w:r>
      <w:proofErr w:type="gramStart"/>
      <w:r w:rsidRPr="00D178A6">
        <w:rPr>
          <w:rFonts w:eastAsia="Times New Roman" w:cs="Times New Roman"/>
          <w:sz w:val="24"/>
          <w:szCs w:val="24"/>
          <w:lang w:eastAsia="ru-RU"/>
        </w:rPr>
        <w:t xml:space="preserve">После регистрации заявления должностное лицо отдела проверяет комплектность документов, прилагаемых к заявлению на соответствие перечню, указанному в пункте 21 </w:t>
      </w:r>
      <w:r w:rsidRPr="00D178A6">
        <w:rPr>
          <w:rFonts w:eastAsia="Times New Roman" w:cs="Times New Roman"/>
          <w:bCs/>
          <w:sz w:val="24"/>
          <w:szCs w:val="24"/>
          <w:lang w:eastAsia="ru-RU"/>
        </w:rPr>
        <w:t>настоящего</w:t>
      </w:r>
      <w:r w:rsidRPr="00D178A6">
        <w:rPr>
          <w:rFonts w:eastAsia="Times New Roman" w:cs="Times New Roman"/>
          <w:sz w:val="24"/>
          <w:szCs w:val="24"/>
          <w:lang w:eastAsia="ru-RU"/>
        </w:rPr>
        <w:t xml:space="preserve"> Административного регламента, и в случае полноты комплекта передает на рассмотрение начальнику уполномоченного отдела (далее – начальник отдела).</w:t>
      </w:r>
      <w:proofErr w:type="gramEnd"/>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53. </w:t>
      </w:r>
      <w:proofErr w:type="gramStart"/>
      <w:r w:rsidRPr="00D178A6">
        <w:rPr>
          <w:rFonts w:eastAsia="Times New Roman" w:cs="Times New Roman"/>
          <w:sz w:val="24"/>
          <w:szCs w:val="24"/>
          <w:lang w:eastAsia="ru-RU"/>
        </w:rPr>
        <w:t xml:space="preserve">В случае если документы, указанные в пунктах 23, 24 настоящего Административного регламента, заявитель не предоставил самостоятельно, должностное лицо отдела, являющееся в течение 1 рабочего дня запрашивает их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w:t>
      </w:r>
      <w:proofErr w:type="gramEnd"/>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54. </w:t>
      </w:r>
      <w:proofErr w:type="gramStart"/>
      <w:r w:rsidRPr="00D178A6">
        <w:rPr>
          <w:rFonts w:eastAsia="Times New Roman" w:cs="Times New Roman"/>
          <w:sz w:val="24"/>
          <w:szCs w:val="24"/>
          <w:lang w:eastAsia="ru-RU"/>
        </w:rPr>
        <w:t>После поступления полного пакета документов в соответствии с пунктом 21 настоящего Административного регламента, необходимых для принятия решения о подготовке уведомления о переводе, заявление с документами передаётся на рассмотрение начальнику отдела.</w:t>
      </w:r>
      <w:proofErr w:type="gramEnd"/>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p>
    <w:p w:rsidR="00D178A6" w:rsidRPr="00D178A6" w:rsidRDefault="00D178A6" w:rsidP="00D178A6">
      <w:pPr>
        <w:overflowPunct/>
        <w:autoSpaceDN w:val="0"/>
        <w:adjustRightInd w:val="0"/>
        <w:ind w:firstLine="567"/>
        <w:jc w:val="center"/>
        <w:textAlignment w:val="auto"/>
        <w:rPr>
          <w:rFonts w:eastAsia="Times New Roman" w:cs="Times New Roman"/>
          <w:b/>
          <w:sz w:val="24"/>
          <w:szCs w:val="24"/>
          <w:lang w:eastAsia="ru-RU"/>
        </w:rPr>
      </w:pPr>
      <w:r w:rsidRPr="00D178A6">
        <w:rPr>
          <w:rFonts w:eastAsia="Times New Roman" w:cs="Times New Roman"/>
          <w:b/>
          <w:bCs/>
          <w:sz w:val="24"/>
          <w:szCs w:val="24"/>
          <w:lang w:eastAsia="ru-RU"/>
        </w:rPr>
        <w:t xml:space="preserve">Рассмотрение заявления, проверка представленных документов. </w:t>
      </w:r>
      <w:r w:rsidRPr="00D178A6">
        <w:rPr>
          <w:rFonts w:eastAsia="Times New Roman" w:cs="Times New Roman"/>
          <w:b/>
          <w:sz w:val="24"/>
          <w:szCs w:val="24"/>
          <w:lang w:eastAsia="ru-RU"/>
        </w:rPr>
        <w:t xml:space="preserve">Осмотр построенного, реконструированного объекта капитального строительства </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55. Начальник отдела рассматривает заявление и определяет ответственного исполнителя, уполномоченного на рассмотрение документов и подготовку проекта уведомление о переводе или отказе в переводе (далее - ответственный исполнитель). Продолжительность административной процедуры – 1 календарный день.</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56. Ответственный исполнитель осуществляет проверку наличия и правильности оформления представленных документов.</w:t>
      </w:r>
    </w:p>
    <w:p w:rsidR="007B5240" w:rsidRPr="00D178A6" w:rsidRDefault="007B5240" w:rsidP="007B5240">
      <w:pPr>
        <w:overflowPunct/>
        <w:autoSpaceDN w:val="0"/>
        <w:adjustRightInd w:val="0"/>
        <w:ind w:firstLine="709"/>
        <w:jc w:val="both"/>
        <w:textAlignment w:val="auto"/>
        <w:rPr>
          <w:rFonts w:eastAsia="Times New Roman" w:cs="Times New Roman"/>
          <w:sz w:val="24"/>
          <w:szCs w:val="24"/>
          <w:lang w:eastAsia="ru-RU"/>
        </w:rPr>
      </w:pPr>
      <w:r>
        <w:rPr>
          <w:rFonts w:eastAsia="Times New Roman" w:cs="Times New Roman"/>
          <w:sz w:val="24"/>
          <w:szCs w:val="24"/>
          <w:lang w:eastAsia="ru-RU"/>
        </w:rPr>
        <w:t xml:space="preserve">57. </w:t>
      </w:r>
      <w:proofErr w:type="gramStart"/>
      <w:r w:rsidR="00D178A6" w:rsidRPr="00D178A6">
        <w:rPr>
          <w:rFonts w:eastAsia="Times New Roman" w:cs="Times New Roman"/>
          <w:sz w:val="24"/>
          <w:szCs w:val="24"/>
          <w:lang w:eastAsia="ru-RU"/>
        </w:rPr>
        <w:t>В случае если при переводе из нежилого помещения в жилое или жилое помещение в нежилое не осуществлялся государственный строительный надзор, ответственный исполнитель осуществляет осмотр с выездом на место объекта, в ходе которого осуществляется проверка соответствия такого объекта требованиям, установленным действующим законодательством, а также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учёта</w:t>
      </w:r>
      <w:proofErr w:type="gramEnd"/>
      <w:r w:rsidR="00D178A6" w:rsidRPr="00D178A6">
        <w:rPr>
          <w:rFonts w:eastAsia="Times New Roman" w:cs="Times New Roman"/>
          <w:sz w:val="24"/>
          <w:szCs w:val="24"/>
          <w:lang w:eastAsia="ru-RU"/>
        </w:rPr>
        <w:t xml:space="preserve"> используемых энергетических ресурсов.</w:t>
      </w:r>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58. </w:t>
      </w:r>
      <w:proofErr w:type="gramStart"/>
      <w:r w:rsidRPr="00D178A6">
        <w:rPr>
          <w:rFonts w:eastAsia="Times New Roman" w:cs="Times New Roman"/>
          <w:sz w:val="24"/>
          <w:szCs w:val="24"/>
          <w:lang w:eastAsia="ru-RU"/>
        </w:rPr>
        <w:t xml:space="preserve">Проверка наличия и правильности оформления представленных документов ответственным исполнителем, осуществляются в течение 30 календарных дней с момента </w:t>
      </w:r>
      <w:r w:rsidRPr="00D178A6">
        <w:rPr>
          <w:rFonts w:eastAsia="Times New Roman" w:cs="Times New Roman"/>
          <w:sz w:val="24"/>
          <w:szCs w:val="24"/>
          <w:lang w:eastAsia="ru-RU"/>
        </w:rPr>
        <w:lastRenderedPageBreak/>
        <w:t xml:space="preserve">передачи заявления </w:t>
      </w:r>
      <w:r w:rsidRPr="00D178A6">
        <w:rPr>
          <w:rFonts w:eastAsia="Times New Roman" w:cs="Times New Roman"/>
          <w:bCs/>
          <w:color w:val="000000"/>
          <w:sz w:val="24"/>
          <w:szCs w:val="24"/>
          <w:lang w:eastAsia="ru-RU"/>
        </w:rPr>
        <w:t>в</w:t>
      </w:r>
      <w:r w:rsidRPr="00D178A6">
        <w:rPr>
          <w:rFonts w:eastAsia="Times New Roman" w:cs="Times New Roman"/>
          <w:b/>
          <w:bCs/>
          <w:color w:val="000000"/>
          <w:sz w:val="24"/>
          <w:szCs w:val="24"/>
          <w:lang w:eastAsia="ru-RU"/>
        </w:rPr>
        <w:t xml:space="preserve"> </w:t>
      </w:r>
      <w:r w:rsidRPr="00D178A6">
        <w:rPr>
          <w:rFonts w:eastAsia="Times New Roman" w:cs="Times New Roman"/>
          <w:sz w:val="24"/>
          <w:szCs w:val="24"/>
          <w:lang w:eastAsia="ru-RU"/>
        </w:rPr>
        <w:t>Администрацию района.</w:t>
      </w:r>
      <w:proofErr w:type="gramEnd"/>
    </w:p>
    <w:p w:rsidR="00D178A6" w:rsidRPr="00D178A6" w:rsidRDefault="00D178A6" w:rsidP="00D178A6">
      <w:pPr>
        <w:overflowPunct/>
        <w:autoSpaceDN w:val="0"/>
        <w:adjustRightInd w:val="0"/>
        <w:ind w:firstLine="709"/>
        <w:jc w:val="both"/>
        <w:textAlignment w:val="auto"/>
        <w:rPr>
          <w:rFonts w:eastAsia="Times New Roman" w:cs="Times New Roman"/>
          <w:b/>
          <w:sz w:val="24"/>
          <w:szCs w:val="24"/>
          <w:lang w:eastAsia="ru-RU"/>
        </w:rPr>
      </w:pPr>
    </w:p>
    <w:p w:rsidR="00D178A6" w:rsidRPr="00D178A6" w:rsidRDefault="00D178A6" w:rsidP="00D178A6">
      <w:pPr>
        <w:overflowPunct/>
        <w:autoSpaceDN w:val="0"/>
        <w:adjustRightInd w:val="0"/>
        <w:ind w:firstLine="567"/>
        <w:jc w:val="center"/>
        <w:textAlignment w:val="auto"/>
        <w:rPr>
          <w:rFonts w:eastAsia="Times New Roman" w:cs="Times New Roman"/>
          <w:b/>
          <w:sz w:val="24"/>
          <w:szCs w:val="24"/>
          <w:lang w:eastAsia="ru-RU"/>
        </w:rPr>
      </w:pPr>
      <w:r w:rsidRPr="00D178A6">
        <w:rPr>
          <w:rFonts w:eastAsia="Times New Roman" w:cs="Times New Roman"/>
          <w:b/>
          <w:sz w:val="24"/>
          <w:szCs w:val="24"/>
          <w:lang w:eastAsia="ru-RU"/>
        </w:rPr>
        <w:t>Принятие решения о выдаче уведомления о переводе или отказе в переводе</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59. </w:t>
      </w:r>
      <w:proofErr w:type="gramStart"/>
      <w:r w:rsidRPr="00D178A6">
        <w:rPr>
          <w:rFonts w:eastAsia="Times New Roman" w:cs="Times New Roman"/>
          <w:sz w:val="24"/>
          <w:szCs w:val="24"/>
          <w:lang w:eastAsia="ru-RU"/>
        </w:rPr>
        <w:t>По результатам проверки документов ответственный исполнитель готовит проект уведомление о переводе или отказе в переводе с указанием причин отказа и передаёт его на рассмотрение заместителю главы Администрации муниципального образования «Муниципальный округ Киясовский район Удмуртской Республики» по строительству, жкх и связи (далее – заместитель Администрации района).</w:t>
      </w:r>
      <w:proofErr w:type="gramEnd"/>
      <w:r w:rsidRPr="00D178A6">
        <w:rPr>
          <w:rFonts w:eastAsia="Times New Roman" w:cs="Times New Roman"/>
          <w:sz w:val="24"/>
          <w:szCs w:val="24"/>
          <w:lang w:eastAsia="ru-RU"/>
        </w:rPr>
        <w:t xml:space="preserve"> Продолжительность административной процедуры – 1 календарный день. </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60. Уведомление оформляется по форме согласно Приложению 1 к </w:t>
      </w:r>
      <w:r w:rsidRPr="00D178A6">
        <w:rPr>
          <w:rFonts w:eastAsia="Times New Roman" w:cs="Times New Roman"/>
          <w:bCs/>
          <w:sz w:val="24"/>
          <w:szCs w:val="24"/>
          <w:lang w:eastAsia="ru-RU"/>
        </w:rPr>
        <w:t xml:space="preserve">настоящему </w:t>
      </w:r>
      <w:r w:rsidRPr="00D178A6">
        <w:rPr>
          <w:rFonts w:eastAsia="Times New Roman" w:cs="Times New Roman"/>
          <w:sz w:val="24"/>
          <w:szCs w:val="24"/>
          <w:lang w:eastAsia="ru-RU"/>
        </w:rPr>
        <w:t>Административному регламенту.</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61. По итогам рассмотрения глава района подписывает проект уведомления. Продолжительность административной процедуры – 1 календарный день.</w:t>
      </w:r>
    </w:p>
    <w:p w:rsid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Подпись главы района на уведомлении заверяется гербовой печатью Администрации района.</w:t>
      </w:r>
    </w:p>
    <w:p w:rsidR="007B5240" w:rsidRPr="00D178A6" w:rsidRDefault="007B5240" w:rsidP="00D178A6">
      <w:pPr>
        <w:overflowPunct/>
        <w:autoSpaceDN w:val="0"/>
        <w:adjustRightInd w:val="0"/>
        <w:ind w:firstLine="709"/>
        <w:jc w:val="both"/>
        <w:textAlignment w:val="auto"/>
        <w:rPr>
          <w:rFonts w:eastAsia="Times New Roman" w:cs="Times New Roman"/>
          <w:sz w:val="24"/>
          <w:szCs w:val="24"/>
          <w:lang w:eastAsia="ru-RU"/>
        </w:rPr>
      </w:pPr>
    </w:p>
    <w:p w:rsidR="00D178A6" w:rsidRPr="00D178A6" w:rsidRDefault="00D178A6" w:rsidP="00D178A6">
      <w:pPr>
        <w:overflowPunct/>
        <w:autoSpaceDN w:val="0"/>
        <w:adjustRightInd w:val="0"/>
        <w:ind w:firstLine="567"/>
        <w:jc w:val="center"/>
        <w:textAlignment w:val="auto"/>
        <w:rPr>
          <w:rFonts w:eastAsia="Times New Roman" w:cs="Times New Roman"/>
          <w:b/>
          <w:bCs/>
          <w:sz w:val="24"/>
          <w:szCs w:val="24"/>
          <w:lang w:eastAsia="ru-RU"/>
        </w:rPr>
      </w:pPr>
      <w:r w:rsidRPr="00D178A6">
        <w:rPr>
          <w:rFonts w:eastAsia="Times New Roman" w:cs="Times New Roman"/>
          <w:b/>
          <w:bCs/>
          <w:sz w:val="24"/>
          <w:szCs w:val="24"/>
          <w:lang w:eastAsia="ru-RU"/>
        </w:rPr>
        <w:t>Выдача уведомления о переводе или отказе в переводе</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62. Должностное лицо отдела регистрирует уведомление, подписанное главой района, в журнале регистрации и выдаёт заявителю под роспись или высылает по почте с Правилами оказания услуг почтовой связи, утверждёнными Приказом Минкомсвязи России от 31.07.2014 № 234 (ред. от 19.11.2020). </w:t>
      </w:r>
    </w:p>
    <w:p w:rsidR="00D178A6" w:rsidRPr="00D178A6" w:rsidRDefault="00D178A6" w:rsidP="00D178A6">
      <w:pPr>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Продолжительность административной процедуры – 1 календарный день.</w:t>
      </w:r>
    </w:p>
    <w:p w:rsidR="00D178A6" w:rsidRPr="00D178A6" w:rsidRDefault="00D178A6" w:rsidP="00D178A6">
      <w:pPr>
        <w:overflowPunct/>
        <w:autoSpaceDN w:val="0"/>
        <w:adjustRightInd w:val="0"/>
        <w:ind w:firstLine="709"/>
        <w:jc w:val="both"/>
        <w:textAlignment w:val="auto"/>
        <w:rPr>
          <w:rFonts w:eastAsia="Times New Roman" w:cs="Times New Roman"/>
          <w:b/>
          <w:bCs/>
          <w:sz w:val="24"/>
          <w:szCs w:val="24"/>
          <w:lang w:eastAsia="ru-RU"/>
        </w:rPr>
      </w:pPr>
    </w:p>
    <w:p w:rsidR="00D178A6" w:rsidRPr="00D178A6" w:rsidRDefault="00D178A6" w:rsidP="00D178A6">
      <w:pPr>
        <w:overflowPunct/>
        <w:autoSpaceDN w:val="0"/>
        <w:adjustRightInd w:val="0"/>
        <w:ind w:firstLine="567"/>
        <w:jc w:val="center"/>
        <w:textAlignment w:val="auto"/>
        <w:rPr>
          <w:rFonts w:eastAsia="Times New Roman" w:cs="Times New Roman"/>
          <w:b/>
          <w:bCs/>
          <w:sz w:val="24"/>
          <w:szCs w:val="24"/>
          <w:lang w:eastAsia="ru-RU"/>
        </w:rPr>
      </w:pPr>
      <w:r w:rsidRPr="00D178A6">
        <w:rPr>
          <w:rFonts w:eastAsia="Times New Roman" w:cs="Times New Roman"/>
          <w:b/>
          <w:bCs/>
          <w:sz w:val="24"/>
          <w:szCs w:val="24"/>
          <w:lang w:val="en-US" w:eastAsia="ru-RU"/>
        </w:rPr>
        <w:t>IV</w:t>
      </w:r>
      <w:r w:rsidRPr="00D178A6">
        <w:rPr>
          <w:rFonts w:eastAsia="Times New Roman" w:cs="Times New Roman"/>
          <w:b/>
          <w:bCs/>
          <w:sz w:val="24"/>
          <w:szCs w:val="24"/>
          <w:lang w:eastAsia="ru-RU"/>
        </w:rPr>
        <w:t xml:space="preserve">. Формы контроля за исполнением Административного регламента </w:t>
      </w:r>
    </w:p>
    <w:p w:rsidR="00D178A6" w:rsidRPr="00D178A6" w:rsidRDefault="00D178A6" w:rsidP="00D178A6">
      <w:pPr>
        <w:overflowPunct/>
        <w:autoSpaceDN w:val="0"/>
        <w:adjustRightInd w:val="0"/>
        <w:ind w:firstLine="567"/>
        <w:jc w:val="center"/>
        <w:textAlignment w:val="auto"/>
        <w:rPr>
          <w:rFonts w:eastAsia="Times New Roman" w:cs="Times New Roman"/>
          <w:b/>
          <w:bCs/>
          <w:sz w:val="24"/>
          <w:szCs w:val="24"/>
          <w:lang w:eastAsia="ru-RU"/>
        </w:rPr>
      </w:pPr>
    </w:p>
    <w:p w:rsidR="00D178A6" w:rsidRPr="00D178A6" w:rsidRDefault="00D178A6" w:rsidP="007B5240">
      <w:pPr>
        <w:widowControl w:val="0"/>
        <w:tabs>
          <w:tab w:val="left" w:pos="0"/>
          <w:tab w:val="left" w:pos="720"/>
          <w:tab w:val="left" w:pos="900"/>
        </w:tabs>
        <w:overflowPunct/>
        <w:autoSpaceDN w:val="0"/>
        <w:adjustRightInd w:val="0"/>
        <w:ind w:firstLine="567"/>
        <w:jc w:val="center"/>
        <w:textAlignment w:val="auto"/>
        <w:rPr>
          <w:rFonts w:eastAsia="Times New Roman" w:cs="Times New Roman"/>
          <w:b/>
          <w:sz w:val="24"/>
          <w:szCs w:val="24"/>
          <w:lang w:eastAsia="ru-RU"/>
        </w:rPr>
      </w:pPr>
      <w:proofErr w:type="gramStart"/>
      <w:r w:rsidRPr="00D178A6">
        <w:rPr>
          <w:rFonts w:eastAsia="Times New Roman" w:cs="Times New Roman"/>
          <w:b/>
          <w:sz w:val="24"/>
          <w:szCs w:val="24"/>
          <w:lang w:eastAsia="ru-RU"/>
        </w:rPr>
        <w:t>Порядок осуществления текущего контроля за соблюдением и исполнением должностными лицами положений Административного регламента и иных правовых актов, устанавливающих требования к предос</w:t>
      </w:r>
      <w:r w:rsidR="007B5240">
        <w:rPr>
          <w:rFonts w:eastAsia="Times New Roman" w:cs="Times New Roman"/>
          <w:b/>
          <w:sz w:val="24"/>
          <w:szCs w:val="24"/>
          <w:lang w:eastAsia="ru-RU"/>
        </w:rPr>
        <w:t xml:space="preserve">тавлению муниципальной услуги, </w:t>
      </w:r>
      <w:r w:rsidRPr="00D178A6">
        <w:rPr>
          <w:rFonts w:eastAsia="Times New Roman" w:cs="Times New Roman"/>
          <w:b/>
          <w:sz w:val="24"/>
          <w:szCs w:val="24"/>
          <w:lang w:eastAsia="ru-RU"/>
        </w:rPr>
        <w:t>а также принятием решений ответственными лицами</w:t>
      </w:r>
      <w:proofErr w:type="gramEnd"/>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63. </w:t>
      </w:r>
      <w:proofErr w:type="gramStart"/>
      <w:r w:rsidRPr="00D178A6">
        <w:rPr>
          <w:rFonts w:eastAsia="Times New Roman" w:cs="Times New Roman"/>
          <w:sz w:val="24"/>
          <w:szCs w:val="24"/>
          <w:lang w:eastAsia="ru-RU"/>
        </w:rPr>
        <w:t xml:space="preserve">Основной целью системы контроля является повышение ответственности и исполнительской дисциплины должностных лиц, ответственных за предоставление муниципальной услуги, принятия ими своевременных и правильных решений с целью обеспечения эффективности предоставления муниципальной услуги. </w:t>
      </w:r>
      <w:proofErr w:type="gramEnd"/>
    </w:p>
    <w:p w:rsidR="00D178A6" w:rsidRPr="00D178A6" w:rsidRDefault="00D178A6" w:rsidP="00D178A6">
      <w:pPr>
        <w:widowControl w:val="0"/>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64. </w:t>
      </w:r>
      <w:proofErr w:type="gramStart"/>
      <w:r w:rsidRPr="00D178A6">
        <w:rPr>
          <w:rFonts w:eastAsia="Times New Roman" w:cs="Times New Roman"/>
          <w:sz w:val="24"/>
          <w:szCs w:val="24"/>
          <w:lang w:eastAsia="ru-RU"/>
        </w:rPr>
        <w:t>Контроль за</w:t>
      </w:r>
      <w:proofErr w:type="gramEnd"/>
      <w:r w:rsidRPr="00D178A6">
        <w:rPr>
          <w:rFonts w:eastAsia="Times New Roman" w:cs="Times New Roman"/>
          <w:sz w:val="24"/>
          <w:szCs w:val="24"/>
          <w:lang w:eastAsia="ru-RU"/>
        </w:rPr>
        <w:t xml:space="preserve"> предоставлением муниципальной услуги осуществляется в форме текущего контроля и контроля со стороны граждан, их объединений и организаций. </w:t>
      </w:r>
    </w:p>
    <w:p w:rsidR="00D178A6" w:rsidRPr="00D178A6" w:rsidRDefault="00D178A6" w:rsidP="00D178A6">
      <w:pPr>
        <w:widowControl w:val="0"/>
        <w:tabs>
          <w:tab w:val="left" w:pos="0"/>
          <w:tab w:val="left" w:pos="720"/>
          <w:tab w:val="left" w:pos="900"/>
        </w:tabs>
        <w:overflowPunct/>
        <w:autoSpaceDN w:val="0"/>
        <w:adjustRightInd w:val="0"/>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65. </w:t>
      </w:r>
      <w:proofErr w:type="gramStart"/>
      <w:r w:rsidRPr="00D178A6">
        <w:rPr>
          <w:rFonts w:eastAsia="Times New Roman" w:cs="Times New Roman"/>
          <w:sz w:val="24"/>
          <w:szCs w:val="24"/>
          <w:lang w:eastAsia="ru-RU"/>
        </w:rPr>
        <w:t>Текущий контроль за соблюдением последовательности действий, определённых административными процедурами по предоставлению муниципальной услуги, и принятием решений осуществляется заместителем Администрации района, а также должностными лицами Администрации района, ответственными за  предоставление муниципальной услуги.</w:t>
      </w:r>
      <w:proofErr w:type="gramEnd"/>
    </w:p>
    <w:p w:rsidR="00D178A6" w:rsidRPr="00D178A6" w:rsidRDefault="00D178A6" w:rsidP="00D178A6">
      <w:pPr>
        <w:overflowPunct/>
        <w:autoSpaceDE/>
        <w:ind w:firstLine="709"/>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66. </w:t>
      </w:r>
      <w:proofErr w:type="gramStart"/>
      <w:r w:rsidRPr="00D178A6">
        <w:rPr>
          <w:rFonts w:eastAsia="Times New Roman" w:cs="Times New Roman"/>
          <w:sz w:val="24"/>
          <w:szCs w:val="24"/>
          <w:lang w:eastAsia="ru-RU"/>
        </w:rPr>
        <w:t>Текущий контроль осуществляется путём проведения проверок соблюдения и исполнения должностными лицами Администрации района положений настоящего Административного регламента и иных правовых актов, устанавливающих требования к предоставлению муниципальной услуги.</w:t>
      </w:r>
      <w:proofErr w:type="gramEnd"/>
    </w:p>
    <w:p w:rsidR="007B5240" w:rsidRPr="00D178A6" w:rsidRDefault="007B5240" w:rsidP="00D178A6">
      <w:pPr>
        <w:overflowPunct/>
        <w:autoSpaceDE/>
        <w:ind w:firstLine="709"/>
        <w:jc w:val="both"/>
        <w:textAlignment w:val="auto"/>
        <w:rPr>
          <w:rFonts w:eastAsia="Times New Roman" w:cs="Times New Roman"/>
          <w:sz w:val="24"/>
          <w:szCs w:val="24"/>
          <w:lang w:eastAsia="ru-RU"/>
        </w:rPr>
      </w:pPr>
    </w:p>
    <w:p w:rsidR="00D178A6" w:rsidRPr="00D178A6" w:rsidRDefault="00D178A6" w:rsidP="00D178A6">
      <w:pPr>
        <w:overflowPunct/>
        <w:autoSpaceDE/>
        <w:ind w:firstLine="567"/>
        <w:jc w:val="center"/>
        <w:textAlignment w:val="auto"/>
        <w:rPr>
          <w:rFonts w:eastAsia="Times New Roman" w:cs="Times New Roman"/>
          <w:b/>
          <w:sz w:val="24"/>
          <w:szCs w:val="24"/>
          <w:lang w:eastAsia="ru-RU"/>
        </w:rPr>
      </w:pPr>
      <w:proofErr w:type="gramStart"/>
      <w:r w:rsidRPr="00D178A6">
        <w:rPr>
          <w:rFonts w:eastAsia="Times New Roman" w:cs="Times New Roman"/>
          <w:b/>
          <w:sz w:val="24"/>
          <w:szCs w:val="24"/>
          <w:lang w:eastAsia="ru-RU"/>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roofErr w:type="gramEnd"/>
    </w:p>
    <w:p w:rsidR="00D178A6" w:rsidRPr="00D178A6" w:rsidRDefault="00D178A6" w:rsidP="00D178A6">
      <w:pPr>
        <w:overflowPunct/>
        <w:autoSpaceDE/>
        <w:ind w:firstLine="709"/>
        <w:jc w:val="both"/>
        <w:textAlignment w:val="auto"/>
        <w:rPr>
          <w:rFonts w:eastAsia="Times New Roman" w:cs="Times New Roman"/>
          <w:bCs/>
          <w:sz w:val="24"/>
          <w:szCs w:val="24"/>
          <w:lang w:eastAsia="ru-RU"/>
        </w:rPr>
      </w:pPr>
      <w:r w:rsidRPr="00D178A6">
        <w:rPr>
          <w:rFonts w:eastAsia="Times New Roman" w:cs="Times New Roman"/>
          <w:bCs/>
          <w:sz w:val="24"/>
          <w:szCs w:val="24"/>
          <w:lang w:eastAsia="ru-RU"/>
        </w:rPr>
        <w:t xml:space="preserve">67. Перечень должностных лиц, осуществляющих текущий контроль, устанавливается распоряжением Администрации района, положением о структурном подразделении Администрации района и должностными регламентами. </w:t>
      </w:r>
    </w:p>
    <w:p w:rsidR="00D178A6" w:rsidRPr="00D178A6" w:rsidRDefault="00D178A6" w:rsidP="00D178A6">
      <w:pPr>
        <w:overflowPunct/>
        <w:autoSpaceDE/>
        <w:ind w:firstLine="709"/>
        <w:jc w:val="both"/>
        <w:textAlignment w:val="auto"/>
        <w:rPr>
          <w:rFonts w:eastAsia="Times New Roman" w:cs="Times New Roman"/>
          <w:bCs/>
          <w:sz w:val="24"/>
          <w:szCs w:val="24"/>
          <w:lang w:eastAsia="ru-RU"/>
        </w:rPr>
      </w:pPr>
      <w:r w:rsidRPr="00D178A6">
        <w:rPr>
          <w:rFonts w:eastAsia="Times New Roman" w:cs="Times New Roman"/>
          <w:bCs/>
          <w:sz w:val="24"/>
          <w:szCs w:val="24"/>
          <w:lang w:eastAsia="ru-RU"/>
        </w:rPr>
        <w:lastRenderedPageBreak/>
        <w:t xml:space="preserve">68. </w:t>
      </w:r>
      <w:proofErr w:type="gramStart"/>
      <w:r w:rsidRPr="00D178A6">
        <w:rPr>
          <w:rFonts w:eastAsia="Times New Roman" w:cs="Times New Roman"/>
          <w:sz w:val="24"/>
          <w:szCs w:val="24"/>
          <w:lang w:eastAsia="ru-RU"/>
        </w:rPr>
        <w:t>Проверки осуществляются на основании планов проведения проверок (плановые проверки) или по факту обращения заявителя (заинтересованного лица) на предоставление муниципальной услуги (внеплановые проверки)</w:t>
      </w:r>
      <w:r w:rsidRPr="00D178A6">
        <w:rPr>
          <w:rFonts w:eastAsia="Times New Roman" w:cs="Times New Roman"/>
          <w:bCs/>
          <w:sz w:val="24"/>
          <w:szCs w:val="24"/>
          <w:lang w:eastAsia="ru-RU"/>
        </w:rPr>
        <w:t>.</w:t>
      </w:r>
      <w:proofErr w:type="gramEnd"/>
    </w:p>
    <w:p w:rsidR="00D178A6" w:rsidRPr="00D178A6" w:rsidRDefault="00D178A6" w:rsidP="00D178A6">
      <w:pPr>
        <w:overflowPunct/>
        <w:autoSpaceDE/>
        <w:ind w:firstLine="709"/>
        <w:jc w:val="both"/>
        <w:textAlignment w:val="auto"/>
        <w:rPr>
          <w:rFonts w:eastAsia="Times New Roman" w:cs="Times New Roman"/>
          <w:bCs/>
          <w:sz w:val="24"/>
          <w:szCs w:val="24"/>
          <w:lang w:eastAsia="ru-RU"/>
        </w:rPr>
      </w:pPr>
      <w:r w:rsidRPr="00D178A6">
        <w:rPr>
          <w:rFonts w:eastAsia="Times New Roman" w:cs="Times New Roman"/>
          <w:bCs/>
          <w:sz w:val="24"/>
          <w:szCs w:val="24"/>
          <w:lang w:eastAsia="ru-RU"/>
        </w:rPr>
        <w:t xml:space="preserve">69. </w:t>
      </w:r>
      <w:proofErr w:type="gramStart"/>
      <w:r w:rsidRPr="00D178A6">
        <w:rPr>
          <w:rFonts w:eastAsia="Times New Roman" w:cs="Times New Roman"/>
          <w:bCs/>
          <w:sz w:val="24"/>
          <w:szCs w:val="24"/>
          <w:lang w:eastAsia="ru-RU"/>
        </w:rPr>
        <w:t>Контроль за</w:t>
      </w:r>
      <w:proofErr w:type="gramEnd"/>
      <w:r w:rsidRPr="00D178A6">
        <w:rPr>
          <w:rFonts w:eastAsia="Times New Roman" w:cs="Times New Roman"/>
          <w:bCs/>
          <w:sz w:val="24"/>
          <w:szCs w:val="24"/>
          <w:lang w:eastAsia="ru-RU"/>
        </w:rPr>
        <w:t xml:space="preserve"> </w:t>
      </w:r>
      <w:r w:rsidRPr="00D178A6">
        <w:rPr>
          <w:rFonts w:eastAsia="Times New Roman" w:cs="Times New Roman"/>
          <w:sz w:val="24"/>
          <w:szCs w:val="24"/>
          <w:lang w:eastAsia="ru-RU"/>
        </w:rPr>
        <w:t>полнотой и качеством предоставления</w:t>
      </w:r>
      <w:r w:rsidRPr="00D178A6">
        <w:rPr>
          <w:rFonts w:eastAsia="Times New Roman" w:cs="Times New Roman"/>
          <w:bCs/>
          <w:sz w:val="24"/>
          <w:szCs w:val="24"/>
          <w:lang w:eastAsia="ru-RU"/>
        </w:rPr>
        <w:t xml:space="preserve"> муниципальной услуги может также осуществляться иными надзорными органами в пределах их компетенции и в соответствии с нормативными документами, регулирующими их деятельность.</w:t>
      </w:r>
    </w:p>
    <w:p w:rsidR="00D178A6" w:rsidRPr="00D178A6" w:rsidRDefault="00D178A6" w:rsidP="00D178A6">
      <w:pPr>
        <w:overflowPunct/>
        <w:autoSpaceDE/>
        <w:ind w:firstLine="709"/>
        <w:jc w:val="both"/>
        <w:textAlignment w:val="auto"/>
        <w:rPr>
          <w:rFonts w:eastAsia="Times New Roman" w:cs="Times New Roman"/>
          <w:bCs/>
          <w:sz w:val="24"/>
          <w:szCs w:val="24"/>
          <w:lang w:eastAsia="ru-RU"/>
        </w:rPr>
      </w:pPr>
    </w:p>
    <w:p w:rsidR="00D178A6" w:rsidRPr="00D178A6" w:rsidRDefault="00D178A6" w:rsidP="00D178A6">
      <w:pPr>
        <w:overflowPunct/>
        <w:autoSpaceDE/>
        <w:ind w:firstLine="567"/>
        <w:jc w:val="center"/>
        <w:textAlignment w:val="auto"/>
        <w:rPr>
          <w:rFonts w:eastAsia="Times New Roman" w:cs="Times New Roman"/>
          <w:b/>
          <w:sz w:val="24"/>
          <w:szCs w:val="24"/>
          <w:lang w:eastAsia="ru-RU"/>
        </w:rPr>
      </w:pPr>
      <w:r w:rsidRPr="00D178A6">
        <w:rPr>
          <w:rFonts w:eastAsia="Times New Roman" w:cs="Times New Roman"/>
          <w:b/>
          <w:sz w:val="24"/>
          <w:szCs w:val="24"/>
          <w:lang w:eastAsia="ru-RU"/>
        </w:rPr>
        <w:t xml:space="preserve">Ответственность муниципальных служащих Администрации района за решения и действия (бездействие), принимаемые (осуществляемые) в ходе </w:t>
      </w:r>
    </w:p>
    <w:p w:rsidR="00D178A6" w:rsidRPr="00D178A6" w:rsidRDefault="00D178A6" w:rsidP="00D178A6">
      <w:pPr>
        <w:overflowPunct/>
        <w:autoSpaceDE/>
        <w:ind w:firstLine="567"/>
        <w:jc w:val="center"/>
        <w:textAlignment w:val="auto"/>
        <w:rPr>
          <w:rFonts w:eastAsia="Times New Roman" w:cs="Times New Roman"/>
          <w:b/>
          <w:sz w:val="24"/>
          <w:szCs w:val="24"/>
          <w:lang w:eastAsia="ru-RU"/>
        </w:rPr>
      </w:pPr>
      <w:r w:rsidRPr="00D178A6">
        <w:rPr>
          <w:rFonts w:eastAsia="Times New Roman" w:cs="Times New Roman"/>
          <w:b/>
          <w:sz w:val="24"/>
          <w:szCs w:val="24"/>
          <w:lang w:eastAsia="ru-RU"/>
        </w:rPr>
        <w:t>предоставления муниципальной услуги</w:t>
      </w:r>
    </w:p>
    <w:p w:rsidR="00D178A6" w:rsidRPr="00D178A6" w:rsidRDefault="00D178A6" w:rsidP="00D178A6">
      <w:pPr>
        <w:overflowPunct/>
        <w:autoSpaceDN w:val="0"/>
        <w:adjustRightInd w:val="0"/>
        <w:ind w:firstLine="709"/>
        <w:jc w:val="both"/>
        <w:textAlignment w:val="auto"/>
        <w:outlineLvl w:val="2"/>
        <w:rPr>
          <w:rFonts w:eastAsia="Times New Roman" w:cs="Times New Roman"/>
          <w:bCs/>
          <w:sz w:val="24"/>
          <w:szCs w:val="24"/>
          <w:lang w:eastAsia="ru-RU"/>
        </w:rPr>
      </w:pPr>
      <w:r w:rsidRPr="00D178A6">
        <w:rPr>
          <w:rFonts w:eastAsia="Times New Roman" w:cs="Times New Roman"/>
          <w:bCs/>
          <w:sz w:val="24"/>
          <w:szCs w:val="24"/>
          <w:lang w:eastAsia="ru-RU"/>
        </w:rPr>
        <w:t xml:space="preserve">70. По результатам проведенных проверок в случае </w:t>
      </w:r>
      <w:proofErr w:type="gramStart"/>
      <w:r w:rsidRPr="00D178A6">
        <w:rPr>
          <w:rFonts w:eastAsia="Times New Roman" w:cs="Times New Roman"/>
          <w:bCs/>
          <w:sz w:val="24"/>
          <w:szCs w:val="24"/>
          <w:lang w:eastAsia="ru-RU"/>
        </w:rPr>
        <w:t>выявления нарушений прав заявителей</w:t>
      </w:r>
      <w:proofErr w:type="gramEnd"/>
      <w:r w:rsidRPr="00D178A6">
        <w:rPr>
          <w:rFonts w:eastAsia="Times New Roman" w:cs="Times New Roman"/>
          <w:bCs/>
          <w:sz w:val="24"/>
          <w:szCs w:val="24"/>
          <w:lang w:eastAsia="ru-RU"/>
        </w:rPr>
        <w:t xml:space="preserve"> действиями (бездействием) должностных лиц Администрации района, участвующих в предоставлении муниципальной услуги, виновные лица привлекаются к ответственности в порядке, установленном законодательством Российской Федерации.</w:t>
      </w:r>
    </w:p>
    <w:p w:rsidR="00D178A6" w:rsidRPr="00D178A6" w:rsidRDefault="00D178A6" w:rsidP="00D178A6">
      <w:pPr>
        <w:overflowPunct/>
        <w:autoSpaceDN w:val="0"/>
        <w:adjustRightInd w:val="0"/>
        <w:ind w:firstLine="709"/>
        <w:jc w:val="both"/>
        <w:textAlignment w:val="auto"/>
        <w:outlineLvl w:val="2"/>
        <w:rPr>
          <w:rFonts w:eastAsia="Times New Roman" w:cs="Times New Roman"/>
          <w:bCs/>
          <w:sz w:val="24"/>
          <w:szCs w:val="24"/>
          <w:lang w:eastAsia="ru-RU"/>
        </w:rPr>
      </w:pPr>
      <w:r w:rsidRPr="00D178A6">
        <w:rPr>
          <w:rFonts w:eastAsia="Times New Roman" w:cs="Times New Roman"/>
          <w:bCs/>
          <w:sz w:val="24"/>
          <w:szCs w:val="24"/>
          <w:lang w:eastAsia="ru-RU"/>
        </w:rPr>
        <w:t>71. Должностные лица, ответственные за организацию предоставления муниципальной услуги, несут персональную ответственность за соблюдение сроков и порядка предоставления муниципальной услуги в соответствии с их должностными регламентами.</w:t>
      </w:r>
    </w:p>
    <w:p w:rsidR="00D178A6" w:rsidRPr="00D178A6" w:rsidRDefault="00D178A6" w:rsidP="00D178A6">
      <w:pPr>
        <w:widowControl w:val="0"/>
        <w:overflowPunct/>
        <w:autoSpaceDN w:val="0"/>
        <w:adjustRightInd w:val="0"/>
        <w:ind w:firstLine="709"/>
        <w:jc w:val="both"/>
        <w:textAlignment w:val="auto"/>
        <w:rPr>
          <w:rFonts w:ascii="Arial" w:eastAsia="Times New Roman" w:hAnsi="Arial" w:cs="Arial"/>
          <w:bCs/>
          <w:sz w:val="24"/>
          <w:szCs w:val="24"/>
          <w:lang w:eastAsia="ru-RU"/>
        </w:rPr>
      </w:pPr>
    </w:p>
    <w:p w:rsidR="00D178A6" w:rsidRPr="00D178A6" w:rsidRDefault="00D178A6" w:rsidP="00D178A6">
      <w:pPr>
        <w:overflowPunct/>
        <w:autoSpaceDE/>
        <w:ind w:firstLine="567"/>
        <w:jc w:val="center"/>
        <w:textAlignment w:val="auto"/>
        <w:rPr>
          <w:rFonts w:eastAsia="Times New Roman" w:cs="Times New Roman"/>
          <w:b/>
          <w:bCs/>
          <w:sz w:val="24"/>
          <w:szCs w:val="24"/>
          <w:lang w:eastAsia="ru-RU"/>
        </w:rPr>
      </w:pPr>
      <w:proofErr w:type="gramStart"/>
      <w:r w:rsidRPr="00D178A6">
        <w:rPr>
          <w:rFonts w:eastAsia="Times New Roman" w:cs="Times New Roman"/>
          <w:b/>
          <w:bCs/>
          <w:sz w:val="24"/>
          <w:szCs w:val="24"/>
          <w:lang w:eastAsia="ru-RU"/>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roofErr w:type="gramEnd"/>
    </w:p>
    <w:p w:rsidR="00D178A6" w:rsidRPr="00D178A6" w:rsidRDefault="00D178A6" w:rsidP="00D178A6">
      <w:pPr>
        <w:overflowPunct/>
        <w:autoSpaceDN w:val="0"/>
        <w:adjustRightInd w:val="0"/>
        <w:ind w:firstLine="709"/>
        <w:jc w:val="both"/>
        <w:textAlignment w:val="auto"/>
        <w:rPr>
          <w:rFonts w:eastAsia="Times New Roman" w:cs="Times New Roman"/>
          <w:bCs/>
          <w:sz w:val="24"/>
          <w:szCs w:val="24"/>
          <w:lang w:eastAsia="ru-RU"/>
        </w:rPr>
      </w:pPr>
      <w:r w:rsidRPr="00D178A6">
        <w:rPr>
          <w:rFonts w:eastAsia="Times New Roman" w:cs="Times New Roman"/>
          <w:bCs/>
          <w:sz w:val="24"/>
          <w:szCs w:val="24"/>
          <w:lang w:eastAsia="ru-RU"/>
        </w:rPr>
        <w:t xml:space="preserve">72. </w:t>
      </w:r>
      <w:proofErr w:type="gramStart"/>
      <w:r w:rsidRPr="00D178A6">
        <w:rPr>
          <w:rFonts w:eastAsia="Times New Roman" w:cs="Times New Roman"/>
          <w:bCs/>
          <w:sz w:val="24"/>
          <w:szCs w:val="24"/>
          <w:lang w:eastAsia="ru-RU"/>
        </w:rPr>
        <w:t>Основной целью системы контроля является обеспечение эффективности управления на основе принятия своевременных мер по безусловному предоставлению муниципальной услуги, повышение ответственности и исполнительской дисциплины должностных лиц Администрации района.</w:t>
      </w:r>
      <w:proofErr w:type="gramEnd"/>
    </w:p>
    <w:p w:rsidR="00D178A6" w:rsidRPr="00D178A6" w:rsidRDefault="00D178A6" w:rsidP="00D178A6">
      <w:pPr>
        <w:overflowPunct/>
        <w:autoSpaceDN w:val="0"/>
        <w:adjustRightInd w:val="0"/>
        <w:ind w:firstLine="709"/>
        <w:jc w:val="both"/>
        <w:textAlignment w:val="auto"/>
        <w:rPr>
          <w:rFonts w:eastAsia="Times New Roman" w:cs="Times New Roman"/>
          <w:bCs/>
          <w:sz w:val="24"/>
          <w:szCs w:val="24"/>
          <w:lang w:eastAsia="ru-RU"/>
        </w:rPr>
      </w:pPr>
      <w:r w:rsidRPr="00D178A6">
        <w:rPr>
          <w:rFonts w:eastAsia="Times New Roman" w:cs="Times New Roman"/>
          <w:bCs/>
          <w:sz w:val="24"/>
          <w:szCs w:val="24"/>
          <w:lang w:eastAsia="ru-RU"/>
        </w:rPr>
        <w:t xml:space="preserve">73. </w:t>
      </w:r>
      <w:proofErr w:type="gramStart"/>
      <w:r w:rsidRPr="00D178A6">
        <w:rPr>
          <w:rFonts w:eastAsia="Times New Roman" w:cs="Times New Roman"/>
          <w:bCs/>
          <w:sz w:val="24"/>
          <w:szCs w:val="24"/>
          <w:lang w:eastAsia="ru-RU"/>
        </w:rPr>
        <w:t>Контроль за</w:t>
      </w:r>
      <w:proofErr w:type="gramEnd"/>
      <w:r w:rsidRPr="00D178A6">
        <w:rPr>
          <w:rFonts w:eastAsia="Times New Roman" w:cs="Times New Roman"/>
          <w:bCs/>
          <w:sz w:val="24"/>
          <w:szCs w:val="24"/>
          <w:lang w:eastAsia="ru-RU"/>
        </w:rPr>
        <w:t xml:space="preserve">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в пределах компетенции решений и подготовку ответов на обращения заявителей, содержащие жалобы на решения, действия (бездействие) должностных лиц.</w:t>
      </w:r>
    </w:p>
    <w:p w:rsidR="00D178A6" w:rsidRPr="00D178A6" w:rsidRDefault="00D178A6" w:rsidP="00D178A6">
      <w:pPr>
        <w:overflowPunct/>
        <w:autoSpaceDN w:val="0"/>
        <w:adjustRightInd w:val="0"/>
        <w:ind w:firstLine="709"/>
        <w:jc w:val="both"/>
        <w:textAlignment w:val="auto"/>
        <w:rPr>
          <w:rFonts w:eastAsia="Times New Roman" w:cs="Times New Roman"/>
          <w:bCs/>
          <w:sz w:val="24"/>
          <w:szCs w:val="24"/>
          <w:lang w:eastAsia="ru-RU"/>
        </w:rPr>
      </w:pPr>
      <w:r w:rsidRPr="00D178A6">
        <w:rPr>
          <w:rFonts w:eastAsia="Times New Roman" w:cs="Times New Roman"/>
          <w:bCs/>
          <w:sz w:val="24"/>
          <w:szCs w:val="24"/>
          <w:lang w:eastAsia="ru-RU"/>
        </w:rPr>
        <w:t>74. Система контроля предоставления муниципальной услуги включает в себя:</w:t>
      </w:r>
    </w:p>
    <w:p w:rsidR="00D178A6" w:rsidRPr="00D178A6" w:rsidRDefault="00D178A6" w:rsidP="00D178A6">
      <w:pPr>
        <w:overflowPunct/>
        <w:autoSpaceDN w:val="0"/>
        <w:adjustRightInd w:val="0"/>
        <w:ind w:firstLine="709"/>
        <w:jc w:val="both"/>
        <w:textAlignment w:val="auto"/>
        <w:rPr>
          <w:rFonts w:eastAsia="Times New Roman" w:cs="Times New Roman"/>
          <w:bCs/>
          <w:sz w:val="24"/>
          <w:szCs w:val="24"/>
          <w:lang w:eastAsia="ru-RU"/>
        </w:rPr>
      </w:pPr>
      <w:r w:rsidRPr="00D178A6">
        <w:rPr>
          <w:rFonts w:eastAsia="Times New Roman" w:cs="Times New Roman"/>
          <w:bCs/>
          <w:sz w:val="24"/>
          <w:szCs w:val="24"/>
          <w:lang w:eastAsia="ru-RU"/>
        </w:rPr>
        <w:t xml:space="preserve">организацию </w:t>
      </w:r>
      <w:proofErr w:type="gramStart"/>
      <w:r w:rsidRPr="00D178A6">
        <w:rPr>
          <w:rFonts w:eastAsia="Times New Roman" w:cs="Times New Roman"/>
          <w:bCs/>
          <w:sz w:val="24"/>
          <w:szCs w:val="24"/>
          <w:lang w:eastAsia="ru-RU"/>
        </w:rPr>
        <w:t>контроля за</w:t>
      </w:r>
      <w:proofErr w:type="gramEnd"/>
      <w:r w:rsidRPr="00D178A6">
        <w:rPr>
          <w:rFonts w:eastAsia="Times New Roman" w:cs="Times New Roman"/>
          <w:bCs/>
          <w:sz w:val="24"/>
          <w:szCs w:val="24"/>
          <w:lang w:eastAsia="ru-RU"/>
        </w:rPr>
        <w:t xml:space="preserve"> исполнением административных процедур в сроки, установленные настоящим Административным регламентом;</w:t>
      </w:r>
    </w:p>
    <w:p w:rsidR="00D178A6" w:rsidRPr="00D178A6" w:rsidRDefault="00D178A6" w:rsidP="00D178A6">
      <w:pPr>
        <w:overflowPunct/>
        <w:autoSpaceDN w:val="0"/>
        <w:adjustRightInd w:val="0"/>
        <w:ind w:firstLine="709"/>
        <w:jc w:val="both"/>
        <w:textAlignment w:val="auto"/>
        <w:rPr>
          <w:rFonts w:eastAsia="Times New Roman" w:cs="Times New Roman"/>
          <w:bCs/>
          <w:sz w:val="24"/>
          <w:szCs w:val="24"/>
          <w:lang w:eastAsia="ru-RU"/>
        </w:rPr>
      </w:pPr>
      <w:r w:rsidRPr="00D178A6">
        <w:rPr>
          <w:rFonts w:eastAsia="Times New Roman" w:cs="Times New Roman"/>
          <w:bCs/>
          <w:sz w:val="24"/>
          <w:szCs w:val="24"/>
          <w:lang w:eastAsia="ru-RU"/>
        </w:rPr>
        <w:t>проверку хода и качества исполнения муниципальной услуги;</w:t>
      </w:r>
    </w:p>
    <w:p w:rsidR="00D178A6" w:rsidRPr="00D178A6" w:rsidRDefault="00D178A6" w:rsidP="00D178A6">
      <w:pPr>
        <w:overflowPunct/>
        <w:autoSpaceDN w:val="0"/>
        <w:adjustRightInd w:val="0"/>
        <w:ind w:firstLine="709"/>
        <w:jc w:val="both"/>
        <w:textAlignment w:val="auto"/>
        <w:rPr>
          <w:rFonts w:eastAsia="Times New Roman" w:cs="Times New Roman"/>
          <w:bCs/>
          <w:sz w:val="24"/>
          <w:szCs w:val="24"/>
          <w:lang w:eastAsia="ru-RU"/>
        </w:rPr>
      </w:pPr>
      <w:r w:rsidRPr="00D178A6">
        <w:rPr>
          <w:rFonts w:eastAsia="Times New Roman" w:cs="Times New Roman"/>
          <w:bCs/>
          <w:sz w:val="24"/>
          <w:szCs w:val="24"/>
          <w:lang w:eastAsia="ru-RU"/>
        </w:rPr>
        <w:t>учёт и анализ результатов исполнительской дисциплины должностных лиц, ответственных за исполнение административных процедур.</w:t>
      </w:r>
    </w:p>
    <w:p w:rsidR="00D178A6" w:rsidRPr="00D178A6" w:rsidRDefault="00D178A6" w:rsidP="00D178A6">
      <w:pPr>
        <w:overflowPunct/>
        <w:autoSpaceDN w:val="0"/>
        <w:adjustRightInd w:val="0"/>
        <w:ind w:firstLine="709"/>
        <w:jc w:val="both"/>
        <w:textAlignment w:val="auto"/>
        <w:rPr>
          <w:rFonts w:eastAsia="Times New Roman" w:cs="Times New Roman"/>
          <w:bCs/>
          <w:sz w:val="24"/>
          <w:szCs w:val="24"/>
          <w:lang w:eastAsia="ru-RU"/>
        </w:rPr>
      </w:pPr>
    </w:p>
    <w:p w:rsidR="00D178A6" w:rsidRPr="007B5240" w:rsidRDefault="00D178A6" w:rsidP="00D178A6">
      <w:pPr>
        <w:autoSpaceDN w:val="0"/>
        <w:adjustRightInd w:val="0"/>
        <w:ind w:firstLine="540"/>
        <w:jc w:val="center"/>
        <w:textAlignment w:val="auto"/>
        <w:rPr>
          <w:rFonts w:eastAsia="Times New Roman" w:cs="Times New Roman"/>
          <w:b/>
          <w:bCs/>
          <w:sz w:val="24"/>
          <w:szCs w:val="24"/>
          <w:lang w:eastAsia="ru-RU"/>
        </w:rPr>
      </w:pPr>
      <w:r w:rsidRPr="007B5240">
        <w:rPr>
          <w:rFonts w:eastAsia="Times New Roman" w:cs="Times New Roman"/>
          <w:b/>
          <w:bCs/>
          <w:sz w:val="24"/>
          <w:szCs w:val="24"/>
          <w:lang w:eastAsia="ru-RU"/>
        </w:rPr>
        <w:t>«V. Досудебный (внесудебный) порядок обжалования решений</w:t>
      </w:r>
    </w:p>
    <w:p w:rsidR="00D178A6" w:rsidRPr="007B5240" w:rsidRDefault="00D178A6" w:rsidP="00D178A6">
      <w:pPr>
        <w:autoSpaceDN w:val="0"/>
        <w:adjustRightInd w:val="0"/>
        <w:ind w:firstLine="540"/>
        <w:jc w:val="center"/>
        <w:textAlignment w:val="auto"/>
        <w:rPr>
          <w:rFonts w:eastAsia="Times New Roman" w:cs="Times New Roman"/>
          <w:b/>
          <w:bCs/>
          <w:sz w:val="24"/>
          <w:szCs w:val="24"/>
          <w:lang w:eastAsia="ru-RU"/>
        </w:rPr>
      </w:pPr>
      <w:r w:rsidRPr="007B5240">
        <w:rPr>
          <w:rFonts w:eastAsia="Times New Roman" w:cs="Times New Roman"/>
          <w:b/>
          <w:bCs/>
          <w:sz w:val="24"/>
          <w:szCs w:val="24"/>
          <w:lang w:eastAsia="ru-RU"/>
        </w:rPr>
        <w:t>и действий (бездействия) органа, предоставляющего муниципальную услугу, многофункционального центра, а также их должностных лиц,</w:t>
      </w:r>
    </w:p>
    <w:p w:rsidR="00D178A6" w:rsidRPr="007B5240" w:rsidRDefault="00D178A6" w:rsidP="00D178A6">
      <w:pPr>
        <w:autoSpaceDN w:val="0"/>
        <w:adjustRightInd w:val="0"/>
        <w:ind w:firstLine="540"/>
        <w:jc w:val="center"/>
        <w:textAlignment w:val="auto"/>
        <w:rPr>
          <w:rFonts w:eastAsia="Times New Roman" w:cs="Times New Roman"/>
          <w:b/>
          <w:bCs/>
          <w:sz w:val="24"/>
          <w:szCs w:val="24"/>
          <w:lang w:eastAsia="ru-RU"/>
        </w:rPr>
      </w:pPr>
      <w:r w:rsidRPr="007B5240">
        <w:rPr>
          <w:rFonts w:eastAsia="Times New Roman" w:cs="Times New Roman"/>
          <w:b/>
          <w:bCs/>
          <w:sz w:val="24"/>
          <w:szCs w:val="24"/>
          <w:lang w:eastAsia="ru-RU"/>
        </w:rPr>
        <w:t>муниципальных служащих, работников</w:t>
      </w:r>
    </w:p>
    <w:p w:rsidR="00D178A6" w:rsidRPr="007B5240" w:rsidRDefault="00D178A6" w:rsidP="00D178A6">
      <w:pPr>
        <w:autoSpaceDN w:val="0"/>
        <w:adjustRightInd w:val="0"/>
        <w:ind w:firstLine="540"/>
        <w:jc w:val="center"/>
        <w:textAlignment w:val="auto"/>
        <w:rPr>
          <w:rFonts w:eastAsia="Times New Roman" w:cs="Times New Roman"/>
          <w:b/>
          <w:bCs/>
          <w:sz w:val="24"/>
          <w:szCs w:val="24"/>
          <w:lang w:eastAsia="ru-RU"/>
        </w:rPr>
      </w:pPr>
    </w:p>
    <w:p w:rsidR="00D178A6" w:rsidRPr="007B5240" w:rsidRDefault="00D178A6" w:rsidP="007B5240">
      <w:pPr>
        <w:overflowPunct/>
        <w:autoSpaceDN w:val="0"/>
        <w:adjustRightInd w:val="0"/>
        <w:ind w:firstLine="709"/>
        <w:jc w:val="both"/>
        <w:textAlignment w:val="auto"/>
        <w:rPr>
          <w:rFonts w:eastAsia="Times New Roman" w:cs="Times New Roman"/>
          <w:bCs/>
          <w:sz w:val="24"/>
          <w:szCs w:val="24"/>
          <w:lang w:eastAsia="ru-RU"/>
        </w:rPr>
      </w:pPr>
      <w:r w:rsidRPr="007B5240">
        <w:rPr>
          <w:rFonts w:eastAsia="Times New Roman" w:cs="Times New Roman"/>
          <w:bCs/>
          <w:sz w:val="24"/>
          <w:szCs w:val="24"/>
          <w:lang w:eastAsia="ru-RU"/>
        </w:rPr>
        <w:t>75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D178A6" w:rsidRDefault="00D178A6" w:rsidP="00D178A6">
      <w:pPr>
        <w:autoSpaceDN w:val="0"/>
        <w:adjustRightInd w:val="0"/>
        <w:ind w:firstLine="709"/>
        <w:jc w:val="both"/>
        <w:textAlignment w:val="auto"/>
        <w:rPr>
          <w:rFonts w:eastAsia="Times New Roman" w:cs="Times New Roman"/>
          <w:sz w:val="26"/>
          <w:szCs w:val="26"/>
          <w:lang w:eastAsia="ru-RU"/>
        </w:rPr>
      </w:pPr>
    </w:p>
    <w:p w:rsidR="007B5240" w:rsidRDefault="007B5240" w:rsidP="00D178A6">
      <w:pPr>
        <w:autoSpaceDN w:val="0"/>
        <w:adjustRightInd w:val="0"/>
        <w:ind w:firstLine="709"/>
        <w:jc w:val="both"/>
        <w:textAlignment w:val="auto"/>
        <w:rPr>
          <w:rFonts w:eastAsia="Times New Roman" w:cs="Times New Roman"/>
          <w:sz w:val="26"/>
          <w:szCs w:val="26"/>
          <w:lang w:eastAsia="ru-RU"/>
        </w:rPr>
      </w:pPr>
    </w:p>
    <w:p w:rsidR="007B5240" w:rsidRDefault="007B5240" w:rsidP="00D178A6">
      <w:pPr>
        <w:autoSpaceDN w:val="0"/>
        <w:adjustRightInd w:val="0"/>
        <w:ind w:firstLine="709"/>
        <w:jc w:val="both"/>
        <w:textAlignment w:val="auto"/>
        <w:rPr>
          <w:rFonts w:eastAsia="Times New Roman" w:cs="Times New Roman"/>
          <w:sz w:val="26"/>
          <w:szCs w:val="26"/>
          <w:lang w:eastAsia="ru-RU"/>
        </w:rPr>
      </w:pPr>
    </w:p>
    <w:p w:rsidR="007B5240" w:rsidRPr="00D178A6" w:rsidRDefault="007B5240" w:rsidP="00D178A6">
      <w:pPr>
        <w:autoSpaceDN w:val="0"/>
        <w:adjustRightInd w:val="0"/>
        <w:ind w:firstLine="709"/>
        <w:jc w:val="both"/>
        <w:textAlignment w:val="auto"/>
        <w:rPr>
          <w:rFonts w:eastAsia="Times New Roman" w:cs="Times New Roman"/>
          <w:sz w:val="26"/>
          <w:szCs w:val="26"/>
          <w:lang w:eastAsia="ru-RU"/>
        </w:rPr>
      </w:pPr>
    </w:p>
    <w:p w:rsidR="00D178A6" w:rsidRPr="007B5240" w:rsidRDefault="00D178A6" w:rsidP="00D178A6">
      <w:pPr>
        <w:autoSpaceDN w:val="0"/>
        <w:adjustRightInd w:val="0"/>
        <w:jc w:val="center"/>
        <w:textAlignment w:val="auto"/>
        <w:rPr>
          <w:rFonts w:eastAsia="Times New Roman" w:cs="Times New Roman"/>
          <w:b/>
          <w:sz w:val="24"/>
          <w:szCs w:val="24"/>
          <w:lang w:eastAsia="ru-RU"/>
        </w:rPr>
      </w:pPr>
      <w:r w:rsidRPr="007B5240">
        <w:rPr>
          <w:rFonts w:eastAsia="Times New Roman" w:cs="Times New Roman"/>
          <w:b/>
          <w:sz w:val="24"/>
          <w:szCs w:val="24"/>
          <w:lang w:eastAsia="ru-RU"/>
        </w:rPr>
        <w:lastRenderedPageBreak/>
        <w:t xml:space="preserve">Органы местного самоуправления, организации и уполномоченные </w:t>
      </w:r>
    </w:p>
    <w:p w:rsidR="00D178A6" w:rsidRPr="007B5240" w:rsidRDefault="00D178A6" w:rsidP="00D178A6">
      <w:pPr>
        <w:autoSpaceDN w:val="0"/>
        <w:adjustRightInd w:val="0"/>
        <w:jc w:val="center"/>
        <w:textAlignment w:val="auto"/>
        <w:rPr>
          <w:rFonts w:eastAsia="Times New Roman" w:cs="Times New Roman"/>
          <w:b/>
          <w:sz w:val="24"/>
          <w:szCs w:val="24"/>
          <w:lang w:eastAsia="ru-RU"/>
        </w:rPr>
      </w:pPr>
      <w:r w:rsidRPr="007B5240">
        <w:rPr>
          <w:rFonts w:eastAsia="Times New Roman" w:cs="Times New Roman"/>
          <w:b/>
          <w:sz w:val="24"/>
          <w:szCs w:val="24"/>
          <w:lang w:eastAsia="ru-RU"/>
        </w:rPr>
        <w:t xml:space="preserve">на рассмотрение жалобы лица, которым может быть направлена жалоба </w:t>
      </w:r>
    </w:p>
    <w:p w:rsidR="00D178A6" w:rsidRPr="007B5240" w:rsidRDefault="00D178A6" w:rsidP="00D178A6">
      <w:pPr>
        <w:autoSpaceDN w:val="0"/>
        <w:adjustRightInd w:val="0"/>
        <w:jc w:val="center"/>
        <w:textAlignment w:val="auto"/>
        <w:rPr>
          <w:rFonts w:eastAsia="Times New Roman" w:cs="Times New Roman"/>
          <w:b/>
          <w:sz w:val="24"/>
          <w:szCs w:val="24"/>
          <w:lang w:eastAsia="ru-RU"/>
        </w:rPr>
      </w:pPr>
      <w:r w:rsidRPr="007B5240">
        <w:rPr>
          <w:rFonts w:eastAsia="Times New Roman" w:cs="Times New Roman"/>
          <w:b/>
          <w:sz w:val="24"/>
          <w:szCs w:val="24"/>
          <w:lang w:eastAsia="ru-RU"/>
        </w:rPr>
        <w:t>заявителя в досудебном (внесудебном) порядке</w:t>
      </w:r>
    </w:p>
    <w:p w:rsidR="00D178A6" w:rsidRPr="007B5240" w:rsidRDefault="00D178A6" w:rsidP="00D178A6">
      <w:pPr>
        <w:autoSpaceDN w:val="0"/>
        <w:adjustRightInd w:val="0"/>
        <w:ind w:firstLine="709"/>
        <w:jc w:val="both"/>
        <w:textAlignment w:val="auto"/>
        <w:rPr>
          <w:rFonts w:eastAsia="Times New Roman" w:cs="Times New Roman"/>
          <w:sz w:val="24"/>
          <w:szCs w:val="24"/>
          <w:lang w:eastAsia="ru-RU"/>
        </w:rPr>
      </w:pPr>
      <w:r w:rsidRPr="007B5240">
        <w:rPr>
          <w:rFonts w:eastAsia="Times New Roman" w:cs="Times New Roman"/>
          <w:sz w:val="24"/>
          <w:szCs w:val="24"/>
          <w:lang w:eastAsia="ru-RU"/>
        </w:rPr>
        <w:t>76.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D178A6" w:rsidRPr="007B5240" w:rsidRDefault="00D178A6" w:rsidP="00D178A6">
      <w:pPr>
        <w:autoSpaceDN w:val="0"/>
        <w:adjustRightInd w:val="0"/>
        <w:ind w:firstLine="709"/>
        <w:jc w:val="both"/>
        <w:textAlignment w:val="auto"/>
        <w:rPr>
          <w:rFonts w:eastAsia="Times New Roman" w:cs="Times New Roman"/>
          <w:sz w:val="24"/>
          <w:szCs w:val="24"/>
          <w:lang w:eastAsia="ru-RU"/>
        </w:rPr>
      </w:pPr>
      <w:proofErr w:type="gramStart"/>
      <w:r w:rsidRPr="007B5240">
        <w:rPr>
          <w:rFonts w:eastAsia="Times New Roman" w:cs="Times New Roman"/>
          <w:sz w:val="24"/>
          <w:szCs w:val="24"/>
          <w:lang w:eastAsia="ru-RU"/>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roofErr w:type="gramEnd"/>
    </w:p>
    <w:p w:rsidR="00D178A6" w:rsidRPr="007B5240" w:rsidRDefault="00D178A6" w:rsidP="00D178A6">
      <w:pPr>
        <w:autoSpaceDN w:val="0"/>
        <w:adjustRightInd w:val="0"/>
        <w:ind w:firstLine="709"/>
        <w:jc w:val="both"/>
        <w:textAlignment w:val="auto"/>
        <w:rPr>
          <w:rFonts w:eastAsia="Times New Roman" w:cs="Times New Roman"/>
          <w:sz w:val="24"/>
          <w:szCs w:val="24"/>
          <w:lang w:eastAsia="ru-RU"/>
        </w:rPr>
      </w:pPr>
      <w:r w:rsidRPr="007B5240">
        <w:rPr>
          <w:rFonts w:eastAsia="Times New Roman" w:cs="Times New Roman"/>
          <w:sz w:val="24"/>
          <w:szCs w:val="24"/>
          <w:lang w:eastAsia="ru-RU"/>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D178A6" w:rsidRPr="007B5240" w:rsidRDefault="00D178A6" w:rsidP="00D178A6">
      <w:pPr>
        <w:autoSpaceDN w:val="0"/>
        <w:adjustRightInd w:val="0"/>
        <w:ind w:firstLine="709"/>
        <w:jc w:val="both"/>
        <w:textAlignment w:val="auto"/>
        <w:rPr>
          <w:rFonts w:eastAsia="Times New Roman" w:cs="Times New Roman"/>
          <w:sz w:val="24"/>
          <w:szCs w:val="24"/>
          <w:lang w:eastAsia="ru-RU"/>
        </w:rPr>
      </w:pPr>
      <w:r w:rsidRPr="007B5240">
        <w:rPr>
          <w:rFonts w:eastAsia="Times New Roman" w:cs="Times New Roman"/>
          <w:sz w:val="24"/>
          <w:szCs w:val="24"/>
          <w:lang w:eastAsia="ru-RU"/>
        </w:rPr>
        <w:t>к руководителю многофункционального центра - на решения и действия (бездействие) работника многофункционального центра;</w:t>
      </w:r>
    </w:p>
    <w:p w:rsidR="00D178A6" w:rsidRPr="007B5240" w:rsidRDefault="00D178A6" w:rsidP="00D178A6">
      <w:pPr>
        <w:autoSpaceDN w:val="0"/>
        <w:adjustRightInd w:val="0"/>
        <w:ind w:firstLine="709"/>
        <w:jc w:val="both"/>
        <w:textAlignment w:val="auto"/>
        <w:rPr>
          <w:rFonts w:eastAsia="Times New Roman" w:cs="Times New Roman"/>
          <w:sz w:val="24"/>
          <w:szCs w:val="24"/>
          <w:lang w:eastAsia="ru-RU"/>
        </w:rPr>
      </w:pPr>
      <w:r w:rsidRPr="007B5240">
        <w:rPr>
          <w:rFonts w:eastAsia="Times New Roman" w:cs="Times New Roman"/>
          <w:sz w:val="24"/>
          <w:szCs w:val="24"/>
          <w:lang w:eastAsia="ru-RU"/>
        </w:rPr>
        <w:t>к учредителю многофункционального центра - на решение и действия (бездействие) многофункционального центра.</w:t>
      </w:r>
    </w:p>
    <w:p w:rsidR="00D178A6" w:rsidRPr="007B5240" w:rsidRDefault="00D178A6" w:rsidP="00D178A6">
      <w:pPr>
        <w:autoSpaceDN w:val="0"/>
        <w:adjustRightInd w:val="0"/>
        <w:ind w:firstLine="709"/>
        <w:jc w:val="both"/>
        <w:textAlignment w:val="auto"/>
        <w:rPr>
          <w:rFonts w:eastAsia="Times New Roman" w:cs="Times New Roman"/>
          <w:sz w:val="24"/>
          <w:szCs w:val="24"/>
          <w:lang w:eastAsia="ru-RU"/>
        </w:rPr>
      </w:pPr>
      <w:r w:rsidRPr="007B5240">
        <w:rPr>
          <w:rFonts w:eastAsia="Times New Roman" w:cs="Times New Roman"/>
          <w:sz w:val="24"/>
          <w:szCs w:val="24"/>
          <w:lang w:eastAsia="ru-RU"/>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D178A6" w:rsidRPr="007B5240" w:rsidRDefault="00D178A6" w:rsidP="007B5240">
      <w:pPr>
        <w:autoSpaceDN w:val="0"/>
        <w:adjustRightInd w:val="0"/>
        <w:jc w:val="both"/>
        <w:textAlignment w:val="auto"/>
        <w:rPr>
          <w:rFonts w:eastAsia="Times New Roman" w:cs="Times New Roman"/>
          <w:sz w:val="24"/>
          <w:szCs w:val="24"/>
          <w:lang w:eastAsia="ru-RU"/>
        </w:rPr>
      </w:pPr>
    </w:p>
    <w:p w:rsidR="00D178A6" w:rsidRPr="007B5240" w:rsidRDefault="00D178A6" w:rsidP="00D178A6">
      <w:pPr>
        <w:autoSpaceDN w:val="0"/>
        <w:adjustRightInd w:val="0"/>
        <w:jc w:val="center"/>
        <w:textAlignment w:val="auto"/>
        <w:rPr>
          <w:rFonts w:eastAsia="Times New Roman" w:cs="Times New Roman"/>
          <w:b/>
          <w:sz w:val="24"/>
          <w:szCs w:val="24"/>
          <w:lang w:eastAsia="ru-RU"/>
        </w:rPr>
      </w:pPr>
      <w:r w:rsidRPr="007B5240">
        <w:rPr>
          <w:rFonts w:eastAsia="Times New Roman" w:cs="Times New Roman"/>
          <w:b/>
          <w:sz w:val="24"/>
          <w:szCs w:val="24"/>
          <w:lang w:eastAsia="ru-RU"/>
        </w:rPr>
        <w:t xml:space="preserve">Способы информирования заявителей о порядке подачи и </w:t>
      </w:r>
    </w:p>
    <w:p w:rsidR="00D178A6" w:rsidRPr="007B5240" w:rsidRDefault="00D178A6" w:rsidP="00D178A6">
      <w:pPr>
        <w:autoSpaceDN w:val="0"/>
        <w:adjustRightInd w:val="0"/>
        <w:jc w:val="center"/>
        <w:textAlignment w:val="auto"/>
        <w:rPr>
          <w:rFonts w:eastAsia="Times New Roman" w:cs="Times New Roman"/>
          <w:b/>
          <w:sz w:val="24"/>
          <w:szCs w:val="24"/>
          <w:lang w:eastAsia="ru-RU"/>
        </w:rPr>
      </w:pPr>
      <w:r w:rsidRPr="007B5240">
        <w:rPr>
          <w:rFonts w:eastAsia="Times New Roman" w:cs="Times New Roman"/>
          <w:b/>
          <w:sz w:val="24"/>
          <w:szCs w:val="24"/>
          <w:lang w:eastAsia="ru-RU"/>
        </w:rPr>
        <w:t xml:space="preserve">рассмотрения жалобы, в том числе с использованием Единого портала </w:t>
      </w:r>
    </w:p>
    <w:p w:rsidR="00D178A6" w:rsidRPr="007B5240" w:rsidRDefault="00D178A6" w:rsidP="00D178A6">
      <w:pPr>
        <w:autoSpaceDN w:val="0"/>
        <w:adjustRightInd w:val="0"/>
        <w:jc w:val="center"/>
        <w:textAlignment w:val="auto"/>
        <w:rPr>
          <w:rFonts w:eastAsia="Times New Roman" w:cs="Times New Roman"/>
          <w:b/>
          <w:sz w:val="24"/>
          <w:szCs w:val="24"/>
          <w:lang w:eastAsia="ru-RU"/>
        </w:rPr>
      </w:pPr>
      <w:r w:rsidRPr="007B5240">
        <w:rPr>
          <w:rFonts w:eastAsia="Times New Roman" w:cs="Times New Roman"/>
          <w:b/>
          <w:sz w:val="24"/>
          <w:szCs w:val="24"/>
          <w:lang w:eastAsia="ru-RU"/>
        </w:rPr>
        <w:t>государственных и муниципальных услуг (функций)</w:t>
      </w:r>
    </w:p>
    <w:p w:rsidR="00D178A6" w:rsidRPr="007B5240" w:rsidRDefault="00D178A6" w:rsidP="00D178A6">
      <w:pPr>
        <w:autoSpaceDN w:val="0"/>
        <w:adjustRightInd w:val="0"/>
        <w:ind w:firstLine="709"/>
        <w:jc w:val="both"/>
        <w:textAlignment w:val="auto"/>
        <w:rPr>
          <w:rFonts w:eastAsia="Times New Roman" w:cs="Times New Roman"/>
          <w:sz w:val="24"/>
          <w:szCs w:val="24"/>
          <w:lang w:eastAsia="ru-RU"/>
        </w:rPr>
      </w:pPr>
      <w:r w:rsidRPr="007B5240">
        <w:rPr>
          <w:rFonts w:eastAsia="Times New Roman" w:cs="Times New Roman"/>
          <w:sz w:val="24"/>
          <w:szCs w:val="24"/>
          <w:lang w:eastAsia="ru-RU"/>
        </w:rPr>
        <w:t>77.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D178A6" w:rsidRPr="007B5240" w:rsidRDefault="00D178A6" w:rsidP="00D178A6">
      <w:pPr>
        <w:autoSpaceDN w:val="0"/>
        <w:adjustRightInd w:val="0"/>
        <w:ind w:firstLine="709"/>
        <w:jc w:val="both"/>
        <w:textAlignment w:val="auto"/>
        <w:rPr>
          <w:rFonts w:eastAsia="Times New Roman" w:cs="Times New Roman"/>
          <w:sz w:val="24"/>
          <w:szCs w:val="24"/>
          <w:lang w:eastAsia="ru-RU"/>
        </w:rPr>
      </w:pPr>
    </w:p>
    <w:p w:rsidR="00D178A6" w:rsidRPr="007B5240" w:rsidRDefault="00D178A6" w:rsidP="00D178A6">
      <w:pPr>
        <w:autoSpaceDN w:val="0"/>
        <w:adjustRightInd w:val="0"/>
        <w:jc w:val="center"/>
        <w:textAlignment w:val="auto"/>
        <w:rPr>
          <w:rFonts w:eastAsia="Times New Roman" w:cs="Times New Roman"/>
          <w:b/>
          <w:sz w:val="24"/>
          <w:szCs w:val="24"/>
          <w:lang w:eastAsia="ru-RU"/>
        </w:rPr>
      </w:pPr>
      <w:proofErr w:type="gramStart"/>
      <w:r w:rsidRPr="007B5240">
        <w:rPr>
          <w:rFonts w:eastAsia="Times New Roman" w:cs="Times New Roman"/>
          <w:b/>
          <w:sz w:val="24"/>
          <w:szCs w:val="24"/>
          <w:lang w:eastAsia="ru-RU"/>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roofErr w:type="gramEnd"/>
    </w:p>
    <w:p w:rsidR="00D178A6" w:rsidRPr="007B5240" w:rsidRDefault="00D178A6" w:rsidP="00D178A6">
      <w:pPr>
        <w:autoSpaceDN w:val="0"/>
        <w:adjustRightInd w:val="0"/>
        <w:ind w:firstLine="709"/>
        <w:jc w:val="both"/>
        <w:textAlignment w:val="auto"/>
        <w:rPr>
          <w:rFonts w:eastAsia="Times New Roman" w:cs="Times New Roman"/>
          <w:sz w:val="24"/>
          <w:szCs w:val="24"/>
          <w:lang w:eastAsia="ru-RU"/>
        </w:rPr>
      </w:pPr>
      <w:r w:rsidRPr="007B5240">
        <w:rPr>
          <w:rFonts w:eastAsia="Times New Roman" w:cs="Times New Roman"/>
          <w:sz w:val="24"/>
          <w:szCs w:val="24"/>
          <w:lang w:eastAsia="ru-RU"/>
        </w:rPr>
        <w:t>78.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D178A6" w:rsidRPr="007B5240" w:rsidRDefault="00D178A6" w:rsidP="00D178A6">
      <w:pPr>
        <w:autoSpaceDN w:val="0"/>
        <w:adjustRightInd w:val="0"/>
        <w:ind w:firstLine="709"/>
        <w:jc w:val="both"/>
        <w:textAlignment w:val="auto"/>
        <w:rPr>
          <w:rFonts w:eastAsia="Times New Roman" w:cs="Times New Roman"/>
          <w:sz w:val="24"/>
          <w:szCs w:val="24"/>
          <w:lang w:eastAsia="ru-RU"/>
        </w:rPr>
      </w:pPr>
      <w:r w:rsidRPr="007B5240">
        <w:rPr>
          <w:rFonts w:eastAsia="Times New Roman" w:cs="Times New Roman"/>
          <w:sz w:val="24"/>
          <w:szCs w:val="24"/>
          <w:lang w:eastAsia="ru-RU"/>
        </w:rPr>
        <w:t>- Федеральным законом «Об организации предоставления государственных и муниципальных услуг»;</w:t>
      </w:r>
    </w:p>
    <w:p w:rsidR="00D178A6" w:rsidRPr="007B5240" w:rsidRDefault="00D178A6" w:rsidP="00D178A6">
      <w:pPr>
        <w:autoSpaceDN w:val="0"/>
        <w:adjustRightInd w:val="0"/>
        <w:ind w:firstLine="709"/>
        <w:jc w:val="both"/>
        <w:textAlignment w:val="auto"/>
        <w:rPr>
          <w:rFonts w:eastAsia="Times New Roman" w:cs="Times New Roman"/>
          <w:sz w:val="24"/>
          <w:szCs w:val="24"/>
          <w:lang w:eastAsia="ru-RU"/>
        </w:rPr>
      </w:pPr>
      <w:r w:rsidRPr="007B5240">
        <w:rPr>
          <w:rFonts w:eastAsia="Times New Roman" w:cs="Times New Roman"/>
          <w:sz w:val="24"/>
          <w:szCs w:val="24"/>
          <w:lang w:eastAsia="ru-RU"/>
        </w:rPr>
        <w:t>-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D178A6" w:rsidRPr="00D178A6" w:rsidRDefault="00D178A6" w:rsidP="00D178A6">
      <w:pPr>
        <w:widowControl w:val="0"/>
        <w:overflowPunct/>
        <w:autoSpaceDN w:val="0"/>
        <w:adjustRightInd w:val="0"/>
        <w:jc w:val="center"/>
        <w:textAlignment w:val="auto"/>
        <w:rPr>
          <w:rFonts w:ascii="Arial" w:eastAsia="Times New Roman" w:hAnsi="Arial" w:cs="Arial"/>
          <w:sz w:val="24"/>
          <w:szCs w:val="24"/>
          <w:lang w:eastAsia="ru-RU"/>
        </w:rPr>
      </w:pPr>
      <w:r w:rsidRPr="00D178A6">
        <w:rPr>
          <w:rFonts w:ascii="Arial" w:eastAsia="Times New Roman" w:hAnsi="Arial" w:cs="Arial"/>
          <w:sz w:val="24"/>
          <w:szCs w:val="24"/>
          <w:lang w:eastAsia="ru-RU"/>
        </w:rPr>
        <w:t>_________________</w:t>
      </w:r>
    </w:p>
    <w:p w:rsidR="00D178A6" w:rsidRPr="00D178A6" w:rsidRDefault="00D178A6" w:rsidP="00D178A6">
      <w:pPr>
        <w:overflowPunct/>
        <w:autoSpaceDE/>
        <w:textAlignment w:val="auto"/>
        <w:rPr>
          <w:rFonts w:eastAsia="Times New Roman" w:cs="Times New Roman"/>
          <w:sz w:val="24"/>
          <w:szCs w:val="24"/>
          <w:lang w:eastAsia="ru-RU"/>
        </w:rPr>
      </w:pPr>
    </w:p>
    <w:p w:rsidR="00D178A6" w:rsidRPr="00D178A6" w:rsidRDefault="00D178A6" w:rsidP="00D178A6">
      <w:pPr>
        <w:overflowPunct/>
        <w:autoSpaceDE/>
        <w:textAlignment w:val="auto"/>
        <w:rPr>
          <w:rFonts w:eastAsia="Times New Roman" w:cs="Times New Roman"/>
          <w:sz w:val="24"/>
          <w:szCs w:val="24"/>
          <w:lang w:eastAsia="ru-RU"/>
        </w:rPr>
      </w:pPr>
    </w:p>
    <w:p w:rsidR="00D178A6" w:rsidRDefault="00D178A6" w:rsidP="00D178A6">
      <w:pPr>
        <w:overflowPunct/>
        <w:autoSpaceDE/>
        <w:textAlignment w:val="auto"/>
        <w:rPr>
          <w:rFonts w:eastAsia="Times New Roman" w:cs="Times New Roman"/>
          <w:sz w:val="24"/>
          <w:szCs w:val="24"/>
          <w:lang w:eastAsia="ru-RU"/>
        </w:rPr>
      </w:pPr>
    </w:p>
    <w:p w:rsidR="007B5240" w:rsidRDefault="007B5240" w:rsidP="00D178A6">
      <w:pPr>
        <w:overflowPunct/>
        <w:autoSpaceDE/>
        <w:textAlignment w:val="auto"/>
        <w:rPr>
          <w:rFonts w:eastAsia="Times New Roman" w:cs="Times New Roman"/>
          <w:sz w:val="24"/>
          <w:szCs w:val="24"/>
          <w:lang w:eastAsia="ru-RU"/>
        </w:rPr>
      </w:pPr>
    </w:p>
    <w:p w:rsidR="007B5240" w:rsidRDefault="007B5240" w:rsidP="00D178A6">
      <w:pPr>
        <w:overflowPunct/>
        <w:autoSpaceDE/>
        <w:textAlignment w:val="auto"/>
        <w:rPr>
          <w:rFonts w:eastAsia="Times New Roman" w:cs="Times New Roman"/>
          <w:sz w:val="24"/>
          <w:szCs w:val="24"/>
          <w:lang w:eastAsia="ru-RU"/>
        </w:rPr>
      </w:pPr>
    </w:p>
    <w:p w:rsidR="007B5240" w:rsidRDefault="007B5240" w:rsidP="00D178A6">
      <w:pPr>
        <w:overflowPunct/>
        <w:autoSpaceDE/>
        <w:textAlignment w:val="auto"/>
        <w:rPr>
          <w:rFonts w:eastAsia="Times New Roman" w:cs="Times New Roman"/>
          <w:sz w:val="24"/>
          <w:szCs w:val="24"/>
          <w:lang w:eastAsia="ru-RU"/>
        </w:rPr>
      </w:pPr>
    </w:p>
    <w:p w:rsidR="007B5240" w:rsidRDefault="007B5240" w:rsidP="00D178A6">
      <w:pPr>
        <w:overflowPunct/>
        <w:autoSpaceDE/>
        <w:textAlignment w:val="auto"/>
        <w:rPr>
          <w:rFonts w:eastAsia="Times New Roman" w:cs="Times New Roman"/>
          <w:sz w:val="24"/>
          <w:szCs w:val="24"/>
          <w:lang w:eastAsia="ru-RU"/>
        </w:rPr>
      </w:pPr>
    </w:p>
    <w:p w:rsidR="007B5240" w:rsidRDefault="007B5240" w:rsidP="00D178A6">
      <w:pPr>
        <w:overflowPunct/>
        <w:autoSpaceDE/>
        <w:textAlignment w:val="auto"/>
        <w:rPr>
          <w:rFonts w:eastAsia="Times New Roman" w:cs="Times New Roman"/>
          <w:sz w:val="24"/>
          <w:szCs w:val="24"/>
          <w:lang w:eastAsia="ru-RU"/>
        </w:rPr>
      </w:pPr>
    </w:p>
    <w:p w:rsidR="007B5240" w:rsidRDefault="007B5240" w:rsidP="00D178A6">
      <w:pPr>
        <w:overflowPunct/>
        <w:autoSpaceDE/>
        <w:textAlignment w:val="auto"/>
        <w:rPr>
          <w:rFonts w:eastAsia="Times New Roman" w:cs="Times New Roman"/>
          <w:sz w:val="24"/>
          <w:szCs w:val="24"/>
          <w:lang w:eastAsia="ru-RU"/>
        </w:rPr>
      </w:pPr>
    </w:p>
    <w:p w:rsidR="007B5240" w:rsidRPr="00D178A6" w:rsidRDefault="007B5240" w:rsidP="00D178A6">
      <w:pPr>
        <w:overflowPunct/>
        <w:autoSpaceDE/>
        <w:textAlignment w:val="auto"/>
        <w:rPr>
          <w:rFonts w:eastAsia="Times New Roman" w:cs="Times New Roman"/>
          <w:sz w:val="24"/>
          <w:szCs w:val="24"/>
          <w:lang w:eastAsia="ru-RU"/>
        </w:rPr>
      </w:pPr>
    </w:p>
    <w:p w:rsidR="00D178A6" w:rsidRPr="00D178A6" w:rsidRDefault="00D178A6" w:rsidP="00D178A6">
      <w:pPr>
        <w:overflowPunct/>
        <w:autoSpaceDE/>
        <w:jc w:val="right"/>
        <w:textAlignment w:val="auto"/>
        <w:rPr>
          <w:rFonts w:eastAsia="Times New Roman" w:cs="Times New Roman"/>
          <w:sz w:val="24"/>
          <w:szCs w:val="24"/>
          <w:lang w:eastAsia="ru-RU"/>
        </w:rPr>
      </w:pPr>
      <w:r w:rsidRPr="00D178A6">
        <w:rPr>
          <w:rFonts w:eastAsia="Times New Roman" w:cs="Times New Roman"/>
          <w:sz w:val="24"/>
          <w:szCs w:val="24"/>
          <w:lang w:eastAsia="ru-RU"/>
        </w:rPr>
        <w:lastRenderedPageBreak/>
        <w:t xml:space="preserve">Приложение 1 </w:t>
      </w:r>
    </w:p>
    <w:p w:rsidR="00D178A6" w:rsidRPr="00D178A6" w:rsidRDefault="00D178A6" w:rsidP="00D178A6">
      <w:pPr>
        <w:widowControl w:val="0"/>
        <w:overflowPunct/>
        <w:autoSpaceDN w:val="0"/>
        <w:adjustRightInd w:val="0"/>
        <w:ind w:left="5670"/>
        <w:jc w:val="right"/>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к  Административному регламенту </w:t>
      </w:r>
    </w:p>
    <w:p w:rsidR="00D178A6" w:rsidRPr="00D178A6" w:rsidRDefault="00D178A6" w:rsidP="00D178A6">
      <w:pPr>
        <w:overflowPunct/>
        <w:autoSpaceDE/>
        <w:ind w:left="5954"/>
        <w:jc w:val="right"/>
        <w:textAlignment w:val="auto"/>
        <w:rPr>
          <w:rFonts w:eastAsia="Times New Roman" w:cs="Times New Roman"/>
          <w:sz w:val="24"/>
          <w:szCs w:val="24"/>
          <w:lang w:eastAsia="ru-RU"/>
        </w:rPr>
      </w:pPr>
    </w:p>
    <w:tbl>
      <w:tblPr>
        <w:tblW w:w="0" w:type="auto"/>
        <w:tblLayout w:type="fixed"/>
        <w:tblLook w:val="0000" w:firstRow="0" w:lastRow="0" w:firstColumn="0" w:lastColumn="0" w:noHBand="0" w:noVBand="0"/>
      </w:tblPr>
      <w:tblGrid>
        <w:gridCol w:w="4968"/>
        <w:gridCol w:w="5310"/>
      </w:tblGrid>
      <w:tr w:rsidR="00D178A6" w:rsidRPr="00D178A6" w:rsidTr="00D178A6">
        <w:tblPrEx>
          <w:tblCellMar>
            <w:top w:w="0" w:type="dxa"/>
            <w:bottom w:w="0" w:type="dxa"/>
          </w:tblCellMar>
        </w:tblPrEx>
        <w:tc>
          <w:tcPr>
            <w:tcW w:w="4968" w:type="dxa"/>
          </w:tcPr>
          <w:p w:rsidR="00D178A6" w:rsidRPr="00D178A6" w:rsidRDefault="00D178A6" w:rsidP="00D178A6">
            <w:pPr>
              <w:widowControl w:val="0"/>
              <w:overflowPunct/>
              <w:autoSpaceDN w:val="0"/>
              <w:adjustRightInd w:val="0"/>
              <w:textAlignment w:val="auto"/>
              <w:rPr>
                <w:rFonts w:eastAsia="Times New Roman" w:cs="Times New Roman"/>
                <w:sz w:val="16"/>
                <w:szCs w:val="16"/>
                <w:lang w:eastAsia="ru-RU"/>
              </w:rPr>
            </w:pPr>
            <w:proofErr w:type="gramStart"/>
            <w:r w:rsidRPr="00D178A6">
              <w:rPr>
                <w:rFonts w:eastAsia="Times New Roman" w:cs="Times New Roman"/>
                <w:sz w:val="16"/>
                <w:szCs w:val="16"/>
                <w:lang w:eastAsia="ru-RU"/>
              </w:rPr>
              <w:t>Утверждена</w:t>
            </w:r>
            <w:proofErr w:type="gramEnd"/>
            <w:r w:rsidRPr="00D178A6">
              <w:rPr>
                <w:rFonts w:eastAsia="Times New Roman" w:cs="Times New Roman"/>
                <w:sz w:val="16"/>
                <w:szCs w:val="16"/>
                <w:lang w:eastAsia="ru-RU"/>
              </w:rPr>
              <w:t xml:space="preserve"> Постановлением Правительства </w:t>
            </w:r>
          </w:p>
          <w:p w:rsidR="00D178A6" w:rsidRPr="00D178A6" w:rsidRDefault="00D178A6" w:rsidP="00D178A6">
            <w:pPr>
              <w:widowControl w:val="0"/>
              <w:overflowPunct/>
              <w:autoSpaceDN w:val="0"/>
              <w:adjustRightInd w:val="0"/>
              <w:textAlignment w:val="auto"/>
              <w:rPr>
                <w:rFonts w:eastAsia="Times New Roman" w:cs="Times New Roman"/>
                <w:sz w:val="28"/>
                <w:szCs w:val="18"/>
                <w:lang w:eastAsia="ru-RU"/>
              </w:rPr>
            </w:pPr>
            <w:r w:rsidRPr="00D178A6">
              <w:rPr>
                <w:rFonts w:eastAsia="Times New Roman" w:cs="Times New Roman"/>
                <w:sz w:val="16"/>
                <w:szCs w:val="16"/>
                <w:lang w:eastAsia="ru-RU"/>
              </w:rPr>
              <w:t xml:space="preserve">Российской Федерации от 10 августа </w:t>
            </w:r>
            <w:smartTag w:uri="urn:schemas-microsoft-com:office:smarttags" w:element="metricconverter">
              <w:smartTagPr>
                <w:attr w:name="ProductID" w:val="2005 г"/>
              </w:smartTagPr>
              <w:r w:rsidRPr="00D178A6">
                <w:rPr>
                  <w:rFonts w:eastAsia="Times New Roman" w:cs="Times New Roman"/>
                  <w:sz w:val="16"/>
                  <w:szCs w:val="16"/>
                  <w:lang w:eastAsia="ru-RU"/>
                </w:rPr>
                <w:t>2005 г</w:t>
              </w:r>
            </w:smartTag>
            <w:r w:rsidRPr="00D178A6">
              <w:rPr>
                <w:rFonts w:eastAsia="Times New Roman" w:cs="Times New Roman"/>
                <w:sz w:val="16"/>
                <w:szCs w:val="16"/>
                <w:lang w:eastAsia="ru-RU"/>
              </w:rPr>
              <w:t>. N 502</w:t>
            </w:r>
          </w:p>
        </w:tc>
        <w:tc>
          <w:tcPr>
            <w:tcW w:w="5310" w:type="dxa"/>
          </w:tcPr>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Кому </w:t>
            </w:r>
          </w:p>
          <w:p w:rsidR="00D178A6" w:rsidRPr="00D178A6" w:rsidRDefault="00D178A6" w:rsidP="00D178A6">
            <w:pPr>
              <w:widowControl w:val="0"/>
              <w:pBdr>
                <w:top w:val="single" w:sz="12" w:space="1" w:color="auto"/>
                <w:bottom w:val="single" w:sz="12" w:space="1" w:color="auto"/>
              </w:pBdr>
              <w:overflowPunct/>
              <w:autoSpaceDN w:val="0"/>
              <w:adjustRightInd w:val="0"/>
              <w:jc w:val="center"/>
              <w:textAlignment w:val="auto"/>
              <w:rPr>
                <w:rFonts w:eastAsia="Times New Roman" w:cs="Times New Roman"/>
                <w:sz w:val="24"/>
                <w:szCs w:val="24"/>
                <w:lang w:eastAsia="ru-RU"/>
              </w:rPr>
            </w:pPr>
          </w:p>
          <w:p w:rsidR="00D178A6" w:rsidRPr="00D178A6" w:rsidRDefault="00D178A6" w:rsidP="00D178A6">
            <w:pPr>
              <w:widowControl w:val="0"/>
              <w:overflowPunct/>
              <w:autoSpaceDN w:val="0"/>
              <w:adjustRightInd w:val="0"/>
              <w:jc w:val="center"/>
              <w:textAlignment w:val="auto"/>
              <w:rPr>
                <w:rFonts w:eastAsia="Times New Roman" w:cs="Times New Roman"/>
                <w:sz w:val="16"/>
                <w:szCs w:val="18"/>
                <w:lang w:eastAsia="ru-RU"/>
              </w:rPr>
            </w:pPr>
            <w:proofErr w:type="gramStart"/>
            <w:r w:rsidRPr="00D178A6">
              <w:rPr>
                <w:rFonts w:eastAsia="Times New Roman" w:cs="Times New Roman"/>
                <w:sz w:val="16"/>
                <w:szCs w:val="18"/>
                <w:lang w:eastAsia="ru-RU"/>
              </w:rPr>
              <w:t>(фамилия, имя, отчество -</w:t>
            </w:r>
            <w:proofErr w:type="gramEnd"/>
          </w:p>
          <w:p w:rsidR="00D178A6" w:rsidRPr="00D178A6" w:rsidRDefault="00D178A6" w:rsidP="00D178A6">
            <w:pPr>
              <w:widowControl w:val="0"/>
              <w:pBdr>
                <w:bottom w:val="single" w:sz="12" w:space="1" w:color="auto"/>
              </w:pBdr>
              <w:overflowPunct/>
              <w:autoSpaceDN w:val="0"/>
              <w:adjustRightInd w:val="0"/>
              <w:jc w:val="center"/>
              <w:textAlignment w:val="auto"/>
              <w:rPr>
                <w:rFonts w:eastAsia="Times New Roman" w:cs="Times New Roman"/>
                <w:sz w:val="24"/>
                <w:szCs w:val="24"/>
                <w:lang w:eastAsia="ru-RU"/>
              </w:rPr>
            </w:pPr>
          </w:p>
          <w:p w:rsidR="00D178A6" w:rsidRPr="00D178A6" w:rsidRDefault="00D178A6" w:rsidP="00D178A6">
            <w:pPr>
              <w:widowControl w:val="0"/>
              <w:overflowPunct/>
              <w:autoSpaceDN w:val="0"/>
              <w:adjustRightInd w:val="0"/>
              <w:jc w:val="center"/>
              <w:textAlignment w:val="auto"/>
              <w:rPr>
                <w:rFonts w:eastAsia="Times New Roman" w:cs="Times New Roman"/>
                <w:sz w:val="28"/>
                <w:szCs w:val="18"/>
                <w:lang w:eastAsia="ru-RU"/>
              </w:rPr>
            </w:pPr>
            <w:r w:rsidRPr="00D178A6">
              <w:rPr>
                <w:rFonts w:eastAsia="Times New Roman" w:cs="Times New Roman"/>
                <w:sz w:val="16"/>
                <w:szCs w:val="18"/>
                <w:lang w:eastAsia="ru-RU"/>
              </w:rPr>
              <w:t>для граждан;</w:t>
            </w:r>
          </w:p>
          <w:p w:rsidR="00D178A6" w:rsidRPr="00D178A6" w:rsidRDefault="00D178A6" w:rsidP="00D178A6">
            <w:pPr>
              <w:widowControl w:val="0"/>
              <w:pBdr>
                <w:bottom w:val="single" w:sz="12" w:space="1" w:color="auto"/>
              </w:pBdr>
              <w:overflowPunct/>
              <w:autoSpaceDN w:val="0"/>
              <w:adjustRightInd w:val="0"/>
              <w:jc w:val="center"/>
              <w:textAlignment w:val="auto"/>
              <w:rPr>
                <w:rFonts w:eastAsia="Times New Roman" w:cs="Times New Roman"/>
                <w:sz w:val="24"/>
                <w:szCs w:val="24"/>
                <w:lang w:eastAsia="ru-RU"/>
              </w:rPr>
            </w:pPr>
          </w:p>
          <w:p w:rsidR="00D178A6" w:rsidRPr="00D178A6" w:rsidRDefault="00D178A6" w:rsidP="00D178A6">
            <w:pPr>
              <w:widowControl w:val="0"/>
              <w:overflowPunct/>
              <w:autoSpaceDN w:val="0"/>
              <w:adjustRightInd w:val="0"/>
              <w:jc w:val="center"/>
              <w:textAlignment w:val="auto"/>
              <w:rPr>
                <w:rFonts w:eastAsia="Times New Roman" w:cs="Times New Roman"/>
                <w:sz w:val="16"/>
                <w:szCs w:val="18"/>
                <w:lang w:eastAsia="ru-RU"/>
              </w:rPr>
            </w:pPr>
            <w:r w:rsidRPr="00D178A6">
              <w:rPr>
                <w:rFonts w:eastAsia="Times New Roman" w:cs="Times New Roman"/>
                <w:sz w:val="16"/>
                <w:szCs w:val="18"/>
                <w:lang w:eastAsia="ru-RU"/>
              </w:rPr>
              <w:t>полное наименование организации –</w:t>
            </w:r>
          </w:p>
          <w:p w:rsidR="00D178A6" w:rsidRPr="00D178A6" w:rsidRDefault="00D178A6" w:rsidP="00D178A6">
            <w:pPr>
              <w:widowControl w:val="0"/>
              <w:pBdr>
                <w:bottom w:val="single" w:sz="12" w:space="1" w:color="auto"/>
              </w:pBdr>
              <w:overflowPunct/>
              <w:autoSpaceDN w:val="0"/>
              <w:adjustRightInd w:val="0"/>
              <w:jc w:val="center"/>
              <w:textAlignment w:val="auto"/>
              <w:rPr>
                <w:rFonts w:eastAsia="Times New Roman" w:cs="Times New Roman"/>
                <w:sz w:val="24"/>
                <w:szCs w:val="24"/>
                <w:lang w:eastAsia="ru-RU"/>
              </w:rPr>
            </w:pPr>
          </w:p>
          <w:p w:rsidR="00D178A6" w:rsidRPr="00D178A6" w:rsidRDefault="00D178A6" w:rsidP="00D178A6">
            <w:pPr>
              <w:widowControl w:val="0"/>
              <w:overflowPunct/>
              <w:autoSpaceDN w:val="0"/>
              <w:adjustRightInd w:val="0"/>
              <w:jc w:val="center"/>
              <w:textAlignment w:val="auto"/>
              <w:rPr>
                <w:rFonts w:eastAsia="Times New Roman" w:cs="Times New Roman"/>
                <w:sz w:val="16"/>
                <w:szCs w:val="18"/>
                <w:lang w:eastAsia="ru-RU"/>
              </w:rPr>
            </w:pPr>
            <w:r w:rsidRPr="00D178A6">
              <w:rPr>
                <w:rFonts w:eastAsia="Times New Roman" w:cs="Times New Roman"/>
                <w:sz w:val="16"/>
                <w:szCs w:val="18"/>
                <w:lang w:eastAsia="ru-RU"/>
              </w:rPr>
              <w:t>для юридических лиц)</w:t>
            </w:r>
          </w:p>
          <w:p w:rsidR="00D178A6" w:rsidRPr="00D178A6" w:rsidRDefault="00D178A6" w:rsidP="00D178A6">
            <w:pPr>
              <w:widowControl w:val="0"/>
              <w:pBdr>
                <w:bottom w:val="single" w:sz="12" w:space="1" w:color="auto"/>
              </w:pBdr>
              <w:overflowPunct/>
              <w:autoSpaceDN w:val="0"/>
              <w:adjustRightInd w:val="0"/>
              <w:textAlignment w:val="auto"/>
              <w:rPr>
                <w:rFonts w:eastAsia="Times New Roman" w:cs="Times New Roman"/>
                <w:sz w:val="24"/>
                <w:szCs w:val="24"/>
                <w:lang w:eastAsia="ru-RU"/>
              </w:rPr>
            </w:pPr>
            <w:r w:rsidRPr="00D178A6">
              <w:rPr>
                <w:rFonts w:eastAsia="Times New Roman" w:cs="Times New Roman"/>
                <w:sz w:val="24"/>
                <w:szCs w:val="24"/>
                <w:lang w:eastAsia="ru-RU"/>
              </w:rPr>
              <w:t>Куда</w:t>
            </w:r>
          </w:p>
          <w:p w:rsidR="00D178A6" w:rsidRPr="00D178A6" w:rsidRDefault="00D178A6" w:rsidP="00D178A6">
            <w:pPr>
              <w:widowControl w:val="0"/>
              <w:overflowPunct/>
              <w:autoSpaceDN w:val="0"/>
              <w:adjustRightInd w:val="0"/>
              <w:jc w:val="center"/>
              <w:textAlignment w:val="auto"/>
              <w:rPr>
                <w:rFonts w:eastAsia="Times New Roman" w:cs="Times New Roman"/>
                <w:sz w:val="16"/>
                <w:szCs w:val="18"/>
                <w:lang w:eastAsia="ru-RU"/>
              </w:rPr>
            </w:pPr>
            <w:proofErr w:type="gramStart"/>
            <w:r w:rsidRPr="00D178A6">
              <w:rPr>
                <w:rFonts w:eastAsia="Times New Roman" w:cs="Times New Roman"/>
                <w:sz w:val="16"/>
                <w:szCs w:val="18"/>
                <w:lang w:eastAsia="ru-RU"/>
              </w:rPr>
              <w:t>(почтовый индекс и адрес</w:t>
            </w:r>
            <w:proofErr w:type="gramEnd"/>
          </w:p>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p>
          <w:p w:rsidR="00D178A6" w:rsidRPr="00D178A6" w:rsidRDefault="00D178A6" w:rsidP="00D178A6">
            <w:pPr>
              <w:widowControl w:val="0"/>
              <w:pBdr>
                <w:top w:val="single" w:sz="12" w:space="1" w:color="auto"/>
                <w:bottom w:val="single" w:sz="12" w:space="1" w:color="auto"/>
              </w:pBdr>
              <w:overflowPunct/>
              <w:autoSpaceDN w:val="0"/>
              <w:adjustRightInd w:val="0"/>
              <w:jc w:val="center"/>
              <w:textAlignment w:val="auto"/>
              <w:rPr>
                <w:rFonts w:eastAsia="Times New Roman" w:cs="Times New Roman"/>
                <w:sz w:val="16"/>
                <w:szCs w:val="18"/>
                <w:lang w:eastAsia="ru-RU"/>
              </w:rPr>
            </w:pPr>
            <w:r w:rsidRPr="00D178A6">
              <w:rPr>
                <w:rFonts w:eastAsia="Times New Roman" w:cs="Times New Roman"/>
                <w:sz w:val="16"/>
                <w:szCs w:val="18"/>
                <w:lang w:eastAsia="ru-RU"/>
              </w:rPr>
              <w:t>заявителя согласно заявлению</w:t>
            </w:r>
          </w:p>
          <w:p w:rsidR="00D178A6" w:rsidRPr="00D178A6" w:rsidRDefault="00D178A6" w:rsidP="00D178A6">
            <w:pPr>
              <w:widowControl w:val="0"/>
              <w:pBdr>
                <w:top w:val="single" w:sz="12" w:space="1" w:color="auto"/>
                <w:bottom w:val="single" w:sz="12" w:space="1" w:color="auto"/>
              </w:pBdr>
              <w:overflowPunct/>
              <w:autoSpaceDN w:val="0"/>
              <w:adjustRightInd w:val="0"/>
              <w:jc w:val="center"/>
              <w:textAlignment w:val="auto"/>
              <w:rPr>
                <w:rFonts w:eastAsia="Times New Roman" w:cs="Times New Roman"/>
                <w:sz w:val="24"/>
                <w:szCs w:val="24"/>
                <w:lang w:eastAsia="ru-RU"/>
              </w:rPr>
            </w:pPr>
          </w:p>
          <w:p w:rsidR="00D178A6" w:rsidRPr="00D178A6" w:rsidRDefault="00D178A6" w:rsidP="00D178A6">
            <w:pPr>
              <w:widowControl w:val="0"/>
              <w:overflowPunct/>
              <w:autoSpaceDN w:val="0"/>
              <w:adjustRightInd w:val="0"/>
              <w:jc w:val="center"/>
              <w:textAlignment w:val="auto"/>
              <w:rPr>
                <w:rFonts w:eastAsia="Times New Roman" w:cs="Times New Roman"/>
                <w:sz w:val="16"/>
                <w:szCs w:val="18"/>
                <w:lang w:eastAsia="ru-RU"/>
              </w:rPr>
            </w:pPr>
            <w:r w:rsidRPr="00D178A6">
              <w:rPr>
                <w:rFonts w:eastAsia="Times New Roman" w:cs="Times New Roman"/>
                <w:sz w:val="16"/>
                <w:szCs w:val="18"/>
                <w:lang w:eastAsia="ru-RU"/>
              </w:rPr>
              <w:t>о переводе)</w:t>
            </w:r>
          </w:p>
        </w:tc>
      </w:tr>
    </w:tbl>
    <w:p w:rsidR="00D178A6" w:rsidRPr="00D178A6" w:rsidRDefault="00D178A6" w:rsidP="00D178A6">
      <w:pPr>
        <w:widowControl w:val="0"/>
        <w:overflowPunct/>
        <w:autoSpaceDN w:val="0"/>
        <w:adjustRightInd w:val="0"/>
        <w:textAlignment w:val="auto"/>
        <w:rPr>
          <w:rFonts w:eastAsia="Times New Roman" w:cs="Times New Roman"/>
          <w:sz w:val="28"/>
          <w:szCs w:val="18"/>
          <w:lang w:eastAsia="ru-RU"/>
        </w:rPr>
      </w:pPr>
    </w:p>
    <w:p w:rsidR="00D178A6" w:rsidRPr="00D178A6" w:rsidRDefault="00D178A6" w:rsidP="00D178A6">
      <w:pPr>
        <w:widowControl w:val="0"/>
        <w:overflowPunct/>
        <w:autoSpaceDN w:val="0"/>
        <w:adjustRightInd w:val="0"/>
        <w:jc w:val="center"/>
        <w:textAlignment w:val="auto"/>
        <w:rPr>
          <w:rFonts w:eastAsia="Times New Roman" w:cs="Times New Roman"/>
          <w:b/>
          <w:sz w:val="28"/>
          <w:szCs w:val="18"/>
          <w:lang w:eastAsia="ru-RU"/>
        </w:rPr>
      </w:pPr>
      <w:r w:rsidRPr="00D178A6">
        <w:rPr>
          <w:rFonts w:eastAsia="Times New Roman" w:cs="Times New Roman"/>
          <w:b/>
          <w:sz w:val="28"/>
          <w:szCs w:val="18"/>
          <w:lang w:eastAsia="ru-RU"/>
        </w:rPr>
        <w:t>УВЕДОМЛЕНИЕ</w:t>
      </w:r>
    </w:p>
    <w:p w:rsidR="00D178A6" w:rsidRPr="00D178A6" w:rsidRDefault="00D178A6" w:rsidP="00D178A6">
      <w:pPr>
        <w:widowControl w:val="0"/>
        <w:overflowPunct/>
        <w:autoSpaceDN w:val="0"/>
        <w:adjustRightInd w:val="0"/>
        <w:jc w:val="center"/>
        <w:textAlignment w:val="auto"/>
        <w:rPr>
          <w:rFonts w:eastAsia="Times New Roman" w:cs="Times New Roman"/>
          <w:b/>
          <w:sz w:val="28"/>
          <w:szCs w:val="18"/>
          <w:lang w:eastAsia="ru-RU"/>
        </w:rPr>
      </w:pPr>
      <w:r w:rsidRPr="00D178A6">
        <w:rPr>
          <w:rFonts w:eastAsia="Times New Roman" w:cs="Times New Roman"/>
          <w:b/>
          <w:sz w:val="28"/>
          <w:szCs w:val="18"/>
          <w:lang w:eastAsia="ru-RU"/>
        </w:rPr>
        <w:t xml:space="preserve">о переводе (отказе в переводе) </w:t>
      </w:r>
      <w:proofErr w:type="gramStart"/>
      <w:r w:rsidRPr="00D178A6">
        <w:rPr>
          <w:rFonts w:eastAsia="Times New Roman" w:cs="Times New Roman"/>
          <w:b/>
          <w:sz w:val="28"/>
          <w:szCs w:val="18"/>
          <w:lang w:eastAsia="ru-RU"/>
        </w:rPr>
        <w:t>жилого</w:t>
      </w:r>
      <w:proofErr w:type="gramEnd"/>
      <w:r w:rsidRPr="00D178A6">
        <w:rPr>
          <w:rFonts w:eastAsia="Times New Roman" w:cs="Times New Roman"/>
          <w:b/>
          <w:sz w:val="28"/>
          <w:szCs w:val="18"/>
          <w:lang w:eastAsia="ru-RU"/>
        </w:rPr>
        <w:t xml:space="preserve"> (нежилого)</w:t>
      </w:r>
    </w:p>
    <w:p w:rsidR="00D178A6" w:rsidRPr="00D178A6" w:rsidRDefault="00D178A6" w:rsidP="00D178A6">
      <w:pPr>
        <w:widowControl w:val="0"/>
        <w:overflowPunct/>
        <w:autoSpaceDN w:val="0"/>
        <w:adjustRightInd w:val="0"/>
        <w:jc w:val="center"/>
        <w:textAlignment w:val="auto"/>
        <w:rPr>
          <w:rFonts w:eastAsia="Times New Roman" w:cs="Times New Roman"/>
          <w:b/>
          <w:sz w:val="28"/>
          <w:szCs w:val="18"/>
          <w:lang w:eastAsia="ru-RU"/>
        </w:rPr>
      </w:pPr>
      <w:r w:rsidRPr="00D178A6">
        <w:rPr>
          <w:rFonts w:eastAsia="Times New Roman" w:cs="Times New Roman"/>
          <w:b/>
          <w:sz w:val="28"/>
          <w:szCs w:val="18"/>
          <w:lang w:eastAsia="ru-RU"/>
        </w:rPr>
        <w:t>помещения в нежилое (жилое) помещение</w:t>
      </w:r>
    </w:p>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p>
    <w:p w:rsidR="00D178A6" w:rsidRPr="00D178A6" w:rsidRDefault="00D178A6" w:rsidP="00D178A6">
      <w:pPr>
        <w:widowControl w:val="0"/>
        <w:pBdr>
          <w:top w:val="single" w:sz="12" w:space="1" w:color="auto"/>
          <w:bottom w:val="single" w:sz="12" w:space="1" w:color="auto"/>
        </w:pBdr>
        <w:overflowPunct/>
        <w:autoSpaceDN w:val="0"/>
        <w:adjustRightInd w:val="0"/>
        <w:jc w:val="center"/>
        <w:textAlignment w:val="auto"/>
        <w:rPr>
          <w:rFonts w:eastAsia="Times New Roman" w:cs="Times New Roman"/>
          <w:sz w:val="16"/>
          <w:szCs w:val="18"/>
          <w:lang w:eastAsia="ru-RU"/>
        </w:rPr>
      </w:pPr>
      <w:proofErr w:type="gramStart"/>
      <w:r w:rsidRPr="00D178A6">
        <w:rPr>
          <w:rFonts w:eastAsia="Times New Roman" w:cs="Times New Roman"/>
          <w:sz w:val="16"/>
          <w:szCs w:val="18"/>
          <w:lang w:eastAsia="ru-RU"/>
        </w:rPr>
        <w:t>(полное наименование органа местного самоуправления,</w:t>
      </w:r>
      <w:proofErr w:type="gramEnd"/>
    </w:p>
    <w:p w:rsidR="00D178A6" w:rsidRPr="00D178A6" w:rsidRDefault="00D178A6" w:rsidP="00D178A6">
      <w:pPr>
        <w:widowControl w:val="0"/>
        <w:pBdr>
          <w:top w:val="single" w:sz="12" w:space="1" w:color="auto"/>
          <w:bottom w:val="single" w:sz="12" w:space="1" w:color="auto"/>
        </w:pBdr>
        <w:overflowPunct/>
        <w:autoSpaceDN w:val="0"/>
        <w:adjustRightInd w:val="0"/>
        <w:jc w:val="center"/>
        <w:textAlignment w:val="auto"/>
        <w:rPr>
          <w:rFonts w:eastAsia="Times New Roman" w:cs="Times New Roman"/>
          <w:sz w:val="24"/>
          <w:szCs w:val="24"/>
          <w:lang w:eastAsia="ru-RU"/>
        </w:rPr>
      </w:pPr>
    </w:p>
    <w:p w:rsidR="00D178A6" w:rsidRPr="00D178A6" w:rsidRDefault="00D178A6" w:rsidP="00D178A6">
      <w:pPr>
        <w:widowControl w:val="0"/>
        <w:overflowPunct/>
        <w:autoSpaceDN w:val="0"/>
        <w:adjustRightInd w:val="0"/>
        <w:jc w:val="center"/>
        <w:textAlignment w:val="auto"/>
        <w:rPr>
          <w:rFonts w:eastAsia="Times New Roman" w:cs="Times New Roman"/>
          <w:sz w:val="16"/>
          <w:szCs w:val="18"/>
          <w:lang w:eastAsia="ru-RU"/>
        </w:rPr>
      </w:pPr>
      <w:r w:rsidRPr="00D178A6">
        <w:rPr>
          <w:rFonts w:eastAsia="Times New Roman" w:cs="Times New Roman"/>
          <w:sz w:val="16"/>
          <w:szCs w:val="18"/>
          <w:lang w:eastAsia="ru-RU"/>
        </w:rPr>
        <w:t>осуществляющего перевод помещения)</w:t>
      </w:r>
    </w:p>
    <w:p w:rsidR="00D178A6" w:rsidRPr="00D178A6" w:rsidRDefault="00D178A6" w:rsidP="00D178A6">
      <w:pPr>
        <w:widowControl w:val="0"/>
        <w:overflowPunct/>
        <w:autoSpaceDN w:val="0"/>
        <w:adjustRightInd w:val="0"/>
        <w:spacing w:after="120"/>
        <w:textAlignment w:val="auto"/>
        <w:rPr>
          <w:rFonts w:eastAsia="Times New Roman" w:cs="Times New Roman"/>
          <w:sz w:val="24"/>
          <w:szCs w:val="24"/>
          <w:lang w:eastAsia="ru-RU"/>
        </w:rPr>
      </w:pPr>
      <w:r w:rsidRPr="00D178A6">
        <w:rPr>
          <w:rFonts w:eastAsia="Times New Roman" w:cs="Times New Roman"/>
          <w:sz w:val="24"/>
          <w:szCs w:val="24"/>
          <w:lang w:eastAsia="ru-RU"/>
        </w:rPr>
        <w:t>рассмотрев представленные в соответствии с частью 2  статьи 23 Жилищного  кодекса  Российской Федерации,  документы  о  переводе  помещения</w:t>
      </w:r>
    </w:p>
    <w:p w:rsidR="00D178A6" w:rsidRPr="00D178A6" w:rsidRDefault="00D178A6" w:rsidP="00D178A6">
      <w:pPr>
        <w:widowControl w:val="0"/>
        <w:overflowPunct/>
        <w:autoSpaceDN w:val="0"/>
        <w:adjustRightInd w:val="0"/>
        <w:spacing w:after="120"/>
        <w:jc w:val="center"/>
        <w:textAlignment w:val="auto"/>
        <w:rPr>
          <w:rFonts w:eastAsia="Times New Roman" w:cs="Times New Roman"/>
          <w:sz w:val="24"/>
          <w:szCs w:val="24"/>
          <w:lang w:eastAsia="ru-RU"/>
        </w:rPr>
      </w:pPr>
    </w:p>
    <w:p w:rsidR="00D178A6" w:rsidRPr="00D178A6" w:rsidRDefault="00D178A6" w:rsidP="00D178A6">
      <w:pPr>
        <w:widowControl w:val="0"/>
        <w:pBdr>
          <w:top w:val="single" w:sz="12" w:space="1" w:color="auto"/>
          <w:bottom w:val="single" w:sz="12" w:space="1" w:color="auto"/>
        </w:pBdr>
        <w:overflowPunct/>
        <w:autoSpaceDN w:val="0"/>
        <w:adjustRightInd w:val="0"/>
        <w:spacing w:after="120"/>
        <w:jc w:val="center"/>
        <w:textAlignment w:val="auto"/>
        <w:rPr>
          <w:rFonts w:eastAsia="Times New Roman" w:cs="Times New Roman"/>
          <w:sz w:val="24"/>
          <w:szCs w:val="24"/>
          <w:lang w:eastAsia="ru-RU"/>
        </w:rPr>
      </w:pPr>
    </w:p>
    <w:p w:rsidR="00D178A6" w:rsidRPr="00D178A6" w:rsidRDefault="00D178A6" w:rsidP="00D178A6">
      <w:pPr>
        <w:widowControl w:val="0"/>
        <w:pBdr>
          <w:bottom w:val="single" w:sz="12" w:space="1" w:color="auto"/>
        </w:pBdr>
        <w:overflowPunct/>
        <w:autoSpaceDN w:val="0"/>
        <w:adjustRightInd w:val="0"/>
        <w:spacing w:after="120"/>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общей площадью ____________ кв. м, </w:t>
      </w:r>
      <w:proofErr w:type="gramStart"/>
      <w:r w:rsidRPr="00D178A6">
        <w:rPr>
          <w:rFonts w:eastAsia="Times New Roman" w:cs="Times New Roman"/>
          <w:sz w:val="24"/>
          <w:szCs w:val="24"/>
          <w:lang w:eastAsia="ru-RU"/>
        </w:rPr>
        <w:t>находящегося</w:t>
      </w:r>
      <w:proofErr w:type="gramEnd"/>
      <w:r w:rsidRPr="00D178A6">
        <w:rPr>
          <w:rFonts w:eastAsia="Times New Roman" w:cs="Times New Roman"/>
          <w:sz w:val="24"/>
          <w:szCs w:val="24"/>
          <w:lang w:eastAsia="ru-RU"/>
        </w:rPr>
        <w:t xml:space="preserve"> по адресу:</w:t>
      </w:r>
    </w:p>
    <w:p w:rsidR="00D178A6" w:rsidRPr="00D178A6" w:rsidRDefault="00D178A6" w:rsidP="00D178A6">
      <w:pPr>
        <w:widowControl w:val="0"/>
        <w:pBdr>
          <w:bottom w:val="single" w:sz="12" w:space="1" w:color="auto"/>
        </w:pBdr>
        <w:overflowPunct/>
        <w:autoSpaceDN w:val="0"/>
        <w:adjustRightInd w:val="0"/>
        <w:spacing w:after="120"/>
        <w:jc w:val="center"/>
        <w:textAlignment w:val="auto"/>
        <w:rPr>
          <w:rFonts w:eastAsia="Times New Roman" w:cs="Times New Roman"/>
          <w:sz w:val="24"/>
          <w:szCs w:val="24"/>
          <w:lang w:eastAsia="ru-RU"/>
        </w:rPr>
      </w:pPr>
    </w:p>
    <w:p w:rsidR="00D178A6" w:rsidRPr="00D178A6" w:rsidRDefault="00D178A6" w:rsidP="00D178A6">
      <w:pPr>
        <w:widowControl w:val="0"/>
        <w:overflowPunct/>
        <w:autoSpaceDN w:val="0"/>
        <w:adjustRightInd w:val="0"/>
        <w:spacing w:after="120"/>
        <w:jc w:val="center"/>
        <w:textAlignment w:val="auto"/>
        <w:rPr>
          <w:rFonts w:eastAsia="Times New Roman" w:cs="Times New Roman"/>
          <w:sz w:val="16"/>
          <w:szCs w:val="16"/>
          <w:lang w:eastAsia="ru-RU"/>
        </w:rPr>
      </w:pPr>
      <w:r w:rsidRPr="00D178A6">
        <w:rPr>
          <w:rFonts w:eastAsia="Times New Roman" w:cs="Times New Roman"/>
          <w:sz w:val="16"/>
          <w:szCs w:val="16"/>
          <w:lang w:eastAsia="ru-RU"/>
        </w:rPr>
        <w:t>(наименование городского или сельского поселения)</w:t>
      </w:r>
    </w:p>
    <w:p w:rsidR="00D178A6" w:rsidRPr="00D178A6" w:rsidRDefault="00D178A6" w:rsidP="00D178A6">
      <w:pPr>
        <w:widowControl w:val="0"/>
        <w:overflowPunct/>
        <w:autoSpaceDN w:val="0"/>
        <w:adjustRightInd w:val="0"/>
        <w:spacing w:after="120"/>
        <w:jc w:val="center"/>
        <w:textAlignment w:val="auto"/>
        <w:rPr>
          <w:rFonts w:eastAsia="Times New Roman" w:cs="Times New Roman"/>
          <w:sz w:val="24"/>
          <w:szCs w:val="24"/>
          <w:lang w:eastAsia="ru-RU"/>
        </w:rPr>
      </w:pPr>
    </w:p>
    <w:p w:rsidR="00D178A6" w:rsidRPr="00D178A6" w:rsidRDefault="00D178A6" w:rsidP="00D178A6">
      <w:pPr>
        <w:widowControl w:val="0"/>
        <w:pBdr>
          <w:top w:val="single" w:sz="12" w:space="1" w:color="auto"/>
          <w:bottom w:val="single" w:sz="12" w:space="1" w:color="auto"/>
        </w:pBdr>
        <w:overflowPunct/>
        <w:autoSpaceDN w:val="0"/>
        <w:adjustRightInd w:val="0"/>
        <w:jc w:val="center"/>
        <w:textAlignment w:val="auto"/>
        <w:rPr>
          <w:rFonts w:eastAsia="Times New Roman" w:cs="Times New Roman"/>
          <w:sz w:val="16"/>
          <w:szCs w:val="18"/>
          <w:lang w:eastAsia="ru-RU"/>
        </w:rPr>
      </w:pPr>
      <w:proofErr w:type="gramStart"/>
      <w:r w:rsidRPr="00D178A6">
        <w:rPr>
          <w:rFonts w:eastAsia="Times New Roman" w:cs="Times New Roman"/>
          <w:sz w:val="16"/>
          <w:szCs w:val="18"/>
          <w:lang w:eastAsia="ru-RU"/>
        </w:rPr>
        <w:t>(наименование улицы, площади, проспекта, бульвара,</w:t>
      </w:r>
      <w:proofErr w:type="gramEnd"/>
    </w:p>
    <w:p w:rsidR="00D178A6" w:rsidRPr="00D178A6" w:rsidRDefault="00D178A6" w:rsidP="00D178A6">
      <w:pPr>
        <w:widowControl w:val="0"/>
        <w:pBdr>
          <w:top w:val="single" w:sz="12" w:space="1" w:color="auto"/>
          <w:bottom w:val="single" w:sz="12" w:space="1" w:color="auto"/>
        </w:pBdr>
        <w:overflowPunct/>
        <w:autoSpaceDN w:val="0"/>
        <w:adjustRightInd w:val="0"/>
        <w:jc w:val="center"/>
        <w:textAlignment w:val="auto"/>
        <w:rPr>
          <w:rFonts w:eastAsia="Times New Roman" w:cs="Times New Roman"/>
          <w:sz w:val="24"/>
          <w:szCs w:val="24"/>
          <w:lang w:eastAsia="ru-RU"/>
        </w:rPr>
      </w:pPr>
    </w:p>
    <w:p w:rsidR="00D178A6" w:rsidRPr="00D178A6" w:rsidRDefault="00D178A6" w:rsidP="00D178A6">
      <w:pPr>
        <w:widowControl w:val="0"/>
        <w:overflowPunct/>
        <w:autoSpaceDN w:val="0"/>
        <w:adjustRightInd w:val="0"/>
        <w:jc w:val="center"/>
        <w:textAlignment w:val="auto"/>
        <w:rPr>
          <w:rFonts w:eastAsia="Times New Roman" w:cs="Times New Roman"/>
          <w:sz w:val="16"/>
          <w:szCs w:val="18"/>
          <w:lang w:eastAsia="ru-RU"/>
        </w:rPr>
      </w:pPr>
      <w:r w:rsidRPr="00D178A6">
        <w:rPr>
          <w:rFonts w:eastAsia="Times New Roman" w:cs="Times New Roman"/>
          <w:sz w:val="16"/>
          <w:szCs w:val="18"/>
          <w:lang w:eastAsia="ru-RU"/>
        </w:rPr>
        <w:t>проезда и т.п.)</w:t>
      </w:r>
    </w:p>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 </w:t>
      </w:r>
      <w:r w:rsidRPr="00D178A6">
        <w:rPr>
          <w:rFonts w:eastAsia="Times New Roman" w:cs="Times New Roman"/>
          <w:sz w:val="24"/>
          <w:szCs w:val="24"/>
          <w:u w:val="single"/>
          <w:lang w:eastAsia="ru-RU"/>
        </w:rPr>
        <w:t>корпус (владение, строение)</w:t>
      </w:r>
      <w:r w:rsidRPr="00D178A6">
        <w:rPr>
          <w:rFonts w:eastAsia="Times New Roman" w:cs="Times New Roman"/>
          <w:sz w:val="24"/>
          <w:szCs w:val="24"/>
          <w:lang w:eastAsia="ru-RU"/>
        </w:rPr>
        <w:t>,   дом _________,  квартира _________,</w:t>
      </w:r>
    </w:p>
    <w:p w:rsidR="00D178A6" w:rsidRPr="00D178A6" w:rsidRDefault="00D178A6" w:rsidP="00D178A6">
      <w:pPr>
        <w:widowControl w:val="0"/>
        <w:overflowPunct/>
        <w:autoSpaceDN w:val="0"/>
        <w:adjustRightInd w:val="0"/>
        <w:textAlignment w:val="auto"/>
        <w:rPr>
          <w:rFonts w:eastAsia="Times New Roman" w:cs="Times New Roman"/>
          <w:sz w:val="16"/>
          <w:szCs w:val="18"/>
          <w:lang w:eastAsia="ru-RU"/>
        </w:rPr>
      </w:pPr>
      <w:r w:rsidRPr="00D178A6">
        <w:rPr>
          <w:rFonts w:eastAsia="Times New Roman" w:cs="Times New Roman"/>
          <w:sz w:val="28"/>
          <w:szCs w:val="18"/>
          <w:lang w:eastAsia="ru-RU"/>
        </w:rPr>
        <w:t xml:space="preserve">           </w:t>
      </w:r>
      <w:proofErr w:type="gramStart"/>
      <w:r w:rsidRPr="00D178A6">
        <w:rPr>
          <w:rFonts w:eastAsia="Times New Roman" w:cs="Times New Roman"/>
          <w:sz w:val="16"/>
          <w:szCs w:val="18"/>
          <w:lang w:eastAsia="ru-RU"/>
        </w:rPr>
        <w:t>(ненужное зачеркнуть)</w:t>
      </w:r>
      <w:proofErr w:type="gramEnd"/>
    </w:p>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r w:rsidRPr="00D178A6">
        <w:rPr>
          <w:rFonts w:eastAsia="Times New Roman" w:cs="Times New Roman"/>
          <w:sz w:val="24"/>
          <w:szCs w:val="24"/>
          <w:u w:val="single"/>
          <w:lang w:eastAsia="ru-RU"/>
        </w:rPr>
        <w:t xml:space="preserve">из жилого (нежилого) в </w:t>
      </w:r>
      <w:proofErr w:type="gramStart"/>
      <w:r w:rsidRPr="00D178A6">
        <w:rPr>
          <w:rFonts w:eastAsia="Times New Roman" w:cs="Times New Roman"/>
          <w:sz w:val="24"/>
          <w:szCs w:val="24"/>
          <w:u w:val="single"/>
          <w:lang w:eastAsia="ru-RU"/>
        </w:rPr>
        <w:t>нежилое</w:t>
      </w:r>
      <w:proofErr w:type="gramEnd"/>
      <w:r w:rsidRPr="00D178A6">
        <w:rPr>
          <w:rFonts w:eastAsia="Times New Roman" w:cs="Times New Roman"/>
          <w:sz w:val="24"/>
          <w:szCs w:val="24"/>
          <w:u w:val="single"/>
          <w:lang w:eastAsia="ru-RU"/>
        </w:rPr>
        <w:t xml:space="preserve"> (жилое)</w:t>
      </w:r>
      <w:r w:rsidRPr="00D178A6">
        <w:rPr>
          <w:rFonts w:eastAsia="Times New Roman" w:cs="Times New Roman"/>
          <w:sz w:val="24"/>
          <w:szCs w:val="24"/>
          <w:lang w:eastAsia="ru-RU"/>
        </w:rPr>
        <w:t xml:space="preserve"> в  целях использования помещения в качестве</w:t>
      </w:r>
    </w:p>
    <w:p w:rsidR="00D178A6" w:rsidRPr="00D178A6" w:rsidRDefault="00D178A6" w:rsidP="00D178A6">
      <w:pPr>
        <w:widowControl w:val="0"/>
        <w:overflowPunct/>
        <w:autoSpaceDN w:val="0"/>
        <w:adjustRightInd w:val="0"/>
        <w:textAlignment w:val="auto"/>
        <w:rPr>
          <w:rFonts w:eastAsia="Times New Roman" w:cs="Times New Roman"/>
          <w:sz w:val="16"/>
          <w:szCs w:val="18"/>
          <w:lang w:eastAsia="ru-RU"/>
        </w:rPr>
      </w:pPr>
      <w:r w:rsidRPr="00D178A6">
        <w:rPr>
          <w:rFonts w:eastAsia="Times New Roman" w:cs="Times New Roman"/>
          <w:sz w:val="28"/>
          <w:szCs w:val="18"/>
          <w:lang w:eastAsia="ru-RU"/>
        </w:rPr>
        <w:t xml:space="preserve">             </w:t>
      </w:r>
      <w:proofErr w:type="gramStart"/>
      <w:r w:rsidRPr="00D178A6">
        <w:rPr>
          <w:rFonts w:eastAsia="Times New Roman" w:cs="Times New Roman"/>
          <w:sz w:val="16"/>
          <w:szCs w:val="18"/>
          <w:lang w:eastAsia="ru-RU"/>
        </w:rPr>
        <w:t>(ненужное зачеркнуть)</w:t>
      </w:r>
      <w:proofErr w:type="gramEnd"/>
    </w:p>
    <w:p w:rsidR="00D178A6" w:rsidRPr="00D178A6" w:rsidRDefault="00D178A6" w:rsidP="00D178A6">
      <w:pPr>
        <w:widowControl w:val="0"/>
        <w:pBdr>
          <w:bottom w:val="single" w:sz="12" w:space="1" w:color="auto"/>
        </w:pBdr>
        <w:overflowPunct/>
        <w:autoSpaceDN w:val="0"/>
        <w:adjustRightInd w:val="0"/>
        <w:jc w:val="center"/>
        <w:textAlignment w:val="auto"/>
        <w:rPr>
          <w:rFonts w:eastAsia="Times New Roman" w:cs="Times New Roman"/>
          <w:sz w:val="24"/>
          <w:szCs w:val="24"/>
          <w:lang w:eastAsia="ru-RU"/>
        </w:rPr>
      </w:pPr>
    </w:p>
    <w:p w:rsidR="00D178A6" w:rsidRPr="00D178A6" w:rsidRDefault="00D178A6" w:rsidP="00D178A6">
      <w:pPr>
        <w:widowControl w:val="0"/>
        <w:overflowPunct/>
        <w:autoSpaceDN w:val="0"/>
        <w:adjustRightInd w:val="0"/>
        <w:jc w:val="center"/>
        <w:textAlignment w:val="auto"/>
        <w:rPr>
          <w:rFonts w:eastAsia="Times New Roman" w:cs="Times New Roman"/>
          <w:sz w:val="16"/>
          <w:szCs w:val="18"/>
          <w:lang w:eastAsia="ru-RU"/>
        </w:rPr>
      </w:pPr>
      <w:proofErr w:type="gramStart"/>
      <w:r w:rsidRPr="00D178A6">
        <w:rPr>
          <w:rFonts w:eastAsia="Times New Roman" w:cs="Times New Roman"/>
          <w:sz w:val="16"/>
          <w:szCs w:val="18"/>
          <w:lang w:eastAsia="ru-RU"/>
        </w:rPr>
        <w:t>(вид использования помещения в соответствии</w:t>
      </w:r>
      <w:proofErr w:type="gramEnd"/>
    </w:p>
    <w:p w:rsidR="00D178A6" w:rsidRPr="00D178A6" w:rsidRDefault="00D178A6" w:rsidP="00D178A6">
      <w:pPr>
        <w:widowControl w:val="0"/>
        <w:pBdr>
          <w:bottom w:val="single" w:sz="12" w:space="1" w:color="auto"/>
        </w:pBdr>
        <w:overflowPunct/>
        <w:autoSpaceDN w:val="0"/>
        <w:adjustRightInd w:val="0"/>
        <w:jc w:val="center"/>
        <w:textAlignment w:val="auto"/>
        <w:rPr>
          <w:rFonts w:eastAsia="Times New Roman" w:cs="Times New Roman"/>
          <w:sz w:val="24"/>
          <w:szCs w:val="24"/>
          <w:lang w:eastAsia="ru-RU"/>
        </w:rPr>
      </w:pPr>
    </w:p>
    <w:p w:rsidR="00D178A6" w:rsidRPr="00D178A6" w:rsidRDefault="00D178A6" w:rsidP="00D178A6">
      <w:pPr>
        <w:widowControl w:val="0"/>
        <w:overflowPunct/>
        <w:autoSpaceDN w:val="0"/>
        <w:adjustRightInd w:val="0"/>
        <w:spacing w:after="120" w:line="480" w:lineRule="auto"/>
        <w:jc w:val="center"/>
        <w:textAlignment w:val="auto"/>
        <w:rPr>
          <w:rFonts w:eastAsia="Times New Roman" w:cs="Times New Roman"/>
          <w:sz w:val="18"/>
          <w:szCs w:val="18"/>
          <w:lang w:eastAsia="ru-RU"/>
        </w:rPr>
      </w:pPr>
      <w:r w:rsidRPr="00D178A6">
        <w:rPr>
          <w:rFonts w:eastAsia="Times New Roman" w:cs="Times New Roman"/>
          <w:sz w:val="16"/>
          <w:szCs w:val="18"/>
          <w:lang w:eastAsia="ru-RU"/>
        </w:rPr>
        <w:t>с заявлением о переводе)</w:t>
      </w:r>
    </w:p>
    <w:p w:rsidR="00D178A6" w:rsidRPr="00D178A6" w:rsidRDefault="00D178A6" w:rsidP="00D178A6">
      <w:pPr>
        <w:widowControl w:val="0"/>
        <w:pBdr>
          <w:bottom w:val="single" w:sz="12" w:space="1" w:color="auto"/>
        </w:pBdr>
        <w:overflowPunct/>
        <w:autoSpaceDN w:val="0"/>
        <w:adjustRightInd w:val="0"/>
        <w:jc w:val="center"/>
        <w:textAlignment w:val="auto"/>
        <w:rPr>
          <w:rFonts w:eastAsia="Times New Roman" w:cs="Times New Roman"/>
          <w:b/>
          <w:sz w:val="28"/>
          <w:szCs w:val="18"/>
          <w:lang w:eastAsia="ru-RU"/>
        </w:rPr>
      </w:pPr>
    </w:p>
    <w:p w:rsidR="00D178A6" w:rsidRPr="00D178A6" w:rsidRDefault="00D178A6" w:rsidP="00D178A6">
      <w:pPr>
        <w:widowControl w:val="0"/>
        <w:pBdr>
          <w:bottom w:val="single" w:sz="12" w:space="1" w:color="auto"/>
        </w:pBdr>
        <w:overflowPunct/>
        <w:autoSpaceDN w:val="0"/>
        <w:adjustRightInd w:val="0"/>
        <w:jc w:val="center"/>
        <w:textAlignment w:val="auto"/>
        <w:rPr>
          <w:rFonts w:eastAsia="Times New Roman" w:cs="Times New Roman"/>
          <w:b/>
          <w:sz w:val="28"/>
          <w:szCs w:val="18"/>
          <w:lang w:eastAsia="ru-RU"/>
        </w:rPr>
      </w:pPr>
    </w:p>
    <w:p w:rsidR="00D178A6" w:rsidRPr="00D178A6" w:rsidRDefault="00D178A6" w:rsidP="00D178A6">
      <w:pPr>
        <w:widowControl w:val="0"/>
        <w:pBdr>
          <w:bottom w:val="single" w:sz="12" w:space="1" w:color="auto"/>
        </w:pBdr>
        <w:overflowPunct/>
        <w:autoSpaceDN w:val="0"/>
        <w:adjustRightInd w:val="0"/>
        <w:jc w:val="center"/>
        <w:textAlignment w:val="auto"/>
        <w:rPr>
          <w:rFonts w:eastAsia="Times New Roman" w:cs="Times New Roman"/>
          <w:b/>
          <w:sz w:val="28"/>
          <w:szCs w:val="18"/>
          <w:lang w:eastAsia="ru-RU"/>
        </w:rPr>
      </w:pPr>
    </w:p>
    <w:p w:rsidR="00D178A6" w:rsidRPr="00D178A6" w:rsidRDefault="00D178A6" w:rsidP="00D178A6">
      <w:pPr>
        <w:widowControl w:val="0"/>
        <w:pBdr>
          <w:bottom w:val="single" w:sz="12" w:space="1" w:color="auto"/>
        </w:pBdr>
        <w:overflowPunct/>
        <w:autoSpaceDN w:val="0"/>
        <w:adjustRightInd w:val="0"/>
        <w:jc w:val="center"/>
        <w:textAlignment w:val="auto"/>
        <w:rPr>
          <w:rFonts w:eastAsia="Times New Roman" w:cs="Times New Roman"/>
          <w:b/>
          <w:sz w:val="28"/>
          <w:szCs w:val="18"/>
          <w:lang w:eastAsia="ru-RU"/>
        </w:rPr>
      </w:pPr>
    </w:p>
    <w:p w:rsidR="00D178A6" w:rsidRPr="00D178A6" w:rsidRDefault="00D178A6" w:rsidP="00D178A6">
      <w:pPr>
        <w:widowControl w:val="0"/>
        <w:pBdr>
          <w:bottom w:val="single" w:sz="12" w:space="1" w:color="auto"/>
        </w:pBdr>
        <w:overflowPunct/>
        <w:autoSpaceDN w:val="0"/>
        <w:adjustRightInd w:val="0"/>
        <w:jc w:val="center"/>
        <w:textAlignment w:val="auto"/>
        <w:rPr>
          <w:rFonts w:eastAsia="Times New Roman" w:cs="Times New Roman"/>
          <w:b/>
          <w:sz w:val="28"/>
          <w:szCs w:val="18"/>
          <w:lang w:eastAsia="ru-RU"/>
        </w:rPr>
      </w:pPr>
    </w:p>
    <w:p w:rsidR="00D178A6" w:rsidRPr="00D178A6" w:rsidRDefault="00D178A6" w:rsidP="00D178A6">
      <w:pPr>
        <w:widowControl w:val="0"/>
        <w:pBdr>
          <w:bottom w:val="single" w:sz="12" w:space="1" w:color="auto"/>
        </w:pBdr>
        <w:overflowPunct/>
        <w:autoSpaceDN w:val="0"/>
        <w:adjustRightInd w:val="0"/>
        <w:jc w:val="center"/>
        <w:textAlignment w:val="auto"/>
        <w:rPr>
          <w:rFonts w:eastAsia="Times New Roman" w:cs="Times New Roman"/>
          <w:b/>
          <w:sz w:val="28"/>
          <w:szCs w:val="18"/>
          <w:lang w:eastAsia="ru-RU"/>
        </w:rPr>
      </w:pPr>
      <w:r w:rsidRPr="00D178A6">
        <w:rPr>
          <w:rFonts w:eastAsia="Times New Roman" w:cs="Times New Roman"/>
          <w:b/>
          <w:sz w:val="28"/>
          <w:szCs w:val="18"/>
          <w:lang w:eastAsia="ru-RU"/>
        </w:rPr>
        <w:t>РЕШИЛ</w:t>
      </w:r>
    </w:p>
    <w:p w:rsidR="00D178A6" w:rsidRPr="00D178A6" w:rsidRDefault="00D178A6" w:rsidP="00D178A6">
      <w:pPr>
        <w:widowControl w:val="0"/>
        <w:pBdr>
          <w:bottom w:val="single" w:sz="12" w:space="1" w:color="auto"/>
        </w:pBdr>
        <w:overflowPunct/>
        <w:autoSpaceDN w:val="0"/>
        <w:adjustRightInd w:val="0"/>
        <w:jc w:val="center"/>
        <w:textAlignment w:val="auto"/>
        <w:rPr>
          <w:rFonts w:eastAsia="Times New Roman" w:cs="Times New Roman"/>
          <w:sz w:val="24"/>
          <w:szCs w:val="24"/>
          <w:lang w:eastAsia="ru-RU"/>
        </w:rPr>
      </w:pPr>
    </w:p>
    <w:p w:rsidR="00D178A6" w:rsidRPr="00D178A6" w:rsidRDefault="00D178A6" w:rsidP="00D178A6">
      <w:pPr>
        <w:widowControl w:val="0"/>
        <w:overflowPunct/>
        <w:autoSpaceDN w:val="0"/>
        <w:adjustRightInd w:val="0"/>
        <w:jc w:val="center"/>
        <w:textAlignment w:val="auto"/>
        <w:rPr>
          <w:rFonts w:eastAsia="Times New Roman" w:cs="Times New Roman"/>
          <w:sz w:val="16"/>
          <w:szCs w:val="18"/>
          <w:lang w:eastAsia="ru-RU"/>
        </w:rPr>
      </w:pPr>
      <w:r w:rsidRPr="00D178A6">
        <w:rPr>
          <w:rFonts w:eastAsia="Times New Roman" w:cs="Times New Roman"/>
          <w:sz w:val="16"/>
          <w:szCs w:val="18"/>
          <w:lang w:eastAsia="ru-RU"/>
        </w:rPr>
        <w:t>(наименование акта, дата его принятия и номер)</w:t>
      </w:r>
    </w:p>
    <w:p w:rsidR="00D178A6" w:rsidRPr="00D178A6" w:rsidRDefault="00D178A6" w:rsidP="00D178A6">
      <w:pPr>
        <w:widowControl w:val="0"/>
        <w:overflowPunct/>
        <w:autoSpaceDN w:val="0"/>
        <w:adjustRightInd w:val="0"/>
        <w:jc w:val="both"/>
        <w:textAlignment w:val="auto"/>
        <w:rPr>
          <w:rFonts w:eastAsia="Times New Roman" w:cs="Times New Roman"/>
          <w:sz w:val="24"/>
          <w:szCs w:val="24"/>
          <w:lang w:eastAsia="ru-RU"/>
        </w:rPr>
      </w:pPr>
      <w:r w:rsidRPr="00D178A6">
        <w:rPr>
          <w:rFonts w:eastAsia="Times New Roman" w:cs="Times New Roman"/>
          <w:sz w:val="28"/>
          <w:szCs w:val="18"/>
          <w:lang w:eastAsia="ru-RU"/>
        </w:rPr>
        <w:t xml:space="preserve">    </w:t>
      </w:r>
      <w:r w:rsidRPr="00D178A6">
        <w:rPr>
          <w:rFonts w:eastAsia="Times New Roman" w:cs="Times New Roman"/>
          <w:sz w:val="24"/>
          <w:szCs w:val="24"/>
          <w:lang w:eastAsia="ru-RU"/>
        </w:rPr>
        <w:t>1. Помещение на основании приложенных к заявлению документов:</w:t>
      </w:r>
    </w:p>
    <w:p w:rsidR="00D178A6" w:rsidRPr="00D178A6" w:rsidRDefault="00D178A6" w:rsidP="00D178A6">
      <w:pPr>
        <w:widowControl w:val="0"/>
        <w:overflowPunct/>
        <w:autoSpaceDN w:val="0"/>
        <w:adjustRightInd w:val="0"/>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    </w:t>
      </w:r>
      <w:proofErr w:type="gramStart"/>
      <w:r w:rsidRPr="00D178A6">
        <w:rPr>
          <w:rFonts w:eastAsia="Times New Roman" w:cs="Times New Roman"/>
          <w:sz w:val="24"/>
          <w:szCs w:val="24"/>
          <w:lang w:eastAsia="ru-RU"/>
        </w:rPr>
        <w:t xml:space="preserve">а) перевести из </w:t>
      </w:r>
      <w:r w:rsidRPr="00D178A6">
        <w:rPr>
          <w:rFonts w:eastAsia="Times New Roman" w:cs="Times New Roman"/>
          <w:sz w:val="24"/>
          <w:szCs w:val="24"/>
          <w:u w:val="single"/>
          <w:lang w:eastAsia="ru-RU"/>
        </w:rPr>
        <w:t>жилого (нежилого) в  нежилое (жилое)</w:t>
      </w:r>
      <w:r w:rsidRPr="00D178A6">
        <w:rPr>
          <w:rFonts w:eastAsia="Times New Roman" w:cs="Times New Roman"/>
          <w:sz w:val="24"/>
          <w:szCs w:val="24"/>
          <w:lang w:eastAsia="ru-RU"/>
        </w:rPr>
        <w:t xml:space="preserve">  </w:t>
      </w:r>
      <w:proofErr w:type="gramEnd"/>
    </w:p>
    <w:p w:rsidR="00D178A6" w:rsidRPr="00D178A6" w:rsidRDefault="00D178A6" w:rsidP="00D178A6">
      <w:pPr>
        <w:widowControl w:val="0"/>
        <w:overflowPunct/>
        <w:autoSpaceDN w:val="0"/>
        <w:adjustRightInd w:val="0"/>
        <w:jc w:val="center"/>
        <w:textAlignment w:val="auto"/>
        <w:rPr>
          <w:rFonts w:eastAsia="Times New Roman" w:cs="Times New Roman"/>
          <w:sz w:val="28"/>
          <w:szCs w:val="18"/>
          <w:lang w:eastAsia="ru-RU"/>
        </w:rPr>
      </w:pPr>
      <w:proofErr w:type="gramStart"/>
      <w:r w:rsidRPr="00D178A6">
        <w:rPr>
          <w:rFonts w:eastAsia="Times New Roman" w:cs="Times New Roman"/>
          <w:sz w:val="16"/>
          <w:szCs w:val="16"/>
          <w:lang w:eastAsia="ru-RU"/>
        </w:rPr>
        <w:t>(ненужное зачеркнуть)</w:t>
      </w:r>
      <w:proofErr w:type="gramEnd"/>
    </w:p>
    <w:p w:rsidR="00D178A6" w:rsidRPr="00D178A6" w:rsidRDefault="00D178A6" w:rsidP="00D178A6">
      <w:pPr>
        <w:widowControl w:val="0"/>
        <w:overflowPunct/>
        <w:autoSpaceDN w:val="0"/>
        <w:adjustRightInd w:val="0"/>
        <w:jc w:val="both"/>
        <w:textAlignment w:val="auto"/>
        <w:rPr>
          <w:rFonts w:eastAsia="Times New Roman" w:cs="Times New Roman"/>
          <w:sz w:val="24"/>
          <w:szCs w:val="24"/>
          <w:lang w:eastAsia="ru-RU"/>
        </w:rPr>
      </w:pPr>
      <w:r w:rsidRPr="00D178A6">
        <w:rPr>
          <w:rFonts w:eastAsia="Times New Roman" w:cs="Times New Roman"/>
          <w:sz w:val="24"/>
          <w:szCs w:val="24"/>
          <w:lang w:eastAsia="ru-RU"/>
        </w:rPr>
        <w:t>без предварительных условий;</w:t>
      </w:r>
    </w:p>
    <w:p w:rsidR="00D178A6" w:rsidRPr="00D178A6" w:rsidRDefault="00D178A6" w:rsidP="00D178A6">
      <w:pPr>
        <w:widowControl w:val="0"/>
        <w:overflowPunct/>
        <w:autoSpaceDN w:val="0"/>
        <w:adjustRightInd w:val="0"/>
        <w:jc w:val="both"/>
        <w:textAlignment w:val="auto"/>
        <w:rPr>
          <w:rFonts w:eastAsia="Times New Roman" w:cs="Times New Roman"/>
          <w:sz w:val="16"/>
          <w:szCs w:val="16"/>
          <w:lang w:eastAsia="ru-RU"/>
        </w:rPr>
      </w:pPr>
      <w:r w:rsidRPr="00D178A6">
        <w:rPr>
          <w:rFonts w:eastAsia="Times New Roman" w:cs="Times New Roman"/>
          <w:sz w:val="28"/>
          <w:szCs w:val="18"/>
          <w:lang w:eastAsia="ru-RU"/>
        </w:rPr>
        <w:t xml:space="preserve">                        </w:t>
      </w:r>
    </w:p>
    <w:p w:rsidR="00D178A6" w:rsidRPr="00D178A6" w:rsidRDefault="00D178A6" w:rsidP="00D178A6">
      <w:pPr>
        <w:widowControl w:val="0"/>
        <w:overflowPunct/>
        <w:autoSpaceDN w:val="0"/>
        <w:adjustRightInd w:val="0"/>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    б) перевести из жилого (нежилого) в  </w:t>
      </w:r>
      <w:proofErr w:type="gramStart"/>
      <w:r w:rsidRPr="00D178A6">
        <w:rPr>
          <w:rFonts w:eastAsia="Times New Roman" w:cs="Times New Roman"/>
          <w:sz w:val="24"/>
          <w:szCs w:val="24"/>
          <w:lang w:eastAsia="ru-RU"/>
        </w:rPr>
        <w:t>нежилое</w:t>
      </w:r>
      <w:proofErr w:type="gramEnd"/>
      <w:r w:rsidRPr="00D178A6">
        <w:rPr>
          <w:rFonts w:eastAsia="Times New Roman" w:cs="Times New Roman"/>
          <w:sz w:val="24"/>
          <w:szCs w:val="24"/>
          <w:lang w:eastAsia="ru-RU"/>
        </w:rPr>
        <w:t xml:space="preserve">    (жилое)    при условии проведения в установленном порядке следующих видов работ:</w:t>
      </w:r>
    </w:p>
    <w:p w:rsidR="00D178A6" w:rsidRPr="00D178A6" w:rsidRDefault="00D178A6" w:rsidP="00D178A6">
      <w:pPr>
        <w:widowControl w:val="0"/>
        <w:pBdr>
          <w:bottom w:val="single" w:sz="12" w:space="1" w:color="auto"/>
        </w:pBdr>
        <w:overflowPunct/>
        <w:autoSpaceDN w:val="0"/>
        <w:adjustRightInd w:val="0"/>
        <w:jc w:val="center"/>
        <w:textAlignment w:val="auto"/>
        <w:rPr>
          <w:rFonts w:eastAsia="Times New Roman" w:cs="Times New Roman"/>
          <w:sz w:val="24"/>
          <w:szCs w:val="24"/>
          <w:lang w:eastAsia="ru-RU"/>
        </w:rPr>
      </w:pPr>
    </w:p>
    <w:p w:rsidR="00D178A6" w:rsidRPr="00D178A6" w:rsidRDefault="00D178A6" w:rsidP="00D178A6">
      <w:pPr>
        <w:widowControl w:val="0"/>
        <w:overflowPunct/>
        <w:autoSpaceDN w:val="0"/>
        <w:adjustRightInd w:val="0"/>
        <w:jc w:val="center"/>
        <w:textAlignment w:val="auto"/>
        <w:rPr>
          <w:rFonts w:eastAsia="Times New Roman" w:cs="Times New Roman"/>
          <w:sz w:val="16"/>
          <w:szCs w:val="16"/>
          <w:lang w:eastAsia="ru-RU"/>
        </w:rPr>
      </w:pPr>
      <w:proofErr w:type="gramStart"/>
      <w:r w:rsidRPr="00D178A6">
        <w:rPr>
          <w:rFonts w:eastAsia="Times New Roman" w:cs="Times New Roman"/>
          <w:sz w:val="16"/>
          <w:szCs w:val="16"/>
          <w:lang w:eastAsia="ru-RU"/>
        </w:rPr>
        <w:t>(перечень работ по переустройству</w:t>
      </w:r>
      <w:proofErr w:type="gramEnd"/>
    </w:p>
    <w:p w:rsidR="00D178A6" w:rsidRPr="00D178A6" w:rsidRDefault="00D178A6" w:rsidP="00D178A6">
      <w:pPr>
        <w:widowControl w:val="0"/>
        <w:pBdr>
          <w:bottom w:val="single" w:sz="12" w:space="1" w:color="auto"/>
        </w:pBdr>
        <w:overflowPunct/>
        <w:autoSpaceDN w:val="0"/>
        <w:adjustRightInd w:val="0"/>
        <w:jc w:val="center"/>
        <w:textAlignment w:val="auto"/>
        <w:rPr>
          <w:rFonts w:eastAsia="Times New Roman" w:cs="Times New Roman"/>
          <w:sz w:val="24"/>
          <w:szCs w:val="24"/>
          <w:lang w:eastAsia="ru-RU"/>
        </w:rPr>
      </w:pPr>
    </w:p>
    <w:p w:rsidR="00D178A6" w:rsidRPr="00D178A6" w:rsidRDefault="00D178A6" w:rsidP="00D178A6">
      <w:pPr>
        <w:widowControl w:val="0"/>
        <w:overflowPunct/>
        <w:autoSpaceDN w:val="0"/>
        <w:adjustRightInd w:val="0"/>
        <w:jc w:val="center"/>
        <w:textAlignment w:val="auto"/>
        <w:rPr>
          <w:rFonts w:eastAsia="Times New Roman" w:cs="Times New Roman"/>
          <w:sz w:val="16"/>
          <w:szCs w:val="16"/>
          <w:lang w:eastAsia="ru-RU"/>
        </w:rPr>
      </w:pPr>
      <w:r w:rsidRPr="00D178A6">
        <w:rPr>
          <w:rFonts w:eastAsia="Times New Roman" w:cs="Times New Roman"/>
          <w:sz w:val="16"/>
          <w:szCs w:val="16"/>
          <w:lang w:eastAsia="ru-RU"/>
        </w:rPr>
        <w:t>(перепланировке) помещения</w:t>
      </w:r>
    </w:p>
    <w:p w:rsidR="00D178A6" w:rsidRPr="00D178A6" w:rsidRDefault="00D178A6" w:rsidP="00D178A6">
      <w:pPr>
        <w:widowControl w:val="0"/>
        <w:overflowPunct/>
        <w:autoSpaceDN w:val="0"/>
        <w:adjustRightInd w:val="0"/>
        <w:jc w:val="center"/>
        <w:textAlignment w:val="auto"/>
        <w:rPr>
          <w:rFonts w:eastAsia="Times New Roman" w:cs="Times New Roman"/>
          <w:sz w:val="28"/>
          <w:szCs w:val="28"/>
          <w:lang w:eastAsia="ru-RU"/>
        </w:rPr>
      </w:pPr>
    </w:p>
    <w:p w:rsidR="00D178A6" w:rsidRPr="00D178A6" w:rsidRDefault="00D178A6" w:rsidP="00D178A6">
      <w:pPr>
        <w:widowControl w:val="0"/>
        <w:pBdr>
          <w:top w:val="single" w:sz="12" w:space="1" w:color="auto"/>
          <w:bottom w:val="single" w:sz="12" w:space="1" w:color="auto"/>
        </w:pBdr>
        <w:overflowPunct/>
        <w:autoSpaceDN w:val="0"/>
        <w:adjustRightInd w:val="0"/>
        <w:jc w:val="center"/>
        <w:textAlignment w:val="auto"/>
        <w:rPr>
          <w:rFonts w:eastAsia="Times New Roman" w:cs="Times New Roman"/>
          <w:sz w:val="16"/>
          <w:szCs w:val="16"/>
          <w:lang w:eastAsia="ru-RU"/>
        </w:rPr>
      </w:pPr>
      <w:r w:rsidRPr="00D178A6">
        <w:rPr>
          <w:rFonts w:eastAsia="Times New Roman" w:cs="Times New Roman"/>
          <w:sz w:val="16"/>
          <w:szCs w:val="16"/>
          <w:lang w:eastAsia="ru-RU"/>
        </w:rPr>
        <w:t xml:space="preserve">или иных необходимых работ по ремонту, </w:t>
      </w:r>
    </w:p>
    <w:p w:rsidR="00D178A6" w:rsidRPr="00D178A6" w:rsidRDefault="00D178A6" w:rsidP="00D178A6">
      <w:pPr>
        <w:widowControl w:val="0"/>
        <w:pBdr>
          <w:top w:val="single" w:sz="12" w:space="1" w:color="auto"/>
          <w:bottom w:val="single" w:sz="12" w:space="1" w:color="auto"/>
        </w:pBdr>
        <w:overflowPunct/>
        <w:autoSpaceDN w:val="0"/>
        <w:adjustRightInd w:val="0"/>
        <w:jc w:val="center"/>
        <w:textAlignment w:val="auto"/>
        <w:rPr>
          <w:rFonts w:eastAsia="Times New Roman" w:cs="Times New Roman"/>
          <w:sz w:val="24"/>
          <w:szCs w:val="24"/>
          <w:lang w:eastAsia="ru-RU"/>
        </w:rPr>
      </w:pPr>
    </w:p>
    <w:p w:rsidR="00D178A6" w:rsidRPr="00D178A6" w:rsidRDefault="00D178A6" w:rsidP="00D178A6">
      <w:pPr>
        <w:widowControl w:val="0"/>
        <w:overflowPunct/>
        <w:autoSpaceDN w:val="0"/>
        <w:adjustRightInd w:val="0"/>
        <w:jc w:val="center"/>
        <w:textAlignment w:val="auto"/>
        <w:rPr>
          <w:rFonts w:eastAsia="Times New Roman" w:cs="Times New Roman"/>
          <w:sz w:val="28"/>
          <w:szCs w:val="18"/>
          <w:lang w:eastAsia="ru-RU"/>
        </w:rPr>
      </w:pPr>
      <w:r w:rsidRPr="00D178A6">
        <w:rPr>
          <w:rFonts w:eastAsia="Times New Roman" w:cs="Times New Roman"/>
          <w:sz w:val="16"/>
          <w:szCs w:val="16"/>
          <w:lang w:eastAsia="ru-RU"/>
        </w:rPr>
        <w:t>реконструкции, реставрации помещения)</w:t>
      </w:r>
    </w:p>
    <w:p w:rsidR="00D178A6" w:rsidRPr="00D178A6" w:rsidRDefault="00D178A6" w:rsidP="00D178A6">
      <w:pPr>
        <w:widowControl w:val="0"/>
        <w:overflowPunct/>
        <w:autoSpaceDN w:val="0"/>
        <w:adjustRightInd w:val="0"/>
        <w:jc w:val="both"/>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    2. Отказать в переводе указанного    помещения    из    жилого (нежилого) в </w:t>
      </w:r>
      <w:proofErr w:type="gramStart"/>
      <w:r w:rsidRPr="00D178A6">
        <w:rPr>
          <w:rFonts w:eastAsia="Times New Roman" w:cs="Times New Roman"/>
          <w:sz w:val="24"/>
          <w:szCs w:val="24"/>
          <w:lang w:eastAsia="ru-RU"/>
        </w:rPr>
        <w:t>нежилое</w:t>
      </w:r>
      <w:proofErr w:type="gramEnd"/>
      <w:r w:rsidRPr="00D178A6">
        <w:rPr>
          <w:rFonts w:eastAsia="Times New Roman" w:cs="Times New Roman"/>
          <w:sz w:val="24"/>
          <w:szCs w:val="24"/>
          <w:lang w:eastAsia="ru-RU"/>
        </w:rPr>
        <w:t xml:space="preserve"> (жилое) в связи с</w:t>
      </w:r>
    </w:p>
    <w:p w:rsidR="00D178A6" w:rsidRPr="00D178A6" w:rsidRDefault="00D178A6" w:rsidP="00D178A6">
      <w:pPr>
        <w:widowControl w:val="0"/>
        <w:pBdr>
          <w:bottom w:val="single" w:sz="12" w:space="1" w:color="auto"/>
        </w:pBdr>
        <w:overflowPunct/>
        <w:autoSpaceDN w:val="0"/>
        <w:adjustRightInd w:val="0"/>
        <w:jc w:val="center"/>
        <w:textAlignment w:val="auto"/>
        <w:rPr>
          <w:rFonts w:eastAsia="Times New Roman" w:cs="Times New Roman"/>
          <w:sz w:val="24"/>
          <w:szCs w:val="24"/>
          <w:lang w:eastAsia="ru-RU"/>
        </w:rPr>
      </w:pPr>
    </w:p>
    <w:p w:rsidR="00D178A6" w:rsidRPr="00D178A6" w:rsidRDefault="00D178A6" w:rsidP="00D178A6">
      <w:pPr>
        <w:widowControl w:val="0"/>
        <w:overflowPunct/>
        <w:autoSpaceDN w:val="0"/>
        <w:adjustRightInd w:val="0"/>
        <w:jc w:val="center"/>
        <w:textAlignment w:val="auto"/>
        <w:rPr>
          <w:rFonts w:eastAsia="Times New Roman" w:cs="Times New Roman"/>
          <w:sz w:val="16"/>
          <w:szCs w:val="16"/>
          <w:lang w:eastAsia="ru-RU"/>
        </w:rPr>
      </w:pPr>
      <w:r w:rsidRPr="00D178A6">
        <w:rPr>
          <w:rFonts w:eastAsia="Times New Roman" w:cs="Times New Roman"/>
          <w:sz w:val="16"/>
          <w:szCs w:val="16"/>
          <w:lang w:eastAsia="ru-RU"/>
        </w:rPr>
        <w:t>(основани</w:t>
      </w:r>
      <w:proofErr w:type="gramStart"/>
      <w:r w:rsidRPr="00D178A6">
        <w:rPr>
          <w:rFonts w:eastAsia="Times New Roman" w:cs="Times New Roman"/>
          <w:sz w:val="16"/>
          <w:szCs w:val="16"/>
          <w:lang w:eastAsia="ru-RU"/>
        </w:rPr>
        <w:t>е(</w:t>
      </w:r>
      <w:proofErr w:type="gramEnd"/>
      <w:r w:rsidRPr="00D178A6">
        <w:rPr>
          <w:rFonts w:eastAsia="Times New Roman" w:cs="Times New Roman"/>
          <w:sz w:val="16"/>
          <w:szCs w:val="16"/>
          <w:lang w:eastAsia="ru-RU"/>
        </w:rPr>
        <w:t>я), установленное частью 1 статьи 24</w:t>
      </w:r>
    </w:p>
    <w:p w:rsidR="00D178A6" w:rsidRPr="00D178A6" w:rsidRDefault="00D178A6" w:rsidP="00D178A6">
      <w:pPr>
        <w:widowControl w:val="0"/>
        <w:pBdr>
          <w:bottom w:val="single" w:sz="12" w:space="1" w:color="auto"/>
        </w:pBdr>
        <w:overflowPunct/>
        <w:autoSpaceDN w:val="0"/>
        <w:adjustRightInd w:val="0"/>
        <w:jc w:val="center"/>
        <w:textAlignment w:val="auto"/>
        <w:rPr>
          <w:rFonts w:eastAsia="Times New Roman" w:cs="Times New Roman"/>
          <w:sz w:val="24"/>
          <w:szCs w:val="24"/>
          <w:lang w:eastAsia="ru-RU"/>
        </w:rPr>
      </w:pPr>
    </w:p>
    <w:p w:rsidR="00D178A6" w:rsidRPr="00D178A6" w:rsidRDefault="00D178A6" w:rsidP="00D178A6">
      <w:pPr>
        <w:widowControl w:val="0"/>
        <w:overflowPunct/>
        <w:autoSpaceDN w:val="0"/>
        <w:adjustRightInd w:val="0"/>
        <w:jc w:val="center"/>
        <w:textAlignment w:val="auto"/>
        <w:rPr>
          <w:rFonts w:eastAsia="Times New Roman" w:cs="Times New Roman"/>
          <w:sz w:val="16"/>
          <w:szCs w:val="16"/>
          <w:lang w:eastAsia="ru-RU"/>
        </w:rPr>
      </w:pPr>
      <w:r w:rsidRPr="00D178A6">
        <w:rPr>
          <w:rFonts w:eastAsia="Times New Roman" w:cs="Times New Roman"/>
          <w:sz w:val="16"/>
          <w:szCs w:val="16"/>
          <w:lang w:eastAsia="ru-RU"/>
        </w:rPr>
        <w:t xml:space="preserve">Жилищного кодекса </w:t>
      </w:r>
    </w:p>
    <w:p w:rsidR="00D178A6" w:rsidRPr="00D178A6" w:rsidRDefault="00D178A6" w:rsidP="00D178A6">
      <w:pPr>
        <w:widowControl w:val="0"/>
        <w:pBdr>
          <w:bottom w:val="single" w:sz="12" w:space="1" w:color="auto"/>
        </w:pBdr>
        <w:overflowPunct/>
        <w:autoSpaceDN w:val="0"/>
        <w:adjustRightInd w:val="0"/>
        <w:jc w:val="center"/>
        <w:textAlignment w:val="auto"/>
        <w:rPr>
          <w:rFonts w:eastAsia="Times New Roman" w:cs="Times New Roman"/>
          <w:sz w:val="24"/>
          <w:szCs w:val="24"/>
          <w:lang w:eastAsia="ru-RU"/>
        </w:rPr>
      </w:pPr>
    </w:p>
    <w:p w:rsidR="00D178A6" w:rsidRPr="00D178A6" w:rsidRDefault="00D178A6" w:rsidP="00D178A6">
      <w:pPr>
        <w:widowControl w:val="0"/>
        <w:overflowPunct/>
        <w:autoSpaceDN w:val="0"/>
        <w:adjustRightInd w:val="0"/>
        <w:jc w:val="center"/>
        <w:textAlignment w:val="auto"/>
        <w:rPr>
          <w:rFonts w:eastAsia="Times New Roman" w:cs="Times New Roman"/>
          <w:sz w:val="16"/>
          <w:szCs w:val="16"/>
          <w:lang w:eastAsia="ru-RU"/>
        </w:rPr>
      </w:pPr>
      <w:proofErr w:type="gramStart"/>
      <w:r w:rsidRPr="00D178A6">
        <w:rPr>
          <w:rFonts w:eastAsia="Times New Roman" w:cs="Times New Roman"/>
          <w:sz w:val="16"/>
          <w:szCs w:val="16"/>
          <w:lang w:eastAsia="ru-RU"/>
        </w:rPr>
        <w:t>Российской Федерации)</w:t>
      </w:r>
      <w:proofErr w:type="gramEnd"/>
    </w:p>
    <w:p w:rsidR="00D178A6" w:rsidRPr="00D178A6" w:rsidRDefault="00D178A6" w:rsidP="00D178A6">
      <w:pPr>
        <w:widowControl w:val="0"/>
        <w:overflowPunct/>
        <w:autoSpaceDN w:val="0"/>
        <w:adjustRightInd w:val="0"/>
        <w:textAlignment w:val="auto"/>
        <w:rPr>
          <w:rFonts w:eastAsia="Times New Roman" w:cs="Times New Roman"/>
          <w:sz w:val="28"/>
          <w:szCs w:val="18"/>
          <w:lang w:eastAsia="ru-RU"/>
        </w:rPr>
      </w:pPr>
    </w:p>
    <w:p w:rsidR="00D178A6" w:rsidRPr="00D178A6" w:rsidRDefault="00D178A6" w:rsidP="00D178A6">
      <w:pPr>
        <w:widowControl w:val="0"/>
        <w:overflowPunct/>
        <w:autoSpaceDN w:val="0"/>
        <w:adjustRightInd w:val="0"/>
        <w:textAlignment w:val="auto"/>
        <w:rPr>
          <w:rFonts w:eastAsia="Times New Roman" w:cs="Times New Roman"/>
          <w:sz w:val="24"/>
          <w:szCs w:val="24"/>
          <w:lang w:eastAsia="ru-RU"/>
        </w:rPr>
      </w:pPr>
    </w:p>
    <w:p w:rsidR="00D178A6" w:rsidRPr="00D178A6" w:rsidRDefault="00D178A6" w:rsidP="00D178A6">
      <w:pPr>
        <w:widowControl w:val="0"/>
        <w:overflowPunct/>
        <w:autoSpaceDN w:val="0"/>
        <w:adjustRightInd w:val="0"/>
        <w:textAlignment w:val="auto"/>
        <w:rPr>
          <w:rFonts w:eastAsia="Times New Roman" w:cs="Times New Roman"/>
          <w:sz w:val="28"/>
          <w:szCs w:val="18"/>
          <w:lang w:eastAsia="ru-RU"/>
        </w:rPr>
      </w:pPr>
    </w:p>
    <w:tbl>
      <w:tblPr>
        <w:tblW w:w="0" w:type="auto"/>
        <w:tblLook w:val="01E0" w:firstRow="1" w:lastRow="1" w:firstColumn="1" w:lastColumn="1" w:noHBand="0" w:noVBand="0"/>
      </w:tblPr>
      <w:tblGrid>
        <w:gridCol w:w="5670"/>
        <w:gridCol w:w="1759"/>
        <w:gridCol w:w="2142"/>
      </w:tblGrid>
      <w:tr w:rsidR="00D178A6" w:rsidRPr="00D178A6" w:rsidTr="00D178A6">
        <w:tc>
          <w:tcPr>
            <w:tcW w:w="5868" w:type="dxa"/>
          </w:tcPr>
          <w:p w:rsidR="00D178A6" w:rsidRPr="00D178A6" w:rsidRDefault="00D178A6" w:rsidP="00D178A6">
            <w:pPr>
              <w:pBdr>
                <w:bottom w:val="single" w:sz="12" w:space="1" w:color="auto"/>
              </w:pBdr>
              <w:overflowPunct/>
              <w:autoSpaceDE/>
              <w:textAlignment w:val="auto"/>
              <w:rPr>
                <w:rFonts w:eastAsia="Times New Roman" w:cs="Times New Roman"/>
                <w:sz w:val="24"/>
                <w:szCs w:val="24"/>
                <w:lang w:eastAsia="ru-RU"/>
              </w:rPr>
            </w:pPr>
          </w:p>
          <w:p w:rsidR="00D178A6" w:rsidRPr="00D178A6" w:rsidRDefault="00D178A6" w:rsidP="00D178A6">
            <w:pPr>
              <w:overflowPunct/>
              <w:autoSpaceDE/>
              <w:jc w:val="center"/>
              <w:textAlignment w:val="auto"/>
              <w:rPr>
                <w:rFonts w:eastAsia="Times New Roman" w:cs="Times New Roman"/>
                <w:sz w:val="16"/>
                <w:szCs w:val="16"/>
                <w:lang w:eastAsia="ru-RU"/>
              </w:rPr>
            </w:pPr>
            <w:proofErr w:type="gramStart"/>
            <w:r w:rsidRPr="00D178A6">
              <w:rPr>
                <w:rFonts w:eastAsia="Times New Roman" w:cs="Times New Roman"/>
                <w:sz w:val="16"/>
                <w:szCs w:val="16"/>
                <w:lang w:eastAsia="ru-RU"/>
              </w:rPr>
              <w:t>(должность уполномоченного сотрудника органа, осуществляющего выдачу</w:t>
            </w:r>
            <w:proofErr w:type="gramEnd"/>
          </w:p>
          <w:p w:rsidR="00D178A6" w:rsidRPr="00D178A6" w:rsidRDefault="00D178A6" w:rsidP="00D178A6">
            <w:pPr>
              <w:overflowPunct/>
              <w:autoSpaceDE/>
              <w:jc w:val="center"/>
              <w:textAlignment w:val="auto"/>
              <w:rPr>
                <w:rFonts w:eastAsia="Times New Roman" w:cs="Times New Roman"/>
                <w:lang w:eastAsia="ru-RU"/>
              </w:rPr>
            </w:pPr>
            <w:r w:rsidRPr="00D178A6">
              <w:rPr>
                <w:rFonts w:eastAsia="Times New Roman" w:cs="Times New Roman"/>
                <w:sz w:val="16"/>
                <w:szCs w:val="16"/>
                <w:lang w:eastAsia="ru-RU"/>
              </w:rPr>
              <w:t>разрешения на ввод объекта в эксплуатацию)</w:t>
            </w:r>
          </w:p>
        </w:tc>
        <w:tc>
          <w:tcPr>
            <w:tcW w:w="1800" w:type="dxa"/>
          </w:tcPr>
          <w:p w:rsidR="00D178A6" w:rsidRPr="00D178A6" w:rsidRDefault="00D178A6" w:rsidP="00D178A6">
            <w:pPr>
              <w:pBdr>
                <w:bottom w:val="single" w:sz="12" w:space="1" w:color="auto"/>
              </w:pBdr>
              <w:overflowPunct/>
              <w:autoSpaceDE/>
              <w:textAlignment w:val="auto"/>
              <w:rPr>
                <w:rFonts w:eastAsia="Times New Roman" w:cs="Times New Roman"/>
                <w:sz w:val="24"/>
                <w:szCs w:val="24"/>
                <w:lang w:eastAsia="ru-RU"/>
              </w:rPr>
            </w:pPr>
          </w:p>
          <w:p w:rsidR="00D178A6" w:rsidRPr="00D178A6" w:rsidRDefault="00D178A6" w:rsidP="00D178A6">
            <w:pPr>
              <w:widowControl w:val="0"/>
              <w:overflowPunct/>
              <w:autoSpaceDN w:val="0"/>
              <w:adjustRightInd w:val="0"/>
              <w:jc w:val="center"/>
              <w:textAlignment w:val="auto"/>
              <w:rPr>
                <w:rFonts w:eastAsia="Times New Roman" w:cs="Times New Roman"/>
                <w:sz w:val="16"/>
                <w:szCs w:val="16"/>
                <w:lang w:eastAsia="ru-RU"/>
              </w:rPr>
            </w:pPr>
            <w:r w:rsidRPr="00D178A6">
              <w:rPr>
                <w:rFonts w:eastAsia="Times New Roman" w:cs="Times New Roman"/>
                <w:sz w:val="16"/>
                <w:szCs w:val="16"/>
                <w:lang w:eastAsia="ru-RU"/>
              </w:rPr>
              <w:t>(подпись)</w:t>
            </w:r>
          </w:p>
        </w:tc>
        <w:tc>
          <w:tcPr>
            <w:tcW w:w="2187" w:type="dxa"/>
          </w:tcPr>
          <w:p w:rsidR="00D178A6" w:rsidRPr="00D178A6" w:rsidRDefault="00D178A6" w:rsidP="00D178A6">
            <w:pPr>
              <w:pBdr>
                <w:bottom w:val="single" w:sz="12" w:space="1" w:color="auto"/>
              </w:pBdr>
              <w:overflowPunct/>
              <w:autoSpaceDE/>
              <w:textAlignment w:val="auto"/>
              <w:rPr>
                <w:rFonts w:eastAsia="Times New Roman" w:cs="Times New Roman"/>
                <w:sz w:val="24"/>
                <w:szCs w:val="24"/>
                <w:lang w:eastAsia="ru-RU"/>
              </w:rPr>
            </w:pPr>
          </w:p>
          <w:p w:rsidR="00D178A6" w:rsidRPr="00D178A6" w:rsidRDefault="00D178A6" w:rsidP="00D178A6">
            <w:pPr>
              <w:overflowPunct/>
              <w:autoSpaceDE/>
              <w:jc w:val="center"/>
              <w:textAlignment w:val="auto"/>
              <w:rPr>
                <w:rFonts w:eastAsia="Times New Roman" w:cs="Times New Roman"/>
                <w:sz w:val="16"/>
                <w:szCs w:val="16"/>
                <w:lang w:eastAsia="ru-RU"/>
              </w:rPr>
            </w:pPr>
            <w:r w:rsidRPr="00D178A6">
              <w:rPr>
                <w:rFonts w:eastAsia="Times New Roman" w:cs="Times New Roman"/>
                <w:sz w:val="16"/>
                <w:szCs w:val="16"/>
                <w:lang w:eastAsia="ru-RU"/>
              </w:rPr>
              <w:t>(расшифровка подписи)</w:t>
            </w:r>
          </w:p>
          <w:p w:rsidR="00D178A6" w:rsidRPr="00D178A6" w:rsidRDefault="00D178A6" w:rsidP="00D178A6">
            <w:pPr>
              <w:overflowPunct/>
              <w:autoSpaceDE/>
              <w:textAlignment w:val="auto"/>
              <w:rPr>
                <w:rFonts w:eastAsia="Times New Roman" w:cs="Times New Roman"/>
                <w:lang w:eastAsia="ru-RU"/>
              </w:rPr>
            </w:pPr>
            <w:r w:rsidRPr="00D178A6">
              <w:rPr>
                <w:rFonts w:eastAsia="Times New Roman" w:cs="Times New Roman"/>
                <w:lang w:eastAsia="ru-RU"/>
              </w:rPr>
              <w:t>М.П.</w:t>
            </w:r>
          </w:p>
        </w:tc>
      </w:tr>
    </w:tbl>
    <w:p w:rsidR="00D178A6" w:rsidRPr="00D178A6" w:rsidRDefault="00D178A6" w:rsidP="00D178A6">
      <w:pPr>
        <w:overflowPunct/>
        <w:autoSpaceDE/>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         </w:t>
      </w:r>
    </w:p>
    <w:p w:rsidR="00D178A6" w:rsidRPr="00D178A6" w:rsidRDefault="00D178A6" w:rsidP="00D178A6">
      <w:pPr>
        <w:overflowPunct/>
        <w:autoSpaceDE/>
        <w:textAlignment w:val="auto"/>
        <w:rPr>
          <w:rFonts w:eastAsia="Times New Roman" w:cs="Times New Roman"/>
          <w:sz w:val="24"/>
          <w:szCs w:val="24"/>
          <w:lang w:eastAsia="ru-RU"/>
        </w:rPr>
      </w:pPr>
    </w:p>
    <w:p w:rsidR="00D178A6" w:rsidRPr="00D178A6" w:rsidRDefault="00D178A6" w:rsidP="00D178A6">
      <w:pPr>
        <w:overflowPunct/>
        <w:autoSpaceDE/>
        <w:textAlignment w:val="auto"/>
        <w:rPr>
          <w:rFonts w:eastAsia="Times New Roman" w:cs="Times New Roman"/>
          <w:sz w:val="24"/>
          <w:szCs w:val="24"/>
          <w:lang w:eastAsia="ru-RU"/>
        </w:rPr>
      </w:pPr>
      <w:r w:rsidRPr="00D178A6">
        <w:rPr>
          <w:rFonts w:eastAsia="Times New Roman" w:cs="Times New Roman"/>
          <w:sz w:val="24"/>
          <w:szCs w:val="24"/>
          <w:lang w:eastAsia="ru-RU"/>
        </w:rPr>
        <w:t xml:space="preserve"> «___» _______________ 20__ г.</w:t>
      </w:r>
    </w:p>
    <w:p w:rsidR="00D178A6" w:rsidRPr="00D178A6" w:rsidRDefault="00D178A6" w:rsidP="00D178A6">
      <w:pPr>
        <w:overflowPunct/>
        <w:autoSpaceDE/>
        <w:ind w:left="5954"/>
        <w:jc w:val="right"/>
        <w:textAlignment w:val="auto"/>
        <w:rPr>
          <w:rFonts w:eastAsia="Times New Roman" w:cs="Times New Roman"/>
          <w:sz w:val="24"/>
          <w:szCs w:val="24"/>
          <w:lang w:eastAsia="ru-RU"/>
        </w:rPr>
      </w:pPr>
    </w:p>
    <w:p w:rsidR="00D178A6" w:rsidRPr="00D178A6" w:rsidRDefault="00D178A6" w:rsidP="00D178A6">
      <w:pPr>
        <w:overflowPunct/>
        <w:autoSpaceDE/>
        <w:ind w:left="5954"/>
        <w:jc w:val="right"/>
        <w:textAlignment w:val="auto"/>
        <w:rPr>
          <w:rFonts w:eastAsia="Times New Roman" w:cs="Times New Roman"/>
          <w:sz w:val="24"/>
          <w:szCs w:val="24"/>
          <w:lang w:eastAsia="ru-RU"/>
        </w:rPr>
      </w:pPr>
    </w:p>
    <w:p w:rsidR="00D178A6" w:rsidRPr="00D178A6" w:rsidRDefault="00D178A6" w:rsidP="00D178A6">
      <w:pPr>
        <w:overflowPunct/>
        <w:autoSpaceDE/>
        <w:ind w:left="5954"/>
        <w:jc w:val="right"/>
        <w:textAlignment w:val="auto"/>
        <w:rPr>
          <w:rFonts w:eastAsia="Times New Roman" w:cs="Times New Roman"/>
          <w:sz w:val="24"/>
          <w:szCs w:val="24"/>
          <w:lang w:eastAsia="ru-RU"/>
        </w:rPr>
      </w:pPr>
    </w:p>
    <w:p w:rsidR="00D178A6" w:rsidRPr="00D178A6" w:rsidRDefault="00D178A6" w:rsidP="00D178A6">
      <w:pPr>
        <w:overflowPunct/>
        <w:autoSpaceDE/>
        <w:ind w:left="5954"/>
        <w:jc w:val="right"/>
        <w:textAlignment w:val="auto"/>
        <w:rPr>
          <w:rFonts w:eastAsia="Times New Roman" w:cs="Times New Roman"/>
          <w:sz w:val="24"/>
          <w:szCs w:val="24"/>
          <w:lang w:eastAsia="ru-RU"/>
        </w:rPr>
      </w:pPr>
    </w:p>
    <w:p w:rsidR="00D178A6" w:rsidRPr="00D178A6" w:rsidRDefault="00D178A6" w:rsidP="00D178A6">
      <w:pPr>
        <w:overflowPunct/>
        <w:autoSpaceDE/>
        <w:ind w:left="5954"/>
        <w:jc w:val="right"/>
        <w:textAlignment w:val="auto"/>
        <w:rPr>
          <w:rFonts w:eastAsia="Times New Roman" w:cs="Times New Roman"/>
          <w:sz w:val="24"/>
          <w:szCs w:val="24"/>
          <w:lang w:eastAsia="ru-RU"/>
        </w:rPr>
      </w:pPr>
    </w:p>
    <w:p w:rsidR="00D178A6" w:rsidRPr="00D178A6" w:rsidRDefault="00D178A6" w:rsidP="00D178A6">
      <w:pPr>
        <w:overflowPunct/>
        <w:autoSpaceDE/>
        <w:ind w:left="5954"/>
        <w:jc w:val="right"/>
        <w:textAlignment w:val="auto"/>
        <w:rPr>
          <w:rFonts w:eastAsia="Times New Roman" w:cs="Times New Roman"/>
          <w:sz w:val="24"/>
          <w:szCs w:val="24"/>
          <w:lang w:eastAsia="ru-RU"/>
        </w:rPr>
      </w:pPr>
    </w:p>
    <w:p w:rsidR="00D178A6" w:rsidRPr="00D178A6" w:rsidRDefault="00D178A6" w:rsidP="00D178A6">
      <w:pPr>
        <w:overflowPunct/>
        <w:autoSpaceDE/>
        <w:ind w:left="5954"/>
        <w:jc w:val="right"/>
        <w:textAlignment w:val="auto"/>
        <w:rPr>
          <w:rFonts w:eastAsia="Times New Roman" w:cs="Times New Roman"/>
          <w:sz w:val="24"/>
          <w:szCs w:val="24"/>
          <w:lang w:eastAsia="ru-RU"/>
        </w:rPr>
      </w:pPr>
    </w:p>
    <w:p w:rsidR="00D178A6" w:rsidRPr="00D178A6" w:rsidRDefault="00D178A6" w:rsidP="00D178A6">
      <w:pPr>
        <w:overflowPunct/>
        <w:autoSpaceDE/>
        <w:ind w:left="5954"/>
        <w:jc w:val="right"/>
        <w:textAlignment w:val="auto"/>
        <w:rPr>
          <w:rFonts w:eastAsia="Times New Roman" w:cs="Times New Roman"/>
          <w:sz w:val="24"/>
          <w:szCs w:val="24"/>
          <w:lang w:eastAsia="ru-RU"/>
        </w:rPr>
      </w:pPr>
    </w:p>
    <w:p w:rsidR="00D178A6" w:rsidRPr="00D178A6" w:rsidRDefault="00D178A6" w:rsidP="00D178A6">
      <w:pPr>
        <w:overflowPunct/>
        <w:autoSpaceDE/>
        <w:ind w:left="5954"/>
        <w:jc w:val="right"/>
        <w:textAlignment w:val="auto"/>
        <w:rPr>
          <w:rFonts w:eastAsia="Times New Roman" w:cs="Times New Roman"/>
          <w:sz w:val="24"/>
          <w:szCs w:val="24"/>
          <w:lang w:eastAsia="ru-RU"/>
        </w:rPr>
      </w:pPr>
    </w:p>
    <w:p w:rsidR="00D178A6" w:rsidRPr="00D178A6" w:rsidRDefault="00D178A6" w:rsidP="00D178A6">
      <w:pPr>
        <w:overflowPunct/>
        <w:autoSpaceDE/>
        <w:ind w:left="5954"/>
        <w:jc w:val="right"/>
        <w:textAlignment w:val="auto"/>
        <w:rPr>
          <w:rFonts w:eastAsia="Times New Roman" w:cs="Times New Roman"/>
          <w:sz w:val="24"/>
          <w:szCs w:val="24"/>
          <w:lang w:eastAsia="ru-RU"/>
        </w:rPr>
      </w:pPr>
    </w:p>
    <w:p w:rsidR="00D178A6" w:rsidRPr="00D178A6" w:rsidRDefault="00D178A6" w:rsidP="00D178A6">
      <w:pPr>
        <w:overflowPunct/>
        <w:autoSpaceDE/>
        <w:ind w:left="5954"/>
        <w:jc w:val="right"/>
        <w:textAlignment w:val="auto"/>
        <w:rPr>
          <w:rFonts w:eastAsia="Times New Roman" w:cs="Times New Roman"/>
          <w:sz w:val="24"/>
          <w:szCs w:val="24"/>
          <w:lang w:eastAsia="ru-RU"/>
        </w:rPr>
      </w:pPr>
    </w:p>
    <w:p w:rsidR="00D178A6" w:rsidRPr="00D178A6" w:rsidRDefault="00D178A6" w:rsidP="00D178A6">
      <w:pPr>
        <w:overflowPunct/>
        <w:autoSpaceDE/>
        <w:ind w:left="5954"/>
        <w:jc w:val="right"/>
        <w:textAlignment w:val="auto"/>
        <w:rPr>
          <w:rFonts w:eastAsia="Times New Roman" w:cs="Times New Roman"/>
          <w:sz w:val="24"/>
          <w:szCs w:val="24"/>
          <w:lang w:eastAsia="ru-RU"/>
        </w:rPr>
      </w:pPr>
    </w:p>
    <w:p w:rsidR="00D178A6" w:rsidRPr="00D178A6" w:rsidRDefault="00D178A6" w:rsidP="00D178A6">
      <w:pPr>
        <w:overflowPunct/>
        <w:autoSpaceDE/>
        <w:ind w:left="5954"/>
        <w:jc w:val="right"/>
        <w:textAlignment w:val="auto"/>
        <w:rPr>
          <w:rFonts w:eastAsia="Times New Roman" w:cs="Times New Roman"/>
          <w:sz w:val="24"/>
          <w:szCs w:val="24"/>
          <w:lang w:eastAsia="ru-RU"/>
        </w:rPr>
      </w:pPr>
    </w:p>
    <w:p w:rsidR="00D178A6" w:rsidRPr="00D178A6" w:rsidRDefault="00D178A6" w:rsidP="00D178A6">
      <w:pPr>
        <w:overflowPunct/>
        <w:autoSpaceDN w:val="0"/>
        <w:adjustRightInd w:val="0"/>
        <w:ind w:firstLine="5812"/>
        <w:jc w:val="right"/>
        <w:textAlignment w:val="auto"/>
        <w:outlineLvl w:val="0"/>
        <w:rPr>
          <w:rFonts w:eastAsia="Times New Roman" w:cs="Times New Roman"/>
          <w:sz w:val="24"/>
          <w:szCs w:val="24"/>
          <w:lang w:eastAsia="ru-RU"/>
        </w:rPr>
      </w:pPr>
    </w:p>
    <w:p w:rsidR="00D178A6" w:rsidRPr="00D178A6" w:rsidRDefault="00D178A6" w:rsidP="00D178A6">
      <w:pPr>
        <w:overflowPunct/>
        <w:autoSpaceDN w:val="0"/>
        <w:adjustRightInd w:val="0"/>
        <w:ind w:firstLine="5812"/>
        <w:jc w:val="right"/>
        <w:textAlignment w:val="auto"/>
        <w:outlineLvl w:val="0"/>
        <w:rPr>
          <w:rFonts w:eastAsia="Times New Roman" w:cs="Times New Roman"/>
          <w:sz w:val="24"/>
          <w:szCs w:val="24"/>
          <w:lang w:eastAsia="ru-RU"/>
        </w:rPr>
      </w:pPr>
    </w:p>
    <w:p w:rsidR="00D178A6" w:rsidRDefault="00D178A6" w:rsidP="00D178A6">
      <w:pPr>
        <w:overflowPunct/>
        <w:autoSpaceDN w:val="0"/>
        <w:adjustRightInd w:val="0"/>
        <w:textAlignment w:val="auto"/>
        <w:outlineLvl w:val="0"/>
        <w:rPr>
          <w:rFonts w:eastAsia="Times New Roman" w:cs="Times New Roman"/>
          <w:sz w:val="24"/>
          <w:szCs w:val="24"/>
          <w:lang w:eastAsia="ru-RU"/>
        </w:rPr>
      </w:pPr>
    </w:p>
    <w:p w:rsidR="002D0340" w:rsidRDefault="002D0340" w:rsidP="00D178A6">
      <w:pPr>
        <w:overflowPunct/>
        <w:autoSpaceDN w:val="0"/>
        <w:adjustRightInd w:val="0"/>
        <w:textAlignment w:val="auto"/>
        <w:outlineLvl w:val="0"/>
        <w:rPr>
          <w:rFonts w:eastAsia="Times New Roman" w:cs="Times New Roman"/>
          <w:sz w:val="24"/>
          <w:szCs w:val="24"/>
          <w:lang w:eastAsia="ru-RU"/>
        </w:rPr>
      </w:pPr>
    </w:p>
    <w:p w:rsidR="002D0340" w:rsidRPr="00D178A6" w:rsidRDefault="002D0340" w:rsidP="00D178A6">
      <w:pPr>
        <w:overflowPunct/>
        <w:autoSpaceDN w:val="0"/>
        <w:adjustRightInd w:val="0"/>
        <w:textAlignment w:val="auto"/>
        <w:outlineLvl w:val="0"/>
        <w:rPr>
          <w:rFonts w:eastAsia="Times New Roman" w:cs="Times New Roman"/>
          <w:sz w:val="24"/>
          <w:szCs w:val="24"/>
          <w:lang w:eastAsia="ru-RU"/>
        </w:rPr>
      </w:pPr>
    </w:p>
    <w:p w:rsidR="00D178A6" w:rsidRPr="00D178A6" w:rsidRDefault="00D178A6" w:rsidP="00D178A6">
      <w:pPr>
        <w:overflowPunct/>
        <w:autoSpaceDN w:val="0"/>
        <w:adjustRightInd w:val="0"/>
        <w:ind w:firstLine="5812"/>
        <w:jc w:val="right"/>
        <w:textAlignment w:val="auto"/>
        <w:outlineLvl w:val="0"/>
        <w:rPr>
          <w:rFonts w:eastAsia="Times New Roman" w:cs="Times New Roman"/>
          <w:sz w:val="24"/>
          <w:szCs w:val="24"/>
          <w:lang w:eastAsia="ru-RU"/>
        </w:rPr>
      </w:pPr>
      <w:r w:rsidRPr="00D178A6">
        <w:rPr>
          <w:rFonts w:eastAsia="Times New Roman" w:cs="Times New Roman"/>
          <w:sz w:val="24"/>
          <w:szCs w:val="24"/>
          <w:lang w:eastAsia="ru-RU"/>
        </w:rPr>
        <w:lastRenderedPageBreak/>
        <w:t>Приложение 2</w:t>
      </w:r>
    </w:p>
    <w:p w:rsidR="00D178A6" w:rsidRPr="00D178A6" w:rsidRDefault="00D178A6" w:rsidP="00D178A6">
      <w:pPr>
        <w:overflowPunct/>
        <w:autoSpaceDN w:val="0"/>
        <w:adjustRightInd w:val="0"/>
        <w:ind w:firstLine="5812"/>
        <w:jc w:val="right"/>
        <w:textAlignment w:val="auto"/>
        <w:outlineLvl w:val="0"/>
        <w:rPr>
          <w:rFonts w:eastAsia="Times New Roman" w:cs="Times New Roman"/>
          <w:sz w:val="24"/>
          <w:szCs w:val="24"/>
          <w:lang w:eastAsia="ru-RU"/>
        </w:rPr>
      </w:pPr>
      <w:r w:rsidRPr="00D178A6">
        <w:rPr>
          <w:rFonts w:eastAsia="Times New Roman" w:cs="Times New Roman"/>
          <w:sz w:val="24"/>
          <w:szCs w:val="24"/>
          <w:lang w:eastAsia="ru-RU"/>
        </w:rPr>
        <w:t>к Административному регламенту</w:t>
      </w:r>
    </w:p>
    <w:p w:rsidR="00D178A6" w:rsidRPr="00D178A6" w:rsidRDefault="00D178A6" w:rsidP="00D178A6">
      <w:pPr>
        <w:widowControl w:val="0"/>
        <w:overflowPunct/>
        <w:autoSpaceDN w:val="0"/>
        <w:adjustRightInd w:val="0"/>
        <w:jc w:val="right"/>
        <w:textAlignment w:val="auto"/>
        <w:rPr>
          <w:rFonts w:eastAsia="Times New Roman" w:cs="Times New Roman"/>
          <w:lang w:eastAsia="ru-RU"/>
        </w:rPr>
      </w:pPr>
    </w:p>
    <w:p w:rsidR="00D178A6" w:rsidRPr="00D178A6" w:rsidRDefault="00D178A6" w:rsidP="00D178A6">
      <w:pPr>
        <w:widowControl w:val="0"/>
        <w:overflowPunct/>
        <w:autoSpaceDN w:val="0"/>
        <w:adjustRightInd w:val="0"/>
        <w:ind w:left="4248"/>
        <w:textAlignment w:val="auto"/>
        <w:rPr>
          <w:rFonts w:eastAsia="Times New Roman" w:cs="Times New Roman"/>
          <w:sz w:val="18"/>
          <w:szCs w:val="18"/>
          <w:lang w:eastAsia="ru-RU"/>
        </w:rPr>
      </w:pPr>
      <w:r w:rsidRPr="00D178A6">
        <w:rPr>
          <w:rFonts w:eastAsia="Times New Roman" w:cs="Times New Roman"/>
          <w:sz w:val="18"/>
          <w:szCs w:val="18"/>
          <w:lang w:eastAsia="ru-RU"/>
        </w:rPr>
        <w:t>Главе ____________________________________</w:t>
      </w:r>
    </w:p>
    <w:p w:rsidR="00D178A6" w:rsidRPr="00D178A6" w:rsidRDefault="00D178A6" w:rsidP="00D178A6">
      <w:pPr>
        <w:widowControl w:val="0"/>
        <w:overflowPunct/>
        <w:autoSpaceDN w:val="0"/>
        <w:adjustRightInd w:val="0"/>
        <w:textAlignment w:val="auto"/>
        <w:rPr>
          <w:rFonts w:eastAsia="Times New Roman" w:cs="Times New Roman"/>
          <w:sz w:val="16"/>
          <w:lang w:eastAsia="ru-RU"/>
        </w:rPr>
      </w:pPr>
      <w:r w:rsidRPr="00D178A6">
        <w:rPr>
          <w:rFonts w:eastAsia="Times New Roman" w:cs="Times New Roman"/>
          <w:sz w:val="18"/>
          <w:szCs w:val="18"/>
          <w:lang w:eastAsia="ru-RU"/>
        </w:rPr>
        <w:t xml:space="preserve">                                                                                                                  </w:t>
      </w:r>
      <w:proofErr w:type="gramStart"/>
      <w:r w:rsidRPr="00D178A6">
        <w:rPr>
          <w:rFonts w:eastAsia="Times New Roman" w:cs="Times New Roman"/>
          <w:sz w:val="16"/>
          <w:szCs w:val="18"/>
          <w:lang w:eastAsia="ru-RU"/>
        </w:rPr>
        <w:t>(</w:t>
      </w:r>
      <w:r w:rsidRPr="00D178A6">
        <w:rPr>
          <w:rFonts w:eastAsia="Times New Roman" w:cs="Times New Roman"/>
          <w:sz w:val="16"/>
          <w:lang w:eastAsia="ru-RU"/>
        </w:rPr>
        <w:t>наименование</w:t>
      </w:r>
      <w:r w:rsidRPr="00D178A6">
        <w:rPr>
          <w:rFonts w:eastAsia="Times New Roman" w:cs="Times New Roman"/>
          <w:sz w:val="16"/>
          <w:szCs w:val="18"/>
          <w:lang w:eastAsia="ru-RU"/>
        </w:rPr>
        <w:t xml:space="preserve"> </w:t>
      </w:r>
      <w:r w:rsidRPr="00D178A6">
        <w:rPr>
          <w:rFonts w:eastAsia="Times New Roman" w:cs="Times New Roman"/>
          <w:sz w:val="16"/>
          <w:lang w:eastAsia="ru-RU"/>
        </w:rPr>
        <w:t>органа местного</w:t>
      </w:r>
      <w:proofErr w:type="gramEnd"/>
    </w:p>
    <w:p w:rsidR="00D178A6" w:rsidRPr="00D178A6" w:rsidRDefault="00D178A6" w:rsidP="00D178A6">
      <w:pPr>
        <w:widowControl w:val="0"/>
        <w:overflowPunct/>
        <w:autoSpaceDN w:val="0"/>
        <w:adjustRightInd w:val="0"/>
        <w:ind w:left="4248"/>
        <w:textAlignment w:val="auto"/>
        <w:rPr>
          <w:rFonts w:eastAsia="Times New Roman" w:cs="Times New Roman"/>
          <w:sz w:val="18"/>
          <w:szCs w:val="18"/>
          <w:lang w:eastAsia="ru-RU"/>
        </w:rPr>
      </w:pPr>
      <w:r w:rsidRPr="00D178A6">
        <w:rPr>
          <w:rFonts w:eastAsia="Times New Roman" w:cs="Times New Roman"/>
          <w:sz w:val="18"/>
          <w:szCs w:val="18"/>
          <w:lang w:eastAsia="ru-RU"/>
        </w:rPr>
        <w:t>__________________________________________</w:t>
      </w:r>
    </w:p>
    <w:p w:rsidR="00D178A6" w:rsidRPr="00D178A6" w:rsidRDefault="00D178A6" w:rsidP="00D178A6">
      <w:pPr>
        <w:widowControl w:val="0"/>
        <w:overflowPunct/>
        <w:autoSpaceDN w:val="0"/>
        <w:adjustRightInd w:val="0"/>
        <w:ind w:left="4248"/>
        <w:jc w:val="center"/>
        <w:textAlignment w:val="auto"/>
        <w:rPr>
          <w:rFonts w:eastAsia="Times New Roman" w:cs="Times New Roman"/>
          <w:sz w:val="16"/>
          <w:lang w:eastAsia="ru-RU"/>
        </w:rPr>
      </w:pPr>
      <w:r w:rsidRPr="00D178A6">
        <w:rPr>
          <w:rFonts w:eastAsia="Times New Roman" w:cs="Times New Roman"/>
          <w:sz w:val="16"/>
          <w:lang w:eastAsia="ru-RU"/>
        </w:rPr>
        <w:t xml:space="preserve">самоуправления, осуществляющего выдачу разрешения </w:t>
      </w:r>
    </w:p>
    <w:p w:rsidR="00D178A6" w:rsidRPr="00D178A6" w:rsidRDefault="00D178A6" w:rsidP="00D178A6">
      <w:pPr>
        <w:widowControl w:val="0"/>
        <w:overflowPunct/>
        <w:autoSpaceDN w:val="0"/>
        <w:adjustRightInd w:val="0"/>
        <w:ind w:left="4248"/>
        <w:textAlignment w:val="auto"/>
        <w:rPr>
          <w:rFonts w:eastAsia="Times New Roman" w:cs="Times New Roman"/>
          <w:lang w:eastAsia="ru-RU"/>
        </w:rPr>
      </w:pPr>
      <w:r w:rsidRPr="00D178A6">
        <w:rPr>
          <w:rFonts w:eastAsia="Times New Roman" w:cs="Times New Roman"/>
          <w:sz w:val="18"/>
          <w:szCs w:val="18"/>
          <w:lang w:eastAsia="ru-RU"/>
        </w:rPr>
        <w:t>__________________________________________</w:t>
      </w:r>
    </w:p>
    <w:p w:rsidR="00D178A6" w:rsidRPr="00D178A6" w:rsidRDefault="00D178A6" w:rsidP="00D178A6">
      <w:pPr>
        <w:widowControl w:val="0"/>
        <w:overflowPunct/>
        <w:autoSpaceDN w:val="0"/>
        <w:adjustRightInd w:val="0"/>
        <w:ind w:left="4248"/>
        <w:jc w:val="center"/>
        <w:textAlignment w:val="auto"/>
        <w:rPr>
          <w:rFonts w:eastAsia="Times New Roman" w:cs="Times New Roman"/>
          <w:sz w:val="16"/>
          <w:szCs w:val="18"/>
          <w:lang w:eastAsia="ru-RU"/>
        </w:rPr>
      </w:pPr>
      <w:r w:rsidRPr="00D178A6">
        <w:rPr>
          <w:rFonts w:eastAsia="Times New Roman" w:cs="Times New Roman"/>
          <w:sz w:val="16"/>
          <w:lang w:eastAsia="ru-RU"/>
        </w:rPr>
        <w:t>на строительство)</w:t>
      </w:r>
    </w:p>
    <w:p w:rsidR="00D178A6" w:rsidRPr="00D178A6" w:rsidRDefault="00D178A6" w:rsidP="00D178A6">
      <w:pPr>
        <w:widowControl w:val="0"/>
        <w:overflowPunct/>
        <w:autoSpaceDN w:val="0"/>
        <w:adjustRightInd w:val="0"/>
        <w:ind w:left="4248"/>
        <w:textAlignment w:val="auto"/>
        <w:rPr>
          <w:rFonts w:eastAsia="Times New Roman" w:cs="Times New Roman"/>
          <w:sz w:val="18"/>
          <w:szCs w:val="18"/>
          <w:lang w:eastAsia="ru-RU"/>
        </w:rPr>
      </w:pPr>
      <w:proofErr w:type="gramStart"/>
      <w:r w:rsidRPr="00D178A6">
        <w:rPr>
          <w:rFonts w:eastAsia="Times New Roman" w:cs="Times New Roman"/>
          <w:sz w:val="18"/>
          <w:szCs w:val="18"/>
          <w:lang w:eastAsia="ru-RU"/>
        </w:rPr>
        <w:t>от ________________________________________</w:t>
      </w:r>
      <w:proofErr w:type="gramEnd"/>
    </w:p>
    <w:p w:rsidR="00D178A6" w:rsidRPr="00D178A6" w:rsidRDefault="00D178A6" w:rsidP="00D178A6">
      <w:pPr>
        <w:widowControl w:val="0"/>
        <w:overflowPunct/>
        <w:autoSpaceDN w:val="0"/>
        <w:adjustRightInd w:val="0"/>
        <w:ind w:left="4248"/>
        <w:textAlignment w:val="auto"/>
        <w:rPr>
          <w:rFonts w:eastAsia="Times New Roman" w:cs="Times New Roman"/>
          <w:sz w:val="16"/>
          <w:lang w:eastAsia="ru-RU"/>
        </w:rPr>
      </w:pPr>
      <w:r w:rsidRPr="00D178A6">
        <w:rPr>
          <w:rFonts w:eastAsia="Times New Roman" w:cs="Times New Roman"/>
          <w:sz w:val="16"/>
          <w:lang w:eastAsia="ru-RU"/>
        </w:rPr>
        <w:t xml:space="preserve">               </w:t>
      </w:r>
      <w:proofErr w:type="gramStart"/>
      <w:r w:rsidRPr="00D178A6">
        <w:rPr>
          <w:rFonts w:eastAsia="Times New Roman" w:cs="Times New Roman"/>
          <w:sz w:val="16"/>
          <w:lang w:eastAsia="ru-RU"/>
        </w:rPr>
        <w:t xml:space="preserve">(наименование застройщика - полное наименование </w:t>
      </w:r>
      <w:proofErr w:type="gramEnd"/>
    </w:p>
    <w:p w:rsidR="00D178A6" w:rsidRPr="00D178A6" w:rsidRDefault="00D178A6" w:rsidP="00D178A6">
      <w:pPr>
        <w:widowControl w:val="0"/>
        <w:overflowPunct/>
        <w:autoSpaceDN w:val="0"/>
        <w:adjustRightInd w:val="0"/>
        <w:ind w:left="4248"/>
        <w:textAlignment w:val="auto"/>
        <w:rPr>
          <w:rFonts w:eastAsia="Times New Roman" w:cs="Times New Roman"/>
          <w:sz w:val="18"/>
          <w:szCs w:val="18"/>
          <w:lang w:eastAsia="ru-RU"/>
        </w:rPr>
      </w:pPr>
      <w:r w:rsidRPr="00D178A6">
        <w:rPr>
          <w:rFonts w:eastAsia="Times New Roman" w:cs="Times New Roman"/>
          <w:sz w:val="18"/>
          <w:szCs w:val="18"/>
          <w:lang w:eastAsia="ru-RU"/>
        </w:rPr>
        <w:t>__________________________________________</w:t>
      </w:r>
    </w:p>
    <w:p w:rsidR="00D178A6" w:rsidRPr="00D178A6" w:rsidRDefault="00D178A6" w:rsidP="00D178A6">
      <w:pPr>
        <w:widowControl w:val="0"/>
        <w:overflowPunct/>
        <w:autoSpaceDN w:val="0"/>
        <w:adjustRightInd w:val="0"/>
        <w:ind w:left="4248"/>
        <w:textAlignment w:val="auto"/>
        <w:rPr>
          <w:rFonts w:eastAsia="Times New Roman" w:cs="Times New Roman"/>
          <w:sz w:val="16"/>
          <w:lang w:eastAsia="ru-RU"/>
        </w:rPr>
      </w:pPr>
      <w:r w:rsidRPr="00D178A6">
        <w:rPr>
          <w:rFonts w:eastAsia="Times New Roman" w:cs="Times New Roman"/>
          <w:lang w:eastAsia="ru-RU"/>
        </w:rPr>
        <w:t xml:space="preserve">                     </w:t>
      </w:r>
      <w:r w:rsidRPr="00D178A6">
        <w:rPr>
          <w:rFonts w:eastAsia="Times New Roman" w:cs="Times New Roman"/>
          <w:sz w:val="16"/>
          <w:lang w:eastAsia="ru-RU"/>
        </w:rPr>
        <w:t xml:space="preserve">организации – для юридических лиц, </w:t>
      </w:r>
    </w:p>
    <w:p w:rsidR="00D178A6" w:rsidRPr="00D178A6" w:rsidRDefault="00D178A6" w:rsidP="00D178A6">
      <w:pPr>
        <w:widowControl w:val="0"/>
        <w:overflowPunct/>
        <w:autoSpaceDN w:val="0"/>
        <w:adjustRightInd w:val="0"/>
        <w:ind w:left="4248"/>
        <w:textAlignment w:val="auto"/>
        <w:rPr>
          <w:rFonts w:eastAsia="Times New Roman" w:cs="Times New Roman"/>
          <w:sz w:val="18"/>
          <w:szCs w:val="18"/>
          <w:lang w:eastAsia="ru-RU"/>
        </w:rPr>
      </w:pPr>
      <w:r w:rsidRPr="00D178A6">
        <w:rPr>
          <w:rFonts w:eastAsia="Times New Roman" w:cs="Times New Roman"/>
          <w:sz w:val="18"/>
          <w:szCs w:val="18"/>
          <w:lang w:eastAsia="ru-RU"/>
        </w:rPr>
        <w:t>__________________________________________</w:t>
      </w:r>
    </w:p>
    <w:p w:rsidR="00D178A6" w:rsidRPr="00D178A6" w:rsidRDefault="00D178A6" w:rsidP="00D178A6">
      <w:pPr>
        <w:widowControl w:val="0"/>
        <w:overflowPunct/>
        <w:autoSpaceDN w:val="0"/>
        <w:adjustRightInd w:val="0"/>
        <w:ind w:left="4248"/>
        <w:textAlignment w:val="auto"/>
        <w:rPr>
          <w:rFonts w:eastAsia="Times New Roman" w:cs="Times New Roman"/>
          <w:sz w:val="16"/>
          <w:szCs w:val="18"/>
          <w:lang w:eastAsia="ru-RU"/>
        </w:rPr>
      </w:pPr>
      <w:r w:rsidRPr="00D178A6">
        <w:rPr>
          <w:rFonts w:eastAsia="Times New Roman" w:cs="Times New Roman"/>
          <w:lang w:eastAsia="ru-RU"/>
        </w:rPr>
        <w:t xml:space="preserve">         </w:t>
      </w:r>
      <w:proofErr w:type="gramStart"/>
      <w:r w:rsidRPr="00D178A6">
        <w:rPr>
          <w:rFonts w:eastAsia="Times New Roman" w:cs="Times New Roman"/>
          <w:sz w:val="16"/>
          <w:lang w:eastAsia="ru-RU"/>
        </w:rPr>
        <w:t>Ф.И.О. - для граждан</w:t>
      </w:r>
      <w:r w:rsidRPr="00D178A6">
        <w:rPr>
          <w:rFonts w:eastAsia="Times New Roman" w:cs="Times New Roman"/>
          <w:sz w:val="16"/>
          <w:szCs w:val="18"/>
          <w:lang w:eastAsia="ru-RU"/>
        </w:rPr>
        <w:t xml:space="preserve">, </w:t>
      </w:r>
      <w:r w:rsidRPr="00D178A6">
        <w:rPr>
          <w:rFonts w:eastAsia="Times New Roman" w:cs="Times New Roman"/>
          <w:lang w:eastAsia="ru-RU"/>
        </w:rPr>
        <w:t xml:space="preserve"> </w:t>
      </w:r>
      <w:r w:rsidRPr="00D178A6">
        <w:rPr>
          <w:rFonts w:eastAsia="Times New Roman" w:cs="Times New Roman"/>
          <w:sz w:val="16"/>
          <w:lang w:eastAsia="ru-RU"/>
        </w:rPr>
        <w:t>почтовый индекс и адрес)</w:t>
      </w:r>
      <w:proofErr w:type="gramEnd"/>
    </w:p>
    <w:p w:rsidR="00D178A6" w:rsidRPr="00D178A6" w:rsidRDefault="00D178A6" w:rsidP="00D178A6">
      <w:pPr>
        <w:widowControl w:val="0"/>
        <w:overflowPunct/>
        <w:autoSpaceDN w:val="0"/>
        <w:adjustRightInd w:val="0"/>
        <w:jc w:val="center"/>
        <w:textAlignment w:val="auto"/>
        <w:rPr>
          <w:rFonts w:eastAsia="Times New Roman" w:cs="Times New Roman"/>
          <w:sz w:val="28"/>
          <w:szCs w:val="18"/>
          <w:lang w:eastAsia="ru-RU"/>
        </w:rPr>
      </w:pPr>
    </w:p>
    <w:p w:rsidR="00D178A6" w:rsidRPr="00D178A6" w:rsidRDefault="00D178A6" w:rsidP="00D178A6">
      <w:pPr>
        <w:widowControl w:val="0"/>
        <w:overflowPunct/>
        <w:autoSpaceDN w:val="0"/>
        <w:adjustRightInd w:val="0"/>
        <w:jc w:val="center"/>
        <w:textAlignment w:val="auto"/>
        <w:rPr>
          <w:rFonts w:eastAsia="Times New Roman" w:cs="Times New Roman"/>
          <w:sz w:val="24"/>
          <w:szCs w:val="24"/>
          <w:lang w:eastAsia="ru-RU"/>
        </w:rPr>
      </w:pPr>
      <w:r w:rsidRPr="00D178A6">
        <w:rPr>
          <w:rFonts w:eastAsia="Times New Roman" w:cs="Times New Roman"/>
          <w:b/>
          <w:sz w:val="24"/>
          <w:szCs w:val="24"/>
          <w:lang w:eastAsia="ru-RU"/>
        </w:rPr>
        <w:t>Заявление</w:t>
      </w:r>
      <w:r w:rsidRPr="00D178A6">
        <w:rPr>
          <w:rFonts w:eastAsia="Times New Roman" w:cs="Times New Roman"/>
          <w:sz w:val="24"/>
          <w:szCs w:val="24"/>
          <w:lang w:eastAsia="ru-RU"/>
        </w:rPr>
        <w:br/>
        <w:t>о переводе жилого (нежилого) помещения в нежилое (жилое) помещение</w:t>
      </w:r>
    </w:p>
    <w:p w:rsidR="00D178A6" w:rsidRPr="00D178A6" w:rsidRDefault="00D178A6" w:rsidP="00D178A6">
      <w:pPr>
        <w:widowControl w:val="0"/>
        <w:overflowPunct/>
        <w:autoSpaceDN w:val="0"/>
        <w:adjustRightInd w:val="0"/>
        <w:spacing w:line="240" w:lineRule="atLeast"/>
        <w:textAlignment w:val="auto"/>
        <w:rPr>
          <w:rFonts w:eastAsia="Times New Roman" w:cs="Times New Roman"/>
          <w:sz w:val="18"/>
          <w:szCs w:val="18"/>
          <w:lang w:eastAsia="ru-RU"/>
        </w:rPr>
      </w:pPr>
      <w:proofErr w:type="gramStart"/>
      <w:r w:rsidRPr="00D178A6">
        <w:rPr>
          <w:rFonts w:eastAsia="Times New Roman" w:cs="Times New Roman"/>
          <w:sz w:val="18"/>
          <w:szCs w:val="18"/>
          <w:lang w:eastAsia="ru-RU"/>
        </w:rPr>
        <w:t xml:space="preserve">От  </w:t>
      </w:r>
      <w:proofErr w:type="gramEnd"/>
    </w:p>
    <w:p w:rsidR="00D178A6" w:rsidRPr="00D178A6" w:rsidRDefault="00D178A6" w:rsidP="00D178A6">
      <w:pPr>
        <w:widowControl w:val="0"/>
        <w:pBdr>
          <w:top w:val="single" w:sz="4" w:space="1" w:color="auto"/>
        </w:pBdr>
        <w:overflowPunct/>
        <w:autoSpaceDN w:val="0"/>
        <w:adjustRightInd w:val="0"/>
        <w:spacing w:line="240" w:lineRule="atLeast"/>
        <w:ind w:left="340"/>
        <w:jc w:val="center"/>
        <w:textAlignment w:val="auto"/>
        <w:rPr>
          <w:rFonts w:eastAsia="Times New Roman" w:cs="Times New Roman"/>
          <w:sz w:val="16"/>
          <w:szCs w:val="18"/>
          <w:lang w:eastAsia="ru-RU"/>
        </w:rPr>
      </w:pPr>
      <w:proofErr w:type="gramStart"/>
      <w:r w:rsidRPr="00D178A6">
        <w:rPr>
          <w:rFonts w:eastAsia="Times New Roman" w:cs="Times New Roman"/>
          <w:sz w:val="16"/>
          <w:szCs w:val="18"/>
          <w:lang w:eastAsia="ru-RU"/>
        </w:rPr>
        <w:t>(указывается наниматель, либо арендатор, либо собственник жилого помещения, либо собственники</w:t>
      </w:r>
      <w:proofErr w:type="gramEnd"/>
    </w:p>
    <w:p w:rsidR="00D178A6" w:rsidRPr="00D178A6" w:rsidRDefault="00D178A6" w:rsidP="00D178A6">
      <w:pPr>
        <w:widowControl w:val="0"/>
        <w:overflowPunct/>
        <w:autoSpaceDN w:val="0"/>
        <w:adjustRightInd w:val="0"/>
        <w:spacing w:line="240" w:lineRule="atLeast"/>
        <w:textAlignment w:val="auto"/>
        <w:rPr>
          <w:rFonts w:eastAsia="Times New Roman" w:cs="Times New Roman"/>
          <w:sz w:val="18"/>
          <w:szCs w:val="18"/>
          <w:lang w:eastAsia="ru-RU"/>
        </w:rPr>
      </w:pPr>
    </w:p>
    <w:p w:rsidR="00D178A6" w:rsidRPr="00D178A6" w:rsidRDefault="00D178A6" w:rsidP="00D178A6">
      <w:pPr>
        <w:widowControl w:val="0"/>
        <w:pBdr>
          <w:top w:val="single" w:sz="4" w:space="1" w:color="auto"/>
        </w:pBdr>
        <w:overflowPunct/>
        <w:autoSpaceDN w:val="0"/>
        <w:adjustRightInd w:val="0"/>
        <w:spacing w:line="240" w:lineRule="atLeast"/>
        <w:jc w:val="center"/>
        <w:textAlignment w:val="auto"/>
        <w:rPr>
          <w:rFonts w:eastAsia="Times New Roman" w:cs="Times New Roman"/>
          <w:sz w:val="16"/>
          <w:szCs w:val="18"/>
          <w:lang w:eastAsia="ru-RU"/>
        </w:rPr>
      </w:pPr>
      <w:r w:rsidRPr="00D178A6">
        <w:rPr>
          <w:rFonts w:eastAsia="Times New Roman" w:cs="Times New Roman"/>
          <w:sz w:val="16"/>
          <w:szCs w:val="18"/>
          <w:lang w:eastAsia="ru-RU"/>
        </w:rPr>
        <w:t>жилого помещения, находящегося в общей собственности двух и более лиц, в случае, если ни один</w:t>
      </w:r>
    </w:p>
    <w:p w:rsidR="00D178A6" w:rsidRPr="00D178A6" w:rsidRDefault="00D178A6" w:rsidP="00D178A6">
      <w:pPr>
        <w:widowControl w:val="0"/>
        <w:overflowPunct/>
        <w:autoSpaceDN w:val="0"/>
        <w:adjustRightInd w:val="0"/>
        <w:spacing w:line="240" w:lineRule="atLeast"/>
        <w:textAlignment w:val="auto"/>
        <w:rPr>
          <w:rFonts w:eastAsia="Times New Roman" w:cs="Times New Roman"/>
          <w:sz w:val="18"/>
          <w:szCs w:val="18"/>
          <w:lang w:eastAsia="ru-RU"/>
        </w:rPr>
      </w:pPr>
    </w:p>
    <w:p w:rsidR="00D178A6" w:rsidRPr="00D178A6" w:rsidRDefault="00D178A6" w:rsidP="00D178A6">
      <w:pPr>
        <w:widowControl w:val="0"/>
        <w:pBdr>
          <w:top w:val="single" w:sz="4" w:space="1" w:color="auto"/>
        </w:pBdr>
        <w:overflowPunct/>
        <w:autoSpaceDN w:val="0"/>
        <w:adjustRightInd w:val="0"/>
        <w:spacing w:line="240" w:lineRule="atLeast"/>
        <w:jc w:val="center"/>
        <w:textAlignment w:val="auto"/>
        <w:rPr>
          <w:rFonts w:eastAsia="Times New Roman" w:cs="Times New Roman"/>
          <w:sz w:val="16"/>
          <w:szCs w:val="18"/>
          <w:lang w:eastAsia="ru-RU"/>
        </w:rPr>
      </w:pPr>
      <w:r w:rsidRPr="00D178A6">
        <w:rPr>
          <w:rFonts w:eastAsia="Times New Roman" w:cs="Times New Roman"/>
          <w:sz w:val="16"/>
          <w:szCs w:val="18"/>
          <w:lang w:eastAsia="ru-RU"/>
        </w:rPr>
        <w:t xml:space="preserve">из собственников либо иных лиц не </w:t>
      </w:r>
      <w:proofErr w:type="gramStart"/>
      <w:r w:rsidRPr="00D178A6">
        <w:rPr>
          <w:rFonts w:eastAsia="Times New Roman" w:cs="Times New Roman"/>
          <w:sz w:val="16"/>
          <w:szCs w:val="18"/>
          <w:lang w:eastAsia="ru-RU"/>
        </w:rPr>
        <w:t>уполномочен</w:t>
      </w:r>
      <w:proofErr w:type="gramEnd"/>
      <w:r w:rsidRPr="00D178A6">
        <w:rPr>
          <w:rFonts w:eastAsia="Times New Roman" w:cs="Times New Roman"/>
          <w:sz w:val="16"/>
          <w:szCs w:val="18"/>
          <w:lang w:eastAsia="ru-RU"/>
        </w:rPr>
        <w:t xml:space="preserve"> в установленном порядке представлять их интересы)</w:t>
      </w:r>
    </w:p>
    <w:p w:rsidR="00D178A6" w:rsidRPr="00D178A6" w:rsidRDefault="00D178A6" w:rsidP="00D178A6">
      <w:pPr>
        <w:widowControl w:val="0"/>
        <w:pBdr>
          <w:top w:val="single" w:sz="4" w:space="1" w:color="auto"/>
        </w:pBdr>
        <w:overflowPunct/>
        <w:autoSpaceDN w:val="0"/>
        <w:adjustRightInd w:val="0"/>
        <w:spacing w:line="240" w:lineRule="atLeast"/>
        <w:textAlignment w:val="auto"/>
        <w:rPr>
          <w:rFonts w:eastAsia="Times New Roman" w:cs="Times New Roman"/>
          <w:sz w:val="18"/>
          <w:szCs w:val="18"/>
          <w:lang w:eastAsia="ru-RU"/>
        </w:rPr>
      </w:pPr>
      <w:r w:rsidRPr="00D178A6">
        <w:rPr>
          <w:rFonts w:eastAsia="Times New Roman" w:cs="Times New Roman"/>
          <w:sz w:val="18"/>
          <w:szCs w:val="18"/>
          <w:lang w:eastAsia="ru-RU"/>
        </w:rPr>
        <w:t xml:space="preserve">Место нахождения жилого помещения:  </w:t>
      </w:r>
    </w:p>
    <w:p w:rsidR="00D178A6" w:rsidRPr="00D178A6" w:rsidRDefault="00D178A6" w:rsidP="00D178A6">
      <w:pPr>
        <w:widowControl w:val="0"/>
        <w:pBdr>
          <w:top w:val="single" w:sz="4" w:space="1" w:color="auto"/>
        </w:pBdr>
        <w:overflowPunct/>
        <w:autoSpaceDN w:val="0"/>
        <w:adjustRightInd w:val="0"/>
        <w:spacing w:line="240" w:lineRule="atLeast"/>
        <w:ind w:left="4139"/>
        <w:jc w:val="center"/>
        <w:textAlignment w:val="auto"/>
        <w:rPr>
          <w:rFonts w:eastAsia="Times New Roman" w:cs="Times New Roman"/>
          <w:sz w:val="16"/>
          <w:szCs w:val="18"/>
          <w:lang w:eastAsia="ru-RU"/>
        </w:rPr>
      </w:pPr>
      <w:proofErr w:type="gramStart"/>
      <w:r w:rsidRPr="00D178A6">
        <w:rPr>
          <w:rFonts w:eastAsia="Times New Roman" w:cs="Times New Roman"/>
          <w:sz w:val="16"/>
          <w:szCs w:val="18"/>
          <w:lang w:eastAsia="ru-RU"/>
        </w:rPr>
        <w:t>(указывается полный адрес: субъект Российской Федерации,</w:t>
      </w:r>
      <w:proofErr w:type="gramEnd"/>
    </w:p>
    <w:p w:rsidR="00D178A6" w:rsidRPr="00D178A6" w:rsidRDefault="00D178A6" w:rsidP="00D178A6">
      <w:pPr>
        <w:widowControl w:val="0"/>
        <w:overflowPunct/>
        <w:autoSpaceDN w:val="0"/>
        <w:adjustRightInd w:val="0"/>
        <w:spacing w:line="240" w:lineRule="atLeast"/>
        <w:textAlignment w:val="auto"/>
        <w:rPr>
          <w:rFonts w:eastAsia="Times New Roman" w:cs="Times New Roman"/>
          <w:sz w:val="18"/>
          <w:szCs w:val="18"/>
          <w:lang w:eastAsia="ru-RU"/>
        </w:rPr>
      </w:pPr>
    </w:p>
    <w:p w:rsidR="00D178A6" w:rsidRPr="00D178A6" w:rsidRDefault="00D178A6" w:rsidP="00D178A6">
      <w:pPr>
        <w:widowControl w:val="0"/>
        <w:pBdr>
          <w:top w:val="single" w:sz="4" w:space="1" w:color="auto"/>
        </w:pBdr>
        <w:overflowPunct/>
        <w:autoSpaceDN w:val="0"/>
        <w:adjustRightInd w:val="0"/>
        <w:spacing w:line="240" w:lineRule="atLeast"/>
        <w:jc w:val="center"/>
        <w:textAlignment w:val="auto"/>
        <w:rPr>
          <w:rFonts w:eastAsia="Times New Roman" w:cs="Times New Roman"/>
          <w:sz w:val="16"/>
          <w:szCs w:val="18"/>
          <w:lang w:eastAsia="ru-RU"/>
        </w:rPr>
      </w:pPr>
      <w:r w:rsidRPr="00D178A6">
        <w:rPr>
          <w:rFonts w:eastAsia="Times New Roman" w:cs="Times New Roman"/>
          <w:sz w:val="16"/>
          <w:szCs w:val="18"/>
          <w:lang w:eastAsia="ru-RU"/>
        </w:rPr>
        <w:t>муниципальное образование, поселение, улица, дом, корпус, строение,</w:t>
      </w:r>
    </w:p>
    <w:p w:rsidR="00D178A6" w:rsidRPr="00D178A6" w:rsidRDefault="00D178A6" w:rsidP="00D178A6">
      <w:pPr>
        <w:widowControl w:val="0"/>
        <w:overflowPunct/>
        <w:autoSpaceDN w:val="0"/>
        <w:adjustRightInd w:val="0"/>
        <w:spacing w:line="240" w:lineRule="atLeast"/>
        <w:textAlignment w:val="auto"/>
        <w:rPr>
          <w:rFonts w:eastAsia="Times New Roman" w:cs="Times New Roman"/>
          <w:sz w:val="18"/>
          <w:szCs w:val="18"/>
          <w:lang w:eastAsia="ru-RU"/>
        </w:rPr>
      </w:pPr>
    </w:p>
    <w:p w:rsidR="00D178A6" w:rsidRPr="00D178A6" w:rsidRDefault="00D178A6" w:rsidP="00D178A6">
      <w:pPr>
        <w:widowControl w:val="0"/>
        <w:pBdr>
          <w:top w:val="single" w:sz="4" w:space="1" w:color="auto"/>
        </w:pBdr>
        <w:overflowPunct/>
        <w:autoSpaceDN w:val="0"/>
        <w:adjustRightInd w:val="0"/>
        <w:spacing w:line="240" w:lineRule="atLeast"/>
        <w:jc w:val="center"/>
        <w:textAlignment w:val="auto"/>
        <w:rPr>
          <w:rFonts w:eastAsia="Times New Roman" w:cs="Times New Roman"/>
          <w:sz w:val="16"/>
          <w:szCs w:val="18"/>
          <w:lang w:eastAsia="ru-RU"/>
        </w:rPr>
      </w:pPr>
      <w:r w:rsidRPr="00D178A6">
        <w:rPr>
          <w:rFonts w:eastAsia="Times New Roman" w:cs="Times New Roman"/>
          <w:sz w:val="16"/>
          <w:szCs w:val="18"/>
          <w:lang w:eastAsia="ru-RU"/>
        </w:rPr>
        <w:t>квартира (комната), подъезд, этаж)</w:t>
      </w:r>
    </w:p>
    <w:p w:rsidR="00D178A6" w:rsidRPr="00D178A6" w:rsidRDefault="00D178A6" w:rsidP="00D178A6">
      <w:pPr>
        <w:widowControl w:val="0"/>
        <w:pBdr>
          <w:top w:val="single" w:sz="4" w:space="1" w:color="auto"/>
        </w:pBdr>
        <w:overflowPunct/>
        <w:autoSpaceDN w:val="0"/>
        <w:adjustRightInd w:val="0"/>
        <w:spacing w:line="240" w:lineRule="atLeast"/>
        <w:textAlignment w:val="auto"/>
        <w:rPr>
          <w:rFonts w:eastAsia="Times New Roman" w:cs="Times New Roman"/>
          <w:sz w:val="18"/>
          <w:szCs w:val="18"/>
          <w:lang w:eastAsia="ru-RU"/>
        </w:rPr>
      </w:pPr>
      <w:r w:rsidRPr="00D178A6">
        <w:rPr>
          <w:rFonts w:eastAsia="Times New Roman" w:cs="Times New Roman"/>
          <w:sz w:val="18"/>
          <w:szCs w:val="18"/>
          <w:lang w:eastAsia="ru-RU"/>
        </w:rPr>
        <w:t>Прошу разрешить  перевести жилое (нежилое) помещение в нежилое (жилое) помещение, занимаемого на основании  ______________________________________________________</w:t>
      </w:r>
    </w:p>
    <w:p w:rsidR="00D178A6" w:rsidRPr="00D178A6" w:rsidRDefault="00D178A6" w:rsidP="00D178A6">
      <w:pPr>
        <w:widowControl w:val="0"/>
        <w:pBdr>
          <w:top w:val="single" w:sz="4" w:space="1" w:color="auto"/>
        </w:pBdr>
        <w:overflowPunct/>
        <w:autoSpaceDN w:val="0"/>
        <w:adjustRightInd w:val="0"/>
        <w:spacing w:line="240" w:lineRule="atLeast"/>
        <w:jc w:val="center"/>
        <w:textAlignment w:val="auto"/>
        <w:rPr>
          <w:rFonts w:eastAsia="Times New Roman" w:cs="Times New Roman"/>
          <w:sz w:val="16"/>
          <w:szCs w:val="18"/>
          <w:lang w:eastAsia="ru-RU"/>
        </w:rPr>
      </w:pPr>
      <w:proofErr w:type="gramStart"/>
      <w:r w:rsidRPr="00D178A6">
        <w:rPr>
          <w:rFonts w:eastAsia="Times New Roman" w:cs="Times New Roman"/>
          <w:sz w:val="16"/>
          <w:szCs w:val="18"/>
          <w:lang w:eastAsia="ru-RU"/>
        </w:rPr>
        <w:t>(права собственности, договора найма,</w:t>
      </w:r>
      <w:proofErr w:type="gramEnd"/>
    </w:p>
    <w:p w:rsidR="00D178A6" w:rsidRPr="00D178A6" w:rsidRDefault="00D178A6" w:rsidP="00D178A6">
      <w:pPr>
        <w:widowControl w:val="0"/>
        <w:tabs>
          <w:tab w:val="left" w:pos="9837"/>
        </w:tabs>
        <w:overflowPunct/>
        <w:autoSpaceDN w:val="0"/>
        <w:adjustRightInd w:val="0"/>
        <w:textAlignment w:val="auto"/>
        <w:rPr>
          <w:rFonts w:eastAsia="Times New Roman" w:cs="Times New Roman"/>
          <w:sz w:val="18"/>
          <w:szCs w:val="18"/>
          <w:lang w:eastAsia="ru-RU"/>
        </w:rPr>
      </w:pPr>
      <w:r w:rsidRPr="00D178A6">
        <w:rPr>
          <w:rFonts w:eastAsia="Times New Roman" w:cs="Times New Roman"/>
          <w:sz w:val="18"/>
          <w:szCs w:val="18"/>
          <w:lang w:eastAsia="ru-RU"/>
        </w:rPr>
        <w:tab/>
        <w:t>,</w:t>
      </w:r>
    </w:p>
    <w:p w:rsidR="00D178A6" w:rsidRPr="00D178A6" w:rsidRDefault="00D178A6" w:rsidP="00D178A6">
      <w:pPr>
        <w:widowControl w:val="0"/>
        <w:pBdr>
          <w:top w:val="single" w:sz="4" w:space="1" w:color="auto"/>
        </w:pBdr>
        <w:overflowPunct/>
        <w:autoSpaceDN w:val="0"/>
        <w:adjustRightInd w:val="0"/>
        <w:ind w:right="113"/>
        <w:jc w:val="center"/>
        <w:textAlignment w:val="auto"/>
        <w:rPr>
          <w:rFonts w:eastAsia="Times New Roman" w:cs="Times New Roman"/>
          <w:sz w:val="16"/>
          <w:szCs w:val="18"/>
          <w:lang w:eastAsia="ru-RU"/>
        </w:rPr>
      </w:pPr>
      <w:r w:rsidRPr="00D178A6">
        <w:rPr>
          <w:rFonts w:eastAsia="Times New Roman" w:cs="Times New Roman"/>
          <w:sz w:val="16"/>
          <w:szCs w:val="18"/>
          <w:lang w:eastAsia="ru-RU"/>
        </w:rPr>
        <w:t xml:space="preserve">договора аренды – </w:t>
      </w:r>
      <w:proofErr w:type="gramStart"/>
      <w:r w:rsidRPr="00D178A6">
        <w:rPr>
          <w:rFonts w:eastAsia="Times New Roman" w:cs="Times New Roman"/>
          <w:sz w:val="16"/>
          <w:szCs w:val="18"/>
          <w:lang w:eastAsia="ru-RU"/>
        </w:rPr>
        <w:t>нужное</w:t>
      </w:r>
      <w:proofErr w:type="gramEnd"/>
      <w:r w:rsidRPr="00D178A6">
        <w:rPr>
          <w:rFonts w:eastAsia="Times New Roman" w:cs="Times New Roman"/>
          <w:sz w:val="16"/>
          <w:szCs w:val="18"/>
          <w:lang w:eastAsia="ru-RU"/>
        </w:rPr>
        <w:t xml:space="preserve"> указать)</w:t>
      </w:r>
    </w:p>
    <w:p w:rsidR="00D178A6" w:rsidRPr="00D178A6" w:rsidRDefault="00D178A6" w:rsidP="00D178A6">
      <w:pPr>
        <w:widowControl w:val="0"/>
        <w:overflowPunct/>
        <w:autoSpaceDN w:val="0"/>
        <w:adjustRightInd w:val="0"/>
        <w:jc w:val="both"/>
        <w:textAlignment w:val="auto"/>
        <w:rPr>
          <w:rFonts w:eastAsia="Times New Roman" w:cs="Times New Roman"/>
          <w:sz w:val="18"/>
          <w:szCs w:val="18"/>
          <w:lang w:eastAsia="ru-RU"/>
        </w:rPr>
      </w:pPr>
      <w:r w:rsidRPr="00D178A6">
        <w:rPr>
          <w:rFonts w:eastAsia="Times New Roman" w:cs="Times New Roman"/>
          <w:sz w:val="18"/>
          <w:szCs w:val="18"/>
          <w:lang w:eastAsia="ru-RU"/>
        </w:rPr>
        <w:t>согласно прилагаемому проекту (проектной документации).</w:t>
      </w:r>
    </w:p>
    <w:tbl>
      <w:tblPr>
        <w:tblW w:w="10147" w:type="dxa"/>
        <w:tblLayout w:type="fixed"/>
        <w:tblCellMar>
          <w:left w:w="28" w:type="dxa"/>
          <w:right w:w="28" w:type="dxa"/>
        </w:tblCellMar>
        <w:tblLook w:val="0000" w:firstRow="0" w:lastRow="0" w:firstColumn="0" w:lastColumn="0" w:noHBand="0" w:noVBand="0"/>
      </w:tblPr>
      <w:tblGrid>
        <w:gridCol w:w="510"/>
        <w:gridCol w:w="567"/>
        <w:gridCol w:w="283"/>
        <w:gridCol w:w="1928"/>
        <w:gridCol w:w="537"/>
        <w:gridCol w:w="283"/>
        <w:gridCol w:w="425"/>
        <w:gridCol w:w="1591"/>
        <w:gridCol w:w="567"/>
        <w:gridCol w:w="283"/>
        <w:gridCol w:w="1928"/>
        <w:gridCol w:w="537"/>
        <w:gridCol w:w="283"/>
        <w:gridCol w:w="425"/>
      </w:tblGrid>
      <w:tr w:rsidR="00D178A6" w:rsidRPr="00D178A6" w:rsidTr="00D178A6">
        <w:tblPrEx>
          <w:tblCellMar>
            <w:top w:w="0" w:type="dxa"/>
            <w:bottom w:w="0" w:type="dxa"/>
          </w:tblCellMar>
        </w:tblPrEx>
        <w:tc>
          <w:tcPr>
            <w:tcW w:w="6124" w:type="dxa"/>
            <w:gridSpan w:val="8"/>
            <w:tcBorders>
              <w:top w:val="nil"/>
              <w:left w:val="nil"/>
              <w:bottom w:val="nil"/>
              <w:right w:val="nil"/>
            </w:tcBorders>
            <w:vAlign w:val="bottom"/>
          </w:tcPr>
          <w:p w:rsidR="00D178A6" w:rsidRPr="00D178A6" w:rsidRDefault="00D178A6" w:rsidP="00D178A6">
            <w:pPr>
              <w:widowControl w:val="0"/>
              <w:overflowPunct/>
              <w:autoSpaceDN w:val="0"/>
              <w:adjustRightInd w:val="0"/>
              <w:ind w:firstLine="567"/>
              <w:textAlignment w:val="auto"/>
              <w:rPr>
                <w:rFonts w:eastAsia="Times New Roman" w:cs="Times New Roman"/>
                <w:sz w:val="18"/>
                <w:szCs w:val="18"/>
                <w:lang w:eastAsia="ru-RU"/>
              </w:rPr>
            </w:pPr>
            <w:r w:rsidRPr="00D178A6">
              <w:rPr>
                <w:rFonts w:eastAsia="Times New Roman" w:cs="Times New Roman"/>
                <w:sz w:val="18"/>
                <w:szCs w:val="18"/>
                <w:lang w:eastAsia="ru-RU"/>
              </w:rPr>
              <w:t xml:space="preserve">Срок производства ремонтно-строительных работ </w:t>
            </w:r>
            <w:proofErr w:type="gramStart"/>
            <w:r w:rsidRPr="00D178A6">
              <w:rPr>
                <w:rFonts w:eastAsia="Times New Roman" w:cs="Times New Roman"/>
                <w:sz w:val="18"/>
                <w:szCs w:val="18"/>
                <w:lang w:eastAsia="ru-RU"/>
              </w:rPr>
              <w:t>с</w:t>
            </w:r>
            <w:proofErr w:type="gramEnd"/>
            <w:r w:rsidRPr="00D178A6">
              <w:rPr>
                <w:rFonts w:eastAsia="Times New Roman" w:cs="Times New Roman"/>
                <w:sz w:val="18"/>
                <w:szCs w:val="18"/>
                <w:lang w:eastAsia="ru-RU"/>
              </w:rPr>
              <w:t xml:space="preserve"> “</w:t>
            </w:r>
          </w:p>
        </w:tc>
        <w:tc>
          <w:tcPr>
            <w:tcW w:w="567"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18"/>
                <w:szCs w:val="18"/>
                <w:lang w:eastAsia="ru-RU"/>
              </w:rPr>
            </w:pPr>
          </w:p>
        </w:tc>
        <w:tc>
          <w:tcPr>
            <w:tcW w:w="283"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18"/>
                <w:szCs w:val="18"/>
                <w:lang w:eastAsia="ru-RU"/>
              </w:rPr>
            </w:pPr>
            <w:r w:rsidRPr="00D178A6">
              <w:rPr>
                <w:rFonts w:eastAsia="Times New Roman" w:cs="Times New Roman"/>
                <w:sz w:val="18"/>
                <w:szCs w:val="18"/>
                <w:lang w:eastAsia="ru-RU"/>
              </w:rPr>
              <w:t>”</w:t>
            </w:r>
          </w:p>
        </w:tc>
        <w:tc>
          <w:tcPr>
            <w:tcW w:w="1928"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18"/>
                <w:szCs w:val="18"/>
                <w:lang w:eastAsia="ru-RU"/>
              </w:rPr>
            </w:pPr>
          </w:p>
        </w:tc>
        <w:tc>
          <w:tcPr>
            <w:tcW w:w="537" w:type="dxa"/>
            <w:tcBorders>
              <w:top w:val="nil"/>
              <w:left w:val="nil"/>
              <w:bottom w:val="nil"/>
              <w:right w:val="nil"/>
            </w:tcBorders>
            <w:vAlign w:val="bottom"/>
          </w:tcPr>
          <w:p w:rsidR="00D178A6" w:rsidRPr="00D178A6" w:rsidRDefault="00D178A6" w:rsidP="00D178A6">
            <w:pPr>
              <w:widowControl w:val="0"/>
              <w:overflowPunct/>
              <w:autoSpaceDN w:val="0"/>
              <w:adjustRightInd w:val="0"/>
              <w:jc w:val="right"/>
              <w:textAlignment w:val="auto"/>
              <w:rPr>
                <w:rFonts w:eastAsia="Times New Roman" w:cs="Times New Roman"/>
                <w:sz w:val="18"/>
                <w:szCs w:val="18"/>
                <w:lang w:eastAsia="ru-RU"/>
              </w:rPr>
            </w:pPr>
            <w:r w:rsidRPr="00D178A6">
              <w:rPr>
                <w:rFonts w:eastAsia="Times New Roman" w:cs="Times New Roman"/>
                <w:sz w:val="18"/>
                <w:szCs w:val="18"/>
                <w:lang w:eastAsia="ru-RU"/>
              </w:rPr>
              <w:t>20</w:t>
            </w:r>
          </w:p>
        </w:tc>
        <w:tc>
          <w:tcPr>
            <w:tcW w:w="283"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18"/>
                <w:szCs w:val="18"/>
                <w:lang w:eastAsia="ru-RU"/>
              </w:rPr>
            </w:pPr>
          </w:p>
        </w:tc>
        <w:tc>
          <w:tcPr>
            <w:tcW w:w="425" w:type="dxa"/>
            <w:tcBorders>
              <w:top w:val="nil"/>
              <w:left w:val="nil"/>
              <w:bottom w:val="nil"/>
              <w:right w:val="nil"/>
            </w:tcBorders>
            <w:vAlign w:val="bottom"/>
          </w:tcPr>
          <w:p w:rsidR="00D178A6" w:rsidRPr="00D178A6" w:rsidRDefault="00D178A6" w:rsidP="00D178A6">
            <w:pPr>
              <w:widowControl w:val="0"/>
              <w:overflowPunct/>
              <w:autoSpaceDN w:val="0"/>
              <w:adjustRightInd w:val="0"/>
              <w:ind w:left="57"/>
              <w:textAlignment w:val="auto"/>
              <w:rPr>
                <w:rFonts w:eastAsia="Times New Roman" w:cs="Times New Roman"/>
                <w:sz w:val="18"/>
                <w:szCs w:val="18"/>
                <w:lang w:eastAsia="ru-RU"/>
              </w:rPr>
            </w:pPr>
            <w:proofErr w:type="gramStart"/>
            <w:r w:rsidRPr="00D178A6">
              <w:rPr>
                <w:rFonts w:eastAsia="Times New Roman" w:cs="Times New Roman"/>
                <w:sz w:val="18"/>
                <w:szCs w:val="18"/>
                <w:lang w:eastAsia="ru-RU"/>
              </w:rPr>
              <w:t>г</w:t>
            </w:r>
            <w:proofErr w:type="gramEnd"/>
            <w:r w:rsidRPr="00D178A6">
              <w:rPr>
                <w:rFonts w:eastAsia="Times New Roman" w:cs="Times New Roman"/>
                <w:sz w:val="18"/>
                <w:szCs w:val="18"/>
                <w:lang w:eastAsia="ru-RU"/>
              </w:rPr>
              <w:t>.</w:t>
            </w:r>
          </w:p>
        </w:tc>
      </w:tr>
      <w:tr w:rsidR="00D178A6" w:rsidRPr="00D178A6" w:rsidTr="00D178A6">
        <w:tblPrEx>
          <w:tblCellMar>
            <w:top w:w="0" w:type="dxa"/>
            <w:bottom w:w="0" w:type="dxa"/>
          </w:tblCellMar>
        </w:tblPrEx>
        <w:trPr>
          <w:gridAfter w:val="7"/>
          <w:wAfter w:w="5614" w:type="dxa"/>
        </w:trPr>
        <w:tc>
          <w:tcPr>
            <w:tcW w:w="510"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18"/>
                <w:szCs w:val="18"/>
                <w:lang w:eastAsia="ru-RU"/>
              </w:rPr>
            </w:pPr>
            <w:proofErr w:type="gramStart"/>
            <w:r w:rsidRPr="00D178A6">
              <w:rPr>
                <w:rFonts w:eastAsia="Times New Roman" w:cs="Times New Roman"/>
                <w:sz w:val="18"/>
                <w:szCs w:val="18"/>
                <w:lang w:eastAsia="ru-RU"/>
              </w:rPr>
              <w:t>по “</w:t>
            </w:r>
            <w:proofErr w:type="gramEnd"/>
          </w:p>
        </w:tc>
        <w:tc>
          <w:tcPr>
            <w:tcW w:w="567"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18"/>
                <w:szCs w:val="18"/>
                <w:lang w:eastAsia="ru-RU"/>
              </w:rPr>
            </w:pPr>
          </w:p>
        </w:tc>
        <w:tc>
          <w:tcPr>
            <w:tcW w:w="283"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18"/>
                <w:szCs w:val="18"/>
                <w:lang w:eastAsia="ru-RU"/>
              </w:rPr>
            </w:pPr>
            <w:r w:rsidRPr="00D178A6">
              <w:rPr>
                <w:rFonts w:eastAsia="Times New Roman" w:cs="Times New Roman"/>
                <w:sz w:val="18"/>
                <w:szCs w:val="18"/>
                <w:lang w:eastAsia="ru-RU"/>
              </w:rPr>
              <w:t>”</w:t>
            </w:r>
          </w:p>
        </w:tc>
        <w:tc>
          <w:tcPr>
            <w:tcW w:w="1928" w:type="dxa"/>
            <w:tcBorders>
              <w:top w:val="nil"/>
              <w:left w:val="nil"/>
              <w:bottom w:val="nil"/>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18"/>
                <w:szCs w:val="18"/>
                <w:lang w:eastAsia="ru-RU"/>
              </w:rPr>
            </w:pPr>
          </w:p>
        </w:tc>
        <w:tc>
          <w:tcPr>
            <w:tcW w:w="537" w:type="dxa"/>
            <w:tcBorders>
              <w:top w:val="nil"/>
              <w:left w:val="nil"/>
              <w:bottom w:val="nil"/>
              <w:right w:val="nil"/>
            </w:tcBorders>
            <w:vAlign w:val="bottom"/>
          </w:tcPr>
          <w:p w:rsidR="00D178A6" w:rsidRPr="00D178A6" w:rsidRDefault="00D178A6" w:rsidP="00D178A6">
            <w:pPr>
              <w:widowControl w:val="0"/>
              <w:overflowPunct/>
              <w:autoSpaceDN w:val="0"/>
              <w:adjustRightInd w:val="0"/>
              <w:jc w:val="right"/>
              <w:textAlignment w:val="auto"/>
              <w:rPr>
                <w:rFonts w:eastAsia="Times New Roman" w:cs="Times New Roman"/>
                <w:sz w:val="18"/>
                <w:szCs w:val="18"/>
                <w:lang w:eastAsia="ru-RU"/>
              </w:rPr>
            </w:pPr>
            <w:r w:rsidRPr="00D178A6">
              <w:rPr>
                <w:rFonts w:eastAsia="Times New Roman" w:cs="Times New Roman"/>
                <w:sz w:val="18"/>
                <w:szCs w:val="18"/>
                <w:lang w:eastAsia="ru-RU"/>
              </w:rPr>
              <w:t>20</w:t>
            </w:r>
          </w:p>
        </w:tc>
        <w:tc>
          <w:tcPr>
            <w:tcW w:w="283"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18"/>
                <w:szCs w:val="18"/>
                <w:lang w:eastAsia="ru-RU"/>
              </w:rPr>
            </w:pPr>
          </w:p>
        </w:tc>
        <w:tc>
          <w:tcPr>
            <w:tcW w:w="425" w:type="dxa"/>
            <w:tcBorders>
              <w:top w:val="nil"/>
              <w:left w:val="nil"/>
              <w:bottom w:val="nil"/>
              <w:right w:val="nil"/>
            </w:tcBorders>
            <w:vAlign w:val="bottom"/>
          </w:tcPr>
          <w:p w:rsidR="00D178A6" w:rsidRPr="00D178A6" w:rsidRDefault="00D178A6" w:rsidP="00D178A6">
            <w:pPr>
              <w:widowControl w:val="0"/>
              <w:overflowPunct/>
              <w:autoSpaceDN w:val="0"/>
              <w:adjustRightInd w:val="0"/>
              <w:ind w:left="57"/>
              <w:textAlignment w:val="auto"/>
              <w:rPr>
                <w:rFonts w:eastAsia="Times New Roman" w:cs="Times New Roman"/>
                <w:sz w:val="18"/>
                <w:szCs w:val="18"/>
                <w:lang w:eastAsia="ru-RU"/>
              </w:rPr>
            </w:pPr>
            <w:proofErr w:type="gramStart"/>
            <w:r w:rsidRPr="00D178A6">
              <w:rPr>
                <w:rFonts w:eastAsia="Times New Roman" w:cs="Times New Roman"/>
                <w:sz w:val="18"/>
                <w:szCs w:val="18"/>
                <w:lang w:eastAsia="ru-RU"/>
              </w:rPr>
              <w:t>г</w:t>
            </w:r>
            <w:proofErr w:type="gramEnd"/>
            <w:r w:rsidRPr="00D178A6">
              <w:rPr>
                <w:rFonts w:eastAsia="Times New Roman" w:cs="Times New Roman"/>
                <w:sz w:val="18"/>
                <w:szCs w:val="18"/>
                <w:lang w:eastAsia="ru-RU"/>
              </w:rPr>
              <w:t>.</w:t>
            </w:r>
          </w:p>
        </w:tc>
      </w:tr>
    </w:tbl>
    <w:p w:rsidR="00D178A6" w:rsidRPr="00D178A6" w:rsidRDefault="00D178A6" w:rsidP="00D178A6">
      <w:pPr>
        <w:widowControl w:val="0"/>
        <w:pBdr>
          <w:top w:val="single" w:sz="4" w:space="1" w:color="auto"/>
        </w:pBdr>
        <w:overflowPunct/>
        <w:autoSpaceDN w:val="0"/>
        <w:adjustRightInd w:val="0"/>
        <w:ind w:left="851" w:right="6519"/>
        <w:textAlignment w:val="auto"/>
        <w:rPr>
          <w:rFonts w:eastAsia="Times New Roman" w:cs="Times New Roman"/>
          <w:sz w:val="2"/>
          <w:szCs w:val="2"/>
          <w:lang w:eastAsia="ru-RU"/>
        </w:rPr>
      </w:pPr>
    </w:p>
    <w:p w:rsidR="00D178A6" w:rsidRPr="00D178A6" w:rsidRDefault="00D178A6" w:rsidP="00D178A6">
      <w:pPr>
        <w:widowControl w:val="0"/>
        <w:overflowPunct/>
        <w:autoSpaceDN w:val="0"/>
        <w:adjustRightInd w:val="0"/>
        <w:ind w:firstLine="567"/>
        <w:jc w:val="both"/>
        <w:textAlignment w:val="auto"/>
        <w:rPr>
          <w:rFonts w:eastAsia="Times New Roman" w:cs="Times New Roman"/>
          <w:sz w:val="18"/>
          <w:szCs w:val="18"/>
          <w:lang w:eastAsia="ru-RU"/>
        </w:rPr>
      </w:pPr>
      <w:r w:rsidRPr="00D178A6">
        <w:rPr>
          <w:rFonts w:eastAsia="Times New Roman" w:cs="Times New Roman"/>
          <w:sz w:val="18"/>
          <w:szCs w:val="18"/>
          <w:lang w:eastAsia="ru-RU"/>
        </w:rPr>
        <w:t>Обязуюсь:</w:t>
      </w:r>
    </w:p>
    <w:p w:rsidR="00D178A6" w:rsidRPr="00D178A6" w:rsidRDefault="00D178A6" w:rsidP="00D178A6">
      <w:pPr>
        <w:widowControl w:val="0"/>
        <w:overflowPunct/>
        <w:autoSpaceDN w:val="0"/>
        <w:adjustRightInd w:val="0"/>
        <w:ind w:firstLine="567"/>
        <w:jc w:val="both"/>
        <w:textAlignment w:val="auto"/>
        <w:rPr>
          <w:rFonts w:eastAsia="Times New Roman" w:cs="Times New Roman"/>
          <w:sz w:val="18"/>
          <w:szCs w:val="18"/>
          <w:lang w:eastAsia="ru-RU"/>
        </w:rPr>
      </w:pPr>
      <w:r w:rsidRPr="00D178A6">
        <w:rPr>
          <w:rFonts w:eastAsia="Times New Roman" w:cs="Times New Roman"/>
          <w:sz w:val="18"/>
          <w:szCs w:val="18"/>
          <w:lang w:eastAsia="ru-RU"/>
        </w:rPr>
        <w:t>осуществить ремонтно-строительные работы в соответствии с проектом (проектной документацией);</w:t>
      </w:r>
    </w:p>
    <w:p w:rsidR="00D178A6" w:rsidRPr="00D178A6" w:rsidRDefault="00D178A6" w:rsidP="00D178A6">
      <w:pPr>
        <w:widowControl w:val="0"/>
        <w:overflowPunct/>
        <w:autoSpaceDN w:val="0"/>
        <w:adjustRightInd w:val="0"/>
        <w:ind w:firstLine="567"/>
        <w:jc w:val="both"/>
        <w:textAlignment w:val="auto"/>
        <w:rPr>
          <w:rFonts w:eastAsia="Times New Roman" w:cs="Times New Roman"/>
          <w:sz w:val="18"/>
          <w:szCs w:val="18"/>
          <w:lang w:eastAsia="ru-RU"/>
        </w:rPr>
      </w:pPr>
      <w:r w:rsidRPr="00D178A6">
        <w:rPr>
          <w:rFonts w:eastAsia="Times New Roman" w:cs="Times New Roman"/>
          <w:sz w:val="18"/>
          <w:szCs w:val="18"/>
          <w:lang w:eastAsia="ru-RU"/>
        </w:rPr>
        <w:t xml:space="preserve">обеспечить свободный доступ к месту проведения ремонтно-строительных работ должностных </w:t>
      </w:r>
      <w:proofErr w:type="gramStart"/>
      <w:r w:rsidRPr="00D178A6">
        <w:rPr>
          <w:rFonts w:eastAsia="Times New Roman" w:cs="Times New Roman"/>
          <w:sz w:val="18"/>
          <w:szCs w:val="18"/>
          <w:lang w:eastAsia="ru-RU"/>
        </w:rPr>
        <w:t>лиц органа местного самоуправления муниципального образования</w:t>
      </w:r>
      <w:proofErr w:type="gramEnd"/>
      <w:r w:rsidRPr="00D178A6">
        <w:rPr>
          <w:rFonts w:eastAsia="Times New Roman" w:cs="Times New Roman"/>
          <w:sz w:val="18"/>
          <w:szCs w:val="18"/>
          <w:lang w:eastAsia="ru-RU"/>
        </w:rPr>
        <w:t xml:space="preserve"> либо уполномоченного им органа для проверки хода работ;</w:t>
      </w:r>
    </w:p>
    <w:p w:rsidR="00D178A6" w:rsidRPr="00D178A6" w:rsidRDefault="00D178A6" w:rsidP="00D178A6">
      <w:pPr>
        <w:widowControl w:val="0"/>
        <w:overflowPunct/>
        <w:autoSpaceDN w:val="0"/>
        <w:adjustRightInd w:val="0"/>
        <w:ind w:firstLine="567"/>
        <w:jc w:val="both"/>
        <w:textAlignment w:val="auto"/>
        <w:rPr>
          <w:rFonts w:eastAsia="Times New Roman" w:cs="Times New Roman"/>
          <w:sz w:val="18"/>
          <w:szCs w:val="18"/>
          <w:lang w:eastAsia="ru-RU"/>
        </w:rPr>
      </w:pPr>
      <w:r w:rsidRPr="00D178A6">
        <w:rPr>
          <w:rFonts w:eastAsia="Times New Roman" w:cs="Times New Roman"/>
          <w:sz w:val="18"/>
          <w:szCs w:val="18"/>
          <w:lang w:eastAsia="ru-RU"/>
        </w:rPr>
        <w:t>осуществить работы в установленные сроки и с соблюдением согласованного режима проведения работ.</w:t>
      </w:r>
    </w:p>
    <w:p w:rsidR="00D178A6" w:rsidRPr="00D178A6" w:rsidRDefault="00D178A6" w:rsidP="00D178A6">
      <w:pPr>
        <w:widowControl w:val="0"/>
        <w:overflowPunct/>
        <w:autoSpaceDN w:val="0"/>
        <w:adjustRightInd w:val="0"/>
        <w:spacing w:after="120" w:line="480" w:lineRule="auto"/>
        <w:ind w:left="283"/>
        <w:textAlignment w:val="auto"/>
        <w:rPr>
          <w:rFonts w:eastAsia="Times New Roman" w:cs="Times New Roman"/>
          <w:sz w:val="24"/>
          <w:szCs w:val="24"/>
          <w:lang w:eastAsia="ru-RU"/>
        </w:rPr>
      </w:pPr>
      <w:r w:rsidRPr="00D178A6">
        <w:rPr>
          <w:rFonts w:eastAsia="Times New Roman" w:cs="Times New Roman"/>
          <w:sz w:val="24"/>
          <w:szCs w:val="24"/>
          <w:lang w:eastAsia="ru-RU"/>
        </w:rPr>
        <w:t>К заявлению прилагаются следующие документы:</w:t>
      </w:r>
    </w:p>
    <w:p w:rsidR="00D178A6" w:rsidRPr="00D178A6" w:rsidRDefault="00D178A6" w:rsidP="00D178A6">
      <w:pPr>
        <w:widowControl w:val="0"/>
        <w:overflowPunct/>
        <w:autoSpaceDN w:val="0"/>
        <w:adjustRightInd w:val="0"/>
        <w:textAlignment w:val="auto"/>
        <w:rPr>
          <w:rFonts w:eastAsia="Times New Roman" w:cs="Times New Roman"/>
          <w:sz w:val="18"/>
          <w:szCs w:val="18"/>
          <w:lang w:eastAsia="ru-RU"/>
        </w:rPr>
      </w:pPr>
      <w:r w:rsidRPr="00D178A6">
        <w:rPr>
          <w:rFonts w:eastAsia="Times New Roman" w:cs="Times New Roman"/>
          <w:sz w:val="18"/>
          <w:szCs w:val="18"/>
          <w:lang w:eastAsia="ru-RU"/>
        </w:rPr>
        <w:t xml:space="preserve">1)  </w:t>
      </w:r>
    </w:p>
    <w:p w:rsidR="00D178A6" w:rsidRPr="00D178A6" w:rsidRDefault="00D178A6" w:rsidP="00D178A6">
      <w:pPr>
        <w:widowControl w:val="0"/>
        <w:pBdr>
          <w:top w:val="single" w:sz="4" w:space="1" w:color="auto"/>
        </w:pBdr>
        <w:overflowPunct/>
        <w:autoSpaceDN w:val="0"/>
        <w:adjustRightInd w:val="0"/>
        <w:ind w:left="284"/>
        <w:jc w:val="center"/>
        <w:textAlignment w:val="auto"/>
        <w:rPr>
          <w:rFonts w:eastAsia="Times New Roman" w:cs="Times New Roman"/>
          <w:sz w:val="16"/>
          <w:szCs w:val="18"/>
          <w:lang w:eastAsia="ru-RU"/>
        </w:rPr>
      </w:pPr>
      <w:proofErr w:type="gramStart"/>
      <w:r w:rsidRPr="00D178A6">
        <w:rPr>
          <w:rFonts w:eastAsia="Times New Roman" w:cs="Times New Roman"/>
          <w:sz w:val="16"/>
          <w:szCs w:val="18"/>
          <w:lang w:eastAsia="ru-RU"/>
        </w:rPr>
        <w:t>(указывается вид и реквизиты право устанавливающего документа на объект</w:t>
      </w:r>
      <w:proofErr w:type="gramEnd"/>
    </w:p>
    <w:tbl>
      <w:tblPr>
        <w:tblW w:w="9667" w:type="dxa"/>
        <w:tblLayout w:type="fixed"/>
        <w:tblCellMar>
          <w:left w:w="28" w:type="dxa"/>
          <w:right w:w="28" w:type="dxa"/>
        </w:tblCellMar>
        <w:tblLook w:val="0000" w:firstRow="0" w:lastRow="0" w:firstColumn="0" w:lastColumn="0" w:noHBand="0" w:noVBand="0"/>
      </w:tblPr>
      <w:tblGrid>
        <w:gridCol w:w="7399"/>
        <w:gridCol w:w="426"/>
        <w:gridCol w:w="850"/>
        <w:gridCol w:w="992"/>
      </w:tblGrid>
      <w:tr w:rsidR="00D178A6" w:rsidRPr="00D178A6" w:rsidTr="00D178A6">
        <w:tblPrEx>
          <w:tblCellMar>
            <w:top w:w="0" w:type="dxa"/>
            <w:bottom w:w="0" w:type="dxa"/>
          </w:tblCellMar>
        </w:tblPrEx>
        <w:tc>
          <w:tcPr>
            <w:tcW w:w="7399"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18"/>
                <w:szCs w:val="18"/>
                <w:lang w:eastAsia="ru-RU"/>
              </w:rPr>
            </w:pPr>
          </w:p>
        </w:tc>
        <w:tc>
          <w:tcPr>
            <w:tcW w:w="426" w:type="dxa"/>
            <w:tcBorders>
              <w:top w:val="nil"/>
              <w:left w:val="nil"/>
              <w:bottom w:val="nil"/>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18"/>
                <w:szCs w:val="18"/>
                <w:lang w:eastAsia="ru-RU"/>
              </w:rPr>
            </w:pPr>
            <w:proofErr w:type="gramStart"/>
            <w:r w:rsidRPr="00D178A6">
              <w:rPr>
                <w:rFonts w:eastAsia="Times New Roman" w:cs="Times New Roman"/>
                <w:sz w:val="18"/>
                <w:szCs w:val="18"/>
                <w:lang w:eastAsia="ru-RU"/>
              </w:rPr>
              <w:t>на</w:t>
            </w:r>
            <w:proofErr w:type="gramEnd"/>
          </w:p>
        </w:tc>
        <w:tc>
          <w:tcPr>
            <w:tcW w:w="850"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18"/>
                <w:szCs w:val="18"/>
                <w:lang w:eastAsia="ru-RU"/>
              </w:rPr>
            </w:pPr>
          </w:p>
        </w:tc>
        <w:tc>
          <w:tcPr>
            <w:tcW w:w="992" w:type="dxa"/>
            <w:tcBorders>
              <w:top w:val="nil"/>
              <w:left w:val="nil"/>
              <w:bottom w:val="nil"/>
              <w:right w:val="nil"/>
            </w:tcBorders>
            <w:vAlign w:val="bottom"/>
          </w:tcPr>
          <w:p w:rsidR="00D178A6" w:rsidRPr="00D178A6" w:rsidRDefault="00D178A6" w:rsidP="00D178A6">
            <w:pPr>
              <w:widowControl w:val="0"/>
              <w:overflowPunct/>
              <w:autoSpaceDN w:val="0"/>
              <w:adjustRightInd w:val="0"/>
              <w:ind w:left="57"/>
              <w:textAlignment w:val="auto"/>
              <w:rPr>
                <w:rFonts w:eastAsia="Times New Roman" w:cs="Times New Roman"/>
                <w:sz w:val="18"/>
                <w:szCs w:val="18"/>
                <w:lang w:eastAsia="ru-RU"/>
              </w:rPr>
            </w:pPr>
            <w:proofErr w:type="gramStart"/>
            <w:r w:rsidRPr="00D178A6">
              <w:rPr>
                <w:rFonts w:eastAsia="Times New Roman" w:cs="Times New Roman"/>
                <w:sz w:val="18"/>
                <w:szCs w:val="18"/>
                <w:lang w:eastAsia="ru-RU"/>
              </w:rPr>
              <w:t>листах</w:t>
            </w:r>
            <w:proofErr w:type="gramEnd"/>
            <w:r w:rsidRPr="00D178A6">
              <w:rPr>
                <w:rFonts w:eastAsia="Times New Roman" w:cs="Times New Roman"/>
                <w:sz w:val="18"/>
                <w:szCs w:val="18"/>
                <w:lang w:eastAsia="ru-RU"/>
              </w:rPr>
              <w:t>;</w:t>
            </w:r>
          </w:p>
        </w:tc>
      </w:tr>
    </w:tbl>
    <w:p w:rsidR="00D178A6" w:rsidRPr="00D178A6" w:rsidRDefault="00D178A6" w:rsidP="00D178A6">
      <w:pPr>
        <w:widowControl w:val="0"/>
        <w:tabs>
          <w:tab w:val="center" w:pos="1985"/>
          <w:tab w:val="left" w:pos="2552"/>
        </w:tabs>
        <w:overflowPunct/>
        <w:autoSpaceDN w:val="0"/>
        <w:adjustRightInd w:val="0"/>
        <w:jc w:val="both"/>
        <w:textAlignment w:val="auto"/>
        <w:rPr>
          <w:rFonts w:eastAsia="Times New Roman" w:cs="Times New Roman"/>
          <w:sz w:val="18"/>
          <w:szCs w:val="18"/>
          <w:lang w:eastAsia="ru-RU"/>
        </w:rPr>
      </w:pPr>
      <w:r w:rsidRPr="00D178A6">
        <w:rPr>
          <w:rFonts w:eastAsia="Times New Roman" w:cs="Times New Roman"/>
          <w:sz w:val="18"/>
          <w:szCs w:val="18"/>
          <w:lang w:eastAsia="ru-RU"/>
        </w:rPr>
        <w:t>2) проект (проектная документация) на  _________ листах;</w:t>
      </w:r>
    </w:p>
    <w:p w:rsidR="00D178A6" w:rsidRPr="00D178A6" w:rsidRDefault="00D178A6" w:rsidP="00D178A6">
      <w:pPr>
        <w:widowControl w:val="0"/>
        <w:tabs>
          <w:tab w:val="center" w:pos="797"/>
          <w:tab w:val="left" w:pos="1276"/>
        </w:tabs>
        <w:overflowPunct/>
        <w:autoSpaceDN w:val="0"/>
        <w:adjustRightInd w:val="0"/>
        <w:jc w:val="both"/>
        <w:textAlignment w:val="auto"/>
        <w:rPr>
          <w:rFonts w:eastAsia="Times New Roman" w:cs="Times New Roman"/>
          <w:sz w:val="2"/>
          <w:szCs w:val="2"/>
          <w:lang w:eastAsia="ru-RU"/>
        </w:rPr>
      </w:pPr>
      <w:r w:rsidRPr="00D178A6">
        <w:rPr>
          <w:rFonts w:eastAsia="Times New Roman" w:cs="Times New Roman"/>
          <w:sz w:val="18"/>
          <w:szCs w:val="18"/>
          <w:lang w:eastAsia="ru-RU"/>
        </w:rPr>
        <w:t>3) технический паспорт жилое (нежилое) помещение на  ___________ листах;</w:t>
      </w:r>
    </w:p>
    <w:p w:rsidR="00D178A6" w:rsidRPr="00D178A6" w:rsidRDefault="00D178A6" w:rsidP="00D178A6">
      <w:pPr>
        <w:widowControl w:val="0"/>
        <w:overflowPunct/>
        <w:autoSpaceDN w:val="0"/>
        <w:adjustRightInd w:val="0"/>
        <w:textAlignment w:val="auto"/>
        <w:rPr>
          <w:rFonts w:eastAsia="Times New Roman" w:cs="Times New Roman"/>
          <w:sz w:val="18"/>
          <w:szCs w:val="18"/>
          <w:lang w:eastAsia="ru-RU"/>
        </w:rPr>
      </w:pPr>
      <w:r w:rsidRPr="00D178A6">
        <w:rPr>
          <w:rFonts w:eastAsia="Times New Roman" w:cs="Times New Roman"/>
          <w:sz w:val="18"/>
          <w:szCs w:val="18"/>
          <w:lang w:eastAsia="ru-RU"/>
        </w:rPr>
        <w:t xml:space="preserve">6) иные документы:  </w:t>
      </w:r>
    </w:p>
    <w:p w:rsidR="00D178A6" w:rsidRPr="00D178A6" w:rsidRDefault="00D178A6" w:rsidP="00D178A6">
      <w:pPr>
        <w:widowControl w:val="0"/>
        <w:pBdr>
          <w:top w:val="single" w:sz="4" w:space="1" w:color="auto"/>
        </w:pBdr>
        <w:overflowPunct/>
        <w:autoSpaceDN w:val="0"/>
        <w:adjustRightInd w:val="0"/>
        <w:ind w:left="2127"/>
        <w:jc w:val="center"/>
        <w:textAlignment w:val="auto"/>
        <w:rPr>
          <w:rFonts w:eastAsia="Times New Roman" w:cs="Times New Roman"/>
          <w:sz w:val="16"/>
          <w:szCs w:val="18"/>
          <w:lang w:eastAsia="ru-RU"/>
        </w:rPr>
      </w:pPr>
      <w:r w:rsidRPr="00D178A6">
        <w:rPr>
          <w:rFonts w:eastAsia="Times New Roman" w:cs="Times New Roman"/>
          <w:sz w:val="16"/>
          <w:szCs w:val="18"/>
          <w:lang w:eastAsia="ru-RU"/>
        </w:rPr>
        <w:t>(доверенности, выписки из уставов и др.)</w:t>
      </w:r>
    </w:p>
    <w:p w:rsidR="00D178A6" w:rsidRPr="00D178A6" w:rsidRDefault="00D178A6" w:rsidP="00D178A6">
      <w:pPr>
        <w:widowControl w:val="0"/>
        <w:pBdr>
          <w:top w:val="single" w:sz="4" w:space="1" w:color="auto"/>
        </w:pBdr>
        <w:overflowPunct/>
        <w:autoSpaceDN w:val="0"/>
        <w:adjustRightInd w:val="0"/>
        <w:textAlignment w:val="auto"/>
        <w:rPr>
          <w:rFonts w:eastAsia="Times New Roman" w:cs="Times New Roman"/>
          <w:sz w:val="18"/>
          <w:szCs w:val="18"/>
          <w:lang w:eastAsia="ru-RU"/>
        </w:rPr>
      </w:pPr>
    </w:p>
    <w:p w:rsidR="00D178A6" w:rsidRPr="00D178A6" w:rsidRDefault="00D178A6" w:rsidP="00D178A6">
      <w:pPr>
        <w:widowControl w:val="0"/>
        <w:pBdr>
          <w:top w:val="single" w:sz="4" w:space="1" w:color="auto"/>
        </w:pBdr>
        <w:overflowPunct/>
        <w:autoSpaceDN w:val="0"/>
        <w:adjustRightInd w:val="0"/>
        <w:textAlignment w:val="auto"/>
        <w:rPr>
          <w:rFonts w:eastAsia="Times New Roman" w:cs="Times New Roman"/>
          <w:sz w:val="18"/>
          <w:szCs w:val="18"/>
          <w:lang w:eastAsia="ru-RU"/>
        </w:rPr>
      </w:pPr>
      <w:r w:rsidRPr="00D178A6">
        <w:rPr>
          <w:rFonts w:eastAsia="Times New Roman" w:cs="Times New Roman"/>
          <w:sz w:val="18"/>
          <w:szCs w:val="18"/>
          <w:lang w:eastAsia="ru-RU"/>
        </w:rPr>
        <w:t xml:space="preserve">Подписи лиц, подавших заявление </w:t>
      </w:r>
    </w:p>
    <w:tbl>
      <w:tblPr>
        <w:tblW w:w="0" w:type="auto"/>
        <w:tblLayout w:type="fixed"/>
        <w:tblCellMar>
          <w:left w:w="28" w:type="dxa"/>
          <w:right w:w="28" w:type="dxa"/>
        </w:tblCellMar>
        <w:tblLook w:val="0000" w:firstRow="0" w:lastRow="0" w:firstColumn="0" w:lastColumn="0" w:noHBand="0" w:noVBand="0"/>
      </w:tblPr>
      <w:tblGrid>
        <w:gridCol w:w="170"/>
        <w:gridCol w:w="567"/>
        <w:gridCol w:w="284"/>
        <w:gridCol w:w="1842"/>
        <w:gridCol w:w="567"/>
        <w:gridCol w:w="284"/>
        <w:gridCol w:w="850"/>
        <w:gridCol w:w="1964"/>
        <w:gridCol w:w="283"/>
        <w:gridCol w:w="3140"/>
      </w:tblGrid>
      <w:tr w:rsidR="00D178A6" w:rsidRPr="00D178A6" w:rsidTr="00D178A6">
        <w:tblPrEx>
          <w:tblCellMar>
            <w:top w:w="0" w:type="dxa"/>
            <w:bottom w:w="0" w:type="dxa"/>
          </w:tblCellMar>
        </w:tblPrEx>
        <w:tc>
          <w:tcPr>
            <w:tcW w:w="170"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18"/>
                <w:szCs w:val="18"/>
                <w:lang w:eastAsia="ru-RU"/>
              </w:rPr>
            </w:pPr>
            <w:r w:rsidRPr="00D178A6">
              <w:rPr>
                <w:rFonts w:eastAsia="Times New Roman" w:cs="Times New Roman"/>
                <w:sz w:val="18"/>
                <w:szCs w:val="18"/>
                <w:lang w:eastAsia="ru-RU"/>
              </w:rPr>
              <w:t>“</w:t>
            </w:r>
          </w:p>
        </w:tc>
        <w:tc>
          <w:tcPr>
            <w:tcW w:w="567"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18"/>
                <w:szCs w:val="18"/>
                <w:lang w:eastAsia="ru-RU"/>
              </w:rPr>
            </w:pPr>
          </w:p>
        </w:tc>
        <w:tc>
          <w:tcPr>
            <w:tcW w:w="284"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18"/>
                <w:szCs w:val="18"/>
                <w:lang w:eastAsia="ru-RU"/>
              </w:rPr>
            </w:pPr>
            <w:r w:rsidRPr="00D178A6">
              <w:rPr>
                <w:rFonts w:eastAsia="Times New Roman" w:cs="Times New Roman"/>
                <w:sz w:val="18"/>
                <w:szCs w:val="18"/>
                <w:lang w:eastAsia="ru-RU"/>
              </w:rPr>
              <w:t>”</w:t>
            </w:r>
          </w:p>
        </w:tc>
        <w:tc>
          <w:tcPr>
            <w:tcW w:w="1842"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18"/>
                <w:szCs w:val="18"/>
                <w:lang w:eastAsia="ru-RU"/>
              </w:rPr>
            </w:pPr>
          </w:p>
        </w:tc>
        <w:tc>
          <w:tcPr>
            <w:tcW w:w="567" w:type="dxa"/>
            <w:tcBorders>
              <w:top w:val="nil"/>
              <w:left w:val="nil"/>
              <w:bottom w:val="nil"/>
              <w:right w:val="nil"/>
            </w:tcBorders>
            <w:vAlign w:val="bottom"/>
          </w:tcPr>
          <w:p w:rsidR="00D178A6" w:rsidRPr="00D178A6" w:rsidRDefault="00D178A6" w:rsidP="00D178A6">
            <w:pPr>
              <w:widowControl w:val="0"/>
              <w:overflowPunct/>
              <w:autoSpaceDN w:val="0"/>
              <w:adjustRightInd w:val="0"/>
              <w:jc w:val="right"/>
              <w:textAlignment w:val="auto"/>
              <w:rPr>
                <w:rFonts w:eastAsia="Times New Roman" w:cs="Times New Roman"/>
                <w:sz w:val="18"/>
                <w:szCs w:val="18"/>
                <w:lang w:eastAsia="ru-RU"/>
              </w:rPr>
            </w:pPr>
            <w:r w:rsidRPr="00D178A6">
              <w:rPr>
                <w:rFonts w:eastAsia="Times New Roman" w:cs="Times New Roman"/>
                <w:sz w:val="18"/>
                <w:szCs w:val="18"/>
                <w:lang w:eastAsia="ru-RU"/>
              </w:rPr>
              <w:t>20</w:t>
            </w:r>
          </w:p>
        </w:tc>
        <w:tc>
          <w:tcPr>
            <w:tcW w:w="284"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18"/>
                <w:szCs w:val="18"/>
                <w:lang w:eastAsia="ru-RU"/>
              </w:rPr>
            </w:pPr>
          </w:p>
        </w:tc>
        <w:tc>
          <w:tcPr>
            <w:tcW w:w="850" w:type="dxa"/>
            <w:tcBorders>
              <w:top w:val="nil"/>
              <w:left w:val="nil"/>
              <w:bottom w:val="nil"/>
              <w:right w:val="nil"/>
            </w:tcBorders>
            <w:vAlign w:val="bottom"/>
          </w:tcPr>
          <w:p w:rsidR="00D178A6" w:rsidRPr="00D178A6" w:rsidRDefault="00D178A6" w:rsidP="00D178A6">
            <w:pPr>
              <w:widowControl w:val="0"/>
              <w:overflowPunct/>
              <w:autoSpaceDN w:val="0"/>
              <w:adjustRightInd w:val="0"/>
              <w:ind w:left="57"/>
              <w:textAlignment w:val="auto"/>
              <w:rPr>
                <w:rFonts w:eastAsia="Times New Roman" w:cs="Times New Roman"/>
                <w:sz w:val="18"/>
                <w:szCs w:val="18"/>
                <w:lang w:eastAsia="ru-RU"/>
              </w:rPr>
            </w:pPr>
            <w:proofErr w:type="gramStart"/>
            <w:r w:rsidRPr="00D178A6">
              <w:rPr>
                <w:rFonts w:eastAsia="Times New Roman" w:cs="Times New Roman"/>
                <w:sz w:val="18"/>
                <w:szCs w:val="18"/>
                <w:lang w:eastAsia="ru-RU"/>
              </w:rPr>
              <w:t>г</w:t>
            </w:r>
            <w:proofErr w:type="gramEnd"/>
            <w:r w:rsidRPr="00D178A6">
              <w:rPr>
                <w:rFonts w:eastAsia="Times New Roman" w:cs="Times New Roman"/>
                <w:sz w:val="18"/>
                <w:szCs w:val="18"/>
                <w:lang w:eastAsia="ru-RU"/>
              </w:rPr>
              <w:t>.</w:t>
            </w:r>
          </w:p>
        </w:tc>
        <w:tc>
          <w:tcPr>
            <w:tcW w:w="1964"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18"/>
                <w:szCs w:val="18"/>
                <w:lang w:eastAsia="ru-RU"/>
              </w:rPr>
            </w:pPr>
          </w:p>
        </w:tc>
        <w:tc>
          <w:tcPr>
            <w:tcW w:w="283"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18"/>
                <w:szCs w:val="18"/>
                <w:lang w:eastAsia="ru-RU"/>
              </w:rPr>
            </w:pPr>
          </w:p>
        </w:tc>
        <w:tc>
          <w:tcPr>
            <w:tcW w:w="3140" w:type="dxa"/>
            <w:tcBorders>
              <w:top w:val="nil"/>
              <w:left w:val="nil"/>
              <w:bottom w:val="single" w:sz="4" w:space="0" w:color="auto"/>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18"/>
                <w:szCs w:val="18"/>
                <w:lang w:eastAsia="ru-RU"/>
              </w:rPr>
            </w:pPr>
          </w:p>
        </w:tc>
      </w:tr>
      <w:tr w:rsidR="00D178A6" w:rsidRPr="00D178A6" w:rsidTr="00D178A6">
        <w:tblPrEx>
          <w:tblCellMar>
            <w:top w:w="0" w:type="dxa"/>
            <w:bottom w:w="0" w:type="dxa"/>
          </w:tblCellMar>
        </w:tblPrEx>
        <w:tc>
          <w:tcPr>
            <w:tcW w:w="170"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18"/>
                <w:szCs w:val="18"/>
                <w:lang w:eastAsia="ru-RU"/>
              </w:rPr>
            </w:pPr>
          </w:p>
        </w:tc>
        <w:tc>
          <w:tcPr>
            <w:tcW w:w="567"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18"/>
                <w:szCs w:val="18"/>
                <w:lang w:eastAsia="ru-RU"/>
              </w:rPr>
            </w:pPr>
          </w:p>
        </w:tc>
        <w:tc>
          <w:tcPr>
            <w:tcW w:w="284"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18"/>
                <w:szCs w:val="18"/>
                <w:lang w:eastAsia="ru-RU"/>
              </w:rPr>
            </w:pPr>
          </w:p>
        </w:tc>
        <w:tc>
          <w:tcPr>
            <w:tcW w:w="1842" w:type="dxa"/>
            <w:tcBorders>
              <w:top w:val="nil"/>
              <w:left w:val="nil"/>
              <w:bottom w:val="nil"/>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16"/>
                <w:szCs w:val="18"/>
                <w:lang w:eastAsia="ru-RU"/>
              </w:rPr>
            </w:pPr>
            <w:r w:rsidRPr="00D178A6">
              <w:rPr>
                <w:rFonts w:eastAsia="Times New Roman" w:cs="Times New Roman"/>
                <w:sz w:val="16"/>
                <w:szCs w:val="18"/>
                <w:lang w:eastAsia="ru-RU"/>
              </w:rPr>
              <w:t>(дата)</w:t>
            </w:r>
          </w:p>
        </w:tc>
        <w:tc>
          <w:tcPr>
            <w:tcW w:w="567"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18"/>
                <w:szCs w:val="18"/>
                <w:lang w:eastAsia="ru-RU"/>
              </w:rPr>
            </w:pPr>
          </w:p>
        </w:tc>
        <w:tc>
          <w:tcPr>
            <w:tcW w:w="284"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18"/>
                <w:szCs w:val="18"/>
                <w:lang w:eastAsia="ru-RU"/>
              </w:rPr>
            </w:pPr>
          </w:p>
        </w:tc>
        <w:tc>
          <w:tcPr>
            <w:tcW w:w="850"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18"/>
                <w:szCs w:val="18"/>
                <w:lang w:eastAsia="ru-RU"/>
              </w:rPr>
            </w:pPr>
          </w:p>
        </w:tc>
        <w:tc>
          <w:tcPr>
            <w:tcW w:w="1964" w:type="dxa"/>
            <w:tcBorders>
              <w:top w:val="nil"/>
              <w:left w:val="nil"/>
              <w:bottom w:val="nil"/>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16"/>
                <w:szCs w:val="18"/>
                <w:lang w:eastAsia="ru-RU"/>
              </w:rPr>
            </w:pPr>
            <w:r w:rsidRPr="00D178A6">
              <w:rPr>
                <w:rFonts w:eastAsia="Times New Roman" w:cs="Times New Roman"/>
                <w:sz w:val="16"/>
                <w:szCs w:val="18"/>
                <w:lang w:eastAsia="ru-RU"/>
              </w:rPr>
              <w:t>(подпись заявителя)</w:t>
            </w:r>
          </w:p>
        </w:tc>
        <w:tc>
          <w:tcPr>
            <w:tcW w:w="283" w:type="dxa"/>
            <w:tcBorders>
              <w:top w:val="nil"/>
              <w:left w:val="nil"/>
              <w:bottom w:val="nil"/>
              <w:right w:val="nil"/>
            </w:tcBorders>
            <w:vAlign w:val="bottom"/>
          </w:tcPr>
          <w:p w:rsidR="00D178A6" w:rsidRPr="00D178A6" w:rsidRDefault="00D178A6" w:rsidP="00D178A6">
            <w:pPr>
              <w:widowControl w:val="0"/>
              <w:overflowPunct/>
              <w:autoSpaceDN w:val="0"/>
              <w:adjustRightInd w:val="0"/>
              <w:textAlignment w:val="auto"/>
              <w:rPr>
                <w:rFonts w:eastAsia="Times New Roman" w:cs="Times New Roman"/>
                <w:sz w:val="18"/>
                <w:szCs w:val="18"/>
                <w:lang w:eastAsia="ru-RU"/>
              </w:rPr>
            </w:pPr>
          </w:p>
        </w:tc>
        <w:tc>
          <w:tcPr>
            <w:tcW w:w="3140" w:type="dxa"/>
            <w:tcBorders>
              <w:top w:val="nil"/>
              <w:left w:val="nil"/>
              <w:bottom w:val="nil"/>
              <w:right w:val="nil"/>
            </w:tcBorders>
            <w:vAlign w:val="bottom"/>
          </w:tcPr>
          <w:p w:rsidR="00D178A6" w:rsidRPr="00D178A6" w:rsidRDefault="00D178A6" w:rsidP="00D178A6">
            <w:pPr>
              <w:widowControl w:val="0"/>
              <w:overflowPunct/>
              <w:autoSpaceDN w:val="0"/>
              <w:adjustRightInd w:val="0"/>
              <w:jc w:val="center"/>
              <w:textAlignment w:val="auto"/>
              <w:rPr>
                <w:rFonts w:eastAsia="Times New Roman" w:cs="Times New Roman"/>
                <w:sz w:val="16"/>
                <w:szCs w:val="18"/>
                <w:lang w:eastAsia="ru-RU"/>
              </w:rPr>
            </w:pPr>
            <w:r w:rsidRPr="00D178A6">
              <w:rPr>
                <w:rFonts w:eastAsia="Times New Roman" w:cs="Times New Roman"/>
                <w:sz w:val="16"/>
                <w:szCs w:val="18"/>
                <w:lang w:eastAsia="ru-RU"/>
              </w:rPr>
              <w:t>(расшифровка подписи заявителя)</w:t>
            </w:r>
          </w:p>
        </w:tc>
      </w:tr>
    </w:tbl>
    <w:p w:rsidR="00D178A6" w:rsidRPr="00D178A6" w:rsidRDefault="00D178A6" w:rsidP="00D178A6">
      <w:pPr>
        <w:widowControl w:val="0"/>
        <w:overflowPunct/>
        <w:autoSpaceDN w:val="0"/>
        <w:adjustRightInd w:val="0"/>
        <w:textAlignment w:val="auto"/>
        <w:rPr>
          <w:rFonts w:eastAsia="Times New Roman" w:cs="Times New Roman"/>
          <w:sz w:val="18"/>
          <w:szCs w:val="18"/>
          <w:lang w:eastAsia="ru-RU"/>
        </w:rPr>
      </w:pPr>
    </w:p>
    <w:p w:rsidR="00D178A6" w:rsidRPr="00D178A6" w:rsidRDefault="00D178A6" w:rsidP="00D178A6">
      <w:pPr>
        <w:widowControl w:val="0"/>
        <w:overflowPunct/>
        <w:autoSpaceDN w:val="0"/>
        <w:adjustRightInd w:val="0"/>
        <w:jc w:val="right"/>
        <w:textAlignment w:val="auto"/>
        <w:rPr>
          <w:rFonts w:eastAsia="Times New Roman" w:cs="Times New Roman"/>
          <w:lang w:eastAsia="ru-RU"/>
        </w:rPr>
      </w:pPr>
    </w:p>
    <w:p w:rsidR="00D178A6" w:rsidRPr="00D178A6" w:rsidRDefault="00D178A6" w:rsidP="00D178A6">
      <w:pPr>
        <w:widowControl w:val="0"/>
        <w:overflowPunct/>
        <w:autoSpaceDN w:val="0"/>
        <w:adjustRightInd w:val="0"/>
        <w:jc w:val="right"/>
        <w:textAlignment w:val="auto"/>
        <w:rPr>
          <w:rFonts w:eastAsia="Times New Roman" w:cs="Times New Roman"/>
          <w:lang w:eastAsia="ru-RU"/>
        </w:rPr>
      </w:pPr>
    </w:p>
    <w:p w:rsidR="00D178A6" w:rsidRPr="00D178A6" w:rsidRDefault="00D178A6" w:rsidP="00D178A6">
      <w:pPr>
        <w:widowControl w:val="0"/>
        <w:overflowPunct/>
        <w:autoSpaceDN w:val="0"/>
        <w:adjustRightInd w:val="0"/>
        <w:jc w:val="right"/>
        <w:textAlignment w:val="auto"/>
        <w:rPr>
          <w:rFonts w:eastAsia="Times New Roman" w:cs="Times New Roman"/>
          <w:lang w:eastAsia="ru-RU"/>
        </w:rPr>
      </w:pPr>
    </w:p>
    <w:p w:rsidR="00D178A6" w:rsidRPr="00D178A6" w:rsidRDefault="00D178A6" w:rsidP="00D178A6">
      <w:pPr>
        <w:widowControl w:val="0"/>
        <w:overflowPunct/>
        <w:autoSpaceDN w:val="0"/>
        <w:adjustRightInd w:val="0"/>
        <w:jc w:val="right"/>
        <w:textAlignment w:val="auto"/>
        <w:rPr>
          <w:rFonts w:eastAsia="Times New Roman" w:cs="Times New Roman"/>
          <w:lang w:eastAsia="ru-RU"/>
        </w:rPr>
      </w:pPr>
    </w:p>
    <w:p w:rsidR="00D178A6" w:rsidRPr="00D178A6" w:rsidRDefault="00D178A6" w:rsidP="00D178A6">
      <w:pPr>
        <w:widowControl w:val="0"/>
        <w:overflowPunct/>
        <w:autoSpaceDN w:val="0"/>
        <w:adjustRightInd w:val="0"/>
        <w:jc w:val="right"/>
        <w:textAlignment w:val="auto"/>
        <w:rPr>
          <w:rFonts w:eastAsia="Times New Roman" w:cs="Times New Roman"/>
          <w:lang w:eastAsia="ru-RU"/>
        </w:rPr>
      </w:pPr>
    </w:p>
    <w:p w:rsidR="00D178A6" w:rsidRPr="00D178A6" w:rsidRDefault="00D178A6" w:rsidP="00D178A6">
      <w:pPr>
        <w:widowControl w:val="0"/>
        <w:overflowPunct/>
        <w:autoSpaceDN w:val="0"/>
        <w:adjustRightInd w:val="0"/>
        <w:jc w:val="right"/>
        <w:textAlignment w:val="auto"/>
        <w:rPr>
          <w:rFonts w:eastAsia="Times New Roman" w:cs="Times New Roman"/>
          <w:lang w:eastAsia="ru-RU"/>
        </w:rPr>
      </w:pPr>
    </w:p>
    <w:p w:rsidR="00D178A6" w:rsidRPr="00D178A6" w:rsidRDefault="00D178A6" w:rsidP="00D178A6">
      <w:pPr>
        <w:widowControl w:val="0"/>
        <w:overflowPunct/>
        <w:autoSpaceDN w:val="0"/>
        <w:adjustRightInd w:val="0"/>
        <w:jc w:val="right"/>
        <w:textAlignment w:val="auto"/>
        <w:rPr>
          <w:rFonts w:eastAsia="Times New Roman" w:cs="Times New Roman"/>
          <w:sz w:val="24"/>
          <w:szCs w:val="24"/>
          <w:lang w:eastAsia="ru-RU"/>
        </w:rPr>
      </w:pPr>
      <w:r w:rsidRPr="00D178A6">
        <w:rPr>
          <w:rFonts w:eastAsia="Times New Roman" w:cs="Times New Roman"/>
          <w:sz w:val="24"/>
          <w:szCs w:val="24"/>
          <w:lang w:eastAsia="ru-RU"/>
        </w:rPr>
        <w:lastRenderedPageBreak/>
        <w:t>Приложение 3</w:t>
      </w:r>
    </w:p>
    <w:p w:rsidR="00D178A6" w:rsidRPr="00D178A6" w:rsidRDefault="00D178A6" w:rsidP="00D178A6">
      <w:pPr>
        <w:widowControl w:val="0"/>
        <w:overflowPunct/>
        <w:autoSpaceDN w:val="0"/>
        <w:adjustRightInd w:val="0"/>
        <w:jc w:val="right"/>
        <w:textAlignment w:val="auto"/>
        <w:rPr>
          <w:rFonts w:eastAsia="Times New Roman" w:cs="Times New Roman"/>
          <w:b/>
          <w:sz w:val="24"/>
          <w:szCs w:val="24"/>
          <w:lang w:eastAsia="ru-RU"/>
        </w:rPr>
      </w:pPr>
      <w:r w:rsidRPr="00D178A6">
        <w:rPr>
          <w:rFonts w:eastAsia="Times New Roman" w:cs="Times New Roman"/>
          <w:b/>
          <w:sz w:val="24"/>
          <w:szCs w:val="24"/>
          <w:lang w:eastAsia="ru-RU"/>
        </w:rPr>
        <w:t xml:space="preserve">                                                                                                     </w:t>
      </w:r>
      <w:r w:rsidRPr="00D178A6">
        <w:rPr>
          <w:rFonts w:eastAsia="Times New Roman" w:cs="Times New Roman"/>
          <w:sz w:val="24"/>
          <w:szCs w:val="24"/>
          <w:lang w:eastAsia="ru-RU"/>
        </w:rPr>
        <w:t>к Административному регламенту</w:t>
      </w:r>
    </w:p>
    <w:p w:rsidR="00D178A6" w:rsidRPr="00D178A6" w:rsidRDefault="00D178A6" w:rsidP="00D178A6">
      <w:pPr>
        <w:overflowPunct/>
        <w:autoSpaceDE/>
        <w:ind w:left="2880" w:firstLine="720"/>
        <w:jc w:val="center"/>
        <w:textAlignment w:val="auto"/>
        <w:rPr>
          <w:rFonts w:eastAsia="Times New Roman" w:cs="Times New Roman"/>
          <w:b/>
          <w:sz w:val="22"/>
          <w:szCs w:val="22"/>
          <w:lang w:eastAsia="ru-RU"/>
        </w:rPr>
      </w:pPr>
    </w:p>
    <w:p w:rsidR="00D178A6" w:rsidRPr="00D178A6" w:rsidRDefault="00D178A6" w:rsidP="00D178A6">
      <w:pPr>
        <w:overflowPunct/>
        <w:autoSpaceDE/>
        <w:jc w:val="center"/>
        <w:textAlignment w:val="auto"/>
        <w:rPr>
          <w:rFonts w:eastAsia="Times New Roman" w:cs="Times New Roman"/>
          <w:b/>
          <w:sz w:val="22"/>
          <w:szCs w:val="22"/>
          <w:lang w:eastAsia="ru-RU"/>
        </w:rPr>
      </w:pPr>
    </w:p>
    <w:p w:rsidR="00D178A6" w:rsidRPr="00D178A6" w:rsidRDefault="00D178A6" w:rsidP="00D178A6">
      <w:pPr>
        <w:overflowPunct/>
        <w:autoSpaceDE/>
        <w:jc w:val="center"/>
        <w:textAlignment w:val="auto"/>
        <w:rPr>
          <w:rFonts w:eastAsia="Times New Roman" w:cs="Times New Roman"/>
          <w:b/>
          <w:sz w:val="22"/>
          <w:szCs w:val="22"/>
          <w:lang w:eastAsia="ru-RU"/>
        </w:rPr>
      </w:pPr>
    </w:p>
    <w:p w:rsidR="00D178A6" w:rsidRPr="00D178A6" w:rsidRDefault="00D178A6" w:rsidP="00D178A6">
      <w:pPr>
        <w:overflowPunct/>
        <w:autoSpaceDE/>
        <w:jc w:val="center"/>
        <w:textAlignment w:val="auto"/>
        <w:rPr>
          <w:rFonts w:eastAsia="Times New Roman" w:cs="Times New Roman"/>
          <w:b/>
          <w:sz w:val="28"/>
          <w:szCs w:val="28"/>
          <w:lang w:eastAsia="ru-RU"/>
        </w:rPr>
      </w:pPr>
      <w:r w:rsidRPr="00D178A6">
        <w:rPr>
          <w:rFonts w:eastAsia="Times New Roman" w:cs="Times New Roman"/>
          <w:b/>
          <w:sz w:val="28"/>
          <w:szCs w:val="28"/>
          <w:lang w:eastAsia="ru-RU"/>
        </w:rPr>
        <w:t xml:space="preserve">Блок – схема </w:t>
      </w:r>
    </w:p>
    <w:p w:rsidR="00D178A6" w:rsidRPr="00D178A6" w:rsidRDefault="00D178A6" w:rsidP="00D178A6">
      <w:pPr>
        <w:overflowPunct/>
        <w:autoSpaceDE/>
        <w:jc w:val="center"/>
        <w:textAlignment w:val="auto"/>
        <w:rPr>
          <w:rFonts w:eastAsia="Times New Roman" w:cs="Times New Roman"/>
          <w:b/>
          <w:sz w:val="28"/>
          <w:szCs w:val="28"/>
          <w:lang w:eastAsia="ru-RU"/>
        </w:rPr>
      </w:pPr>
      <w:r w:rsidRPr="00D178A6">
        <w:rPr>
          <w:rFonts w:eastAsia="Times New Roman" w:cs="Times New Roman"/>
          <w:b/>
          <w:sz w:val="28"/>
          <w:szCs w:val="28"/>
          <w:lang w:eastAsia="ru-RU"/>
        </w:rPr>
        <w:t>последовательности административных действий (процедур)</w:t>
      </w:r>
    </w:p>
    <w:p w:rsidR="00D178A6" w:rsidRPr="00D178A6" w:rsidRDefault="00D178A6" w:rsidP="00D178A6">
      <w:pPr>
        <w:overflowPunct/>
        <w:autoSpaceDE/>
        <w:jc w:val="center"/>
        <w:textAlignment w:val="auto"/>
        <w:rPr>
          <w:rFonts w:eastAsia="Times New Roman" w:cs="Times New Roman"/>
          <w:b/>
          <w:sz w:val="22"/>
          <w:szCs w:val="22"/>
          <w:lang w:eastAsia="ru-RU"/>
        </w:rPr>
      </w:pPr>
    </w:p>
    <w:p w:rsidR="00D178A6" w:rsidRPr="00D178A6" w:rsidRDefault="00D178A6" w:rsidP="00D178A6">
      <w:pPr>
        <w:overflowPunct/>
        <w:autoSpaceDE/>
        <w:jc w:val="center"/>
        <w:textAlignment w:val="auto"/>
        <w:rPr>
          <w:rFonts w:eastAsia="Times New Roman" w:cs="Times New Roman"/>
          <w:b/>
          <w:sz w:val="22"/>
          <w:szCs w:val="22"/>
          <w:lang w:eastAsia="ru-RU"/>
        </w:rPr>
      </w:pPr>
    </w:p>
    <w:p w:rsidR="00D178A6" w:rsidRPr="00D178A6" w:rsidRDefault="00D178A6" w:rsidP="00D178A6">
      <w:pPr>
        <w:overflowPunct/>
        <w:autoSpaceDE/>
        <w:jc w:val="center"/>
        <w:textAlignment w:val="auto"/>
        <w:rPr>
          <w:rFonts w:eastAsia="Times New Roman" w:cs="Times New Roman"/>
          <w:b/>
          <w:sz w:val="22"/>
          <w:szCs w:val="22"/>
          <w:lang w:eastAsia="ru-RU"/>
        </w:rPr>
      </w:pPr>
    </w:p>
    <w:p w:rsidR="00D178A6" w:rsidRPr="00D178A6" w:rsidRDefault="00D178A6" w:rsidP="00D178A6">
      <w:pPr>
        <w:overflowPunct/>
        <w:autoSpaceDE/>
        <w:jc w:val="center"/>
        <w:textAlignment w:val="auto"/>
        <w:rPr>
          <w:rFonts w:eastAsia="Times New Roman" w:cs="Times New Roman"/>
          <w:b/>
          <w:sz w:val="22"/>
          <w:szCs w:val="22"/>
          <w:lang w:eastAsia="ru-RU"/>
        </w:rPr>
      </w:pPr>
    </w:p>
    <w:p w:rsidR="00D178A6" w:rsidRPr="00D178A6" w:rsidRDefault="00D178A6" w:rsidP="00D178A6">
      <w:pPr>
        <w:overflowPunct/>
        <w:autoSpaceDE/>
        <w:jc w:val="center"/>
        <w:textAlignment w:val="auto"/>
        <w:rPr>
          <w:rFonts w:eastAsia="Times New Roman" w:cs="Times New Roman"/>
          <w:b/>
          <w:sz w:val="22"/>
          <w:szCs w:val="22"/>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31"/>
        <w:gridCol w:w="740"/>
        <w:gridCol w:w="418"/>
        <w:gridCol w:w="571"/>
        <w:gridCol w:w="544"/>
        <w:gridCol w:w="993"/>
        <w:gridCol w:w="824"/>
        <w:gridCol w:w="498"/>
        <w:gridCol w:w="2452"/>
      </w:tblGrid>
      <w:tr w:rsidR="00D178A6" w:rsidRPr="00D178A6" w:rsidTr="00D178A6">
        <w:tc>
          <w:tcPr>
            <w:tcW w:w="10345" w:type="dxa"/>
            <w:gridSpan w:val="9"/>
            <w:tcBorders>
              <w:top w:val="single" w:sz="4" w:space="0" w:color="auto"/>
              <w:left w:val="single" w:sz="4" w:space="0" w:color="auto"/>
              <w:bottom w:val="single" w:sz="4" w:space="0" w:color="auto"/>
              <w:right w:val="single" w:sz="4" w:space="0" w:color="auto"/>
            </w:tcBorders>
            <w:shd w:val="clear" w:color="auto" w:fill="auto"/>
          </w:tcPr>
          <w:p w:rsidR="00D178A6" w:rsidRPr="00D178A6" w:rsidRDefault="00D178A6" w:rsidP="00D178A6">
            <w:pPr>
              <w:overflowPunct/>
              <w:autoSpaceDE/>
              <w:jc w:val="center"/>
              <w:textAlignment w:val="auto"/>
              <w:rPr>
                <w:rFonts w:eastAsia="Times New Roman" w:cs="Times New Roman"/>
                <w:b/>
                <w:sz w:val="22"/>
                <w:szCs w:val="22"/>
                <w:lang w:eastAsia="ru-RU"/>
              </w:rPr>
            </w:pPr>
          </w:p>
          <w:p w:rsidR="00D178A6" w:rsidRPr="00D178A6" w:rsidRDefault="00D178A6" w:rsidP="00D178A6">
            <w:pPr>
              <w:overflowPunct/>
              <w:autoSpaceDE/>
              <w:jc w:val="center"/>
              <w:textAlignment w:val="auto"/>
              <w:rPr>
                <w:rFonts w:eastAsia="Times New Roman" w:cs="Times New Roman"/>
                <w:b/>
                <w:sz w:val="22"/>
                <w:szCs w:val="22"/>
                <w:lang w:eastAsia="ru-RU"/>
              </w:rPr>
            </w:pPr>
            <w:r w:rsidRPr="00D178A6">
              <w:rPr>
                <w:rFonts w:eastAsia="Times New Roman" w:cs="Times New Roman"/>
                <w:b/>
                <w:sz w:val="22"/>
                <w:szCs w:val="22"/>
                <w:lang w:eastAsia="ru-RU"/>
              </w:rPr>
              <w:t>Начало предоставления услуги: обращение заявителя</w:t>
            </w:r>
          </w:p>
          <w:p w:rsidR="00D178A6" w:rsidRPr="00D178A6" w:rsidRDefault="00D178A6" w:rsidP="00D178A6">
            <w:pPr>
              <w:overflowPunct/>
              <w:autoSpaceDE/>
              <w:jc w:val="center"/>
              <w:textAlignment w:val="auto"/>
              <w:rPr>
                <w:rFonts w:eastAsia="Times New Roman" w:cs="Times New Roman"/>
                <w:b/>
                <w:sz w:val="22"/>
                <w:szCs w:val="22"/>
                <w:lang w:eastAsia="ru-RU"/>
              </w:rPr>
            </w:pPr>
          </w:p>
        </w:tc>
      </w:tr>
      <w:tr w:rsidR="00D178A6" w:rsidRPr="00D178A6" w:rsidTr="00D178A6">
        <w:tc>
          <w:tcPr>
            <w:tcW w:w="5172" w:type="dxa"/>
            <w:gridSpan w:val="5"/>
            <w:tcBorders>
              <w:top w:val="single" w:sz="4" w:space="0" w:color="auto"/>
              <w:left w:val="nil"/>
              <w:bottom w:val="nil"/>
              <w:right w:val="single" w:sz="4" w:space="0" w:color="auto"/>
            </w:tcBorders>
            <w:shd w:val="clear" w:color="auto" w:fill="auto"/>
          </w:tcPr>
          <w:p w:rsidR="00D178A6" w:rsidRPr="00D178A6" w:rsidRDefault="00D178A6" w:rsidP="00D178A6">
            <w:pPr>
              <w:overflowPunct/>
              <w:autoSpaceDE/>
              <w:jc w:val="center"/>
              <w:textAlignment w:val="auto"/>
              <w:rPr>
                <w:rFonts w:eastAsia="Times New Roman" w:cs="Times New Roman"/>
                <w:b/>
                <w:sz w:val="22"/>
                <w:szCs w:val="22"/>
                <w:lang w:eastAsia="ru-RU"/>
              </w:rPr>
            </w:pPr>
          </w:p>
          <w:p w:rsidR="00D178A6" w:rsidRPr="00D178A6" w:rsidRDefault="00D178A6" w:rsidP="00D178A6">
            <w:pPr>
              <w:overflowPunct/>
              <w:autoSpaceDE/>
              <w:jc w:val="center"/>
              <w:textAlignment w:val="auto"/>
              <w:rPr>
                <w:rFonts w:eastAsia="Times New Roman" w:cs="Times New Roman"/>
                <w:b/>
                <w:sz w:val="22"/>
                <w:szCs w:val="22"/>
                <w:lang w:eastAsia="ru-RU"/>
              </w:rPr>
            </w:pPr>
          </w:p>
          <w:p w:rsidR="00D178A6" w:rsidRPr="00D178A6" w:rsidRDefault="00D178A6" w:rsidP="00D178A6">
            <w:pPr>
              <w:overflowPunct/>
              <w:autoSpaceDE/>
              <w:jc w:val="center"/>
              <w:textAlignment w:val="auto"/>
              <w:rPr>
                <w:rFonts w:eastAsia="Times New Roman" w:cs="Times New Roman"/>
                <w:b/>
                <w:sz w:val="22"/>
                <w:szCs w:val="22"/>
                <w:lang w:eastAsia="ru-RU"/>
              </w:rPr>
            </w:pPr>
          </w:p>
        </w:tc>
        <w:tc>
          <w:tcPr>
            <w:tcW w:w="5173" w:type="dxa"/>
            <w:gridSpan w:val="4"/>
            <w:tcBorders>
              <w:top w:val="single" w:sz="4" w:space="0" w:color="auto"/>
              <w:left w:val="single" w:sz="4" w:space="0" w:color="auto"/>
              <w:bottom w:val="nil"/>
              <w:right w:val="nil"/>
            </w:tcBorders>
            <w:shd w:val="clear" w:color="auto" w:fill="auto"/>
          </w:tcPr>
          <w:p w:rsidR="00D178A6" w:rsidRPr="00D178A6" w:rsidRDefault="00D178A6" w:rsidP="00D178A6">
            <w:pPr>
              <w:overflowPunct/>
              <w:autoSpaceDE/>
              <w:jc w:val="center"/>
              <w:textAlignment w:val="auto"/>
              <w:rPr>
                <w:rFonts w:eastAsia="Times New Roman" w:cs="Times New Roman"/>
                <w:b/>
                <w:sz w:val="22"/>
                <w:szCs w:val="22"/>
                <w:lang w:eastAsia="ru-RU"/>
              </w:rPr>
            </w:pPr>
          </w:p>
        </w:tc>
      </w:tr>
      <w:tr w:rsidR="00D178A6" w:rsidRPr="00D178A6" w:rsidTr="00D178A6">
        <w:trPr>
          <w:gridAfter w:val="1"/>
          <w:wAfter w:w="2227" w:type="dxa"/>
        </w:trPr>
        <w:tc>
          <w:tcPr>
            <w:tcW w:w="6300" w:type="dxa"/>
            <w:gridSpan w:val="8"/>
            <w:tcBorders>
              <w:top w:val="single" w:sz="4" w:space="0" w:color="auto"/>
              <w:left w:val="single" w:sz="4" w:space="0" w:color="auto"/>
              <w:bottom w:val="single" w:sz="4" w:space="0" w:color="auto"/>
              <w:right w:val="single" w:sz="4" w:space="0" w:color="auto"/>
            </w:tcBorders>
            <w:shd w:val="clear" w:color="auto" w:fill="auto"/>
          </w:tcPr>
          <w:p w:rsidR="00D178A6" w:rsidRPr="00D178A6" w:rsidRDefault="00D178A6" w:rsidP="00D178A6">
            <w:pPr>
              <w:overflowPunct/>
              <w:autoSpaceDE/>
              <w:jc w:val="center"/>
              <w:textAlignment w:val="auto"/>
              <w:rPr>
                <w:rFonts w:eastAsia="Times New Roman" w:cs="Times New Roman"/>
                <w:b/>
                <w:sz w:val="22"/>
                <w:szCs w:val="22"/>
                <w:lang w:eastAsia="ru-RU"/>
              </w:rPr>
            </w:pPr>
          </w:p>
          <w:p w:rsidR="00D178A6" w:rsidRPr="00D178A6" w:rsidRDefault="00D178A6" w:rsidP="00D178A6">
            <w:pPr>
              <w:overflowPunct/>
              <w:autoSpaceDE/>
              <w:jc w:val="center"/>
              <w:textAlignment w:val="auto"/>
              <w:rPr>
                <w:rFonts w:eastAsia="Times New Roman" w:cs="Times New Roman"/>
                <w:b/>
                <w:sz w:val="22"/>
                <w:szCs w:val="22"/>
                <w:lang w:eastAsia="ru-RU"/>
              </w:rPr>
            </w:pPr>
            <w:r w:rsidRPr="00D178A6">
              <w:rPr>
                <w:rFonts w:eastAsia="Times New Roman" w:cs="Times New Roman"/>
                <w:b/>
                <w:sz w:val="22"/>
                <w:szCs w:val="22"/>
                <w:lang w:eastAsia="ru-RU"/>
              </w:rPr>
              <w:t>Прием документов</w:t>
            </w:r>
          </w:p>
          <w:p w:rsidR="00D178A6" w:rsidRPr="00D178A6" w:rsidRDefault="00D178A6" w:rsidP="00D178A6">
            <w:pPr>
              <w:overflowPunct/>
              <w:autoSpaceDE/>
              <w:jc w:val="center"/>
              <w:textAlignment w:val="auto"/>
              <w:rPr>
                <w:rFonts w:eastAsia="Times New Roman" w:cs="Times New Roman"/>
                <w:b/>
                <w:sz w:val="22"/>
                <w:szCs w:val="22"/>
                <w:lang w:eastAsia="ru-RU"/>
              </w:rPr>
            </w:pPr>
          </w:p>
        </w:tc>
      </w:tr>
      <w:tr w:rsidR="00D178A6" w:rsidRPr="00D178A6" w:rsidTr="00D178A6">
        <w:tc>
          <w:tcPr>
            <w:tcW w:w="2715" w:type="dxa"/>
            <w:tcBorders>
              <w:top w:val="nil"/>
              <w:left w:val="nil"/>
              <w:bottom w:val="nil"/>
              <w:right w:val="single" w:sz="4" w:space="0" w:color="auto"/>
            </w:tcBorders>
            <w:shd w:val="clear" w:color="auto" w:fill="auto"/>
          </w:tcPr>
          <w:p w:rsidR="00D178A6" w:rsidRPr="00D178A6" w:rsidRDefault="00D178A6" w:rsidP="00D178A6">
            <w:pPr>
              <w:overflowPunct/>
              <w:autoSpaceDE/>
              <w:jc w:val="center"/>
              <w:textAlignment w:val="auto"/>
              <w:rPr>
                <w:rFonts w:eastAsia="Times New Roman" w:cs="Times New Roman"/>
                <w:b/>
                <w:sz w:val="22"/>
                <w:szCs w:val="22"/>
                <w:lang w:eastAsia="ru-RU"/>
              </w:rPr>
            </w:pPr>
          </w:p>
          <w:p w:rsidR="00D178A6" w:rsidRPr="00D178A6" w:rsidRDefault="00D178A6" w:rsidP="00D178A6">
            <w:pPr>
              <w:overflowPunct/>
              <w:autoSpaceDE/>
              <w:jc w:val="center"/>
              <w:textAlignment w:val="auto"/>
              <w:rPr>
                <w:rFonts w:eastAsia="Times New Roman" w:cs="Times New Roman"/>
                <w:b/>
                <w:sz w:val="22"/>
                <w:szCs w:val="22"/>
                <w:lang w:eastAsia="ru-RU"/>
              </w:rPr>
            </w:pPr>
          </w:p>
          <w:p w:rsidR="00D178A6" w:rsidRPr="00D178A6" w:rsidRDefault="00D178A6" w:rsidP="00D178A6">
            <w:pPr>
              <w:overflowPunct/>
              <w:autoSpaceDE/>
              <w:jc w:val="center"/>
              <w:textAlignment w:val="auto"/>
              <w:rPr>
                <w:rFonts w:eastAsia="Times New Roman" w:cs="Times New Roman"/>
                <w:b/>
                <w:sz w:val="22"/>
                <w:szCs w:val="22"/>
                <w:lang w:eastAsia="ru-RU"/>
              </w:rPr>
            </w:pPr>
          </w:p>
        </w:tc>
        <w:tc>
          <w:tcPr>
            <w:tcW w:w="2457" w:type="dxa"/>
            <w:gridSpan w:val="4"/>
            <w:tcBorders>
              <w:top w:val="nil"/>
              <w:left w:val="single" w:sz="4" w:space="0" w:color="auto"/>
              <w:bottom w:val="nil"/>
              <w:right w:val="nil"/>
            </w:tcBorders>
            <w:shd w:val="clear" w:color="auto" w:fill="auto"/>
          </w:tcPr>
          <w:p w:rsidR="00D178A6" w:rsidRPr="00D178A6" w:rsidRDefault="00D178A6" w:rsidP="00D178A6">
            <w:pPr>
              <w:overflowPunct/>
              <w:autoSpaceDE/>
              <w:textAlignment w:val="auto"/>
              <w:rPr>
                <w:rFonts w:eastAsia="Times New Roman" w:cs="Times New Roman"/>
                <w:b/>
                <w:sz w:val="22"/>
                <w:szCs w:val="22"/>
                <w:lang w:eastAsia="ru-RU"/>
              </w:rPr>
            </w:pPr>
          </w:p>
          <w:p w:rsidR="00D178A6" w:rsidRPr="00D178A6" w:rsidRDefault="00D178A6" w:rsidP="00D178A6">
            <w:pPr>
              <w:overflowPunct/>
              <w:autoSpaceDE/>
              <w:textAlignment w:val="auto"/>
              <w:rPr>
                <w:rFonts w:eastAsia="Times New Roman" w:cs="Times New Roman"/>
                <w:b/>
                <w:sz w:val="22"/>
                <w:szCs w:val="22"/>
                <w:lang w:eastAsia="ru-RU"/>
              </w:rPr>
            </w:pPr>
          </w:p>
          <w:p w:rsidR="00D178A6" w:rsidRPr="00D178A6" w:rsidRDefault="00D178A6" w:rsidP="00D178A6">
            <w:pPr>
              <w:overflowPunct/>
              <w:autoSpaceDE/>
              <w:jc w:val="center"/>
              <w:textAlignment w:val="auto"/>
              <w:rPr>
                <w:rFonts w:eastAsia="Times New Roman" w:cs="Times New Roman"/>
                <w:b/>
                <w:sz w:val="22"/>
                <w:szCs w:val="22"/>
                <w:lang w:eastAsia="ru-RU"/>
              </w:rPr>
            </w:pPr>
          </w:p>
        </w:tc>
        <w:tc>
          <w:tcPr>
            <w:tcW w:w="1950" w:type="dxa"/>
            <w:gridSpan w:val="2"/>
            <w:tcBorders>
              <w:top w:val="nil"/>
              <w:left w:val="nil"/>
              <w:bottom w:val="nil"/>
              <w:right w:val="single" w:sz="4" w:space="0" w:color="auto"/>
            </w:tcBorders>
            <w:shd w:val="clear" w:color="auto" w:fill="auto"/>
          </w:tcPr>
          <w:p w:rsidR="00D178A6" w:rsidRPr="00D178A6" w:rsidRDefault="00D178A6" w:rsidP="00D178A6">
            <w:pPr>
              <w:overflowPunct/>
              <w:autoSpaceDE/>
              <w:jc w:val="center"/>
              <w:textAlignment w:val="auto"/>
              <w:rPr>
                <w:rFonts w:eastAsia="Times New Roman" w:cs="Times New Roman"/>
                <w:b/>
                <w:sz w:val="22"/>
                <w:szCs w:val="22"/>
                <w:lang w:eastAsia="ru-RU"/>
              </w:rPr>
            </w:pPr>
          </w:p>
        </w:tc>
        <w:tc>
          <w:tcPr>
            <w:tcW w:w="3223" w:type="dxa"/>
            <w:gridSpan w:val="2"/>
            <w:tcBorders>
              <w:top w:val="nil"/>
              <w:left w:val="single" w:sz="4" w:space="0" w:color="auto"/>
              <w:bottom w:val="nil"/>
              <w:right w:val="nil"/>
            </w:tcBorders>
            <w:shd w:val="clear" w:color="auto" w:fill="auto"/>
          </w:tcPr>
          <w:p w:rsidR="00D178A6" w:rsidRPr="00D178A6" w:rsidRDefault="00D178A6" w:rsidP="00D178A6">
            <w:pPr>
              <w:overflowPunct/>
              <w:autoSpaceDE/>
              <w:jc w:val="center"/>
              <w:textAlignment w:val="auto"/>
              <w:rPr>
                <w:rFonts w:eastAsia="Times New Roman" w:cs="Times New Roman"/>
                <w:b/>
                <w:sz w:val="22"/>
                <w:szCs w:val="22"/>
                <w:lang w:eastAsia="ru-RU"/>
              </w:rPr>
            </w:pPr>
          </w:p>
        </w:tc>
      </w:tr>
      <w:tr w:rsidR="00D178A6" w:rsidRPr="00D178A6" w:rsidTr="00D178A6">
        <w:tc>
          <w:tcPr>
            <w:tcW w:w="3978" w:type="dxa"/>
            <w:gridSpan w:val="3"/>
            <w:tcBorders>
              <w:top w:val="single" w:sz="4" w:space="0" w:color="auto"/>
              <w:left w:val="single" w:sz="4" w:space="0" w:color="auto"/>
              <w:bottom w:val="single" w:sz="4" w:space="0" w:color="auto"/>
              <w:right w:val="single" w:sz="4" w:space="0" w:color="auto"/>
            </w:tcBorders>
            <w:shd w:val="clear" w:color="auto" w:fill="auto"/>
          </w:tcPr>
          <w:p w:rsidR="00D178A6" w:rsidRPr="00D178A6" w:rsidRDefault="00D178A6" w:rsidP="00D178A6">
            <w:pPr>
              <w:overflowPunct/>
              <w:autoSpaceDE/>
              <w:jc w:val="center"/>
              <w:textAlignment w:val="auto"/>
              <w:rPr>
                <w:rFonts w:eastAsia="Times New Roman" w:cs="Times New Roman"/>
                <w:b/>
                <w:sz w:val="22"/>
                <w:szCs w:val="22"/>
                <w:lang w:eastAsia="ru-RU"/>
              </w:rPr>
            </w:pPr>
          </w:p>
          <w:p w:rsidR="00D178A6" w:rsidRPr="00D178A6" w:rsidRDefault="00D178A6" w:rsidP="00D178A6">
            <w:pPr>
              <w:widowControl w:val="0"/>
              <w:overflowPunct/>
              <w:autoSpaceDN w:val="0"/>
              <w:adjustRightInd w:val="0"/>
              <w:jc w:val="center"/>
              <w:textAlignment w:val="auto"/>
              <w:rPr>
                <w:rFonts w:eastAsia="Times New Roman" w:cs="Times New Roman"/>
                <w:b/>
                <w:sz w:val="24"/>
                <w:szCs w:val="24"/>
                <w:lang w:eastAsia="ru-RU"/>
              </w:rPr>
            </w:pPr>
            <w:r w:rsidRPr="00D178A6">
              <w:rPr>
                <w:rFonts w:eastAsia="Times New Roman" w:cs="Times New Roman"/>
                <w:b/>
                <w:sz w:val="22"/>
                <w:szCs w:val="22"/>
                <w:lang w:eastAsia="ru-RU"/>
              </w:rPr>
              <w:t xml:space="preserve">Отказ в приеме документов </w:t>
            </w:r>
            <w:r w:rsidRPr="00D178A6">
              <w:rPr>
                <w:rFonts w:eastAsia="Times New Roman" w:cs="Times New Roman"/>
                <w:b/>
                <w:sz w:val="24"/>
                <w:szCs w:val="24"/>
                <w:lang w:eastAsia="ru-RU"/>
              </w:rPr>
              <w:t>о переводе жилого (нежилого)</w:t>
            </w:r>
          </w:p>
          <w:p w:rsidR="00D178A6" w:rsidRPr="00D178A6" w:rsidRDefault="00D178A6" w:rsidP="00D178A6">
            <w:pPr>
              <w:overflowPunct/>
              <w:autoSpaceDE/>
              <w:jc w:val="center"/>
              <w:textAlignment w:val="auto"/>
              <w:rPr>
                <w:rFonts w:eastAsia="Times New Roman" w:cs="Times New Roman"/>
                <w:b/>
                <w:sz w:val="22"/>
                <w:szCs w:val="22"/>
                <w:lang w:eastAsia="ru-RU"/>
              </w:rPr>
            </w:pPr>
            <w:r w:rsidRPr="00D178A6">
              <w:rPr>
                <w:rFonts w:eastAsia="Times New Roman" w:cs="Times New Roman"/>
                <w:b/>
                <w:sz w:val="24"/>
                <w:szCs w:val="24"/>
                <w:lang w:eastAsia="ru-RU"/>
              </w:rPr>
              <w:t>помещения в нежилое (жилое) помещение</w:t>
            </w:r>
          </w:p>
          <w:p w:rsidR="00D178A6" w:rsidRPr="00D178A6" w:rsidRDefault="00D178A6" w:rsidP="00D178A6">
            <w:pPr>
              <w:overflowPunct/>
              <w:autoSpaceDE/>
              <w:jc w:val="center"/>
              <w:textAlignment w:val="auto"/>
              <w:rPr>
                <w:rFonts w:eastAsia="Times New Roman" w:cs="Times New Roman"/>
                <w:b/>
                <w:sz w:val="22"/>
                <w:szCs w:val="22"/>
                <w:lang w:eastAsia="ru-RU"/>
              </w:rPr>
            </w:pPr>
          </w:p>
        </w:tc>
        <w:tc>
          <w:tcPr>
            <w:tcW w:w="6367" w:type="dxa"/>
            <w:gridSpan w:val="6"/>
            <w:tcBorders>
              <w:top w:val="single" w:sz="4" w:space="0" w:color="auto"/>
              <w:left w:val="single" w:sz="4" w:space="0" w:color="auto"/>
              <w:bottom w:val="single" w:sz="4" w:space="0" w:color="auto"/>
              <w:right w:val="single" w:sz="4" w:space="0" w:color="auto"/>
            </w:tcBorders>
            <w:shd w:val="clear" w:color="auto" w:fill="auto"/>
          </w:tcPr>
          <w:p w:rsidR="00D178A6" w:rsidRPr="00D178A6" w:rsidRDefault="00D178A6" w:rsidP="00D178A6">
            <w:pPr>
              <w:overflowPunct/>
              <w:autoSpaceDE/>
              <w:jc w:val="center"/>
              <w:textAlignment w:val="auto"/>
              <w:rPr>
                <w:rFonts w:eastAsia="Times New Roman" w:cs="Times New Roman"/>
                <w:b/>
                <w:sz w:val="22"/>
                <w:szCs w:val="22"/>
                <w:lang w:eastAsia="ru-RU"/>
              </w:rPr>
            </w:pPr>
          </w:p>
          <w:p w:rsidR="00D178A6" w:rsidRPr="00D178A6" w:rsidRDefault="00D178A6" w:rsidP="00D178A6">
            <w:pPr>
              <w:overflowPunct/>
              <w:autoSpaceDE/>
              <w:jc w:val="center"/>
              <w:textAlignment w:val="auto"/>
              <w:rPr>
                <w:rFonts w:eastAsia="Times New Roman" w:cs="Times New Roman"/>
                <w:b/>
                <w:sz w:val="22"/>
                <w:szCs w:val="22"/>
                <w:lang w:eastAsia="ru-RU"/>
              </w:rPr>
            </w:pPr>
            <w:r w:rsidRPr="00D178A6">
              <w:rPr>
                <w:rFonts w:eastAsia="Times New Roman" w:cs="Times New Roman"/>
                <w:b/>
                <w:sz w:val="22"/>
                <w:szCs w:val="22"/>
                <w:lang w:eastAsia="ru-RU"/>
              </w:rPr>
              <w:t xml:space="preserve">Направление </w:t>
            </w:r>
          </w:p>
          <w:p w:rsidR="00D178A6" w:rsidRPr="00D178A6" w:rsidRDefault="00D178A6" w:rsidP="00D178A6">
            <w:pPr>
              <w:overflowPunct/>
              <w:autoSpaceDE/>
              <w:jc w:val="center"/>
              <w:textAlignment w:val="auto"/>
              <w:rPr>
                <w:rFonts w:eastAsia="Times New Roman" w:cs="Times New Roman"/>
                <w:b/>
                <w:sz w:val="22"/>
                <w:szCs w:val="22"/>
                <w:lang w:eastAsia="ru-RU"/>
              </w:rPr>
            </w:pPr>
            <w:r w:rsidRPr="00D178A6">
              <w:rPr>
                <w:rFonts w:eastAsia="Times New Roman" w:cs="Times New Roman"/>
                <w:b/>
                <w:sz w:val="22"/>
                <w:szCs w:val="22"/>
                <w:lang w:eastAsia="ru-RU"/>
              </w:rPr>
              <w:t xml:space="preserve">пакета документов </w:t>
            </w:r>
          </w:p>
          <w:p w:rsidR="00D178A6" w:rsidRPr="00D178A6" w:rsidRDefault="00D178A6" w:rsidP="00D178A6">
            <w:pPr>
              <w:overflowPunct/>
              <w:autoSpaceDE/>
              <w:jc w:val="center"/>
              <w:textAlignment w:val="auto"/>
              <w:rPr>
                <w:rFonts w:eastAsia="Times New Roman" w:cs="Times New Roman"/>
                <w:b/>
                <w:sz w:val="22"/>
                <w:szCs w:val="22"/>
                <w:lang w:eastAsia="ru-RU"/>
              </w:rPr>
            </w:pPr>
            <w:r w:rsidRPr="00D178A6">
              <w:rPr>
                <w:rFonts w:eastAsia="Times New Roman" w:cs="Times New Roman"/>
                <w:b/>
                <w:sz w:val="22"/>
                <w:szCs w:val="22"/>
                <w:lang w:eastAsia="ru-RU"/>
              </w:rPr>
              <w:t>для рассмотрения</w:t>
            </w:r>
          </w:p>
        </w:tc>
      </w:tr>
      <w:tr w:rsidR="00D178A6" w:rsidRPr="00D178A6" w:rsidTr="00D178A6">
        <w:tc>
          <w:tcPr>
            <w:tcW w:w="4605" w:type="dxa"/>
            <w:gridSpan w:val="4"/>
            <w:tcBorders>
              <w:top w:val="single" w:sz="4" w:space="0" w:color="auto"/>
              <w:left w:val="nil"/>
              <w:bottom w:val="single" w:sz="4" w:space="0" w:color="auto"/>
              <w:right w:val="single" w:sz="4" w:space="0" w:color="auto"/>
            </w:tcBorders>
            <w:shd w:val="clear" w:color="auto" w:fill="auto"/>
          </w:tcPr>
          <w:p w:rsidR="00D178A6" w:rsidRPr="00D178A6" w:rsidRDefault="00D178A6" w:rsidP="00D178A6">
            <w:pPr>
              <w:overflowPunct/>
              <w:autoSpaceDE/>
              <w:jc w:val="center"/>
              <w:textAlignment w:val="auto"/>
              <w:rPr>
                <w:rFonts w:eastAsia="Times New Roman" w:cs="Times New Roman"/>
                <w:b/>
                <w:sz w:val="22"/>
                <w:szCs w:val="22"/>
                <w:lang w:eastAsia="ru-RU"/>
              </w:rPr>
            </w:pPr>
          </w:p>
          <w:p w:rsidR="00D178A6" w:rsidRPr="00D178A6" w:rsidRDefault="00D178A6" w:rsidP="00D178A6">
            <w:pPr>
              <w:overflowPunct/>
              <w:autoSpaceDE/>
              <w:jc w:val="center"/>
              <w:textAlignment w:val="auto"/>
              <w:rPr>
                <w:rFonts w:eastAsia="Times New Roman" w:cs="Times New Roman"/>
                <w:b/>
                <w:sz w:val="22"/>
                <w:szCs w:val="22"/>
                <w:lang w:eastAsia="ru-RU"/>
              </w:rPr>
            </w:pPr>
          </w:p>
          <w:p w:rsidR="00D178A6" w:rsidRPr="00D178A6" w:rsidRDefault="00D178A6" w:rsidP="00D178A6">
            <w:pPr>
              <w:overflowPunct/>
              <w:autoSpaceDE/>
              <w:jc w:val="center"/>
              <w:textAlignment w:val="auto"/>
              <w:rPr>
                <w:rFonts w:eastAsia="Times New Roman" w:cs="Times New Roman"/>
                <w:b/>
                <w:sz w:val="22"/>
                <w:szCs w:val="22"/>
                <w:lang w:eastAsia="ru-RU"/>
              </w:rPr>
            </w:pPr>
          </w:p>
        </w:tc>
        <w:tc>
          <w:tcPr>
            <w:tcW w:w="567" w:type="dxa"/>
            <w:tcBorders>
              <w:top w:val="single" w:sz="4" w:space="0" w:color="auto"/>
              <w:left w:val="single" w:sz="4" w:space="0" w:color="auto"/>
              <w:bottom w:val="single" w:sz="4" w:space="0" w:color="auto"/>
              <w:right w:val="nil"/>
            </w:tcBorders>
            <w:shd w:val="clear" w:color="auto" w:fill="auto"/>
          </w:tcPr>
          <w:p w:rsidR="00D178A6" w:rsidRPr="00D178A6" w:rsidRDefault="00D178A6" w:rsidP="00D178A6">
            <w:pPr>
              <w:overflowPunct/>
              <w:autoSpaceDE/>
              <w:textAlignment w:val="auto"/>
              <w:rPr>
                <w:rFonts w:eastAsia="Times New Roman" w:cs="Times New Roman"/>
                <w:b/>
                <w:sz w:val="22"/>
                <w:szCs w:val="22"/>
                <w:lang w:eastAsia="ru-RU"/>
              </w:rPr>
            </w:pPr>
          </w:p>
          <w:p w:rsidR="00D178A6" w:rsidRPr="00D178A6" w:rsidRDefault="00D178A6" w:rsidP="00D178A6">
            <w:pPr>
              <w:overflowPunct/>
              <w:autoSpaceDE/>
              <w:textAlignment w:val="auto"/>
              <w:rPr>
                <w:rFonts w:eastAsia="Times New Roman" w:cs="Times New Roman"/>
                <w:b/>
                <w:sz w:val="22"/>
                <w:szCs w:val="22"/>
                <w:lang w:eastAsia="ru-RU"/>
              </w:rPr>
            </w:pPr>
          </w:p>
          <w:p w:rsidR="00D178A6" w:rsidRPr="00D178A6" w:rsidRDefault="00D178A6" w:rsidP="00D178A6">
            <w:pPr>
              <w:overflowPunct/>
              <w:autoSpaceDE/>
              <w:jc w:val="center"/>
              <w:textAlignment w:val="auto"/>
              <w:rPr>
                <w:rFonts w:eastAsia="Times New Roman" w:cs="Times New Roman"/>
                <w:b/>
                <w:sz w:val="22"/>
                <w:szCs w:val="22"/>
                <w:lang w:eastAsia="ru-RU"/>
              </w:rPr>
            </w:pPr>
          </w:p>
        </w:tc>
        <w:tc>
          <w:tcPr>
            <w:tcW w:w="2490" w:type="dxa"/>
            <w:gridSpan w:val="3"/>
            <w:tcBorders>
              <w:top w:val="single" w:sz="4" w:space="0" w:color="auto"/>
              <w:left w:val="nil"/>
              <w:bottom w:val="single" w:sz="4" w:space="0" w:color="auto"/>
              <w:right w:val="single" w:sz="4" w:space="0" w:color="auto"/>
            </w:tcBorders>
            <w:shd w:val="clear" w:color="auto" w:fill="auto"/>
          </w:tcPr>
          <w:p w:rsidR="00D178A6" w:rsidRPr="00D178A6" w:rsidRDefault="00D178A6" w:rsidP="00D178A6">
            <w:pPr>
              <w:overflowPunct/>
              <w:autoSpaceDE/>
              <w:jc w:val="center"/>
              <w:textAlignment w:val="auto"/>
              <w:rPr>
                <w:rFonts w:eastAsia="Times New Roman" w:cs="Times New Roman"/>
                <w:b/>
                <w:sz w:val="22"/>
                <w:szCs w:val="22"/>
                <w:lang w:eastAsia="ru-RU"/>
              </w:rPr>
            </w:pPr>
          </w:p>
        </w:tc>
        <w:tc>
          <w:tcPr>
            <w:tcW w:w="2683" w:type="dxa"/>
            <w:tcBorders>
              <w:top w:val="single" w:sz="4" w:space="0" w:color="auto"/>
              <w:left w:val="single" w:sz="4" w:space="0" w:color="auto"/>
              <w:bottom w:val="single" w:sz="4" w:space="0" w:color="auto"/>
              <w:right w:val="nil"/>
            </w:tcBorders>
            <w:shd w:val="clear" w:color="auto" w:fill="auto"/>
          </w:tcPr>
          <w:p w:rsidR="00D178A6" w:rsidRPr="00D178A6" w:rsidRDefault="00D178A6" w:rsidP="00D178A6">
            <w:pPr>
              <w:overflowPunct/>
              <w:autoSpaceDE/>
              <w:jc w:val="center"/>
              <w:textAlignment w:val="auto"/>
              <w:rPr>
                <w:rFonts w:eastAsia="Times New Roman" w:cs="Times New Roman"/>
                <w:b/>
                <w:sz w:val="22"/>
                <w:szCs w:val="22"/>
                <w:lang w:eastAsia="ru-RU"/>
              </w:rPr>
            </w:pPr>
          </w:p>
        </w:tc>
      </w:tr>
      <w:tr w:rsidR="00D178A6" w:rsidRPr="00D178A6" w:rsidTr="00D178A6">
        <w:tc>
          <w:tcPr>
            <w:tcW w:w="5172" w:type="dxa"/>
            <w:gridSpan w:val="5"/>
            <w:tcBorders>
              <w:top w:val="single" w:sz="4" w:space="0" w:color="auto"/>
              <w:left w:val="single" w:sz="4" w:space="0" w:color="auto"/>
              <w:bottom w:val="single" w:sz="4" w:space="0" w:color="auto"/>
              <w:right w:val="single" w:sz="4" w:space="0" w:color="auto"/>
            </w:tcBorders>
            <w:shd w:val="clear" w:color="auto" w:fill="auto"/>
          </w:tcPr>
          <w:p w:rsidR="00D178A6" w:rsidRPr="00D178A6" w:rsidRDefault="00D178A6" w:rsidP="00D178A6">
            <w:pPr>
              <w:overflowPunct/>
              <w:autoSpaceDE/>
              <w:jc w:val="center"/>
              <w:textAlignment w:val="auto"/>
              <w:rPr>
                <w:rFonts w:eastAsia="Times New Roman" w:cs="Times New Roman"/>
                <w:b/>
                <w:sz w:val="24"/>
                <w:szCs w:val="24"/>
                <w:lang w:eastAsia="ru-RU"/>
              </w:rPr>
            </w:pPr>
          </w:p>
          <w:p w:rsidR="00D178A6" w:rsidRPr="00D178A6" w:rsidRDefault="00D178A6" w:rsidP="00D178A6">
            <w:pPr>
              <w:widowControl w:val="0"/>
              <w:overflowPunct/>
              <w:autoSpaceDN w:val="0"/>
              <w:adjustRightInd w:val="0"/>
              <w:jc w:val="center"/>
              <w:textAlignment w:val="auto"/>
              <w:rPr>
                <w:rFonts w:eastAsia="Times New Roman" w:cs="Times New Roman"/>
                <w:b/>
                <w:sz w:val="24"/>
                <w:szCs w:val="24"/>
                <w:lang w:eastAsia="ru-RU"/>
              </w:rPr>
            </w:pPr>
            <w:r w:rsidRPr="00D178A6">
              <w:rPr>
                <w:rFonts w:eastAsia="Times New Roman" w:cs="Times New Roman"/>
                <w:b/>
                <w:sz w:val="24"/>
                <w:szCs w:val="24"/>
                <w:lang w:eastAsia="ru-RU"/>
              </w:rPr>
              <w:t>Принятие решения о подготовке уведомления о переводе (отказе в переводе) жилого (нежилого)</w:t>
            </w:r>
          </w:p>
          <w:p w:rsidR="00D178A6" w:rsidRPr="00D178A6" w:rsidRDefault="00D178A6" w:rsidP="00D178A6">
            <w:pPr>
              <w:widowControl w:val="0"/>
              <w:overflowPunct/>
              <w:autoSpaceDN w:val="0"/>
              <w:adjustRightInd w:val="0"/>
              <w:jc w:val="center"/>
              <w:textAlignment w:val="auto"/>
              <w:rPr>
                <w:rFonts w:eastAsia="Times New Roman" w:cs="Times New Roman"/>
                <w:b/>
                <w:sz w:val="24"/>
                <w:szCs w:val="24"/>
                <w:lang w:eastAsia="ru-RU"/>
              </w:rPr>
            </w:pPr>
            <w:r w:rsidRPr="00D178A6">
              <w:rPr>
                <w:rFonts w:eastAsia="Times New Roman" w:cs="Times New Roman"/>
                <w:b/>
                <w:sz w:val="24"/>
                <w:szCs w:val="24"/>
                <w:lang w:eastAsia="ru-RU"/>
              </w:rPr>
              <w:t>помещения в нежилое (жилое) помещение</w:t>
            </w:r>
          </w:p>
          <w:p w:rsidR="00D178A6" w:rsidRPr="00D178A6" w:rsidRDefault="00D178A6" w:rsidP="00D178A6">
            <w:pPr>
              <w:overflowPunct/>
              <w:autoSpaceDE/>
              <w:jc w:val="center"/>
              <w:textAlignment w:val="auto"/>
              <w:rPr>
                <w:rFonts w:eastAsia="Times New Roman" w:cs="Times New Roman"/>
                <w:b/>
                <w:sz w:val="22"/>
                <w:szCs w:val="22"/>
                <w:lang w:eastAsia="ru-RU"/>
              </w:rPr>
            </w:pPr>
          </w:p>
        </w:tc>
        <w:tc>
          <w:tcPr>
            <w:tcW w:w="5173" w:type="dxa"/>
            <w:gridSpan w:val="4"/>
            <w:tcBorders>
              <w:top w:val="single" w:sz="4" w:space="0" w:color="auto"/>
              <w:left w:val="single" w:sz="4" w:space="0" w:color="auto"/>
              <w:bottom w:val="single" w:sz="4" w:space="0" w:color="auto"/>
              <w:right w:val="single" w:sz="4" w:space="0" w:color="auto"/>
            </w:tcBorders>
            <w:shd w:val="clear" w:color="auto" w:fill="auto"/>
          </w:tcPr>
          <w:p w:rsidR="00D178A6" w:rsidRPr="00D178A6" w:rsidRDefault="00D178A6" w:rsidP="00D178A6">
            <w:pPr>
              <w:overflowPunct/>
              <w:autoSpaceDE/>
              <w:jc w:val="center"/>
              <w:textAlignment w:val="auto"/>
              <w:rPr>
                <w:rFonts w:eastAsia="Times New Roman" w:cs="Times New Roman"/>
                <w:b/>
                <w:sz w:val="24"/>
                <w:szCs w:val="24"/>
                <w:lang w:eastAsia="ru-RU"/>
              </w:rPr>
            </w:pPr>
          </w:p>
          <w:p w:rsidR="00D178A6" w:rsidRPr="00D178A6" w:rsidRDefault="00D178A6" w:rsidP="00D178A6">
            <w:pPr>
              <w:widowControl w:val="0"/>
              <w:overflowPunct/>
              <w:autoSpaceDN w:val="0"/>
              <w:adjustRightInd w:val="0"/>
              <w:jc w:val="center"/>
              <w:textAlignment w:val="auto"/>
              <w:rPr>
                <w:rFonts w:eastAsia="Times New Roman" w:cs="Times New Roman"/>
                <w:b/>
                <w:sz w:val="24"/>
                <w:szCs w:val="24"/>
                <w:lang w:eastAsia="ru-RU"/>
              </w:rPr>
            </w:pPr>
            <w:r w:rsidRPr="00D178A6">
              <w:rPr>
                <w:rFonts w:eastAsia="Times New Roman" w:cs="Times New Roman"/>
                <w:b/>
                <w:sz w:val="24"/>
                <w:szCs w:val="24"/>
                <w:lang w:eastAsia="ru-RU"/>
              </w:rPr>
              <w:t>Принятие решения о подготовке уведомления о переводе (отказе в переводе) жилого (нежилого)</w:t>
            </w:r>
          </w:p>
          <w:p w:rsidR="00D178A6" w:rsidRPr="00D178A6" w:rsidRDefault="00D178A6" w:rsidP="00D178A6">
            <w:pPr>
              <w:widowControl w:val="0"/>
              <w:overflowPunct/>
              <w:autoSpaceDN w:val="0"/>
              <w:adjustRightInd w:val="0"/>
              <w:jc w:val="center"/>
              <w:textAlignment w:val="auto"/>
              <w:rPr>
                <w:rFonts w:eastAsia="Times New Roman" w:cs="Times New Roman"/>
                <w:b/>
                <w:sz w:val="24"/>
                <w:szCs w:val="24"/>
                <w:lang w:eastAsia="ru-RU"/>
              </w:rPr>
            </w:pPr>
            <w:r w:rsidRPr="00D178A6">
              <w:rPr>
                <w:rFonts w:eastAsia="Times New Roman" w:cs="Times New Roman"/>
                <w:b/>
                <w:sz w:val="24"/>
                <w:szCs w:val="24"/>
                <w:lang w:eastAsia="ru-RU"/>
              </w:rPr>
              <w:t>помещения в нежилое (жилое) помещение</w:t>
            </w:r>
          </w:p>
          <w:p w:rsidR="00D178A6" w:rsidRPr="00D178A6" w:rsidRDefault="00D178A6" w:rsidP="00D178A6">
            <w:pPr>
              <w:overflowPunct/>
              <w:autoSpaceDE/>
              <w:jc w:val="center"/>
              <w:textAlignment w:val="auto"/>
              <w:rPr>
                <w:rFonts w:eastAsia="Times New Roman" w:cs="Times New Roman"/>
                <w:b/>
                <w:sz w:val="22"/>
                <w:szCs w:val="22"/>
                <w:lang w:eastAsia="ru-RU"/>
              </w:rPr>
            </w:pPr>
          </w:p>
        </w:tc>
      </w:tr>
      <w:tr w:rsidR="00D178A6" w:rsidRPr="00D178A6" w:rsidTr="00D178A6">
        <w:tc>
          <w:tcPr>
            <w:tcW w:w="3525" w:type="dxa"/>
            <w:gridSpan w:val="2"/>
            <w:tcBorders>
              <w:top w:val="single" w:sz="4" w:space="0" w:color="auto"/>
              <w:left w:val="nil"/>
              <w:bottom w:val="nil"/>
              <w:right w:val="single" w:sz="4" w:space="0" w:color="auto"/>
            </w:tcBorders>
            <w:shd w:val="clear" w:color="auto" w:fill="auto"/>
          </w:tcPr>
          <w:p w:rsidR="00D178A6" w:rsidRPr="00D178A6" w:rsidRDefault="00D178A6" w:rsidP="00D178A6">
            <w:pPr>
              <w:overflowPunct/>
              <w:autoSpaceDE/>
              <w:jc w:val="center"/>
              <w:textAlignment w:val="auto"/>
              <w:rPr>
                <w:rFonts w:eastAsia="Times New Roman" w:cs="Times New Roman"/>
                <w:b/>
                <w:sz w:val="22"/>
                <w:szCs w:val="22"/>
                <w:lang w:eastAsia="ru-RU"/>
              </w:rPr>
            </w:pPr>
          </w:p>
          <w:p w:rsidR="00D178A6" w:rsidRPr="00D178A6" w:rsidRDefault="00D178A6" w:rsidP="00D178A6">
            <w:pPr>
              <w:overflowPunct/>
              <w:autoSpaceDE/>
              <w:jc w:val="center"/>
              <w:textAlignment w:val="auto"/>
              <w:rPr>
                <w:rFonts w:eastAsia="Times New Roman" w:cs="Times New Roman"/>
                <w:b/>
                <w:sz w:val="22"/>
                <w:szCs w:val="22"/>
                <w:lang w:eastAsia="ru-RU"/>
              </w:rPr>
            </w:pPr>
          </w:p>
        </w:tc>
        <w:tc>
          <w:tcPr>
            <w:tcW w:w="1647" w:type="dxa"/>
            <w:gridSpan w:val="3"/>
            <w:tcBorders>
              <w:top w:val="single" w:sz="4" w:space="0" w:color="auto"/>
              <w:left w:val="single" w:sz="4" w:space="0" w:color="auto"/>
              <w:bottom w:val="nil"/>
              <w:right w:val="nil"/>
            </w:tcBorders>
            <w:shd w:val="clear" w:color="auto" w:fill="auto"/>
          </w:tcPr>
          <w:p w:rsidR="00D178A6" w:rsidRPr="00D178A6" w:rsidRDefault="00D178A6" w:rsidP="00D178A6">
            <w:pPr>
              <w:overflowPunct/>
              <w:autoSpaceDE/>
              <w:textAlignment w:val="auto"/>
              <w:rPr>
                <w:rFonts w:eastAsia="Times New Roman" w:cs="Times New Roman"/>
                <w:b/>
                <w:sz w:val="22"/>
                <w:szCs w:val="22"/>
                <w:lang w:eastAsia="ru-RU"/>
              </w:rPr>
            </w:pPr>
          </w:p>
          <w:p w:rsidR="00D178A6" w:rsidRPr="00D178A6" w:rsidRDefault="00D178A6" w:rsidP="00D178A6">
            <w:pPr>
              <w:overflowPunct/>
              <w:autoSpaceDE/>
              <w:jc w:val="center"/>
              <w:textAlignment w:val="auto"/>
              <w:rPr>
                <w:rFonts w:eastAsia="Times New Roman" w:cs="Times New Roman"/>
                <w:b/>
                <w:sz w:val="22"/>
                <w:szCs w:val="22"/>
                <w:lang w:eastAsia="ru-RU"/>
              </w:rPr>
            </w:pPr>
          </w:p>
        </w:tc>
        <w:tc>
          <w:tcPr>
            <w:tcW w:w="1050" w:type="dxa"/>
            <w:tcBorders>
              <w:top w:val="single" w:sz="4" w:space="0" w:color="auto"/>
              <w:left w:val="nil"/>
              <w:bottom w:val="nil"/>
              <w:right w:val="single" w:sz="4" w:space="0" w:color="auto"/>
            </w:tcBorders>
            <w:shd w:val="clear" w:color="auto" w:fill="auto"/>
          </w:tcPr>
          <w:p w:rsidR="00D178A6" w:rsidRPr="00D178A6" w:rsidRDefault="00D178A6" w:rsidP="00D178A6">
            <w:pPr>
              <w:overflowPunct/>
              <w:autoSpaceDE/>
              <w:jc w:val="center"/>
              <w:textAlignment w:val="auto"/>
              <w:rPr>
                <w:rFonts w:eastAsia="Times New Roman" w:cs="Times New Roman"/>
                <w:b/>
                <w:sz w:val="22"/>
                <w:szCs w:val="22"/>
                <w:lang w:eastAsia="ru-RU"/>
              </w:rPr>
            </w:pPr>
          </w:p>
        </w:tc>
        <w:tc>
          <w:tcPr>
            <w:tcW w:w="4123" w:type="dxa"/>
            <w:gridSpan w:val="3"/>
            <w:tcBorders>
              <w:top w:val="single" w:sz="4" w:space="0" w:color="auto"/>
              <w:left w:val="single" w:sz="4" w:space="0" w:color="auto"/>
              <w:bottom w:val="nil"/>
              <w:right w:val="nil"/>
            </w:tcBorders>
            <w:shd w:val="clear" w:color="auto" w:fill="auto"/>
          </w:tcPr>
          <w:p w:rsidR="00D178A6" w:rsidRPr="00D178A6" w:rsidRDefault="00D178A6" w:rsidP="00D178A6">
            <w:pPr>
              <w:overflowPunct/>
              <w:autoSpaceDE/>
              <w:jc w:val="center"/>
              <w:textAlignment w:val="auto"/>
              <w:rPr>
                <w:rFonts w:eastAsia="Times New Roman" w:cs="Times New Roman"/>
                <w:b/>
                <w:sz w:val="22"/>
                <w:szCs w:val="22"/>
                <w:lang w:eastAsia="ru-RU"/>
              </w:rPr>
            </w:pPr>
          </w:p>
        </w:tc>
      </w:tr>
      <w:tr w:rsidR="00D178A6" w:rsidRPr="00D178A6" w:rsidTr="00D178A6">
        <w:trPr>
          <w:gridAfter w:val="1"/>
          <w:wAfter w:w="2227" w:type="dxa"/>
        </w:trPr>
        <w:tc>
          <w:tcPr>
            <w:tcW w:w="6300" w:type="dxa"/>
            <w:gridSpan w:val="8"/>
            <w:tcBorders>
              <w:top w:val="single" w:sz="4" w:space="0" w:color="auto"/>
              <w:left w:val="single" w:sz="4" w:space="0" w:color="auto"/>
              <w:bottom w:val="single" w:sz="4" w:space="0" w:color="auto"/>
              <w:right w:val="single" w:sz="4" w:space="0" w:color="auto"/>
            </w:tcBorders>
            <w:shd w:val="clear" w:color="auto" w:fill="auto"/>
          </w:tcPr>
          <w:p w:rsidR="00D178A6" w:rsidRPr="00D178A6" w:rsidRDefault="00D178A6" w:rsidP="00D178A6">
            <w:pPr>
              <w:overflowPunct/>
              <w:autoSpaceDE/>
              <w:jc w:val="center"/>
              <w:textAlignment w:val="auto"/>
              <w:rPr>
                <w:rFonts w:eastAsia="Times New Roman" w:cs="Times New Roman"/>
                <w:b/>
                <w:sz w:val="22"/>
                <w:szCs w:val="22"/>
                <w:lang w:eastAsia="ru-RU"/>
              </w:rPr>
            </w:pPr>
          </w:p>
          <w:p w:rsidR="00D178A6" w:rsidRPr="00D178A6" w:rsidRDefault="00D178A6" w:rsidP="00D178A6">
            <w:pPr>
              <w:widowControl w:val="0"/>
              <w:overflowPunct/>
              <w:autoSpaceDN w:val="0"/>
              <w:adjustRightInd w:val="0"/>
              <w:jc w:val="center"/>
              <w:textAlignment w:val="auto"/>
              <w:rPr>
                <w:rFonts w:eastAsia="Times New Roman" w:cs="Times New Roman"/>
                <w:b/>
                <w:sz w:val="24"/>
                <w:szCs w:val="24"/>
                <w:lang w:eastAsia="ru-RU"/>
              </w:rPr>
            </w:pPr>
            <w:r w:rsidRPr="00D178A6">
              <w:rPr>
                <w:rFonts w:eastAsia="Times New Roman" w:cs="Times New Roman"/>
                <w:b/>
                <w:sz w:val="22"/>
                <w:szCs w:val="22"/>
                <w:lang w:eastAsia="ru-RU"/>
              </w:rPr>
              <w:t xml:space="preserve">Направление </w:t>
            </w:r>
            <w:r w:rsidRPr="00D178A6">
              <w:rPr>
                <w:rFonts w:eastAsia="Times New Roman" w:cs="Times New Roman"/>
                <w:b/>
                <w:sz w:val="24"/>
                <w:szCs w:val="24"/>
                <w:lang w:eastAsia="ru-RU"/>
              </w:rPr>
              <w:t>уведомления о переводе (отказе в переводе) жилого (нежилого)</w:t>
            </w:r>
          </w:p>
          <w:p w:rsidR="00D178A6" w:rsidRPr="00D178A6" w:rsidRDefault="00D178A6" w:rsidP="00D178A6">
            <w:pPr>
              <w:overflowPunct/>
              <w:autoSpaceDE/>
              <w:jc w:val="center"/>
              <w:textAlignment w:val="auto"/>
              <w:rPr>
                <w:rFonts w:eastAsia="Times New Roman" w:cs="Times New Roman"/>
                <w:b/>
                <w:sz w:val="22"/>
                <w:szCs w:val="22"/>
                <w:lang w:eastAsia="ru-RU"/>
              </w:rPr>
            </w:pPr>
            <w:r w:rsidRPr="00D178A6">
              <w:rPr>
                <w:rFonts w:eastAsia="Times New Roman" w:cs="Times New Roman"/>
                <w:b/>
                <w:sz w:val="24"/>
                <w:szCs w:val="24"/>
                <w:lang w:eastAsia="ru-RU"/>
              </w:rPr>
              <w:t>помещения в нежилое (жилое) помещение</w:t>
            </w:r>
            <w:r w:rsidRPr="00D178A6">
              <w:rPr>
                <w:rFonts w:eastAsia="Times New Roman" w:cs="Times New Roman"/>
                <w:b/>
                <w:sz w:val="22"/>
                <w:szCs w:val="22"/>
                <w:lang w:eastAsia="ru-RU"/>
              </w:rPr>
              <w:t xml:space="preserve"> Заявителю</w:t>
            </w:r>
          </w:p>
          <w:p w:rsidR="00D178A6" w:rsidRPr="00D178A6" w:rsidRDefault="00D178A6" w:rsidP="00D178A6">
            <w:pPr>
              <w:overflowPunct/>
              <w:autoSpaceDE/>
              <w:jc w:val="center"/>
              <w:textAlignment w:val="auto"/>
              <w:rPr>
                <w:rFonts w:eastAsia="Times New Roman" w:cs="Times New Roman"/>
                <w:b/>
                <w:sz w:val="22"/>
                <w:szCs w:val="22"/>
                <w:lang w:eastAsia="ru-RU"/>
              </w:rPr>
            </w:pPr>
          </w:p>
        </w:tc>
      </w:tr>
    </w:tbl>
    <w:p w:rsidR="00D178A6" w:rsidRPr="00D178A6" w:rsidRDefault="00D178A6" w:rsidP="00D178A6">
      <w:pPr>
        <w:overflowPunct/>
        <w:autoSpaceDE/>
        <w:jc w:val="center"/>
        <w:textAlignment w:val="auto"/>
        <w:rPr>
          <w:rFonts w:eastAsia="Times New Roman" w:cs="Times New Roman"/>
          <w:b/>
          <w:sz w:val="22"/>
          <w:szCs w:val="22"/>
          <w:lang w:eastAsia="ru-RU"/>
        </w:rPr>
      </w:pPr>
    </w:p>
    <w:p w:rsidR="00D178A6" w:rsidRPr="00D178A6" w:rsidRDefault="00D178A6" w:rsidP="00D178A6">
      <w:pPr>
        <w:overflowPunct/>
        <w:autoSpaceDE/>
        <w:jc w:val="center"/>
        <w:textAlignment w:val="auto"/>
        <w:rPr>
          <w:rFonts w:eastAsia="Times New Roman" w:cs="Times New Roman"/>
          <w:b/>
          <w:sz w:val="22"/>
          <w:szCs w:val="22"/>
          <w:lang w:eastAsia="ru-RU"/>
        </w:rPr>
      </w:pPr>
    </w:p>
    <w:p w:rsidR="00D178A6" w:rsidRPr="00D178A6" w:rsidRDefault="00D178A6" w:rsidP="00D178A6">
      <w:pPr>
        <w:widowControl w:val="0"/>
        <w:tabs>
          <w:tab w:val="left" w:pos="4230"/>
        </w:tabs>
        <w:overflowPunct/>
        <w:autoSpaceDN w:val="0"/>
        <w:adjustRightInd w:val="0"/>
        <w:textAlignment w:val="auto"/>
        <w:rPr>
          <w:rFonts w:eastAsia="Times New Roman" w:cs="Times New Roman"/>
          <w:sz w:val="22"/>
          <w:szCs w:val="22"/>
          <w:lang w:eastAsia="ru-RU"/>
        </w:rPr>
      </w:pPr>
    </w:p>
    <w:p w:rsidR="00D178A6" w:rsidRPr="00D178A6" w:rsidRDefault="00D178A6" w:rsidP="00D178A6">
      <w:pPr>
        <w:overflowPunct/>
        <w:autoSpaceDE/>
        <w:spacing w:after="4" w:line="270" w:lineRule="auto"/>
        <w:ind w:left="10" w:right="28" w:hanging="10"/>
        <w:jc w:val="center"/>
        <w:textAlignment w:val="auto"/>
        <w:rPr>
          <w:rFonts w:eastAsia="Times New Roman" w:cs="Times New Roman"/>
          <w:b/>
          <w:color w:val="000000"/>
          <w:sz w:val="24"/>
          <w:szCs w:val="24"/>
          <w:lang w:eastAsia="ru-RU"/>
        </w:rPr>
      </w:pPr>
    </w:p>
    <w:p w:rsidR="00D178A6" w:rsidRPr="00D178A6" w:rsidRDefault="00D178A6" w:rsidP="00D178A6">
      <w:pPr>
        <w:overflowPunct/>
        <w:autoSpaceDE/>
        <w:jc w:val="center"/>
        <w:textAlignment w:val="auto"/>
        <w:rPr>
          <w:rFonts w:eastAsia="Times New Roman" w:cs="Times New Roman"/>
          <w:sz w:val="26"/>
          <w:szCs w:val="26"/>
          <w:lang w:eastAsia="x-none"/>
        </w:rPr>
      </w:pPr>
    </w:p>
    <w:p w:rsidR="00D178A6" w:rsidRPr="00D178A6" w:rsidRDefault="00D178A6" w:rsidP="00D178A6">
      <w:pPr>
        <w:overflowPunct/>
        <w:autoSpaceDE/>
        <w:jc w:val="center"/>
        <w:textAlignment w:val="auto"/>
        <w:rPr>
          <w:rFonts w:eastAsia="Times New Roman" w:cs="Times New Roman"/>
          <w:sz w:val="26"/>
          <w:szCs w:val="26"/>
          <w:lang w:eastAsia="x-none"/>
        </w:rPr>
      </w:pPr>
      <w:r w:rsidRPr="00D178A6">
        <w:rPr>
          <w:rFonts w:eastAsia="Times New Roman" w:cs="Times New Roman"/>
          <w:sz w:val="26"/>
          <w:szCs w:val="26"/>
          <w:lang w:eastAsia="x-none"/>
        </w:rPr>
        <w:t>____________________</w:t>
      </w:r>
    </w:p>
    <w:p w:rsidR="00D178A6" w:rsidRPr="00D178A6" w:rsidRDefault="00D178A6" w:rsidP="00D178A6">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727872"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57"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2D0340" w:rsidRDefault="002D0340" w:rsidP="00D178A6">
                            <w:pPr>
                              <w:jc w:val="center"/>
                              <w:rPr>
                                <w:b/>
                                <w:sz w:val="26"/>
                                <w:szCs w:val="26"/>
                              </w:rPr>
                            </w:pPr>
                            <w:r>
                              <w:rPr>
                                <w:b/>
                                <w:sz w:val="26"/>
                                <w:szCs w:val="26"/>
                              </w:rPr>
                              <w:t xml:space="preserve">«Удмурт Элькунысь </w:t>
                            </w:r>
                          </w:p>
                          <w:p w:rsidR="002D0340" w:rsidRDefault="002D0340" w:rsidP="00D178A6">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2D0340" w:rsidRPr="003A3243" w:rsidRDefault="002D0340" w:rsidP="00D178A6">
                            <w:pPr>
                              <w:jc w:val="center"/>
                              <w:rPr>
                                <w:b/>
                                <w:sz w:val="26"/>
                                <w:szCs w:val="26"/>
                              </w:rPr>
                            </w:pPr>
                            <w:r>
                              <w:rPr>
                                <w:b/>
                                <w:sz w:val="26"/>
                                <w:szCs w:val="26"/>
                              </w:rPr>
                              <w:t>А</w:t>
                            </w:r>
                            <w:r>
                              <w:rPr>
                                <w:b/>
                                <w:sz w:val="26"/>
                                <w:szCs w:val="26"/>
                              </w:rPr>
                              <w:t>Д</w:t>
                            </w:r>
                            <w:r>
                              <w:rPr>
                                <w:b/>
                                <w:sz w:val="26"/>
                                <w:szCs w:val="26"/>
                              </w:rPr>
                              <w:t>МИНИСТРАЦИЕЗ</w:t>
                            </w:r>
                          </w:p>
                          <w:p w:rsidR="002D0340" w:rsidRPr="00FE2501" w:rsidRDefault="002D0340" w:rsidP="00D178A6">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7" o:spid="_x0000_s1051" style="position:absolute;left:0;text-align:left;margin-left:275.7pt;margin-top:3.45pt;width:194.15pt;height:89.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" strokecolor="white">
                <v:textbox>
                  <w:txbxContent>
                    <w:p w:rsidR="002D0340" w:rsidRDefault="002D0340" w:rsidP="00D178A6">
                      <w:pPr>
                        <w:jc w:val="center"/>
                        <w:rPr>
                          <w:b/>
                          <w:sz w:val="26"/>
                          <w:szCs w:val="26"/>
                        </w:rPr>
                      </w:pPr>
                      <w:r>
                        <w:rPr>
                          <w:b/>
                          <w:sz w:val="26"/>
                          <w:szCs w:val="26"/>
                        </w:rPr>
                        <w:t xml:space="preserve">«Удмурт Элькунысь </w:t>
                      </w:r>
                    </w:p>
                    <w:p w:rsidR="002D0340" w:rsidRDefault="002D0340" w:rsidP="00D178A6">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2D0340" w:rsidRPr="003A3243" w:rsidRDefault="002D0340" w:rsidP="00D178A6">
                      <w:pPr>
                        <w:jc w:val="center"/>
                        <w:rPr>
                          <w:b/>
                          <w:sz w:val="26"/>
                          <w:szCs w:val="26"/>
                        </w:rPr>
                      </w:pPr>
                      <w:r>
                        <w:rPr>
                          <w:b/>
                          <w:sz w:val="26"/>
                          <w:szCs w:val="26"/>
                        </w:rPr>
                        <w:t>А</w:t>
                      </w:r>
                      <w:r>
                        <w:rPr>
                          <w:b/>
                          <w:sz w:val="26"/>
                          <w:szCs w:val="26"/>
                        </w:rPr>
                        <w:t>Д</w:t>
                      </w:r>
                      <w:r>
                        <w:rPr>
                          <w:b/>
                          <w:sz w:val="26"/>
                          <w:szCs w:val="26"/>
                        </w:rPr>
                        <w:t>МИНИСТРАЦИЕЗ</w:t>
                      </w:r>
                    </w:p>
                    <w:p w:rsidR="002D0340" w:rsidRPr="00FE2501" w:rsidRDefault="002D0340" w:rsidP="00D178A6">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726848"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2D0340" w:rsidRPr="00FE2501" w:rsidRDefault="002D0340" w:rsidP="00D178A6">
                            <w:pPr>
                              <w:jc w:val="center"/>
                              <w:rPr>
                                <w:b/>
                                <w:sz w:val="26"/>
                                <w:szCs w:val="26"/>
                              </w:rPr>
                            </w:pPr>
                            <w:r w:rsidRPr="00FE2501">
                              <w:rPr>
                                <w:b/>
                                <w:sz w:val="26"/>
                                <w:szCs w:val="26"/>
                              </w:rPr>
                              <w:t>АДМИНИСТРАЦИЯ</w:t>
                            </w:r>
                          </w:p>
                          <w:p w:rsidR="002D0340" w:rsidRDefault="002D0340" w:rsidP="00D178A6">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2D0340" w:rsidRDefault="002D0340" w:rsidP="00D178A6">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2D0340" w:rsidRPr="00FE2501" w:rsidRDefault="002D0340" w:rsidP="00D178A6">
                            <w:pPr>
                              <w:jc w:val="center"/>
                              <w:rPr>
                                <w:sz w:val="26"/>
                                <w:szCs w:val="26"/>
                              </w:rPr>
                            </w:pPr>
                            <w:r>
                              <w:rPr>
                                <w:b/>
                                <w:sz w:val="26"/>
                                <w:szCs w:val="26"/>
                              </w:rPr>
                              <w:t>Удмуртской Республики</w:t>
                            </w:r>
                            <w:r w:rsidRPr="00FE2501">
                              <w:rPr>
                                <w:b/>
                                <w:sz w:val="26"/>
                                <w:szCs w:val="26"/>
                              </w:rPr>
                              <w:t>»</w:t>
                            </w:r>
                          </w:p>
                          <w:p w:rsidR="002D0340" w:rsidRPr="00FE2501" w:rsidRDefault="002D0340" w:rsidP="00D178A6">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6" o:spid="_x0000_s1052" style="position:absolute;left:0;text-align:left;margin-left:-8.65pt;margin-top:3.45pt;width:192.75pt;height:89.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" strokecolor="white">
                <v:textbox>
                  <w:txbxContent>
                    <w:p w:rsidR="002D0340" w:rsidRPr="00FE2501" w:rsidRDefault="002D0340" w:rsidP="00D178A6">
                      <w:pPr>
                        <w:jc w:val="center"/>
                        <w:rPr>
                          <w:b/>
                          <w:sz w:val="26"/>
                          <w:szCs w:val="26"/>
                        </w:rPr>
                      </w:pPr>
                      <w:r w:rsidRPr="00FE2501">
                        <w:rPr>
                          <w:b/>
                          <w:sz w:val="26"/>
                          <w:szCs w:val="26"/>
                        </w:rPr>
                        <w:t>АДМИНИСТРАЦИЯ</w:t>
                      </w:r>
                    </w:p>
                    <w:p w:rsidR="002D0340" w:rsidRDefault="002D0340" w:rsidP="00D178A6">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2D0340" w:rsidRDefault="002D0340" w:rsidP="00D178A6">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2D0340" w:rsidRPr="00FE2501" w:rsidRDefault="002D0340" w:rsidP="00D178A6">
                      <w:pPr>
                        <w:jc w:val="center"/>
                        <w:rPr>
                          <w:sz w:val="26"/>
                          <w:szCs w:val="26"/>
                        </w:rPr>
                      </w:pPr>
                      <w:r>
                        <w:rPr>
                          <w:b/>
                          <w:sz w:val="26"/>
                          <w:szCs w:val="26"/>
                        </w:rPr>
                        <w:t>Удмуртской Республики</w:t>
                      </w:r>
                      <w:r w:rsidRPr="00FE2501">
                        <w:rPr>
                          <w:b/>
                          <w:sz w:val="26"/>
                          <w:szCs w:val="26"/>
                        </w:rPr>
                        <w:t>»</w:t>
                      </w:r>
                    </w:p>
                    <w:p w:rsidR="002D0340" w:rsidRPr="00FE2501" w:rsidRDefault="002D0340" w:rsidP="00D178A6">
                      <w:pPr>
                        <w:jc w:val="center"/>
                        <w:rPr>
                          <w:sz w:val="26"/>
                          <w:szCs w:val="26"/>
                        </w:rPr>
                      </w:pPr>
                    </w:p>
                  </w:txbxContent>
                </v:textbox>
              </v:rect>
            </w:pict>
          </mc:Fallback>
        </mc:AlternateContent>
      </w:r>
    </w:p>
    <w:p w:rsidR="00D178A6" w:rsidRPr="00D178A6" w:rsidRDefault="00D178A6" w:rsidP="00D178A6">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725824"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55" name="Рисунок 55"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8A6" w:rsidRPr="00D178A6" w:rsidRDefault="00D178A6" w:rsidP="00D178A6">
      <w:pPr>
        <w:overflowPunct/>
        <w:autoSpaceDE/>
        <w:jc w:val="center"/>
        <w:textAlignment w:val="auto"/>
        <w:rPr>
          <w:rFonts w:eastAsia="Times New Roman" w:cs="Times New Roman"/>
          <w:sz w:val="24"/>
          <w:szCs w:val="24"/>
          <w:lang w:eastAsia="ru-RU"/>
        </w:rPr>
      </w:pPr>
    </w:p>
    <w:p w:rsidR="00D178A6" w:rsidRPr="00D178A6" w:rsidRDefault="00D178A6" w:rsidP="00D178A6">
      <w:pPr>
        <w:overflowPunct/>
        <w:autoSpaceDE/>
        <w:jc w:val="center"/>
        <w:textAlignment w:val="auto"/>
        <w:rPr>
          <w:rFonts w:eastAsia="Times New Roman" w:cs="Times New Roman"/>
          <w:sz w:val="24"/>
          <w:szCs w:val="24"/>
          <w:lang w:eastAsia="ru-RU"/>
        </w:rPr>
      </w:pPr>
    </w:p>
    <w:p w:rsidR="00D178A6" w:rsidRPr="00D178A6" w:rsidRDefault="00D178A6" w:rsidP="00D178A6">
      <w:pPr>
        <w:overflowPunct/>
        <w:autoSpaceDE/>
        <w:jc w:val="center"/>
        <w:textAlignment w:val="auto"/>
        <w:rPr>
          <w:rFonts w:eastAsia="Times New Roman" w:cs="Times New Roman"/>
          <w:sz w:val="26"/>
          <w:szCs w:val="26"/>
          <w:lang w:eastAsia="ru-RU"/>
        </w:rPr>
      </w:pPr>
    </w:p>
    <w:p w:rsidR="00D178A6" w:rsidRPr="00D178A6" w:rsidRDefault="00D178A6" w:rsidP="00D178A6">
      <w:pPr>
        <w:keepNext/>
        <w:overflowPunct/>
        <w:autoSpaceDE/>
        <w:textAlignment w:val="auto"/>
        <w:outlineLvl w:val="0"/>
        <w:rPr>
          <w:rFonts w:eastAsia="Times New Roman" w:cs="Times New Roman"/>
          <w:b/>
          <w:bCs/>
          <w:sz w:val="10"/>
          <w:szCs w:val="10"/>
          <w:lang w:eastAsia="ru-RU"/>
        </w:rPr>
      </w:pPr>
    </w:p>
    <w:p w:rsidR="00D178A6" w:rsidRPr="00D178A6" w:rsidRDefault="00D178A6" w:rsidP="00D178A6">
      <w:pPr>
        <w:keepNext/>
        <w:overflowPunct/>
        <w:autoSpaceDE/>
        <w:jc w:val="center"/>
        <w:textAlignment w:val="auto"/>
        <w:outlineLvl w:val="0"/>
        <w:rPr>
          <w:rFonts w:eastAsia="Times New Roman" w:cs="Times New Roman"/>
          <w:b/>
          <w:bCs/>
          <w:sz w:val="26"/>
          <w:szCs w:val="26"/>
          <w:lang w:eastAsia="ru-RU"/>
        </w:rPr>
      </w:pPr>
    </w:p>
    <w:p w:rsidR="00D178A6" w:rsidRPr="00D178A6" w:rsidRDefault="00D178A6" w:rsidP="00D178A6">
      <w:pPr>
        <w:keepNext/>
        <w:overflowPunct/>
        <w:autoSpaceDE/>
        <w:jc w:val="center"/>
        <w:textAlignment w:val="auto"/>
        <w:outlineLvl w:val="0"/>
        <w:rPr>
          <w:rFonts w:eastAsia="Times New Roman" w:cs="Times New Roman"/>
          <w:b/>
          <w:bCs/>
          <w:sz w:val="26"/>
          <w:szCs w:val="26"/>
          <w:lang w:eastAsia="ru-RU"/>
        </w:rPr>
      </w:pPr>
      <w:proofErr w:type="gramStart"/>
      <w:r w:rsidRPr="00D178A6">
        <w:rPr>
          <w:rFonts w:eastAsia="Times New Roman" w:cs="Times New Roman"/>
          <w:b/>
          <w:bCs/>
          <w:sz w:val="26"/>
          <w:szCs w:val="26"/>
          <w:lang w:eastAsia="ru-RU"/>
        </w:rPr>
        <w:t>П</w:t>
      </w:r>
      <w:proofErr w:type="gramEnd"/>
      <w:r w:rsidRPr="00D178A6">
        <w:rPr>
          <w:rFonts w:eastAsia="Times New Roman" w:cs="Times New Roman"/>
          <w:b/>
          <w:bCs/>
          <w:sz w:val="26"/>
          <w:szCs w:val="26"/>
          <w:lang w:eastAsia="ru-RU"/>
        </w:rPr>
        <w:t xml:space="preserve"> О С Т А Н О В Л Е Н И Е</w:t>
      </w:r>
    </w:p>
    <w:p w:rsidR="00D178A6" w:rsidRPr="00D178A6" w:rsidRDefault="00D178A6" w:rsidP="00D178A6">
      <w:pPr>
        <w:overflowPunct/>
        <w:autoSpaceDE/>
        <w:textAlignment w:val="auto"/>
        <w:rPr>
          <w:rFonts w:eastAsia="Times New Roman" w:cs="Times New Roman"/>
          <w:sz w:val="26"/>
          <w:szCs w:val="26"/>
          <w:lang w:eastAsia="ru-RU"/>
        </w:rPr>
      </w:pPr>
    </w:p>
    <w:p w:rsidR="00D178A6" w:rsidRPr="00D178A6" w:rsidRDefault="00D178A6" w:rsidP="00D178A6">
      <w:pPr>
        <w:overflowPunct/>
        <w:autoSpaceDE/>
        <w:textAlignment w:val="auto"/>
        <w:rPr>
          <w:rFonts w:eastAsia="Times New Roman" w:cs="Times New Roman"/>
          <w:sz w:val="26"/>
          <w:szCs w:val="26"/>
          <w:lang w:eastAsia="ru-RU"/>
        </w:rPr>
      </w:pPr>
      <w:r w:rsidRPr="00D178A6">
        <w:rPr>
          <w:rFonts w:eastAsia="Times New Roman" w:cs="Times New Roman"/>
          <w:sz w:val="26"/>
          <w:szCs w:val="26"/>
          <w:lang w:eastAsia="ru-RU"/>
        </w:rPr>
        <w:t xml:space="preserve">06 апреля 2023 года                                                                     </w:t>
      </w:r>
      <w:r w:rsidR="002D0340">
        <w:rPr>
          <w:rFonts w:eastAsia="Times New Roman" w:cs="Times New Roman"/>
          <w:sz w:val="26"/>
          <w:szCs w:val="26"/>
          <w:lang w:eastAsia="ru-RU"/>
        </w:rPr>
        <w:t xml:space="preserve">                              </w:t>
      </w:r>
      <w:r w:rsidRPr="00D178A6">
        <w:rPr>
          <w:rFonts w:eastAsia="Times New Roman" w:cs="Times New Roman"/>
          <w:sz w:val="26"/>
          <w:szCs w:val="26"/>
          <w:lang w:eastAsia="ru-RU"/>
        </w:rPr>
        <w:t>№ 150</w:t>
      </w:r>
    </w:p>
    <w:p w:rsidR="00D178A6" w:rsidRPr="00D178A6" w:rsidRDefault="00D178A6" w:rsidP="00D178A6">
      <w:pPr>
        <w:overflowPunct/>
        <w:autoSpaceDE/>
        <w:jc w:val="center"/>
        <w:textAlignment w:val="auto"/>
        <w:rPr>
          <w:rFonts w:eastAsia="Times New Roman" w:cs="Times New Roman"/>
          <w:sz w:val="26"/>
          <w:szCs w:val="26"/>
          <w:lang w:eastAsia="x-none"/>
        </w:rPr>
      </w:pPr>
      <w:r w:rsidRPr="00D178A6">
        <w:rPr>
          <w:rFonts w:eastAsia="Times New Roman" w:cs="Times New Roman"/>
          <w:sz w:val="26"/>
          <w:szCs w:val="26"/>
          <w:lang w:val="x-none" w:eastAsia="x-none"/>
        </w:rPr>
        <w:t>с. Киясово</w:t>
      </w: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autoSpaceDN w:val="0"/>
        <w:adjustRightInd w:val="0"/>
        <w:jc w:val="center"/>
        <w:textAlignment w:val="auto"/>
        <w:rPr>
          <w:rFonts w:eastAsia="Times New Roman" w:cs="Times New Roman"/>
          <w:b/>
          <w:sz w:val="26"/>
          <w:szCs w:val="26"/>
          <w:lang w:eastAsia="ru-RU"/>
        </w:rPr>
      </w:pPr>
      <w:r w:rsidRPr="00D178A6">
        <w:rPr>
          <w:rFonts w:eastAsia="Times New Roman" w:cs="Times New Roman"/>
          <w:b/>
          <w:sz w:val="26"/>
          <w:szCs w:val="26"/>
          <w:lang w:eastAsia="ru-RU"/>
        </w:rPr>
        <w:t xml:space="preserve">О внесении изменений в Административные регламенты </w:t>
      </w:r>
    </w:p>
    <w:p w:rsidR="00D178A6" w:rsidRPr="00D178A6" w:rsidRDefault="00D178A6" w:rsidP="00D178A6">
      <w:pPr>
        <w:autoSpaceDN w:val="0"/>
        <w:adjustRightInd w:val="0"/>
        <w:jc w:val="center"/>
        <w:textAlignment w:val="auto"/>
        <w:rPr>
          <w:rFonts w:eastAsia="Times New Roman" w:cs="Times New Roman"/>
          <w:b/>
          <w:sz w:val="26"/>
          <w:szCs w:val="26"/>
          <w:lang w:eastAsia="ru-RU"/>
        </w:rPr>
      </w:pPr>
      <w:r w:rsidRPr="00D178A6">
        <w:rPr>
          <w:rFonts w:eastAsia="Times New Roman" w:cs="Times New Roman"/>
          <w:b/>
          <w:sz w:val="26"/>
          <w:szCs w:val="26"/>
          <w:lang w:eastAsia="ru-RU"/>
        </w:rPr>
        <w:t xml:space="preserve">предоставления муниципальных услуг </w:t>
      </w:r>
    </w:p>
    <w:p w:rsidR="00D178A6" w:rsidRPr="00D178A6" w:rsidRDefault="00D178A6" w:rsidP="00D178A6">
      <w:pPr>
        <w:autoSpaceDN w:val="0"/>
        <w:adjustRightInd w:val="0"/>
        <w:ind w:firstLine="709"/>
        <w:jc w:val="both"/>
        <w:textAlignment w:val="auto"/>
        <w:rPr>
          <w:rFonts w:eastAsia="Times New Roman" w:cs="Times New Roman"/>
          <w:sz w:val="26"/>
          <w:szCs w:val="26"/>
          <w:lang w:eastAsia="ru-RU"/>
        </w:rPr>
      </w:pPr>
    </w:p>
    <w:p w:rsidR="00D178A6" w:rsidRPr="00D178A6" w:rsidRDefault="00D178A6" w:rsidP="00D178A6">
      <w:pPr>
        <w:autoSpaceDN w:val="0"/>
        <w:adjustRightInd w:val="0"/>
        <w:ind w:firstLine="709"/>
        <w:jc w:val="both"/>
        <w:textAlignment w:val="auto"/>
        <w:rPr>
          <w:rFonts w:eastAsia="Times New Roman" w:cs="Times New Roman"/>
          <w:sz w:val="26"/>
          <w:szCs w:val="26"/>
          <w:lang w:eastAsia="ru-RU"/>
        </w:rPr>
      </w:pPr>
      <w:r w:rsidRPr="00D178A6">
        <w:rPr>
          <w:rFonts w:eastAsia="Times New Roman" w:cs="Times New Roman"/>
          <w:sz w:val="26"/>
          <w:szCs w:val="26"/>
          <w:lang w:eastAsia="ru-RU"/>
        </w:rPr>
        <w:t>В соответствии с Федеральным законом от 27.07.2010 № 210-ФЗ «Об организации предоставления государственных и муниципальных услуг», статьями 30, 32 Устава муниципального образования «Муниципальный округ Киясовский район Удмуртской Республики»</w:t>
      </w:r>
    </w:p>
    <w:p w:rsidR="00D178A6" w:rsidRPr="00D178A6" w:rsidRDefault="00D178A6" w:rsidP="00D178A6">
      <w:pPr>
        <w:autoSpaceDN w:val="0"/>
        <w:adjustRightInd w:val="0"/>
        <w:ind w:firstLine="709"/>
        <w:jc w:val="both"/>
        <w:textAlignment w:val="auto"/>
        <w:rPr>
          <w:rFonts w:eastAsia="Times New Roman" w:cs="Times New Roman"/>
          <w:sz w:val="26"/>
          <w:szCs w:val="26"/>
          <w:lang w:eastAsia="ru-RU"/>
        </w:rPr>
      </w:pPr>
    </w:p>
    <w:p w:rsidR="00D178A6" w:rsidRPr="00D178A6" w:rsidRDefault="00D178A6" w:rsidP="00D178A6">
      <w:pPr>
        <w:autoSpaceDN w:val="0"/>
        <w:adjustRightInd w:val="0"/>
        <w:jc w:val="both"/>
        <w:textAlignment w:val="auto"/>
        <w:rPr>
          <w:rFonts w:eastAsia="Times New Roman" w:cs="Times New Roman"/>
          <w:sz w:val="26"/>
          <w:szCs w:val="26"/>
          <w:lang w:eastAsia="ru-RU"/>
        </w:rPr>
      </w:pPr>
      <w:r w:rsidRPr="00D178A6">
        <w:rPr>
          <w:rFonts w:eastAsia="Times New Roman" w:cs="Times New Roman"/>
          <w:sz w:val="26"/>
          <w:szCs w:val="26"/>
          <w:lang w:eastAsia="ru-RU"/>
        </w:rPr>
        <w:t>ПОСТАНОВЛЯЮ:</w:t>
      </w:r>
    </w:p>
    <w:p w:rsidR="00D178A6" w:rsidRPr="00D178A6" w:rsidRDefault="00D178A6" w:rsidP="00D178A6">
      <w:pPr>
        <w:autoSpaceDN w:val="0"/>
        <w:adjustRightInd w:val="0"/>
        <w:ind w:firstLine="709"/>
        <w:jc w:val="both"/>
        <w:textAlignment w:val="auto"/>
        <w:rPr>
          <w:rFonts w:eastAsia="Times New Roman" w:cs="Times New Roman"/>
          <w:sz w:val="26"/>
          <w:szCs w:val="26"/>
          <w:lang w:eastAsia="ru-RU"/>
        </w:rPr>
      </w:pPr>
      <w:r w:rsidRPr="00D178A6">
        <w:rPr>
          <w:rFonts w:eastAsia="Times New Roman" w:cs="Times New Roman"/>
          <w:sz w:val="26"/>
          <w:szCs w:val="26"/>
          <w:lang w:eastAsia="ru-RU"/>
        </w:rPr>
        <w:t>1. Внести изменения в Административные регламенты по предоставлению муниципальных услуг:</w:t>
      </w:r>
    </w:p>
    <w:p w:rsidR="00D178A6" w:rsidRPr="00D178A6" w:rsidRDefault="00D178A6" w:rsidP="00D178A6">
      <w:pPr>
        <w:autoSpaceDN w:val="0"/>
        <w:adjustRightInd w:val="0"/>
        <w:ind w:firstLine="709"/>
        <w:jc w:val="both"/>
        <w:textAlignment w:val="auto"/>
        <w:rPr>
          <w:rFonts w:eastAsia="Times New Roman" w:cs="Times New Roman"/>
          <w:sz w:val="26"/>
          <w:szCs w:val="26"/>
          <w:lang w:eastAsia="ru-RU"/>
        </w:rPr>
      </w:pPr>
      <w:proofErr w:type="gramStart"/>
      <w:r w:rsidRPr="00D178A6">
        <w:rPr>
          <w:rFonts w:eastAsia="Times New Roman" w:cs="Times New Roman"/>
          <w:sz w:val="26"/>
          <w:szCs w:val="26"/>
          <w:lang w:eastAsia="ru-RU"/>
        </w:rPr>
        <w:t>- «Отнесение земельного участка к землям определенной категории в случае, если категория земель не указана в документах государственного кадастра недвижимости, правоустанавливающих документах на земельный участок или документах, удостоверяющих права на землю», утвержденного постановлением Администрации муниципального образования «Киясовский район» от 03.05.2018 № 206;</w:t>
      </w:r>
      <w:proofErr w:type="gramEnd"/>
    </w:p>
    <w:p w:rsidR="00D178A6" w:rsidRPr="00D178A6" w:rsidRDefault="00D178A6" w:rsidP="00D178A6">
      <w:pPr>
        <w:tabs>
          <w:tab w:val="left" w:pos="7530"/>
        </w:tabs>
        <w:overflowPunct/>
        <w:autoSpaceDE/>
        <w:ind w:firstLine="709"/>
        <w:jc w:val="both"/>
        <w:textAlignment w:val="auto"/>
        <w:rPr>
          <w:rFonts w:eastAsia="Times New Roman" w:cs="Times New Roman"/>
          <w:sz w:val="26"/>
          <w:szCs w:val="26"/>
          <w:lang w:eastAsia="ru-RU"/>
        </w:rPr>
      </w:pPr>
      <w:r w:rsidRPr="00D178A6">
        <w:rPr>
          <w:rFonts w:eastAsia="Times New Roman" w:cs="Times New Roman"/>
          <w:sz w:val="26"/>
          <w:szCs w:val="26"/>
          <w:lang w:eastAsia="ru-RU"/>
        </w:rPr>
        <w:t>- «Изменение разрешенного вида использования земельного участка при отсутствии градостроительной документации», утвержденного постановлением Администрации муниципального образования «Киясовский район» от 22.06.2012 № 517 (в редакции постановлений от 13.05.2013 № 287, от 13.11.2013 № 739 от 30.06.2016 № 389, от 03.02.2017 № 109);</w:t>
      </w:r>
    </w:p>
    <w:p w:rsidR="00D178A6" w:rsidRPr="00D178A6" w:rsidRDefault="00D178A6" w:rsidP="00D178A6">
      <w:pPr>
        <w:overflowPunct/>
        <w:autoSpaceDN w:val="0"/>
        <w:adjustRightInd w:val="0"/>
        <w:ind w:firstLine="709"/>
        <w:jc w:val="both"/>
        <w:textAlignment w:val="auto"/>
        <w:rPr>
          <w:rFonts w:eastAsia="Times New Roman" w:cs="Times New Roman"/>
          <w:bCs/>
          <w:sz w:val="26"/>
          <w:szCs w:val="26"/>
          <w:lang w:eastAsia="ru-RU"/>
        </w:rPr>
      </w:pPr>
      <w:r w:rsidRPr="00D178A6">
        <w:rPr>
          <w:rFonts w:eastAsia="Times New Roman" w:cs="Times New Roman"/>
          <w:bCs/>
          <w:sz w:val="26"/>
          <w:szCs w:val="26"/>
          <w:lang w:eastAsia="ru-RU"/>
        </w:rPr>
        <w:t>- «Заключение с гражданами договоров социального найма жилых помещений», утвержденного постановлением Администрации муниципального образования «Киясовский район» 22.06.2012 № 516 (в редакции постановлений от 14.11.2012 № 896, от 13.05.2013 № 287, от 13.11.2013 № 739, от 30.06.2016 № 395), а именно:</w:t>
      </w:r>
    </w:p>
    <w:p w:rsidR="00D178A6" w:rsidRPr="00D178A6" w:rsidRDefault="00D178A6" w:rsidP="00D178A6">
      <w:pPr>
        <w:autoSpaceDN w:val="0"/>
        <w:adjustRightInd w:val="0"/>
        <w:ind w:firstLine="709"/>
        <w:jc w:val="both"/>
        <w:textAlignment w:val="auto"/>
        <w:rPr>
          <w:rFonts w:eastAsia="Times New Roman" w:cs="Times New Roman"/>
          <w:sz w:val="26"/>
          <w:szCs w:val="26"/>
          <w:lang w:eastAsia="ru-RU"/>
        </w:rPr>
      </w:pPr>
      <w:r w:rsidRPr="00D178A6">
        <w:rPr>
          <w:rFonts w:eastAsia="Times New Roman" w:cs="Times New Roman"/>
          <w:sz w:val="26"/>
          <w:szCs w:val="26"/>
          <w:lang w:eastAsia="ru-RU"/>
        </w:rPr>
        <w:t>1.1. по тексту слова муниципальное образование «Киясовский район»</w:t>
      </w:r>
      <w:r w:rsidRPr="00D178A6">
        <w:rPr>
          <w:rFonts w:eastAsia="Times New Roman" w:cs="Times New Roman"/>
          <w:sz w:val="24"/>
          <w:szCs w:val="24"/>
          <w:lang w:eastAsia="ru-RU"/>
        </w:rPr>
        <w:t xml:space="preserve"> </w:t>
      </w:r>
      <w:r w:rsidRPr="00D178A6">
        <w:rPr>
          <w:rFonts w:eastAsia="Times New Roman" w:cs="Times New Roman"/>
          <w:sz w:val="26"/>
          <w:szCs w:val="26"/>
          <w:lang w:eastAsia="ru-RU"/>
        </w:rPr>
        <w:t>в соответствующем падеже заменить словами «Муниципальный округ Киясовский район Удмуртской Республики»</w:t>
      </w:r>
      <w:r w:rsidRPr="00D178A6">
        <w:rPr>
          <w:rFonts w:eastAsia="Times New Roman" w:cs="Times New Roman"/>
          <w:sz w:val="24"/>
          <w:szCs w:val="24"/>
          <w:lang w:eastAsia="ru-RU"/>
        </w:rPr>
        <w:t xml:space="preserve"> </w:t>
      </w:r>
      <w:r w:rsidRPr="00D178A6">
        <w:rPr>
          <w:rFonts w:eastAsia="Times New Roman" w:cs="Times New Roman"/>
          <w:sz w:val="26"/>
          <w:szCs w:val="26"/>
          <w:lang w:eastAsia="ru-RU"/>
        </w:rPr>
        <w:t>в соответствующем падеже;</w:t>
      </w:r>
    </w:p>
    <w:p w:rsidR="00D178A6" w:rsidRDefault="00D178A6" w:rsidP="00D178A6">
      <w:pPr>
        <w:autoSpaceDN w:val="0"/>
        <w:adjustRightInd w:val="0"/>
        <w:ind w:firstLine="709"/>
        <w:jc w:val="both"/>
        <w:textAlignment w:val="auto"/>
        <w:rPr>
          <w:rFonts w:eastAsia="Times New Roman" w:cs="Times New Roman"/>
          <w:sz w:val="26"/>
          <w:szCs w:val="26"/>
          <w:lang w:eastAsia="ru-RU"/>
        </w:rPr>
      </w:pPr>
      <w:r w:rsidRPr="00D178A6">
        <w:rPr>
          <w:rFonts w:eastAsia="Times New Roman" w:cs="Times New Roman"/>
          <w:sz w:val="26"/>
          <w:szCs w:val="26"/>
          <w:lang w:eastAsia="ru-RU"/>
        </w:rPr>
        <w:t xml:space="preserve">1.2. по тексту слова «в </w:t>
      </w:r>
      <w:r w:rsidRPr="00D178A6">
        <w:rPr>
          <w:rFonts w:eastAsia="Arial" w:cs="Times New Roman"/>
          <w:sz w:val="26"/>
          <w:szCs w:val="26"/>
        </w:rPr>
        <w:t>многофункциональном центре предоставления государственных и муниципальных услуг МО «Киясовский район»</w:t>
      </w:r>
      <w:r w:rsidRPr="00D178A6">
        <w:rPr>
          <w:rFonts w:eastAsia="Times New Roman" w:cs="Times New Roman"/>
          <w:sz w:val="26"/>
          <w:szCs w:val="26"/>
          <w:lang w:eastAsia="ru-RU"/>
        </w:rPr>
        <w:t>» заменить словами «МФЦ Киясовского района автономного учреждения «Многофункциональный центр предоставления государственных и муниципальных услуг Удмуртской Республики»»;</w:t>
      </w:r>
    </w:p>
    <w:p w:rsidR="002D0340" w:rsidRPr="00D178A6" w:rsidRDefault="002D0340" w:rsidP="00D178A6">
      <w:pPr>
        <w:autoSpaceDN w:val="0"/>
        <w:adjustRightInd w:val="0"/>
        <w:ind w:firstLine="709"/>
        <w:jc w:val="both"/>
        <w:textAlignment w:val="auto"/>
        <w:rPr>
          <w:rFonts w:eastAsia="Times New Roman" w:cs="Times New Roman"/>
          <w:sz w:val="26"/>
          <w:szCs w:val="26"/>
          <w:lang w:eastAsia="ru-RU"/>
        </w:rPr>
      </w:pPr>
    </w:p>
    <w:p w:rsidR="00D178A6" w:rsidRPr="00D178A6" w:rsidRDefault="00D178A6" w:rsidP="00D178A6">
      <w:pPr>
        <w:autoSpaceDN w:val="0"/>
        <w:adjustRightInd w:val="0"/>
        <w:ind w:firstLine="709"/>
        <w:jc w:val="both"/>
        <w:textAlignment w:val="auto"/>
        <w:rPr>
          <w:rFonts w:eastAsia="Times New Roman" w:cs="Times New Roman"/>
          <w:sz w:val="26"/>
          <w:szCs w:val="26"/>
          <w:lang w:eastAsia="ru-RU"/>
        </w:rPr>
      </w:pPr>
      <w:r w:rsidRPr="00D178A6">
        <w:rPr>
          <w:rFonts w:eastAsia="Times New Roman" w:cs="Times New Roman"/>
          <w:sz w:val="26"/>
          <w:szCs w:val="26"/>
          <w:lang w:eastAsia="ru-RU"/>
        </w:rPr>
        <w:lastRenderedPageBreak/>
        <w:t>1.3. Разделы вышеуказанных Административных регламентов «</w:t>
      </w:r>
      <w:r w:rsidRPr="00D178A6">
        <w:rPr>
          <w:rFonts w:eastAsia="Times New Roman" w:cs="Times New Roman"/>
          <w:sz w:val="26"/>
          <w:szCs w:val="26"/>
          <w:lang w:val="en-US" w:eastAsia="ru-RU"/>
        </w:rPr>
        <w:t>V</w:t>
      </w:r>
      <w:r w:rsidRPr="00D178A6">
        <w:rPr>
          <w:rFonts w:eastAsia="Times New Roman" w:cs="Times New Roman"/>
          <w:sz w:val="26"/>
          <w:szCs w:val="26"/>
          <w:lang w:eastAsia="ru-RU"/>
        </w:rPr>
        <w:t>. Досудебный (внесудебный) порядок обжалования решений и действий (бездействия) органа местного самоуправления, предоставляющего муниципальную услугу, а также должностных лиц, муниципальных служащих»</w:t>
      </w:r>
      <w:r w:rsidRPr="00D178A6">
        <w:rPr>
          <w:rFonts w:eastAsia="Times New Roman" w:cs="Times New Roman"/>
          <w:b/>
          <w:sz w:val="26"/>
          <w:szCs w:val="26"/>
          <w:lang w:eastAsia="ru-RU"/>
        </w:rPr>
        <w:t xml:space="preserve"> </w:t>
      </w:r>
      <w:r w:rsidRPr="00D178A6">
        <w:rPr>
          <w:rFonts w:eastAsia="Times New Roman" w:cs="Times New Roman"/>
          <w:sz w:val="26"/>
          <w:szCs w:val="26"/>
          <w:lang w:eastAsia="ru-RU"/>
        </w:rPr>
        <w:t xml:space="preserve">изложить в новой редакции: </w:t>
      </w:r>
    </w:p>
    <w:p w:rsidR="00D178A6" w:rsidRPr="00D178A6" w:rsidRDefault="00D178A6" w:rsidP="00D178A6">
      <w:pPr>
        <w:autoSpaceDN w:val="0"/>
        <w:adjustRightInd w:val="0"/>
        <w:ind w:firstLine="709"/>
        <w:jc w:val="both"/>
        <w:textAlignment w:val="auto"/>
        <w:rPr>
          <w:rFonts w:eastAsia="Times New Roman" w:cs="Times New Roman"/>
          <w:sz w:val="26"/>
          <w:szCs w:val="26"/>
          <w:lang w:eastAsia="ru-RU"/>
        </w:rPr>
      </w:pPr>
    </w:p>
    <w:p w:rsidR="00D178A6" w:rsidRPr="00D178A6" w:rsidRDefault="00D178A6" w:rsidP="00D178A6">
      <w:pPr>
        <w:autoSpaceDN w:val="0"/>
        <w:adjustRightInd w:val="0"/>
        <w:ind w:firstLine="540"/>
        <w:jc w:val="center"/>
        <w:textAlignment w:val="auto"/>
        <w:rPr>
          <w:rFonts w:eastAsia="Times New Roman" w:cs="Times New Roman"/>
          <w:b/>
          <w:sz w:val="26"/>
          <w:szCs w:val="26"/>
          <w:lang w:eastAsia="ru-RU"/>
        </w:rPr>
      </w:pPr>
      <w:r w:rsidRPr="00D178A6">
        <w:rPr>
          <w:rFonts w:eastAsia="Times New Roman" w:cs="Times New Roman"/>
          <w:b/>
          <w:sz w:val="26"/>
          <w:szCs w:val="26"/>
          <w:lang w:eastAsia="ru-RU"/>
        </w:rPr>
        <w:t>«V. Досудебный (внесудебный) порядок обжалования решений</w:t>
      </w:r>
    </w:p>
    <w:p w:rsidR="00D178A6" w:rsidRPr="00D178A6" w:rsidRDefault="00D178A6" w:rsidP="00D178A6">
      <w:pPr>
        <w:autoSpaceDN w:val="0"/>
        <w:adjustRightInd w:val="0"/>
        <w:ind w:firstLine="540"/>
        <w:jc w:val="center"/>
        <w:textAlignment w:val="auto"/>
        <w:rPr>
          <w:rFonts w:eastAsia="Times New Roman" w:cs="Times New Roman"/>
          <w:b/>
          <w:sz w:val="26"/>
          <w:szCs w:val="26"/>
          <w:lang w:eastAsia="ru-RU"/>
        </w:rPr>
      </w:pPr>
      <w:r w:rsidRPr="00D178A6">
        <w:rPr>
          <w:rFonts w:eastAsia="Times New Roman" w:cs="Times New Roman"/>
          <w:b/>
          <w:sz w:val="26"/>
          <w:szCs w:val="26"/>
          <w:lang w:eastAsia="ru-RU"/>
        </w:rPr>
        <w:t>и действий (бездействия) органа, предоставляющего муниципальную услугу, многофункционального центра, а также их должностных лиц,</w:t>
      </w:r>
    </w:p>
    <w:p w:rsidR="00D178A6" w:rsidRPr="00D178A6" w:rsidRDefault="00D178A6" w:rsidP="00D178A6">
      <w:pPr>
        <w:autoSpaceDN w:val="0"/>
        <w:adjustRightInd w:val="0"/>
        <w:ind w:firstLine="540"/>
        <w:jc w:val="center"/>
        <w:textAlignment w:val="auto"/>
        <w:rPr>
          <w:rFonts w:eastAsia="Times New Roman" w:cs="Times New Roman"/>
          <w:sz w:val="26"/>
          <w:szCs w:val="26"/>
          <w:lang w:eastAsia="ru-RU"/>
        </w:rPr>
      </w:pPr>
      <w:r w:rsidRPr="00D178A6">
        <w:rPr>
          <w:rFonts w:eastAsia="Times New Roman" w:cs="Times New Roman"/>
          <w:b/>
          <w:sz w:val="26"/>
          <w:szCs w:val="26"/>
          <w:lang w:eastAsia="ru-RU"/>
        </w:rPr>
        <w:t>муниципальных служащих, работников</w:t>
      </w:r>
    </w:p>
    <w:p w:rsidR="00D178A6" w:rsidRDefault="00D178A6" w:rsidP="00D178A6">
      <w:pPr>
        <w:autoSpaceDN w:val="0"/>
        <w:adjustRightInd w:val="0"/>
        <w:ind w:firstLine="709"/>
        <w:jc w:val="both"/>
        <w:textAlignment w:val="auto"/>
        <w:rPr>
          <w:rFonts w:eastAsia="Times New Roman" w:cs="Times New Roman"/>
          <w:sz w:val="26"/>
          <w:szCs w:val="26"/>
          <w:lang w:eastAsia="ru-RU"/>
        </w:rPr>
      </w:pPr>
      <w:r w:rsidRPr="00D178A6">
        <w:rPr>
          <w:rFonts w:eastAsia="Times New Roman" w:cs="Times New Roman"/>
          <w:sz w:val="26"/>
          <w:szCs w:val="26"/>
          <w:lang w:eastAsia="ru-RU"/>
        </w:rPr>
        <w:t xml:space="preserve">5.1. </w:t>
      </w:r>
      <w:proofErr w:type="gramStart"/>
      <w:r w:rsidRPr="00D178A6">
        <w:rPr>
          <w:rFonts w:eastAsia="Times New Roman" w:cs="Times New Roman"/>
          <w:sz w:val="26"/>
          <w:szCs w:val="26"/>
          <w:lang w:eastAsia="ru-RU"/>
        </w:rPr>
        <w:t>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roofErr w:type="gramEnd"/>
    </w:p>
    <w:p w:rsidR="007B5240" w:rsidRPr="00D178A6" w:rsidRDefault="007B5240" w:rsidP="00D178A6">
      <w:pPr>
        <w:autoSpaceDN w:val="0"/>
        <w:adjustRightInd w:val="0"/>
        <w:ind w:firstLine="709"/>
        <w:jc w:val="both"/>
        <w:textAlignment w:val="auto"/>
        <w:rPr>
          <w:rFonts w:eastAsia="Times New Roman" w:cs="Times New Roman"/>
          <w:sz w:val="26"/>
          <w:szCs w:val="26"/>
          <w:lang w:eastAsia="ru-RU"/>
        </w:rPr>
      </w:pPr>
    </w:p>
    <w:p w:rsidR="00D178A6" w:rsidRPr="00D178A6" w:rsidRDefault="00D178A6" w:rsidP="00D178A6">
      <w:pPr>
        <w:autoSpaceDN w:val="0"/>
        <w:adjustRightInd w:val="0"/>
        <w:jc w:val="center"/>
        <w:textAlignment w:val="auto"/>
        <w:rPr>
          <w:rFonts w:eastAsia="Times New Roman" w:cs="Times New Roman"/>
          <w:b/>
          <w:sz w:val="26"/>
          <w:szCs w:val="26"/>
          <w:lang w:eastAsia="ru-RU"/>
        </w:rPr>
      </w:pPr>
      <w:r w:rsidRPr="00D178A6">
        <w:rPr>
          <w:rFonts w:eastAsia="Times New Roman" w:cs="Times New Roman"/>
          <w:b/>
          <w:sz w:val="26"/>
          <w:szCs w:val="26"/>
          <w:lang w:eastAsia="ru-RU"/>
        </w:rPr>
        <w:t xml:space="preserve">Органы местного самоуправления, организации и уполномоченные </w:t>
      </w:r>
    </w:p>
    <w:p w:rsidR="00D178A6" w:rsidRPr="00D178A6" w:rsidRDefault="00D178A6" w:rsidP="00D178A6">
      <w:pPr>
        <w:autoSpaceDN w:val="0"/>
        <w:adjustRightInd w:val="0"/>
        <w:jc w:val="center"/>
        <w:textAlignment w:val="auto"/>
        <w:rPr>
          <w:rFonts w:eastAsia="Times New Roman" w:cs="Times New Roman"/>
          <w:b/>
          <w:sz w:val="26"/>
          <w:szCs w:val="26"/>
          <w:lang w:eastAsia="ru-RU"/>
        </w:rPr>
      </w:pPr>
      <w:r w:rsidRPr="00D178A6">
        <w:rPr>
          <w:rFonts w:eastAsia="Times New Roman" w:cs="Times New Roman"/>
          <w:b/>
          <w:sz w:val="26"/>
          <w:szCs w:val="26"/>
          <w:lang w:eastAsia="ru-RU"/>
        </w:rPr>
        <w:t xml:space="preserve">на рассмотрение жалобы лица, которым может быть направлена жалоба </w:t>
      </w:r>
    </w:p>
    <w:p w:rsidR="00D178A6" w:rsidRPr="00D178A6" w:rsidRDefault="00D178A6" w:rsidP="00D178A6">
      <w:pPr>
        <w:autoSpaceDN w:val="0"/>
        <w:adjustRightInd w:val="0"/>
        <w:jc w:val="center"/>
        <w:textAlignment w:val="auto"/>
        <w:rPr>
          <w:rFonts w:eastAsia="Times New Roman" w:cs="Times New Roman"/>
          <w:b/>
          <w:sz w:val="26"/>
          <w:szCs w:val="26"/>
          <w:lang w:eastAsia="ru-RU"/>
        </w:rPr>
      </w:pPr>
      <w:r w:rsidRPr="00D178A6">
        <w:rPr>
          <w:rFonts w:eastAsia="Times New Roman" w:cs="Times New Roman"/>
          <w:b/>
          <w:sz w:val="26"/>
          <w:szCs w:val="26"/>
          <w:lang w:eastAsia="ru-RU"/>
        </w:rPr>
        <w:t>заявителя в досудебном (внесудебном) порядке</w:t>
      </w:r>
    </w:p>
    <w:p w:rsidR="00D178A6" w:rsidRPr="00D178A6" w:rsidRDefault="00D178A6" w:rsidP="00D178A6">
      <w:pPr>
        <w:autoSpaceDN w:val="0"/>
        <w:adjustRightInd w:val="0"/>
        <w:ind w:firstLine="709"/>
        <w:jc w:val="both"/>
        <w:textAlignment w:val="auto"/>
        <w:rPr>
          <w:rFonts w:eastAsia="Times New Roman" w:cs="Times New Roman"/>
          <w:sz w:val="26"/>
          <w:szCs w:val="26"/>
          <w:lang w:eastAsia="ru-RU"/>
        </w:rPr>
      </w:pPr>
      <w:r w:rsidRPr="00D178A6">
        <w:rPr>
          <w:rFonts w:eastAsia="Times New Roman" w:cs="Times New Roman"/>
          <w:sz w:val="26"/>
          <w:szCs w:val="26"/>
          <w:lang w:eastAsia="ru-RU"/>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D178A6" w:rsidRPr="00D178A6" w:rsidRDefault="00D178A6" w:rsidP="00D178A6">
      <w:pPr>
        <w:autoSpaceDN w:val="0"/>
        <w:adjustRightInd w:val="0"/>
        <w:ind w:firstLine="709"/>
        <w:jc w:val="both"/>
        <w:textAlignment w:val="auto"/>
        <w:rPr>
          <w:rFonts w:eastAsia="Times New Roman" w:cs="Times New Roman"/>
          <w:sz w:val="26"/>
          <w:szCs w:val="26"/>
          <w:lang w:eastAsia="ru-RU"/>
        </w:rPr>
      </w:pPr>
      <w:proofErr w:type="gramStart"/>
      <w:r w:rsidRPr="00D178A6">
        <w:rPr>
          <w:rFonts w:eastAsia="Times New Roman" w:cs="Times New Roman"/>
          <w:sz w:val="26"/>
          <w:szCs w:val="26"/>
          <w:lang w:eastAsia="ru-RU"/>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roofErr w:type="gramEnd"/>
    </w:p>
    <w:p w:rsidR="00D178A6" w:rsidRPr="00D178A6" w:rsidRDefault="00D178A6" w:rsidP="00D178A6">
      <w:pPr>
        <w:autoSpaceDN w:val="0"/>
        <w:adjustRightInd w:val="0"/>
        <w:ind w:firstLine="709"/>
        <w:jc w:val="both"/>
        <w:textAlignment w:val="auto"/>
        <w:rPr>
          <w:rFonts w:eastAsia="Times New Roman" w:cs="Times New Roman"/>
          <w:sz w:val="26"/>
          <w:szCs w:val="26"/>
          <w:lang w:eastAsia="ru-RU"/>
        </w:rPr>
      </w:pPr>
      <w:r w:rsidRPr="00D178A6">
        <w:rPr>
          <w:rFonts w:eastAsia="Times New Roman" w:cs="Times New Roman"/>
          <w:sz w:val="26"/>
          <w:szCs w:val="26"/>
          <w:lang w:eastAsia="ru-RU"/>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D178A6" w:rsidRPr="00D178A6" w:rsidRDefault="00D178A6" w:rsidP="00D178A6">
      <w:pPr>
        <w:autoSpaceDN w:val="0"/>
        <w:adjustRightInd w:val="0"/>
        <w:ind w:firstLine="709"/>
        <w:jc w:val="both"/>
        <w:textAlignment w:val="auto"/>
        <w:rPr>
          <w:rFonts w:eastAsia="Times New Roman" w:cs="Times New Roman"/>
          <w:sz w:val="26"/>
          <w:szCs w:val="26"/>
          <w:lang w:eastAsia="ru-RU"/>
        </w:rPr>
      </w:pPr>
      <w:r w:rsidRPr="00D178A6">
        <w:rPr>
          <w:rFonts w:eastAsia="Times New Roman" w:cs="Times New Roman"/>
          <w:sz w:val="26"/>
          <w:szCs w:val="26"/>
          <w:lang w:eastAsia="ru-RU"/>
        </w:rPr>
        <w:t>к руководителю многофункционального центра - на решения и действия (бездействие) работника многофункционального центра;</w:t>
      </w:r>
    </w:p>
    <w:p w:rsidR="00D178A6" w:rsidRPr="00D178A6" w:rsidRDefault="00D178A6" w:rsidP="00D178A6">
      <w:pPr>
        <w:autoSpaceDN w:val="0"/>
        <w:adjustRightInd w:val="0"/>
        <w:ind w:firstLine="709"/>
        <w:jc w:val="both"/>
        <w:textAlignment w:val="auto"/>
        <w:rPr>
          <w:rFonts w:eastAsia="Times New Roman" w:cs="Times New Roman"/>
          <w:sz w:val="26"/>
          <w:szCs w:val="26"/>
          <w:lang w:eastAsia="ru-RU"/>
        </w:rPr>
      </w:pPr>
      <w:r w:rsidRPr="00D178A6">
        <w:rPr>
          <w:rFonts w:eastAsia="Times New Roman" w:cs="Times New Roman"/>
          <w:sz w:val="26"/>
          <w:szCs w:val="26"/>
          <w:lang w:eastAsia="ru-RU"/>
        </w:rPr>
        <w:t>к учредителю многофункционального центра - на решение и действия (бездействие) многофункционального центра.</w:t>
      </w:r>
    </w:p>
    <w:p w:rsidR="00D178A6" w:rsidRDefault="00D178A6" w:rsidP="00D178A6">
      <w:pPr>
        <w:autoSpaceDN w:val="0"/>
        <w:adjustRightInd w:val="0"/>
        <w:ind w:firstLine="709"/>
        <w:jc w:val="both"/>
        <w:textAlignment w:val="auto"/>
        <w:rPr>
          <w:rFonts w:eastAsia="Times New Roman" w:cs="Times New Roman"/>
          <w:sz w:val="26"/>
          <w:szCs w:val="26"/>
          <w:lang w:eastAsia="ru-RU"/>
        </w:rPr>
      </w:pPr>
      <w:r w:rsidRPr="00D178A6">
        <w:rPr>
          <w:rFonts w:eastAsia="Times New Roman" w:cs="Times New Roman"/>
          <w:sz w:val="26"/>
          <w:szCs w:val="26"/>
          <w:lang w:eastAsia="ru-RU"/>
        </w:rPr>
        <w:t>В Уполномоченном органе, многофункциональном центре, у учредителя многофункционального центра определяются уполномоченные на расс</w:t>
      </w:r>
      <w:r w:rsidR="007B5240">
        <w:rPr>
          <w:rFonts w:eastAsia="Times New Roman" w:cs="Times New Roman"/>
          <w:sz w:val="26"/>
          <w:szCs w:val="26"/>
          <w:lang w:eastAsia="ru-RU"/>
        </w:rPr>
        <w:t>мотрение жалоб должностные лица.</w:t>
      </w:r>
    </w:p>
    <w:p w:rsidR="007B5240" w:rsidRPr="00D178A6" w:rsidRDefault="007B5240" w:rsidP="00D178A6">
      <w:pPr>
        <w:autoSpaceDN w:val="0"/>
        <w:adjustRightInd w:val="0"/>
        <w:ind w:firstLine="709"/>
        <w:jc w:val="both"/>
        <w:textAlignment w:val="auto"/>
        <w:rPr>
          <w:rFonts w:eastAsia="Times New Roman" w:cs="Times New Roman"/>
          <w:sz w:val="26"/>
          <w:szCs w:val="26"/>
          <w:lang w:eastAsia="ru-RU"/>
        </w:rPr>
      </w:pPr>
    </w:p>
    <w:p w:rsidR="00D178A6" w:rsidRPr="00D178A6" w:rsidRDefault="00D178A6" w:rsidP="00D178A6">
      <w:pPr>
        <w:autoSpaceDN w:val="0"/>
        <w:adjustRightInd w:val="0"/>
        <w:jc w:val="center"/>
        <w:textAlignment w:val="auto"/>
        <w:rPr>
          <w:rFonts w:eastAsia="Times New Roman" w:cs="Times New Roman"/>
          <w:b/>
          <w:sz w:val="26"/>
          <w:szCs w:val="26"/>
          <w:lang w:eastAsia="ru-RU"/>
        </w:rPr>
      </w:pPr>
      <w:r w:rsidRPr="00D178A6">
        <w:rPr>
          <w:rFonts w:eastAsia="Times New Roman" w:cs="Times New Roman"/>
          <w:b/>
          <w:sz w:val="26"/>
          <w:szCs w:val="26"/>
          <w:lang w:eastAsia="ru-RU"/>
        </w:rPr>
        <w:t xml:space="preserve">Способы информирования заявителей о порядке подачи и </w:t>
      </w:r>
    </w:p>
    <w:p w:rsidR="00D178A6" w:rsidRPr="00D178A6" w:rsidRDefault="00D178A6" w:rsidP="00D178A6">
      <w:pPr>
        <w:autoSpaceDN w:val="0"/>
        <w:adjustRightInd w:val="0"/>
        <w:jc w:val="center"/>
        <w:textAlignment w:val="auto"/>
        <w:rPr>
          <w:rFonts w:eastAsia="Times New Roman" w:cs="Times New Roman"/>
          <w:b/>
          <w:sz w:val="26"/>
          <w:szCs w:val="26"/>
          <w:lang w:eastAsia="ru-RU"/>
        </w:rPr>
      </w:pPr>
      <w:r w:rsidRPr="00D178A6">
        <w:rPr>
          <w:rFonts w:eastAsia="Times New Roman" w:cs="Times New Roman"/>
          <w:b/>
          <w:sz w:val="26"/>
          <w:szCs w:val="26"/>
          <w:lang w:eastAsia="ru-RU"/>
        </w:rPr>
        <w:t xml:space="preserve">рассмотрения жалобы, в том числе с использованием Единого портала </w:t>
      </w:r>
    </w:p>
    <w:p w:rsidR="00D178A6" w:rsidRPr="00D178A6" w:rsidRDefault="00D178A6" w:rsidP="00D178A6">
      <w:pPr>
        <w:autoSpaceDN w:val="0"/>
        <w:adjustRightInd w:val="0"/>
        <w:jc w:val="center"/>
        <w:textAlignment w:val="auto"/>
        <w:rPr>
          <w:rFonts w:eastAsia="Times New Roman" w:cs="Times New Roman"/>
          <w:b/>
          <w:sz w:val="26"/>
          <w:szCs w:val="26"/>
          <w:lang w:eastAsia="ru-RU"/>
        </w:rPr>
      </w:pPr>
      <w:r w:rsidRPr="00D178A6">
        <w:rPr>
          <w:rFonts w:eastAsia="Times New Roman" w:cs="Times New Roman"/>
          <w:b/>
          <w:sz w:val="26"/>
          <w:szCs w:val="26"/>
          <w:lang w:eastAsia="ru-RU"/>
        </w:rPr>
        <w:t>государственных и муниципальных услуг (функций)</w:t>
      </w:r>
    </w:p>
    <w:p w:rsidR="00D178A6" w:rsidRDefault="00D178A6" w:rsidP="00D178A6">
      <w:pPr>
        <w:autoSpaceDN w:val="0"/>
        <w:adjustRightInd w:val="0"/>
        <w:ind w:firstLine="709"/>
        <w:jc w:val="both"/>
        <w:textAlignment w:val="auto"/>
        <w:rPr>
          <w:rFonts w:eastAsia="Times New Roman" w:cs="Times New Roman"/>
          <w:sz w:val="26"/>
          <w:szCs w:val="26"/>
          <w:lang w:eastAsia="ru-RU"/>
        </w:rPr>
      </w:pPr>
      <w:r w:rsidRPr="00D178A6">
        <w:rPr>
          <w:rFonts w:eastAsia="Times New Roman" w:cs="Times New Roman"/>
          <w:sz w:val="26"/>
          <w:szCs w:val="26"/>
          <w:lang w:eastAsia="ru-RU"/>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7B5240" w:rsidRPr="00D178A6" w:rsidRDefault="007B5240" w:rsidP="00D178A6">
      <w:pPr>
        <w:autoSpaceDN w:val="0"/>
        <w:adjustRightInd w:val="0"/>
        <w:ind w:firstLine="709"/>
        <w:jc w:val="both"/>
        <w:textAlignment w:val="auto"/>
        <w:rPr>
          <w:rFonts w:eastAsia="Times New Roman" w:cs="Times New Roman"/>
          <w:sz w:val="26"/>
          <w:szCs w:val="26"/>
          <w:lang w:eastAsia="ru-RU"/>
        </w:rPr>
      </w:pPr>
    </w:p>
    <w:p w:rsidR="00D178A6" w:rsidRPr="00D178A6" w:rsidRDefault="00D178A6" w:rsidP="00D178A6">
      <w:pPr>
        <w:autoSpaceDN w:val="0"/>
        <w:adjustRightInd w:val="0"/>
        <w:jc w:val="center"/>
        <w:textAlignment w:val="auto"/>
        <w:rPr>
          <w:rFonts w:eastAsia="Times New Roman" w:cs="Times New Roman"/>
          <w:b/>
          <w:sz w:val="26"/>
          <w:szCs w:val="26"/>
          <w:lang w:eastAsia="ru-RU"/>
        </w:rPr>
      </w:pPr>
      <w:proofErr w:type="gramStart"/>
      <w:r w:rsidRPr="00D178A6">
        <w:rPr>
          <w:rFonts w:eastAsia="Times New Roman" w:cs="Times New Roman"/>
          <w:b/>
          <w:sz w:val="26"/>
          <w:szCs w:val="26"/>
          <w:lang w:eastAsia="ru-RU"/>
        </w:rPr>
        <w:lastRenderedPageBreak/>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roofErr w:type="gramEnd"/>
    </w:p>
    <w:p w:rsidR="00D178A6" w:rsidRPr="00D178A6" w:rsidRDefault="00D178A6" w:rsidP="00D178A6">
      <w:pPr>
        <w:autoSpaceDN w:val="0"/>
        <w:adjustRightInd w:val="0"/>
        <w:ind w:firstLine="709"/>
        <w:jc w:val="both"/>
        <w:textAlignment w:val="auto"/>
        <w:rPr>
          <w:rFonts w:eastAsia="Times New Roman" w:cs="Times New Roman"/>
          <w:sz w:val="26"/>
          <w:szCs w:val="26"/>
          <w:lang w:eastAsia="ru-RU"/>
        </w:rPr>
      </w:pPr>
      <w:r w:rsidRPr="00D178A6">
        <w:rPr>
          <w:rFonts w:eastAsia="Times New Roman" w:cs="Times New Roman"/>
          <w:sz w:val="26"/>
          <w:szCs w:val="26"/>
          <w:lang w:eastAsia="ru-RU"/>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D178A6" w:rsidRPr="00D178A6" w:rsidRDefault="00D178A6" w:rsidP="00D178A6">
      <w:pPr>
        <w:autoSpaceDN w:val="0"/>
        <w:adjustRightInd w:val="0"/>
        <w:ind w:firstLine="709"/>
        <w:jc w:val="both"/>
        <w:textAlignment w:val="auto"/>
        <w:rPr>
          <w:rFonts w:eastAsia="Times New Roman" w:cs="Times New Roman"/>
          <w:sz w:val="26"/>
          <w:szCs w:val="26"/>
          <w:lang w:eastAsia="ru-RU"/>
        </w:rPr>
      </w:pPr>
      <w:r w:rsidRPr="00D178A6">
        <w:rPr>
          <w:rFonts w:eastAsia="Times New Roman" w:cs="Times New Roman"/>
          <w:sz w:val="26"/>
          <w:szCs w:val="26"/>
          <w:lang w:eastAsia="ru-RU"/>
        </w:rPr>
        <w:t>- Федеральным законом «Об организации предоставления государственных и муниципальных услуг»;</w:t>
      </w:r>
    </w:p>
    <w:p w:rsidR="00D178A6" w:rsidRPr="00D178A6" w:rsidRDefault="00D178A6" w:rsidP="00D178A6">
      <w:pPr>
        <w:autoSpaceDN w:val="0"/>
        <w:adjustRightInd w:val="0"/>
        <w:ind w:firstLine="709"/>
        <w:jc w:val="both"/>
        <w:textAlignment w:val="auto"/>
        <w:rPr>
          <w:rFonts w:eastAsia="Times New Roman" w:cs="Times New Roman"/>
          <w:sz w:val="26"/>
          <w:szCs w:val="26"/>
          <w:lang w:eastAsia="ru-RU"/>
        </w:rPr>
      </w:pPr>
      <w:r w:rsidRPr="00D178A6">
        <w:rPr>
          <w:rFonts w:eastAsia="Times New Roman" w:cs="Times New Roman"/>
          <w:sz w:val="26"/>
          <w:szCs w:val="26"/>
          <w:lang w:eastAsia="ru-RU"/>
        </w:rPr>
        <w:t>-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D178A6" w:rsidRPr="00D178A6" w:rsidRDefault="00D178A6" w:rsidP="00D178A6">
      <w:pPr>
        <w:autoSpaceDN w:val="0"/>
        <w:adjustRightInd w:val="0"/>
        <w:ind w:firstLine="709"/>
        <w:jc w:val="both"/>
        <w:textAlignment w:val="auto"/>
        <w:rPr>
          <w:rFonts w:eastAsia="Times New Roman" w:cs="Times New Roman"/>
          <w:sz w:val="26"/>
          <w:szCs w:val="26"/>
          <w:lang w:eastAsia="x-none"/>
        </w:rPr>
      </w:pPr>
      <w:r w:rsidRPr="00D178A6">
        <w:rPr>
          <w:rFonts w:eastAsia="Times New Roman" w:cs="Times New Roman"/>
          <w:sz w:val="26"/>
          <w:szCs w:val="26"/>
          <w:lang w:eastAsia="ru-RU"/>
        </w:rPr>
        <w:t>2. Опубликовать настоящее постановление в Вестнике правовых актов органов местного самоуправления муниципального образования «Муниципальный округ Киясовский район Удмуртской Республики» и разместить на официальном сайте органов местного самоуправления Киясовского района.</w:t>
      </w:r>
    </w:p>
    <w:p w:rsidR="00D178A6" w:rsidRPr="00D178A6" w:rsidRDefault="00D178A6" w:rsidP="00D178A6">
      <w:pPr>
        <w:overflowPunct/>
        <w:autoSpaceDE/>
        <w:ind w:firstLine="709"/>
        <w:jc w:val="both"/>
        <w:textAlignment w:val="auto"/>
        <w:rPr>
          <w:rFonts w:eastAsia="Times New Roman" w:cs="Times New Roman"/>
          <w:sz w:val="26"/>
          <w:szCs w:val="26"/>
          <w:lang w:eastAsia="x-none"/>
        </w:rPr>
      </w:pPr>
    </w:p>
    <w:p w:rsidR="00D178A6" w:rsidRPr="00D178A6" w:rsidRDefault="00D178A6" w:rsidP="00D178A6">
      <w:pPr>
        <w:overflowPunct/>
        <w:autoSpaceDE/>
        <w:ind w:firstLine="709"/>
        <w:textAlignment w:val="auto"/>
        <w:rPr>
          <w:rFonts w:eastAsia="Times New Roman" w:cs="Times New Roman"/>
          <w:sz w:val="26"/>
          <w:szCs w:val="26"/>
          <w:lang w:eastAsia="ru-RU"/>
        </w:rPr>
      </w:pPr>
    </w:p>
    <w:p w:rsidR="00D178A6" w:rsidRPr="00D178A6" w:rsidRDefault="00D178A6" w:rsidP="00D178A6">
      <w:pPr>
        <w:overflowPunct/>
        <w:autoSpaceDE/>
        <w:textAlignment w:val="auto"/>
        <w:rPr>
          <w:rFonts w:eastAsia="Times New Roman" w:cs="Times New Roman"/>
          <w:sz w:val="26"/>
          <w:szCs w:val="26"/>
          <w:lang w:eastAsia="x-none"/>
        </w:rPr>
      </w:pPr>
    </w:p>
    <w:p w:rsidR="00D178A6" w:rsidRPr="00D178A6" w:rsidRDefault="00D178A6" w:rsidP="00D178A6">
      <w:pPr>
        <w:overflowPunct/>
        <w:autoSpaceDE/>
        <w:textAlignment w:val="auto"/>
        <w:rPr>
          <w:rFonts w:eastAsia="Times New Roman" w:cs="Times New Roman"/>
          <w:sz w:val="26"/>
          <w:szCs w:val="26"/>
          <w:lang w:eastAsia="x-none"/>
        </w:rPr>
      </w:pPr>
      <w:r w:rsidRPr="00D178A6">
        <w:rPr>
          <w:rFonts w:eastAsia="Times New Roman" w:cs="Times New Roman"/>
          <w:sz w:val="26"/>
          <w:szCs w:val="26"/>
          <w:lang w:eastAsia="x-none"/>
        </w:rPr>
        <w:t>Первый заместитель г</w:t>
      </w:r>
      <w:r w:rsidRPr="00D178A6">
        <w:rPr>
          <w:rFonts w:eastAsia="Times New Roman" w:cs="Times New Roman"/>
          <w:sz w:val="26"/>
          <w:szCs w:val="26"/>
          <w:lang w:val="x-none" w:eastAsia="x-none"/>
        </w:rPr>
        <w:t>лав</w:t>
      </w:r>
      <w:r w:rsidRPr="00D178A6">
        <w:rPr>
          <w:rFonts w:eastAsia="Times New Roman" w:cs="Times New Roman"/>
          <w:sz w:val="26"/>
          <w:szCs w:val="26"/>
          <w:lang w:eastAsia="x-none"/>
        </w:rPr>
        <w:t>ы Администрации</w:t>
      </w:r>
    </w:p>
    <w:p w:rsidR="00D178A6" w:rsidRPr="00D178A6" w:rsidRDefault="00D178A6" w:rsidP="00D178A6">
      <w:pPr>
        <w:overflowPunct/>
        <w:autoSpaceDE/>
        <w:textAlignment w:val="auto"/>
        <w:rPr>
          <w:rFonts w:eastAsia="Times New Roman" w:cs="Times New Roman"/>
          <w:sz w:val="26"/>
          <w:szCs w:val="26"/>
          <w:lang w:val="x-none" w:eastAsia="x-none"/>
        </w:rPr>
      </w:pPr>
      <w:r w:rsidRPr="00D178A6">
        <w:rPr>
          <w:rFonts w:eastAsia="Times New Roman" w:cs="Times New Roman"/>
          <w:sz w:val="26"/>
          <w:szCs w:val="26"/>
          <w:lang w:val="x-none" w:eastAsia="x-none"/>
        </w:rPr>
        <w:t>муниципального образования «Муниципальный округ</w:t>
      </w:r>
    </w:p>
    <w:p w:rsidR="00D178A6" w:rsidRPr="00D178A6" w:rsidRDefault="00D178A6" w:rsidP="00D178A6">
      <w:pPr>
        <w:overflowPunct/>
        <w:autoSpaceDE/>
        <w:textAlignment w:val="auto"/>
        <w:rPr>
          <w:rFonts w:eastAsia="Times New Roman" w:cs="Times New Roman"/>
          <w:sz w:val="26"/>
          <w:szCs w:val="26"/>
          <w:lang w:eastAsia="x-none"/>
        </w:rPr>
      </w:pPr>
      <w:r w:rsidRPr="00D178A6">
        <w:rPr>
          <w:rFonts w:eastAsia="Times New Roman" w:cs="Times New Roman"/>
          <w:sz w:val="26"/>
          <w:szCs w:val="26"/>
          <w:lang w:val="x-none" w:eastAsia="x-none"/>
        </w:rPr>
        <w:t xml:space="preserve">Киясовский район Удмуртской Республики»         </w:t>
      </w:r>
      <w:r w:rsidR="002D0340">
        <w:rPr>
          <w:rFonts w:eastAsia="Times New Roman" w:cs="Times New Roman"/>
          <w:sz w:val="26"/>
          <w:szCs w:val="26"/>
          <w:lang w:val="x-none" w:eastAsia="x-none"/>
        </w:rPr>
        <w:t xml:space="preserve">                            </w:t>
      </w:r>
      <w:r w:rsidRPr="00D178A6">
        <w:rPr>
          <w:rFonts w:eastAsia="Times New Roman" w:cs="Times New Roman"/>
          <w:sz w:val="26"/>
          <w:szCs w:val="26"/>
          <w:lang w:eastAsia="x-none"/>
        </w:rPr>
        <w:t>М</w:t>
      </w:r>
      <w:r w:rsidRPr="00D178A6">
        <w:rPr>
          <w:rFonts w:eastAsia="Times New Roman" w:cs="Times New Roman"/>
          <w:sz w:val="26"/>
          <w:szCs w:val="26"/>
          <w:lang w:val="x-none" w:eastAsia="x-none"/>
        </w:rPr>
        <w:t>.</w:t>
      </w:r>
      <w:r w:rsidRPr="00D178A6">
        <w:rPr>
          <w:rFonts w:eastAsia="Times New Roman" w:cs="Times New Roman"/>
          <w:sz w:val="26"/>
          <w:szCs w:val="26"/>
          <w:lang w:eastAsia="x-none"/>
        </w:rPr>
        <w:t>С</w:t>
      </w:r>
      <w:r w:rsidRPr="00D178A6">
        <w:rPr>
          <w:rFonts w:eastAsia="Times New Roman" w:cs="Times New Roman"/>
          <w:sz w:val="26"/>
          <w:szCs w:val="26"/>
          <w:lang w:val="x-none" w:eastAsia="x-none"/>
        </w:rPr>
        <w:t>. М</w:t>
      </w:r>
      <w:r w:rsidRPr="00D178A6">
        <w:rPr>
          <w:rFonts w:eastAsia="Times New Roman" w:cs="Times New Roman"/>
          <w:sz w:val="26"/>
          <w:szCs w:val="26"/>
          <w:lang w:eastAsia="x-none"/>
        </w:rPr>
        <w:t>итрошина</w:t>
      </w:r>
    </w:p>
    <w:p w:rsidR="00D178A6" w:rsidRDefault="00D178A6"/>
    <w:p w:rsidR="00DF382F" w:rsidRDefault="00DF382F"/>
    <w:p w:rsidR="00DF382F" w:rsidRDefault="00DF382F"/>
    <w:p w:rsidR="00D178A6" w:rsidRDefault="00D178A6"/>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Pr="00DF382F" w:rsidRDefault="00DF382F" w:rsidP="00DF382F">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731968"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94" name="Прямоугольник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2D0340" w:rsidRDefault="002D0340" w:rsidP="00DF382F">
                            <w:pPr>
                              <w:jc w:val="center"/>
                              <w:rPr>
                                <w:b/>
                                <w:sz w:val="26"/>
                                <w:szCs w:val="26"/>
                              </w:rPr>
                            </w:pPr>
                            <w:r>
                              <w:rPr>
                                <w:b/>
                                <w:sz w:val="26"/>
                                <w:szCs w:val="26"/>
                              </w:rPr>
                              <w:t xml:space="preserve">«Удмурт Элькунысь </w:t>
                            </w:r>
                          </w:p>
                          <w:p w:rsidR="002D0340" w:rsidRDefault="002D0340" w:rsidP="00DF382F">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2D0340" w:rsidRPr="003A3243" w:rsidRDefault="002D0340" w:rsidP="00DF382F">
                            <w:pPr>
                              <w:jc w:val="center"/>
                              <w:rPr>
                                <w:b/>
                                <w:sz w:val="26"/>
                                <w:szCs w:val="26"/>
                              </w:rPr>
                            </w:pPr>
                            <w:r>
                              <w:rPr>
                                <w:b/>
                                <w:sz w:val="26"/>
                                <w:szCs w:val="26"/>
                              </w:rPr>
                              <w:t>А</w:t>
                            </w:r>
                            <w:r>
                              <w:rPr>
                                <w:b/>
                                <w:sz w:val="26"/>
                                <w:szCs w:val="26"/>
                              </w:rPr>
                              <w:t>Д</w:t>
                            </w:r>
                            <w:r>
                              <w:rPr>
                                <w:b/>
                                <w:sz w:val="26"/>
                                <w:szCs w:val="26"/>
                              </w:rPr>
                              <w:t>МИНИСТРАЦИЕЗ</w:t>
                            </w:r>
                          </w:p>
                          <w:p w:rsidR="002D0340" w:rsidRPr="00FE2501" w:rsidRDefault="002D0340" w:rsidP="00DF382F">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4" o:spid="_x0000_s1053" style="position:absolute;left:0;text-align:left;margin-left:275.7pt;margin-top:3.45pt;width:194.15pt;height:89.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" strokecolor="white">
                <v:textbox>
                  <w:txbxContent>
                    <w:p w:rsidR="002D0340" w:rsidRDefault="002D0340" w:rsidP="00DF382F">
                      <w:pPr>
                        <w:jc w:val="center"/>
                        <w:rPr>
                          <w:b/>
                          <w:sz w:val="26"/>
                          <w:szCs w:val="26"/>
                        </w:rPr>
                      </w:pPr>
                      <w:r>
                        <w:rPr>
                          <w:b/>
                          <w:sz w:val="26"/>
                          <w:szCs w:val="26"/>
                        </w:rPr>
                        <w:t xml:space="preserve">«Удмурт Элькунысь </w:t>
                      </w:r>
                    </w:p>
                    <w:p w:rsidR="002D0340" w:rsidRDefault="002D0340" w:rsidP="00DF382F">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2D0340" w:rsidRPr="003A3243" w:rsidRDefault="002D0340" w:rsidP="00DF382F">
                      <w:pPr>
                        <w:jc w:val="center"/>
                        <w:rPr>
                          <w:b/>
                          <w:sz w:val="26"/>
                          <w:szCs w:val="26"/>
                        </w:rPr>
                      </w:pPr>
                      <w:r>
                        <w:rPr>
                          <w:b/>
                          <w:sz w:val="26"/>
                          <w:szCs w:val="26"/>
                        </w:rPr>
                        <w:t>А</w:t>
                      </w:r>
                      <w:r>
                        <w:rPr>
                          <w:b/>
                          <w:sz w:val="26"/>
                          <w:szCs w:val="26"/>
                        </w:rPr>
                        <w:t>Д</w:t>
                      </w:r>
                      <w:r>
                        <w:rPr>
                          <w:b/>
                          <w:sz w:val="26"/>
                          <w:szCs w:val="26"/>
                        </w:rPr>
                        <w:t>МИНИСТРАЦИЕЗ</w:t>
                      </w:r>
                    </w:p>
                    <w:p w:rsidR="002D0340" w:rsidRPr="00FE2501" w:rsidRDefault="002D0340" w:rsidP="00DF382F">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730944"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93" name="Прямоугольник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2D0340" w:rsidRPr="00FE2501" w:rsidRDefault="002D0340" w:rsidP="00DF382F">
                            <w:pPr>
                              <w:jc w:val="center"/>
                              <w:rPr>
                                <w:b/>
                                <w:sz w:val="26"/>
                                <w:szCs w:val="26"/>
                              </w:rPr>
                            </w:pPr>
                            <w:r w:rsidRPr="00FE2501">
                              <w:rPr>
                                <w:b/>
                                <w:sz w:val="26"/>
                                <w:szCs w:val="26"/>
                              </w:rPr>
                              <w:t>АДМИНИСТРАЦИЯ</w:t>
                            </w:r>
                          </w:p>
                          <w:p w:rsidR="002D0340" w:rsidRDefault="002D0340" w:rsidP="00DF382F">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2D0340" w:rsidRDefault="002D0340" w:rsidP="00DF382F">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2D0340" w:rsidRPr="00FE2501" w:rsidRDefault="002D0340" w:rsidP="00DF382F">
                            <w:pPr>
                              <w:jc w:val="center"/>
                              <w:rPr>
                                <w:sz w:val="26"/>
                                <w:szCs w:val="26"/>
                              </w:rPr>
                            </w:pPr>
                            <w:r>
                              <w:rPr>
                                <w:b/>
                                <w:sz w:val="26"/>
                                <w:szCs w:val="26"/>
                              </w:rPr>
                              <w:t>Удмуртской Республики</w:t>
                            </w:r>
                            <w:r w:rsidRPr="00FE2501">
                              <w:rPr>
                                <w:b/>
                                <w:sz w:val="26"/>
                                <w:szCs w:val="26"/>
                              </w:rPr>
                              <w:t>»</w:t>
                            </w:r>
                          </w:p>
                          <w:p w:rsidR="002D0340" w:rsidRPr="00FE2501" w:rsidRDefault="002D0340" w:rsidP="00DF382F">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3" o:spid="_x0000_s1054" style="position:absolute;left:0;text-align:left;margin-left:-8.65pt;margin-top:3.45pt;width:192.75pt;height:89.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" strokecolor="white">
                <v:textbox>
                  <w:txbxContent>
                    <w:p w:rsidR="002D0340" w:rsidRPr="00FE2501" w:rsidRDefault="002D0340" w:rsidP="00DF382F">
                      <w:pPr>
                        <w:jc w:val="center"/>
                        <w:rPr>
                          <w:b/>
                          <w:sz w:val="26"/>
                          <w:szCs w:val="26"/>
                        </w:rPr>
                      </w:pPr>
                      <w:r w:rsidRPr="00FE2501">
                        <w:rPr>
                          <w:b/>
                          <w:sz w:val="26"/>
                          <w:szCs w:val="26"/>
                        </w:rPr>
                        <w:t>АДМИНИСТРАЦИЯ</w:t>
                      </w:r>
                    </w:p>
                    <w:p w:rsidR="002D0340" w:rsidRDefault="002D0340" w:rsidP="00DF382F">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2D0340" w:rsidRDefault="002D0340" w:rsidP="00DF382F">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2D0340" w:rsidRPr="00FE2501" w:rsidRDefault="002D0340" w:rsidP="00DF382F">
                      <w:pPr>
                        <w:jc w:val="center"/>
                        <w:rPr>
                          <w:sz w:val="26"/>
                          <w:szCs w:val="26"/>
                        </w:rPr>
                      </w:pPr>
                      <w:r>
                        <w:rPr>
                          <w:b/>
                          <w:sz w:val="26"/>
                          <w:szCs w:val="26"/>
                        </w:rPr>
                        <w:t>Удмуртской Республики</w:t>
                      </w:r>
                      <w:r w:rsidRPr="00FE2501">
                        <w:rPr>
                          <w:b/>
                          <w:sz w:val="26"/>
                          <w:szCs w:val="26"/>
                        </w:rPr>
                        <w:t>»</w:t>
                      </w:r>
                    </w:p>
                    <w:p w:rsidR="002D0340" w:rsidRPr="00FE2501" w:rsidRDefault="002D0340" w:rsidP="00DF382F">
                      <w:pPr>
                        <w:jc w:val="center"/>
                        <w:rPr>
                          <w:sz w:val="26"/>
                          <w:szCs w:val="26"/>
                        </w:rPr>
                      </w:pPr>
                    </w:p>
                  </w:txbxContent>
                </v:textbox>
              </v:rect>
            </w:pict>
          </mc:Fallback>
        </mc:AlternateContent>
      </w:r>
    </w:p>
    <w:p w:rsidR="00DF382F" w:rsidRPr="00DF382F" w:rsidRDefault="00DF382F" w:rsidP="00DF382F">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729920"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92" name="Рисунок 92"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382F" w:rsidRPr="00DF382F" w:rsidRDefault="00DF382F" w:rsidP="00DF382F">
      <w:pPr>
        <w:overflowPunct/>
        <w:autoSpaceDE/>
        <w:jc w:val="center"/>
        <w:textAlignment w:val="auto"/>
        <w:rPr>
          <w:rFonts w:eastAsia="Times New Roman" w:cs="Times New Roman"/>
          <w:sz w:val="24"/>
          <w:szCs w:val="24"/>
          <w:lang w:eastAsia="ru-RU"/>
        </w:rPr>
      </w:pPr>
    </w:p>
    <w:p w:rsidR="00DF382F" w:rsidRPr="00DF382F" w:rsidRDefault="00DF382F" w:rsidP="00DF382F">
      <w:pPr>
        <w:overflowPunct/>
        <w:autoSpaceDE/>
        <w:jc w:val="center"/>
        <w:textAlignment w:val="auto"/>
        <w:rPr>
          <w:rFonts w:eastAsia="Times New Roman" w:cs="Times New Roman"/>
          <w:sz w:val="24"/>
          <w:szCs w:val="24"/>
          <w:lang w:eastAsia="ru-RU"/>
        </w:rPr>
      </w:pPr>
    </w:p>
    <w:p w:rsidR="00DF382F" w:rsidRPr="00DF382F" w:rsidRDefault="00DF382F" w:rsidP="00DF382F">
      <w:pPr>
        <w:overflowPunct/>
        <w:autoSpaceDE/>
        <w:jc w:val="center"/>
        <w:textAlignment w:val="auto"/>
        <w:rPr>
          <w:rFonts w:eastAsia="Times New Roman" w:cs="Times New Roman"/>
          <w:sz w:val="26"/>
          <w:szCs w:val="26"/>
          <w:lang w:eastAsia="ru-RU"/>
        </w:rPr>
      </w:pPr>
    </w:p>
    <w:p w:rsidR="00DF382F" w:rsidRPr="00DF382F" w:rsidRDefault="00DF382F" w:rsidP="00DF382F">
      <w:pPr>
        <w:keepNext/>
        <w:overflowPunct/>
        <w:autoSpaceDE/>
        <w:textAlignment w:val="auto"/>
        <w:outlineLvl w:val="0"/>
        <w:rPr>
          <w:rFonts w:eastAsia="Times New Roman" w:cs="Times New Roman"/>
          <w:b/>
          <w:bCs/>
          <w:sz w:val="10"/>
          <w:szCs w:val="10"/>
          <w:lang w:eastAsia="ru-RU"/>
        </w:rPr>
      </w:pPr>
    </w:p>
    <w:p w:rsidR="00DF382F" w:rsidRPr="00DF382F" w:rsidRDefault="00DF382F" w:rsidP="00DF382F">
      <w:pPr>
        <w:keepNext/>
        <w:overflowPunct/>
        <w:autoSpaceDE/>
        <w:jc w:val="center"/>
        <w:textAlignment w:val="auto"/>
        <w:outlineLvl w:val="0"/>
        <w:rPr>
          <w:rFonts w:eastAsia="Times New Roman" w:cs="Times New Roman"/>
          <w:b/>
          <w:bCs/>
          <w:sz w:val="26"/>
          <w:szCs w:val="26"/>
          <w:lang w:eastAsia="ru-RU"/>
        </w:rPr>
      </w:pPr>
    </w:p>
    <w:p w:rsidR="00DF382F" w:rsidRPr="00DF382F" w:rsidRDefault="00DF382F" w:rsidP="00DF382F">
      <w:pPr>
        <w:keepNext/>
        <w:overflowPunct/>
        <w:autoSpaceDE/>
        <w:jc w:val="center"/>
        <w:textAlignment w:val="auto"/>
        <w:outlineLvl w:val="0"/>
        <w:rPr>
          <w:rFonts w:eastAsia="Times New Roman" w:cs="Times New Roman"/>
          <w:b/>
          <w:bCs/>
          <w:sz w:val="26"/>
          <w:szCs w:val="26"/>
          <w:lang w:eastAsia="ru-RU"/>
        </w:rPr>
      </w:pPr>
      <w:proofErr w:type="gramStart"/>
      <w:r w:rsidRPr="00DF382F">
        <w:rPr>
          <w:rFonts w:eastAsia="Times New Roman" w:cs="Times New Roman"/>
          <w:b/>
          <w:bCs/>
          <w:sz w:val="26"/>
          <w:szCs w:val="26"/>
          <w:lang w:eastAsia="ru-RU"/>
        </w:rPr>
        <w:t>П</w:t>
      </w:r>
      <w:proofErr w:type="gramEnd"/>
      <w:r w:rsidRPr="00DF382F">
        <w:rPr>
          <w:rFonts w:eastAsia="Times New Roman" w:cs="Times New Roman"/>
          <w:b/>
          <w:bCs/>
          <w:sz w:val="26"/>
          <w:szCs w:val="26"/>
          <w:lang w:eastAsia="ru-RU"/>
        </w:rPr>
        <w:t xml:space="preserve"> О С Т А Н О В Л Е Н И Е</w:t>
      </w:r>
    </w:p>
    <w:p w:rsidR="00DF382F" w:rsidRPr="00DF382F" w:rsidRDefault="00DF382F" w:rsidP="00DF382F">
      <w:pPr>
        <w:overflowPunct/>
        <w:autoSpaceDE/>
        <w:textAlignment w:val="auto"/>
        <w:rPr>
          <w:rFonts w:eastAsia="Times New Roman" w:cs="Times New Roman"/>
          <w:sz w:val="26"/>
          <w:szCs w:val="26"/>
          <w:lang w:eastAsia="ru-RU"/>
        </w:rPr>
      </w:pPr>
    </w:p>
    <w:p w:rsidR="00DF382F" w:rsidRPr="00DF382F" w:rsidRDefault="00DF382F" w:rsidP="00DF382F">
      <w:pPr>
        <w:overflowPunct/>
        <w:autoSpaceDE/>
        <w:textAlignment w:val="auto"/>
        <w:rPr>
          <w:rFonts w:eastAsia="Times New Roman" w:cs="Times New Roman"/>
          <w:sz w:val="26"/>
          <w:szCs w:val="26"/>
          <w:lang w:eastAsia="ru-RU"/>
        </w:rPr>
      </w:pPr>
      <w:r w:rsidRPr="00DF382F">
        <w:rPr>
          <w:rFonts w:eastAsia="Times New Roman" w:cs="Times New Roman"/>
          <w:sz w:val="26"/>
          <w:szCs w:val="26"/>
          <w:lang w:eastAsia="ru-RU"/>
        </w:rPr>
        <w:t xml:space="preserve">06 апреля 2023 года                                                                        </w:t>
      </w:r>
      <w:r w:rsidR="002D0340">
        <w:rPr>
          <w:rFonts w:eastAsia="Times New Roman" w:cs="Times New Roman"/>
          <w:sz w:val="26"/>
          <w:szCs w:val="26"/>
          <w:lang w:eastAsia="ru-RU"/>
        </w:rPr>
        <w:t xml:space="preserve">                           </w:t>
      </w:r>
      <w:r w:rsidRPr="00DF382F">
        <w:rPr>
          <w:rFonts w:eastAsia="Times New Roman" w:cs="Times New Roman"/>
          <w:sz w:val="26"/>
          <w:szCs w:val="26"/>
          <w:lang w:eastAsia="ru-RU"/>
        </w:rPr>
        <w:t>№ 154</w:t>
      </w:r>
    </w:p>
    <w:p w:rsidR="00DF382F" w:rsidRPr="00DF382F" w:rsidRDefault="00DF382F" w:rsidP="00DF382F">
      <w:pPr>
        <w:overflowPunct/>
        <w:autoSpaceDE/>
        <w:jc w:val="center"/>
        <w:textAlignment w:val="auto"/>
        <w:rPr>
          <w:rFonts w:eastAsia="Times New Roman" w:cs="Times New Roman"/>
          <w:sz w:val="26"/>
          <w:szCs w:val="26"/>
          <w:lang w:eastAsia="x-none"/>
        </w:rPr>
      </w:pPr>
      <w:r w:rsidRPr="00DF382F">
        <w:rPr>
          <w:rFonts w:eastAsia="Times New Roman" w:cs="Times New Roman"/>
          <w:sz w:val="26"/>
          <w:szCs w:val="26"/>
          <w:lang w:val="x-none" w:eastAsia="x-none"/>
        </w:rPr>
        <w:t>с. Киясово</w:t>
      </w: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autoSpaceDN w:val="0"/>
        <w:adjustRightInd w:val="0"/>
        <w:jc w:val="center"/>
        <w:rPr>
          <w:rFonts w:eastAsia="Times New Roman" w:cs="Times New Roman"/>
          <w:b/>
          <w:sz w:val="26"/>
          <w:szCs w:val="26"/>
          <w:lang w:eastAsia="ru-RU"/>
        </w:rPr>
      </w:pPr>
      <w:r w:rsidRPr="00DF382F">
        <w:rPr>
          <w:rFonts w:eastAsia="Times New Roman" w:cs="Times New Roman"/>
          <w:b/>
          <w:color w:val="000000"/>
          <w:sz w:val="26"/>
          <w:szCs w:val="26"/>
          <w:lang w:eastAsia="ru-RU"/>
        </w:rPr>
        <w:t xml:space="preserve">Об утверждении Административного регламента по предоставлению муниципальной услуги </w:t>
      </w:r>
      <w:r w:rsidRPr="00DF382F">
        <w:rPr>
          <w:rFonts w:eastAsia="Times New Roman" w:cs="Times New Roman"/>
          <w:b/>
          <w:sz w:val="26"/>
          <w:szCs w:val="26"/>
          <w:lang w:eastAsia="ru-RU"/>
        </w:rPr>
        <w:t>«Предоставление информации о порядке предоставления жилищно-коммунальных услуг населению»</w:t>
      </w:r>
    </w:p>
    <w:p w:rsidR="00DF382F" w:rsidRPr="00DF382F" w:rsidRDefault="00DF382F" w:rsidP="00DF382F">
      <w:pPr>
        <w:overflowPunct/>
        <w:autoSpaceDE/>
        <w:spacing w:after="26"/>
        <w:textAlignment w:val="auto"/>
        <w:rPr>
          <w:rFonts w:eastAsia="Times New Roman" w:cs="Times New Roman"/>
          <w:color w:val="000000"/>
          <w:sz w:val="26"/>
          <w:szCs w:val="22"/>
          <w:lang w:eastAsia="ru-RU"/>
        </w:rPr>
      </w:pPr>
    </w:p>
    <w:p w:rsidR="00DF382F" w:rsidRPr="00DF382F" w:rsidRDefault="00DF382F" w:rsidP="00DF382F">
      <w:pPr>
        <w:overflowPunct/>
        <w:autoSpaceDE/>
        <w:spacing w:after="26"/>
        <w:textAlignment w:val="auto"/>
        <w:rPr>
          <w:rFonts w:eastAsia="Times New Roman" w:cs="Times New Roman"/>
          <w:color w:val="000000"/>
          <w:sz w:val="8"/>
          <w:szCs w:val="8"/>
          <w:lang w:eastAsia="ru-RU"/>
        </w:rPr>
      </w:pPr>
    </w:p>
    <w:p w:rsidR="00DF382F" w:rsidRPr="00DF382F" w:rsidRDefault="00DF382F" w:rsidP="00DF382F">
      <w:pPr>
        <w:overflowPunct/>
        <w:autoSpaceDE/>
        <w:ind w:firstLine="709"/>
        <w:contextualSpacing/>
        <w:jc w:val="both"/>
        <w:textAlignment w:val="auto"/>
        <w:rPr>
          <w:rFonts w:eastAsia="Times New Roman" w:cs="Times New Roman"/>
          <w:color w:val="000000"/>
          <w:sz w:val="26"/>
          <w:szCs w:val="22"/>
          <w:lang w:eastAsia="ru-RU"/>
        </w:rPr>
      </w:pPr>
      <w:r w:rsidRPr="00DF382F">
        <w:rPr>
          <w:rFonts w:eastAsia="Times New Roman" w:cs="Times New Roman"/>
          <w:color w:val="000000"/>
          <w:sz w:val="26"/>
          <w:szCs w:val="22"/>
          <w:lang w:eastAsia="ru-RU"/>
        </w:rPr>
        <w:t>В целях реализации Федерального закона от 27 июля 2010 года № 210-ФЗ                 «Об организации предоставления государственных и муниципальных услуг»,                      статьями 30, 32 Устава муниципального образования «Муниципальный округ Киясовский район Удмуртской Республики»</w:t>
      </w:r>
    </w:p>
    <w:p w:rsidR="00DF382F" w:rsidRPr="00DF382F" w:rsidRDefault="00DF382F" w:rsidP="00DF382F">
      <w:pPr>
        <w:overflowPunct/>
        <w:autoSpaceDE/>
        <w:ind w:firstLine="709"/>
        <w:contextualSpacing/>
        <w:jc w:val="both"/>
        <w:textAlignment w:val="auto"/>
        <w:rPr>
          <w:rFonts w:eastAsia="Times New Roman" w:cs="Times New Roman"/>
          <w:color w:val="000000"/>
          <w:sz w:val="26"/>
          <w:szCs w:val="22"/>
          <w:lang w:eastAsia="ru-RU"/>
        </w:rPr>
      </w:pPr>
    </w:p>
    <w:p w:rsidR="00DF382F" w:rsidRPr="00DF382F" w:rsidRDefault="00DF382F" w:rsidP="00DF382F">
      <w:pPr>
        <w:overflowPunct/>
        <w:autoSpaceDE/>
        <w:spacing w:after="12"/>
        <w:ind w:left="-5" w:right="14" w:hanging="10"/>
        <w:jc w:val="both"/>
        <w:textAlignment w:val="auto"/>
        <w:rPr>
          <w:rFonts w:eastAsia="Times New Roman" w:cs="Times New Roman"/>
          <w:color w:val="000000"/>
          <w:szCs w:val="22"/>
          <w:lang w:eastAsia="ru-RU"/>
        </w:rPr>
      </w:pPr>
      <w:r w:rsidRPr="00DF382F">
        <w:rPr>
          <w:rFonts w:eastAsia="Times New Roman" w:cs="Times New Roman"/>
          <w:color w:val="000000"/>
          <w:sz w:val="26"/>
          <w:szCs w:val="22"/>
          <w:lang w:eastAsia="ru-RU"/>
        </w:rPr>
        <w:t xml:space="preserve">ПОСТАНОВЛЯЮ </w:t>
      </w:r>
    </w:p>
    <w:p w:rsidR="00DF382F" w:rsidRPr="00DF382F" w:rsidRDefault="00DF382F" w:rsidP="00DF382F">
      <w:pPr>
        <w:autoSpaceDN w:val="0"/>
        <w:adjustRightInd w:val="0"/>
        <w:ind w:firstLine="709"/>
        <w:jc w:val="both"/>
        <w:rPr>
          <w:rFonts w:eastAsia="Times New Roman" w:cs="Times New Roman"/>
          <w:sz w:val="26"/>
          <w:szCs w:val="26"/>
          <w:lang w:eastAsia="ru-RU"/>
        </w:rPr>
      </w:pPr>
      <w:r w:rsidRPr="00DF382F">
        <w:rPr>
          <w:rFonts w:eastAsia="Times New Roman" w:cs="Times New Roman"/>
          <w:color w:val="000000"/>
          <w:sz w:val="26"/>
          <w:szCs w:val="22"/>
          <w:lang w:eastAsia="ru-RU"/>
        </w:rPr>
        <w:t xml:space="preserve">1. </w:t>
      </w:r>
      <w:r w:rsidRPr="00DF382F">
        <w:rPr>
          <w:rFonts w:eastAsia="Times New Roman" w:cs="Times New Roman"/>
          <w:color w:val="000000"/>
          <w:sz w:val="26"/>
          <w:szCs w:val="26"/>
          <w:lang w:eastAsia="ru-RU"/>
        </w:rPr>
        <w:t xml:space="preserve">Утвердить прилагаемый Административный регламент по предоставлению муниципальной услуги </w:t>
      </w:r>
      <w:r w:rsidRPr="00DF382F">
        <w:rPr>
          <w:rFonts w:eastAsia="Times New Roman" w:cs="Times New Roman"/>
          <w:sz w:val="26"/>
          <w:szCs w:val="26"/>
          <w:lang w:eastAsia="ru-RU"/>
        </w:rPr>
        <w:t>«Предоставление информации о порядке предоставления жилищно-коммунальных услуг населению».</w:t>
      </w:r>
      <w:r w:rsidRPr="00DF382F">
        <w:rPr>
          <w:rFonts w:eastAsia="Times New Roman" w:cs="Times New Roman"/>
          <w:color w:val="000000"/>
          <w:sz w:val="26"/>
          <w:szCs w:val="26"/>
          <w:lang w:eastAsia="ru-RU"/>
        </w:rPr>
        <w:t xml:space="preserve"> </w:t>
      </w:r>
    </w:p>
    <w:p w:rsidR="00DF382F" w:rsidRPr="00DF382F" w:rsidRDefault="00DF382F" w:rsidP="00DF382F">
      <w:pPr>
        <w:overflowPunct/>
        <w:autoSpaceDE/>
        <w:ind w:firstLine="709"/>
        <w:jc w:val="both"/>
        <w:textAlignment w:val="auto"/>
        <w:rPr>
          <w:rFonts w:eastAsia="Times New Roman" w:cs="Times New Roman"/>
          <w:color w:val="000000"/>
          <w:sz w:val="26"/>
          <w:szCs w:val="26"/>
          <w:lang w:eastAsia="ru-RU"/>
        </w:rPr>
      </w:pPr>
      <w:r w:rsidRPr="00DF382F">
        <w:rPr>
          <w:rFonts w:eastAsia="Times New Roman" w:cs="Times New Roman"/>
          <w:color w:val="000000"/>
          <w:sz w:val="26"/>
          <w:szCs w:val="26"/>
          <w:lang w:eastAsia="ru-RU"/>
        </w:rPr>
        <w:t xml:space="preserve">2. Признать утратившим силу: </w:t>
      </w:r>
    </w:p>
    <w:p w:rsidR="00DF382F" w:rsidRPr="00DF382F" w:rsidRDefault="00DF382F" w:rsidP="00DF382F">
      <w:pPr>
        <w:autoSpaceDN w:val="0"/>
        <w:adjustRightInd w:val="0"/>
        <w:ind w:firstLine="709"/>
        <w:jc w:val="both"/>
        <w:rPr>
          <w:rFonts w:eastAsia="Times New Roman" w:cs="Times New Roman"/>
          <w:sz w:val="26"/>
          <w:szCs w:val="26"/>
          <w:lang w:eastAsia="ru-RU"/>
        </w:rPr>
      </w:pPr>
      <w:proofErr w:type="gramStart"/>
      <w:r w:rsidRPr="00DF382F">
        <w:rPr>
          <w:rFonts w:eastAsia="Times New Roman" w:cs="Times New Roman"/>
          <w:color w:val="000000"/>
          <w:sz w:val="26"/>
          <w:szCs w:val="26"/>
          <w:lang w:eastAsia="ru-RU"/>
        </w:rPr>
        <w:t xml:space="preserve">- постановление Администрации муниципального образования «Киясовский район» от 29.06.2012 № 552 «Об утверждении Административного регламента по предоставлению муниципальной услуги </w:t>
      </w:r>
      <w:r w:rsidRPr="00DF382F">
        <w:rPr>
          <w:rFonts w:eastAsia="Times New Roman" w:cs="Times New Roman"/>
          <w:sz w:val="26"/>
          <w:szCs w:val="26"/>
          <w:lang w:eastAsia="ru-RU"/>
        </w:rPr>
        <w:t>«Предоставление информации о порядке предоставления жилищно-коммунальных услуг населению»;</w:t>
      </w:r>
      <w:proofErr w:type="gramEnd"/>
    </w:p>
    <w:p w:rsidR="00DF382F" w:rsidRPr="00DF382F" w:rsidRDefault="00DF382F" w:rsidP="00DF382F">
      <w:pPr>
        <w:autoSpaceDN w:val="0"/>
        <w:adjustRightInd w:val="0"/>
        <w:ind w:firstLine="709"/>
        <w:jc w:val="both"/>
        <w:rPr>
          <w:rFonts w:eastAsia="Times New Roman" w:cs="Times New Roman"/>
          <w:color w:val="000000"/>
          <w:sz w:val="26"/>
          <w:szCs w:val="26"/>
          <w:lang w:eastAsia="ru-RU"/>
        </w:rPr>
      </w:pPr>
      <w:r w:rsidRPr="00DF382F">
        <w:rPr>
          <w:rFonts w:eastAsia="Times New Roman" w:cs="Times New Roman"/>
          <w:sz w:val="26"/>
          <w:szCs w:val="26"/>
          <w:lang w:eastAsia="ru-RU"/>
        </w:rPr>
        <w:t xml:space="preserve">- абзац 5 пункта 1 </w:t>
      </w:r>
      <w:r w:rsidRPr="00DF382F">
        <w:rPr>
          <w:rFonts w:eastAsia="Times New Roman" w:cs="Times New Roman"/>
          <w:color w:val="000000"/>
          <w:sz w:val="26"/>
          <w:szCs w:val="26"/>
          <w:lang w:eastAsia="ru-RU"/>
        </w:rPr>
        <w:t>постановление Администрации муниципального образования «Киясовский район» от 23.08.2013 № 571;</w:t>
      </w:r>
    </w:p>
    <w:p w:rsidR="00DF382F" w:rsidRPr="00DF382F" w:rsidRDefault="00DF382F" w:rsidP="00DF382F">
      <w:pPr>
        <w:autoSpaceDN w:val="0"/>
        <w:adjustRightInd w:val="0"/>
        <w:ind w:firstLine="709"/>
        <w:jc w:val="both"/>
        <w:rPr>
          <w:rFonts w:eastAsia="Times New Roman" w:cs="Times New Roman"/>
          <w:sz w:val="26"/>
          <w:szCs w:val="26"/>
          <w:lang w:eastAsia="ru-RU"/>
        </w:rPr>
      </w:pPr>
      <w:proofErr w:type="gramStart"/>
      <w:r w:rsidRPr="00DF382F">
        <w:rPr>
          <w:rFonts w:eastAsia="Times New Roman" w:cs="Times New Roman"/>
          <w:color w:val="000000"/>
          <w:sz w:val="26"/>
          <w:szCs w:val="26"/>
          <w:lang w:eastAsia="ru-RU"/>
        </w:rPr>
        <w:t xml:space="preserve">- постановление Администрации муниципального образования «Киясовский район» от 30.06.2016 № 406 о внесении изменений в постановление Администрации муниципального образования «Киясовский район» от 29.06.2012 № 552  «Об утверждении Административного регламента по предоставлению муниципальной услуги </w:t>
      </w:r>
      <w:r w:rsidRPr="00DF382F">
        <w:rPr>
          <w:rFonts w:eastAsia="Times New Roman" w:cs="Times New Roman"/>
          <w:sz w:val="26"/>
          <w:szCs w:val="26"/>
          <w:lang w:eastAsia="ru-RU"/>
        </w:rPr>
        <w:t>«Предоставление информации о порядке предоставления жилищно-коммунальных услуг населению».</w:t>
      </w:r>
      <w:proofErr w:type="gramEnd"/>
    </w:p>
    <w:p w:rsidR="00DF382F" w:rsidRPr="00DF382F" w:rsidRDefault="00DF382F" w:rsidP="00DF382F">
      <w:pPr>
        <w:overflowPunct/>
        <w:autoSpaceDE/>
        <w:ind w:firstLine="709"/>
        <w:jc w:val="both"/>
        <w:textAlignment w:val="auto"/>
        <w:rPr>
          <w:rFonts w:eastAsia="Times New Roman" w:cs="Times New Roman"/>
          <w:color w:val="000000"/>
          <w:szCs w:val="22"/>
          <w:lang w:eastAsia="ru-RU"/>
        </w:rPr>
      </w:pPr>
      <w:r w:rsidRPr="00DF382F">
        <w:rPr>
          <w:rFonts w:eastAsia="Times New Roman" w:cs="Times New Roman"/>
          <w:color w:val="000000"/>
          <w:sz w:val="26"/>
          <w:szCs w:val="26"/>
          <w:lang w:eastAsia="ru-RU"/>
        </w:rPr>
        <w:t>3. Опубликовать настоящее постановление в</w:t>
      </w:r>
      <w:r w:rsidRPr="00DF382F">
        <w:rPr>
          <w:rFonts w:eastAsia="Times New Roman" w:cs="Times New Roman"/>
          <w:color w:val="000000"/>
          <w:sz w:val="26"/>
          <w:szCs w:val="22"/>
          <w:lang w:eastAsia="ru-RU"/>
        </w:rPr>
        <w:t xml:space="preserve"> Вестнике правовых актов муниципального образования «Муниципальный округ Киясовский район Удмуртской Республики» и </w:t>
      </w:r>
      <w:proofErr w:type="gramStart"/>
      <w:r w:rsidRPr="00DF382F">
        <w:rPr>
          <w:rFonts w:eastAsia="Times New Roman" w:cs="Times New Roman"/>
          <w:color w:val="000000"/>
          <w:sz w:val="26"/>
          <w:szCs w:val="22"/>
          <w:lang w:eastAsia="ru-RU"/>
        </w:rPr>
        <w:t>разместить его</w:t>
      </w:r>
      <w:proofErr w:type="gramEnd"/>
      <w:r w:rsidRPr="00DF382F">
        <w:rPr>
          <w:rFonts w:eastAsia="Times New Roman" w:cs="Times New Roman"/>
          <w:color w:val="000000"/>
          <w:sz w:val="26"/>
          <w:szCs w:val="22"/>
          <w:lang w:eastAsia="ru-RU"/>
        </w:rPr>
        <w:t xml:space="preserve"> на официальном сайте органов местного самоуправления Киясовского района, а также в местах исполнения данной муниципальной услуги. </w:t>
      </w:r>
    </w:p>
    <w:p w:rsidR="00DF382F" w:rsidRPr="00DF382F" w:rsidRDefault="00DF382F" w:rsidP="002D0340">
      <w:pPr>
        <w:overflowPunct/>
        <w:autoSpaceDE/>
        <w:textAlignment w:val="auto"/>
        <w:rPr>
          <w:rFonts w:eastAsia="Times New Roman" w:cs="Times New Roman"/>
          <w:sz w:val="26"/>
          <w:szCs w:val="26"/>
          <w:lang w:eastAsia="x-none"/>
        </w:rPr>
      </w:pPr>
    </w:p>
    <w:p w:rsidR="00DF382F" w:rsidRDefault="00DF382F" w:rsidP="00DF382F">
      <w:pPr>
        <w:overflowPunct/>
        <w:autoSpaceDE/>
        <w:textAlignment w:val="auto"/>
        <w:rPr>
          <w:rFonts w:eastAsia="Times New Roman" w:cs="Times New Roman"/>
          <w:sz w:val="26"/>
          <w:szCs w:val="26"/>
          <w:lang w:eastAsia="x-none"/>
        </w:rPr>
      </w:pPr>
    </w:p>
    <w:p w:rsidR="002D0340" w:rsidRPr="00DF382F" w:rsidRDefault="002D0340"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r w:rsidRPr="00DF382F">
        <w:rPr>
          <w:rFonts w:eastAsia="Times New Roman" w:cs="Times New Roman"/>
          <w:sz w:val="26"/>
          <w:szCs w:val="26"/>
          <w:lang w:eastAsia="x-none"/>
        </w:rPr>
        <w:t>Первый заместитель г</w:t>
      </w:r>
      <w:r w:rsidRPr="00DF382F">
        <w:rPr>
          <w:rFonts w:eastAsia="Times New Roman" w:cs="Times New Roman"/>
          <w:sz w:val="26"/>
          <w:szCs w:val="26"/>
          <w:lang w:val="x-none" w:eastAsia="x-none"/>
        </w:rPr>
        <w:t>лав</w:t>
      </w:r>
      <w:r w:rsidRPr="00DF382F">
        <w:rPr>
          <w:rFonts w:eastAsia="Times New Roman" w:cs="Times New Roman"/>
          <w:sz w:val="26"/>
          <w:szCs w:val="26"/>
          <w:lang w:eastAsia="x-none"/>
        </w:rPr>
        <w:t>ы Администрации</w:t>
      </w:r>
    </w:p>
    <w:p w:rsidR="00DF382F" w:rsidRPr="00DF382F" w:rsidRDefault="00DF382F" w:rsidP="00DF382F">
      <w:pPr>
        <w:overflowPunct/>
        <w:autoSpaceDE/>
        <w:textAlignment w:val="auto"/>
        <w:rPr>
          <w:rFonts w:eastAsia="Times New Roman" w:cs="Times New Roman"/>
          <w:sz w:val="26"/>
          <w:szCs w:val="26"/>
          <w:lang w:val="x-none" w:eastAsia="x-none"/>
        </w:rPr>
      </w:pPr>
      <w:r w:rsidRPr="00DF382F">
        <w:rPr>
          <w:rFonts w:eastAsia="Times New Roman" w:cs="Times New Roman"/>
          <w:sz w:val="26"/>
          <w:szCs w:val="26"/>
          <w:lang w:val="x-none" w:eastAsia="x-none"/>
        </w:rPr>
        <w:t>муниципального образования «Муниципальный округ</w:t>
      </w:r>
    </w:p>
    <w:p w:rsidR="00DF382F" w:rsidRPr="00DF382F" w:rsidRDefault="00DF382F" w:rsidP="00DF382F">
      <w:pPr>
        <w:overflowPunct/>
        <w:autoSpaceDE/>
        <w:textAlignment w:val="auto"/>
        <w:rPr>
          <w:rFonts w:eastAsia="Times New Roman" w:cs="Times New Roman"/>
          <w:sz w:val="26"/>
          <w:szCs w:val="26"/>
          <w:lang w:eastAsia="x-none"/>
        </w:rPr>
      </w:pPr>
      <w:r w:rsidRPr="00DF382F">
        <w:rPr>
          <w:rFonts w:eastAsia="Times New Roman" w:cs="Times New Roman"/>
          <w:sz w:val="26"/>
          <w:szCs w:val="26"/>
          <w:lang w:val="x-none" w:eastAsia="x-none"/>
        </w:rPr>
        <w:t xml:space="preserve">Киясовский район Удмуртской Республики»         </w:t>
      </w:r>
      <w:r w:rsidR="002D0340">
        <w:rPr>
          <w:rFonts w:eastAsia="Times New Roman" w:cs="Times New Roman"/>
          <w:sz w:val="26"/>
          <w:szCs w:val="26"/>
          <w:lang w:val="x-none" w:eastAsia="x-none"/>
        </w:rPr>
        <w:t xml:space="preserve">                            </w:t>
      </w:r>
      <w:r w:rsidRPr="00DF382F">
        <w:rPr>
          <w:rFonts w:eastAsia="Times New Roman" w:cs="Times New Roman"/>
          <w:sz w:val="26"/>
          <w:szCs w:val="26"/>
          <w:lang w:eastAsia="x-none"/>
        </w:rPr>
        <w:t>М</w:t>
      </w:r>
      <w:r w:rsidRPr="00DF382F">
        <w:rPr>
          <w:rFonts w:eastAsia="Times New Roman" w:cs="Times New Roman"/>
          <w:sz w:val="26"/>
          <w:szCs w:val="26"/>
          <w:lang w:val="x-none" w:eastAsia="x-none"/>
        </w:rPr>
        <w:t>.</w:t>
      </w:r>
      <w:r w:rsidRPr="00DF382F">
        <w:rPr>
          <w:rFonts w:eastAsia="Times New Roman" w:cs="Times New Roman"/>
          <w:sz w:val="26"/>
          <w:szCs w:val="26"/>
          <w:lang w:eastAsia="x-none"/>
        </w:rPr>
        <w:t>С</w:t>
      </w:r>
      <w:r w:rsidRPr="00DF382F">
        <w:rPr>
          <w:rFonts w:eastAsia="Times New Roman" w:cs="Times New Roman"/>
          <w:sz w:val="26"/>
          <w:szCs w:val="26"/>
          <w:lang w:val="x-none" w:eastAsia="x-none"/>
        </w:rPr>
        <w:t>. М</w:t>
      </w:r>
      <w:r w:rsidRPr="00DF382F">
        <w:rPr>
          <w:rFonts w:eastAsia="Times New Roman" w:cs="Times New Roman"/>
          <w:sz w:val="26"/>
          <w:szCs w:val="26"/>
          <w:lang w:eastAsia="x-none"/>
        </w:rPr>
        <w:t>итрошина</w:t>
      </w:r>
    </w:p>
    <w:p w:rsidR="00DF382F" w:rsidRPr="00DF382F" w:rsidRDefault="00DF382F" w:rsidP="00DF382F">
      <w:pPr>
        <w:overflowPunct/>
        <w:autoSpaceDE/>
        <w:textAlignment w:val="auto"/>
        <w:rPr>
          <w:rFonts w:eastAsia="Times New Roman" w:cs="Times New Roman"/>
          <w:sz w:val="26"/>
          <w:szCs w:val="26"/>
          <w:lang w:eastAsia="x-none"/>
        </w:rPr>
      </w:pPr>
    </w:p>
    <w:tbl>
      <w:tblPr>
        <w:tblW w:w="0" w:type="auto"/>
        <w:tblInd w:w="-318" w:type="dxa"/>
        <w:tblLook w:val="04A0" w:firstRow="1" w:lastRow="0" w:firstColumn="1" w:lastColumn="0" w:noHBand="0" w:noVBand="1"/>
      </w:tblPr>
      <w:tblGrid>
        <w:gridCol w:w="9889"/>
      </w:tblGrid>
      <w:tr w:rsidR="00DF382F" w:rsidRPr="00DF382F" w:rsidTr="00DF382F">
        <w:tc>
          <w:tcPr>
            <w:tcW w:w="10455" w:type="dxa"/>
            <w:shd w:val="clear" w:color="auto" w:fill="auto"/>
          </w:tcPr>
          <w:p w:rsidR="00DF382F" w:rsidRPr="00DF382F" w:rsidRDefault="00DF382F" w:rsidP="00DF382F">
            <w:pPr>
              <w:overflowPunct/>
              <w:autoSpaceDE/>
              <w:ind w:left="6237" w:right="40" w:hanging="10"/>
              <w:textAlignment w:val="auto"/>
              <w:rPr>
                <w:rFonts w:eastAsia="Times New Roman" w:cs="Times New Roman"/>
                <w:color w:val="000000"/>
                <w:sz w:val="22"/>
                <w:szCs w:val="22"/>
                <w:lang w:eastAsia="ru-RU"/>
              </w:rPr>
            </w:pPr>
            <w:proofErr w:type="gramStart"/>
            <w:r w:rsidRPr="00DF382F">
              <w:rPr>
                <w:rFonts w:eastAsia="Times New Roman" w:cs="Times New Roman"/>
                <w:color w:val="000000"/>
                <w:sz w:val="22"/>
                <w:szCs w:val="22"/>
                <w:lang w:eastAsia="ru-RU"/>
              </w:rPr>
              <w:t>УТВЕРЖДЕН</w:t>
            </w:r>
            <w:proofErr w:type="gramEnd"/>
          </w:p>
          <w:p w:rsidR="00DF382F" w:rsidRPr="00DF382F" w:rsidRDefault="00DF382F" w:rsidP="00DF382F">
            <w:pPr>
              <w:overflowPunct/>
              <w:autoSpaceDE/>
              <w:ind w:left="6237" w:right="40" w:hanging="10"/>
              <w:textAlignment w:val="auto"/>
              <w:rPr>
                <w:rFonts w:eastAsia="Times New Roman" w:cs="Times New Roman"/>
                <w:color w:val="000000"/>
                <w:sz w:val="22"/>
                <w:szCs w:val="22"/>
                <w:lang w:eastAsia="ru-RU"/>
              </w:rPr>
            </w:pPr>
            <w:r w:rsidRPr="00DF382F">
              <w:rPr>
                <w:rFonts w:eastAsia="Times New Roman" w:cs="Times New Roman"/>
                <w:color w:val="000000"/>
                <w:sz w:val="22"/>
                <w:szCs w:val="22"/>
                <w:lang w:eastAsia="ru-RU"/>
              </w:rPr>
              <w:t>постановлением Администрации муниципального образования</w:t>
            </w:r>
          </w:p>
          <w:p w:rsidR="00DF382F" w:rsidRPr="00DF382F" w:rsidRDefault="00DF382F" w:rsidP="00DF382F">
            <w:pPr>
              <w:overflowPunct/>
              <w:autoSpaceDE/>
              <w:ind w:left="6237" w:right="27" w:hanging="10"/>
              <w:textAlignment w:val="auto"/>
              <w:rPr>
                <w:rFonts w:eastAsia="Times New Roman" w:cs="Times New Roman"/>
                <w:color w:val="000000"/>
                <w:sz w:val="22"/>
                <w:szCs w:val="22"/>
                <w:lang w:eastAsia="ru-RU"/>
              </w:rPr>
            </w:pPr>
            <w:r w:rsidRPr="00DF382F">
              <w:rPr>
                <w:rFonts w:eastAsia="Times New Roman" w:cs="Times New Roman"/>
                <w:color w:val="000000"/>
                <w:sz w:val="22"/>
                <w:szCs w:val="22"/>
                <w:lang w:eastAsia="ru-RU"/>
              </w:rPr>
              <w:t>«Муниципальный округ Киясовский район Удмуртской Республики»</w:t>
            </w:r>
          </w:p>
          <w:p w:rsidR="00DF382F" w:rsidRPr="00DF382F" w:rsidRDefault="00DF382F" w:rsidP="00DF382F">
            <w:pPr>
              <w:overflowPunct/>
              <w:autoSpaceDE/>
              <w:ind w:left="6237" w:right="27" w:hanging="10"/>
              <w:textAlignment w:val="auto"/>
              <w:rPr>
                <w:rFonts w:eastAsia="Times New Roman" w:cs="Times New Roman"/>
                <w:color w:val="000000"/>
                <w:sz w:val="22"/>
                <w:szCs w:val="22"/>
                <w:lang w:eastAsia="ru-RU"/>
              </w:rPr>
            </w:pPr>
            <w:r w:rsidRPr="00DF382F">
              <w:rPr>
                <w:rFonts w:eastAsia="Times New Roman" w:cs="Times New Roman"/>
                <w:color w:val="000000"/>
                <w:sz w:val="22"/>
                <w:szCs w:val="22"/>
                <w:lang w:eastAsia="ru-RU"/>
              </w:rPr>
              <w:t>от 06.04.2023 № 154</w:t>
            </w:r>
          </w:p>
          <w:p w:rsidR="00DF382F" w:rsidRPr="00DF382F" w:rsidRDefault="00DF382F" w:rsidP="00DF382F">
            <w:pPr>
              <w:overflowPunct/>
              <w:autoSpaceDE/>
              <w:ind w:right="40"/>
              <w:textAlignment w:val="auto"/>
              <w:rPr>
                <w:rFonts w:ascii="Calibri" w:eastAsia="Times New Roman" w:hAnsi="Calibri" w:cs="Times New Roman"/>
                <w:color w:val="000000"/>
                <w:sz w:val="22"/>
                <w:szCs w:val="22"/>
                <w:lang w:eastAsia="ru-RU"/>
              </w:rPr>
            </w:pPr>
          </w:p>
        </w:tc>
      </w:tr>
    </w:tbl>
    <w:p w:rsidR="00DF382F" w:rsidRPr="00DF382F" w:rsidRDefault="00DF382F" w:rsidP="00DF382F">
      <w:pPr>
        <w:overflowPunct/>
        <w:autoSpaceDE/>
        <w:textAlignment w:val="auto"/>
        <w:rPr>
          <w:rFonts w:eastAsia="Times New Roman" w:cs="Times New Roman"/>
          <w:color w:val="000000"/>
          <w:sz w:val="24"/>
          <w:szCs w:val="24"/>
          <w:lang w:eastAsia="ru-RU"/>
        </w:rPr>
      </w:pPr>
    </w:p>
    <w:p w:rsidR="00DF382F" w:rsidRPr="00DF382F" w:rsidRDefault="00DF382F" w:rsidP="00DF382F">
      <w:pPr>
        <w:autoSpaceDN w:val="0"/>
        <w:adjustRightInd w:val="0"/>
        <w:ind w:right="-342"/>
        <w:rPr>
          <w:rFonts w:eastAsia="Times New Roman" w:cs="Times New Roman"/>
          <w:sz w:val="24"/>
          <w:szCs w:val="24"/>
          <w:lang w:eastAsia="ru-RU"/>
        </w:rPr>
      </w:pPr>
    </w:p>
    <w:p w:rsidR="00DF382F" w:rsidRPr="00DF382F" w:rsidRDefault="00DF382F" w:rsidP="00DF382F">
      <w:pPr>
        <w:autoSpaceDN w:val="0"/>
        <w:adjustRightInd w:val="0"/>
        <w:ind w:right="-33"/>
        <w:jc w:val="center"/>
        <w:rPr>
          <w:rFonts w:eastAsia="Times New Roman" w:cs="Times New Roman"/>
          <w:b/>
          <w:bCs/>
          <w:sz w:val="24"/>
          <w:szCs w:val="24"/>
          <w:lang w:eastAsia="ru-RU"/>
        </w:rPr>
      </w:pPr>
      <w:r w:rsidRPr="00DF382F">
        <w:rPr>
          <w:rFonts w:eastAsia="Times New Roman" w:cs="Times New Roman"/>
          <w:b/>
          <w:bCs/>
          <w:sz w:val="24"/>
          <w:szCs w:val="24"/>
          <w:lang w:eastAsia="ru-RU"/>
        </w:rPr>
        <w:t>АДМИНИСТРАТИВНЫЙ РЕГЛАМЕНТ</w:t>
      </w:r>
    </w:p>
    <w:p w:rsidR="00DF382F" w:rsidRPr="00DF382F" w:rsidRDefault="00DF382F" w:rsidP="00DF382F">
      <w:pPr>
        <w:autoSpaceDN w:val="0"/>
        <w:adjustRightInd w:val="0"/>
        <w:ind w:right="-33"/>
        <w:jc w:val="center"/>
        <w:rPr>
          <w:rFonts w:eastAsia="Times New Roman" w:cs="Times New Roman"/>
          <w:b/>
          <w:bCs/>
          <w:sz w:val="24"/>
          <w:szCs w:val="24"/>
          <w:lang w:eastAsia="ru-RU"/>
        </w:rPr>
      </w:pPr>
      <w:r w:rsidRPr="00DF382F">
        <w:rPr>
          <w:rFonts w:eastAsia="Times New Roman" w:cs="Times New Roman"/>
          <w:b/>
          <w:bCs/>
          <w:sz w:val="24"/>
          <w:szCs w:val="24"/>
          <w:lang w:eastAsia="ru-RU"/>
        </w:rPr>
        <w:t xml:space="preserve">предоставления муниципальной услуги </w:t>
      </w:r>
    </w:p>
    <w:p w:rsidR="00DF382F" w:rsidRPr="00DF382F" w:rsidRDefault="00DF382F" w:rsidP="00DF382F">
      <w:pPr>
        <w:autoSpaceDN w:val="0"/>
        <w:adjustRightInd w:val="0"/>
        <w:ind w:right="-33"/>
        <w:jc w:val="center"/>
        <w:rPr>
          <w:rFonts w:eastAsia="Times New Roman" w:cs="Times New Roman"/>
          <w:b/>
          <w:bCs/>
          <w:sz w:val="24"/>
          <w:szCs w:val="24"/>
          <w:lang w:eastAsia="ru-RU"/>
        </w:rPr>
      </w:pPr>
      <w:r w:rsidRPr="00DF382F">
        <w:rPr>
          <w:rFonts w:eastAsia="Times New Roman" w:cs="Times New Roman"/>
          <w:b/>
          <w:bCs/>
          <w:sz w:val="24"/>
          <w:szCs w:val="24"/>
          <w:lang w:eastAsia="ru-RU"/>
        </w:rPr>
        <w:t xml:space="preserve">«Предоставление информации о порядке предоставления </w:t>
      </w:r>
    </w:p>
    <w:p w:rsidR="00DF382F" w:rsidRPr="00DF382F" w:rsidRDefault="00DF382F" w:rsidP="00DF382F">
      <w:pPr>
        <w:autoSpaceDN w:val="0"/>
        <w:adjustRightInd w:val="0"/>
        <w:ind w:right="-33"/>
        <w:jc w:val="center"/>
        <w:rPr>
          <w:rFonts w:eastAsia="Times New Roman" w:cs="Times New Roman"/>
          <w:b/>
          <w:bCs/>
          <w:sz w:val="24"/>
          <w:szCs w:val="24"/>
          <w:lang w:eastAsia="ru-RU"/>
        </w:rPr>
      </w:pPr>
      <w:r w:rsidRPr="00DF382F">
        <w:rPr>
          <w:rFonts w:eastAsia="Times New Roman" w:cs="Times New Roman"/>
          <w:b/>
          <w:bCs/>
          <w:sz w:val="24"/>
          <w:szCs w:val="24"/>
          <w:lang w:eastAsia="ru-RU"/>
        </w:rPr>
        <w:t>жилищно-коммунальных услуг населению»</w:t>
      </w:r>
    </w:p>
    <w:p w:rsidR="00DF382F" w:rsidRPr="00DF382F" w:rsidRDefault="00DF382F" w:rsidP="00DF382F">
      <w:pPr>
        <w:autoSpaceDN w:val="0"/>
        <w:adjustRightInd w:val="0"/>
        <w:jc w:val="center"/>
        <w:rPr>
          <w:rFonts w:eastAsia="Times New Roman" w:cs="Times New Roman"/>
          <w:sz w:val="24"/>
          <w:szCs w:val="24"/>
          <w:lang w:eastAsia="ru-RU"/>
        </w:rPr>
      </w:pPr>
    </w:p>
    <w:p w:rsidR="00DF382F" w:rsidRPr="00DF382F" w:rsidRDefault="00DF382F" w:rsidP="00DF382F">
      <w:pPr>
        <w:widowControl w:val="0"/>
        <w:overflowPunct/>
        <w:autoSpaceDN w:val="0"/>
        <w:adjustRightInd w:val="0"/>
        <w:contextualSpacing/>
        <w:jc w:val="center"/>
        <w:textAlignment w:val="auto"/>
        <w:rPr>
          <w:rFonts w:eastAsia="Times New Roman" w:cs="Times New Roman"/>
          <w:b/>
          <w:sz w:val="24"/>
          <w:szCs w:val="24"/>
          <w:lang w:eastAsia="ru-RU"/>
        </w:rPr>
      </w:pPr>
      <w:r w:rsidRPr="00DF382F">
        <w:rPr>
          <w:rFonts w:eastAsia="Times New Roman" w:cs="Times New Roman"/>
          <w:b/>
          <w:sz w:val="24"/>
          <w:szCs w:val="24"/>
          <w:lang w:val="en-US" w:eastAsia="ru-RU"/>
        </w:rPr>
        <w:t>I</w:t>
      </w:r>
      <w:r w:rsidRPr="00DF382F">
        <w:rPr>
          <w:rFonts w:eastAsia="Times New Roman" w:cs="Times New Roman"/>
          <w:b/>
          <w:sz w:val="24"/>
          <w:szCs w:val="24"/>
          <w:lang w:eastAsia="ru-RU"/>
        </w:rPr>
        <w:t>. Общие положения</w:t>
      </w:r>
    </w:p>
    <w:p w:rsidR="00DF382F" w:rsidRPr="00DF382F" w:rsidRDefault="00DF382F" w:rsidP="00DF382F">
      <w:pPr>
        <w:widowControl w:val="0"/>
        <w:overflowPunct/>
        <w:autoSpaceDN w:val="0"/>
        <w:adjustRightInd w:val="0"/>
        <w:ind w:firstLine="567"/>
        <w:contextualSpacing/>
        <w:textAlignment w:val="auto"/>
        <w:rPr>
          <w:rFonts w:eastAsia="Times New Roman" w:cs="Times New Roman"/>
          <w:b/>
          <w:sz w:val="16"/>
          <w:szCs w:val="16"/>
          <w:lang w:eastAsia="ru-RU"/>
        </w:rPr>
      </w:pPr>
    </w:p>
    <w:p w:rsidR="00DF382F" w:rsidRPr="00DF382F" w:rsidRDefault="00DF382F" w:rsidP="00DF382F">
      <w:pPr>
        <w:widowControl w:val="0"/>
        <w:overflowPunct/>
        <w:autoSpaceDN w:val="0"/>
        <w:adjustRightInd w:val="0"/>
        <w:contextualSpacing/>
        <w:jc w:val="center"/>
        <w:textAlignment w:val="auto"/>
        <w:rPr>
          <w:rFonts w:eastAsia="Times New Roman" w:cs="Times New Roman"/>
          <w:b/>
          <w:sz w:val="24"/>
          <w:szCs w:val="24"/>
          <w:lang w:eastAsia="ru-RU"/>
        </w:rPr>
      </w:pPr>
      <w:r w:rsidRPr="00DF382F">
        <w:rPr>
          <w:rFonts w:eastAsia="Times New Roman" w:cs="Times New Roman"/>
          <w:b/>
          <w:sz w:val="24"/>
          <w:szCs w:val="24"/>
          <w:lang w:eastAsia="ru-RU"/>
        </w:rPr>
        <w:t>Предмет регулирования Административного регламента</w:t>
      </w:r>
    </w:p>
    <w:p w:rsidR="00DF382F" w:rsidRPr="00DF382F" w:rsidRDefault="00DF382F" w:rsidP="00DF382F">
      <w:pPr>
        <w:widowControl w:val="0"/>
        <w:overflowPunct/>
        <w:autoSpaceDN w:val="0"/>
        <w:adjustRightInd w:val="0"/>
        <w:contextualSpacing/>
        <w:jc w:val="center"/>
        <w:textAlignment w:val="auto"/>
        <w:rPr>
          <w:rFonts w:eastAsia="Times New Roman" w:cs="Times New Roman"/>
          <w:b/>
          <w:sz w:val="24"/>
          <w:szCs w:val="24"/>
          <w:lang w:eastAsia="ru-RU"/>
        </w:rPr>
      </w:pPr>
    </w:p>
    <w:p w:rsidR="00DF382F" w:rsidRPr="00DF382F" w:rsidRDefault="00DF382F" w:rsidP="00DF382F">
      <w:pPr>
        <w:autoSpaceDN w:val="0"/>
        <w:adjustRightInd w:val="0"/>
        <w:ind w:firstLine="709"/>
        <w:jc w:val="both"/>
        <w:rPr>
          <w:rFonts w:eastAsia="Times New Roman" w:cs="Times New Roman"/>
          <w:sz w:val="24"/>
          <w:szCs w:val="24"/>
          <w:lang w:eastAsia="ru-RU"/>
        </w:rPr>
      </w:pPr>
      <w:r w:rsidRPr="00DF382F">
        <w:rPr>
          <w:rFonts w:eastAsia="Times New Roman" w:cs="Times New Roman"/>
          <w:sz w:val="24"/>
          <w:szCs w:val="24"/>
          <w:lang w:eastAsia="ru-RU"/>
        </w:rPr>
        <w:t xml:space="preserve">1. </w:t>
      </w:r>
      <w:proofErr w:type="gramStart"/>
      <w:r w:rsidRPr="00DF382F">
        <w:rPr>
          <w:rFonts w:eastAsia="Times New Roman" w:cs="Times New Roman"/>
          <w:sz w:val="24"/>
          <w:szCs w:val="24"/>
          <w:lang w:eastAsia="ru-RU"/>
        </w:rPr>
        <w:t xml:space="preserve">Административным регламентом предоставления муниципальной услуги </w:t>
      </w:r>
      <w:r w:rsidRPr="00DF382F">
        <w:rPr>
          <w:rFonts w:eastAsia="Times New Roman" w:cs="Times New Roman"/>
          <w:bCs/>
          <w:sz w:val="24"/>
          <w:szCs w:val="24"/>
          <w:lang w:eastAsia="ru-RU"/>
        </w:rPr>
        <w:t>«Предоставление информации о порядке предоставления жилищно-коммунальных услуг населению»</w:t>
      </w:r>
      <w:r w:rsidRPr="00DF382F">
        <w:rPr>
          <w:rFonts w:eastAsia="Times New Roman" w:cs="Times New Roman"/>
          <w:sz w:val="24"/>
          <w:szCs w:val="24"/>
          <w:lang w:eastAsia="ru-RU"/>
        </w:rPr>
        <w:t xml:space="preserve"> (далее соответственно – Административный регламент, муниципальная услуга) определяет порядок, сроки и последовательность действий (административных процедур), формы контроля за исполнением, ответственность должностных лиц органов, предоставляющих муниципальные услуги, за несоблюдением ими 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 при</w:t>
      </w:r>
      <w:proofErr w:type="gramEnd"/>
      <w:r w:rsidRPr="00DF382F">
        <w:rPr>
          <w:rFonts w:eastAsia="Times New Roman" w:cs="Times New Roman"/>
          <w:sz w:val="24"/>
          <w:szCs w:val="24"/>
          <w:lang w:eastAsia="ru-RU"/>
        </w:rPr>
        <w:t xml:space="preserve"> </w:t>
      </w:r>
      <w:proofErr w:type="gramStart"/>
      <w:r w:rsidRPr="00DF382F">
        <w:rPr>
          <w:rFonts w:eastAsia="Times New Roman" w:cs="Times New Roman"/>
          <w:sz w:val="24"/>
          <w:szCs w:val="24"/>
          <w:lang w:eastAsia="ru-RU"/>
        </w:rPr>
        <w:t>предоставлении</w:t>
      </w:r>
      <w:proofErr w:type="gramEnd"/>
      <w:r w:rsidRPr="00DF382F">
        <w:rPr>
          <w:rFonts w:eastAsia="Times New Roman" w:cs="Times New Roman"/>
          <w:sz w:val="24"/>
          <w:szCs w:val="24"/>
          <w:lang w:eastAsia="ru-RU"/>
        </w:rPr>
        <w:t xml:space="preserve"> муниципальной услуги.</w:t>
      </w:r>
    </w:p>
    <w:p w:rsidR="00DF382F" w:rsidRPr="00DF382F" w:rsidRDefault="00DF382F" w:rsidP="00DF382F">
      <w:pPr>
        <w:autoSpaceDN w:val="0"/>
        <w:adjustRightInd w:val="0"/>
        <w:ind w:firstLine="709"/>
        <w:jc w:val="both"/>
        <w:rPr>
          <w:rFonts w:eastAsia="Times New Roman" w:cs="Times New Roman"/>
          <w:sz w:val="24"/>
          <w:szCs w:val="24"/>
          <w:lang w:eastAsia="ru-RU"/>
        </w:rPr>
      </w:pPr>
      <w:proofErr w:type="gramStart"/>
      <w:r w:rsidRPr="00DF382F">
        <w:rPr>
          <w:rFonts w:eastAsia="Times New Roman" w:cs="Times New Roman"/>
          <w:sz w:val="24"/>
          <w:szCs w:val="24"/>
          <w:lang w:eastAsia="ru-RU"/>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w:t>
      </w:r>
      <w:proofErr w:type="gramEnd"/>
      <w:r w:rsidRPr="00DF382F">
        <w:rPr>
          <w:rFonts w:eastAsia="Times New Roman" w:cs="Times New Roman"/>
          <w:sz w:val="24"/>
          <w:szCs w:val="24"/>
          <w:lang w:eastAsia="ru-RU"/>
        </w:rPr>
        <w:t xml:space="preserve"> административных действий в рамках предоставления муниципальной услуги, если это не противоречит федеральным законам, нормативным правовым актам Президента Российской Федерации и Правительства Российской Федерации, нормативным правовым актам Удмуртской Республики, муниципальным правовым актам муниципального образования «Муниципальный округ Киясовский район Удмуртской Республики»</w:t>
      </w:r>
    </w:p>
    <w:p w:rsidR="00DF382F" w:rsidRPr="00DF382F" w:rsidRDefault="00DF382F" w:rsidP="00DF382F">
      <w:pPr>
        <w:widowControl w:val="0"/>
        <w:overflowPunct/>
        <w:autoSpaceDN w:val="0"/>
        <w:adjustRightInd w:val="0"/>
        <w:ind w:firstLine="567"/>
        <w:jc w:val="both"/>
        <w:textAlignment w:val="auto"/>
        <w:rPr>
          <w:rFonts w:eastAsia="Times New Roman" w:cs="Times New Roman"/>
          <w:sz w:val="24"/>
          <w:szCs w:val="24"/>
          <w:lang w:eastAsia="ru-RU"/>
        </w:rPr>
      </w:pPr>
    </w:p>
    <w:p w:rsidR="00DF382F" w:rsidRPr="00DF382F" w:rsidRDefault="00DF382F" w:rsidP="00DF382F">
      <w:pPr>
        <w:tabs>
          <w:tab w:val="left" w:pos="567"/>
          <w:tab w:val="left" w:pos="1418"/>
        </w:tabs>
        <w:autoSpaceDN w:val="0"/>
        <w:adjustRightInd w:val="0"/>
        <w:ind w:firstLine="567"/>
        <w:jc w:val="center"/>
        <w:outlineLvl w:val="1"/>
        <w:rPr>
          <w:rFonts w:eastAsia="Times New Roman" w:cs="Times New Roman"/>
          <w:b/>
          <w:sz w:val="24"/>
          <w:szCs w:val="24"/>
          <w:lang w:eastAsia="ru-RU"/>
        </w:rPr>
      </w:pPr>
      <w:r w:rsidRPr="00DF382F">
        <w:rPr>
          <w:rFonts w:eastAsia="Times New Roman" w:cs="Times New Roman"/>
          <w:b/>
          <w:sz w:val="24"/>
          <w:szCs w:val="24"/>
          <w:lang w:eastAsia="ru-RU"/>
        </w:rPr>
        <w:t xml:space="preserve">Описание заявителей, а также физических и юридических лиц, </w:t>
      </w:r>
    </w:p>
    <w:p w:rsidR="00DF382F" w:rsidRPr="00DF382F" w:rsidRDefault="00DF382F" w:rsidP="00DF382F">
      <w:pPr>
        <w:tabs>
          <w:tab w:val="left" w:pos="567"/>
          <w:tab w:val="left" w:pos="1418"/>
        </w:tabs>
        <w:autoSpaceDN w:val="0"/>
        <w:adjustRightInd w:val="0"/>
        <w:ind w:firstLine="567"/>
        <w:jc w:val="center"/>
        <w:outlineLvl w:val="1"/>
        <w:rPr>
          <w:rFonts w:eastAsia="Times New Roman" w:cs="Times New Roman"/>
          <w:b/>
          <w:sz w:val="24"/>
          <w:szCs w:val="24"/>
          <w:lang w:eastAsia="ru-RU"/>
        </w:rPr>
      </w:pPr>
      <w:proofErr w:type="gramStart"/>
      <w:r w:rsidRPr="00DF382F">
        <w:rPr>
          <w:rFonts w:eastAsia="Times New Roman" w:cs="Times New Roman"/>
          <w:b/>
          <w:sz w:val="24"/>
          <w:szCs w:val="24"/>
          <w:lang w:eastAsia="ru-RU"/>
        </w:rPr>
        <w:t>имеющих право в соответствии с законодательством Российской Федерации и (или) Удмуртской Республики, либо в силу наделения их заявителями в порядке, установленном законодательством Российской Федерации и (или) Удмуртской Республики, правом выступать от их имени при взаимодействии с соответствующими органами государственной власти, органами местного самоуправления и иными организациями при предоставлении муниципальной услуги</w:t>
      </w:r>
      <w:proofErr w:type="gramEnd"/>
    </w:p>
    <w:p w:rsidR="00DF382F" w:rsidRPr="00DF382F" w:rsidRDefault="00DF382F" w:rsidP="00DF382F">
      <w:pPr>
        <w:tabs>
          <w:tab w:val="left" w:pos="567"/>
          <w:tab w:val="left" w:pos="1418"/>
        </w:tabs>
        <w:autoSpaceDN w:val="0"/>
        <w:adjustRightInd w:val="0"/>
        <w:ind w:firstLine="567"/>
        <w:jc w:val="center"/>
        <w:outlineLvl w:val="1"/>
        <w:rPr>
          <w:rFonts w:eastAsia="Times New Roman" w:cs="Times New Roman"/>
          <w:b/>
          <w:sz w:val="24"/>
          <w:szCs w:val="24"/>
          <w:lang w:eastAsia="ru-RU"/>
        </w:rPr>
      </w:pPr>
      <w:r w:rsidRPr="00DF382F">
        <w:rPr>
          <w:rFonts w:eastAsia="Times New Roman" w:cs="Times New Roman"/>
          <w:b/>
          <w:sz w:val="24"/>
          <w:szCs w:val="24"/>
          <w:lang w:eastAsia="ru-RU"/>
        </w:rPr>
        <w:t xml:space="preserve">  </w:t>
      </w:r>
    </w:p>
    <w:p w:rsidR="00DF382F" w:rsidRPr="00DF382F" w:rsidRDefault="00DF382F" w:rsidP="00DF382F">
      <w:pPr>
        <w:autoSpaceDN w:val="0"/>
        <w:adjustRightInd w:val="0"/>
        <w:ind w:firstLine="709"/>
        <w:jc w:val="both"/>
        <w:rPr>
          <w:rFonts w:eastAsia="Times New Roman" w:cs="Times New Roman"/>
          <w:sz w:val="24"/>
          <w:szCs w:val="24"/>
          <w:lang w:eastAsia="ru-RU"/>
        </w:rPr>
      </w:pPr>
      <w:r w:rsidRPr="00DF382F">
        <w:rPr>
          <w:rFonts w:eastAsia="Times New Roman" w:cs="Times New Roman"/>
          <w:bCs/>
          <w:sz w:val="24"/>
          <w:szCs w:val="24"/>
          <w:lang w:eastAsia="ru-RU"/>
        </w:rPr>
        <w:t>2. Заявителем муниципальной услуги</w:t>
      </w:r>
      <w:r w:rsidRPr="00DF382F">
        <w:rPr>
          <w:rFonts w:eastAsia="Times New Roman" w:cs="Times New Roman"/>
          <w:sz w:val="24"/>
          <w:szCs w:val="24"/>
          <w:lang w:eastAsia="ru-RU"/>
        </w:rPr>
        <w:t xml:space="preserve"> </w:t>
      </w:r>
      <w:r w:rsidRPr="00DF382F">
        <w:rPr>
          <w:rFonts w:eastAsia="Times New Roman" w:cs="Times New Roman"/>
          <w:bCs/>
          <w:sz w:val="24"/>
          <w:szCs w:val="24"/>
          <w:lang w:eastAsia="ru-RU"/>
        </w:rPr>
        <w:t xml:space="preserve">является </w:t>
      </w:r>
      <w:r w:rsidRPr="00DF382F">
        <w:rPr>
          <w:rFonts w:eastAsia="Times New Roman" w:cs="Times New Roman"/>
          <w:sz w:val="24"/>
          <w:szCs w:val="24"/>
          <w:lang w:eastAsia="ru-RU"/>
        </w:rPr>
        <w:t xml:space="preserve">физическое или юридическое лицо. </w:t>
      </w:r>
    </w:p>
    <w:p w:rsidR="00DF382F" w:rsidRPr="00DF382F" w:rsidRDefault="00DF382F" w:rsidP="00DF382F">
      <w:pPr>
        <w:autoSpaceDN w:val="0"/>
        <w:adjustRightInd w:val="0"/>
        <w:ind w:firstLine="709"/>
        <w:jc w:val="both"/>
        <w:rPr>
          <w:rFonts w:eastAsia="Times New Roman" w:cs="Times New Roman"/>
          <w:sz w:val="24"/>
          <w:szCs w:val="24"/>
          <w:lang w:eastAsia="ru-RU"/>
        </w:rPr>
      </w:pPr>
      <w:r w:rsidRPr="00DF382F">
        <w:rPr>
          <w:rFonts w:eastAsia="Times New Roman" w:cs="Times New Roman"/>
          <w:sz w:val="24"/>
          <w:szCs w:val="24"/>
          <w:lang w:eastAsia="ru-RU"/>
        </w:rPr>
        <w:lastRenderedPageBreak/>
        <w:t>От имени заявителя в целях предоставления муниципальной услуги может обратиться любое физическое или юридическое лицо, наделённое соответствующими полномочиями в установленном законодательством порядке.</w:t>
      </w:r>
    </w:p>
    <w:p w:rsidR="00DF382F" w:rsidRPr="00DF382F" w:rsidRDefault="00DF382F" w:rsidP="00DF382F">
      <w:pPr>
        <w:overflowPunct/>
        <w:autoSpaceDN w:val="0"/>
        <w:adjustRightInd w:val="0"/>
        <w:ind w:firstLine="567"/>
        <w:jc w:val="center"/>
        <w:textAlignment w:val="auto"/>
        <w:rPr>
          <w:rFonts w:eastAsia="Times New Roman" w:cs="Arial"/>
          <w:b/>
          <w:sz w:val="24"/>
          <w:szCs w:val="24"/>
          <w:lang w:eastAsia="ru-RU"/>
        </w:rPr>
      </w:pPr>
      <w:r w:rsidRPr="00DF382F">
        <w:rPr>
          <w:rFonts w:eastAsia="Times New Roman" w:cs="Arial"/>
          <w:b/>
          <w:sz w:val="24"/>
          <w:szCs w:val="24"/>
          <w:lang w:eastAsia="ru-RU"/>
        </w:rPr>
        <w:t>Порядок информирования о предоставлении муниципальной услуги</w:t>
      </w:r>
    </w:p>
    <w:p w:rsidR="00DF382F" w:rsidRPr="00DF382F" w:rsidRDefault="00DF382F" w:rsidP="00DF382F">
      <w:pPr>
        <w:widowControl w:val="0"/>
        <w:overflowPunct/>
        <w:autoSpaceDN w:val="0"/>
        <w:adjustRightInd w:val="0"/>
        <w:ind w:firstLine="709"/>
        <w:jc w:val="both"/>
        <w:textAlignment w:val="auto"/>
        <w:rPr>
          <w:rFonts w:eastAsia="Times New Roman" w:cs="Times New Roman"/>
          <w:sz w:val="24"/>
          <w:szCs w:val="24"/>
          <w:lang w:eastAsia="ru-RU"/>
        </w:rPr>
      </w:pPr>
    </w:p>
    <w:p w:rsidR="00DF382F" w:rsidRPr="00DF382F" w:rsidRDefault="00DF382F" w:rsidP="00DF382F">
      <w:pPr>
        <w:widowControl w:val="0"/>
        <w:overflowPunct/>
        <w:autoSpaceDN w:val="0"/>
        <w:adjustRightInd w:val="0"/>
        <w:ind w:firstLine="709"/>
        <w:jc w:val="both"/>
        <w:textAlignment w:val="auto"/>
        <w:rPr>
          <w:rFonts w:eastAsia="Times New Roman" w:cs="Times New Roman"/>
          <w:sz w:val="24"/>
          <w:szCs w:val="24"/>
          <w:lang w:eastAsia="ru-RU"/>
        </w:rPr>
      </w:pPr>
      <w:r w:rsidRPr="00DF382F">
        <w:rPr>
          <w:rFonts w:eastAsia="Times New Roman" w:cs="Times New Roman"/>
          <w:sz w:val="24"/>
          <w:szCs w:val="24"/>
          <w:lang w:eastAsia="ru-RU"/>
        </w:rPr>
        <w:t xml:space="preserve">3. Местонахождение Администрации </w:t>
      </w:r>
      <w:r w:rsidRPr="00DF382F">
        <w:rPr>
          <w:rFonts w:eastAsia="Times New Roman" w:cs="Arial"/>
          <w:bCs/>
          <w:color w:val="000000"/>
          <w:sz w:val="24"/>
          <w:szCs w:val="24"/>
          <w:lang w:eastAsia="ru-RU"/>
        </w:rPr>
        <w:t xml:space="preserve">муниципального образования «Муниципальный округ Киясовский район Удмуртской Республики»,  </w:t>
      </w:r>
      <w:r w:rsidRPr="00DF382F">
        <w:rPr>
          <w:rFonts w:eastAsia="Times New Roman" w:cs="Times New Roman"/>
          <w:sz w:val="24"/>
          <w:szCs w:val="24"/>
          <w:lang w:eastAsia="ru-RU"/>
        </w:rPr>
        <w:t>предоставляющего муниципальную услугу: Удмуртская Республика, Киясовский район, с. Киясово, ул. Красная, д. 2 (2 этаж).</w:t>
      </w:r>
    </w:p>
    <w:p w:rsidR="00DF382F" w:rsidRPr="00DF382F" w:rsidRDefault="00DF382F" w:rsidP="00DF382F">
      <w:pPr>
        <w:widowControl w:val="0"/>
        <w:overflowPunct/>
        <w:autoSpaceDN w:val="0"/>
        <w:adjustRightInd w:val="0"/>
        <w:ind w:firstLine="709"/>
        <w:jc w:val="both"/>
        <w:textAlignment w:val="auto"/>
        <w:rPr>
          <w:rFonts w:eastAsia="Times New Roman" w:cs="Times New Roman"/>
          <w:sz w:val="24"/>
          <w:szCs w:val="24"/>
          <w:lang w:eastAsia="ru-RU"/>
        </w:rPr>
      </w:pPr>
      <w:r w:rsidRPr="00DF382F">
        <w:rPr>
          <w:rFonts w:eastAsia="Times New Roman" w:cs="Times New Roman"/>
          <w:sz w:val="24"/>
          <w:szCs w:val="24"/>
          <w:lang w:eastAsia="ru-RU"/>
        </w:rPr>
        <w:t xml:space="preserve">Местонахождение исполнителя муниципальной услуги: </w:t>
      </w:r>
      <w:r w:rsidRPr="00DF382F">
        <w:rPr>
          <w:rFonts w:eastAsia="Times New Roman" w:cs="Times New Roman"/>
          <w:bCs/>
          <w:sz w:val="24"/>
          <w:szCs w:val="24"/>
          <w:lang w:eastAsia="ru-RU"/>
        </w:rPr>
        <w:t xml:space="preserve">отдел строительства и муниципального хозяйства </w:t>
      </w:r>
      <w:r w:rsidRPr="00DF382F">
        <w:rPr>
          <w:rFonts w:eastAsia="Times New Roman" w:cs="Times New Roman"/>
          <w:sz w:val="24"/>
          <w:szCs w:val="24"/>
          <w:lang w:eastAsia="ru-RU"/>
        </w:rPr>
        <w:t xml:space="preserve">(далее – уполномоченный отдел Администрации района): Удмуртская Республика, Киясовский район, с. Киясово, ул. Красная, д. 2, 2 этаж, кабинет № 27,  телефон: 8(34133) 3-22-40, </w:t>
      </w:r>
      <w:proofErr w:type="gramStart"/>
      <w:r w:rsidRPr="00DF382F">
        <w:rPr>
          <w:rFonts w:eastAsia="Times New Roman" w:cs="Times New Roman"/>
          <w:sz w:val="24"/>
          <w:szCs w:val="24"/>
          <w:lang w:eastAsia="ru-RU"/>
        </w:rPr>
        <w:t>е</w:t>
      </w:r>
      <w:proofErr w:type="gramEnd"/>
      <w:r w:rsidRPr="00DF382F">
        <w:rPr>
          <w:rFonts w:eastAsia="Times New Roman" w:cs="Times New Roman"/>
          <w:sz w:val="24"/>
          <w:szCs w:val="24"/>
          <w:lang w:eastAsia="ru-RU"/>
        </w:rPr>
        <w:t xml:space="preserve">-mail: </w:t>
      </w:r>
      <w:r w:rsidRPr="00DF382F">
        <w:rPr>
          <w:rFonts w:eastAsia="Times New Roman" w:cs="Times New Roman"/>
          <w:b/>
          <w:bCs/>
          <w:sz w:val="24"/>
          <w:szCs w:val="24"/>
          <w:u w:val="single"/>
          <w:lang w:val="en-US" w:eastAsia="ru-RU"/>
        </w:rPr>
        <w:t>os</w:t>
      </w:r>
      <w:r w:rsidRPr="00DF382F">
        <w:rPr>
          <w:rFonts w:eastAsia="Times New Roman" w:cs="Times New Roman"/>
          <w:b/>
          <w:bCs/>
          <w:sz w:val="24"/>
          <w:szCs w:val="24"/>
          <w:u w:val="single"/>
          <w:lang w:eastAsia="ru-RU"/>
        </w:rPr>
        <w:t>@</w:t>
      </w:r>
      <w:r w:rsidRPr="00DF382F">
        <w:rPr>
          <w:rFonts w:eastAsia="Times New Roman" w:cs="Times New Roman"/>
          <w:b/>
          <w:bCs/>
          <w:sz w:val="24"/>
          <w:szCs w:val="24"/>
          <w:u w:val="single"/>
          <w:lang w:val="en-US" w:eastAsia="ru-RU"/>
        </w:rPr>
        <w:t>kiya</w:t>
      </w:r>
      <w:r w:rsidRPr="00DF382F">
        <w:rPr>
          <w:rFonts w:eastAsia="Times New Roman" w:cs="Times New Roman"/>
          <w:b/>
          <w:bCs/>
          <w:sz w:val="24"/>
          <w:szCs w:val="24"/>
          <w:u w:val="single"/>
          <w:lang w:eastAsia="ru-RU"/>
        </w:rPr>
        <w:t>.</w:t>
      </w:r>
      <w:r w:rsidRPr="00DF382F">
        <w:rPr>
          <w:rFonts w:eastAsia="Times New Roman" w:cs="Times New Roman"/>
          <w:b/>
          <w:bCs/>
          <w:sz w:val="24"/>
          <w:szCs w:val="24"/>
          <w:u w:val="single"/>
          <w:lang w:val="en-US" w:eastAsia="ru-RU"/>
        </w:rPr>
        <w:t>udmr</w:t>
      </w:r>
      <w:r w:rsidRPr="00DF382F">
        <w:rPr>
          <w:rFonts w:eastAsia="Times New Roman" w:cs="Times New Roman"/>
          <w:b/>
          <w:bCs/>
          <w:sz w:val="24"/>
          <w:szCs w:val="24"/>
          <w:u w:val="single"/>
          <w:lang w:eastAsia="ru-RU"/>
        </w:rPr>
        <w:t>.</w:t>
      </w:r>
      <w:r w:rsidRPr="00DF382F">
        <w:rPr>
          <w:rFonts w:eastAsia="Times New Roman" w:cs="Times New Roman"/>
          <w:b/>
          <w:bCs/>
          <w:sz w:val="24"/>
          <w:szCs w:val="24"/>
          <w:u w:val="single"/>
          <w:lang w:val="en-US" w:eastAsia="ru-RU"/>
        </w:rPr>
        <w:t>ru</w:t>
      </w:r>
    </w:p>
    <w:p w:rsidR="00DF382F" w:rsidRPr="00DF382F" w:rsidRDefault="00DF382F" w:rsidP="00DF382F">
      <w:pPr>
        <w:widowControl w:val="0"/>
        <w:overflowPunct/>
        <w:autoSpaceDN w:val="0"/>
        <w:adjustRightInd w:val="0"/>
        <w:ind w:firstLine="709"/>
        <w:jc w:val="both"/>
        <w:textAlignment w:val="auto"/>
        <w:rPr>
          <w:rFonts w:eastAsia="Times New Roman" w:cs="Arial"/>
          <w:bCs/>
          <w:color w:val="000000"/>
          <w:sz w:val="24"/>
          <w:szCs w:val="24"/>
          <w:lang w:eastAsia="ru-RU"/>
        </w:rPr>
      </w:pPr>
      <w:r w:rsidRPr="00DF382F">
        <w:rPr>
          <w:rFonts w:eastAsia="Times New Roman" w:cs="Times New Roman"/>
          <w:sz w:val="24"/>
          <w:szCs w:val="24"/>
          <w:lang w:eastAsia="ru-RU"/>
        </w:rPr>
        <w:t xml:space="preserve">Почтовый адрес для направления обращений: 427840, Удмуртская Республика, Киясовский район, с. Киясово, ул. Красная, д. 2, Администрация </w:t>
      </w:r>
      <w:r w:rsidRPr="00DF382F">
        <w:rPr>
          <w:rFonts w:eastAsia="Times New Roman" w:cs="Arial"/>
          <w:bCs/>
          <w:color w:val="000000"/>
          <w:sz w:val="24"/>
          <w:szCs w:val="24"/>
          <w:lang w:eastAsia="ru-RU"/>
        </w:rPr>
        <w:t>муниципального образования «Муниципальный округ Киясовский район Удмуртской Республики».</w:t>
      </w:r>
    </w:p>
    <w:p w:rsidR="00DF382F" w:rsidRPr="00DF382F" w:rsidRDefault="00DF382F" w:rsidP="00DF382F">
      <w:pPr>
        <w:widowControl w:val="0"/>
        <w:overflowPunct/>
        <w:autoSpaceDN w:val="0"/>
        <w:adjustRightInd w:val="0"/>
        <w:ind w:firstLine="709"/>
        <w:jc w:val="both"/>
        <w:textAlignment w:val="auto"/>
        <w:rPr>
          <w:rFonts w:eastAsia="Times New Roman" w:cs="Times New Roman"/>
          <w:sz w:val="24"/>
          <w:szCs w:val="24"/>
          <w:lang w:eastAsia="ru-RU"/>
        </w:rPr>
      </w:pPr>
      <w:r w:rsidRPr="00DF382F">
        <w:rPr>
          <w:rFonts w:eastAsia="Times New Roman" w:cs="Times New Roman"/>
          <w:sz w:val="24"/>
          <w:szCs w:val="24"/>
          <w:lang w:eastAsia="ru-RU"/>
        </w:rPr>
        <w:t xml:space="preserve">Адрес электронной почты для направления обращений в электронной форме: </w:t>
      </w:r>
      <w:hyperlink r:id="rId50" w:history="1">
        <w:r w:rsidRPr="00DF382F">
          <w:rPr>
            <w:rFonts w:eastAsia="Times New Roman" w:cs="Times New Roman"/>
            <w:b/>
            <w:sz w:val="24"/>
            <w:szCs w:val="24"/>
            <w:u w:val="single"/>
            <w:lang w:val="en-US" w:eastAsia="ru-RU"/>
          </w:rPr>
          <w:t>os</w:t>
        </w:r>
        <w:r w:rsidRPr="00DF382F">
          <w:rPr>
            <w:rFonts w:eastAsia="Times New Roman" w:cs="Times New Roman"/>
            <w:b/>
            <w:sz w:val="24"/>
            <w:szCs w:val="24"/>
            <w:u w:val="single"/>
            <w:lang w:eastAsia="ru-RU"/>
          </w:rPr>
          <w:t>@</w:t>
        </w:r>
        <w:r w:rsidRPr="00DF382F">
          <w:rPr>
            <w:rFonts w:eastAsia="Times New Roman" w:cs="Times New Roman"/>
            <w:b/>
            <w:sz w:val="24"/>
            <w:szCs w:val="24"/>
            <w:u w:val="single"/>
            <w:lang w:val="en-US" w:eastAsia="ru-RU"/>
          </w:rPr>
          <w:t>kiya</w:t>
        </w:r>
        <w:r w:rsidRPr="00DF382F">
          <w:rPr>
            <w:rFonts w:eastAsia="Times New Roman" w:cs="Times New Roman"/>
            <w:b/>
            <w:sz w:val="24"/>
            <w:szCs w:val="24"/>
            <w:u w:val="single"/>
            <w:lang w:eastAsia="ru-RU"/>
          </w:rPr>
          <w:t>.</w:t>
        </w:r>
        <w:r w:rsidRPr="00DF382F">
          <w:rPr>
            <w:rFonts w:eastAsia="Times New Roman" w:cs="Times New Roman"/>
            <w:b/>
            <w:sz w:val="24"/>
            <w:szCs w:val="24"/>
            <w:u w:val="single"/>
            <w:lang w:val="en-US" w:eastAsia="ru-RU"/>
          </w:rPr>
          <w:t>udmr</w:t>
        </w:r>
        <w:r w:rsidRPr="00DF382F">
          <w:rPr>
            <w:rFonts w:eastAsia="Times New Roman" w:cs="Times New Roman"/>
            <w:b/>
            <w:sz w:val="24"/>
            <w:szCs w:val="24"/>
            <w:u w:val="single"/>
            <w:lang w:eastAsia="ru-RU"/>
          </w:rPr>
          <w:t>.</w:t>
        </w:r>
        <w:r w:rsidRPr="00DF382F">
          <w:rPr>
            <w:rFonts w:eastAsia="Times New Roman" w:cs="Times New Roman"/>
            <w:b/>
            <w:sz w:val="24"/>
            <w:szCs w:val="24"/>
            <w:u w:val="single"/>
            <w:lang w:val="en-US" w:eastAsia="ru-RU"/>
          </w:rPr>
          <w:t>ru</w:t>
        </w:r>
      </w:hyperlink>
      <w:r w:rsidRPr="00DF382F">
        <w:rPr>
          <w:rFonts w:eastAsia="Times New Roman" w:cs="Times New Roman"/>
          <w:b/>
          <w:sz w:val="24"/>
          <w:szCs w:val="24"/>
          <w:lang w:eastAsia="ru-RU"/>
        </w:rPr>
        <w:t>; mail@kiya.udmr.ru</w:t>
      </w:r>
    </w:p>
    <w:p w:rsidR="00DF382F" w:rsidRPr="00DF382F" w:rsidRDefault="00DF382F" w:rsidP="00DF382F">
      <w:pPr>
        <w:overflowPunct/>
        <w:autoSpaceDN w:val="0"/>
        <w:adjustRightInd w:val="0"/>
        <w:ind w:firstLine="709"/>
        <w:jc w:val="both"/>
        <w:textAlignment w:val="auto"/>
        <w:rPr>
          <w:rFonts w:eastAsia="Times New Roman" w:cs="Times New Roman"/>
          <w:sz w:val="24"/>
          <w:szCs w:val="24"/>
          <w:lang w:eastAsia="ru-RU"/>
        </w:rPr>
      </w:pPr>
      <w:r w:rsidRPr="00DF382F">
        <w:rPr>
          <w:rFonts w:eastAsia="Times New Roman" w:cs="Times New Roman"/>
          <w:sz w:val="24"/>
          <w:szCs w:val="24"/>
          <w:lang w:eastAsia="ru-RU"/>
        </w:rPr>
        <w:t xml:space="preserve">Адрес официального сайта органов местного самоуправления Киясовского района в сети интернет: </w:t>
      </w:r>
      <w:r w:rsidRPr="00DF382F">
        <w:rPr>
          <w:rFonts w:eastAsia="Times New Roman" w:cs="Times New Roman"/>
          <w:b/>
          <w:sz w:val="24"/>
          <w:szCs w:val="24"/>
          <w:u w:val="single"/>
          <w:lang w:val="en-US" w:eastAsia="ru-RU"/>
        </w:rPr>
        <w:t>www</w:t>
      </w:r>
      <w:r w:rsidRPr="00DF382F">
        <w:rPr>
          <w:rFonts w:eastAsia="Times New Roman" w:cs="Times New Roman"/>
          <w:b/>
          <w:sz w:val="24"/>
          <w:szCs w:val="24"/>
          <w:u w:val="single"/>
          <w:lang w:eastAsia="ru-RU"/>
        </w:rPr>
        <w:t>.</w:t>
      </w:r>
      <w:r w:rsidRPr="00DF382F">
        <w:rPr>
          <w:rFonts w:eastAsia="Times New Roman" w:cs="Times New Roman"/>
          <w:b/>
          <w:sz w:val="24"/>
          <w:szCs w:val="24"/>
          <w:u w:val="single"/>
          <w:lang w:val="en-US" w:eastAsia="ru-RU"/>
        </w:rPr>
        <w:t>kiyasovo</w:t>
      </w:r>
      <w:r w:rsidRPr="00DF382F">
        <w:rPr>
          <w:rFonts w:eastAsia="Times New Roman" w:cs="Times New Roman"/>
          <w:b/>
          <w:sz w:val="24"/>
          <w:szCs w:val="24"/>
          <w:u w:val="single"/>
          <w:lang w:eastAsia="ru-RU"/>
        </w:rPr>
        <w:t>.</w:t>
      </w:r>
      <w:r w:rsidRPr="00DF382F">
        <w:rPr>
          <w:rFonts w:eastAsia="Times New Roman" w:cs="Times New Roman"/>
          <w:b/>
          <w:sz w:val="24"/>
          <w:szCs w:val="24"/>
          <w:u w:val="single"/>
          <w:lang w:val="en-US" w:eastAsia="ru-RU"/>
        </w:rPr>
        <w:t>udmurt</w:t>
      </w:r>
      <w:r w:rsidRPr="00DF382F">
        <w:rPr>
          <w:rFonts w:eastAsia="Times New Roman" w:cs="Times New Roman"/>
          <w:b/>
          <w:sz w:val="24"/>
          <w:szCs w:val="24"/>
          <w:u w:val="single"/>
          <w:lang w:eastAsia="ru-RU"/>
        </w:rPr>
        <w:t>.</w:t>
      </w:r>
      <w:r w:rsidRPr="00DF382F">
        <w:rPr>
          <w:rFonts w:eastAsia="Times New Roman" w:cs="Times New Roman"/>
          <w:b/>
          <w:sz w:val="24"/>
          <w:szCs w:val="24"/>
          <w:u w:val="single"/>
          <w:lang w:val="en-US" w:eastAsia="ru-RU"/>
        </w:rPr>
        <w:t>ru</w:t>
      </w:r>
      <w:r w:rsidRPr="00DF382F">
        <w:rPr>
          <w:rFonts w:eastAsia="Times New Roman" w:cs="Times New Roman"/>
          <w:b/>
          <w:sz w:val="24"/>
          <w:szCs w:val="24"/>
          <w:u w:val="single"/>
          <w:lang w:eastAsia="ru-RU"/>
        </w:rPr>
        <w:t>.</w:t>
      </w:r>
    </w:p>
    <w:p w:rsidR="00DF382F" w:rsidRPr="00DF382F" w:rsidRDefault="00DF382F" w:rsidP="00DF382F">
      <w:pPr>
        <w:widowControl w:val="0"/>
        <w:overflowPunct/>
        <w:autoSpaceDN w:val="0"/>
        <w:adjustRightInd w:val="0"/>
        <w:ind w:firstLine="709"/>
        <w:jc w:val="both"/>
        <w:textAlignment w:val="auto"/>
        <w:rPr>
          <w:rFonts w:eastAsia="Times New Roman" w:cs="Times New Roman"/>
          <w:sz w:val="24"/>
          <w:szCs w:val="24"/>
          <w:lang w:eastAsia="ru-RU"/>
        </w:rPr>
      </w:pPr>
      <w:r w:rsidRPr="00DF382F">
        <w:rPr>
          <w:rFonts w:eastAsia="Times New Roman" w:cs="Times New Roman"/>
          <w:sz w:val="24"/>
          <w:szCs w:val="24"/>
          <w:lang w:eastAsia="ru-RU"/>
        </w:rPr>
        <w:t>4. Информирование заявителей осуществляется путём:</w:t>
      </w:r>
    </w:p>
    <w:p w:rsidR="00DF382F" w:rsidRPr="00DF382F" w:rsidRDefault="00DF382F" w:rsidP="00DF382F">
      <w:pPr>
        <w:widowControl w:val="0"/>
        <w:tabs>
          <w:tab w:val="left" w:pos="7425"/>
        </w:tabs>
        <w:overflowPunct/>
        <w:autoSpaceDN w:val="0"/>
        <w:adjustRightInd w:val="0"/>
        <w:ind w:firstLine="709"/>
        <w:jc w:val="both"/>
        <w:textAlignment w:val="auto"/>
        <w:rPr>
          <w:rFonts w:eastAsia="Times New Roman" w:cs="Arial"/>
          <w:color w:val="000000"/>
          <w:sz w:val="24"/>
          <w:szCs w:val="24"/>
          <w:lang w:eastAsia="ru-RU"/>
        </w:rPr>
      </w:pPr>
      <w:r w:rsidRPr="00DF382F">
        <w:rPr>
          <w:rFonts w:eastAsia="Times New Roman" w:cs="Arial"/>
          <w:color w:val="000000"/>
          <w:sz w:val="24"/>
          <w:szCs w:val="24"/>
          <w:lang w:eastAsia="ru-RU"/>
        </w:rPr>
        <w:t xml:space="preserve">непосредственно при личном приеме заявителя в </w:t>
      </w:r>
      <w:r w:rsidRPr="00DF382F">
        <w:rPr>
          <w:rFonts w:eastAsia="Times New Roman" w:cs="Arial"/>
          <w:bCs/>
          <w:color w:val="000000"/>
          <w:sz w:val="24"/>
          <w:szCs w:val="24"/>
          <w:lang w:eastAsia="ru-RU"/>
        </w:rPr>
        <w:t xml:space="preserve">Отделе, </w:t>
      </w:r>
      <w:r w:rsidRPr="00DF382F">
        <w:rPr>
          <w:rFonts w:eastAsia="Times New Roman" w:cs="Arial"/>
          <w:color w:val="000000"/>
          <w:sz w:val="24"/>
          <w:szCs w:val="24"/>
          <w:lang w:eastAsia="ru-RU"/>
        </w:rPr>
        <w:t xml:space="preserve">многофункциональном центре (с. Киясово, ул. </w:t>
      </w:r>
      <w:proofErr w:type="gramStart"/>
      <w:r w:rsidRPr="00DF382F">
        <w:rPr>
          <w:rFonts w:eastAsia="Times New Roman" w:cs="Arial"/>
          <w:color w:val="000000"/>
          <w:sz w:val="24"/>
          <w:szCs w:val="24"/>
          <w:lang w:eastAsia="ru-RU"/>
        </w:rPr>
        <w:t>Красная</w:t>
      </w:r>
      <w:proofErr w:type="gramEnd"/>
      <w:r w:rsidRPr="00DF382F">
        <w:rPr>
          <w:rFonts w:eastAsia="Times New Roman" w:cs="Arial"/>
          <w:color w:val="000000"/>
          <w:sz w:val="24"/>
          <w:szCs w:val="24"/>
          <w:lang w:eastAsia="ru-RU"/>
        </w:rPr>
        <w:t>, д. 1);</w:t>
      </w:r>
    </w:p>
    <w:p w:rsidR="00DF382F" w:rsidRPr="00DF382F" w:rsidRDefault="00DF382F" w:rsidP="00DF382F">
      <w:pPr>
        <w:widowControl w:val="0"/>
        <w:overflowPunct/>
        <w:autoSpaceDN w:val="0"/>
        <w:adjustRightInd w:val="0"/>
        <w:ind w:firstLine="709"/>
        <w:jc w:val="both"/>
        <w:textAlignment w:val="auto"/>
        <w:rPr>
          <w:rFonts w:eastAsia="Times New Roman" w:cs="Times New Roman"/>
          <w:sz w:val="24"/>
          <w:szCs w:val="24"/>
          <w:lang w:eastAsia="ru-RU"/>
        </w:rPr>
      </w:pPr>
      <w:r w:rsidRPr="00DF382F">
        <w:rPr>
          <w:rFonts w:eastAsia="Times New Roman" w:cs="Times New Roman"/>
          <w:sz w:val="24"/>
          <w:szCs w:val="24"/>
          <w:lang w:eastAsia="ru-RU"/>
        </w:rPr>
        <w:t>устного информирования;</w:t>
      </w:r>
    </w:p>
    <w:p w:rsidR="00DF382F" w:rsidRPr="00DF382F" w:rsidRDefault="00DF382F" w:rsidP="00DF382F">
      <w:pPr>
        <w:widowControl w:val="0"/>
        <w:overflowPunct/>
        <w:autoSpaceDN w:val="0"/>
        <w:adjustRightInd w:val="0"/>
        <w:ind w:firstLine="709"/>
        <w:jc w:val="both"/>
        <w:textAlignment w:val="auto"/>
        <w:rPr>
          <w:rFonts w:eastAsia="Times New Roman" w:cs="Times New Roman"/>
          <w:sz w:val="24"/>
          <w:szCs w:val="24"/>
          <w:lang w:eastAsia="ru-RU"/>
        </w:rPr>
      </w:pPr>
      <w:r w:rsidRPr="00DF382F">
        <w:rPr>
          <w:rFonts w:eastAsia="Times New Roman" w:cs="Times New Roman"/>
          <w:sz w:val="24"/>
          <w:szCs w:val="24"/>
          <w:lang w:eastAsia="ru-RU"/>
        </w:rPr>
        <w:t>письменного информирования;</w:t>
      </w:r>
    </w:p>
    <w:p w:rsidR="00DF382F" w:rsidRPr="00DF382F" w:rsidRDefault="00DF382F" w:rsidP="00DF382F">
      <w:pPr>
        <w:widowControl w:val="0"/>
        <w:overflowPunct/>
        <w:autoSpaceDN w:val="0"/>
        <w:adjustRightInd w:val="0"/>
        <w:ind w:firstLine="709"/>
        <w:jc w:val="both"/>
        <w:textAlignment w:val="auto"/>
        <w:rPr>
          <w:rFonts w:eastAsia="Times New Roman" w:cs="Times New Roman"/>
          <w:sz w:val="24"/>
          <w:szCs w:val="24"/>
          <w:lang w:eastAsia="ru-RU"/>
        </w:rPr>
      </w:pPr>
      <w:r w:rsidRPr="00DF382F">
        <w:rPr>
          <w:rFonts w:eastAsia="Times New Roman" w:cs="Times New Roman"/>
          <w:sz w:val="24"/>
          <w:szCs w:val="24"/>
          <w:lang w:eastAsia="ru-RU"/>
        </w:rPr>
        <w:t>размещения информационных материалов на информационном стенде Администрации района;</w:t>
      </w:r>
    </w:p>
    <w:p w:rsidR="00DF382F" w:rsidRPr="00DF382F" w:rsidRDefault="00DF382F" w:rsidP="00DF382F">
      <w:pPr>
        <w:overflowPunct/>
        <w:autoSpaceDN w:val="0"/>
        <w:adjustRightInd w:val="0"/>
        <w:ind w:firstLine="709"/>
        <w:jc w:val="both"/>
        <w:textAlignment w:val="auto"/>
        <w:rPr>
          <w:rFonts w:eastAsia="Times New Roman" w:cs="Times New Roman"/>
          <w:sz w:val="24"/>
          <w:szCs w:val="24"/>
          <w:lang w:eastAsia="ru-RU"/>
        </w:rPr>
      </w:pPr>
      <w:r w:rsidRPr="00DF382F">
        <w:rPr>
          <w:rFonts w:eastAsia="Times New Roman" w:cs="Times New Roman"/>
          <w:sz w:val="24"/>
          <w:szCs w:val="24"/>
          <w:lang w:eastAsia="ru-RU"/>
        </w:rPr>
        <w:t>публикации информационных материалов на официальном сайте органов местного самоуправления Киясовского района</w:t>
      </w:r>
      <w:r w:rsidRPr="00DF382F">
        <w:rPr>
          <w:rFonts w:eastAsia="Times New Roman" w:cs="Arial"/>
          <w:bCs/>
          <w:color w:val="000000"/>
          <w:sz w:val="24"/>
          <w:szCs w:val="24"/>
          <w:lang w:eastAsia="ru-RU"/>
        </w:rPr>
        <w:t xml:space="preserve"> </w:t>
      </w:r>
      <w:r w:rsidRPr="00DF382F">
        <w:rPr>
          <w:rFonts w:eastAsia="Times New Roman" w:cs="Times New Roman"/>
          <w:sz w:val="24"/>
          <w:szCs w:val="24"/>
          <w:lang w:eastAsia="ru-RU"/>
        </w:rPr>
        <w:t xml:space="preserve">в сети интернет: </w:t>
      </w:r>
      <w:r w:rsidRPr="00DF382F">
        <w:rPr>
          <w:rFonts w:eastAsia="Times New Roman" w:cs="Times New Roman"/>
          <w:b/>
          <w:sz w:val="24"/>
          <w:szCs w:val="24"/>
          <w:u w:val="single"/>
          <w:lang w:val="en-US" w:eastAsia="ru-RU"/>
        </w:rPr>
        <w:t>www</w:t>
      </w:r>
      <w:r w:rsidRPr="00DF382F">
        <w:rPr>
          <w:rFonts w:eastAsia="Times New Roman" w:cs="Times New Roman"/>
          <w:b/>
          <w:sz w:val="24"/>
          <w:szCs w:val="24"/>
          <w:u w:val="single"/>
          <w:lang w:eastAsia="ru-RU"/>
        </w:rPr>
        <w:t>.</w:t>
      </w:r>
      <w:r w:rsidRPr="00DF382F">
        <w:rPr>
          <w:rFonts w:eastAsia="Times New Roman" w:cs="Times New Roman"/>
          <w:b/>
          <w:sz w:val="24"/>
          <w:szCs w:val="24"/>
          <w:u w:val="single"/>
          <w:lang w:val="en-US" w:eastAsia="ru-RU"/>
        </w:rPr>
        <w:t>kiyasovo</w:t>
      </w:r>
      <w:r w:rsidRPr="00DF382F">
        <w:rPr>
          <w:rFonts w:eastAsia="Times New Roman" w:cs="Times New Roman"/>
          <w:b/>
          <w:sz w:val="24"/>
          <w:szCs w:val="24"/>
          <w:u w:val="single"/>
          <w:lang w:eastAsia="ru-RU"/>
        </w:rPr>
        <w:t>.</w:t>
      </w:r>
      <w:r w:rsidRPr="00DF382F">
        <w:rPr>
          <w:rFonts w:eastAsia="Times New Roman" w:cs="Times New Roman"/>
          <w:b/>
          <w:sz w:val="24"/>
          <w:szCs w:val="24"/>
          <w:u w:val="single"/>
          <w:lang w:val="en-US" w:eastAsia="ru-RU"/>
        </w:rPr>
        <w:t>udmurt</w:t>
      </w:r>
      <w:r w:rsidRPr="00DF382F">
        <w:rPr>
          <w:rFonts w:eastAsia="Times New Roman" w:cs="Times New Roman"/>
          <w:b/>
          <w:sz w:val="24"/>
          <w:szCs w:val="24"/>
          <w:u w:val="single"/>
          <w:lang w:eastAsia="ru-RU"/>
        </w:rPr>
        <w:t>.</w:t>
      </w:r>
      <w:r w:rsidRPr="00DF382F">
        <w:rPr>
          <w:rFonts w:eastAsia="Times New Roman" w:cs="Times New Roman"/>
          <w:b/>
          <w:sz w:val="24"/>
          <w:szCs w:val="24"/>
          <w:u w:val="single"/>
          <w:lang w:val="en-US" w:eastAsia="ru-RU"/>
        </w:rPr>
        <w:t>ru</w:t>
      </w:r>
      <w:r w:rsidRPr="00DF382F">
        <w:rPr>
          <w:rFonts w:eastAsia="Times New Roman" w:cs="Times New Roman"/>
          <w:b/>
          <w:sz w:val="24"/>
          <w:szCs w:val="24"/>
          <w:u w:val="single"/>
          <w:lang w:eastAsia="ru-RU"/>
        </w:rPr>
        <w:t>;</w:t>
      </w:r>
    </w:p>
    <w:p w:rsidR="00DF382F" w:rsidRPr="00DF382F" w:rsidRDefault="00DF382F" w:rsidP="00DF382F">
      <w:pPr>
        <w:shd w:val="clear" w:color="auto" w:fill="FFFFFF"/>
        <w:autoSpaceDN w:val="0"/>
        <w:adjustRightInd w:val="0"/>
        <w:ind w:firstLine="709"/>
        <w:textAlignment w:val="top"/>
        <w:rPr>
          <w:rFonts w:eastAsia="Times New Roman" w:cs="Times New Roman"/>
          <w:lang w:eastAsia="ru-RU"/>
        </w:rPr>
      </w:pPr>
      <w:r w:rsidRPr="00DF382F">
        <w:rPr>
          <w:rFonts w:eastAsia="Times New Roman" w:cs="Times New Roman"/>
          <w:sz w:val="24"/>
          <w:szCs w:val="24"/>
          <w:lang w:eastAsia="ru-RU"/>
        </w:rPr>
        <w:t xml:space="preserve">публикации информации на Портале государственных и муниципальных услуг (функций) </w:t>
      </w:r>
      <w:hyperlink r:id="rId51" w:tgtFrame="_blank" w:history="1">
        <w:r w:rsidRPr="00DF382F">
          <w:rPr>
            <w:rFonts w:eastAsia="Times New Roman" w:cs="Times New Roman"/>
            <w:b/>
            <w:bCs/>
            <w:sz w:val="24"/>
            <w:szCs w:val="24"/>
            <w:u w:val="single"/>
            <w:lang w:eastAsia="ru-RU"/>
          </w:rPr>
          <w:t>uslugi.udmurt.ru</w:t>
        </w:r>
      </w:hyperlink>
    </w:p>
    <w:p w:rsidR="00DF382F" w:rsidRPr="00DF382F" w:rsidRDefault="00DF382F" w:rsidP="00DF382F">
      <w:pPr>
        <w:shd w:val="clear" w:color="auto" w:fill="FFFFFF"/>
        <w:autoSpaceDN w:val="0"/>
        <w:adjustRightInd w:val="0"/>
        <w:ind w:firstLine="709"/>
        <w:jc w:val="both"/>
        <w:textAlignment w:val="top"/>
        <w:rPr>
          <w:rFonts w:eastAsia="Times New Roman" w:cs="Times New Roman"/>
          <w:sz w:val="24"/>
          <w:szCs w:val="24"/>
          <w:lang w:eastAsia="ru-RU"/>
        </w:rPr>
      </w:pPr>
      <w:proofErr w:type="gramStart"/>
      <w:r w:rsidRPr="00DF382F">
        <w:rPr>
          <w:rFonts w:eastAsia="Times New Roman" w:cs="Times New Roman"/>
          <w:sz w:val="24"/>
          <w:szCs w:val="24"/>
          <w:lang w:eastAsia="ru-RU"/>
        </w:rPr>
        <w:t xml:space="preserve">Информация о месте нахождения, графике работы, контактных телефонах многофункциональных центров предоставления государственных и муниципальных услуг (далее - МФЦ), участвующих в предоставлении муниципальной услуги (при наличии Соглашений о взаимодействии заключенных между многофункциональными центрами и органом местного самоуправления) (далее – Соглашение о взаимодействии) указывается на официальном сайте МФЦ: </w:t>
      </w:r>
      <w:r w:rsidRPr="00DF382F">
        <w:rPr>
          <w:rFonts w:eastAsia="Times New Roman" w:cs="Times New Roman"/>
          <w:b/>
          <w:sz w:val="24"/>
          <w:szCs w:val="24"/>
          <w:u w:val="single"/>
          <w:lang w:eastAsia="ru-RU"/>
        </w:rPr>
        <w:t>https://mfcur.ru</w:t>
      </w:r>
      <w:r w:rsidRPr="00DF382F">
        <w:rPr>
          <w:rFonts w:eastAsia="Times New Roman" w:cs="Times New Roman"/>
          <w:sz w:val="24"/>
          <w:szCs w:val="24"/>
          <w:lang w:eastAsia="ru-RU"/>
        </w:rPr>
        <w:t>, информационных стендах органа местного самоуправления.</w:t>
      </w:r>
      <w:proofErr w:type="gramEnd"/>
    </w:p>
    <w:p w:rsidR="00DF382F" w:rsidRPr="00DF382F" w:rsidRDefault="00DF382F" w:rsidP="00DF382F">
      <w:pPr>
        <w:tabs>
          <w:tab w:val="left" w:pos="7425"/>
        </w:tabs>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5. Информирование осуществляется по вопросам, касающимся:</w:t>
      </w:r>
    </w:p>
    <w:p w:rsidR="00DF382F" w:rsidRPr="00DF382F" w:rsidRDefault="00DF382F" w:rsidP="00DF382F">
      <w:pPr>
        <w:tabs>
          <w:tab w:val="left" w:pos="7425"/>
        </w:tabs>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 xml:space="preserve">способов подачи </w:t>
      </w:r>
      <w:r w:rsidRPr="00DF382F">
        <w:rPr>
          <w:rFonts w:eastAsia="Calibri" w:cs="Times New Roman"/>
          <w:bCs/>
          <w:color w:val="000000"/>
          <w:sz w:val="24"/>
          <w:szCs w:val="24"/>
          <w:lang w:eastAsia="en-US"/>
        </w:rPr>
        <w:t>заявления на оказание муниципальной услуги;</w:t>
      </w:r>
    </w:p>
    <w:p w:rsidR="00DF382F" w:rsidRPr="00DF382F" w:rsidRDefault="00DF382F" w:rsidP="00DF382F">
      <w:pPr>
        <w:tabs>
          <w:tab w:val="left" w:pos="7425"/>
        </w:tabs>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о предоставлении услуги;</w:t>
      </w:r>
    </w:p>
    <w:p w:rsidR="00DF382F" w:rsidRPr="00DF382F" w:rsidRDefault="00DF382F" w:rsidP="00DF382F">
      <w:pPr>
        <w:tabs>
          <w:tab w:val="left" w:pos="7425"/>
        </w:tabs>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адресов органа местного самоуправления и многофункциональных центров, обращение в которые необходимо для предоставления услуги;</w:t>
      </w:r>
    </w:p>
    <w:p w:rsidR="00DF382F" w:rsidRPr="00DF382F" w:rsidRDefault="00DF382F" w:rsidP="00DF382F">
      <w:pPr>
        <w:tabs>
          <w:tab w:val="left" w:pos="7425"/>
        </w:tabs>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 xml:space="preserve">справочной информации о работе уполномоченного органа местного самоуправления, </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документов, необходимых для предоставления услуги;</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порядка и сроков предоставления услуги;</w:t>
      </w:r>
    </w:p>
    <w:p w:rsidR="00DF382F" w:rsidRPr="00DF382F" w:rsidRDefault="00DF382F" w:rsidP="00DF382F">
      <w:pPr>
        <w:tabs>
          <w:tab w:val="left" w:pos="7425"/>
        </w:tabs>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 xml:space="preserve">порядка получения сведений о ходе рассмотрения </w:t>
      </w:r>
      <w:r w:rsidRPr="00DF382F">
        <w:rPr>
          <w:rFonts w:eastAsia="Calibri" w:cs="Times New Roman"/>
          <w:bCs/>
          <w:color w:val="000000"/>
          <w:sz w:val="24"/>
          <w:szCs w:val="24"/>
          <w:lang w:eastAsia="en-US"/>
        </w:rPr>
        <w:t xml:space="preserve">заявления муниципальной услуги </w:t>
      </w:r>
      <w:r w:rsidRPr="00DF382F">
        <w:rPr>
          <w:rFonts w:eastAsia="Times New Roman" w:cs="Times New Roman"/>
          <w:color w:val="000000"/>
          <w:sz w:val="24"/>
          <w:szCs w:val="24"/>
          <w:lang w:eastAsia="ru-RU"/>
        </w:rPr>
        <w:t>и о результатах предоставления муниципальной услуги;</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порядка досудебного (внесудебного) обжалования действий (бездействия) должностных лиц, и принимаемых ими решений при предоставлении услуги.</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lastRenderedPageBreak/>
        <w:t>Получение информации по вопросам предоставления услуги осуществляется бесплатно.</w:t>
      </w:r>
    </w:p>
    <w:p w:rsidR="00DF382F" w:rsidRPr="00DF382F" w:rsidRDefault="00DF382F" w:rsidP="00DF382F">
      <w:pPr>
        <w:tabs>
          <w:tab w:val="left" w:pos="7425"/>
        </w:tabs>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 xml:space="preserve">6. При устном обращении заявителя (лично или по телефону) должностное лицо органа местного самоуправления, работник многофункционального центра, осуществляющий консультирование, подробно и в вежливой (корректной) форме информирует </w:t>
      </w:r>
      <w:proofErr w:type="gramStart"/>
      <w:r w:rsidRPr="00DF382F">
        <w:rPr>
          <w:rFonts w:eastAsia="Times New Roman" w:cs="Times New Roman"/>
          <w:color w:val="000000"/>
          <w:sz w:val="24"/>
          <w:szCs w:val="24"/>
          <w:lang w:eastAsia="ru-RU"/>
        </w:rPr>
        <w:t>обратившихся</w:t>
      </w:r>
      <w:proofErr w:type="gramEnd"/>
      <w:r w:rsidRPr="00DF382F">
        <w:rPr>
          <w:rFonts w:eastAsia="Times New Roman" w:cs="Times New Roman"/>
          <w:color w:val="000000"/>
          <w:sz w:val="24"/>
          <w:szCs w:val="24"/>
          <w:lang w:eastAsia="ru-RU"/>
        </w:rPr>
        <w:t xml:space="preserve"> по интересующим вопросам.</w:t>
      </w:r>
    </w:p>
    <w:p w:rsidR="00DF382F" w:rsidRPr="00DF382F" w:rsidRDefault="00DF382F" w:rsidP="00DF382F">
      <w:pPr>
        <w:tabs>
          <w:tab w:val="left" w:pos="7425"/>
        </w:tabs>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DF382F" w:rsidRPr="00DF382F" w:rsidRDefault="00DF382F" w:rsidP="00DF382F">
      <w:pPr>
        <w:tabs>
          <w:tab w:val="left" w:pos="7425"/>
        </w:tabs>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Если должностное лицо органа местного самоуправления не может самостоятельно дать ответ, телефонный звонок</w:t>
      </w:r>
      <w:r w:rsidRPr="00DF382F">
        <w:rPr>
          <w:rFonts w:eastAsia="Times New Roman" w:cs="Times New Roman"/>
          <w:i/>
          <w:color w:val="000000"/>
          <w:sz w:val="24"/>
          <w:szCs w:val="24"/>
          <w:lang w:eastAsia="ru-RU"/>
        </w:rPr>
        <w:t xml:space="preserve"> </w:t>
      </w:r>
      <w:r w:rsidRPr="00DF382F">
        <w:rPr>
          <w:rFonts w:eastAsia="Times New Roman" w:cs="Times New Roman"/>
          <w:color w:val="000000"/>
          <w:sz w:val="24"/>
          <w:szCs w:val="24"/>
          <w:lang w:eastAsia="ru-RU"/>
        </w:rPr>
        <w:t>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DF382F" w:rsidRPr="00DF382F" w:rsidRDefault="00DF382F" w:rsidP="00DF382F">
      <w:pPr>
        <w:tabs>
          <w:tab w:val="left" w:pos="7425"/>
        </w:tabs>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Если подготовка ответа требует продолжительного времени, он предлагает заявителю один из следующих вариантов дальнейших действий:</w:t>
      </w:r>
    </w:p>
    <w:p w:rsidR="00DF382F" w:rsidRPr="00DF382F" w:rsidRDefault="00DF382F" w:rsidP="00DF382F">
      <w:pPr>
        <w:tabs>
          <w:tab w:val="left" w:pos="7425"/>
        </w:tabs>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 xml:space="preserve">изложить обращение в письменной форме; </w:t>
      </w:r>
    </w:p>
    <w:p w:rsidR="00DF382F" w:rsidRPr="00DF382F" w:rsidRDefault="00DF382F" w:rsidP="00DF382F">
      <w:pPr>
        <w:tabs>
          <w:tab w:val="left" w:pos="7425"/>
        </w:tabs>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назначить другое время для консультаций.</w:t>
      </w:r>
    </w:p>
    <w:p w:rsidR="00DF382F" w:rsidRPr="00DF382F" w:rsidRDefault="00DF382F" w:rsidP="00DF382F">
      <w:pPr>
        <w:tabs>
          <w:tab w:val="left" w:pos="7425"/>
        </w:tabs>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Должностное лицо органа местного самоуправления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Продолжительность информирования по телефону не должна превышать 10 минут.</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 xml:space="preserve">7. </w:t>
      </w:r>
      <w:proofErr w:type="gramStart"/>
      <w:r w:rsidRPr="00DF382F">
        <w:rPr>
          <w:rFonts w:eastAsia="Times New Roman" w:cs="Times New Roman"/>
          <w:color w:val="000000"/>
          <w:sz w:val="24"/>
          <w:szCs w:val="24"/>
          <w:lang w:eastAsia="ru-RU"/>
        </w:rPr>
        <w:t xml:space="preserve">По письменному обращению должностное лицо органа местного самоуправления, подробно в письменной форме разъясняет гражданину сведения по вопросам, указанным в </w:t>
      </w:r>
      <w:hyperlink r:id="rId52" w:anchor="Par84" w:history="1">
        <w:r w:rsidRPr="00DF382F">
          <w:rPr>
            <w:rFonts w:eastAsia="Times New Roman" w:cs="Times New Roman"/>
            <w:color w:val="000000"/>
            <w:sz w:val="24"/>
            <w:szCs w:val="24"/>
            <w:u w:val="single"/>
            <w:lang w:eastAsia="ru-RU"/>
          </w:rPr>
          <w:t>пункте</w:t>
        </w:r>
      </w:hyperlink>
      <w:r w:rsidRPr="00DF382F">
        <w:rPr>
          <w:rFonts w:eastAsia="Times New Roman" w:cs="Times New Roman"/>
          <w:color w:val="000000"/>
          <w:sz w:val="24"/>
          <w:szCs w:val="24"/>
          <w:lang w:eastAsia="ru-RU"/>
        </w:rPr>
        <w:t xml:space="preserve"> 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roofErr w:type="gramEnd"/>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8. На Едином портале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proofErr w:type="gramStart"/>
      <w:r w:rsidRPr="00DF382F">
        <w:rPr>
          <w:rFonts w:eastAsia="Times New Roman" w:cs="Times New Roman"/>
          <w:color w:val="000000"/>
          <w:sz w:val="24"/>
          <w:szCs w:val="24"/>
          <w:lang w:eastAsia="ru-RU"/>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9. На официальном сайте органа местного самоуправления на стендах в местах предоставления услуги и в многофункциональном центре размещается следующая справочная информация:</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о месте нахождения и графике работы уполномоченного органа местного самоуправления и его структурного подразделения, ответственного  за предоставление услуги, а также многофункциональных центров;</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справочные телефоны структурных подразделений уполномоченного органа местного самоуправления, организации, ответственных за предоставление услуги, в том числе номер телефона-автоинформатора (при наличии);</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адрес официального сайта, а также электронной почты и (или) формы обратной связи уполномоченного органа местного самоуправления в информационно-телекоммуникационной сети «Интернет».</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10. В м</w:t>
      </w:r>
      <w:r w:rsidR="00EB3556">
        <w:rPr>
          <w:rFonts w:eastAsia="Times New Roman" w:cs="Times New Roman"/>
          <w:color w:val="000000"/>
          <w:sz w:val="24"/>
          <w:szCs w:val="24"/>
          <w:lang w:eastAsia="ru-RU"/>
        </w:rPr>
        <w:t xml:space="preserve">естах ожидания уполномоченного </w:t>
      </w:r>
      <w:r w:rsidRPr="00DF382F">
        <w:rPr>
          <w:rFonts w:eastAsia="Times New Roman" w:cs="Times New Roman"/>
          <w:color w:val="000000"/>
          <w:sz w:val="24"/>
          <w:szCs w:val="24"/>
          <w:lang w:eastAsia="ru-RU"/>
        </w:rPr>
        <w:t>органа местного самоуправления размещаются нормативные правовые акты, регулирующие порядок предоставления услуги, в том числе Административный регламент, которые по требованию заявителя предоставляются ему для ознакомления.</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lastRenderedPageBreak/>
        <w:t xml:space="preserve">11. </w:t>
      </w:r>
      <w:proofErr w:type="gramStart"/>
      <w:r w:rsidRPr="00DF382F">
        <w:rPr>
          <w:rFonts w:eastAsia="Times New Roman" w:cs="Times New Roman"/>
          <w:color w:val="000000"/>
          <w:sz w:val="24"/>
          <w:szCs w:val="24"/>
          <w:lang w:eastAsia="ru-RU"/>
        </w:rPr>
        <w:t>Размещение информации о порядке предоставления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местного самоуправления с учетом требований к информированию, установленных Административным регламентом.</w:t>
      </w:r>
      <w:proofErr w:type="gramEnd"/>
    </w:p>
    <w:p w:rsidR="00DF382F" w:rsidRPr="00DF382F" w:rsidRDefault="00DF382F" w:rsidP="00DF382F">
      <w:pPr>
        <w:autoSpaceDN w:val="0"/>
        <w:adjustRightInd w:val="0"/>
        <w:ind w:firstLine="709"/>
        <w:jc w:val="both"/>
        <w:rPr>
          <w:rFonts w:eastAsia="Times New Roman" w:cs="Times New Roman"/>
          <w:sz w:val="24"/>
          <w:szCs w:val="24"/>
          <w:lang w:eastAsia="ru-RU"/>
        </w:rPr>
      </w:pPr>
      <w:r w:rsidRPr="00DF382F">
        <w:rPr>
          <w:rFonts w:eastAsia="Times New Roman" w:cs="Times New Roman"/>
          <w:color w:val="000000"/>
          <w:sz w:val="24"/>
          <w:szCs w:val="24"/>
          <w:lang w:eastAsia="ru-RU"/>
        </w:rPr>
        <w:t xml:space="preserve">12. </w:t>
      </w:r>
      <w:proofErr w:type="gramStart"/>
      <w:r w:rsidRPr="00DF382F">
        <w:rPr>
          <w:rFonts w:eastAsia="Times New Roman" w:cs="Times New Roman"/>
          <w:color w:val="000000"/>
          <w:sz w:val="24"/>
          <w:szCs w:val="24"/>
          <w:lang w:eastAsia="ru-RU"/>
        </w:rPr>
        <w:t xml:space="preserve">Информация о ходе рассмотрения </w:t>
      </w:r>
      <w:r w:rsidRPr="00DF382F">
        <w:rPr>
          <w:rFonts w:eastAsia="Calibri" w:cs="Times New Roman"/>
          <w:bCs/>
          <w:color w:val="000000"/>
          <w:sz w:val="24"/>
          <w:szCs w:val="24"/>
          <w:lang w:eastAsia="en-US"/>
        </w:rPr>
        <w:t xml:space="preserve">заявления муниципальной услуги и </w:t>
      </w:r>
      <w:r w:rsidRPr="00DF382F">
        <w:rPr>
          <w:rFonts w:eastAsia="Times New Roman" w:cs="Times New Roman"/>
          <w:color w:val="000000"/>
          <w:sz w:val="24"/>
          <w:szCs w:val="24"/>
          <w:lang w:eastAsia="ru-RU"/>
        </w:rPr>
        <w:t>о результатах предоставления услуги может быть получена заявителем (его представителем) в личном кабинете на Едином портале, региональном портале, а также в соответствующем структурном подразделении уполномоченного органа местного самоуправления при обращении заявителя лично, по телефону посредством электронной почты.</w:t>
      </w:r>
      <w:proofErr w:type="gramEnd"/>
    </w:p>
    <w:p w:rsidR="00DF382F" w:rsidRPr="00DF382F" w:rsidRDefault="00DF382F" w:rsidP="00DF382F">
      <w:pPr>
        <w:autoSpaceDN w:val="0"/>
        <w:adjustRightInd w:val="0"/>
        <w:ind w:firstLine="540"/>
        <w:jc w:val="both"/>
        <w:rPr>
          <w:rFonts w:eastAsia="Times New Roman" w:cs="Times New Roman"/>
          <w:sz w:val="24"/>
          <w:szCs w:val="24"/>
          <w:lang w:eastAsia="ru-RU"/>
        </w:rPr>
      </w:pPr>
    </w:p>
    <w:p w:rsidR="00DF382F" w:rsidRPr="00DF382F" w:rsidRDefault="00DF382F" w:rsidP="00DF382F">
      <w:pPr>
        <w:autoSpaceDN w:val="0"/>
        <w:adjustRightInd w:val="0"/>
        <w:ind w:firstLine="540"/>
        <w:jc w:val="center"/>
        <w:rPr>
          <w:rFonts w:eastAsia="Times New Roman" w:cs="Times New Roman"/>
          <w:b/>
          <w:sz w:val="24"/>
          <w:szCs w:val="24"/>
          <w:lang w:eastAsia="ru-RU"/>
        </w:rPr>
      </w:pPr>
      <w:r w:rsidRPr="00DF382F">
        <w:rPr>
          <w:rFonts w:eastAsia="Times New Roman" w:cs="Times New Roman"/>
          <w:b/>
          <w:sz w:val="24"/>
          <w:szCs w:val="24"/>
          <w:lang w:val="en-US" w:eastAsia="ru-RU"/>
        </w:rPr>
        <w:t>I</w:t>
      </w:r>
      <w:r w:rsidRPr="00DF382F">
        <w:rPr>
          <w:rFonts w:eastAsia="Times New Roman" w:cs="Times New Roman"/>
          <w:b/>
          <w:sz w:val="24"/>
          <w:szCs w:val="24"/>
          <w:lang w:eastAsia="ru-RU"/>
        </w:rPr>
        <w:t xml:space="preserve">I. Стандарт предоставления муниципальной услуги </w:t>
      </w:r>
    </w:p>
    <w:p w:rsidR="00DF382F" w:rsidRPr="00DF382F" w:rsidRDefault="00DF382F" w:rsidP="00DF382F">
      <w:pPr>
        <w:autoSpaceDN w:val="0"/>
        <w:adjustRightInd w:val="0"/>
        <w:ind w:firstLine="540"/>
        <w:jc w:val="center"/>
        <w:rPr>
          <w:rFonts w:eastAsia="Times New Roman" w:cs="Times New Roman"/>
          <w:b/>
          <w:sz w:val="16"/>
          <w:szCs w:val="16"/>
          <w:lang w:eastAsia="ru-RU"/>
        </w:rPr>
      </w:pPr>
    </w:p>
    <w:p w:rsidR="00DF382F" w:rsidRPr="00DF382F" w:rsidRDefault="00DF382F" w:rsidP="00DF382F">
      <w:pPr>
        <w:autoSpaceDN w:val="0"/>
        <w:adjustRightInd w:val="0"/>
        <w:ind w:firstLine="540"/>
        <w:jc w:val="center"/>
        <w:rPr>
          <w:rFonts w:eastAsia="Times New Roman" w:cs="Times New Roman"/>
          <w:b/>
          <w:sz w:val="24"/>
          <w:szCs w:val="24"/>
          <w:lang w:eastAsia="ru-RU"/>
        </w:rPr>
      </w:pPr>
      <w:r w:rsidRPr="00DF382F">
        <w:rPr>
          <w:rFonts w:eastAsia="Times New Roman" w:cs="Times New Roman"/>
          <w:b/>
          <w:sz w:val="24"/>
          <w:szCs w:val="24"/>
          <w:lang w:eastAsia="ru-RU"/>
        </w:rPr>
        <w:t>Наименование муниципальной услуги</w:t>
      </w:r>
    </w:p>
    <w:p w:rsidR="00DF382F" w:rsidRPr="00DF382F" w:rsidRDefault="00DF382F" w:rsidP="00DF382F">
      <w:pPr>
        <w:autoSpaceDN w:val="0"/>
        <w:adjustRightInd w:val="0"/>
        <w:ind w:firstLine="540"/>
        <w:jc w:val="center"/>
        <w:rPr>
          <w:rFonts w:eastAsia="Times New Roman" w:cs="Times New Roman"/>
          <w:b/>
          <w:sz w:val="24"/>
          <w:szCs w:val="24"/>
          <w:lang w:eastAsia="ru-RU"/>
        </w:rPr>
      </w:pPr>
    </w:p>
    <w:p w:rsidR="00DF382F" w:rsidRPr="00DF382F" w:rsidRDefault="00DF382F" w:rsidP="00DF382F">
      <w:pPr>
        <w:autoSpaceDN w:val="0"/>
        <w:adjustRightInd w:val="0"/>
        <w:ind w:firstLine="709"/>
        <w:jc w:val="both"/>
        <w:rPr>
          <w:rFonts w:eastAsia="Times New Roman" w:cs="Times New Roman"/>
          <w:bCs/>
          <w:sz w:val="24"/>
          <w:szCs w:val="24"/>
          <w:lang w:eastAsia="ru-RU"/>
        </w:rPr>
      </w:pPr>
      <w:r w:rsidRPr="00DF382F">
        <w:rPr>
          <w:rFonts w:eastAsia="Times New Roman" w:cs="Times New Roman"/>
          <w:sz w:val="24"/>
          <w:szCs w:val="24"/>
          <w:lang w:eastAsia="ru-RU"/>
        </w:rPr>
        <w:t xml:space="preserve">13. Наименование муниципальной услуги – </w:t>
      </w:r>
      <w:r w:rsidRPr="00DF382F">
        <w:rPr>
          <w:rFonts w:eastAsia="Times New Roman" w:cs="Times New Roman"/>
          <w:bCs/>
          <w:sz w:val="24"/>
          <w:szCs w:val="24"/>
          <w:lang w:eastAsia="ru-RU"/>
        </w:rPr>
        <w:t>«Предоставление информации о порядке предоставления жилищно-коммунальных услуг населению».</w:t>
      </w:r>
    </w:p>
    <w:p w:rsidR="00DF382F" w:rsidRPr="00DF382F" w:rsidRDefault="00DF382F" w:rsidP="00DF382F">
      <w:pPr>
        <w:autoSpaceDN w:val="0"/>
        <w:adjustRightInd w:val="0"/>
        <w:ind w:firstLine="540"/>
        <w:jc w:val="both"/>
        <w:rPr>
          <w:rFonts w:eastAsia="Times New Roman" w:cs="Times New Roman"/>
          <w:sz w:val="24"/>
          <w:szCs w:val="24"/>
          <w:lang w:eastAsia="ru-RU"/>
        </w:rPr>
      </w:pPr>
    </w:p>
    <w:p w:rsidR="00DF382F" w:rsidRPr="00DF382F" w:rsidRDefault="00DF382F" w:rsidP="00DF382F">
      <w:pPr>
        <w:autoSpaceDN w:val="0"/>
        <w:adjustRightInd w:val="0"/>
        <w:ind w:firstLine="540"/>
        <w:jc w:val="center"/>
        <w:rPr>
          <w:rFonts w:eastAsia="Times New Roman" w:cs="Times New Roman"/>
          <w:b/>
          <w:sz w:val="24"/>
          <w:szCs w:val="24"/>
          <w:lang w:eastAsia="ru-RU"/>
        </w:rPr>
      </w:pPr>
      <w:r w:rsidRPr="00DF382F">
        <w:rPr>
          <w:rFonts w:eastAsia="Times New Roman" w:cs="Times New Roman"/>
          <w:b/>
          <w:sz w:val="24"/>
          <w:szCs w:val="24"/>
          <w:lang w:eastAsia="ru-RU"/>
        </w:rPr>
        <w:t>Наименование органа, предоставляющего муниципальную услугу</w:t>
      </w:r>
    </w:p>
    <w:p w:rsidR="00DF382F" w:rsidRPr="00DF382F" w:rsidRDefault="00DF382F" w:rsidP="00DF382F">
      <w:pPr>
        <w:autoSpaceDN w:val="0"/>
        <w:adjustRightInd w:val="0"/>
        <w:ind w:firstLine="709"/>
        <w:jc w:val="center"/>
        <w:rPr>
          <w:rFonts w:eastAsia="Times New Roman" w:cs="Times New Roman"/>
          <w:b/>
          <w:sz w:val="24"/>
          <w:szCs w:val="24"/>
          <w:lang w:eastAsia="ru-RU"/>
        </w:rPr>
      </w:pPr>
    </w:p>
    <w:p w:rsidR="00DF382F" w:rsidRPr="00DF382F" w:rsidRDefault="00DF382F" w:rsidP="00DF382F">
      <w:pPr>
        <w:autoSpaceDN w:val="0"/>
        <w:adjustRightInd w:val="0"/>
        <w:ind w:firstLine="709"/>
        <w:jc w:val="both"/>
        <w:rPr>
          <w:rFonts w:eastAsia="Times New Roman" w:cs="Times New Roman"/>
          <w:sz w:val="24"/>
          <w:szCs w:val="24"/>
          <w:lang w:eastAsia="ru-RU"/>
        </w:rPr>
      </w:pPr>
      <w:r w:rsidRPr="00DF382F">
        <w:rPr>
          <w:rFonts w:eastAsia="Times New Roman" w:cs="Times New Roman"/>
          <w:sz w:val="24"/>
          <w:szCs w:val="24"/>
          <w:lang w:eastAsia="ru-RU"/>
        </w:rPr>
        <w:t xml:space="preserve">14. Органом, непосредственно предоставляющим муниципальную услугу, является Администрации </w:t>
      </w:r>
      <w:r w:rsidRPr="00DF382F">
        <w:rPr>
          <w:rFonts w:eastAsia="Times New Roman" w:cs="Arial"/>
          <w:bCs/>
          <w:color w:val="000000"/>
          <w:sz w:val="24"/>
          <w:szCs w:val="24"/>
          <w:lang w:eastAsia="ru-RU"/>
        </w:rPr>
        <w:t xml:space="preserve">муниципального образования «Муниципальный округ Киясовский район Удмуртской Республики», </w:t>
      </w:r>
      <w:r w:rsidRPr="00DF382F">
        <w:rPr>
          <w:rFonts w:eastAsia="Times New Roman" w:cs="Times New Roman"/>
          <w:sz w:val="24"/>
          <w:szCs w:val="24"/>
          <w:lang w:eastAsia="ru-RU"/>
        </w:rPr>
        <w:t>предоставляющего муниципальную услугу: Удмуртская Республика, Киясовский район, с. Киясово, ул. Красная, д. 2 (2 этаж).</w:t>
      </w:r>
    </w:p>
    <w:p w:rsidR="00DF382F" w:rsidRPr="00DF382F" w:rsidRDefault="00DF382F" w:rsidP="00DF382F">
      <w:pPr>
        <w:autoSpaceDN w:val="0"/>
        <w:adjustRightInd w:val="0"/>
        <w:ind w:firstLine="709"/>
        <w:jc w:val="both"/>
        <w:rPr>
          <w:rFonts w:eastAsia="Times New Roman" w:cs="Times New Roman"/>
          <w:sz w:val="24"/>
          <w:szCs w:val="24"/>
          <w:lang w:eastAsia="ru-RU"/>
        </w:rPr>
      </w:pPr>
    </w:p>
    <w:p w:rsidR="00DF382F" w:rsidRPr="00DF382F" w:rsidRDefault="00DF382F" w:rsidP="00DF382F">
      <w:pPr>
        <w:autoSpaceDN w:val="0"/>
        <w:adjustRightInd w:val="0"/>
        <w:ind w:firstLine="567"/>
        <w:jc w:val="center"/>
        <w:rPr>
          <w:rFonts w:eastAsia="Times New Roman" w:cs="Times New Roman"/>
          <w:b/>
          <w:sz w:val="24"/>
          <w:szCs w:val="24"/>
          <w:lang w:eastAsia="ru-RU"/>
        </w:rPr>
      </w:pPr>
      <w:r w:rsidRPr="00DF382F">
        <w:rPr>
          <w:rFonts w:eastAsia="Times New Roman" w:cs="Times New Roman"/>
          <w:b/>
          <w:sz w:val="24"/>
          <w:szCs w:val="24"/>
          <w:lang w:eastAsia="ru-RU"/>
        </w:rPr>
        <w:t>Результат предоставления муниципальной услуги</w:t>
      </w:r>
    </w:p>
    <w:p w:rsidR="00DF382F" w:rsidRPr="00DF382F" w:rsidRDefault="00DF382F" w:rsidP="00DF382F">
      <w:pPr>
        <w:autoSpaceDN w:val="0"/>
        <w:adjustRightInd w:val="0"/>
        <w:ind w:firstLine="567"/>
        <w:jc w:val="center"/>
        <w:rPr>
          <w:rFonts w:eastAsia="Times New Roman" w:cs="Times New Roman"/>
          <w:b/>
          <w:sz w:val="24"/>
          <w:szCs w:val="24"/>
          <w:lang w:eastAsia="ru-RU"/>
        </w:rPr>
      </w:pPr>
    </w:p>
    <w:p w:rsidR="00DF382F" w:rsidRPr="00DF382F" w:rsidRDefault="00DF382F" w:rsidP="00DF382F">
      <w:pPr>
        <w:autoSpaceDN w:val="0"/>
        <w:adjustRightInd w:val="0"/>
        <w:ind w:firstLine="709"/>
        <w:jc w:val="both"/>
        <w:rPr>
          <w:rFonts w:eastAsia="Times New Roman" w:cs="Times New Roman"/>
          <w:sz w:val="24"/>
          <w:szCs w:val="24"/>
          <w:lang w:eastAsia="ru-RU"/>
        </w:rPr>
      </w:pPr>
      <w:r w:rsidRPr="00DF382F">
        <w:rPr>
          <w:rFonts w:eastAsia="Times New Roman" w:cs="Times New Roman"/>
          <w:sz w:val="24"/>
          <w:szCs w:val="24"/>
          <w:lang w:eastAsia="ru-RU"/>
        </w:rPr>
        <w:t xml:space="preserve">15. Результатом предоставления муниципальной услуги является: </w:t>
      </w:r>
    </w:p>
    <w:p w:rsidR="00DF382F" w:rsidRPr="00DF382F" w:rsidRDefault="00DF382F" w:rsidP="00DF382F">
      <w:pPr>
        <w:autoSpaceDN w:val="0"/>
        <w:adjustRightInd w:val="0"/>
        <w:ind w:firstLine="709"/>
        <w:jc w:val="both"/>
        <w:rPr>
          <w:rFonts w:eastAsia="Times New Roman" w:cs="Times New Roman"/>
          <w:sz w:val="24"/>
          <w:szCs w:val="24"/>
          <w:lang w:eastAsia="ru-RU"/>
        </w:rPr>
      </w:pPr>
      <w:proofErr w:type="gramStart"/>
      <w:r w:rsidRPr="00DF382F">
        <w:rPr>
          <w:rFonts w:eastAsia="Times New Roman" w:cs="Times New Roman"/>
          <w:sz w:val="24"/>
          <w:szCs w:val="24"/>
          <w:lang w:eastAsia="ru-RU"/>
        </w:rPr>
        <w:t xml:space="preserve">- выдача заявителю информации о порядке предоставления жилищно-коммунальных услуг, в соответствии с требованиями, который подписывается Главой </w:t>
      </w:r>
      <w:r w:rsidRPr="00DF382F">
        <w:rPr>
          <w:rFonts w:eastAsia="Times New Roman" w:cs="Arial"/>
          <w:bCs/>
          <w:color w:val="000000"/>
          <w:sz w:val="24"/>
          <w:szCs w:val="24"/>
          <w:lang w:eastAsia="ru-RU"/>
        </w:rPr>
        <w:t xml:space="preserve">муниципального образования «Муниципальный округ Киясовский район Удмуртской Республики» </w:t>
      </w:r>
      <w:r w:rsidRPr="00DF382F">
        <w:rPr>
          <w:rFonts w:eastAsia="Times New Roman" w:cs="Times New Roman"/>
          <w:sz w:val="24"/>
          <w:szCs w:val="24"/>
          <w:lang w:eastAsia="ru-RU"/>
        </w:rPr>
        <w:t>или его заместителем.</w:t>
      </w:r>
      <w:proofErr w:type="gramEnd"/>
    </w:p>
    <w:p w:rsidR="00DF382F" w:rsidRPr="00DF382F" w:rsidRDefault="00DF382F" w:rsidP="00DF382F">
      <w:pPr>
        <w:autoSpaceDN w:val="0"/>
        <w:adjustRightInd w:val="0"/>
        <w:ind w:firstLine="709"/>
        <w:jc w:val="both"/>
        <w:rPr>
          <w:rFonts w:eastAsia="Times New Roman" w:cs="Times New Roman"/>
          <w:sz w:val="24"/>
          <w:szCs w:val="24"/>
          <w:lang w:eastAsia="ru-RU"/>
        </w:rPr>
      </w:pPr>
      <w:r w:rsidRPr="00DF382F">
        <w:rPr>
          <w:rFonts w:eastAsia="Times New Roman" w:cs="Times New Roman"/>
          <w:sz w:val="24"/>
          <w:szCs w:val="24"/>
          <w:lang w:eastAsia="ru-RU"/>
        </w:rPr>
        <w:t xml:space="preserve">- предоставление заявителю решения об отказе в выдаче информации о порядке предоставления жилищно-коммунальных услуг. </w:t>
      </w:r>
    </w:p>
    <w:p w:rsidR="00DF382F" w:rsidRPr="00DF382F" w:rsidRDefault="00DF382F" w:rsidP="00DF382F">
      <w:pPr>
        <w:autoSpaceDN w:val="0"/>
        <w:adjustRightInd w:val="0"/>
        <w:ind w:firstLine="709"/>
        <w:jc w:val="both"/>
        <w:rPr>
          <w:rFonts w:eastAsia="Times New Roman" w:cs="Times New Roman"/>
          <w:sz w:val="24"/>
          <w:szCs w:val="24"/>
          <w:highlight w:val="yellow"/>
          <w:lang w:eastAsia="ru-RU"/>
        </w:rPr>
      </w:pPr>
    </w:p>
    <w:p w:rsidR="00DF382F" w:rsidRPr="00DF382F" w:rsidRDefault="00DF382F" w:rsidP="00DF382F">
      <w:pPr>
        <w:autoSpaceDN w:val="0"/>
        <w:adjustRightInd w:val="0"/>
        <w:ind w:firstLine="567"/>
        <w:jc w:val="center"/>
        <w:rPr>
          <w:rFonts w:eastAsia="Times New Roman" w:cs="Times New Roman"/>
          <w:b/>
          <w:sz w:val="24"/>
          <w:szCs w:val="24"/>
          <w:lang w:eastAsia="ru-RU"/>
        </w:rPr>
      </w:pPr>
      <w:r w:rsidRPr="00DF382F">
        <w:rPr>
          <w:rFonts w:eastAsia="Times New Roman" w:cs="Times New Roman"/>
          <w:b/>
          <w:color w:val="000000"/>
          <w:sz w:val="24"/>
          <w:szCs w:val="24"/>
          <w:shd w:val="clear" w:color="auto" w:fill="FFFFFF"/>
          <w:lang w:eastAsia="ru-RU"/>
        </w:rPr>
        <w:t>Срок предоставления муниципальной услуги</w:t>
      </w:r>
    </w:p>
    <w:p w:rsidR="00DF382F" w:rsidRPr="00DF382F" w:rsidRDefault="00DF382F" w:rsidP="00DF382F">
      <w:pPr>
        <w:autoSpaceDN w:val="0"/>
        <w:adjustRightInd w:val="0"/>
        <w:ind w:firstLine="709"/>
        <w:rPr>
          <w:rFonts w:eastAsia="Times New Roman" w:cs="Times New Roman"/>
          <w:b/>
          <w:sz w:val="24"/>
          <w:szCs w:val="24"/>
          <w:lang w:eastAsia="ru-RU"/>
        </w:rPr>
      </w:pPr>
    </w:p>
    <w:p w:rsidR="00DF382F" w:rsidRPr="00DF382F" w:rsidRDefault="00DF382F" w:rsidP="00DF382F">
      <w:pPr>
        <w:autoSpaceDN w:val="0"/>
        <w:adjustRightInd w:val="0"/>
        <w:ind w:firstLine="709"/>
        <w:jc w:val="both"/>
        <w:rPr>
          <w:rFonts w:eastAsia="Times New Roman" w:cs="Times New Roman"/>
          <w:sz w:val="24"/>
          <w:szCs w:val="24"/>
          <w:lang w:eastAsia="ru-RU"/>
        </w:rPr>
      </w:pPr>
      <w:r w:rsidRPr="00DF382F">
        <w:rPr>
          <w:rFonts w:eastAsia="Times New Roman" w:cs="Times New Roman"/>
          <w:sz w:val="24"/>
          <w:szCs w:val="24"/>
          <w:lang w:eastAsia="ru-RU"/>
        </w:rPr>
        <w:t xml:space="preserve">16. </w:t>
      </w:r>
      <w:proofErr w:type="gramStart"/>
      <w:r w:rsidRPr="00DF382F">
        <w:rPr>
          <w:rFonts w:eastAsia="Times New Roman" w:cs="Times New Roman"/>
          <w:sz w:val="24"/>
          <w:szCs w:val="24"/>
          <w:lang w:eastAsia="ru-RU"/>
        </w:rPr>
        <w:t>В соответствии с Федеральным законом от 27 июля 2010 года № 210-ФЗ                          «Об организации предоставления государственных и муниципальных услуг» Администрация района не вправе требовать от заявителей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w:t>
      </w:r>
      <w:proofErr w:type="gramEnd"/>
      <w:r w:rsidRPr="00DF382F">
        <w:rPr>
          <w:rFonts w:eastAsia="Times New Roman" w:cs="Times New Roman"/>
          <w:sz w:val="24"/>
          <w:szCs w:val="24"/>
          <w:lang w:eastAsia="ru-RU"/>
        </w:rPr>
        <w:t xml:space="preserve"> </w:t>
      </w:r>
      <w:proofErr w:type="gramStart"/>
      <w:r w:rsidRPr="00DF382F">
        <w:rPr>
          <w:rFonts w:eastAsia="Times New Roman" w:cs="Times New Roman"/>
          <w:sz w:val="24"/>
          <w:szCs w:val="24"/>
          <w:lang w:eastAsia="ru-RU"/>
        </w:rPr>
        <w:t>предоставления такой услуги, включенных в перечень услуг, которые являются необходимыми и обязательными для предоставления государственных услуг и предоставляются организациями, участвующими в предоставлении государственных услуг, утверждённый Правительством Удмуртской Республики.</w:t>
      </w:r>
      <w:proofErr w:type="gramEnd"/>
    </w:p>
    <w:p w:rsidR="00DF382F" w:rsidRPr="00DF382F" w:rsidRDefault="00DF382F" w:rsidP="00DF382F">
      <w:pPr>
        <w:autoSpaceDN w:val="0"/>
        <w:adjustRightInd w:val="0"/>
        <w:ind w:firstLine="709"/>
        <w:jc w:val="both"/>
        <w:rPr>
          <w:rFonts w:eastAsia="Times New Roman" w:cs="Times New Roman"/>
          <w:sz w:val="24"/>
          <w:szCs w:val="24"/>
          <w:highlight w:val="yellow"/>
          <w:lang w:eastAsia="ru-RU"/>
        </w:rPr>
      </w:pPr>
    </w:p>
    <w:p w:rsidR="00EB3556" w:rsidRDefault="00EB3556" w:rsidP="00DF382F">
      <w:pPr>
        <w:autoSpaceDN w:val="0"/>
        <w:adjustRightInd w:val="0"/>
        <w:ind w:firstLine="720"/>
        <w:jc w:val="center"/>
        <w:rPr>
          <w:rFonts w:eastAsia="Times New Roman" w:cs="Times New Roman"/>
          <w:b/>
          <w:color w:val="000000"/>
          <w:sz w:val="24"/>
          <w:szCs w:val="24"/>
          <w:shd w:val="clear" w:color="auto" w:fill="FFFFFF"/>
          <w:lang w:eastAsia="ru-RU"/>
        </w:rPr>
      </w:pPr>
    </w:p>
    <w:p w:rsidR="00EB3556" w:rsidRDefault="00EB3556" w:rsidP="00DF382F">
      <w:pPr>
        <w:autoSpaceDN w:val="0"/>
        <w:adjustRightInd w:val="0"/>
        <w:ind w:firstLine="720"/>
        <w:jc w:val="center"/>
        <w:rPr>
          <w:rFonts w:eastAsia="Times New Roman" w:cs="Times New Roman"/>
          <w:b/>
          <w:color w:val="000000"/>
          <w:sz w:val="24"/>
          <w:szCs w:val="24"/>
          <w:shd w:val="clear" w:color="auto" w:fill="FFFFFF"/>
          <w:lang w:eastAsia="ru-RU"/>
        </w:rPr>
      </w:pPr>
    </w:p>
    <w:p w:rsidR="00EB3556" w:rsidRDefault="00EB3556" w:rsidP="00DF382F">
      <w:pPr>
        <w:autoSpaceDN w:val="0"/>
        <w:adjustRightInd w:val="0"/>
        <w:ind w:firstLine="720"/>
        <w:jc w:val="center"/>
        <w:rPr>
          <w:rFonts w:eastAsia="Times New Roman" w:cs="Times New Roman"/>
          <w:b/>
          <w:color w:val="000000"/>
          <w:sz w:val="24"/>
          <w:szCs w:val="24"/>
          <w:shd w:val="clear" w:color="auto" w:fill="FFFFFF"/>
          <w:lang w:eastAsia="ru-RU"/>
        </w:rPr>
      </w:pPr>
    </w:p>
    <w:p w:rsidR="00DF382F" w:rsidRPr="00DF382F" w:rsidRDefault="00DF382F" w:rsidP="00DF382F">
      <w:pPr>
        <w:autoSpaceDN w:val="0"/>
        <w:adjustRightInd w:val="0"/>
        <w:ind w:firstLine="720"/>
        <w:jc w:val="center"/>
        <w:rPr>
          <w:rFonts w:eastAsia="Times New Roman" w:cs="Times New Roman"/>
          <w:b/>
          <w:bCs/>
          <w:color w:val="000000"/>
          <w:sz w:val="24"/>
          <w:szCs w:val="24"/>
          <w:lang w:eastAsia="ru-RU"/>
        </w:rPr>
      </w:pPr>
      <w:r w:rsidRPr="00DF382F">
        <w:rPr>
          <w:rFonts w:eastAsia="Times New Roman" w:cs="Times New Roman"/>
          <w:b/>
          <w:color w:val="000000"/>
          <w:sz w:val="24"/>
          <w:szCs w:val="24"/>
          <w:shd w:val="clear" w:color="auto" w:fill="FFFFFF"/>
          <w:lang w:eastAsia="ru-RU"/>
        </w:rPr>
        <w:lastRenderedPageBreak/>
        <w:t>Правовые основания для предоставления муниципальной услуги</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p>
    <w:p w:rsidR="00DF382F" w:rsidRPr="00DF382F" w:rsidRDefault="00DF382F" w:rsidP="00DF382F">
      <w:pPr>
        <w:overflowPunct/>
        <w:autoSpaceDE/>
        <w:ind w:firstLine="709"/>
        <w:jc w:val="both"/>
        <w:textAlignment w:val="auto"/>
        <w:rPr>
          <w:rFonts w:eastAsia="Calibri" w:cs="Times New Roman"/>
          <w:bCs/>
          <w:color w:val="000000"/>
          <w:sz w:val="24"/>
          <w:szCs w:val="24"/>
          <w:lang w:eastAsia="en-US"/>
        </w:rPr>
      </w:pPr>
      <w:r w:rsidRPr="00DF382F">
        <w:rPr>
          <w:rFonts w:eastAsia="Calibri" w:cs="Times New Roman"/>
          <w:bCs/>
          <w:color w:val="000000"/>
          <w:sz w:val="24"/>
          <w:szCs w:val="24"/>
          <w:lang w:eastAsia="en-US"/>
        </w:rPr>
        <w:t>17. </w:t>
      </w:r>
      <w:r w:rsidRPr="00DF382F">
        <w:rPr>
          <w:rFonts w:eastAsia="Times New Roman" w:cs="Times New Roman"/>
          <w:sz w:val="24"/>
          <w:szCs w:val="24"/>
          <w:lang w:eastAsia="ru-RU"/>
        </w:rPr>
        <w:t>Предоставление муниципальной или муниципальной услуги осуществляется в соответствии со следующими нормативными правовыми актами:</w:t>
      </w:r>
    </w:p>
    <w:p w:rsidR="00DF382F" w:rsidRPr="00DF382F" w:rsidRDefault="00DF382F" w:rsidP="00DF382F">
      <w:pPr>
        <w:overflowPunct/>
        <w:autoSpaceDE/>
        <w:ind w:firstLine="709"/>
        <w:jc w:val="both"/>
        <w:textAlignment w:val="auto"/>
        <w:rPr>
          <w:rFonts w:eastAsia="Calibri" w:cs="Times New Roman"/>
          <w:bCs/>
          <w:color w:val="000000"/>
          <w:sz w:val="24"/>
          <w:szCs w:val="24"/>
          <w:lang w:eastAsia="en-US"/>
        </w:rPr>
      </w:pPr>
      <w:r w:rsidRPr="00DF382F">
        <w:rPr>
          <w:rFonts w:eastAsia="Calibri" w:cs="Times New Roman"/>
          <w:bCs/>
          <w:color w:val="000000"/>
          <w:sz w:val="24"/>
          <w:szCs w:val="24"/>
          <w:lang w:eastAsia="en-US"/>
        </w:rPr>
        <w:t>- Конституция Российской Федерации;</w:t>
      </w:r>
    </w:p>
    <w:p w:rsidR="00DF382F" w:rsidRPr="00DF382F" w:rsidRDefault="00DF382F" w:rsidP="00DF382F">
      <w:pPr>
        <w:overflowPunct/>
        <w:autoSpaceDE/>
        <w:ind w:firstLine="709"/>
        <w:jc w:val="both"/>
        <w:textAlignment w:val="auto"/>
        <w:rPr>
          <w:rFonts w:eastAsia="Times New Roman" w:cs="Times New Roman"/>
          <w:sz w:val="24"/>
          <w:szCs w:val="24"/>
          <w:lang w:eastAsia="ru-RU"/>
        </w:rPr>
      </w:pPr>
      <w:r w:rsidRPr="00DF382F">
        <w:rPr>
          <w:rFonts w:eastAsia="Times New Roman" w:cs="Times New Roman"/>
          <w:sz w:val="24"/>
          <w:szCs w:val="24"/>
          <w:lang w:eastAsia="ru-RU"/>
        </w:rPr>
        <w:t>- Градостроительный кодекс Российской Федерации;</w:t>
      </w:r>
    </w:p>
    <w:p w:rsidR="00DF382F" w:rsidRPr="00DF382F" w:rsidRDefault="00DF382F" w:rsidP="00DF382F">
      <w:pPr>
        <w:autoSpaceDN w:val="0"/>
        <w:adjustRightInd w:val="0"/>
        <w:ind w:firstLine="709"/>
        <w:jc w:val="both"/>
        <w:rPr>
          <w:rFonts w:eastAsia="Times New Roman" w:cs="Times New Roman"/>
          <w:sz w:val="24"/>
          <w:szCs w:val="24"/>
          <w:lang w:eastAsia="ru-RU"/>
        </w:rPr>
      </w:pPr>
      <w:r w:rsidRPr="00DF382F">
        <w:rPr>
          <w:rFonts w:eastAsia="Times New Roman" w:cs="Times New Roman"/>
          <w:sz w:val="24"/>
          <w:szCs w:val="24"/>
          <w:lang w:eastAsia="ru-RU"/>
        </w:rPr>
        <w:t>- Земельный кодекс Российской Федерации;</w:t>
      </w:r>
    </w:p>
    <w:p w:rsidR="00DF382F" w:rsidRPr="00DF382F" w:rsidRDefault="00DF382F" w:rsidP="00DF382F">
      <w:pPr>
        <w:autoSpaceDN w:val="0"/>
        <w:adjustRightInd w:val="0"/>
        <w:ind w:firstLine="709"/>
        <w:jc w:val="both"/>
        <w:rPr>
          <w:rFonts w:eastAsia="Times New Roman" w:cs="Times New Roman"/>
          <w:sz w:val="24"/>
          <w:szCs w:val="24"/>
          <w:lang w:eastAsia="ru-RU"/>
        </w:rPr>
      </w:pPr>
      <w:r w:rsidRPr="00DF382F">
        <w:rPr>
          <w:rFonts w:eastAsia="Times New Roman" w:cs="Times New Roman"/>
          <w:sz w:val="24"/>
          <w:szCs w:val="24"/>
          <w:lang w:eastAsia="ru-RU"/>
        </w:rPr>
        <w:t>- Конституция Удмуртской Республики;</w:t>
      </w:r>
    </w:p>
    <w:p w:rsidR="00DF382F" w:rsidRPr="00DF382F" w:rsidRDefault="00DF382F" w:rsidP="00DF382F">
      <w:pPr>
        <w:autoSpaceDN w:val="0"/>
        <w:adjustRightInd w:val="0"/>
        <w:ind w:firstLine="709"/>
        <w:jc w:val="both"/>
        <w:rPr>
          <w:rFonts w:eastAsia="Times New Roman" w:cs="Times New Roman"/>
          <w:sz w:val="24"/>
          <w:szCs w:val="24"/>
          <w:lang w:eastAsia="ru-RU"/>
        </w:rPr>
      </w:pPr>
      <w:r w:rsidRPr="00DF382F">
        <w:rPr>
          <w:rFonts w:eastAsia="Times New Roman" w:cs="Times New Roman"/>
          <w:sz w:val="24"/>
          <w:szCs w:val="24"/>
          <w:lang w:eastAsia="ru-RU"/>
        </w:rPr>
        <w:t>- Жилищный кодекс Российской Федерации;</w:t>
      </w:r>
    </w:p>
    <w:p w:rsidR="00DF382F" w:rsidRPr="00DF382F" w:rsidRDefault="00DF382F" w:rsidP="00DF382F">
      <w:pPr>
        <w:autoSpaceDN w:val="0"/>
        <w:adjustRightInd w:val="0"/>
        <w:ind w:firstLine="709"/>
        <w:jc w:val="both"/>
        <w:rPr>
          <w:rFonts w:eastAsia="Times New Roman" w:cs="Times New Roman"/>
          <w:sz w:val="24"/>
          <w:szCs w:val="24"/>
          <w:lang w:eastAsia="ru-RU"/>
        </w:rPr>
      </w:pPr>
      <w:r w:rsidRPr="00DF382F">
        <w:rPr>
          <w:rFonts w:eastAsia="Times New Roman" w:cs="Times New Roman"/>
          <w:sz w:val="24"/>
          <w:szCs w:val="24"/>
          <w:lang w:eastAsia="ru-RU"/>
        </w:rPr>
        <w:t>- Федеральный закон от 06 октября 2003 № 131-ФЗ «Об общих принципах организации местного самоуправления в Российской Федерации»;</w:t>
      </w:r>
    </w:p>
    <w:p w:rsidR="00DF382F" w:rsidRPr="00DF382F" w:rsidRDefault="00DF382F" w:rsidP="00DF382F">
      <w:pPr>
        <w:autoSpaceDN w:val="0"/>
        <w:adjustRightInd w:val="0"/>
        <w:ind w:firstLine="709"/>
        <w:jc w:val="both"/>
        <w:rPr>
          <w:rFonts w:eastAsia="Times New Roman" w:cs="Times New Roman"/>
          <w:sz w:val="24"/>
          <w:szCs w:val="24"/>
          <w:lang w:eastAsia="ru-RU"/>
        </w:rPr>
      </w:pPr>
      <w:r w:rsidRPr="00DF382F">
        <w:rPr>
          <w:rFonts w:eastAsia="Times New Roman" w:cs="Times New Roman"/>
          <w:sz w:val="24"/>
          <w:szCs w:val="24"/>
          <w:lang w:eastAsia="ru-RU"/>
        </w:rPr>
        <w:t xml:space="preserve">- Федеральный закон от 02 мая 2006 № 59-ФЗ «О порядке </w:t>
      </w:r>
      <w:proofErr w:type="gramStart"/>
      <w:r w:rsidRPr="00DF382F">
        <w:rPr>
          <w:rFonts w:eastAsia="Times New Roman" w:cs="Times New Roman"/>
          <w:sz w:val="24"/>
          <w:szCs w:val="24"/>
          <w:lang w:eastAsia="ru-RU"/>
        </w:rPr>
        <w:t>рассмотрения обращений граждан Российской Федерации</w:t>
      </w:r>
      <w:proofErr w:type="gramEnd"/>
      <w:r w:rsidRPr="00DF382F">
        <w:rPr>
          <w:rFonts w:eastAsia="Times New Roman" w:cs="Times New Roman"/>
          <w:sz w:val="24"/>
          <w:szCs w:val="24"/>
          <w:lang w:eastAsia="ru-RU"/>
        </w:rPr>
        <w:t>»;</w:t>
      </w:r>
    </w:p>
    <w:p w:rsidR="00DF382F" w:rsidRPr="00DF382F" w:rsidRDefault="00DF382F" w:rsidP="00DF382F">
      <w:pPr>
        <w:autoSpaceDN w:val="0"/>
        <w:adjustRightInd w:val="0"/>
        <w:ind w:firstLine="709"/>
        <w:jc w:val="both"/>
        <w:rPr>
          <w:rFonts w:eastAsia="Times New Roman" w:cs="Times New Roman"/>
          <w:sz w:val="24"/>
          <w:szCs w:val="24"/>
          <w:lang w:eastAsia="ru-RU"/>
        </w:rPr>
      </w:pPr>
      <w:r w:rsidRPr="00DF382F">
        <w:rPr>
          <w:rFonts w:eastAsia="Times New Roman" w:cs="Times New Roman"/>
          <w:sz w:val="24"/>
          <w:szCs w:val="24"/>
          <w:lang w:eastAsia="ru-RU"/>
        </w:rPr>
        <w:t>- Федеральный закон от 27 июля 2010 № 210-ФЗ «Об организации предоставления государственных и муниципальных услуг»;</w:t>
      </w:r>
    </w:p>
    <w:p w:rsidR="00DF382F" w:rsidRPr="00DF382F" w:rsidRDefault="00DF382F" w:rsidP="00DF382F">
      <w:pPr>
        <w:autoSpaceDN w:val="0"/>
        <w:adjustRightInd w:val="0"/>
        <w:ind w:firstLine="709"/>
        <w:jc w:val="both"/>
        <w:rPr>
          <w:rFonts w:eastAsia="Times New Roman" w:cs="Times New Roman"/>
          <w:sz w:val="24"/>
          <w:szCs w:val="24"/>
          <w:lang w:eastAsia="ru-RU"/>
        </w:rPr>
      </w:pPr>
      <w:r w:rsidRPr="00DF382F">
        <w:rPr>
          <w:rFonts w:eastAsia="Times New Roman" w:cs="Times New Roman"/>
          <w:sz w:val="24"/>
          <w:szCs w:val="24"/>
          <w:lang w:eastAsia="ru-RU"/>
        </w:rPr>
        <w:t>- Распоряжением Правительства Российской Федерации от 17 декабря 2009 года № 1993-р «Об утверждении сводного перечня первоочередных государственных и муниципальных услуг, предоставляемых в электронном виде»</w:t>
      </w:r>
    </w:p>
    <w:p w:rsidR="00DF382F" w:rsidRPr="00DF382F" w:rsidRDefault="00DF382F" w:rsidP="00DF382F">
      <w:pPr>
        <w:autoSpaceDN w:val="0"/>
        <w:adjustRightInd w:val="0"/>
        <w:ind w:firstLine="709"/>
        <w:jc w:val="both"/>
        <w:rPr>
          <w:rFonts w:eastAsia="Times New Roman" w:cs="Times New Roman"/>
          <w:sz w:val="24"/>
          <w:szCs w:val="24"/>
          <w:lang w:eastAsia="ru-RU"/>
        </w:rPr>
      </w:pPr>
      <w:r w:rsidRPr="00DF382F">
        <w:rPr>
          <w:rFonts w:eastAsia="Times New Roman" w:cs="Times New Roman"/>
          <w:sz w:val="24"/>
          <w:szCs w:val="24"/>
          <w:lang w:eastAsia="ru-RU"/>
        </w:rPr>
        <w:t>- Настоящий Административный регламент;</w:t>
      </w:r>
    </w:p>
    <w:p w:rsidR="00DF382F" w:rsidRPr="00DF382F" w:rsidRDefault="00DF382F" w:rsidP="00DF382F">
      <w:pPr>
        <w:autoSpaceDN w:val="0"/>
        <w:adjustRightInd w:val="0"/>
        <w:ind w:firstLine="709"/>
        <w:jc w:val="both"/>
        <w:rPr>
          <w:rFonts w:eastAsia="Times New Roman" w:cs="Times New Roman"/>
          <w:sz w:val="24"/>
          <w:szCs w:val="24"/>
          <w:lang w:eastAsia="ru-RU"/>
        </w:rPr>
      </w:pPr>
      <w:r w:rsidRPr="00DF382F">
        <w:rPr>
          <w:rFonts w:eastAsia="Times New Roman" w:cs="Times New Roman"/>
          <w:sz w:val="24"/>
          <w:szCs w:val="24"/>
          <w:lang w:eastAsia="ru-RU"/>
        </w:rPr>
        <w:t>- Иные нормативные правовые акты Российской Федерации, Удмуртской Республики и муниципального образования «Муниципальный округ Киясовский район Удмуртской Республики», регламентирующие оказание данной муниципальной услуги.</w:t>
      </w:r>
    </w:p>
    <w:p w:rsidR="00DF382F" w:rsidRPr="00DF382F" w:rsidRDefault="00DF382F" w:rsidP="00DF382F">
      <w:pPr>
        <w:autoSpaceDN w:val="0"/>
        <w:adjustRightInd w:val="0"/>
        <w:ind w:firstLine="567"/>
        <w:jc w:val="both"/>
        <w:rPr>
          <w:rFonts w:eastAsia="Times New Roman" w:cs="Times New Roman"/>
          <w:sz w:val="24"/>
          <w:szCs w:val="24"/>
          <w:lang w:eastAsia="ru-RU"/>
        </w:rPr>
      </w:pPr>
    </w:p>
    <w:p w:rsidR="00DF382F" w:rsidRPr="00DF382F" w:rsidRDefault="00DF382F" w:rsidP="00DF382F">
      <w:pPr>
        <w:autoSpaceDN w:val="0"/>
        <w:adjustRightInd w:val="0"/>
        <w:ind w:firstLine="567"/>
        <w:jc w:val="center"/>
        <w:rPr>
          <w:rFonts w:eastAsia="Times New Roman" w:cs="Times New Roman"/>
          <w:b/>
          <w:bCs/>
          <w:sz w:val="24"/>
          <w:szCs w:val="24"/>
          <w:lang w:eastAsia="ru-RU"/>
        </w:rPr>
      </w:pPr>
      <w:proofErr w:type="gramStart"/>
      <w:r w:rsidRPr="00DF382F">
        <w:rPr>
          <w:rFonts w:eastAsia="Times New Roman" w:cs="Times New Roman"/>
          <w:b/>
          <w:color w:val="000000"/>
          <w:sz w:val="24"/>
          <w:szCs w:val="24"/>
          <w:shd w:val="clear" w:color="auto" w:fill="FFFFFF"/>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roofErr w:type="gramEnd"/>
    </w:p>
    <w:p w:rsidR="00DF382F" w:rsidRPr="00DF382F" w:rsidRDefault="00DF382F" w:rsidP="00DF382F">
      <w:pPr>
        <w:autoSpaceDN w:val="0"/>
        <w:adjustRightInd w:val="0"/>
        <w:ind w:firstLine="709"/>
        <w:jc w:val="both"/>
        <w:rPr>
          <w:rFonts w:eastAsia="Times New Roman" w:cs="Times New Roman"/>
          <w:b/>
          <w:sz w:val="24"/>
          <w:szCs w:val="24"/>
          <w:lang w:eastAsia="ru-RU"/>
        </w:rPr>
      </w:pPr>
    </w:p>
    <w:p w:rsidR="00DF382F" w:rsidRPr="00DF382F" w:rsidRDefault="00DF382F" w:rsidP="00DF382F">
      <w:pPr>
        <w:autoSpaceDN w:val="0"/>
        <w:adjustRightInd w:val="0"/>
        <w:ind w:firstLine="709"/>
        <w:jc w:val="both"/>
        <w:rPr>
          <w:rFonts w:eastAsia="Times New Roman" w:cs="Times New Roman"/>
          <w:sz w:val="24"/>
          <w:szCs w:val="24"/>
          <w:lang w:eastAsia="ru-RU"/>
        </w:rPr>
      </w:pPr>
      <w:r w:rsidRPr="00DF382F">
        <w:rPr>
          <w:rFonts w:eastAsia="Times New Roman" w:cs="Times New Roman"/>
          <w:sz w:val="24"/>
          <w:szCs w:val="24"/>
          <w:lang w:eastAsia="ru-RU"/>
        </w:rPr>
        <w:t xml:space="preserve">18. </w:t>
      </w:r>
      <w:proofErr w:type="gramStart"/>
      <w:r w:rsidRPr="00DF382F">
        <w:rPr>
          <w:rFonts w:eastAsia="Times New Roman" w:cs="Times New Roman"/>
          <w:sz w:val="24"/>
          <w:szCs w:val="24"/>
          <w:lang w:eastAsia="ru-RU"/>
        </w:rPr>
        <w:t>Заявитель или уполномоченное лицо, наделённое соответствующими полномочиями в установленном законодательством порядке, представляет в Администрацию района  заявление на оказание муниципальной услуги согласно форме приведенной в Приложение № 1 к настоящему Административному регламенту, а также прилагаемые к нему документы, указанные в пункте 35</w:t>
      </w:r>
      <w:r w:rsidRPr="00DF382F">
        <w:rPr>
          <w:rFonts w:eastAsia="Times New Roman" w:cs="Times New Roman"/>
          <w:color w:val="FF0000"/>
          <w:sz w:val="24"/>
          <w:szCs w:val="24"/>
          <w:lang w:eastAsia="ru-RU"/>
        </w:rPr>
        <w:t xml:space="preserve"> </w:t>
      </w:r>
      <w:r w:rsidRPr="00DF382F">
        <w:rPr>
          <w:rFonts w:eastAsia="Times New Roman" w:cs="Times New Roman"/>
          <w:sz w:val="24"/>
          <w:szCs w:val="24"/>
          <w:lang w:eastAsia="ru-RU"/>
        </w:rPr>
        <w:t>настоящего Административного регламента, одним из следующих способов:</w:t>
      </w:r>
      <w:proofErr w:type="gramEnd"/>
    </w:p>
    <w:p w:rsidR="00DF382F" w:rsidRPr="00DF382F" w:rsidRDefault="00DF382F" w:rsidP="00DF382F">
      <w:pPr>
        <w:autoSpaceDN w:val="0"/>
        <w:adjustRightInd w:val="0"/>
        <w:ind w:firstLine="709"/>
        <w:jc w:val="both"/>
        <w:rPr>
          <w:rFonts w:eastAsia="Times New Roman" w:cs="Times New Roman"/>
          <w:sz w:val="24"/>
          <w:szCs w:val="24"/>
          <w:lang w:eastAsia="ru-RU"/>
        </w:rPr>
      </w:pPr>
      <w:r w:rsidRPr="00DF382F">
        <w:rPr>
          <w:rFonts w:eastAsia="Times New Roman" w:cs="Times New Roman"/>
          <w:sz w:val="24"/>
          <w:szCs w:val="24"/>
          <w:lang w:eastAsia="ru-RU"/>
        </w:rPr>
        <w:t>а) в электронной форме посредством федеральной государственной информационной системы "Единый портал государственных и муниципальных услуг (функций)" (далее – Единый портал), регионального портала государственных и муниципальных услуг (функций), являющегося государственной информационной системой субъекта Российской Федерации (далее – региональный портал).</w:t>
      </w:r>
    </w:p>
    <w:p w:rsidR="00DF382F" w:rsidRPr="00DF382F" w:rsidRDefault="00DF382F" w:rsidP="00DF382F">
      <w:pPr>
        <w:autoSpaceDN w:val="0"/>
        <w:adjustRightInd w:val="0"/>
        <w:ind w:firstLine="709"/>
        <w:jc w:val="both"/>
        <w:rPr>
          <w:rFonts w:eastAsia="Times New Roman" w:cs="Times New Roman"/>
          <w:sz w:val="24"/>
          <w:szCs w:val="24"/>
          <w:lang w:eastAsia="ru-RU"/>
        </w:rPr>
      </w:pPr>
      <w:proofErr w:type="gramStart"/>
      <w:r w:rsidRPr="00DF382F">
        <w:rPr>
          <w:rFonts w:eastAsia="Times New Roman" w:cs="Times New Roman"/>
          <w:sz w:val="24"/>
          <w:szCs w:val="24"/>
          <w:lang w:eastAsia="ru-RU"/>
        </w:rPr>
        <w:t>В случае направления заявления на оказание муниципальной услуги и прилагаемых к нему документов указанным способом заявитель или его представитель, прошедшие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w:t>
      </w:r>
      <w:proofErr w:type="gramEnd"/>
      <w:r w:rsidRPr="00DF382F">
        <w:rPr>
          <w:rFonts w:eastAsia="Times New Roman" w:cs="Times New Roman"/>
          <w:sz w:val="24"/>
          <w:szCs w:val="24"/>
          <w:lang w:eastAsia="ru-RU"/>
        </w:rPr>
        <w:t xml:space="preserve">, </w:t>
      </w:r>
      <w:proofErr w:type="gramStart"/>
      <w:r w:rsidRPr="00DF382F">
        <w:rPr>
          <w:rFonts w:eastAsia="Times New Roman" w:cs="Times New Roman"/>
          <w:sz w:val="24"/>
          <w:szCs w:val="24"/>
          <w:lang w:eastAsia="ru-RU"/>
        </w:rPr>
        <w:t xml:space="preserve">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w:t>
      </w:r>
      <w:r w:rsidRPr="00DF382F">
        <w:rPr>
          <w:rFonts w:eastAsia="Times New Roman" w:cs="Times New Roman"/>
          <w:sz w:val="24"/>
          <w:szCs w:val="24"/>
          <w:lang w:eastAsia="ru-RU"/>
        </w:rPr>
        <w:lastRenderedPageBreak/>
        <w:t xml:space="preserve">физическом лице в указанных информационных системах, заполняют форму указанного заявления с использованием интерактивной формы в электронном виде. </w:t>
      </w:r>
      <w:proofErr w:type="gramEnd"/>
    </w:p>
    <w:p w:rsidR="00DF382F" w:rsidRPr="00DF382F" w:rsidRDefault="00DF382F" w:rsidP="00DF382F">
      <w:pPr>
        <w:autoSpaceDN w:val="0"/>
        <w:adjustRightInd w:val="0"/>
        <w:ind w:firstLine="709"/>
        <w:jc w:val="both"/>
        <w:rPr>
          <w:rFonts w:eastAsia="Times New Roman" w:cs="Times New Roman"/>
          <w:sz w:val="24"/>
          <w:szCs w:val="24"/>
          <w:lang w:eastAsia="ru-RU"/>
        </w:rPr>
      </w:pPr>
      <w:r w:rsidRPr="00DF382F">
        <w:rPr>
          <w:rFonts w:eastAsia="Times New Roman" w:cs="Times New Roman"/>
          <w:sz w:val="24"/>
          <w:szCs w:val="24"/>
          <w:lang w:eastAsia="ru-RU"/>
        </w:rPr>
        <w:t xml:space="preserve">Заявление на оказание муниципальной услуги направляется заявителем или его представителем вместе с прикрепленными электронными документами, указанными в пункте 35 настоящего Административного регламента. </w:t>
      </w:r>
      <w:proofErr w:type="gramStart"/>
      <w:r w:rsidRPr="00DF382F">
        <w:rPr>
          <w:rFonts w:eastAsia="Times New Roman" w:cs="Times New Roman"/>
          <w:sz w:val="24"/>
          <w:szCs w:val="24"/>
          <w:lang w:eastAsia="ru-RU"/>
        </w:rPr>
        <w:t>Заявлен</w:t>
      </w:r>
      <w:r w:rsidR="00EB3556">
        <w:rPr>
          <w:rFonts w:eastAsia="Times New Roman" w:cs="Times New Roman"/>
          <w:sz w:val="24"/>
          <w:szCs w:val="24"/>
          <w:lang w:eastAsia="ru-RU"/>
        </w:rPr>
        <w:t xml:space="preserve">ие по муниципальной услуге </w:t>
      </w:r>
      <w:r w:rsidRPr="00DF382F">
        <w:rPr>
          <w:rFonts w:eastAsia="Times New Roman" w:cs="Times New Roman"/>
          <w:sz w:val="24"/>
          <w:szCs w:val="24"/>
          <w:lang w:eastAsia="ru-RU"/>
        </w:rPr>
        <w:t>подписывается заявителем или его представителем, уполномоченным на подписание такого заявления, простой электронной подписью, либо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w:t>
      </w:r>
      <w:proofErr w:type="gramEnd"/>
      <w:r w:rsidRPr="00DF382F">
        <w:rPr>
          <w:rFonts w:eastAsia="Times New Roman" w:cs="Times New Roman"/>
          <w:sz w:val="24"/>
          <w:szCs w:val="24"/>
          <w:lang w:eastAsia="ru-RU"/>
        </w:rPr>
        <w:t xml:space="preserve"> </w:t>
      </w:r>
      <w:proofErr w:type="gramStart"/>
      <w:r w:rsidRPr="00DF382F">
        <w:rPr>
          <w:rFonts w:eastAsia="Times New Roman" w:cs="Times New Roman"/>
          <w:sz w:val="24"/>
          <w:szCs w:val="24"/>
          <w:lang w:eastAsia="ru-RU"/>
        </w:rPr>
        <w:t>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электронной подписи при обращении за получением государственных</w:t>
      </w:r>
      <w:proofErr w:type="gramEnd"/>
      <w:r w:rsidRPr="00DF382F">
        <w:rPr>
          <w:rFonts w:eastAsia="Times New Roman" w:cs="Times New Roman"/>
          <w:sz w:val="24"/>
          <w:szCs w:val="24"/>
          <w:lang w:eastAsia="ru-RU"/>
        </w:rPr>
        <w:t xml:space="preserve"> </w:t>
      </w:r>
      <w:proofErr w:type="gramStart"/>
      <w:r w:rsidRPr="00DF382F">
        <w:rPr>
          <w:rFonts w:eastAsia="Times New Roman" w:cs="Times New Roman"/>
          <w:sz w:val="24"/>
          <w:szCs w:val="24"/>
          <w:lang w:eastAsia="ru-RU"/>
        </w:rPr>
        <w:t>и муниципальных услуг, утвержденными постановлением Правительства Российской Федерации от 25 января 2013 г. №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 "О видах электронной подписи, использование</w:t>
      </w:r>
      <w:proofErr w:type="gramEnd"/>
      <w:r w:rsidRPr="00DF382F">
        <w:rPr>
          <w:rFonts w:eastAsia="Times New Roman" w:cs="Times New Roman"/>
          <w:sz w:val="24"/>
          <w:szCs w:val="24"/>
          <w:lang w:eastAsia="ru-RU"/>
        </w:rPr>
        <w:t xml:space="preserve"> которых допускается при обращении за получением государственных и муниципальных услуг" (далее – усиленная неквалифицированная электронная подпись).</w:t>
      </w:r>
    </w:p>
    <w:p w:rsidR="00DF382F" w:rsidRPr="00DF382F" w:rsidRDefault="00DF382F" w:rsidP="00DF382F">
      <w:pPr>
        <w:autoSpaceDN w:val="0"/>
        <w:adjustRightInd w:val="0"/>
        <w:ind w:firstLine="709"/>
        <w:jc w:val="both"/>
        <w:rPr>
          <w:rFonts w:eastAsia="Times New Roman" w:cs="Times New Roman"/>
          <w:sz w:val="24"/>
          <w:szCs w:val="24"/>
          <w:lang w:eastAsia="ru-RU"/>
        </w:rPr>
      </w:pPr>
      <w:r w:rsidRPr="00DF382F">
        <w:rPr>
          <w:rFonts w:eastAsia="Times New Roman" w:cs="Times New Roman"/>
          <w:sz w:val="24"/>
          <w:szCs w:val="24"/>
          <w:lang w:eastAsia="ru-RU"/>
        </w:rPr>
        <w:t xml:space="preserve">В целях предоставления услуги заявителю или его представителю обеспечивается в многофункциональном центре доступ к Единому порталу, региональному порталу в соответствии с постановлением Правительства Российской Федерации от 22 декабря 2012 г. № 1376 "Об утверждении </w:t>
      </w:r>
      <w:proofErr w:type="gramStart"/>
      <w:r w:rsidRPr="00DF382F">
        <w:rPr>
          <w:rFonts w:eastAsia="Times New Roman" w:cs="Times New Roman"/>
          <w:sz w:val="24"/>
          <w:szCs w:val="24"/>
          <w:lang w:eastAsia="ru-RU"/>
        </w:rPr>
        <w:t>Правил организации деятельности многофункциональных центров предоставления государственных</w:t>
      </w:r>
      <w:proofErr w:type="gramEnd"/>
      <w:r w:rsidRPr="00DF382F">
        <w:rPr>
          <w:rFonts w:eastAsia="Times New Roman" w:cs="Times New Roman"/>
          <w:sz w:val="24"/>
          <w:szCs w:val="24"/>
          <w:lang w:eastAsia="ru-RU"/>
        </w:rPr>
        <w:t xml:space="preserve"> и муниципальных услуг".</w:t>
      </w:r>
    </w:p>
    <w:p w:rsidR="00DF382F" w:rsidRPr="00DF382F" w:rsidRDefault="00DF382F" w:rsidP="00DF382F">
      <w:pPr>
        <w:autoSpaceDN w:val="0"/>
        <w:adjustRightInd w:val="0"/>
        <w:ind w:firstLine="709"/>
        <w:jc w:val="both"/>
        <w:rPr>
          <w:rFonts w:eastAsia="Times New Roman" w:cs="Times New Roman"/>
          <w:sz w:val="24"/>
          <w:szCs w:val="24"/>
          <w:lang w:eastAsia="ru-RU"/>
        </w:rPr>
      </w:pPr>
      <w:r w:rsidRPr="00DF382F">
        <w:rPr>
          <w:rFonts w:eastAsia="Times New Roman" w:cs="Times New Roman"/>
          <w:sz w:val="24"/>
          <w:szCs w:val="24"/>
          <w:lang w:eastAsia="ru-RU"/>
        </w:rPr>
        <w:t>б) на бумажном носителе посредством личного обращения в Администрацию района,  либо посредством почтового отправления с уведомлением о вручении;</w:t>
      </w:r>
    </w:p>
    <w:p w:rsidR="00DF382F" w:rsidRPr="00DF382F" w:rsidRDefault="00DF382F" w:rsidP="00DF382F">
      <w:pPr>
        <w:autoSpaceDN w:val="0"/>
        <w:adjustRightInd w:val="0"/>
        <w:ind w:firstLine="709"/>
        <w:jc w:val="both"/>
        <w:rPr>
          <w:rFonts w:eastAsia="Times New Roman" w:cs="Times New Roman"/>
          <w:sz w:val="24"/>
          <w:szCs w:val="24"/>
          <w:lang w:eastAsia="ru-RU"/>
        </w:rPr>
      </w:pPr>
      <w:proofErr w:type="gramStart"/>
      <w:r w:rsidRPr="00DF382F">
        <w:rPr>
          <w:rFonts w:eastAsia="Times New Roman" w:cs="Times New Roman"/>
          <w:sz w:val="24"/>
          <w:szCs w:val="24"/>
          <w:lang w:eastAsia="ru-RU"/>
        </w:rPr>
        <w:t>в) на бумажном носителе посредством обращения в Администрацию района через многофункциональный центр в соответствии с соглашением о взаимодействии между многофункциональным центром и уполномоченным органом местного самоуправления, заключенным в соответствии с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w:t>
      </w:r>
      <w:proofErr w:type="gramEnd"/>
      <w:r w:rsidRPr="00DF382F">
        <w:rPr>
          <w:rFonts w:eastAsia="Times New Roman" w:cs="Times New Roman"/>
          <w:sz w:val="24"/>
          <w:szCs w:val="24"/>
          <w:lang w:eastAsia="ru-RU"/>
        </w:rPr>
        <w:t xml:space="preserve"> государственной власти субъектов Российской Федерации, органами местного самоуправления";</w:t>
      </w:r>
    </w:p>
    <w:p w:rsidR="00DF382F" w:rsidRPr="00DF382F" w:rsidRDefault="00DF382F" w:rsidP="00DF382F">
      <w:pPr>
        <w:overflowPunct/>
        <w:autoSpaceDE/>
        <w:ind w:firstLine="709"/>
        <w:jc w:val="both"/>
        <w:textAlignment w:val="auto"/>
        <w:rPr>
          <w:rFonts w:eastAsia="Times New Roman" w:cs="Times New Roman"/>
          <w:sz w:val="24"/>
          <w:szCs w:val="24"/>
          <w:lang w:eastAsia="ru-RU"/>
        </w:rPr>
      </w:pPr>
      <w:r w:rsidRPr="00DF382F">
        <w:rPr>
          <w:rFonts w:eastAsia="Times New Roman" w:cs="Times New Roman"/>
          <w:sz w:val="24"/>
          <w:szCs w:val="24"/>
          <w:lang w:eastAsia="ru-RU"/>
        </w:rPr>
        <w:t xml:space="preserve">19. Для получения информации о порядке предоставления жилищно-коммунальных услуг заявитель обращается в Администрацию района с заявлением по форме согласно Приложению 1 к настоящему Административному регламенту. </w:t>
      </w:r>
    </w:p>
    <w:p w:rsidR="00DF382F" w:rsidRPr="00DF382F" w:rsidRDefault="00DF382F" w:rsidP="00DF382F">
      <w:pPr>
        <w:overflowPunct/>
        <w:autoSpaceDE/>
        <w:ind w:firstLine="709"/>
        <w:jc w:val="both"/>
        <w:textAlignment w:val="auto"/>
        <w:rPr>
          <w:rFonts w:eastAsia="Times New Roman" w:cs="Times New Roman"/>
          <w:sz w:val="24"/>
          <w:szCs w:val="24"/>
          <w:lang w:eastAsia="ru-RU"/>
        </w:rPr>
      </w:pPr>
      <w:r w:rsidRPr="00DF382F">
        <w:rPr>
          <w:rFonts w:eastAsia="Times New Roman" w:cs="Times New Roman"/>
          <w:sz w:val="24"/>
          <w:szCs w:val="24"/>
          <w:lang w:eastAsia="ru-RU"/>
        </w:rPr>
        <w:t>20. Для принятия решения о подготовке и выдаче информации о порядке предоставления жилищно-коммунальных услуг необходимы следующие документы:</w:t>
      </w:r>
    </w:p>
    <w:p w:rsidR="00DF382F" w:rsidRPr="00DF382F" w:rsidRDefault="00DF382F" w:rsidP="00DF382F">
      <w:pPr>
        <w:shd w:val="clear" w:color="auto" w:fill="FFFFFF"/>
        <w:tabs>
          <w:tab w:val="left" w:pos="374"/>
        </w:tabs>
        <w:autoSpaceDN w:val="0"/>
        <w:adjustRightInd w:val="0"/>
        <w:ind w:firstLine="709"/>
        <w:jc w:val="both"/>
        <w:rPr>
          <w:rFonts w:eastAsia="Times New Roman" w:cs="Times New Roman"/>
          <w:spacing w:val="-6"/>
          <w:sz w:val="24"/>
          <w:szCs w:val="24"/>
          <w:lang w:eastAsia="ru-RU"/>
        </w:rPr>
      </w:pPr>
      <w:r w:rsidRPr="00DF382F">
        <w:rPr>
          <w:rFonts w:eastAsia="Times New Roman" w:cs="Times New Roman"/>
          <w:spacing w:val="-4"/>
          <w:sz w:val="24"/>
          <w:szCs w:val="24"/>
          <w:lang w:eastAsia="ru-RU"/>
        </w:rPr>
        <w:t xml:space="preserve">- заявление </w:t>
      </w:r>
      <w:r w:rsidRPr="00DF382F">
        <w:rPr>
          <w:rFonts w:eastAsia="Times New Roman" w:cs="Times New Roman"/>
          <w:spacing w:val="-6"/>
          <w:sz w:val="24"/>
          <w:szCs w:val="24"/>
          <w:lang w:eastAsia="ru-RU"/>
        </w:rPr>
        <w:t>(приложение 1);</w:t>
      </w:r>
    </w:p>
    <w:p w:rsidR="00DF382F" w:rsidRPr="00DF382F" w:rsidRDefault="00DF382F" w:rsidP="00DF382F">
      <w:pPr>
        <w:autoSpaceDN w:val="0"/>
        <w:adjustRightInd w:val="0"/>
        <w:ind w:firstLine="709"/>
        <w:jc w:val="both"/>
        <w:outlineLvl w:val="1"/>
        <w:rPr>
          <w:rFonts w:eastAsia="Times New Roman" w:cs="Times New Roman"/>
          <w:sz w:val="24"/>
          <w:szCs w:val="24"/>
          <w:lang w:eastAsia="ru-RU"/>
        </w:rPr>
      </w:pPr>
      <w:r w:rsidRPr="00DF382F">
        <w:rPr>
          <w:rFonts w:eastAsia="Times New Roman" w:cs="Times New Roman"/>
          <w:sz w:val="24"/>
          <w:szCs w:val="24"/>
          <w:lang w:eastAsia="ru-RU"/>
        </w:rPr>
        <w:lastRenderedPageBreak/>
        <w:t>21. Для подготовки информации о порядке предоставления жилищно-коммунальных услуг разрешается требовать только указанные в пунктах</w:t>
      </w:r>
      <w:r w:rsidRPr="00DF382F">
        <w:rPr>
          <w:rFonts w:eastAsia="Times New Roman" w:cs="Times New Roman"/>
          <w:color w:val="FF0000"/>
          <w:sz w:val="24"/>
          <w:szCs w:val="24"/>
          <w:lang w:eastAsia="ru-RU"/>
        </w:rPr>
        <w:t xml:space="preserve"> </w:t>
      </w:r>
      <w:r w:rsidRPr="00DF382F">
        <w:rPr>
          <w:rFonts w:eastAsia="Times New Roman" w:cs="Times New Roman"/>
          <w:sz w:val="24"/>
          <w:szCs w:val="24"/>
          <w:lang w:eastAsia="ru-RU"/>
        </w:rPr>
        <w:t>35 настоящего Административного регламента документы.</w:t>
      </w:r>
    </w:p>
    <w:p w:rsidR="00DF382F" w:rsidRPr="00DF382F" w:rsidRDefault="00DF382F" w:rsidP="00DF382F">
      <w:pPr>
        <w:tabs>
          <w:tab w:val="left" w:pos="993"/>
        </w:tabs>
        <w:autoSpaceDN w:val="0"/>
        <w:adjustRightInd w:val="0"/>
        <w:ind w:firstLine="709"/>
        <w:jc w:val="both"/>
        <w:rPr>
          <w:rFonts w:eastAsia="Times New Roman" w:cs="Times New Roman"/>
          <w:lang w:eastAsia="ru-RU"/>
        </w:rPr>
      </w:pPr>
      <w:r w:rsidRPr="00DF382F">
        <w:rPr>
          <w:rFonts w:eastAsia="Times New Roman" w:cs="Times New Roman"/>
          <w:sz w:val="24"/>
          <w:szCs w:val="24"/>
          <w:lang w:eastAsia="ru-RU"/>
        </w:rPr>
        <w:t>22. Взаимодействие с заявителями при предоставлении муниципальной услуги осуществляется в соответствии с требованиями, изложенными в  статье 7 Федерального закона от 27 июля 2010 года № 210-ФЗ "Об организации предоставления государственных и муниципальных услуг".</w:t>
      </w:r>
    </w:p>
    <w:p w:rsidR="00DF382F" w:rsidRPr="00DF382F" w:rsidRDefault="00DF382F" w:rsidP="00DF382F">
      <w:pPr>
        <w:autoSpaceDN w:val="0"/>
        <w:adjustRightInd w:val="0"/>
        <w:jc w:val="both"/>
        <w:rPr>
          <w:rFonts w:eastAsia="Times New Roman" w:cs="Times New Roman"/>
          <w:sz w:val="16"/>
          <w:szCs w:val="16"/>
          <w:highlight w:val="yellow"/>
          <w:lang w:eastAsia="ru-RU"/>
        </w:rPr>
      </w:pPr>
    </w:p>
    <w:p w:rsidR="00DF382F" w:rsidRPr="00DF382F" w:rsidRDefault="00DF382F" w:rsidP="00DF382F">
      <w:pPr>
        <w:autoSpaceDN w:val="0"/>
        <w:adjustRightInd w:val="0"/>
        <w:ind w:firstLine="567"/>
        <w:jc w:val="center"/>
        <w:rPr>
          <w:rFonts w:eastAsia="Times New Roman" w:cs="Times New Roman"/>
          <w:b/>
          <w:color w:val="000000"/>
          <w:sz w:val="24"/>
          <w:szCs w:val="24"/>
          <w:shd w:val="clear" w:color="auto" w:fill="FFFFFF"/>
          <w:lang w:eastAsia="ru-RU"/>
        </w:rPr>
      </w:pPr>
      <w:r w:rsidRPr="00DF382F">
        <w:rPr>
          <w:rFonts w:eastAsia="Times New Roman" w:cs="Times New Roman"/>
          <w:b/>
          <w:color w:val="000000"/>
          <w:sz w:val="24"/>
          <w:szCs w:val="24"/>
          <w:shd w:val="clear" w:color="auto" w:fill="FFFFFF"/>
          <w:lang w:eastAsia="ru-RU"/>
        </w:rPr>
        <w:t>Исчерпывающий перечень оснований для отказа в приеме документов</w:t>
      </w:r>
    </w:p>
    <w:p w:rsidR="00DF382F" w:rsidRPr="00DF382F" w:rsidRDefault="00DF382F" w:rsidP="00DF382F">
      <w:pPr>
        <w:autoSpaceDN w:val="0"/>
        <w:adjustRightInd w:val="0"/>
        <w:ind w:firstLine="567"/>
        <w:jc w:val="center"/>
        <w:rPr>
          <w:rFonts w:eastAsia="Times New Roman" w:cs="Times New Roman"/>
          <w:b/>
          <w:color w:val="000000"/>
          <w:sz w:val="24"/>
          <w:szCs w:val="24"/>
          <w:shd w:val="clear" w:color="auto" w:fill="FFFFFF"/>
          <w:lang w:eastAsia="ru-RU"/>
        </w:rPr>
      </w:pPr>
    </w:p>
    <w:p w:rsidR="00DF382F" w:rsidRPr="00DF382F" w:rsidRDefault="00DF382F" w:rsidP="00DF382F">
      <w:pPr>
        <w:overflowPunct/>
        <w:autoSpaceDE/>
        <w:ind w:firstLine="709"/>
        <w:jc w:val="both"/>
        <w:textAlignment w:val="auto"/>
        <w:rPr>
          <w:rFonts w:eastAsia="Times New Roman" w:cs="Times New Roman"/>
          <w:sz w:val="24"/>
          <w:szCs w:val="24"/>
          <w:lang w:eastAsia="ru-RU"/>
        </w:rPr>
      </w:pPr>
      <w:r w:rsidRPr="00DF382F">
        <w:rPr>
          <w:rFonts w:eastAsia="Times New Roman" w:cs="Times New Roman"/>
          <w:sz w:val="24"/>
          <w:szCs w:val="24"/>
          <w:lang w:eastAsia="ru-RU"/>
        </w:rPr>
        <w:t>Основаниями для отказа в приёме документов, необходимых для предоставления муниципальной услуги, являются:</w:t>
      </w:r>
    </w:p>
    <w:p w:rsidR="00DF382F" w:rsidRPr="00DF382F" w:rsidRDefault="00DF382F" w:rsidP="00DF382F">
      <w:pPr>
        <w:overflowPunct/>
        <w:autoSpaceDE/>
        <w:ind w:firstLine="709"/>
        <w:jc w:val="both"/>
        <w:textAlignment w:val="auto"/>
        <w:rPr>
          <w:rFonts w:eastAsia="Times New Roman" w:cs="Times New Roman"/>
          <w:sz w:val="24"/>
          <w:szCs w:val="24"/>
          <w:lang w:eastAsia="ru-RU"/>
        </w:rPr>
      </w:pPr>
      <w:r w:rsidRPr="00DF382F">
        <w:rPr>
          <w:rFonts w:eastAsia="Times New Roman" w:cs="Times New Roman"/>
          <w:sz w:val="24"/>
          <w:szCs w:val="24"/>
          <w:lang w:eastAsia="ru-RU"/>
        </w:rPr>
        <w:t>- поступление заявления от лица, не являющегося заявителем в соответствии с пунктом 2 настоящего Административного регламента;</w:t>
      </w:r>
    </w:p>
    <w:p w:rsidR="00DF382F" w:rsidRPr="00DF382F" w:rsidRDefault="00DF382F" w:rsidP="00DF382F">
      <w:pPr>
        <w:autoSpaceDN w:val="0"/>
        <w:adjustRightInd w:val="0"/>
        <w:ind w:firstLine="709"/>
        <w:jc w:val="both"/>
        <w:rPr>
          <w:rFonts w:eastAsia="Times New Roman" w:cs="Times New Roman"/>
          <w:sz w:val="24"/>
          <w:szCs w:val="24"/>
          <w:lang w:eastAsia="ru-RU"/>
        </w:rPr>
      </w:pPr>
      <w:r w:rsidRPr="00DF382F">
        <w:rPr>
          <w:rFonts w:eastAsia="Times New Roman" w:cs="Times New Roman"/>
          <w:sz w:val="24"/>
          <w:szCs w:val="24"/>
          <w:lang w:eastAsia="ru-RU"/>
        </w:rPr>
        <w:t>- поступление заявления, выдача которого не входит в полномочия Администрации района.</w:t>
      </w:r>
    </w:p>
    <w:p w:rsidR="00DF382F" w:rsidRPr="00DF382F" w:rsidRDefault="00DF382F" w:rsidP="00DF382F">
      <w:pPr>
        <w:autoSpaceDN w:val="0"/>
        <w:adjustRightInd w:val="0"/>
        <w:ind w:firstLine="709"/>
        <w:rPr>
          <w:rFonts w:eastAsia="Times New Roman" w:cs="Times New Roman"/>
          <w:sz w:val="24"/>
          <w:szCs w:val="24"/>
          <w:lang w:eastAsia="ru-RU"/>
        </w:rPr>
      </w:pPr>
    </w:p>
    <w:p w:rsidR="00DF382F" w:rsidRPr="00DF382F" w:rsidRDefault="00DF382F" w:rsidP="00DF382F">
      <w:pPr>
        <w:autoSpaceDN w:val="0"/>
        <w:adjustRightInd w:val="0"/>
        <w:ind w:firstLine="567"/>
        <w:jc w:val="center"/>
        <w:rPr>
          <w:rFonts w:eastAsia="Times New Roman" w:cs="Times New Roman"/>
          <w:b/>
          <w:color w:val="000000"/>
          <w:sz w:val="24"/>
          <w:szCs w:val="24"/>
          <w:shd w:val="clear" w:color="auto" w:fill="FFFFFF"/>
          <w:lang w:eastAsia="ru-RU"/>
        </w:rPr>
      </w:pPr>
      <w:r w:rsidRPr="00DF382F">
        <w:rPr>
          <w:rFonts w:eastAsia="Times New Roman" w:cs="Times New Roman"/>
          <w:b/>
          <w:color w:val="000000"/>
          <w:sz w:val="24"/>
          <w:szCs w:val="24"/>
          <w:shd w:val="clear" w:color="auto" w:fill="FFFFFF"/>
          <w:lang w:eastAsia="ru-RU"/>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DF382F" w:rsidRPr="00DF382F" w:rsidRDefault="00DF382F" w:rsidP="00DF382F">
      <w:pPr>
        <w:autoSpaceDN w:val="0"/>
        <w:adjustRightInd w:val="0"/>
        <w:ind w:firstLine="709"/>
        <w:jc w:val="center"/>
        <w:rPr>
          <w:rFonts w:eastAsia="Times New Roman" w:cs="Times New Roman"/>
          <w:b/>
          <w:color w:val="000000"/>
          <w:sz w:val="24"/>
          <w:szCs w:val="24"/>
          <w:shd w:val="clear" w:color="auto" w:fill="FFFFFF"/>
          <w:lang w:eastAsia="ru-RU"/>
        </w:rPr>
      </w:pPr>
    </w:p>
    <w:p w:rsidR="00DF382F" w:rsidRPr="00DF382F" w:rsidRDefault="00DF382F" w:rsidP="00DF382F">
      <w:pPr>
        <w:autoSpaceDN w:val="0"/>
        <w:adjustRightInd w:val="0"/>
        <w:ind w:firstLine="709"/>
        <w:jc w:val="both"/>
        <w:rPr>
          <w:rFonts w:eastAsia="Calibri" w:cs="Times New Roman"/>
          <w:bCs/>
          <w:color w:val="000000"/>
          <w:sz w:val="24"/>
          <w:szCs w:val="24"/>
          <w:lang w:eastAsia="en-US"/>
        </w:rPr>
      </w:pPr>
      <w:r w:rsidRPr="00DF382F">
        <w:rPr>
          <w:rFonts w:eastAsia="Calibri" w:cs="Times New Roman"/>
          <w:bCs/>
          <w:color w:val="000000"/>
          <w:sz w:val="24"/>
          <w:szCs w:val="24"/>
          <w:lang w:eastAsia="en-US"/>
        </w:rPr>
        <w:t>23. Оснований для приостановления предоставления услуги или отказа в предоставлении услуги не предусмотрено законодательством Российской Федерации.</w:t>
      </w:r>
    </w:p>
    <w:p w:rsidR="00DF382F" w:rsidRPr="00DF382F" w:rsidRDefault="00DF382F" w:rsidP="00DF382F">
      <w:pPr>
        <w:overflowPunct/>
        <w:autoSpaceDE/>
        <w:ind w:firstLine="709"/>
        <w:jc w:val="both"/>
        <w:textAlignment w:val="auto"/>
        <w:rPr>
          <w:rFonts w:eastAsia="Times New Roman" w:cs="Times New Roman"/>
          <w:sz w:val="24"/>
          <w:szCs w:val="24"/>
          <w:lang w:eastAsia="ru-RU"/>
        </w:rPr>
      </w:pPr>
      <w:r w:rsidRPr="00DF382F">
        <w:rPr>
          <w:rFonts w:eastAsia="Times New Roman" w:cs="Times New Roman"/>
          <w:sz w:val="24"/>
          <w:szCs w:val="24"/>
          <w:lang w:eastAsia="ru-RU"/>
        </w:rPr>
        <w:t>24. Основаниями для отказа в приёме документов, необходимых для предоставления муниципальной услуги, являются:</w:t>
      </w:r>
    </w:p>
    <w:p w:rsidR="00DF382F" w:rsidRPr="00DF382F" w:rsidRDefault="00DF382F" w:rsidP="00DF382F">
      <w:pPr>
        <w:overflowPunct/>
        <w:autoSpaceDE/>
        <w:ind w:firstLine="709"/>
        <w:jc w:val="both"/>
        <w:textAlignment w:val="auto"/>
        <w:rPr>
          <w:rFonts w:eastAsia="Times New Roman" w:cs="Times New Roman"/>
          <w:sz w:val="24"/>
          <w:szCs w:val="24"/>
          <w:lang w:eastAsia="ru-RU"/>
        </w:rPr>
      </w:pPr>
      <w:r w:rsidRPr="00DF382F">
        <w:rPr>
          <w:rFonts w:eastAsia="Times New Roman" w:cs="Times New Roman"/>
          <w:sz w:val="24"/>
          <w:szCs w:val="24"/>
          <w:lang w:eastAsia="ru-RU"/>
        </w:rPr>
        <w:t>- поступление заявления от лица, не являющегося заявителем в соответствии с пунктом 2 настоящего Административного регламента;</w:t>
      </w:r>
    </w:p>
    <w:p w:rsidR="00DF382F" w:rsidRPr="00DF382F" w:rsidRDefault="00DF382F" w:rsidP="00DF382F">
      <w:pPr>
        <w:autoSpaceDN w:val="0"/>
        <w:adjustRightInd w:val="0"/>
        <w:ind w:firstLine="709"/>
        <w:jc w:val="both"/>
        <w:rPr>
          <w:rFonts w:eastAsia="Times New Roman" w:cs="Times New Roman"/>
          <w:sz w:val="24"/>
          <w:szCs w:val="24"/>
          <w:lang w:eastAsia="ru-RU"/>
        </w:rPr>
      </w:pPr>
      <w:r w:rsidRPr="00DF382F">
        <w:rPr>
          <w:rFonts w:eastAsia="Times New Roman" w:cs="Times New Roman"/>
          <w:sz w:val="24"/>
          <w:szCs w:val="24"/>
          <w:lang w:eastAsia="ru-RU"/>
        </w:rPr>
        <w:t>- поступление заявления, выдача которого не входит в полномочия Администрации района.</w:t>
      </w:r>
    </w:p>
    <w:p w:rsidR="00DF382F" w:rsidRPr="00DF382F" w:rsidRDefault="00DF382F" w:rsidP="00DF382F">
      <w:pPr>
        <w:autoSpaceDN w:val="0"/>
        <w:adjustRightInd w:val="0"/>
        <w:rPr>
          <w:rFonts w:eastAsia="Times New Roman" w:cs="Times New Roman"/>
          <w:b/>
          <w:color w:val="000000"/>
          <w:sz w:val="24"/>
          <w:szCs w:val="24"/>
          <w:shd w:val="clear" w:color="auto" w:fill="FFFFFF"/>
          <w:lang w:eastAsia="ru-RU"/>
        </w:rPr>
      </w:pPr>
    </w:p>
    <w:p w:rsidR="00DF382F" w:rsidRPr="00DF382F" w:rsidRDefault="00DF382F" w:rsidP="00DF382F">
      <w:pPr>
        <w:autoSpaceDN w:val="0"/>
        <w:adjustRightInd w:val="0"/>
        <w:ind w:firstLine="567"/>
        <w:jc w:val="center"/>
        <w:rPr>
          <w:rFonts w:eastAsia="Times New Roman" w:cs="Times New Roman"/>
          <w:b/>
          <w:color w:val="000000"/>
          <w:sz w:val="24"/>
          <w:szCs w:val="24"/>
          <w:shd w:val="clear" w:color="auto" w:fill="FFFFFF"/>
          <w:lang w:eastAsia="ru-RU"/>
        </w:rPr>
      </w:pPr>
      <w:r w:rsidRPr="00DF382F">
        <w:rPr>
          <w:rFonts w:eastAsia="Times New Roman" w:cs="Times New Roman"/>
          <w:b/>
          <w:color w:val="000000"/>
          <w:sz w:val="24"/>
          <w:szCs w:val="24"/>
          <w:shd w:val="clear" w:color="auto" w:fill="FFFFFF"/>
          <w:lang w:eastAsia="ru-RU"/>
        </w:rPr>
        <w:t>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DF382F" w:rsidRPr="00DF382F" w:rsidRDefault="00DF382F" w:rsidP="00DF382F">
      <w:pPr>
        <w:autoSpaceDN w:val="0"/>
        <w:adjustRightInd w:val="0"/>
        <w:ind w:firstLine="709"/>
        <w:jc w:val="both"/>
        <w:rPr>
          <w:rFonts w:eastAsia="Times New Roman" w:cs="Times New Roman"/>
          <w:sz w:val="24"/>
          <w:szCs w:val="24"/>
          <w:highlight w:val="yellow"/>
          <w:lang w:eastAsia="ru-RU"/>
        </w:rPr>
      </w:pPr>
    </w:p>
    <w:p w:rsidR="00DF382F" w:rsidRPr="00DF382F" w:rsidRDefault="00DF382F" w:rsidP="00DF382F">
      <w:pPr>
        <w:autoSpaceDN w:val="0"/>
        <w:adjustRightInd w:val="0"/>
        <w:ind w:firstLine="709"/>
        <w:jc w:val="both"/>
        <w:rPr>
          <w:rFonts w:eastAsia="Times New Roman" w:cs="Times New Roman"/>
          <w:sz w:val="24"/>
          <w:szCs w:val="24"/>
          <w:lang w:eastAsia="ru-RU"/>
        </w:rPr>
      </w:pPr>
      <w:r w:rsidRPr="00DF382F">
        <w:rPr>
          <w:rFonts w:eastAsia="Times New Roman" w:cs="Times New Roman"/>
          <w:sz w:val="24"/>
          <w:szCs w:val="24"/>
          <w:lang w:eastAsia="ru-RU"/>
        </w:rPr>
        <w:t>25. Муниципальная услуга предоставляется бесплатно.</w:t>
      </w:r>
    </w:p>
    <w:p w:rsidR="00DF382F" w:rsidRPr="00DF382F" w:rsidRDefault="00DF382F" w:rsidP="00DF382F">
      <w:pPr>
        <w:autoSpaceDN w:val="0"/>
        <w:adjustRightInd w:val="0"/>
        <w:ind w:firstLine="709"/>
        <w:jc w:val="center"/>
        <w:rPr>
          <w:rFonts w:eastAsia="Times New Roman" w:cs="Times New Roman"/>
          <w:b/>
          <w:color w:val="000000"/>
          <w:sz w:val="24"/>
          <w:szCs w:val="24"/>
          <w:shd w:val="clear" w:color="auto" w:fill="FFFFFF"/>
          <w:lang w:eastAsia="ru-RU"/>
        </w:rPr>
      </w:pPr>
    </w:p>
    <w:p w:rsidR="00DF382F" w:rsidRPr="00DF382F" w:rsidRDefault="00DF382F" w:rsidP="00DF382F">
      <w:pPr>
        <w:autoSpaceDN w:val="0"/>
        <w:adjustRightInd w:val="0"/>
        <w:ind w:firstLine="567"/>
        <w:jc w:val="center"/>
        <w:rPr>
          <w:rFonts w:eastAsia="Times New Roman" w:cs="Times New Roman"/>
          <w:b/>
          <w:color w:val="000000"/>
          <w:sz w:val="24"/>
          <w:szCs w:val="24"/>
          <w:shd w:val="clear" w:color="auto" w:fill="FFFFFF"/>
          <w:lang w:eastAsia="ru-RU"/>
        </w:rPr>
      </w:pPr>
      <w:r w:rsidRPr="00DF382F">
        <w:rPr>
          <w:rFonts w:eastAsia="Times New Roman" w:cs="Times New Roman"/>
          <w:b/>
          <w:color w:val="000000"/>
          <w:sz w:val="24"/>
          <w:szCs w:val="24"/>
          <w:shd w:val="clear" w:color="auto" w:fill="FFFFFF"/>
          <w:lang w:eastAsia="ru-RU"/>
        </w:rPr>
        <w:t>Максимальный срок ожидания в очереди при подаче запроса о предоставлении государственной или муниципальной услуги и при получении результата предоставления государственной или муниципальной услуги</w:t>
      </w:r>
    </w:p>
    <w:p w:rsidR="00DF382F" w:rsidRPr="00DF382F" w:rsidRDefault="00DF382F" w:rsidP="00DF382F">
      <w:pPr>
        <w:autoSpaceDN w:val="0"/>
        <w:adjustRightInd w:val="0"/>
        <w:ind w:firstLine="709"/>
        <w:jc w:val="center"/>
        <w:rPr>
          <w:rFonts w:eastAsia="Times New Roman" w:cs="Times New Roman"/>
          <w:b/>
          <w:color w:val="000000"/>
          <w:sz w:val="24"/>
          <w:szCs w:val="24"/>
          <w:shd w:val="clear" w:color="auto" w:fill="FFFFFF"/>
          <w:lang w:eastAsia="ru-RU"/>
        </w:rPr>
      </w:pPr>
    </w:p>
    <w:p w:rsidR="00DF382F" w:rsidRPr="00DF382F" w:rsidRDefault="00DF382F" w:rsidP="00DF382F">
      <w:pPr>
        <w:autoSpaceDN w:val="0"/>
        <w:adjustRightInd w:val="0"/>
        <w:ind w:firstLine="709"/>
        <w:jc w:val="both"/>
        <w:rPr>
          <w:rFonts w:eastAsia="Calibri" w:cs="Times New Roman"/>
          <w:bCs/>
          <w:color w:val="000000"/>
          <w:sz w:val="24"/>
          <w:szCs w:val="24"/>
          <w:lang w:eastAsia="en-US"/>
        </w:rPr>
      </w:pPr>
      <w:r w:rsidRPr="00DF382F">
        <w:rPr>
          <w:rFonts w:eastAsia="Calibri" w:cs="Times New Roman"/>
          <w:bCs/>
          <w:color w:val="000000"/>
          <w:sz w:val="24"/>
          <w:szCs w:val="24"/>
          <w:lang w:eastAsia="en-US"/>
        </w:rPr>
        <w:t>26. Срок предоставления услуги составляет не более тридцати дней со дня поступления заявления на оказание муниципальной услуги в Администрацию района.</w:t>
      </w:r>
    </w:p>
    <w:p w:rsidR="00DF382F" w:rsidRPr="00DF382F" w:rsidRDefault="00DF382F" w:rsidP="00DF382F">
      <w:pPr>
        <w:autoSpaceDN w:val="0"/>
        <w:adjustRightInd w:val="0"/>
        <w:ind w:firstLine="709"/>
        <w:jc w:val="both"/>
        <w:rPr>
          <w:rFonts w:eastAsia="Calibri" w:cs="Times New Roman"/>
          <w:bCs/>
          <w:color w:val="000000"/>
          <w:sz w:val="24"/>
          <w:szCs w:val="24"/>
          <w:lang w:eastAsia="en-US"/>
        </w:rPr>
      </w:pPr>
      <w:r w:rsidRPr="00DF382F">
        <w:rPr>
          <w:rFonts w:eastAsia="Calibri" w:cs="Times New Roman"/>
          <w:bCs/>
          <w:color w:val="000000"/>
          <w:sz w:val="24"/>
          <w:szCs w:val="24"/>
          <w:lang w:eastAsia="en-US"/>
        </w:rPr>
        <w:t>27. Заявление на оказание муниципальной услуги считается поступившим в Администрацию района со дня его регистрации.</w:t>
      </w:r>
    </w:p>
    <w:p w:rsidR="00DF382F" w:rsidRPr="00DF382F" w:rsidRDefault="00DF382F" w:rsidP="00DF382F">
      <w:pPr>
        <w:autoSpaceDN w:val="0"/>
        <w:adjustRightInd w:val="0"/>
        <w:ind w:firstLine="709"/>
        <w:jc w:val="both"/>
        <w:rPr>
          <w:rFonts w:eastAsia="Times New Roman" w:cs="Times New Roman"/>
          <w:sz w:val="24"/>
          <w:szCs w:val="24"/>
          <w:lang w:eastAsia="ru-RU"/>
        </w:rPr>
      </w:pPr>
      <w:r w:rsidRPr="00DF382F">
        <w:rPr>
          <w:rFonts w:eastAsia="Times New Roman" w:cs="Times New Roman"/>
          <w:color w:val="000000"/>
          <w:sz w:val="24"/>
          <w:szCs w:val="24"/>
          <w:lang w:eastAsia="ru-RU"/>
        </w:rPr>
        <w:t xml:space="preserve">28. </w:t>
      </w:r>
      <w:r w:rsidRPr="00DF382F">
        <w:rPr>
          <w:rFonts w:eastAsia="Times New Roman" w:cs="Times New Roman"/>
          <w:sz w:val="24"/>
          <w:szCs w:val="24"/>
          <w:lang w:eastAsia="ru-RU"/>
        </w:rPr>
        <w:t>Сроки прохождения административных процедур при предоставлении муниципальной услуги составляют:</w:t>
      </w:r>
    </w:p>
    <w:p w:rsidR="00DF382F" w:rsidRPr="00DF382F" w:rsidRDefault="00DF382F" w:rsidP="00DF382F">
      <w:pPr>
        <w:autoSpaceDN w:val="0"/>
        <w:adjustRightInd w:val="0"/>
        <w:ind w:firstLine="709"/>
        <w:jc w:val="both"/>
        <w:rPr>
          <w:rFonts w:eastAsia="Times New Roman" w:cs="Times New Roman"/>
          <w:sz w:val="24"/>
          <w:szCs w:val="24"/>
          <w:lang w:eastAsia="ru-RU"/>
        </w:rPr>
      </w:pPr>
      <w:r w:rsidRPr="00DF382F">
        <w:rPr>
          <w:rFonts w:eastAsia="Times New Roman" w:cs="Times New Roman"/>
          <w:sz w:val="24"/>
          <w:szCs w:val="24"/>
          <w:lang w:eastAsia="ru-RU"/>
        </w:rPr>
        <w:t>- приём и регистрация заявления – не более 30 минут;</w:t>
      </w:r>
    </w:p>
    <w:p w:rsidR="00DF382F" w:rsidRPr="00DF382F" w:rsidRDefault="00DF382F" w:rsidP="00DF382F">
      <w:pPr>
        <w:autoSpaceDN w:val="0"/>
        <w:adjustRightInd w:val="0"/>
        <w:ind w:firstLine="709"/>
        <w:jc w:val="both"/>
        <w:rPr>
          <w:rFonts w:eastAsia="Times New Roman" w:cs="Times New Roman"/>
          <w:sz w:val="24"/>
          <w:szCs w:val="24"/>
          <w:lang w:eastAsia="ru-RU"/>
        </w:rPr>
      </w:pPr>
      <w:r w:rsidRPr="00DF382F">
        <w:rPr>
          <w:rFonts w:eastAsia="Times New Roman" w:cs="Times New Roman"/>
          <w:sz w:val="24"/>
          <w:szCs w:val="24"/>
          <w:lang w:eastAsia="ru-RU"/>
        </w:rPr>
        <w:t>- рассмотрение заявления, проверка представленных документов – не более 5 календарных рабочих дней;</w:t>
      </w:r>
    </w:p>
    <w:p w:rsidR="00DF382F" w:rsidRPr="00DF382F" w:rsidRDefault="00DF382F" w:rsidP="00DF382F">
      <w:pPr>
        <w:autoSpaceDN w:val="0"/>
        <w:adjustRightInd w:val="0"/>
        <w:ind w:firstLine="709"/>
        <w:jc w:val="both"/>
        <w:rPr>
          <w:rFonts w:eastAsia="Times New Roman" w:cs="Times New Roman"/>
          <w:sz w:val="24"/>
          <w:szCs w:val="24"/>
          <w:lang w:eastAsia="ru-RU"/>
        </w:rPr>
      </w:pPr>
      <w:r w:rsidRPr="00DF382F">
        <w:rPr>
          <w:rFonts w:eastAsia="Times New Roman" w:cs="Times New Roman"/>
          <w:sz w:val="24"/>
          <w:szCs w:val="24"/>
          <w:lang w:eastAsia="ru-RU"/>
        </w:rPr>
        <w:t>- принятие решения о выдаче или об отказе в выдаче информации о порядке предоставления жилищно-коммунальных услуг – не более 24 календарных дня с момента регистрации заявления;</w:t>
      </w:r>
    </w:p>
    <w:p w:rsidR="00DF382F" w:rsidRPr="00DF382F" w:rsidRDefault="00DF382F" w:rsidP="00DF382F">
      <w:pPr>
        <w:autoSpaceDN w:val="0"/>
        <w:adjustRightInd w:val="0"/>
        <w:ind w:firstLine="709"/>
        <w:jc w:val="both"/>
        <w:rPr>
          <w:rFonts w:eastAsia="Times New Roman" w:cs="Times New Roman"/>
          <w:sz w:val="24"/>
          <w:szCs w:val="24"/>
          <w:lang w:eastAsia="ru-RU"/>
        </w:rPr>
      </w:pPr>
      <w:r w:rsidRPr="00DF382F">
        <w:rPr>
          <w:rFonts w:eastAsia="Times New Roman" w:cs="Times New Roman"/>
          <w:sz w:val="24"/>
          <w:szCs w:val="24"/>
          <w:lang w:eastAsia="ru-RU"/>
        </w:rPr>
        <w:lastRenderedPageBreak/>
        <w:t>- выдача разрешения или решение об отказе в выдаче – 1 календарный день.</w:t>
      </w:r>
    </w:p>
    <w:p w:rsidR="00DF382F" w:rsidRPr="00DF382F" w:rsidRDefault="00DF382F" w:rsidP="00DF382F">
      <w:pPr>
        <w:autoSpaceDN w:val="0"/>
        <w:adjustRightInd w:val="0"/>
        <w:ind w:firstLine="709"/>
        <w:jc w:val="center"/>
        <w:rPr>
          <w:rFonts w:eastAsia="Times New Roman" w:cs="Times New Roman"/>
          <w:b/>
          <w:color w:val="000000"/>
          <w:sz w:val="24"/>
          <w:szCs w:val="24"/>
          <w:shd w:val="clear" w:color="auto" w:fill="FFFFFF"/>
          <w:lang w:eastAsia="ru-RU"/>
        </w:rPr>
      </w:pPr>
    </w:p>
    <w:p w:rsidR="00DF382F" w:rsidRPr="00DF382F" w:rsidRDefault="00DF382F" w:rsidP="00DF382F">
      <w:pPr>
        <w:autoSpaceDN w:val="0"/>
        <w:adjustRightInd w:val="0"/>
        <w:ind w:firstLine="567"/>
        <w:jc w:val="center"/>
        <w:rPr>
          <w:rFonts w:eastAsia="Times New Roman" w:cs="Times New Roman"/>
          <w:b/>
          <w:color w:val="000000"/>
          <w:sz w:val="24"/>
          <w:szCs w:val="24"/>
          <w:shd w:val="clear" w:color="auto" w:fill="FFFFFF"/>
          <w:lang w:eastAsia="ru-RU"/>
        </w:rPr>
      </w:pPr>
      <w:r w:rsidRPr="00DF382F">
        <w:rPr>
          <w:rFonts w:eastAsia="Times New Roman" w:cs="Times New Roman"/>
          <w:b/>
          <w:color w:val="000000"/>
          <w:sz w:val="24"/>
          <w:szCs w:val="24"/>
          <w:shd w:val="clear" w:color="auto" w:fill="FFFFFF"/>
          <w:lang w:eastAsia="ru-RU"/>
        </w:rPr>
        <w:t>Срок регистрации запроса заявителя о предоставлении муниципальной услуги</w:t>
      </w:r>
    </w:p>
    <w:p w:rsidR="00DF382F" w:rsidRPr="00DF382F" w:rsidRDefault="00DF382F" w:rsidP="00DF382F">
      <w:pPr>
        <w:autoSpaceDN w:val="0"/>
        <w:adjustRightInd w:val="0"/>
        <w:ind w:firstLine="709"/>
        <w:rPr>
          <w:rFonts w:eastAsia="Calibri" w:cs="Times New Roman"/>
          <w:bCs/>
          <w:color w:val="000000"/>
          <w:sz w:val="24"/>
          <w:szCs w:val="24"/>
          <w:lang w:eastAsia="en-US"/>
        </w:rPr>
      </w:pPr>
    </w:p>
    <w:p w:rsidR="00DF382F" w:rsidRPr="00DF382F" w:rsidRDefault="00DF382F" w:rsidP="00DF382F">
      <w:pPr>
        <w:autoSpaceDN w:val="0"/>
        <w:adjustRightInd w:val="0"/>
        <w:ind w:firstLine="709"/>
        <w:jc w:val="both"/>
        <w:rPr>
          <w:rFonts w:eastAsia="Calibri" w:cs="Times New Roman"/>
          <w:bCs/>
          <w:color w:val="000000"/>
          <w:sz w:val="24"/>
          <w:szCs w:val="24"/>
          <w:lang w:eastAsia="en-US"/>
        </w:rPr>
      </w:pPr>
      <w:r w:rsidRPr="00DF382F">
        <w:rPr>
          <w:rFonts w:eastAsia="Calibri" w:cs="Times New Roman"/>
          <w:bCs/>
          <w:color w:val="000000"/>
          <w:sz w:val="24"/>
          <w:szCs w:val="24"/>
          <w:lang w:eastAsia="en-US"/>
        </w:rPr>
        <w:t xml:space="preserve">29.  Регистрация заявления по оказанию муниципальной услуги, представленного заявителем, указанными в </w:t>
      </w:r>
      <w:r w:rsidRPr="00DF382F">
        <w:rPr>
          <w:rFonts w:eastAsia="Calibri" w:cs="Times New Roman"/>
          <w:bCs/>
          <w:sz w:val="24"/>
          <w:szCs w:val="24"/>
          <w:lang w:eastAsia="en-US"/>
        </w:rPr>
        <w:t>пункте 18</w:t>
      </w:r>
      <w:r w:rsidRPr="00DF382F">
        <w:rPr>
          <w:rFonts w:eastAsia="Calibri" w:cs="Times New Roman"/>
          <w:bCs/>
          <w:color w:val="000000"/>
          <w:sz w:val="24"/>
          <w:szCs w:val="24"/>
          <w:lang w:eastAsia="en-US"/>
        </w:rPr>
        <w:t xml:space="preserve"> настоящего Административного регламента способами в Администрацию района осуществляется не позднее одного рабочего дня, следующего за днем его поступления.</w:t>
      </w:r>
    </w:p>
    <w:p w:rsid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 xml:space="preserve">В случае представления заявления по оказанию муниципальной услуги посредством Единого портала, регионального портала или </w:t>
      </w:r>
      <w:r w:rsidRPr="00DF382F">
        <w:rPr>
          <w:rFonts w:eastAsia="Times New Roman" w:cs="Times New Roman"/>
          <w:bCs/>
          <w:color w:val="000000"/>
          <w:sz w:val="24"/>
          <w:szCs w:val="24"/>
          <w:lang w:eastAsia="ru-RU"/>
        </w:rPr>
        <w:t>единой информационной системы жилищного строительства</w:t>
      </w:r>
      <w:r w:rsidRPr="00DF382F">
        <w:rPr>
          <w:rFonts w:eastAsia="Times New Roman" w:cs="Times New Roman"/>
          <w:color w:val="000000"/>
          <w:sz w:val="24"/>
          <w:szCs w:val="24"/>
          <w:lang w:eastAsia="ru-RU"/>
        </w:rPr>
        <w:t xml:space="preserve"> вне рабочего времени уполномоченного органа местного самоуправления, либо в выходной, </w:t>
      </w:r>
      <w:proofErr w:type="gramStart"/>
      <w:r w:rsidRPr="00DF382F">
        <w:rPr>
          <w:rFonts w:eastAsia="Times New Roman" w:cs="Times New Roman"/>
          <w:color w:val="000000"/>
          <w:sz w:val="24"/>
          <w:szCs w:val="24"/>
          <w:lang w:eastAsia="ru-RU"/>
        </w:rPr>
        <w:t>нерабочий праздничный</w:t>
      </w:r>
      <w:proofErr w:type="gramEnd"/>
      <w:r w:rsidRPr="00DF382F">
        <w:rPr>
          <w:rFonts w:eastAsia="Times New Roman" w:cs="Times New Roman"/>
          <w:color w:val="000000"/>
          <w:sz w:val="24"/>
          <w:szCs w:val="24"/>
          <w:lang w:eastAsia="ru-RU"/>
        </w:rPr>
        <w:t xml:space="preserve"> день днем поступления заявления считается первый рабочий день, следующий за днем представления заявителем указанного заявления.</w:t>
      </w:r>
    </w:p>
    <w:p w:rsidR="00EB3556" w:rsidRPr="00DF382F" w:rsidRDefault="00EB3556" w:rsidP="00DF382F">
      <w:pPr>
        <w:autoSpaceDN w:val="0"/>
        <w:adjustRightInd w:val="0"/>
        <w:ind w:firstLine="709"/>
        <w:jc w:val="both"/>
        <w:rPr>
          <w:rFonts w:eastAsia="Times New Roman" w:cs="Times New Roman"/>
          <w:color w:val="000000"/>
          <w:sz w:val="24"/>
          <w:szCs w:val="24"/>
          <w:lang w:eastAsia="ru-RU"/>
        </w:rPr>
      </w:pPr>
    </w:p>
    <w:p w:rsidR="00DF382F" w:rsidRPr="00EB3556" w:rsidRDefault="00DF382F" w:rsidP="00EB3556">
      <w:pPr>
        <w:autoSpaceDN w:val="0"/>
        <w:adjustRightInd w:val="0"/>
        <w:ind w:firstLine="709"/>
        <w:jc w:val="center"/>
        <w:rPr>
          <w:rFonts w:eastAsia="Times New Roman" w:cs="Times New Roman"/>
          <w:b/>
          <w:sz w:val="24"/>
          <w:szCs w:val="24"/>
          <w:shd w:val="clear" w:color="auto" w:fill="FFFFFF"/>
          <w:lang w:eastAsia="ru-RU"/>
        </w:rPr>
      </w:pPr>
      <w:hyperlink r:id="rId53" w:history="1">
        <w:proofErr w:type="gramStart"/>
        <w:r w:rsidRPr="00DF382F">
          <w:rPr>
            <w:rFonts w:eastAsia="Times New Roman" w:cs="Times New Roman"/>
            <w:b/>
            <w:sz w:val="24"/>
            <w:szCs w:val="24"/>
            <w:shd w:val="clear" w:color="auto" w:fill="FFFFFF"/>
            <w:lang w:eastAsia="ru-RU"/>
          </w:rPr>
          <w:t>Требования</w:t>
        </w:r>
      </w:hyperlink>
      <w:r w:rsidRPr="00DF382F">
        <w:rPr>
          <w:rFonts w:eastAsia="Times New Roman" w:cs="Times New Roman"/>
          <w:b/>
          <w:sz w:val="24"/>
          <w:szCs w:val="24"/>
          <w:shd w:val="clear" w:color="auto" w:fill="FFFFFF"/>
          <w:lang w:eastAsia="ru-RU"/>
        </w:rPr>
        <w:t> к помещениям, в которых предоставляются муниципальные услуги, к залу ожидания, местам для заполнения запросов о предоставлении государственной или муниципальной услуги, информационным стендам с образцами их заполнения и перечнем документов, необходимых для предоставления каждой государственной или муниципальной услуги, в том числе к обеспечению доступности для инвалидов указанных объектов в соответствии с законода</w:t>
      </w:r>
      <w:r w:rsidR="00EB3556">
        <w:rPr>
          <w:rFonts w:eastAsia="Times New Roman" w:cs="Times New Roman"/>
          <w:b/>
          <w:sz w:val="24"/>
          <w:szCs w:val="24"/>
          <w:shd w:val="clear" w:color="auto" w:fill="FFFFFF"/>
          <w:lang w:eastAsia="ru-RU"/>
        </w:rPr>
        <w:t xml:space="preserve">тельством Российской Федерации </w:t>
      </w:r>
      <w:r w:rsidRPr="00DF382F">
        <w:rPr>
          <w:rFonts w:eastAsia="Times New Roman" w:cs="Times New Roman"/>
          <w:b/>
          <w:sz w:val="24"/>
          <w:szCs w:val="24"/>
          <w:shd w:val="clear" w:color="auto" w:fill="FFFFFF"/>
          <w:lang w:eastAsia="ru-RU"/>
        </w:rPr>
        <w:t>о социальной защите инвалидов</w:t>
      </w:r>
      <w:proofErr w:type="gramEnd"/>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 xml:space="preserve">30. </w:t>
      </w:r>
      <w:proofErr w:type="gramStart"/>
      <w:r w:rsidRPr="00DF382F">
        <w:rPr>
          <w:rFonts w:eastAsia="Times New Roman" w:cs="Times New Roman"/>
          <w:color w:val="000000"/>
          <w:sz w:val="24"/>
          <w:szCs w:val="24"/>
          <w:lang w:eastAsia="ru-RU"/>
        </w:rPr>
        <w:t xml:space="preserve">Местоположение административных зданий, в которых осуществляется прием </w:t>
      </w:r>
      <w:r w:rsidRPr="00DF382F">
        <w:rPr>
          <w:rFonts w:eastAsia="Times New Roman" w:cs="Times New Roman"/>
          <w:bCs/>
          <w:color w:val="000000"/>
          <w:sz w:val="24"/>
          <w:szCs w:val="24"/>
          <w:lang w:eastAsia="ru-RU"/>
        </w:rPr>
        <w:t>заявлений по оказанию муниципальной услуги</w:t>
      </w:r>
      <w:r w:rsidRPr="00DF382F">
        <w:rPr>
          <w:rFonts w:eastAsia="Calibri" w:cs="Times New Roman"/>
          <w:bCs/>
          <w:color w:val="000000"/>
          <w:sz w:val="24"/>
          <w:szCs w:val="24"/>
          <w:lang w:eastAsia="en-US"/>
        </w:rPr>
        <w:t xml:space="preserve"> </w:t>
      </w:r>
      <w:r w:rsidRPr="00DF382F">
        <w:rPr>
          <w:rFonts w:eastAsia="Times New Roman" w:cs="Times New Roman"/>
          <w:color w:val="000000"/>
          <w:sz w:val="24"/>
          <w:szCs w:val="24"/>
          <w:lang w:eastAsia="ru-RU"/>
        </w:rPr>
        <w:t>и необходимых документов,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w:t>
      </w:r>
      <w:proofErr w:type="gramEnd"/>
    </w:p>
    <w:p w:rsidR="00DF382F" w:rsidRPr="00DF382F" w:rsidRDefault="00DF382F" w:rsidP="00DF382F">
      <w:pPr>
        <w:tabs>
          <w:tab w:val="left" w:pos="567"/>
        </w:tabs>
        <w:autoSpaceDE/>
        <w:ind w:firstLine="709"/>
        <w:contextualSpacing/>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DF382F" w:rsidRPr="00DF382F" w:rsidRDefault="00DF382F" w:rsidP="00DF382F">
      <w:pPr>
        <w:autoSpaceDN w:val="0"/>
        <w:adjustRightInd w:val="0"/>
        <w:ind w:firstLine="709"/>
        <w:jc w:val="both"/>
        <w:rPr>
          <w:rFonts w:eastAsia="Times New Roman" w:cs="Times New Roman"/>
          <w:strike/>
          <w:color w:val="000000"/>
          <w:sz w:val="24"/>
          <w:szCs w:val="24"/>
          <w:lang w:eastAsia="ru-RU"/>
        </w:rPr>
      </w:pPr>
      <w:proofErr w:type="gramStart"/>
      <w:r w:rsidRPr="00DF382F">
        <w:rPr>
          <w:rFonts w:eastAsia="Times New Roman" w:cs="Times New Roman"/>
          <w:color w:val="000000"/>
          <w:sz w:val="24"/>
          <w:szCs w:val="24"/>
          <w:lang w:eastAsia="ru-RU"/>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roofErr w:type="gramEnd"/>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Помещения, в которых предоставляется услуга, должны соответствовать санитарно-эпидемиологическим правилам и нормативам.</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Помещения, в которых предоставляется услуга, оснащаются:</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 противопожарной системой и средствами пожаротушения;</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 системой оповещения о возникновении чрезвычайной ситуации;</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 средствами оказания первой медицинской помощи;</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 туалетными комнатами для посетителей.</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 xml:space="preserve">Места для заполнения </w:t>
      </w:r>
      <w:r w:rsidRPr="00DF382F">
        <w:rPr>
          <w:rFonts w:eastAsia="Times New Roman" w:cs="Times New Roman"/>
          <w:bCs/>
          <w:color w:val="000000"/>
          <w:sz w:val="24"/>
          <w:szCs w:val="24"/>
          <w:lang w:eastAsia="ru-RU"/>
        </w:rPr>
        <w:t xml:space="preserve">заявлений на оказание услуги </w:t>
      </w:r>
      <w:r w:rsidRPr="00DF382F">
        <w:rPr>
          <w:rFonts w:eastAsia="Times New Roman" w:cs="Times New Roman"/>
          <w:color w:val="000000"/>
          <w:sz w:val="24"/>
          <w:szCs w:val="24"/>
          <w:lang w:eastAsia="ru-RU"/>
        </w:rPr>
        <w:t xml:space="preserve">оборудуются стульями, столами (стойками), бланками </w:t>
      </w:r>
      <w:r w:rsidRPr="00DF382F">
        <w:rPr>
          <w:rFonts w:eastAsia="Calibri" w:cs="Times New Roman"/>
          <w:bCs/>
          <w:color w:val="000000"/>
          <w:sz w:val="24"/>
          <w:szCs w:val="24"/>
          <w:lang w:eastAsia="en-US"/>
        </w:rPr>
        <w:t>заявлений на оказание услуги</w:t>
      </w:r>
      <w:r w:rsidRPr="00DF382F">
        <w:rPr>
          <w:rFonts w:eastAsia="Times New Roman" w:cs="Times New Roman"/>
          <w:color w:val="000000"/>
          <w:sz w:val="24"/>
          <w:szCs w:val="24"/>
          <w:lang w:eastAsia="ru-RU"/>
        </w:rPr>
        <w:t>, письменными принадлежностями.</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lastRenderedPageBreak/>
        <w:t>Места приема заявителей оборудуются информационными табличками (вывесками) с указанием:</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номера кабинета и наименования отдела;</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фамилии, имени и отчества (последнее – при наличии), должности ответственного лица за прием документов;</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графика приема заявителей.</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При предоставлении услуги инвалидам обеспечиваются:</w:t>
      </w:r>
    </w:p>
    <w:p w:rsidR="00DF382F" w:rsidRPr="00DF382F" w:rsidRDefault="00DF382F" w:rsidP="00EB3556">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 xml:space="preserve">возможность беспрепятственного доступа к объекту (зданию, помещению), в </w:t>
      </w:r>
      <w:r w:rsidR="00EB3556">
        <w:rPr>
          <w:rFonts w:eastAsia="Times New Roman" w:cs="Times New Roman"/>
          <w:color w:val="000000"/>
          <w:sz w:val="24"/>
          <w:szCs w:val="24"/>
          <w:lang w:eastAsia="ru-RU"/>
        </w:rPr>
        <w:t>котором предоставляется услуга;</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proofErr w:type="gramStart"/>
      <w:r w:rsidRPr="00DF382F">
        <w:rPr>
          <w:rFonts w:eastAsia="Times New Roman" w:cs="Times New Roman"/>
          <w:color w:val="000000"/>
          <w:sz w:val="24"/>
          <w:szCs w:val="24"/>
          <w:lang w:eastAsia="ru-RU"/>
        </w:rPr>
        <w:t>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 кресла-коляски;</w:t>
      </w:r>
      <w:proofErr w:type="gramEnd"/>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сопровождение инвалидов, имеющих стойкие расстройства функции зрения и самостоятельного передвижения;</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услуга, и к услуге с учетом ограничений их жизнедеятельности;</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допуск сурдопереводчика и тифлосурдопереводчика;</w:t>
      </w:r>
    </w:p>
    <w:p w:rsidR="00DF382F" w:rsidRPr="00DF382F" w:rsidRDefault="00DF382F" w:rsidP="00DF382F">
      <w:pPr>
        <w:autoSpaceDN w:val="0"/>
        <w:adjustRightInd w:val="0"/>
        <w:ind w:firstLine="709"/>
        <w:jc w:val="both"/>
        <w:rPr>
          <w:rFonts w:eastAsia="Times New Roman" w:cs="Times New Roman"/>
          <w:strike/>
          <w:color w:val="000000"/>
          <w:sz w:val="24"/>
          <w:szCs w:val="24"/>
          <w:lang w:eastAsia="ru-RU"/>
        </w:rPr>
      </w:pPr>
      <w:r w:rsidRPr="00DF382F">
        <w:rPr>
          <w:rFonts w:eastAsia="Times New Roman" w:cs="Times New Roman"/>
          <w:color w:val="000000"/>
          <w:sz w:val="24"/>
          <w:szCs w:val="24"/>
          <w:lang w:eastAsia="ru-RU"/>
        </w:rPr>
        <w:t>допуск собаки-проводника при наличии документа, подтверждающего ее специальное обучение, на объекты (здания, помещения), в которых предоставляются услуги;</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оказание инвалидам помощи в преодолении барьеров, мешающих получению ими услуги наравне с другими лицами.</w:t>
      </w:r>
    </w:p>
    <w:p w:rsidR="00DF382F" w:rsidRPr="00DF382F" w:rsidRDefault="00DF382F" w:rsidP="00DF382F">
      <w:pPr>
        <w:autoSpaceDN w:val="0"/>
        <w:adjustRightInd w:val="0"/>
        <w:jc w:val="both"/>
        <w:rPr>
          <w:rFonts w:eastAsia="Times New Roman" w:cs="Times New Roman"/>
          <w:sz w:val="24"/>
          <w:szCs w:val="24"/>
          <w:lang w:eastAsia="ru-RU"/>
        </w:rPr>
      </w:pPr>
    </w:p>
    <w:p w:rsidR="00DF382F" w:rsidRPr="00DF382F" w:rsidRDefault="00DF382F" w:rsidP="00DF382F">
      <w:pPr>
        <w:autoSpaceDN w:val="0"/>
        <w:adjustRightInd w:val="0"/>
        <w:ind w:firstLine="709"/>
        <w:jc w:val="center"/>
        <w:rPr>
          <w:rFonts w:eastAsia="Times New Roman" w:cs="Times New Roman"/>
          <w:b/>
          <w:sz w:val="24"/>
          <w:szCs w:val="24"/>
          <w:shd w:val="clear" w:color="auto" w:fill="FFFFFF"/>
          <w:lang w:eastAsia="ru-RU"/>
        </w:rPr>
      </w:pPr>
      <w:r w:rsidRPr="00DF382F">
        <w:rPr>
          <w:rFonts w:eastAsia="Times New Roman" w:cs="Times New Roman"/>
          <w:b/>
          <w:sz w:val="24"/>
          <w:szCs w:val="24"/>
          <w:shd w:val="clear" w:color="auto" w:fill="FFFFFF"/>
          <w:lang w:eastAsia="ru-RU"/>
        </w:rPr>
        <w:t>Показатели доступности и </w:t>
      </w:r>
      <w:hyperlink r:id="rId54" w:anchor="dst100011" w:history="1">
        <w:r w:rsidRPr="00DF382F">
          <w:rPr>
            <w:rFonts w:eastAsia="Times New Roman" w:cs="Times New Roman"/>
            <w:b/>
            <w:sz w:val="24"/>
            <w:szCs w:val="24"/>
            <w:shd w:val="clear" w:color="auto" w:fill="FFFFFF"/>
            <w:lang w:eastAsia="ru-RU"/>
          </w:rPr>
          <w:t>качества</w:t>
        </w:r>
      </w:hyperlink>
      <w:r w:rsidRPr="00DF382F">
        <w:rPr>
          <w:rFonts w:eastAsia="Times New Roman" w:cs="Times New Roman"/>
          <w:b/>
          <w:sz w:val="24"/>
          <w:szCs w:val="24"/>
          <w:shd w:val="clear" w:color="auto" w:fill="FFFFFF"/>
          <w:lang w:eastAsia="ru-RU"/>
        </w:rPr>
        <w:t>  муниципальных услуг</w:t>
      </w:r>
    </w:p>
    <w:p w:rsidR="00DF382F" w:rsidRPr="00DF382F" w:rsidRDefault="00DF382F" w:rsidP="00DF382F">
      <w:pPr>
        <w:autoSpaceDN w:val="0"/>
        <w:adjustRightInd w:val="0"/>
        <w:ind w:firstLine="709"/>
        <w:jc w:val="both"/>
        <w:rPr>
          <w:rFonts w:eastAsia="Times New Roman" w:cs="Times New Roman"/>
          <w:b/>
          <w:sz w:val="24"/>
          <w:szCs w:val="24"/>
          <w:shd w:val="clear" w:color="auto" w:fill="FFFFFF"/>
          <w:lang w:eastAsia="ru-RU"/>
        </w:rPr>
      </w:pPr>
    </w:p>
    <w:p w:rsidR="00DF382F" w:rsidRPr="00DF382F" w:rsidRDefault="00DF382F" w:rsidP="00DF382F">
      <w:pPr>
        <w:autoSpaceDN w:val="0"/>
        <w:adjustRightInd w:val="0"/>
        <w:ind w:firstLine="709"/>
        <w:jc w:val="both"/>
        <w:rPr>
          <w:rFonts w:eastAsia="Calibri" w:cs="Times New Roman"/>
          <w:color w:val="000000"/>
          <w:sz w:val="24"/>
          <w:szCs w:val="24"/>
          <w:lang w:eastAsia="ru-RU"/>
        </w:rPr>
      </w:pPr>
      <w:r w:rsidRPr="00DF382F">
        <w:rPr>
          <w:rFonts w:eastAsia="Calibri" w:cs="Times New Roman"/>
          <w:color w:val="000000"/>
          <w:sz w:val="24"/>
          <w:szCs w:val="24"/>
          <w:lang w:eastAsia="ru-RU"/>
        </w:rPr>
        <w:t xml:space="preserve">31. Основными показателями доступности предоставления </w:t>
      </w:r>
      <w:r w:rsidRPr="00DF382F">
        <w:rPr>
          <w:rFonts w:eastAsia="Times New Roman" w:cs="Times New Roman"/>
          <w:color w:val="000000"/>
          <w:sz w:val="24"/>
          <w:szCs w:val="24"/>
          <w:lang w:eastAsia="ru-RU"/>
        </w:rPr>
        <w:t>услуги</w:t>
      </w:r>
      <w:r w:rsidRPr="00DF382F">
        <w:rPr>
          <w:rFonts w:eastAsia="Calibri" w:cs="Times New Roman"/>
          <w:color w:val="000000"/>
          <w:sz w:val="24"/>
          <w:szCs w:val="24"/>
          <w:lang w:eastAsia="ru-RU"/>
        </w:rPr>
        <w:t xml:space="preserve"> являются:</w:t>
      </w:r>
    </w:p>
    <w:p w:rsidR="00DF382F" w:rsidRPr="00DF382F" w:rsidRDefault="00DF382F" w:rsidP="00DF382F">
      <w:pPr>
        <w:autoSpaceDN w:val="0"/>
        <w:adjustRightInd w:val="0"/>
        <w:ind w:firstLine="709"/>
        <w:jc w:val="both"/>
        <w:rPr>
          <w:rFonts w:eastAsia="Calibri" w:cs="Times New Roman"/>
          <w:color w:val="000000"/>
          <w:sz w:val="24"/>
          <w:szCs w:val="24"/>
          <w:lang w:eastAsia="ru-RU"/>
        </w:rPr>
      </w:pPr>
      <w:r w:rsidRPr="00DF382F">
        <w:rPr>
          <w:rFonts w:eastAsia="Calibri" w:cs="Times New Roman"/>
          <w:color w:val="000000"/>
          <w:sz w:val="24"/>
          <w:szCs w:val="24"/>
          <w:lang w:eastAsia="ru-RU"/>
        </w:rPr>
        <w:t xml:space="preserve">- наличие полной и понятной информации о порядке, сроках и ходе предоставления </w:t>
      </w:r>
      <w:r w:rsidRPr="00DF382F">
        <w:rPr>
          <w:rFonts w:eastAsia="Times New Roman" w:cs="Times New Roman"/>
          <w:color w:val="000000"/>
          <w:sz w:val="24"/>
          <w:szCs w:val="24"/>
          <w:lang w:eastAsia="ru-RU"/>
        </w:rPr>
        <w:t xml:space="preserve">услуги </w:t>
      </w:r>
      <w:r w:rsidRPr="00DF382F">
        <w:rPr>
          <w:rFonts w:eastAsia="Calibri" w:cs="Times New Roman"/>
          <w:color w:val="000000"/>
          <w:sz w:val="24"/>
          <w:szCs w:val="24"/>
          <w:lang w:eastAsia="ru-RU"/>
        </w:rPr>
        <w:t>в информационно-телекоммуникационных сетях общего пользования (в том числе в информационно – телекоммуникационной сети «Интернет»), средствах массовой информации;</w:t>
      </w:r>
    </w:p>
    <w:p w:rsidR="00DF382F" w:rsidRPr="00DF382F" w:rsidRDefault="00DF382F" w:rsidP="00DF382F">
      <w:pPr>
        <w:autoSpaceDN w:val="0"/>
        <w:adjustRightInd w:val="0"/>
        <w:ind w:firstLine="709"/>
        <w:jc w:val="both"/>
        <w:rPr>
          <w:rFonts w:eastAsia="Calibri" w:cs="Times New Roman"/>
          <w:color w:val="000000"/>
          <w:sz w:val="24"/>
          <w:szCs w:val="24"/>
          <w:lang w:eastAsia="ru-RU"/>
        </w:rPr>
      </w:pPr>
      <w:r w:rsidRPr="00DF382F">
        <w:rPr>
          <w:rFonts w:eastAsia="Calibri" w:cs="Times New Roman"/>
          <w:color w:val="000000"/>
          <w:sz w:val="24"/>
          <w:szCs w:val="24"/>
          <w:lang w:eastAsia="ru-RU"/>
        </w:rPr>
        <w:t xml:space="preserve">- возможность получения заявителем уведомлений о предоставлении услуги с помощью </w:t>
      </w:r>
      <w:r w:rsidRPr="00DF382F">
        <w:rPr>
          <w:rFonts w:eastAsia="Times New Roman" w:cs="Times New Roman"/>
          <w:color w:val="000000"/>
          <w:sz w:val="24"/>
          <w:szCs w:val="24"/>
          <w:lang w:eastAsia="ru-RU"/>
        </w:rPr>
        <w:t>Единого портала, регионального портала</w:t>
      </w:r>
      <w:r w:rsidRPr="00DF382F">
        <w:rPr>
          <w:rFonts w:eastAsia="Calibri" w:cs="Times New Roman"/>
          <w:color w:val="000000"/>
          <w:sz w:val="24"/>
          <w:szCs w:val="24"/>
          <w:lang w:eastAsia="ru-RU"/>
        </w:rPr>
        <w:t>;</w:t>
      </w:r>
    </w:p>
    <w:p w:rsidR="00DF382F" w:rsidRPr="00DF382F" w:rsidRDefault="00DF382F" w:rsidP="00DF382F">
      <w:pPr>
        <w:autoSpaceDN w:val="0"/>
        <w:adjustRightInd w:val="0"/>
        <w:ind w:firstLine="709"/>
        <w:jc w:val="both"/>
        <w:rPr>
          <w:rFonts w:eastAsia="Calibri" w:cs="Times New Roman"/>
          <w:color w:val="000000"/>
          <w:sz w:val="24"/>
          <w:szCs w:val="24"/>
          <w:lang w:eastAsia="ru-RU"/>
        </w:rPr>
      </w:pPr>
      <w:r w:rsidRPr="00DF382F">
        <w:rPr>
          <w:rFonts w:eastAsia="Calibri" w:cs="Times New Roman"/>
          <w:color w:val="000000"/>
          <w:sz w:val="24"/>
          <w:szCs w:val="24"/>
          <w:lang w:eastAsia="ru-RU"/>
        </w:rPr>
        <w:t xml:space="preserve">- возможность получения информации о ходе предоставления </w:t>
      </w:r>
      <w:r w:rsidRPr="00DF382F">
        <w:rPr>
          <w:rFonts w:eastAsia="Times New Roman" w:cs="Times New Roman"/>
          <w:color w:val="000000"/>
          <w:sz w:val="24"/>
          <w:szCs w:val="24"/>
          <w:lang w:eastAsia="ru-RU"/>
        </w:rPr>
        <w:t>услуги</w:t>
      </w:r>
      <w:r w:rsidRPr="00DF382F">
        <w:rPr>
          <w:rFonts w:eastAsia="Calibri" w:cs="Times New Roman"/>
          <w:color w:val="000000"/>
          <w:sz w:val="24"/>
          <w:szCs w:val="24"/>
          <w:lang w:eastAsia="ru-RU"/>
        </w:rPr>
        <w:t>, в том числе с использованием информационно-коммуникационных технологий.</w:t>
      </w:r>
    </w:p>
    <w:p w:rsidR="00DF382F" w:rsidRPr="00DF382F" w:rsidRDefault="00DF382F" w:rsidP="00DF382F">
      <w:pPr>
        <w:autoSpaceDN w:val="0"/>
        <w:adjustRightInd w:val="0"/>
        <w:ind w:firstLine="709"/>
        <w:jc w:val="both"/>
        <w:rPr>
          <w:rFonts w:eastAsia="Calibri" w:cs="Times New Roman"/>
          <w:color w:val="000000"/>
          <w:sz w:val="24"/>
          <w:szCs w:val="24"/>
          <w:lang w:eastAsia="ru-RU"/>
        </w:rPr>
      </w:pPr>
      <w:r w:rsidRPr="00DF382F">
        <w:rPr>
          <w:rFonts w:eastAsia="Calibri" w:cs="Times New Roman"/>
          <w:color w:val="000000"/>
          <w:sz w:val="24"/>
          <w:szCs w:val="24"/>
          <w:lang w:eastAsia="ru-RU"/>
        </w:rPr>
        <w:t>31. Основными показателями качества предоставления услуги являются:</w:t>
      </w:r>
    </w:p>
    <w:p w:rsidR="00DF382F" w:rsidRPr="00DF382F" w:rsidRDefault="00DF382F" w:rsidP="00DF382F">
      <w:pPr>
        <w:autoSpaceDN w:val="0"/>
        <w:adjustRightInd w:val="0"/>
        <w:ind w:firstLine="709"/>
        <w:jc w:val="both"/>
        <w:rPr>
          <w:rFonts w:eastAsia="Calibri" w:cs="Times New Roman"/>
          <w:color w:val="000000"/>
          <w:sz w:val="24"/>
          <w:szCs w:val="24"/>
          <w:lang w:eastAsia="ru-RU"/>
        </w:rPr>
      </w:pPr>
      <w:r w:rsidRPr="00DF382F">
        <w:rPr>
          <w:rFonts w:eastAsia="Calibri" w:cs="Times New Roman"/>
          <w:color w:val="000000"/>
          <w:sz w:val="24"/>
          <w:szCs w:val="24"/>
          <w:lang w:eastAsia="ru-RU"/>
        </w:rPr>
        <w:t xml:space="preserve">- своевременность предоставления </w:t>
      </w:r>
      <w:r w:rsidRPr="00DF382F">
        <w:rPr>
          <w:rFonts w:eastAsia="Times New Roman" w:cs="Times New Roman"/>
          <w:color w:val="000000"/>
          <w:sz w:val="24"/>
          <w:szCs w:val="24"/>
          <w:lang w:eastAsia="ru-RU"/>
        </w:rPr>
        <w:t>услуги</w:t>
      </w:r>
      <w:r w:rsidRPr="00DF382F">
        <w:rPr>
          <w:rFonts w:eastAsia="Calibri" w:cs="Times New Roman"/>
          <w:color w:val="000000"/>
          <w:sz w:val="24"/>
          <w:szCs w:val="24"/>
          <w:lang w:eastAsia="ru-RU"/>
        </w:rPr>
        <w:t xml:space="preserve"> в соответствии со стандартом ее предоставления, установленным настоящим Административным регламентом;</w:t>
      </w:r>
    </w:p>
    <w:p w:rsidR="00DF382F" w:rsidRPr="00DF382F" w:rsidRDefault="00DF382F" w:rsidP="00DF382F">
      <w:pPr>
        <w:autoSpaceDN w:val="0"/>
        <w:adjustRightInd w:val="0"/>
        <w:ind w:firstLine="709"/>
        <w:jc w:val="both"/>
        <w:rPr>
          <w:rFonts w:eastAsia="Calibri" w:cs="Times New Roman"/>
          <w:color w:val="000000"/>
          <w:sz w:val="24"/>
          <w:szCs w:val="24"/>
          <w:lang w:eastAsia="ru-RU"/>
        </w:rPr>
      </w:pPr>
      <w:r w:rsidRPr="00DF382F">
        <w:rPr>
          <w:rFonts w:eastAsia="Calibri" w:cs="Times New Roman"/>
          <w:color w:val="000000"/>
          <w:sz w:val="24"/>
          <w:szCs w:val="24"/>
          <w:lang w:eastAsia="ru-RU"/>
        </w:rPr>
        <w:t xml:space="preserve">- минимально возможное количество взаимодействий гражданина с должностными лицами, участвующими в предоставлении </w:t>
      </w:r>
      <w:r w:rsidRPr="00DF382F">
        <w:rPr>
          <w:rFonts w:eastAsia="Times New Roman" w:cs="Times New Roman"/>
          <w:color w:val="000000"/>
          <w:sz w:val="24"/>
          <w:szCs w:val="24"/>
          <w:lang w:eastAsia="ru-RU"/>
        </w:rPr>
        <w:t>услуги</w:t>
      </w:r>
      <w:r w:rsidRPr="00DF382F">
        <w:rPr>
          <w:rFonts w:eastAsia="Calibri" w:cs="Times New Roman"/>
          <w:color w:val="000000"/>
          <w:sz w:val="24"/>
          <w:szCs w:val="24"/>
          <w:lang w:eastAsia="ru-RU"/>
        </w:rPr>
        <w:t>;</w:t>
      </w:r>
    </w:p>
    <w:p w:rsidR="00DF382F" w:rsidRPr="00DF382F" w:rsidRDefault="00DF382F" w:rsidP="00DF382F">
      <w:pPr>
        <w:autoSpaceDN w:val="0"/>
        <w:adjustRightInd w:val="0"/>
        <w:ind w:firstLine="709"/>
        <w:jc w:val="both"/>
        <w:rPr>
          <w:rFonts w:eastAsia="Calibri" w:cs="Times New Roman"/>
          <w:color w:val="000000"/>
          <w:sz w:val="24"/>
          <w:szCs w:val="24"/>
          <w:lang w:eastAsia="ru-RU"/>
        </w:rPr>
      </w:pPr>
      <w:r w:rsidRPr="00DF382F">
        <w:rPr>
          <w:rFonts w:eastAsia="Calibri" w:cs="Times New Roman"/>
          <w:color w:val="000000"/>
          <w:sz w:val="24"/>
          <w:szCs w:val="24"/>
          <w:lang w:eastAsia="ru-RU"/>
        </w:rPr>
        <w:t>- отсутствие обоснованных жалоб на действия (бездействие) сотрудников и их некорректное (невнимательное) отношение к заявителям;</w:t>
      </w:r>
    </w:p>
    <w:p w:rsidR="00DF382F" w:rsidRPr="00DF382F" w:rsidRDefault="00DF382F" w:rsidP="00DF382F">
      <w:pPr>
        <w:autoSpaceDN w:val="0"/>
        <w:adjustRightInd w:val="0"/>
        <w:ind w:firstLine="709"/>
        <w:jc w:val="both"/>
        <w:rPr>
          <w:rFonts w:eastAsia="Calibri" w:cs="Times New Roman"/>
          <w:color w:val="000000"/>
          <w:sz w:val="24"/>
          <w:szCs w:val="24"/>
          <w:lang w:eastAsia="ru-RU"/>
        </w:rPr>
      </w:pPr>
      <w:r w:rsidRPr="00DF382F">
        <w:rPr>
          <w:rFonts w:eastAsia="Calibri" w:cs="Times New Roman"/>
          <w:color w:val="000000"/>
          <w:sz w:val="24"/>
          <w:szCs w:val="24"/>
          <w:lang w:eastAsia="ru-RU"/>
        </w:rPr>
        <w:t>- отсутствие нарушений установленных сроков в процессе предоставления услуги;</w:t>
      </w:r>
    </w:p>
    <w:p w:rsidR="00DF382F" w:rsidRPr="00DF382F" w:rsidRDefault="00DF382F" w:rsidP="00DF382F">
      <w:pPr>
        <w:autoSpaceDN w:val="0"/>
        <w:adjustRightInd w:val="0"/>
        <w:ind w:firstLine="709"/>
        <w:jc w:val="both"/>
        <w:rPr>
          <w:rFonts w:eastAsia="Calibri" w:cs="Times New Roman"/>
          <w:color w:val="000000"/>
          <w:sz w:val="24"/>
          <w:szCs w:val="24"/>
          <w:lang w:eastAsia="ru-RU"/>
        </w:rPr>
      </w:pPr>
      <w:r w:rsidRPr="00DF382F">
        <w:rPr>
          <w:rFonts w:eastAsia="Calibri" w:cs="Times New Roman"/>
          <w:color w:val="000000"/>
          <w:sz w:val="24"/>
          <w:szCs w:val="24"/>
          <w:lang w:eastAsia="ru-RU"/>
        </w:rPr>
        <w:t xml:space="preserve">- отсутствие заявлений об оспаривании решений, действий (бездействия) </w:t>
      </w:r>
      <w:r w:rsidRPr="00DF382F">
        <w:rPr>
          <w:rFonts w:eastAsia="Times New Roman" w:cs="Times New Roman"/>
          <w:color w:val="000000"/>
          <w:sz w:val="24"/>
          <w:szCs w:val="24"/>
          <w:lang w:eastAsia="ru-RU"/>
        </w:rPr>
        <w:t>уполномоченного органа местного самоуправления, организации</w:t>
      </w:r>
      <w:r w:rsidRPr="00DF382F">
        <w:rPr>
          <w:rFonts w:eastAsia="Calibri" w:cs="Times New Roman"/>
          <w:color w:val="000000"/>
          <w:sz w:val="24"/>
          <w:szCs w:val="24"/>
          <w:lang w:eastAsia="ru-RU"/>
        </w:rPr>
        <w:t xml:space="preserve">, его должностных лиц, принимаемых (совершенных) при предоставлении услуги, по итогу рассмотрения которых </w:t>
      </w:r>
      <w:r w:rsidRPr="00DF382F">
        <w:rPr>
          <w:rFonts w:eastAsia="Calibri" w:cs="Times New Roman"/>
          <w:color w:val="000000"/>
          <w:sz w:val="24"/>
          <w:szCs w:val="24"/>
          <w:lang w:eastAsia="ru-RU"/>
        </w:rPr>
        <w:lastRenderedPageBreak/>
        <w:t>вынесены решения об удовлетворении (частичном удовлетворении) требований заявителей.</w:t>
      </w:r>
    </w:p>
    <w:p w:rsidR="00DF382F" w:rsidRPr="00DF382F" w:rsidRDefault="00DF382F" w:rsidP="00DF382F">
      <w:pPr>
        <w:autoSpaceDN w:val="0"/>
        <w:adjustRightInd w:val="0"/>
        <w:ind w:firstLine="709"/>
        <w:jc w:val="both"/>
        <w:rPr>
          <w:rFonts w:eastAsia="Times New Roman" w:cs="Times New Roman"/>
          <w:b/>
          <w:sz w:val="24"/>
          <w:szCs w:val="24"/>
          <w:shd w:val="clear" w:color="auto" w:fill="FFFFFF"/>
          <w:lang w:eastAsia="ru-RU"/>
        </w:rPr>
      </w:pPr>
    </w:p>
    <w:p w:rsidR="00DF382F" w:rsidRPr="00DF382F" w:rsidRDefault="00DF382F" w:rsidP="00DF382F">
      <w:pPr>
        <w:autoSpaceDN w:val="0"/>
        <w:adjustRightInd w:val="0"/>
        <w:ind w:firstLine="709"/>
        <w:jc w:val="center"/>
        <w:rPr>
          <w:rFonts w:eastAsia="Times New Roman" w:cs="Times New Roman"/>
          <w:b/>
          <w:color w:val="000000"/>
          <w:sz w:val="24"/>
          <w:szCs w:val="24"/>
          <w:shd w:val="clear" w:color="auto" w:fill="FFFFFF"/>
          <w:lang w:eastAsia="ru-RU"/>
        </w:rPr>
      </w:pPr>
      <w:r w:rsidRPr="00DF382F">
        <w:rPr>
          <w:rFonts w:eastAsia="Times New Roman" w:cs="Times New Roman"/>
          <w:b/>
          <w:color w:val="000000"/>
          <w:sz w:val="24"/>
          <w:szCs w:val="24"/>
          <w:shd w:val="clear" w:color="auto" w:fill="FFFFFF"/>
          <w:lang w:eastAsia="ru-RU"/>
        </w:rPr>
        <w:t>Иные требования,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DF382F" w:rsidRPr="00DF382F" w:rsidRDefault="00DF382F" w:rsidP="00DF382F">
      <w:pPr>
        <w:autoSpaceDN w:val="0"/>
        <w:adjustRightInd w:val="0"/>
        <w:ind w:firstLine="709"/>
        <w:jc w:val="both"/>
        <w:rPr>
          <w:rFonts w:eastAsia="Times New Roman" w:cs="Times New Roman"/>
          <w:b/>
          <w:sz w:val="24"/>
          <w:szCs w:val="24"/>
          <w:shd w:val="clear" w:color="auto" w:fill="FFFFFF"/>
          <w:lang w:eastAsia="ru-RU"/>
        </w:rPr>
      </w:pPr>
    </w:p>
    <w:p w:rsidR="00DF382F" w:rsidRPr="00DF382F" w:rsidRDefault="00DF382F" w:rsidP="00DF382F">
      <w:pPr>
        <w:autoSpaceDN w:val="0"/>
        <w:adjustRightInd w:val="0"/>
        <w:ind w:firstLine="709"/>
        <w:jc w:val="both"/>
        <w:rPr>
          <w:rFonts w:eastAsia="Times New Roman" w:cs="Times New Roman"/>
          <w:sz w:val="24"/>
          <w:szCs w:val="24"/>
          <w:lang w:eastAsia="ru-RU"/>
        </w:rPr>
      </w:pPr>
      <w:r w:rsidRPr="00DF382F">
        <w:rPr>
          <w:rFonts w:eastAsia="Times New Roman" w:cs="Times New Roman"/>
          <w:sz w:val="24"/>
          <w:szCs w:val="24"/>
          <w:lang w:eastAsia="ru-RU"/>
        </w:rPr>
        <w:t>32. Документы, прилагаемые заявителем к заявлению на оказание муниципальной услуги, представляемые в электронной форме, направляются в следующих форматах:</w:t>
      </w:r>
    </w:p>
    <w:p w:rsidR="00DF382F" w:rsidRPr="00DF382F" w:rsidRDefault="00DF382F" w:rsidP="00DF382F">
      <w:pPr>
        <w:autoSpaceDN w:val="0"/>
        <w:adjustRightInd w:val="0"/>
        <w:ind w:firstLine="709"/>
        <w:jc w:val="both"/>
        <w:rPr>
          <w:rFonts w:eastAsia="Times New Roman" w:cs="Times New Roman"/>
          <w:sz w:val="24"/>
          <w:szCs w:val="24"/>
          <w:lang w:eastAsia="ru-RU"/>
        </w:rPr>
      </w:pPr>
      <w:r w:rsidRPr="00DF382F">
        <w:rPr>
          <w:rFonts w:eastAsia="Times New Roman" w:cs="Times New Roman"/>
          <w:sz w:val="24"/>
          <w:szCs w:val="24"/>
          <w:lang w:eastAsia="ru-RU"/>
        </w:rPr>
        <w:t>а) xml - для документов, в отношении которых утверждены формы и требования по формированию электронных документов в виде файлов в формате xml;</w:t>
      </w:r>
    </w:p>
    <w:p w:rsidR="00DF382F" w:rsidRPr="00DF382F" w:rsidRDefault="00DF382F" w:rsidP="00DF382F">
      <w:pPr>
        <w:autoSpaceDN w:val="0"/>
        <w:adjustRightInd w:val="0"/>
        <w:ind w:firstLine="709"/>
        <w:jc w:val="both"/>
        <w:rPr>
          <w:rFonts w:eastAsia="Times New Roman" w:cs="Times New Roman"/>
          <w:sz w:val="24"/>
          <w:szCs w:val="24"/>
          <w:lang w:eastAsia="ru-RU"/>
        </w:rPr>
      </w:pPr>
      <w:r w:rsidRPr="00DF382F">
        <w:rPr>
          <w:rFonts w:eastAsia="Times New Roman" w:cs="Times New Roman"/>
          <w:sz w:val="24"/>
          <w:szCs w:val="24"/>
          <w:lang w:eastAsia="ru-RU"/>
        </w:rPr>
        <w:t>б) doc, docx, odt - для документов с текстовым содержанием, не включающим формулы (за исключением документов, указанных в подпункте "в" настоящего пункта);</w:t>
      </w:r>
    </w:p>
    <w:p w:rsidR="00DF382F" w:rsidRPr="00DF382F" w:rsidRDefault="00DF382F" w:rsidP="00DF382F">
      <w:pPr>
        <w:autoSpaceDN w:val="0"/>
        <w:adjustRightInd w:val="0"/>
        <w:ind w:firstLine="709"/>
        <w:jc w:val="both"/>
        <w:rPr>
          <w:rFonts w:eastAsia="Times New Roman" w:cs="Times New Roman"/>
          <w:sz w:val="24"/>
          <w:szCs w:val="24"/>
          <w:lang w:eastAsia="ru-RU"/>
        </w:rPr>
      </w:pPr>
      <w:r w:rsidRPr="00DF382F">
        <w:rPr>
          <w:rFonts w:eastAsia="Times New Roman" w:cs="Times New Roman"/>
          <w:sz w:val="24"/>
          <w:szCs w:val="24"/>
          <w:lang w:eastAsia="ru-RU"/>
        </w:rPr>
        <w:t>в) xls, xlsx, ods - для документов, содержащих расчеты;</w:t>
      </w:r>
    </w:p>
    <w:p w:rsidR="00DF382F" w:rsidRPr="00DF382F" w:rsidRDefault="00DF382F" w:rsidP="00DF382F">
      <w:pPr>
        <w:autoSpaceDN w:val="0"/>
        <w:adjustRightInd w:val="0"/>
        <w:ind w:firstLine="709"/>
        <w:jc w:val="both"/>
        <w:rPr>
          <w:rFonts w:eastAsia="Times New Roman" w:cs="Times New Roman"/>
          <w:sz w:val="24"/>
          <w:szCs w:val="24"/>
          <w:lang w:eastAsia="ru-RU"/>
        </w:rPr>
      </w:pPr>
    </w:p>
    <w:p w:rsidR="00DF382F" w:rsidRPr="00DF382F" w:rsidRDefault="00DF382F" w:rsidP="00DF382F">
      <w:pPr>
        <w:autoSpaceDN w:val="0"/>
        <w:adjustRightInd w:val="0"/>
        <w:ind w:firstLine="709"/>
        <w:jc w:val="both"/>
        <w:rPr>
          <w:rFonts w:eastAsia="Times New Roman" w:cs="Times New Roman"/>
          <w:sz w:val="24"/>
          <w:szCs w:val="24"/>
          <w:lang w:eastAsia="ru-RU"/>
        </w:rPr>
      </w:pPr>
    </w:p>
    <w:p w:rsidR="00DF382F" w:rsidRPr="00DF382F" w:rsidRDefault="00DF382F" w:rsidP="00DF382F">
      <w:pPr>
        <w:autoSpaceDN w:val="0"/>
        <w:adjustRightInd w:val="0"/>
        <w:ind w:firstLine="709"/>
        <w:jc w:val="both"/>
        <w:rPr>
          <w:rFonts w:eastAsia="Times New Roman" w:cs="Times New Roman"/>
          <w:sz w:val="24"/>
          <w:szCs w:val="24"/>
          <w:lang w:eastAsia="ru-RU"/>
        </w:rPr>
      </w:pPr>
      <w:r w:rsidRPr="00DF382F">
        <w:rPr>
          <w:rFonts w:eastAsia="Times New Roman" w:cs="Times New Roman"/>
          <w:sz w:val="24"/>
          <w:szCs w:val="24"/>
          <w:lang w:eastAsia="ru-RU"/>
        </w:rPr>
        <w:t>г) pdf, jpg, jpeg, png, bmp, tiff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DF382F" w:rsidRPr="00DF382F" w:rsidRDefault="00DF382F" w:rsidP="00DF382F">
      <w:pPr>
        <w:autoSpaceDN w:val="0"/>
        <w:adjustRightInd w:val="0"/>
        <w:ind w:firstLine="709"/>
        <w:jc w:val="both"/>
        <w:rPr>
          <w:rFonts w:eastAsia="Times New Roman" w:cs="Times New Roman"/>
          <w:sz w:val="24"/>
          <w:szCs w:val="24"/>
          <w:lang w:eastAsia="ru-RU"/>
        </w:rPr>
      </w:pPr>
      <w:r w:rsidRPr="00DF382F">
        <w:rPr>
          <w:rFonts w:eastAsia="Times New Roman" w:cs="Times New Roman"/>
          <w:sz w:val="24"/>
          <w:szCs w:val="24"/>
          <w:lang w:eastAsia="ru-RU"/>
        </w:rPr>
        <w:t>д) zip, rar – для сжатых документов в один файл;</w:t>
      </w:r>
    </w:p>
    <w:p w:rsidR="00DF382F" w:rsidRPr="00DF382F" w:rsidRDefault="00DF382F" w:rsidP="00DF382F">
      <w:pPr>
        <w:autoSpaceDN w:val="0"/>
        <w:adjustRightInd w:val="0"/>
        <w:ind w:firstLine="709"/>
        <w:jc w:val="both"/>
        <w:rPr>
          <w:rFonts w:eastAsia="Times New Roman" w:cs="Times New Roman"/>
          <w:sz w:val="24"/>
          <w:szCs w:val="24"/>
          <w:lang w:eastAsia="ru-RU"/>
        </w:rPr>
      </w:pPr>
      <w:r w:rsidRPr="00DF382F">
        <w:rPr>
          <w:rFonts w:eastAsia="Times New Roman" w:cs="Times New Roman"/>
          <w:sz w:val="24"/>
          <w:szCs w:val="24"/>
          <w:lang w:eastAsia="ru-RU"/>
        </w:rPr>
        <w:t>е) sig – для открепленной усиленной квалифицированной электронной подписи.</w:t>
      </w:r>
    </w:p>
    <w:p w:rsidR="00DF382F" w:rsidRPr="00DF382F" w:rsidRDefault="00DF382F" w:rsidP="00DF382F">
      <w:pPr>
        <w:autoSpaceDN w:val="0"/>
        <w:adjustRightInd w:val="0"/>
        <w:ind w:firstLine="709"/>
        <w:jc w:val="both"/>
        <w:rPr>
          <w:rFonts w:eastAsia="Times New Roman" w:cs="Times New Roman"/>
          <w:sz w:val="24"/>
          <w:szCs w:val="24"/>
          <w:lang w:eastAsia="ru-RU"/>
        </w:rPr>
      </w:pPr>
      <w:r w:rsidRPr="00DF382F">
        <w:rPr>
          <w:rFonts w:eastAsia="Times New Roman" w:cs="Times New Roman"/>
          <w:sz w:val="24"/>
          <w:szCs w:val="24"/>
          <w:lang w:eastAsia="ru-RU"/>
        </w:rPr>
        <w:t xml:space="preserve">33. </w:t>
      </w:r>
      <w:proofErr w:type="gramStart"/>
      <w:r w:rsidRPr="00DF382F">
        <w:rPr>
          <w:rFonts w:eastAsia="Times New Roman" w:cs="Times New Roman"/>
          <w:sz w:val="24"/>
          <w:szCs w:val="24"/>
          <w:lang w:eastAsia="ru-RU"/>
        </w:rPr>
        <w:t>В случае если оригиналы документов, прилагаемых к заявлению на оказание муниципальной услуги,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w:t>
      </w:r>
      <w:proofErr w:type="gramEnd"/>
      <w:r w:rsidRPr="00DF382F">
        <w:rPr>
          <w:rFonts w:eastAsia="Times New Roman" w:cs="Times New Roman"/>
          <w:sz w:val="24"/>
          <w:szCs w:val="24"/>
          <w:lang w:eastAsia="ru-RU"/>
        </w:rPr>
        <w:t>, печати, углового штампа бланка), с использованием следующих режимов:</w:t>
      </w:r>
    </w:p>
    <w:p w:rsidR="00DF382F" w:rsidRPr="00DF382F" w:rsidRDefault="00DF382F" w:rsidP="00DF382F">
      <w:pPr>
        <w:autoSpaceDN w:val="0"/>
        <w:adjustRightInd w:val="0"/>
        <w:ind w:firstLine="709"/>
        <w:jc w:val="both"/>
        <w:rPr>
          <w:rFonts w:eastAsia="Times New Roman" w:cs="Times New Roman"/>
          <w:sz w:val="24"/>
          <w:szCs w:val="24"/>
          <w:lang w:eastAsia="ru-RU"/>
        </w:rPr>
      </w:pPr>
      <w:r w:rsidRPr="00DF382F">
        <w:rPr>
          <w:rFonts w:eastAsia="Times New Roman" w:cs="Times New Roman"/>
          <w:sz w:val="24"/>
          <w:szCs w:val="24"/>
          <w:lang w:eastAsia="ru-RU"/>
        </w:rPr>
        <w:t>"черно-белый" (при отсутствии в документе графических изображений и (или) цветного текста);</w:t>
      </w:r>
    </w:p>
    <w:p w:rsidR="00DF382F" w:rsidRPr="00DF382F" w:rsidRDefault="00DF382F" w:rsidP="00DF382F">
      <w:pPr>
        <w:autoSpaceDN w:val="0"/>
        <w:adjustRightInd w:val="0"/>
        <w:ind w:firstLine="709"/>
        <w:jc w:val="both"/>
        <w:rPr>
          <w:rFonts w:eastAsia="Times New Roman" w:cs="Times New Roman"/>
          <w:sz w:val="24"/>
          <w:szCs w:val="24"/>
          <w:lang w:eastAsia="ru-RU"/>
        </w:rPr>
      </w:pPr>
      <w:r w:rsidRPr="00DF382F">
        <w:rPr>
          <w:rFonts w:eastAsia="Times New Roman" w:cs="Times New Roman"/>
          <w:sz w:val="24"/>
          <w:szCs w:val="24"/>
          <w:lang w:eastAsia="ru-RU"/>
        </w:rPr>
        <w:t>"оттенки серого" (при наличии в документе графических изображений, отличных от цветного графического изображения);</w:t>
      </w:r>
    </w:p>
    <w:p w:rsidR="00DF382F" w:rsidRPr="00DF382F" w:rsidRDefault="00DF382F" w:rsidP="00DF382F">
      <w:pPr>
        <w:autoSpaceDN w:val="0"/>
        <w:adjustRightInd w:val="0"/>
        <w:ind w:firstLine="709"/>
        <w:jc w:val="both"/>
        <w:rPr>
          <w:rFonts w:eastAsia="Times New Roman" w:cs="Times New Roman"/>
          <w:sz w:val="24"/>
          <w:szCs w:val="24"/>
          <w:lang w:eastAsia="ru-RU"/>
        </w:rPr>
      </w:pPr>
      <w:r w:rsidRPr="00DF382F">
        <w:rPr>
          <w:rFonts w:eastAsia="Times New Roman" w:cs="Times New Roman"/>
          <w:sz w:val="24"/>
          <w:szCs w:val="24"/>
          <w:lang w:eastAsia="ru-RU"/>
        </w:rPr>
        <w:t>"цветной" или "режим полной цветопередачи" (при наличии в документе цветных графических изображений либо цветного текста).</w:t>
      </w:r>
    </w:p>
    <w:p w:rsidR="00DF382F" w:rsidRPr="00DF382F" w:rsidRDefault="00DF382F" w:rsidP="00DF382F">
      <w:pPr>
        <w:autoSpaceDN w:val="0"/>
        <w:adjustRightInd w:val="0"/>
        <w:ind w:firstLine="709"/>
        <w:jc w:val="both"/>
        <w:rPr>
          <w:rFonts w:eastAsia="Times New Roman" w:cs="Times New Roman"/>
          <w:sz w:val="24"/>
          <w:szCs w:val="24"/>
          <w:lang w:eastAsia="ru-RU"/>
        </w:rPr>
      </w:pPr>
      <w:r w:rsidRPr="00DF382F">
        <w:rPr>
          <w:rFonts w:eastAsia="Times New Roman" w:cs="Times New Roman"/>
          <w:sz w:val="24"/>
          <w:szCs w:val="24"/>
          <w:lang w:eastAsia="ru-RU"/>
        </w:rPr>
        <w:t>Количество файлов должно соответствовать количеству документов, каждый из которых содержит текстовую и (или) графическую информацию.</w:t>
      </w:r>
    </w:p>
    <w:p w:rsidR="00DF382F" w:rsidRPr="00DF382F" w:rsidRDefault="00DF382F" w:rsidP="00DF382F">
      <w:pPr>
        <w:autoSpaceDN w:val="0"/>
        <w:adjustRightInd w:val="0"/>
        <w:ind w:firstLine="709"/>
        <w:jc w:val="both"/>
        <w:rPr>
          <w:rFonts w:eastAsia="Times New Roman" w:cs="Times New Roman"/>
          <w:sz w:val="24"/>
          <w:szCs w:val="24"/>
          <w:lang w:eastAsia="ru-RU"/>
        </w:rPr>
      </w:pPr>
      <w:r w:rsidRPr="00DF382F">
        <w:rPr>
          <w:rFonts w:eastAsia="Times New Roman" w:cs="Times New Roman"/>
          <w:sz w:val="24"/>
          <w:szCs w:val="24"/>
          <w:lang w:eastAsia="ru-RU"/>
        </w:rPr>
        <w:t>34. Документы, прилагаемые к заявлению на оказание муниципальной услуги, представляемые в электронной форме, должны обеспечивать:</w:t>
      </w:r>
    </w:p>
    <w:p w:rsidR="00DF382F" w:rsidRPr="00DF382F" w:rsidRDefault="00DF382F" w:rsidP="00DF382F">
      <w:pPr>
        <w:autoSpaceDN w:val="0"/>
        <w:adjustRightInd w:val="0"/>
        <w:ind w:firstLine="709"/>
        <w:jc w:val="both"/>
        <w:rPr>
          <w:rFonts w:eastAsia="Times New Roman" w:cs="Times New Roman"/>
          <w:sz w:val="24"/>
          <w:szCs w:val="24"/>
          <w:lang w:eastAsia="ru-RU"/>
        </w:rPr>
      </w:pPr>
      <w:proofErr w:type="gramStart"/>
      <w:r w:rsidRPr="00DF382F">
        <w:rPr>
          <w:rFonts w:eastAsia="Times New Roman" w:cs="Times New Roman"/>
          <w:sz w:val="24"/>
          <w:szCs w:val="24"/>
          <w:lang w:eastAsia="ru-RU"/>
        </w:rPr>
        <w:t>возможность идентифицировать документ и количество листов в документе;</w:t>
      </w:r>
      <w:proofErr w:type="gramEnd"/>
    </w:p>
    <w:p w:rsidR="00DF382F" w:rsidRPr="00DF382F" w:rsidRDefault="00DF382F" w:rsidP="00DF382F">
      <w:pPr>
        <w:autoSpaceDN w:val="0"/>
        <w:adjustRightInd w:val="0"/>
        <w:ind w:firstLine="709"/>
        <w:jc w:val="both"/>
        <w:rPr>
          <w:rFonts w:eastAsia="Times New Roman" w:cs="Times New Roman"/>
          <w:sz w:val="24"/>
          <w:szCs w:val="24"/>
          <w:lang w:eastAsia="ru-RU"/>
        </w:rPr>
      </w:pPr>
      <w:r w:rsidRPr="00DF382F">
        <w:rPr>
          <w:rFonts w:eastAsia="Times New Roman" w:cs="Times New Roman"/>
          <w:sz w:val="24"/>
          <w:szCs w:val="24"/>
          <w:lang w:eastAsia="ru-RU"/>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F382F" w:rsidRPr="00DF382F" w:rsidRDefault="00DF382F" w:rsidP="00DF382F">
      <w:pPr>
        <w:autoSpaceDN w:val="0"/>
        <w:adjustRightInd w:val="0"/>
        <w:ind w:firstLine="709"/>
        <w:jc w:val="both"/>
        <w:rPr>
          <w:rFonts w:eastAsia="Times New Roman" w:cs="Times New Roman"/>
          <w:sz w:val="24"/>
          <w:szCs w:val="24"/>
          <w:lang w:eastAsia="ru-RU"/>
        </w:rPr>
      </w:pPr>
      <w:r w:rsidRPr="00DF382F">
        <w:rPr>
          <w:rFonts w:eastAsia="Times New Roman" w:cs="Times New Roman"/>
          <w:sz w:val="24"/>
          <w:szCs w:val="24"/>
          <w:lang w:eastAsia="ru-RU"/>
        </w:rPr>
        <w:t>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F382F" w:rsidRPr="00DF382F" w:rsidRDefault="00DF382F" w:rsidP="00DF382F">
      <w:pPr>
        <w:autoSpaceDN w:val="0"/>
        <w:adjustRightInd w:val="0"/>
        <w:ind w:firstLine="709"/>
        <w:jc w:val="both"/>
        <w:rPr>
          <w:rFonts w:eastAsia="Times New Roman" w:cs="Times New Roman"/>
          <w:sz w:val="24"/>
          <w:szCs w:val="24"/>
          <w:lang w:eastAsia="ru-RU"/>
        </w:rPr>
      </w:pPr>
      <w:r w:rsidRPr="00DF382F">
        <w:rPr>
          <w:rFonts w:eastAsia="Times New Roman" w:cs="Times New Roman"/>
          <w:sz w:val="24"/>
          <w:szCs w:val="24"/>
          <w:lang w:eastAsia="ru-RU"/>
        </w:rPr>
        <w:t>Документы, подлежащие представлению в форматах xls, xlsx или ods, формируются в виде отдельного документа, представляемого в электронной форме.</w:t>
      </w:r>
    </w:p>
    <w:p w:rsidR="00DF382F" w:rsidRPr="00DF382F" w:rsidRDefault="00DF382F" w:rsidP="00DF382F">
      <w:pPr>
        <w:autoSpaceDN w:val="0"/>
        <w:adjustRightInd w:val="0"/>
        <w:ind w:firstLine="709"/>
        <w:jc w:val="both"/>
        <w:rPr>
          <w:rFonts w:eastAsia="Times New Roman" w:cs="Times New Roman"/>
          <w:sz w:val="24"/>
          <w:szCs w:val="24"/>
          <w:lang w:eastAsia="ru-RU"/>
        </w:rPr>
      </w:pPr>
      <w:r w:rsidRPr="00DF382F">
        <w:rPr>
          <w:rFonts w:eastAsia="Times New Roman" w:cs="Times New Roman"/>
          <w:sz w:val="24"/>
          <w:szCs w:val="24"/>
          <w:lang w:eastAsia="ru-RU"/>
        </w:rPr>
        <w:t>35. Исчерпывающий перечень документов, необходимых для предоставления муниципальной услуги, подлежащих представлению заявителем самостоятельно:</w:t>
      </w:r>
    </w:p>
    <w:p w:rsidR="00DF382F" w:rsidRPr="00DF382F" w:rsidRDefault="00DF382F" w:rsidP="00DF382F">
      <w:pPr>
        <w:autoSpaceDN w:val="0"/>
        <w:adjustRightInd w:val="0"/>
        <w:ind w:firstLine="709"/>
        <w:jc w:val="both"/>
        <w:rPr>
          <w:rFonts w:eastAsia="Times New Roman" w:cs="Times New Roman"/>
          <w:sz w:val="24"/>
          <w:szCs w:val="24"/>
          <w:lang w:eastAsia="ru-RU"/>
        </w:rPr>
      </w:pPr>
      <w:r w:rsidRPr="00DF382F">
        <w:rPr>
          <w:rFonts w:eastAsia="Times New Roman" w:cs="Times New Roman"/>
          <w:sz w:val="24"/>
          <w:szCs w:val="24"/>
          <w:lang w:eastAsia="ru-RU"/>
        </w:rPr>
        <w:lastRenderedPageBreak/>
        <w:t>а) заявление на оказание муниципальной услуги. В случае представления заявления по муниципальной услуге в электронной форме посредством Единого портала, регионального портала в соответствии с подпунктом "а" пункта 18 настоящего Административного регламента указанное заявление заполняется путем внесения соответствующих сведений в интерактивную форму на Едином портале, региональном портале;</w:t>
      </w:r>
    </w:p>
    <w:p w:rsidR="00DF382F" w:rsidRPr="00DF382F" w:rsidRDefault="00DF382F" w:rsidP="00DF382F">
      <w:pPr>
        <w:autoSpaceDN w:val="0"/>
        <w:adjustRightInd w:val="0"/>
        <w:ind w:firstLine="709"/>
        <w:jc w:val="both"/>
        <w:rPr>
          <w:rFonts w:eastAsia="Times New Roman" w:cs="Times New Roman"/>
          <w:sz w:val="24"/>
          <w:szCs w:val="24"/>
          <w:lang w:eastAsia="ru-RU"/>
        </w:rPr>
      </w:pPr>
      <w:r w:rsidRPr="00DF382F">
        <w:rPr>
          <w:rFonts w:eastAsia="Times New Roman" w:cs="Times New Roman"/>
          <w:sz w:val="24"/>
          <w:szCs w:val="24"/>
          <w:lang w:eastAsia="ru-RU"/>
        </w:rPr>
        <w:t xml:space="preserve">б) документ, удостоверяющий личность заявителя или представителя заявителя, в случае представления заявления на оказание муниципальной услуги и прилагаемых к нему документов посредством личного обращения в уполномоченный орган государственной власти, орган местного самоуправления, в том числе через многофункциональный центр, организацию. </w:t>
      </w:r>
      <w:proofErr w:type="gramStart"/>
      <w:r w:rsidRPr="00DF382F">
        <w:rPr>
          <w:rFonts w:eastAsia="Times New Roman" w:cs="Times New Roman"/>
          <w:sz w:val="24"/>
          <w:szCs w:val="24"/>
          <w:lang w:eastAsia="ru-RU"/>
        </w:rPr>
        <w:t>В случае направления заявления посредством Единого портала сведения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roofErr w:type="gramEnd"/>
    </w:p>
    <w:p w:rsidR="00DF382F" w:rsidRPr="00DF382F" w:rsidRDefault="00DF382F" w:rsidP="00DF382F">
      <w:pPr>
        <w:autoSpaceDN w:val="0"/>
        <w:adjustRightInd w:val="0"/>
        <w:ind w:firstLine="709"/>
        <w:jc w:val="both"/>
        <w:rPr>
          <w:rFonts w:eastAsia="Times New Roman" w:cs="Times New Roman"/>
          <w:sz w:val="24"/>
          <w:szCs w:val="24"/>
          <w:lang w:eastAsia="ru-RU"/>
        </w:rPr>
      </w:pPr>
      <w:r w:rsidRPr="00DF382F">
        <w:rPr>
          <w:rFonts w:eastAsia="Times New Roman" w:cs="Times New Roman"/>
          <w:sz w:val="24"/>
          <w:szCs w:val="24"/>
          <w:lang w:eastAsia="ru-RU"/>
        </w:rPr>
        <w:t xml:space="preserve">в)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w:t>
      </w:r>
      <w:proofErr w:type="gramStart"/>
      <w:r w:rsidRPr="00DF382F">
        <w:rPr>
          <w:rFonts w:eastAsia="Times New Roman" w:cs="Times New Roman"/>
          <w:sz w:val="24"/>
          <w:szCs w:val="24"/>
          <w:lang w:eastAsia="ru-RU"/>
        </w:rPr>
        <w:t>В случае представления документов в электронной форме посредством Единого портала, регионального портала в соответствии с пунктом 18 настоящего 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proofErr w:type="gramEnd"/>
    </w:p>
    <w:p w:rsidR="00DF382F" w:rsidRPr="00DF382F" w:rsidRDefault="00DF382F" w:rsidP="00DF382F">
      <w:pPr>
        <w:autoSpaceDN w:val="0"/>
        <w:adjustRightInd w:val="0"/>
        <w:ind w:firstLine="709"/>
        <w:jc w:val="both"/>
        <w:rPr>
          <w:rFonts w:eastAsia="Times New Roman" w:cs="Times New Roman"/>
          <w:sz w:val="24"/>
          <w:szCs w:val="24"/>
          <w:lang w:eastAsia="ru-RU"/>
        </w:rPr>
      </w:pPr>
    </w:p>
    <w:p w:rsidR="00DF382F" w:rsidRPr="00DF382F" w:rsidRDefault="00DF382F" w:rsidP="00DF382F">
      <w:pPr>
        <w:autoSpaceDN w:val="0"/>
        <w:adjustRightInd w:val="0"/>
        <w:ind w:firstLine="709"/>
        <w:jc w:val="center"/>
        <w:rPr>
          <w:rFonts w:eastAsia="Times New Roman" w:cs="Times New Roman"/>
          <w:b/>
          <w:color w:val="000000"/>
          <w:sz w:val="24"/>
          <w:szCs w:val="24"/>
          <w:shd w:val="clear" w:color="auto" w:fill="FFFFFF"/>
          <w:lang w:eastAsia="ru-RU"/>
        </w:rPr>
      </w:pPr>
      <w:r w:rsidRPr="00DF382F">
        <w:rPr>
          <w:rFonts w:eastAsia="Times New Roman" w:cs="Times New Roman"/>
          <w:b/>
          <w:color w:val="000000"/>
          <w:sz w:val="24"/>
          <w:szCs w:val="24"/>
          <w:lang w:eastAsia="ru-RU"/>
        </w:rPr>
        <w:t xml:space="preserve">Раздел </w:t>
      </w:r>
      <w:r w:rsidRPr="00DF382F">
        <w:rPr>
          <w:rFonts w:eastAsia="Times New Roman" w:cs="Times New Roman"/>
          <w:b/>
          <w:color w:val="000000"/>
          <w:sz w:val="24"/>
          <w:szCs w:val="24"/>
          <w:lang w:val="en-US" w:eastAsia="ru-RU"/>
        </w:rPr>
        <w:t>III</w:t>
      </w:r>
      <w:r w:rsidRPr="00DF382F">
        <w:rPr>
          <w:rFonts w:eastAsia="Times New Roman" w:cs="Times New Roman"/>
          <w:b/>
          <w:color w:val="000000"/>
          <w:sz w:val="24"/>
          <w:szCs w:val="24"/>
          <w:lang w:eastAsia="ru-RU"/>
        </w:rPr>
        <w:t xml:space="preserve">. </w:t>
      </w:r>
      <w:proofErr w:type="gramStart"/>
      <w:r w:rsidRPr="00DF382F">
        <w:rPr>
          <w:rFonts w:eastAsia="Times New Roman" w:cs="Times New Roman"/>
          <w:b/>
          <w:color w:val="000000"/>
          <w:sz w:val="24"/>
          <w:szCs w:val="24"/>
          <w:shd w:val="clear" w:color="auto" w:fill="FFFFFF"/>
          <w:lang w:eastAsia="ru-RU"/>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roofErr w:type="gramEnd"/>
    </w:p>
    <w:p w:rsidR="00DF382F" w:rsidRPr="00DF382F" w:rsidRDefault="00DF382F" w:rsidP="00DF382F">
      <w:pPr>
        <w:autoSpaceDN w:val="0"/>
        <w:adjustRightInd w:val="0"/>
        <w:rPr>
          <w:rFonts w:eastAsia="Times New Roman" w:cs="Times New Roman"/>
          <w:b/>
          <w:bCs/>
          <w:sz w:val="16"/>
          <w:szCs w:val="16"/>
          <w:lang w:eastAsia="ru-RU"/>
        </w:rPr>
      </w:pPr>
    </w:p>
    <w:p w:rsidR="00DF382F" w:rsidRPr="00DF382F" w:rsidRDefault="00DF382F" w:rsidP="00DF382F">
      <w:pPr>
        <w:autoSpaceDN w:val="0"/>
        <w:adjustRightInd w:val="0"/>
        <w:ind w:firstLine="709"/>
        <w:jc w:val="center"/>
        <w:rPr>
          <w:rFonts w:eastAsia="Times New Roman" w:cs="Times New Roman"/>
          <w:b/>
          <w:bCs/>
          <w:color w:val="000000"/>
          <w:sz w:val="24"/>
          <w:szCs w:val="24"/>
          <w:lang w:eastAsia="ru-RU"/>
        </w:rPr>
      </w:pPr>
      <w:r w:rsidRPr="00DF382F">
        <w:rPr>
          <w:rFonts w:eastAsia="Times New Roman" w:cs="Times New Roman"/>
          <w:b/>
          <w:bCs/>
          <w:color w:val="000000"/>
          <w:sz w:val="24"/>
          <w:szCs w:val="24"/>
          <w:lang w:eastAsia="ru-RU"/>
        </w:rPr>
        <w:t>Исчерпывающий перечень административных процедур</w:t>
      </w:r>
    </w:p>
    <w:p w:rsidR="00DF382F" w:rsidRPr="00DF382F" w:rsidRDefault="00DF382F" w:rsidP="00DF382F">
      <w:pPr>
        <w:autoSpaceDN w:val="0"/>
        <w:adjustRightInd w:val="0"/>
        <w:ind w:firstLine="709"/>
        <w:jc w:val="center"/>
        <w:rPr>
          <w:rFonts w:eastAsia="Times New Roman" w:cs="Times New Roman"/>
          <w:b/>
          <w:bCs/>
          <w:color w:val="000000"/>
          <w:sz w:val="24"/>
          <w:szCs w:val="24"/>
          <w:lang w:eastAsia="ru-RU"/>
        </w:rPr>
      </w:pPr>
    </w:p>
    <w:p w:rsidR="00DF382F" w:rsidRPr="00DF382F" w:rsidRDefault="00DF382F" w:rsidP="00DF382F">
      <w:pPr>
        <w:overflowPunct/>
        <w:autoSpaceDN w:val="0"/>
        <w:adjustRightInd w:val="0"/>
        <w:ind w:firstLine="709"/>
        <w:jc w:val="both"/>
        <w:textAlignment w:val="auto"/>
        <w:rPr>
          <w:rFonts w:eastAsia="Times New Roman" w:cs="Times New Roman"/>
          <w:bCs/>
          <w:sz w:val="24"/>
          <w:szCs w:val="24"/>
          <w:lang w:eastAsia="ru-RU"/>
        </w:rPr>
      </w:pPr>
      <w:r w:rsidRPr="00DF382F">
        <w:rPr>
          <w:rFonts w:eastAsia="Times New Roman" w:cs="Times New Roman"/>
          <w:bCs/>
          <w:sz w:val="24"/>
          <w:szCs w:val="24"/>
          <w:lang w:eastAsia="ru-RU"/>
        </w:rPr>
        <w:t>36. Предоставление муниципальной услуги включает в себя следующие административные процедуры:</w:t>
      </w:r>
    </w:p>
    <w:p w:rsidR="00DF382F" w:rsidRPr="00DF382F" w:rsidRDefault="00DF382F" w:rsidP="00DF382F">
      <w:pPr>
        <w:overflowPunct/>
        <w:autoSpaceDN w:val="0"/>
        <w:adjustRightInd w:val="0"/>
        <w:ind w:firstLine="709"/>
        <w:jc w:val="both"/>
        <w:textAlignment w:val="auto"/>
        <w:rPr>
          <w:rFonts w:eastAsia="Times New Roman" w:cs="Times New Roman"/>
          <w:sz w:val="24"/>
          <w:szCs w:val="24"/>
          <w:lang w:eastAsia="ru-RU"/>
        </w:rPr>
      </w:pPr>
      <w:r w:rsidRPr="00DF382F">
        <w:rPr>
          <w:rFonts w:eastAsia="Times New Roman" w:cs="Times New Roman"/>
          <w:sz w:val="24"/>
          <w:szCs w:val="24"/>
          <w:lang w:eastAsia="ru-RU"/>
        </w:rPr>
        <w:t xml:space="preserve">1) </w:t>
      </w:r>
      <w:r w:rsidRPr="00DF382F">
        <w:rPr>
          <w:rFonts w:eastAsia="Times New Roman" w:cs="Times New Roman"/>
          <w:color w:val="000000"/>
          <w:sz w:val="24"/>
          <w:szCs w:val="24"/>
          <w:lang w:eastAsia="ru-RU"/>
        </w:rPr>
        <w:t xml:space="preserve">прием, проверка документов и регистрация </w:t>
      </w:r>
      <w:r w:rsidRPr="00DF382F">
        <w:rPr>
          <w:rFonts w:eastAsia="Calibri" w:cs="Times New Roman"/>
          <w:bCs/>
          <w:color w:val="000000"/>
          <w:sz w:val="24"/>
          <w:szCs w:val="24"/>
          <w:lang w:eastAsia="en-US"/>
        </w:rPr>
        <w:t>заявления по оказанию услуги</w:t>
      </w:r>
      <w:r w:rsidRPr="00DF382F">
        <w:rPr>
          <w:rFonts w:eastAsia="Times New Roman" w:cs="Times New Roman"/>
          <w:sz w:val="24"/>
          <w:szCs w:val="24"/>
          <w:lang w:eastAsia="ru-RU"/>
        </w:rPr>
        <w:t>;</w:t>
      </w:r>
    </w:p>
    <w:p w:rsidR="00DF382F" w:rsidRPr="00DF382F" w:rsidRDefault="00DF382F" w:rsidP="00DF382F">
      <w:pPr>
        <w:overflowPunct/>
        <w:autoSpaceDN w:val="0"/>
        <w:adjustRightInd w:val="0"/>
        <w:ind w:firstLine="709"/>
        <w:jc w:val="both"/>
        <w:textAlignment w:val="auto"/>
        <w:rPr>
          <w:rFonts w:eastAsia="Times New Roman" w:cs="Times New Roman"/>
          <w:sz w:val="24"/>
          <w:szCs w:val="24"/>
          <w:lang w:eastAsia="ru-RU"/>
        </w:rPr>
      </w:pPr>
      <w:r w:rsidRPr="00DF382F">
        <w:rPr>
          <w:rFonts w:eastAsia="Times New Roman" w:cs="Times New Roman"/>
          <w:sz w:val="24"/>
          <w:szCs w:val="24"/>
          <w:lang w:eastAsia="ru-RU"/>
        </w:rPr>
        <w:t>2) рассмотрение заявления, проверка представленных документов;</w:t>
      </w:r>
    </w:p>
    <w:p w:rsidR="00DF382F" w:rsidRPr="00DF382F" w:rsidRDefault="00DF382F" w:rsidP="00DF382F">
      <w:pPr>
        <w:overflowPunct/>
        <w:autoSpaceDN w:val="0"/>
        <w:adjustRightInd w:val="0"/>
        <w:ind w:firstLine="709"/>
        <w:jc w:val="both"/>
        <w:textAlignment w:val="auto"/>
        <w:rPr>
          <w:rFonts w:eastAsia="Times New Roman" w:cs="Times New Roman"/>
          <w:sz w:val="24"/>
          <w:szCs w:val="24"/>
          <w:lang w:eastAsia="ru-RU"/>
        </w:rPr>
      </w:pPr>
      <w:r w:rsidRPr="00DF382F">
        <w:rPr>
          <w:rFonts w:eastAsia="Times New Roman" w:cs="Times New Roman"/>
          <w:sz w:val="24"/>
          <w:szCs w:val="24"/>
          <w:lang w:eastAsia="ru-RU"/>
        </w:rPr>
        <w:t>3) принятие решения о выдаче или об отказе;</w:t>
      </w:r>
    </w:p>
    <w:p w:rsidR="00DF382F" w:rsidRPr="00DF382F" w:rsidRDefault="00DF382F" w:rsidP="00DF382F">
      <w:pPr>
        <w:overflowPunct/>
        <w:autoSpaceDN w:val="0"/>
        <w:adjustRightInd w:val="0"/>
        <w:ind w:firstLine="709"/>
        <w:jc w:val="both"/>
        <w:textAlignment w:val="auto"/>
        <w:rPr>
          <w:rFonts w:eastAsia="Times New Roman" w:cs="Times New Roman"/>
          <w:sz w:val="24"/>
          <w:szCs w:val="24"/>
          <w:lang w:eastAsia="ru-RU"/>
        </w:rPr>
      </w:pPr>
      <w:r w:rsidRPr="00DF382F">
        <w:rPr>
          <w:rFonts w:eastAsia="Times New Roman" w:cs="Times New Roman"/>
          <w:sz w:val="24"/>
          <w:szCs w:val="24"/>
          <w:lang w:eastAsia="ru-RU"/>
        </w:rPr>
        <w:t xml:space="preserve">4) выдача результата </w:t>
      </w:r>
    </w:p>
    <w:p w:rsidR="00DF382F" w:rsidRPr="00DF382F" w:rsidRDefault="00DF382F" w:rsidP="00DF382F">
      <w:pPr>
        <w:overflowPunct/>
        <w:autoSpaceDN w:val="0"/>
        <w:adjustRightInd w:val="0"/>
        <w:ind w:firstLine="709"/>
        <w:jc w:val="both"/>
        <w:textAlignment w:val="auto"/>
        <w:rPr>
          <w:rFonts w:eastAsia="Times New Roman" w:cs="Times New Roman"/>
          <w:sz w:val="24"/>
          <w:szCs w:val="24"/>
          <w:lang w:eastAsia="ru-RU"/>
        </w:rPr>
      </w:pPr>
      <w:r w:rsidRPr="00DF382F">
        <w:rPr>
          <w:rFonts w:eastAsia="Times New Roman" w:cs="Times New Roman"/>
          <w:sz w:val="24"/>
          <w:szCs w:val="24"/>
          <w:lang w:eastAsia="ru-RU"/>
        </w:rPr>
        <w:t>37. Блок-схема осуществления административных процедур при предоставлении муниципальной услуги приведена в Приложении 5 настоящего Административного регламента.</w:t>
      </w:r>
    </w:p>
    <w:p w:rsidR="00DF382F" w:rsidRPr="00DF382F" w:rsidRDefault="00DF382F" w:rsidP="00DF382F">
      <w:pPr>
        <w:autoSpaceDN w:val="0"/>
        <w:adjustRightInd w:val="0"/>
        <w:ind w:firstLine="709"/>
        <w:jc w:val="center"/>
        <w:rPr>
          <w:rFonts w:eastAsia="Times New Roman" w:cs="Times New Roman"/>
          <w:b/>
          <w:bCs/>
          <w:color w:val="000000"/>
          <w:sz w:val="24"/>
          <w:szCs w:val="24"/>
          <w:lang w:eastAsia="ru-RU"/>
        </w:rPr>
      </w:pPr>
    </w:p>
    <w:p w:rsidR="00DF382F" w:rsidRPr="00DF382F" w:rsidRDefault="00DF382F" w:rsidP="00DF382F">
      <w:pPr>
        <w:overflowPunct/>
        <w:autoSpaceDN w:val="0"/>
        <w:adjustRightInd w:val="0"/>
        <w:ind w:firstLine="567"/>
        <w:jc w:val="center"/>
        <w:textAlignment w:val="auto"/>
        <w:rPr>
          <w:rFonts w:eastAsia="Times New Roman" w:cs="Times New Roman"/>
          <w:b/>
          <w:sz w:val="24"/>
          <w:szCs w:val="24"/>
          <w:lang w:eastAsia="ru-RU"/>
        </w:rPr>
      </w:pPr>
      <w:r w:rsidRPr="00DF382F">
        <w:rPr>
          <w:rFonts w:eastAsia="Times New Roman" w:cs="Times New Roman"/>
          <w:b/>
          <w:bCs/>
          <w:sz w:val="24"/>
          <w:szCs w:val="24"/>
          <w:lang w:eastAsia="ru-RU"/>
        </w:rPr>
        <w:t xml:space="preserve">Перечень административных процедур при предоставлении </w:t>
      </w:r>
    </w:p>
    <w:p w:rsidR="00DF382F" w:rsidRPr="00DF382F" w:rsidRDefault="00DF382F" w:rsidP="00DF382F">
      <w:pPr>
        <w:autoSpaceDN w:val="0"/>
        <w:adjustRightInd w:val="0"/>
        <w:ind w:firstLine="709"/>
        <w:jc w:val="center"/>
        <w:rPr>
          <w:rFonts w:eastAsia="Times New Roman" w:cs="Times New Roman"/>
          <w:b/>
          <w:color w:val="000000"/>
          <w:sz w:val="24"/>
          <w:szCs w:val="24"/>
          <w:lang w:eastAsia="ru-RU"/>
        </w:rPr>
      </w:pPr>
      <w:r w:rsidRPr="00DF382F">
        <w:rPr>
          <w:rFonts w:eastAsia="Times New Roman" w:cs="Times New Roman"/>
          <w:b/>
          <w:color w:val="000000"/>
          <w:sz w:val="24"/>
          <w:szCs w:val="24"/>
          <w:lang w:eastAsia="ru-RU"/>
        </w:rPr>
        <w:t>муниципальной услуги услуг в электронной форме</w:t>
      </w:r>
    </w:p>
    <w:p w:rsidR="00DF382F" w:rsidRPr="00DF382F" w:rsidRDefault="00DF382F" w:rsidP="00DF382F">
      <w:pPr>
        <w:tabs>
          <w:tab w:val="left" w:pos="567"/>
        </w:tabs>
        <w:autoSpaceDE/>
        <w:ind w:firstLine="709"/>
        <w:contextualSpacing/>
        <w:jc w:val="both"/>
        <w:rPr>
          <w:rFonts w:eastAsia="Times New Roman" w:cs="Times New Roman"/>
          <w:color w:val="000000"/>
          <w:sz w:val="24"/>
          <w:szCs w:val="24"/>
          <w:lang w:eastAsia="ru-RU"/>
        </w:rPr>
      </w:pP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38. При предоставлении услуги в электронной форме заявителю обеспечиваются:</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 получение информации о порядке и сроках предоставления услуги;</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 xml:space="preserve">- формирование </w:t>
      </w:r>
      <w:r w:rsidRPr="00DF382F">
        <w:rPr>
          <w:rFonts w:eastAsia="Times New Roman" w:cs="Times New Roman"/>
          <w:bCs/>
          <w:color w:val="000000"/>
          <w:sz w:val="24"/>
          <w:szCs w:val="24"/>
          <w:lang w:eastAsia="ru-RU"/>
        </w:rPr>
        <w:t>заявления</w:t>
      </w:r>
      <w:r w:rsidRPr="00DF382F">
        <w:rPr>
          <w:rFonts w:eastAsia="Times New Roman" w:cs="Times New Roman"/>
          <w:color w:val="000000"/>
          <w:sz w:val="24"/>
          <w:szCs w:val="24"/>
          <w:lang w:eastAsia="ru-RU"/>
        </w:rPr>
        <w:t>;</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 xml:space="preserve">- прием и регистрация уполномоченным органом местного самоуправления, организацией </w:t>
      </w:r>
      <w:r w:rsidRPr="00DF382F">
        <w:rPr>
          <w:rFonts w:eastAsia="Times New Roman" w:cs="Times New Roman"/>
          <w:bCs/>
          <w:color w:val="000000"/>
          <w:sz w:val="24"/>
          <w:szCs w:val="24"/>
          <w:lang w:eastAsia="ru-RU"/>
        </w:rPr>
        <w:t xml:space="preserve">заявления </w:t>
      </w:r>
      <w:r w:rsidRPr="00DF382F">
        <w:rPr>
          <w:rFonts w:eastAsia="Times New Roman" w:cs="Times New Roman"/>
          <w:color w:val="000000"/>
          <w:sz w:val="24"/>
          <w:szCs w:val="24"/>
          <w:lang w:eastAsia="ru-RU"/>
        </w:rPr>
        <w:t>и иных документов, необходимых для предоставления услуги;</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 xml:space="preserve">- получение результата предоставления услуги; </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 xml:space="preserve">- получение сведений о ходе рассмотрения </w:t>
      </w:r>
      <w:r w:rsidRPr="00DF382F">
        <w:rPr>
          <w:rFonts w:eastAsia="Times New Roman" w:cs="Times New Roman"/>
          <w:bCs/>
          <w:color w:val="000000"/>
          <w:sz w:val="24"/>
          <w:szCs w:val="24"/>
          <w:lang w:eastAsia="ru-RU"/>
        </w:rPr>
        <w:t>заявления о выдаче по оказанию муниципальной услуги</w:t>
      </w:r>
      <w:r w:rsidRPr="00DF382F">
        <w:rPr>
          <w:rFonts w:eastAsia="Times New Roman" w:cs="Times New Roman"/>
          <w:color w:val="000000"/>
          <w:sz w:val="24"/>
          <w:szCs w:val="24"/>
          <w:lang w:eastAsia="ru-RU"/>
        </w:rPr>
        <w:t>;</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lastRenderedPageBreak/>
        <w:t>- формы контроля о предоставлении муниципальной услуги;</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 досудебное (внесудебное) обжалование решений и действий (бездействия) уполномоченного органа местного самоуправления, либо действия (бездействие) должностных лиц уполномоченного органа местного самоуправления, либо муниципального служащего.</w:t>
      </w:r>
    </w:p>
    <w:p w:rsidR="00DF382F" w:rsidRPr="00DF382F" w:rsidRDefault="00DF382F" w:rsidP="00DF382F">
      <w:pPr>
        <w:autoSpaceDN w:val="0"/>
        <w:adjustRightInd w:val="0"/>
        <w:jc w:val="center"/>
        <w:rPr>
          <w:rFonts w:eastAsia="Times New Roman" w:cs="Times New Roman"/>
          <w:b/>
          <w:color w:val="000000"/>
          <w:sz w:val="24"/>
          <w:szCs w:val="24"/>
          <w:lang w:eastAsia="ru-RU"/>
        </w:rPr>
      </w:pPr>
    </w:p>
    <w:p w:rsidR="00DF382F" w:rsidRPr="00DF382F" w:rsidRDefault="00DF382F" w:rsidP="00DF382F">
      <w:pPr>
        <w:autoSpaceDN w:val="0"/>
        <w:adjustRightInd w:val="0"/>
        <w:jc w:val="center"/>
        <w:rPr>
          <w:rFonts w:eastAsia="Times New Roman" w:cs="Times New Roman"/>
          <w:color w:val="000000"/>
          <w:sz w:val="24"/>
          <w:szCs w:val="24"/>
          <w:lang w:eastAsia="ru-RU"/>
        </w:rPr>
      </w:pPr>
      <w:r w:rsidRPr="00DF382F">
        <w:rPr>
          <w:rFonts w:eastAsia="Times New Roman" w:cs="Times New Roman"/>
          <w:b/>
          <w:color w:val="000000"/>
          <w:sz w:val="24"/>
          <w:szCs w:val="24"/>
          <w:lang w:eastAsia="ru-RU"/>
        </w:rPr>
        <w:t>Порядок осуществления административных процедур в электронной форме</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 xml:space="preserve">39. Формирование </w:t>
      </w:r>
      <w:r w:rsidRPr="00DF382F">
        <w:rPr>
          <w:rFonts w:eastAsia="Times New Roman" w:cs="Times New Roman"/>
          <w:bCs/>
          <w:color w:val="000000"/>
          <w:sz w:val="24"/>
          <w:szCs w:val="24"/>
          <w:lang w:eastAsia="ru-RU"/>
        </w:rPr>
        <w:t>заявления по оказанию муниципальной услуги</w:t>
      </w:r>
      <w:r w:rsidRPr="00DF382F">
        <w:rPr>
          <w:rFonts w:eastAsia="Times New Roman" w:cs="Times New Roman"/>
          <w:color w:val="000000"/>
          <w:sz w:val="24"/>
          <w:szCs w:val="24"/>
          <w:lang w:eastAsia="ru-RU"/>
        </w:rPr>
        <w:t>.</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 xml:space="preserve">Формирование </w:t>
      </w:r>
      <w:r w:rsidRPr="00DF382F">
        <w:rPr>
          <w:rFonts w:eastAsia="Times New Roman" w:cs="Times New Roman"/>
          <w:bCs/>
          <w:color w:val="000000"/>
          <w:sz w:val="24"/>
          <w:szCs w:val="24"/>
          <w:lang w:eastAsia="ru-RU"/>
        </w:rPr>
        <w:t xml:space="preserve">заявления </w:t>
      </w:r>
      <w:r w:rsidRPr="00DF382F">
        <w:rPr>
          <w:rFonts w:eastAsia="Times New Roman" w:cs="Times New Roman"/>
          <w:color w:val="000000"/>
          <w:sz w:val="24"/>
          <w:szCs w:val="24"/>
          <w:lang w:eastAsia="ru-RU"/>
        </w:rPr>
        <w:t xml:space="preserve">осуществляется посредством заполнения электронной формы </w:t>
      </w:r>
      <w:r w:rsidRPr="00DF382F">
        <w:rPr>
          <w:rFonts w:eastAsia="Times New Roman" w:cs="Times New Roman"/>
          <w:bCs/>
          <w:color w:val="000000"/>
          <w:sz w:val="24"/>
          <w:szCs w:val="24"/>
          <w:lang w:eastAsia="ru-RU"/>
        </w:rPr>
        <w:t xml:space="preserve">заявления </w:t>
      </w:r>
      <w:r w:rsidRPr="00DF382F">
        <w:rPr>
          <w:rFonts w:eastAsia="Times New Roman" w:cs="Times New Roman"/>
          <w:color w:val="000000"/>
          <w:sz w:val="24"/>
          <w:szCs w:val="24"/>
          <w:lang w:eastAsia="ru-RU"/>
        </w:rPr>
        <w:t xml:space="preserve">на Едином портале, региональном портале без необходимости дополнительной подачи </w:t>
      </w:r>
      <w:r w:rsidRPr="00DF382F">
        <w:rPr>
          <w:rFonts w:eastAsia="Times New Roman" w:cs="Times New Roman"/>
          <w:bCs/>
          <w:color w:val="000000"/>
          <w:sz w:val="24"/>
          <w:szCs w:val="24"/>
          <w:lang w:eastAsia="ru-RU"/>
        </w:rPr>
        <w:t xml:space="preserve">заявления </w:t>
      </w:r>
      <w:r w:rsidRPr="00DF382F">
        <w:rPr>
          <w:rFonts w:eastAsia="Times New Roman" w:cs="Times New Roman"/>
          <w:color w:val="000000"/>
          <w:sz w:val="24"/>
          <w:szCs w:val="24"/>
          <w:lang w:eastAsia="ru-RU"/>
        </w:rPr>
        <w:t>в какой-либо иной форме.</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 xml:space="preserve">Форматно-логическая проверка сформированного </w:t>
      </w:r>
      <w:r w:rsidRPr="00DF382F">
        <w:rPr>
          <w:rFonts w:eastAsia="Times New Roman" w:cs="Times New Roman"/>
          <w:bCs/>
          <w:color w:val="000000"/>
          <w:sz w:val="24"/>
          <w:szCs w:val="24"/>
          <w:lang w:eastAsia="ru-RU"/>
        </w:rPr>
        <w:t xml:space="preserve">заявления по оказанию муниципальной услуги </w:t>
      </w:r>
      <w:r w:rsidRPr="00DF382F">
        <w:rPr>
          <w:rFonts w:eastAsia="Times New Roman" w:cs="Times New Roman"/>
          <w:color w:val="000000"/>
          <w:sz w:val="24"/>
          <w:szCs w:val="24"/>
          <w:lang w:eastAsia="ru-RU"/>
        </w:rPr>
        <w:t xml:space="preserve">осуществляется после заполнения заявителем каждого из полей электронной формы </w:t>
      </w:r>
      <w:r w:rsidRPr="00DF382F">
        <w:rPr>
          <w:rFonts w:eastAsia="Times New Roman" w:cs="Times New Roman"/>
          <w:bCs/>
          <w:color w:val="000000"/>
          <w:sz w:val="24"/>
          <w:szCs w:val="24"/>
          <w:lang w:eastAsia="ru-RU"/>
        </w:rPr>
        <w:t>заявления</w:t>
      </w:r>
      <w:r w:rsidRPr="00DF382F">
        <w:rPr>
          <w:rFonts w:eastAsia="Times New Roman" w:cs="Times New Roman"/>
          <w:color w:val="000000"/>
          <w:sz w:val="24"/>
          <w:szCs w:val="24"/>
          <w:lang w:eastAsia="ru-RU"/>
        </w:rPr>
        <w:t xml:space="preserve">. При выявлении некорректно заполненного поля электронной формы </w:t>
      </w:r>
      <w:r w:rsidRPr="00DF382F">
        <w:rPr>
          <w:rFonts w:eastAsia="Times New Roman" w:cs="Times New Roman"/>
          <w:bCs/>
          <w:color w:val="000000"/>
          <w:sz w:val="24"/>
          <w:szCs w:val="24"/>
          <w:lang w:eastAsia="ru-RU"/>
        </w:rPr>
        <w:t xml:space="preserve">заявления </w:t>
      </w:r>
      <w:r w:rsidRPr="00DF382F">
        <w:rPr>
          <w:rFonts w:eastAsia="Times New Roman" w:cs="Times New Roman"/>
          <w:color w:val="000000"/>
          <w:sz w:val="24"/>
          <w:szCs w:val="24"/>
          <w:lang w:eastAsia="ru-RU"/>
        </w:rPr>
        <w:t xml:space="preserve">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w:t>
      </w:r>
      <w:r w:rsidRPr="00DF382F">
        <w:rPr>
          <w:rFonts w:eastAsia="Times New Roman" w:cs="Times New Roman"/>
          <w:bCs/>
          <w:color w:val="000000"/>
          <w:sz w:val="24"/>
          <w:szCs w:val="24"/>
          <w:lang w:eastAsia="ru-RU"/>
        </w:rPr>
        <w:t>заявления</w:t>
      </w:r>
      <w:r w:rsidRPr="00DF382F">
        <w:rPr>
          <w:rFonts w:eastAsia="Times New Roman" w:cs="Times New Roman"/>
          <w:color w:val="000000"/>
          <w:sz w:val="24"/>
          <w:szCs w:val="24"/>
          <w:lang w:eastAsia="ru-RU"/>
        </w:rPr>
        <w:t>.</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При формировании заявления заявителю обеспечивается:</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 xml:space="preserve">а) возможность копирования и сохранения </w:t>
      </w:r>
      <w:r w:rsidRPr="00DF382F">
        <w:rPr>
          <w:rFonts w:eastAsia="Times New Roman" w:cs="Times New Roman"/>
          <w:bCs/>
          <w:color w:val="000000"/>
          <w:sz w:val="24"/>
          <w:szCs w:val="24"/>
          <w:lang w:eastAsia="ru-RU"/>
        </w:rPr>
        <w:t xml:space="preserve">заявления </w:t>
      </w:r>
      <w:r w:rsidRPr="00DF382F">
        <w:rPr>
          <w:rFonts w:eastAsia="Times New Roman" w:cs="Times New Roman"/>
          <w:color w:val="000000"/>
          <w:sz w:val="24"/>
          <w:szCs w:val="24"/>
          <w:lang w:eastAsia="ru-RU"/>
        </w:rPr>
        <w:t xml:space="preserve">иных документов, указанных в </w:t>
      </w:r>
      <w:r w:rsidRPr="00DF382F">
        <w:rPr>
          <w:rFonts w:eastAsia="Times New Roman" w:cs="Times New Roman"/>
          <w:sz w:val="24"/>
          <w:szCs w:val="24"/>
          <w:lang w:eastAsia="ru-RU"/>
        </w:rPr>
        <w:t>пункте 35 настоящего</w:t>
      </w:r>
      <w:r w:rsidRPr="00DF382F">
        <w:rPr>
          <w:rFonts w:eastAsia="Times New Roman" w:cs="Times New Roman"/>
          <w:color w:val="000000"/>
          <w:sz w:val="24"/>
          <w:szCs w:val="24"/>
          <w:lang w:eastAsia="ru-RU"/>
        </w:rPr>
        <w:t xml:space="preserve"> Административного регламента, необходимых для предоставления услуги;</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 xml:space="preserve">б) возможность печати на бумажном носителе копии электронной формы </w:t>
      </w:r>
      <w:r w:rsidRPr="00DF382F">
        <w:rPr>
          <w:rFonts w:eastAsia="Times New Roman" w:cs="Times New Roman"/>
          <w:bCs/>
          <w:color w:val="000000"/>
          <w:sz w:val="24"/>
          <w:szCs w:val="24"/>
          <w:lang w:eastAsia="ru-RU"/>
        </w:rPr>
        <w:t>заявления по оказанию муниципальной услуги</w:t>
      </w:r>
      <w:r w:rsidRPr="00DF382F">
        <w:rPr>
          <w:rFonts w:eastAsia="Times New Roman" w:cs="Times New Roman"/>
          <w:color w:val="000000"/>
          <w:sz w:val="24"/>
          <w:szCs w:val="24"/>
          <w:lang w:eastAsia="ru-RU"/>
        </w:rPr>
        <w:t>;</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proofErr w:type="gramStart"/>
      <w:r w:rsidRPr="00DF382F">
        <w:rPr>
          <w:rFonts w:eastAsia="Times New Roman" w:cs="Times New Roman"/>
          <w:color w:val="000000"/>
          <w:sz w:val="24"/>
          <w:szCs w:val="24"/>
          <w:lang w:eastAsia="ru-RU"/>
        </w:rPr>
        <w:t xml:space="preserve">в) сохранение ранее введенных в электронную форму </w:t>
      </w:r>
      <w:r w:rsidRPr="00DF382F">
        <w:rPr>
          <w:rFonts w:eastAsia="Times New Roman" w:cs="Times New Roman"/>
          <w:bCs/>
          <w:color w:val="000000"/>
          <w:sz w:val="24"/>
          <w:szCs w:val="24"/>
          <w:lang w:eastAsia="ru-RU"/>
        </w:rPr>
        <w:t>заявления по оказанию муниципальной услуги</w:t>
      </w:r>
      <w:r w:rsidRPr="00DF382F">
        <w:rPr>
          <w:rFonts w:eastAsia="Times New Roman" w:cs="Times New Roman"/>
          <w:color w:val="000000"/>
          <w:sz w:val="24"/>
          <w:szCs w:val="24"/>
          <w:lang w:eastAsia="ru-RU"/>
        </w:rPr>
        <w:t xml:space="preserve">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w:t>
      </w:r>
      <w:r w:rsidRPr="00DF382F">
        <w:rPr>
          <w:rFonts w:eastAsia="Times New Roman" w:cs="Times New Roman"/>
          <w:bCs/>
          <w:color w:val="000000"/>
          <w:sz w:val="24"/>
          <w:szCs w:val="24"/>
          <w:lang w:eastAsia="ru-RU"/>
        </w:rPr>
        <w:t>заявления</w:t>
      </w:r>
      <w:r w:rsidRPr="00DF382F">
        <w:rPr>
          <w:rFonts w:eastAsia="Times New Roman" w:cs="Times New Roman"/>
          <w:color w:val="000000"/>
          <w:sz w:val="24"/>
          <w:szCs w:val="24"/>
          <w:lang w:eastAsia="ru-RU"/>
        </w:rPr>
        <w:t>;</w:t>
      </w:r>
      <w:proofErr w:type="gramEnd"/>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 xml:space="preserve">г) заполнение полей электронной формы </w:t>
      </w:r>
      <w:r w:rsidRPr="00DF382F">
        <w:rPr>
          <w:rFonts w:eastAsia="Times New Roman" w:cs="Times New Roman"/>
          <w:bCs/>
          <w:color w:val="000000"/>
          <w:sz w:val="24"/>
          <w:szCs w:val="24"/>
          <w:lang w:eastAsia="ru-RU"/>
        </w:rPr>
        <w:t>заявления по оказанию муниципальной услуги</w:t>
      </w:r>
      <w:r w:rsidRPr="00DF382F">
        <w:rPr>
          <w:rFonts w:eastAsia="Times New Roman" w:cs="Times New Roman"/>
          <w:color w:val="000000"/>
          <w:sz w:val="24"/>
          <w:szCs w:val="24"/>
          <w:lang w:eastAsia="ru-RU"/>
        </w:rPr>
        <w:t xml:space="preserve"> до начала ввода сведений заявителем с использованием сведений, размещенных в ЕСИА, и сведений, опубликованных на Едином портале, региональном портале, в части, касающейся сведений, отсутствующих в ЕСИА;</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 xml:space="preserve">д) возможность вернуться на любой из этапов заполнения электронной формы </w:t>
      </w:r>
      <w:r w:rsidRPr="00DF382F">
        <w:rPr>
          <w:rFonts w:eastAsia="Times New Roman" w:cs="Times New Roman"/>
          <w:bCs/>
          <w:color w:val="000000"/>
          <w:sz w:val="24"/>
          <w:szCs w:val="24"/>
          <w:lang w:eastAsia="ru-RU"/>
        </w:rPr>
        <w:t>заявления по оказанию муниципальной услуги</w:t>
      </w:r>
      <w:r w:rsidRPr="00DF382F">
        <w:rPr>
          <w:rFonts w:eastAsia="Times New Roman" w:cs="Times New Roman"/>
          <w:color w:val="000000"/>
          <w:sz w:val="24"/>
          <w:szCs w:val="24"/>
          <w:lang w:eastAsia="ru-RU"/>
        </w:rPr>
        <w:t xml:space="preserve"> без потери ранее введенной информации;</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 xml:space="preserve">е) возможность доступа заявителя на Едином портале, региональном портале к ранее поданным им </w:t>
      </w:r>
      <w:r w:rsidRPr="00DF382F">
        <w:rPr>
          <w:rFonts w:eastAsia="Times New Roman" w:cs="Times New Roman"/>
          <w:bCs/>
          <w:color w:val="000000"/>
          <w:sz w:val="24"/>
          <w:szCs w:val="24"/>
          <w:lang w:eastAsia="ru-RU"/>
        </w:rPr>
        <w:t>заявлениям по оказанию муниципальной услуги</w:t>
      </w:r>
      <w:r w:rsidRPr="00DF382F">
        <w:rPr>
          <w:rFonts w:eastAsia="Times New Roman" w:cs="Times New Roman"/>
          <w:color w:val="000000"/>
          <w:sz w:val="24"/>
          <w:szCs w:val="24"/>
          <w:lang w:eastAsia="ru-RU"/>
        </w:rPr>
        <w:t xml:space="preserve"> в течение не менее одного года, а также частично сформированных </w:t>
      </w:r>
      <w:r w:rsidRPr="00DF382F">
        <w:rPr>
          <w:rFonts w:eastAsia="Times New Roman" w:cs="Times New Roman"/>
          <w:bCs/>
          <w:color w:val="000000"/>
          <w:sz w:val="24"/>
          <w:szCs w:val="24"/>
          <w:lang w:eastAsia="ru-RU"/>
        </w:rPr>
        <w:t xml:space="preserve">заявлений по оказанию муниципальной услуги в эксплуатацию </w:t>
      </w:r>
      <w:r w:rsidRPr="00DF382F">
        <w:rPr>
          <w:rFonts w:eastAsia="Times New Roman" w:cs="Times New Roman"/>
          <w:color w:val="000000"/>
          <w:sz w:val="24"/>
          <w:szCs w:val="24"/>
          <w:lang w:eastAsia="ru-RU"/>
        </w:rPr>
        <w:t>– в течение не менее 3 месяцев.</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 xml:space="preserve">Сформированное и подписанное </w:t>
      </w:r>
      <w:r w:rsidRPr="00DF382F">
        <w:rPr>
          <w:rFonts w:eastAsia="Calibri" w:cs="Times New Roman"/>
          <w:bCs/>
          <w:color w:val="000000"/>
          <w:sz w:val="24"/>
          <w:szCs w:val="24"/>
          <w:lang w:eastAsia="en-US"/>
        </w:rPr>
        <w:t xml:space="preserve">заявление </w:t>
      </w:r>
      <w:r w:rsidRPr="00DF382F">
        <w:rPr>
          <w:rFonts w:eastAsia="Times New Roman" w:cs="Times New Roman"/>
          <w:bCs/>
          <w:color w:val="000000"/>
          <w:sz w:val="24"/>
          <w:szCs w:val="24"/>
          <w:lang w:eastAsia="ru-RU"/>
        </w:rPr>
        <w:t>по оказанию муниципальной услуги</w:t>
      </w:r>
      <w:r w:rsidRPr="00DF382F">
        <w:rPr>
          <w:rFonts w:eastAsia="Calibri" w:cs="Times New Roman"/>
          <w:bCs/>
          <w:color w:val="000000"/>
          <w:sz w:val="24"/>
          <w:szCs w:val="24"/>
          <w:lang w:eastAsia="en-US"/>
        </w:rPr>
        <w:t xml:space="preserve"> в </w:t>
      </w:r>
      <w:r w:rsidRPr="00DF382F">
        <w:rPr>
          <w:rFonts w:eastAsia="Times New Roman" w:cs="Times New Roman"/>
          <w:color w:val="000000"/>
          <w:sz w:val="24"/>
          <w:szCs w:val="24"/>
          <w:lang w:eastAsia="ru-RU"/>
        </w:rPr>
        <w:t>иные документы, необходимые для предоставления услуги, направляются в уполномоченный орган местного самоуправления, организацию посредством Единого портала, регионального портала.</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 xml:space="preserve">40. Уполномоченный орган местного самоуправления, организация обеспечивает в срок не позднее одного рабочего дня с момента подачи </w:t>
      </w:r>
      <w:r w:rsidRPr="00DF382F">
        <w:rPr>
          <w:rFonts w:eastAsia="Times New Roman" w:cs="Times New Roman"/>
          <w:bCs/>
          <w:color w:val="000000"/>
          <w:sz w:val="24"/>
          <w:szCs w:val="24"/>
          <w:lang w:eastAsia="ru-RU"/>
        </w:rPr>
        <w:t xml:space="preserve">заявления по оказанию муниципальной услуги </w:t>
      </w:r>
      <w:r w:rsidRPr="00DF382F">
        <w:rPr>
          <w:rFonts w:eastAsia="Times New Roman" w:cs="Times New Roman"/>
          <w:color w:val="000000"/>
          <w:sz w:val="24"/>
          <w:szCs w:val="24"/>
          <w:lang w:eastAsia="ru-RU"/>
        </w:rPr>
        <w:t xml:space="preserve">на Едином портале, региональном портале, а в случае его поступления в выходной, </w:t>
      </w:r>
      <w:proofErr w:type="gramStart"/>
      <w:r w:rsidRPr="00DF382F">
        <w:rPr>
          <w:rFonts w:eastAsia="Times New Roman" w:cs="Times New Roman"/>
          <w:color w:val="000000"/>
          <w:sz w:val="24"/>
          <w:szCs w:val="24"/>
          <w:lang w:eastAsia="ru-RU"/>
        </w:rPr>
        <w:t>нерабочий праздничный</w:t>
      </w:r>
      <w:proofErr w:type="gramEnd"/>
      <w:r w:rsidRPr="00DF382F">
        <w:rPr>
          <w:rFonts w:eastAsia="Times New Roman" w:cs="Times New Roman"/>
          <w:color w:val="000000"/>
          <w:sz w:val="24"/>
          <w:szCs w:val="24"/>
          <w:lang w:eastAsia="ru-RU"/>
        </w:rPr>
        <w:t xml:space="preserve"> день, – в следующий за ним первый рабочий день:</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 xml:space="preserve">а) прием документов, необходимых для предоставления услуги, и направление заявителю электронного сообщения о поступлении </w:t>
      </w:r>
      <w:r w:rsidRPr="00DF382F">
        <w:rPr>
          <w:rFonts w:eastAsia="Times New Roman" w:cs="Times New Roman"/>
          <w:bCs/>
          <w:color w:val="000000"/>
          <w:sz w:val="24"/>
          <w:szCs w:val="24"/>
          <w:lang w:eastAsia="ru-RU"/>
        </w:rPr>
        <w:t>заявления</w:t>
      </w:r>
      <w:r w:rsidRPr="00DF382F">
        <w:rPr>
          <w:rFonts w:eastAsia="Times New Roman" w:cs="Times New Roman"/>
          <w:color w:val="000000"/>
          <w:sz w:val="24"/>
          <w:szCs w:val="24"/>
          <w:lang w:eastAsia="ru-RU"/>
        </w:rPr>
        <w:t>;</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 xml:space="preserve">б) регистрацию </w:t>
      </w:r>
      <w:r w:rsidRPr="00DF382F">
        <w:rPr>
          <w:rFonts w:eastAsia="Times New Roman" w:cs="Times New Roman"/>
          <w:bCs/>
          <w:color w:val="000000"/>
          <w:sz w:val="24"/>
          <w:szCs w:val="24"/>
          <w:lang w:eastAsia="ru-RU"/>
        </w:rPr>
        <w:t xml:space="preserve">заявления </w:t>
      </w:r>
      <w:r w:rsidRPr="00DF382F">
        <w:rPr>
          <w:rFonts w:eastAsia="Times New Roman" w:cs="Times New Roman"/>
          <w:color w:val="000000"/>
          <w:sz w:val="24"/>
          <w:szCs w:val="24"/>
          <w:lang w:eastAsia="ru-RU"/>
        </w:rPr>
        <w:t xml:space="preserve">и направление заявителю уведомления о регистрации </w:t>
      </w:r>
      <w:r w:rsidRPr="00DF382F">
        <w:rPr>
          <w:rFonts w:eastAsia="Times New Roman" w:cs="Times New Roman"/>
          <w:bCs/>
          <w:color w:val="000000"/>
          <w:sz w:val="24"/>
          <w:szCs w:val="24"/>
          <w:lang w:eastAsia="ru-RU"/>
        </w:rPr>
        <w:t xml:space="preserve">заявления </w:t>
      </w:r>
      <w:r w:rsidRPr="00DF382F">
        <w:rPr>
          <w:rFonts w:eastAsia="Times New Roman" w:cs="Times New Roman"/>
          <w:color w:val="000000"/>
          <w:sz w:val="24"/>
          <w:szCs w:val="24"/>
          <w:lang w:eastAsia="ru-RU"/>
        </w:rPr>
        <w:t xml:space="preserve">либо об отказе в приеме документов, необходимых для предоставления услуги. </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lastRenderedPageBreak/>
        <w:t xml:space="preserve">41. Электронное </w:t>
      </w:r>
      <w:r w:rsidRPr="00DF382F">
        <w:rPr>
          <w:rFonts w:eastAsia="Calibri" w:cs="Times New Roman"/>
          <w:bCs/>
          <w:color w:val="000000"/>
          <w:sz w:val="24"/>
          <w:szCs w:val="24"/>
          <w:lang w:eastAsia="en-US"/>
        </w:rPr>
        <w:t xml:space="preserve">заявление </w:t>
      </w:r>
      <w:r w:rsidRPr="00DF382F">
        <w:rPr>
          <w:rFonts w:eastAsia="Times New Roman" w:cs="Times New Roman"/>
          <w:bCs/>
          <w:color w:val="000000"/>
          <w:sz w:val="24"/>
          <w:szCs w:val="24"/>
          <w:lang w:eastAsia="ru-RU"/>
        </w:rPr>
        <w:t>по оказанию муниципальной услуги</w:t>
      </w:r>
      <w:r w:rsidRPr="00DF382F">
        <w:rPr>
          <w:rFonts w:eastAsia="Calibri" w:cs="Times New Roman"/>
          <w:bCs/>
          <w:color w:val="000000"/>
          <w:sz w:val="24"/>
          <w:szCs w:val="24"/>
          <w:lang w:eastAsia="en-US"/>
        </w:rPr>
        <w:t xml:space="preserve"> </w:t>
      </w:r>
      <w:r w:rsidRPr="00DF382F">
        <w:rPr>
          <w:rFonts w:eastAsia="Times New Roman" w:cs="Times New Roman"/>
          <w:color w:val="000000"/>
          <w:sz w:val="24"/>
          <w:szCs w:val="24"/>
          <w:lang w:eastAsia="ru-RU"/>
        </w:rPr>
        <w:t xml:space="preserve">становится доступным для должностного лица уполномоченного органа местного самоуправления, организации, ответственного за прием и регистрацию </w:t>
      </w:r>
      <w:r w:rsidRPr="00DF382F">
        <w:rPr>
          <w:rFonts w:eastAsia="Calibri" w:cs="Times New Roman"/>
          <w:bCs/>
          <w:color w:val="000000"/>
          <w:sz w:val="24"/>
          <w:szCs w:val="24"/>
          <w:lang w:eastAsia="en-US"/>
        </w:rPr>
        <w:t xml:space="preserve">заявления </w:t>
      </w:r>
      <w:r w:rsidRPr="00DF382F">
        <w:rPr>
          <w:rFonts w:eastAsia="Times New Roman" w:cs="Times New Roman"/>
          <w:bCs/>
          <w:color w:val="000000"/>
          <w:sz w:val="24"/>
          <w:szCs w:val="24"/>
          <w:lang w:eastAsia="ru-RU"/>
        </w:rPr>
        <w:t>по оказанию муниципальной услуги</w:t>
      </w:r>
      <w:r w:rsidRPr="00DF382F">
        <w:rPr>
          <w:rFonts w:eastAsia="Times New Roman" w:cs="Times New Roman"/>
          <w:color w:val="000000"/>
          <w:sz w:val="24"/>
          <w:szCs w:val="24"/>
          <w:lang w:eastAsia="ru-RU"/>
        </w:rPr>
        <w:t xml:space="preserve"> (далее – ответственное должностное лицо), в государственной информационной системе, используемой уполномоченным органом местного самоуправления, организацией для предоставления услуги (далее – ГИС).</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Ответственное должностное лицо:</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 xml:space="preserve">- проверяет наличие электронных </w:t>
      </w:r>
      <w:r w:rsidRPr="00DF382F">
        <w:rPr>
          <w:rFonts w:eastAsia="Calibri" w:cs="Times New Roman"/>
          <w:bCs/>
          <w:color w:val="000000"/>
          <w:sz w:val="24"/>
          <w:szCs w:val="24"/>
          <w:lang w:eastAsia="en-US"/>
        </w:rPr>
        <w:t xml:space="preserve">заявлений </w:t>
      </w:r>
      <w:r w:rsidRPr="00DF382F">
        <w:rPr>
          <w:rFonts w:eastAsia="Times New Roman" w:cs="Times New Roman"/>
          <w:bCs/>
          <w:color w:val="000000"/>
          <w:sz w:val="24"/>
          <w:szCs w:val="24"/>
          <w:lang w:eastAsia="ru-RU"/>
        </w:rPr>
        <w:t>по оказанию муниципальной услуги</w:t>
      </w:r>
      <w:r w:rsidRPr="00DF382F">
        <w:rPr>
          <w:rFonts w:eastAsia="Times New Roman" w:cs="Times New Roman"/>
          <w:color w:val="000000"/>
          <w:sz w:val="24"/>
          <w:szCs w:val="24"/>
          <w:lang w:eastAsia="ru-RU"/>
        </w:rPr>
        <w:t xml:space="preserve"> поступивших посредством Единого портала, регионального портала, с периодом не реже 2 раз в день;</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 xml:space="preserve">- рассматривает поступившие </w:t>
      </w:r>
      <w:r w:rsidRPr="00DF382F">
        <w:rPr>
          <w:rFonts w:eastAsia="Times New Roman" w:cs="Times New Roman"/>
          <w:bCs/>
          <w:color w:val="000000"/>
          <w:sz w:val="24"/>
          <w:szCs w:val="24"/>
          <w:lang w:eastAsia="ru-RU"/>
        </w:rPr>
        <w:t>заявления по оказанию муниципальной услуги</w:t>
      </w:r>
      <w:r w:rsidRPr="00DF382F">
        <w:rPr>
          <w:rFonts w:eastAsia="Times New Roman" w:cs="Times New Roman"/>
          <w:color w:val="000000"/>
          <w:sz w:val="24"/>
          <w:szCs w:val="24"/>
          <w:lang w:eastAsia="ru-RU"/>
        </w:rPr>
        <w:t xml:space="preserve"> и приложенные к ним документы;</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 xml:space="preserve">- производит действия в соответствии с пунктом </w:t>
      </w:r>
      <w:r w:rsidRPr="00DF382F">
        <w:rPr>
          <w:rFonts w:eastAsia="Times New Roman" w:cs="Times New Roman"/>
          <w:sz w:val="24"/>
          <w:szCs w:val="24"/>
          <w:lang w:eastAsia="ru-RU"/>
        </w:rPr>
        <w:t>42</w:t>
      </w:r>
      <w:r w:rsidRPr="00DF382F">
        <w:rPr>
          <w:rFonts w:eastAsia="Times New Roman" w:cs="Times New Roman"/>
          <w:color w:val="000000"/>
          <w:sz w:val="24"/>
          <w:szCs w:val="24"/>
          <w:lang w:eastAsia="ru-RU"/>
        </w:rPr>
        <w:t xml:space="preserve"> настоящего Административного регламента.</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 xml:space="preserve">42. Заявителю в качестве результата предоставления услуги обеспечивается возможность получения документа: </w:t>
      </w:r>
    </w:p>
    <w:p w:rsidR="00DF382F" w:rsidRPr="00DF382F" w:rsidRDefault="00DF382F" w:rsidP="00DF382F">
      <w:pPr>
        <w:autoSpaceDN w:val="0"/>
        <w:adjustRightInd w:val="0"/>
        <w:ind w:firstLine="709"/>
        <w:jc w:val="both"/>
        <w:rPr>
          <w:rFonts w:eastAsia="Times New Roman" w:cs="Times New Roman"/>
          <w:bCs/>
          <w:color w:val="000000"/>
          <w:sz w:val="24"/>
          <w:szCs w:val="24"/>
          <w:lang w:eastAsia="ru-RU"/>
        </w:rPr>
      </w:pPr>
      <w:r w:rsidRPr="00DF382F">
        <w:rPr>
          <w:rFonts w:eastAsia="Times New Roman" w:cs="Times New Roman"/>
          <w:bCs/>
          <w:color w:val="000000"/>
          <w:sz w:val="24"/>
          <w:szCs w:val="24"/>
          <w:lang w:eastAsia="ru-RU"/>
        </w:rPr>
        <w:t xml:space="preserve">- в форме электронного документа, подписанного усиленной квалифицированной электронной подписью уполномоченного должностного лица </w:t>
      </w:r>
      <w:r w:rsidRPr="00DF382F">
        <w:rPr>
          <w:rFonts w:eastAsia="Times New Roman" w:cs="Times New Roman"/>
          <w:color w:val="000000"/>
          <w:sz w:val="24"/>
          <w:szCs w:val="24"/>
          <w:lang w:eastAsia="ru-RU"/>
        </w:rPr>
        <w:t>уполномоченного органа местного самоуправления, организации</w:t>
      </w:r>
      <w:r w:rsidRPr="00DF382F">
        <w:rPr>
          <w:rFonts w:eastAsia="Times New Roman" w:cs="Times New Roman"/>
          <w:bCs/>
          <w:color w:val="000000"/>
          <w:sz w:val="24"/>
          <w:szCs w:val="24"/>
          <w:lang w:eastAsia="ru-RU"/>
        </w:rPr>
        <w:t>, направленного заявителю в личный кабинет на Едином портале, региональном портале;</w:t>
      </w:r>
    </w:p>
    <w:p w:rsidR="00DF382F" w:rsidRPr="00EB3556" w:rsidRDefault="00DF382F" w:rsidP="00EB3556">
      <w:pPr>
        <w:autoSpaceDN w:val="0"/>
        <w:adjustRightInd w:val="0"/>
        <w:ind w:firstLine="709"/>
        <w:jc w:val="both"/>
        <w:rPr>
          <w:rFonts w:eastAsia="Times New Roman" w:cs="Times New Roman"/>
          <w:bCs/>
          <w:color w:val="000000"/>
          <w:sz w:val="24"/>
          <w:szCs w:val="24"/>
          <w:lang w:eastAsia="ru-RU"/>
        </w:rPr>
      </w:pPr>
      <w:r w:rsidRPr="00DF382F">
        <w:rPr>
          <w:rFonts w:eastAsia="Times New Roman" w:cs="Times New Roman"/>
          <w:bCs/>
          <w:color w:val="000000"/>
          <w:sz w:val="24"/>
          <w:szCs w:val="24"/>
          <w:lang w:eastAsia="ru-RU"/>
        </w:rPr>
        <w:t>- в виде бумажного документа, подтверждающего содержание электронного документа, который заявитель получает при личном обращени</w:t>
      </w:r>
      <w:r w:rsidR="00EB3556">
        <w:rPr>
          <w:rFonts w:eastAsia="Times New Roman" w:cs="Times New Roman"/>
          <w:bCs/>
          <w:color w:val="000000"/>
          <w:sz w:val="24"/>
          <w:szCs w:val="24"/>
          <w:lang w:eastAsia="ru-RU"/>
        </w:rPr>
        <w:t>и в многофункциональном центре.</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 xml:space="preserve">43. </w:t>
      </w:r>
      <w:proofErr w:type="gramStart"/>
      <w:r w:rsidRPr="00DF382F">
        <w:rPr>
          <w:rFonts w:eastAsia="Times New Roman" w:cs="Times New Roman"/>
          <w:color w:val="000000"/>
          <w:sz w:val="24"/>
          <w:szCs w:val="24"/>
          <w:lang w:eastAsia="ru-RU"/>
        </w:rPr>
        <w:t xml:space="preserve">Получение информации о ходе рассмотрения </w:t>
      </w:r>
      <w:r w:rsidRPr="00DF382F">
        <w:rPr>
          <w:rFonts w:eastAsia="Times New Roman" w:cs="Times New Roman"/>
          <w:bCs/>
          <w:color w:val="000000"/>
          <w:sz w:val="24"/>
          <w:szCs w:val="24"/>
          <w:lang w:eastAsia="ru-RU"/>
        </w:rPr>
        <w:t>заявления по оказанию муниципальной услуги</w:t>
      </w:r>
      <w:r w:rsidRPr="00DF382F">
        <w:rPr>
          <w:rFonts w:eastAsia="Times New Roman" w:cs="Times New Roman"/>
          <w:color w:val="000000"/>
          <w:sz w:val="24"/>
          <w:szCs w:val="24"/>
          <w:lang w:eastAsia="ru-RU"/>
        </w:rPr>
        <w:t xml:space="preserve"> и о результате предоставления услуги производится в личном кабинете на Едином портале, региональном портале, при условии авторизации.</w:t>
      </w:r>
      <w:proofErr w:type="gramEnd"/>
      <w:r w:rsidRPr="00DF382F">
        <w:rPr>
          <w:rFonts w:eastAsia="Times New Roman" w:cs="Times New Roman"/>
          <w:color w:val="000000"/>
          <w:sz w:val="24"/>
          <w:szCs w:val="24"/>
          <w:lang w:eastAsia="ru-RU"/>
        </w:rPr>
        <w:t xml:space="preserve"> Заявитель имеет возможность просматривать статус электронного </w:t>
      </w:r>
      <w:r w:rsidRPr="00DF382F">
        <w:rPr>
          <w:rFonts w:eastAsia="Times New Roman" w:cs="Times New Roman"/>
          <w:bCs/>
          <w:color w:val="000000"/>
          <w:sz w:val="24"/>
          <w:szCs w:val="24"/>
          <w:lang w:eastAsia="ru-RU"/>
        </w:rPr>
        <w:t>заявления</w:t>
      </w:r>
      <w:r w:rsidRPr="00DF382F">
        <w:rPr>
          <w:rFonts w:eastAsia="Times New Roman" w:cs="Times New Roman"/>
          <w:color w:val="000000"/>
          <w:sz w:val="24"/>
          <w:szCs w:val="24"/>
          <w:lang w:eastAsia="ru-RU"/>
        </w:rPr>
        <w:t>, а также информацию о дальнейших действиях в личном кабинете по собственной инициативе, в любое время.</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При предоставлении услуги в электронной форме заявителю направляется:</w:t>
      </w:r>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proofErr w:type="gramStart"/>
      <w:r w:rsidRPr="00DF382F">
        <w:rPr>
          <w:rFonts w:eastAsia="Times New Roman" w:cs="Times New Roman"/>
          <w:color w:val="000000"/>
          <w:sz w:val="24"/>
          <w:szCs w:val="24"/>
          <w:lang w:eastAsia="ru-RU"/>
        </w:rPr>
        <w:t xml:space="preserve">а) уведомление о приеме и регистрации </w:t>
      </w:r>
      <w:r w:rsidRPr="00DF382F">
        <w:rPr>
          <w:rFonts w:eastAsia="Times New Roman" w:cs="Times New Roman"/>
          <w:bCs/>
          <w:color w:val="000000"/>
          <w:sz w:val="24"/>
          <w:szCs w:val="24"/>
          <w:lang w:eastAsia="ru-RU"/>
        </w:rPr>
        <w:t>заявления по оказанию муниципальной услуги</w:t>
      </w:r>
      <w:r w:rsidRPr="00DF382F">
        <w:rPr>
          <w:rFonts w:eastAsia="Times New Roman" w:cs="Times New Roman"/>
          <w:color w:val="000000"/>
          <w:sz w:val="24"/>
          <w:szCs w:val="24"/>
          <w:lang w:eastAsia="ru-RU"/>
        </w:rPr>
        <w:t xml:space="preserve"> иных документов, необходимых для предоставления услуги, содержащее сведения о факте приема </w:t>
      </w:r>
      <w:r w:rsidRPr="00DF382F">
        <w:rPr>
          <w:rFonts w:eastAsia="Times New Roman" w:cs="Times New Roman"/>
          <w:bCs/>
          <w:color w:val="000000"/>
          <w:sz w:val="24"/>
          <w:szCs w:val="24"/>
          <w:lang w:eastAsia="ru-RU"/>
        </w:rPr>
        <w:t xml:space="preserve">заявления </w:t>
      </w:r>
      <w:r w:rsidRPr="00DF382F">
        <w:rPr>
          <w:rFonts w:eastAsia="Times New Roman" w:cs="Times New Roman"/>
          <w:color w:val="000000"/>
          <w:sz w:val="24"/>
          <w:szCs w:val="24"/>
          <w:lang w:eastAsia="ru-RU"/>
        </w:rPr>
        <w:t>и документов, необходимых для предоставления услуги, и начале процедуры предоставления услуги, а также сведения о дате и времени окончания предоставления услуги либо мотивированный отказ в приеме документов, необходимых для предоставления услуги;</w:t>
      </w:r>
      <w:proofErr w:type="gramEnd"/>
    </w:p>
    <w:p w:rsidR="00DF382F" w:rsidRPr="00DF382F" w:rsidRDefault="00DF382F" w:rsidP="00DF382F">
      <w:pPr>
        <w:autoSpaceDN w:val="0"/>
        <w:adjustRightInd w:val="0"/>
        <w:ind w:firstLine="709"/>
        <w:jc w:val="both"/>
        <w:rPr>
          <w:rFonts w:eastAsia="Times New Roman" w:cs="Times New Roman"/>
          <w:color w:val="000000"/>
          <w:sz w:val="24"/>
          <w:szCs w:val="24"/>
          <w:lang w:eastAsia="ru-RU"/>
        </w:rPr>
      </w:pPr>
      <w:proofErr w:type="gramStart"/>
      <w:r w:rsidRPr="00DF382F">
        <w:rPr>
          <w:rFonts w:eastAsia="Times New Roman" w:cs="Times New Roman"/>
          <w:color w:val="000000"/>
          <w:sz w:val="24"/>
          <w:szCs w:val="24"/>
          <w:lang w:eastAsia="ru-RU"/>
        </w:rPr>
        <w:t>б) уведомление о результатах рассмотрения документов, необходимых для предоставления услуги, 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w:t>
      </w:r>
      <w:proofErr w:type="gramEnd"/>
    </w:p>
    <w:p w:rsidR="00DF382F" w:rsidRPr="00DF382F" w:rsidRDefault="00DF382F" w:rsidP="00DF382F">
      <w:pPr>
        <w:widowControl w:val="0"/>
        <w:overflowPunct/>
        <w:autoSpaceDN w:val="0"/>
        <w:adjustRightInd w:val="0"/>
        <w:ind w:firstLine="709"/>
        <w:jc w:val="both"/>
        <w:textAlignment w:val="auto"/>
        <w:rPr>
          <w:rFonts w:eastAsia="Times New Roman" w:cs="Times New Roman"/>
          <w:color w:val="000000"/>
          <w:sz w:val="24"/>
          <w:szCs w:val="24"/>
          <w:lang w:eastAsia="ru-RU"/>
        </w:rPr>
      </w:pPr>
      <w:r w:rsidRPr="00DF382F">
        <w:rPr>
          <w:rFonts w:eastAsia="Times New Roman" w:cs="Times New Roman"/>
          <w:color w:val="000000"/>
          <w:sz w:val="24"/>
          <w:szCs w:val="24"/>
          <w:lang w:eastAsia="ru-RU"/>
        </w:rPr>
        <w:t xml:space="preserve">44. </w:t>
      </w:r>
      <w:proofErr w:type="gramStart"/>
      <w:r w:rsidRPr="00DF382F">
        <w:rPr>
          <w:rFonts w:eastAsia="Times New Roman" w:cs="Times New Roman"/>
          <w:color w:val="000000"/>
          <w:sz w:val="24"/>
          <w:szCs w:val="24"/>
          <w:lang w:eastAsia="ru-RU"/>
        </w:rPr>
        <w:t xml:space="preserve">Основанием для начала процедуры предоставления муниципальной услуги является поступление в адрес  Администрации района заявления о </w:t>
      </w:r>
      <w:r w:rsidRPr="00DF382F">
        <w:rPr>
          <w:rFonts w:eastAsia="Times New Roman" w:cs="Times New Roman"/>
          <w:sz w:val="24"/>
          <w:szCs w:val="24"/>
          <w:lang w:eastAsia="ru-RU"/>
        </w:rPr>
        <w:t>предоставлении информации о порядке предоставления жилищно-коммунальных услуг населению,</w:t>
      </w:r>
      <w:r w:rsidRPr="00DF382F">
        <w:rPr>
          <w:rFonts w:eastAsia="Times New Roman" w:cs="Times New Roman"/>
          <w:b/>
          <w:color w:val="000000"/>
          <w:sz w:val="24"/>
          <w:szCs w:val="24"/>
          <w:lang w:eastAsia="ru-RU"/>
        </w:rPr>
        <w:t xml:space="preserve"> </w:t>
      </w:r>
      <w:r w:rsidRPr="00DF382F">
        <w:rPr>
          <w:rFonts w:eastAsia="Times New Roman" w:cs="Times New Roman"/>
          <w:color w:val="000000"/>
          <w:sz w:val="24"/>
          <w:szCs w:val="24"/>
          <w:lang w:eastAsia="ru-RU"/>
        </w:rPr>
        <w:t>оформленного по форме согласно Приложению 1 к настоящему Административному регламенту.</w:t>
      </w:r>
      <w:proofErr w:type="gramEnd"/>
    </w:p>
    <w:p w:rsidR="00DF382F" w:rsidRPr="00DF382F" w:rsidRDefault="00DF382F" w:rsidP="00DF382F">
      <w:pPr>
        <w:widowControl w:val="0"/>
        <w:overflowPunct/>
        <w:autoSpaceDN w:val="0"/>
        <w:adjustRightInd w:val="0"/>
        <w:ind w:firstLine="709"/>
        <w:jc w:val="both"/>
        <w:textAlignment w:val="auto"/>
        <w:rPr>
          <w:rFonts w:eastAsia="Times New Roman" w:cs="Times New Roman"/>
          <w:sz w:val="24"/>
          <w:szCs w:val="24"/>
          <w:lang w:eastAsia="ru-RU"/>
        </w:rPr>
      </w:pPr>
      <w:r w:rsidRPr="00DF382F">
        <w:rPr>
          <w:rFonts w:eastAsia="Times New Roman" w:cs="Times New Roman"/>
          <w:sz w:val="24"/>
          <w:szCs w:val="24"/>
          <w:lang w:eastAsia="ru-RU"/>
        </w:rPr>
        <w:t xml:space="preserve">45. Заявление </w:t>
      </w:r>
      <w:r w:rsidRPr="00DF382F">
        <w:rPr>
          <w:rFonts w:eastAsia="Times New Roman" w:cs="Times New Roman"/>
          <w:bCs/>
          <w:color w:val="000000"/>
          <w:sz w:val="24"/>
          <w:szCs w:val="24"/>
          <w:lang w:eastAsia="ru-RU"/>
        </w:rPr>
        <w:t xml:space="preserve">о </w:t>
      </w:r>
      <w:r w:rsidRPr="00DF382F">
        <w:rPr>
          <w:rFonts w:eastAsia="Times New Roman" w:cs="Times New Roman"/>
          <w:sz w:val="24"/>
          <w:szCs w:val="24"/>
          <w:lang w:eastAsia="ru-RU"/>
        </w:rPr>
        <w:t xml:space="preserve">предоставлении информации о порядке предоставления жилищно-коммунальных услуг населению с прилагаемыми документами, подается заявителем в уполномоченный отдел в двух экземплярах. </w:t>
      </w:r>
    </w:p>
    <w:p w:rsidR="00DF382F" w:rsidRPr="00DF382F" w:rsidRDefault="00DF382F" w:rsidP="00DF382F">
      <w:pPr>
        <w:overflowPunct/>
        <w:autoSpaceDN w:val="0"/>
        <w:adjustRightInd w:val="0"/>
        <w:ind w:firstLine="709"/>
        <w:jc w:val="both"/>
        <w:textAlignment w:val="auto"/>
        <w:rPr>
          <w:rFonts w:eastAsia="Times New Roman" w:cs="Times New Roman"/>
          <w:sz w:val="24"/>
          <w:szCs w:val="24"/>
          <w:lang w:eastAsia="ru-RU"/>
        </w:rPr>
      </w:pPr>
      <w:r w:rsidRPr="00DF382F">
        <w:rPr>
          <w:rFonts w:eastAsia="Times New Roman" w:cs="Times New Roman"/>
          <w:sz w:val="24"/>
          <w:szCs w:val="24"/>
          <w:lang w:eastAsia="ru-RU"/>
        </w:rPr>
        <w:t xml:space="preserve">46. </w:t>
      </w:r>
      <w:proofErr w:type="gramStart"/>
      <w:r w:rsidRPr="00DF382F">
        <w:rPr>
          <w:rFonts w:eastAsia="Times New Roman" w:cs="Times New Roman"/>
          <w:sz w:val="24"/>
          <w:szCs w:val="24"/>
          <w:lang w:eastAsia="ru-RU"/>
        </w:rPr>
        <w:t>Должностное лицо Администрации района, являющееся ответственным за приём и регистрацию заявлений, принимает заявление и документы, прилагаемые к нему,  и  регистрирует заявление в журнале регистрации заявлений и учёта выданных разрешений (отказов в выдаче разрешений) (далее - журнал регистрации).</w:t>
      </w:r>
      <w:proofErr w:type="gramEnd"/>
      <w:r w:rsidRPr="00DF382F">
        <w:rPr>
          <w:rFonts w:eastAsia="Times New Roman" w:cs="Times New Roman"/>
          <w:sz w:val="24"/>
          <w:szCs w:val="24"/>
          <w:lang w:eastAsia="ru-RU"/>
        </w:rPr>
        <w:t xml:space="preserve"> Второй экземпляр заявления с отметкой о регистрации отдаётся на руки заявителю. </w:t>
      </w:r>
      <w:r w:rsidRPr="00DF382F">
        <w:rPr>
          <w:rFonts w:eastAsia="Times New Roman" w:cs="Times New Roman"/>
          <w:sz w:val="24"/>
          <w:szCs w:val="24"/>
          <w:lang w:eastAsia="ru-RU"/>
        </w:rPr>
        <w:lastRenderedPageBreak/>
        <w:t xml:space="preserve">Максимальная продолжительность административной процедуры - 30 минут. Должностное лицо отдела проверяет комплектность документов, прилагаемых к заявлению на соответствие перечню, указанному в пункте 35 </w:t>
      </w:r>
      <w:r w:rsidRPr="00DF382F">
        <w:rPr>
          <w:rFonts w:eastAsia="Times New Roman" w:cs="Times New Roman"/>
          <w:bCs/>
          <w:sz w:val="24"/>
          <w:szCs w:val="24"/>
          <w:lang w:eastAsia="ru-RU"/>
        </w:rPr>
        <w:t>настоящего</w:t>
      </w:r>
      <w:r w:rsidRPr="00DF382F">
        <w:rPr>
          <w:rFonts w:eastAsia="Times New Roman" w:cs="Times New Roman"/>
          <w:sz w:val="24"/>
          <w:szCs w:val="24"/>
          <w:lang w:eastAsia="ru-RU"/>
        </w:rPr>
        <w:t xml:space="preserve"> Административного регламента, и в случае полноты комплекта передает на рассмотрение начальнику уполномоченного отдела (далее – начальник отдела).</w:t>
      </w:r>
    </w:p>
    <w:p w:rsidR="00DF382F" w:rsidRPr="00DF382F" w:rsidRDefault="00DF382F" w:rsidP="00DF382F">
      <w:pPr>
        <w:widowControl w:val="0"/>
        <w:overflowPunct/>
        <w:autoSpaceDN w:val="0"/>
        <w:adjustRightInd w:val="0"/>
        <w:ind w:firstLine="709"/>
        <w:jc w:val="both"/>
        <w:textAlignment w:val="auto"/>
        <w:rPr>
          <w:rFonts w:eastAsia="Times New Roman" w:cs="Times New Roman"/>
          <w:sz w:val="24"/>
          <w:szCs w:val="24"/>
          <w:lang w:eastAsia="ru-RU"/>
        </w:rPr>
      </w:pPr>
      <w:r w:rsidRPr="00DF382F">
        <w:rPr>
          <w:rFonts w:eastAsia="Times New Roman" w:cs="Times New Roman"/>
          <w:sz w:val="24"/>
          <w:szCs w:val="24"/>
          <w:lang w:eastAsia="ru-RU"/>
        </w:rPr>
        <w:t xml:space="preserve">48. </w:t>
      </w:r>
      <w:proofErr w:type="gramStart"/>
      <w:r w:rsidRPr="00DF382F">
        <w:rPr>
          <w:rFonts w:eastAsia="Times New Roman" w:cs="Times New Roman"/>
          <w:sz w:val="24"/>
          <w:szCs w:val="24"/>
          <w:lang w:eastAsia="ru-RU"/>
        </w:rPr>
        <w:t xml:space="preserve">В случае если документы, указанные в пункте 35 настоящего Административного регламента, заявитель не предоставил самостоятельно, должностное лицо отдела, являющееся в течение 1 рабочего дня запрашивает их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w:t>
      </w:r>
      <w:proofErr w:type="gramEnd"/>
    </w:p>
    <w:p w:rsidR="00DF382F" w:rsidRPr="00DF382F" w:rsidRDefault="00DF382F" w:rsidP="00DF382F">
      <w:pPr>
        <w:widowControl w:val="0"/>
        <w:overflowPunct/>
        <w:autoSpaceDN w:val="0"/>
        <w:adjustRightInd w:val="0"/>
        <w:ind w:firstLine="709"/>
        <w:jc w:val="both"/>
        <w:textAlignment w:val="auto"/>
        <w:rPr>
          <w:rFonts w:eastAsia="Times New Roman" w:cs="Times New Roman"/>
          <w:sz w:val="24"/>
          <w:szCs w:val="24"/>
          <w:lang w:eastAsia="ru-RU"/>
        </w:rPr>
      </w:pPr>
      <w:r w:rsidRPr="00DF382F">
        <w:rPr>
          <w:rFonts w:eastAsia="Times New Roman" w:cs="Times New Roman"/>
          <w:sz w:val="24"/>
          <w:szCs w:val="24"/>
          <w:lang w:eastAsia="ru-RU"/>
        </w:rPr>
        <w:t xml:space="preserve">49. </w:t>
      </w:r>
      <w:proofErr w:type="gramStart"/>
      <w:r w:rsidRPr="00DF382F">
        <w:rPr>
          <w:rFonts w:eastAsia="Times New Roman" w:cs="Times New Roman"/>
          <w:sz w:val="24"/>
          <w:szCs w:val="24"/>
          <w:lang w:eastAsia="ru-RU"/>
        </w:rPr>
        <w:t>После поступления полного пакета документов в соответствии с пунктом 35 настоящего Административного регламента, необходимых для выдачи результата или об отказе в выдаче информации, заявление с документами передаётся на рассмотрение начальнику отдела.</w:t>
      </w:r>
      <w:proofErr w:type="gramEnd"/>
    </w:p>
    <w:p w:rsidR="00DF382F" w:rsidRPr="00DF382F" w:rsidRDefault="00DF382F" w:rsidP="00DF382F">
      <w:pPr>
        <w:overflowPunct/>
        <w:autoSpaceDN w:val="0"/>
        <w:adjustRightInd w:val="0"/>
        <w:ind w:firstLine="709"/>
        <w:jc w:val="both"/>
        <w:textAlignment w:val="auto"/>
        <w:rPr>
          <w:rFonts w:eastAsia="Times New Roman" w:cs="Times New Roman"/>
          <w:sz w:val="24"/>
          <w:szCs w:val="24"/>
          <w:lang w:eastAsia="ru-RU"/>
        </w:rPr>
      </w:pPr>
    </w:p>
    <w:p w:rsidR="00DF382F" w:rsidRPr="00DF382F" w:rsidRDefault="00DF382F" w:rsidP="00DF382F">
      <w:pPr>
        <w:overflowPunct/>
        <w:autoSpaceDN w:val="0"/>
        <w:adjustRightInd w:val="0"/>
        <w:ind w:firstLine="567"/>
        <w:jc w:val="center"/>
        <w:textAlignment w:val="auto"/>
        <w:rPr>
          <w:rFonts w:eastAsia="Times New Roman" w:cs="Times New Roman"/>
          <w:b/>
          <w:sz w:val="24"/>
          <w:szCs w:val="24"/>
          <w:lang w:eastAsia="ru-RU"/>
        </w:rPr>
      </w:pPr>
      <w:r w:rsidRPr="00DF382F">
        <w:rPr>
          <w:rFonts w:eastAsia="Times New Roman" w:cs="Times New Roman"/>
          <w:b/>
          <w:bCs/>
          <w:sz w:val="24"/>
          <w:szCs w:val="24"/>
          <w:lang w:eastAsia="ru-RU"/>
        </w:rPr>
        <w:t>Рассмотрение заявления,  проверка представленных документов</w:t>
      </w:r>
    </w:p>
    <w:p w:rsidR="00DF382F" w:rsidRPr="00DF382F" w:rsidRDefault="00DF382F" w:rsidP="00DF382F">
      <w:pPr>
        <w:overflowPunct/>
        <w:autoSpaceDN w:val="0"/>
        <w:adjustRightInd w:val="0"/>
        <w:ind w:firstLine="709"/>
        <w:jc w:val="center"/>
        <w:textAlignment w:val="auto"/>
        <w:rPr>
          <w:rFonts w:eastAsia="Times New Roman" w:cs="Times New Roman"/>
          <w:bCs/>
          <w:sz w:val="24"/>
          <w:szCs w:val="24"/>
          <w:lang w:eastAsia="ru-RU"/>
        </w:rPr>
      </w:pPr>
    </w:p>
    <w:p w:rsidR="00DF382F" w:rsidRPr="00DF382F" w:rsidRDefault="00DF382F" w:rsidP="00DF382F">
      <w:pPr>
        <w:overflowPunct/>
        <w:autoSpaceDN w:val="0"/>
        <w:adjustRightInd w:val="0"/>
        <w:ind w:firstLine="709"/>
        <w:jc w:val="both"/>
        <w:textAlignment w:val="auto"/>
        <w:rPr>
          <w:rFonts w:eastAsia="Times New Roman" w:cs="Times New Roman"/>
          <w:sz w:val="24"/>
          <w:szCs w:val="24"/>
          <w:lang w:eastAsia="ru-RU"/>
        </w:rPr>
      </w:pPr>
      <w:r w:rsidRPr="00DF382F">
        <w:rPr>
          <w:rFonts w:eastAsia="Times New Roman" w:cs="Times New Roman"/>
          <w:sz w:val="24"/>
          <w:szCs w:val="24"/>
          <w:lang w:eastAsia="ru-RU"/>
        </w:rPr>
        <w:t xml:space="preserve">50. </w:t>
      </w:r>
      <w:proofErr w:type="gramStart"/>
      <w:r w:rsidRPr="00DF382F">
        <w:rPr>
          <w:rFonts w:eastAsia="Times New Roman" w:cs="Times New Roman"/>
          <w:sz w:val="24"/>
          <w:szCs w:val="24"/>
          <w:lang w:eastAsia="ru-RU"/>
        </w:rPr>
        <w:t>Начальник отдела рассматривает заявление и определяет ответственного исполнителя, уполномоченного на рассмотрение документов и подготовку проекта решения о согласовании или проекта уведомления об отказе в выдаче решения о согласовании (далее - ответственный исполнитель).</w:t>
      </w:r>
      <w:proofErr w:type="gramEnd"/>
      <w:r w:rsidRPr="00DF382F">
        <w:rPr>
          <w:rFonts w:eastAsia="Times New Roman" w:cs="Times New Roman"/>
          <w:sz w:val="24"/>
          <w:szCs w:val="24"/>
          <w:lang w:eastAsia="ru-RU"/>
        </w:rPr>
        <w:t xml:space="preserve"> Продолжительность административной процедуры – 1 календарный день.</w:t>
      </w:r>
    </w:p>
    <w:p w:rsidR="00DF382F" w:rsidRPr="00DF382F" w:rsidRDefault="00DF382F" w:rsidP="00EB3556">
      <w:pPr>
        <w:overflowPunct/>
        <w:autoSpaceDN w:val="0"/>
        <w:adjustRightInd w:val="0"/>
        <w:ind w:firstLine="709"/>
        <w:jc w:val="both"/>
        <w:textAlignment w:val="auto"/>
        <w:rPr>
          <w:rFonts w:eastAsia="Times New Roman" w:cs="Times New Roman"/>
          <w:sz w:val="24"/>
          <w:szCs w:val="24"/>
          <w:lang w:eastAsia="ru-RU"/>
        </w:rPr>
      </w:pPr>
      <w:r w:rsidRPr="00DF382F">
        <w:rPr>
          <w:rFonts w:eastAsia="Times New Roman" w:cs="Times New Roman"/>
          <w:sz w:val="24"/>
          <w:szCs w:val="24"/>
          <w:lang w:eastAsia="ru-RU"/>
        </w:rPr>
        <w:t>51. Ответственный исполнитель осуществляет проверку наличия и правильности оформл</w:t>
      </w:r>
      <w:r w:rsidR="00EB3556">
        <w:rPr>
          <w:rFonts w:eastAsia="Times New Roman" w:cs="Times New Roman"/>
          <w:sz w:val="24"/>
          <w:szCs w:val="24"/>
          <w:lang w:eastAsia="ru-RU"/>
        </w:rPr>
        <w:t>ения представленных документов.</w:t>
      </w:r>
    </w:p>
    <w:p w:rsidR="00DF382F" w:rsidRPr="00DF382F" w:rsidRDefault="00DF382F" w:rsidP="00DF382F">
      <w:pPr>
        <w:widowControl w:val="0"/>
        <w:overflowPunct/>
        <w:autoSpaceDN w:val="0"/>
        <w:adjustRightInd w:val="0"/>
        <w:ind w:firstLine="709"/>
        <w:jc w:val="both"/>
        <w:textAlignment w:val="auto"/>
        <w:rPr>
          <w:rFonts w:eastAsia="Times New Roman" w:cs="Times New Roman"/>
          <w:sz w:val="24"/>
          <w:szCs w:val="24"/>
          <w:lang w:eastAsia="ru-RU"/>
        </w:rPr>
      </w:pPr>
      <w:r w:rsidRPr="00DF382F">
        <w:rPr>
          <w:rFonts w:eastAsia="Times New Roman" w:cs="Times New Roman"/>
          <w:sz w:val="24"/>
          <w:szCs w:val="24"/>
          <w:lang w:eastAsia="ru-RU"/>
        </w:rPr>
        <w:t xml:space="preserve">52. Проверка наличия и правильности оформления представленных документов ответственным исполнителем, осуществляются в течение 30 календарных дней с момента передачи заявления </w:t>
      </w:r>
      <w:r w:rsidRPr="00DF382F">
        <w:rPr>
          <w:rFonts w:eastAsia="Times New Roman" w:cs="Times New Roman"/>
          <w:bCs/>
          <w:color w:val="000000"/>
          <w:sz w:val="24"/>
          <w:szCs w:val="24"/>
          <w:lang w:eastAsia="ru-RU"/>
        </w:rPr>
        <w:t xml:space="preserve">о переустройстве и (или) перепланировке жилого помещения </w:t>
      </w:r>
      <w:proofErr w:type="gramStart"/>
      <w:r w:rsidRPr="00DF382F">
        <w:rPr>
          <w:rFonts w:eastAsia="Times New Roman" w:cs="Times New Roman"/>
          <w:bCs/>
          <w:color w:val="000000"/>
          <w:sz w:val="24"/>
          <w:szCs w:val="24"/>
          <w:lang w:eastAsia="ru-RU"/>
        </w:rPr>
        <w:t>в</w:t>
      </w:r>
      <w:proofErr w:type="gramEnd"/>
      <w:r w:rsidRPr="00DF382F">
        <w:rPr>
          <w:rFonts w:eastAsia="Times New Roman" w:cs="Times New Roman"/>
          <w:b/>
          <w:bCs/>
          <w:color w:val="000000"/>
          <w:sz w:val="24"/>
          <w:szCs w:val="24"/>
          <w:lang w:eastAsia="ru-RU"/>
        </w:rPr>
        <w:t xml:space="preserve"> </w:t>
      </w:r>
      <w:r w:rsidRPr="00DF382F">
        <w:rPr>
          <w:rFonts w:eastAsia="Times New Roman" w:cs="Times New Roman"/>
          <w:sz w:val="24"/>
          <w:szCs w:val="24"/>
          <w:lang w:eastAsia="ru-RU"/>
        </w:rPr>
        <w:t>Администрация района.</w:t>
      </w:r>
    </w:p>
    <w:p w:rsidR="00DF382F" w:rsidRPr="00DF382F" w:rsidRDefault="00DF382F" w:rsidP="00DF382F">
      <w:pPr>
        <w:overflowPunct/>
        <w:autoSpaceDN w:val="0"/>
        <w:adjustRightInd w:val="0"/>
        <w:ind w:firstLine="709"/>
        <w:jc w:val="both"/>
        <w:textAlignment w:val="auto"/>
        <w:rPr>
          <w:rFonts w:eastAsia="Times New Roman" w:cs="Times New Roman"/>
          <w:b/>
          <w:sz w:val="24"/>
          <w:szCs w:val="24"/>
          <w:lang w:eastAsia="ru-RU"/>
        </w:rPr>
      </w:pPr>
    </w:p>
    <w:p w:rsidR="00DF382F" w:rsidRPr="00DF382F" w:rsidRDefault="00DF382F" w:rsidP="00DF382F">
      <w:pPr>
        <w:overflowPunct/>
        <w:autoSpaceDN w:val="0"/>
        <w:adjustRightInd w:val="0"/>
        <w:ind w:firstLine="567"/>
        <w:jc w:val="center"/>
        <w:textAlignment w:val="auto"/>
        <w:rPr>
          <w:rFonts w:eastAsia="Times New Roman" w:cs="Times New Roman"/>
          <w:b/>
          <w:sz w:val="24"/>
          <w:szCs w:val="24"/>
          <w:lang w:eastAsia="ru-RU"/>
        </w:rPr>
      </w:pPr>
      <w:r w:rsidRPr="00DF382F">
        <w:rPr>
          <w:rFonts w:eastAsia="Times New Roman" w:cs="Times New Roman"/>
          <w:b/>
          <w:sz w:val="24"/>
          <w:szCs w:val="24"/>
          <w:lang w:eastAsia="ru-RU"/>
        </w:rPr>
        <w:t>Принятие решения о выдаче или об отказе в выдаче решения о согласовании</w:t>
      </w:r>
    </w:p>
    <w:p w:rsidR="00DF382F" w:rsidRPr="00DF382F" w:rsidRDefault="00DF382F" w:rsidP="00DF382F">
      <w:pPr>
        <w:overflowPunct/>
        <w:autoSpaceDN w:val="0"/>
        <w:adjustRightInd w:val="0"/>
        <w:ind w:firstLine="709"/>
        <w:jc w:val="center"/>
        <w:textAlignment w:val="auto"/>
        <w:rPr>
          <w:rFonts w:eastAsia="Times New Roman" w:cs="Times New Roman"/>
          <w:b/>
          <w:bCs/>
          <w:sz w:val="24"/>
          <w:szCs w:val="24"/>
          <w:lang w:eastAsia="ru-RU"/>
        </w:rPr>
      </w:pPr>
    </w:p>
    <w:p w:rsidR="00DF382F" w:rsidRPr="00DF382F" w:rsidRDefault="00DF382F" w:rsidP="00DF382F">
      <w:pPr>
        <w:overflowPunct/>
        <w:autoSpaceDN w:val="0"/>
        <w:adjustRightInd w:val="0"/>
        <w:ind w:firstLine="709"/>
        <w:jc w:val="both"/>
        <w:textAlignment w:val="auto"/>
        <w:rPr>
          <w:rFonts w:eastAsia="Times New Roman" w:cs="Times New Roman"/>
          <w:sz w:val="24"/>
          <w:szCs w:val="24"/>
          <w:lang w:eastAsia="ru-RU"/>
        </w:rPr>
      </w:pPr>
      <w:r w:rsidRPr="00DF382F">
        <w:rPr>
          <w:rFonts w:eastAsia="Times New Roman" w:cs="Times New Roman"/>
          <w:sz w:val="24"/>
          <w:szCs w:val="24"/>
          <w:lang w:eastAsia="ru-RU"/>
        </w:rPr>
        <w:t xml:space="preserve">53. </w:t>
      </w:r>
      <w:proofErr w:type="gramStart"/>
      <w:r w:rsidRPr="00DF382F">
        <w:rPr>
          <w:rFonts w:eastAsia="Times New Roman" w:cs="Times New Roman"/>
          <w:sz w:val="24"/>
          <w:szCs w:val="24"/>
          <w:lang w:eastAsia="ru-RU"/>
        </w:rPr>
        <w:t>По результатам проверки документов ответственный исполнитель готовит проект решения о согласовании или проект уведомления об отказе в выдаче решения о согласовании с указанием причин отказа и передаёт его на рассмотрение заместителю главы Администрации муниципального образования «Муниципальный округ Киясовский район Удмуртской Республики» по строительству, ЖКХ и связи (далее – заместитель Администрации района).</w:t>
      </w:r>
      <w:proofErr w:type="gramEnd"/>
      <w:r w:rsidRPr="00DF382F">
        <w:rPr>
          <w:rFonts w:eastAsia="Times New Roman" w:cs="Times New Roman"/>
          <w:sz w:val="24"/>
          <w:szCs w:val="24"/>
          <w:lang w:eastAsia="ru-RU"/>
        </w:rPr>
        <w:t xml:space="preserve"> Продолжительность административной процедуры – 1 календарный день. </w:t>
      </w:r>
    </w:p>
    <w:p w:rsidR="00DF382F" w:rsidRPr="00DF382F" w:rsidRDefault="00DF382F" w:rsidP="00DF382F">
      <w:pPr>
        <w:overflowPunct/>
        <w:autoSpaceDN w:val="0"/>
        <w:adjustRightInd w:val="0"/>
        <w:ind w:firstLine="709"/>
        <w:jc w:val="both"/>
        <w:textAlignment w:val="auto"/>
        <w:rPr>
          <w:rFonts w:eastAsia="Times New Roman" w:cs="Times New Roman"/>
          <w:sz w:val="24"/>
          <w:szCs w:val="24"/>
          <w:lang w:eastAsia="ru-RU"/>
        </w:rPr>
      </w:pPr>
      <w:r w:rsidRPr="00DF382F">
        <w:rPr>
          <w:rFonts w:eastAsia="Times New Roman" w:cs="Times New Roman"/>
          <w:sz w:val="24"/>
          <w:szCs w:val="24"/>
          <w:lang w:eastAsia="ru-RU"/>
        </w:rPr>
        <w:t xml:space="preserve">54. Решение о согласовании оформляется по форме согласно Приложению 1 к </w:t>
      </w:r>
      <w:r w:rsidRPr="00DF382F">
        <w:rPr>
          <w:rFonts w:eastAsia="Times New Roman" w:cs="Times New Roman"/>
          <w:bCs/>
          <w:sz w:val="24"/>
          <w:szCs w:val="24"/>
          <w:lang w:eastAsia="ru-RU"/>
        </w:rPr>
        <w:t xml:space="preserve">настоящему </w:t>
      </w:r>
      <w:r w:rsidRPr="00DF382F">
        <w:rPr>
          <w:rFonts w:eastAsia="Times New Roman" w:cs="Times New Roman"/>
          <w:sz w:val="24"/>
          <w:szCs w:val="24"/>
          <w:lang w:eastAsia="ru-RU"/>
        </w:rPr>
        <w:t>Административному регламенту.</w:t>
      </w:r>
    </w:p>
    <w:p w:rsidR="00DF382F" w:rsidRPr="00DF382F" w:rsidRDefault="00DF382F" w:rsidP="00DF382F">
      <w:pPr>
        <w:overflowPunct/>
        <w:autoSpaceDN w:val="0"/>
        <w:adjustRightInd w:val="0"/>
        <w:ind w:firstLine="709"/>
        <w:jc w:val="both"/>
        <w:textAlignment w:val="auto"/>
        <w:rPr>
          <w:rFonts w:eastAsia="Times New Roman" w:cs="Times New Roman"/>
          <w:sz w:val="24"/>
          <w:szCs w:val="24"/>
          <w:lang w:eastAsia="ru-RU"/>
        </w:rPr>
      </w:pPr>
      <w:r w:rsidRPr="00DF382F">
        <w:rPr>
          <w:rFonts w:eastAsia="Times New Roman" w:cs="Times New Roman"/>
          <w:sz w:val="24"/>
          <w:szCs w:val="24"/>
          <w:lang w:eastAsia="ru-RU"/>
        </w:rPr>
        <w:t xml:space="preserve">Уведомление об отказе в выдаче  решения о согласовании оформляется на бланке Администрации района по форме согласно Приложению 3 к </w:t>
      </w:r>
      <w:r w:rsidRPr="00DF382F">
        <w:rPr>
          <w:rFonts w:eastAsia="Times New Roman" w:cs="Times New Roman"/>
          <w:bCs/>
          <w:sz w:val="24"/>
          <w:szCs w:val="24"/>
          <w:lang w:eastAsia="ru-RU"/>
        </w:rPr>
        <w:t xml:space="preserve">настоящему </w:t>
      </w:r>
      <w:r w:rsidRPr="00DF382F">
        <w:rPr>
          <w:rFonts w:eastAsia="Times New Roman" w:cs="Times New Roman"/>
          <w:sz w:val="24"/>
          <w:szCs w:val="24"/>
          <w:lang w:eastAsia="ru-RU"/>
        </w:rPr>
        <w:t>Административному регламенту.</w:t>
      </w:r>
    </w:p>
    <w:p w:rsidR="00DF382F" w:rsidRPr="00DF382F" w:rsidRDefault="00DF382F" w:rsidP="00DF382F">
      <w:pPr>
        <w:overflowPunct/>
        <w:autoSpaceDN w:val="0"/>
        <w:adjustRightInd w:val="0"/>
        <w:ind w:firstLine="709"/>
        <w:jc w:val="both"/>
        <w:textAlignment w:val="auto"/>
        <w:rPr>
          <w:rFonts w:eastAsia="Times New Roman" w:cs="Times New Roman"/>
          <w:sz w:val="24"/>
          <w:szCs w:val="24"/>
          <w:lang w:eastAsia="ru-RU"/>
        </w:rPr>
      </w:pPr>
      <w:r w:rsidRPr="00DF382F">
        <w:rPr>
          <w:rFonts w:eastAsia="Times New Roman" w:cs="Times New Roman"/>
          <w:sz w:val="24"/>
          <w:szCs w:val="24"/>
          <w:lang w:eastAsia="ru-RU"/>
        </w:rPr>
        <w:t xml:space="preserve">55. По итогам рассмотрения глава района подписывает решение о согласовании или </w:t>
      </w:r>
      <w:proofErr w:type="gramStart"/>
      <w:r w:rsidRPr="00DF382F">
        <w:rPr>
          <w:rFonts w:eastAsia="Times New Roman" w:cs="Times New Roman"/>
          <w:sz w:val="24"/>
          <w:szCs w:val="24"/>
          <w:lang w:eastAsia="ru-RU"/>
        </w:rPr>
        <w:t>уведомление</w:t>
      </w:r>
      <w:proofErr w:type="gramEnd"/>
      <w:r w:rsidRPr="00DF382F">
        <w:rPr>
          <w:rFonts w:eastAsia="Times New Roman" w:cs="Times New Roman"/>
          <w:sz w:val="24"/>
          <w:szCs w:val="24"/>
          <w:lang w:eastAsia="ru-RU"/>
        </w:rPr>
        <w:t xml:space="preserve"> об отказе в выдаче решения о согласовании. Продолжительность административной процедуры – 1 календарный день.</w:t>
      </w:r>
    </w:p>
    <w:p w:rsidR="00DF382F" w:rsidRPr="00DF382F" w:rsidRDefault="00DF382F" w:rsidP="00DF382F">
      <w:pPr>
        <w:overflowPunct/>
        <w:autoSpaceDN w:val="0"/>
        <w:adjustRightInd w:val="0"/>
        <w:ind w:firstLine="709"/>
        <w:jc w:val="both"/>
        <w:textAlignment w:val="auto"/>
        <w:rPr>
          <w:rFonts w:eastAsia="Times New Roman" w:cs="Times New Roman"/>
          <w:sz w:val="24"/>
          <w:szCs w:val="24"/>
          <w:lang w:eastAsia="ru-RU"/>
        </w:rPr>
      </w:pPr>
      <w:r w:rsidRPr="00DF382F">
        <w:rPr>
          <w:rFonts w:eastAsia="Times New Roman" w:cs="Times New Roman"/>
          <w:sz w:val="24"/>
          <w:szCs w:val="24"/>
          <w:lang w:eastAsia="ru-RU"/>
        </w:rPr>
        <w:t>Подпись главы района на решении о согласовании заверяется гербовой печатью Администрации района.</w:t>
      </w:r>
    </w:p>
    <w:p w:rsidR="00DF382F" w:rsidRDefault="00DF382F" w:rsidP="00DF382F">
      <w:pPr>
        <w:overflowPunct/>
        <w:autoSpaceDN w:val="0"/>
        <w:adjustRightInd w:val="0"/>
        <w:ind w:firstLine="709"/>
        <w:jc w:val="both"/>
        <w:textAlignment w:val="auto"/>
        <w:rPr>
          <w:rFonts w:eastAsia="Times New Roman" w:cs="Times New Roman"/>
          <w:b/>
          <w:bCs/>
          <w:sz w:val="24"/>
          <w:szCs w:val="24"/>
          <w:lang w:eastAsia="ru-RU"/>
        </w:rPr>
      </w:pPr>
    </w:p>
    <w:p w:rsidR="00EB3556" w:rsidRDefault="00EB3556" w:rsidP="00DF382F">
      <w:pPr>
        <w:overflowPunct/>
        <w:autoSpaceDN w:val="0"/>
        <w:adjustRightInd w:val="0"/>
        <w:ind w:firstLine="709"/>
        <w:jc w:val="both"/>
        <w:textAlignment w:val="auto"/>
        <w:rPr>
          <w:rFonts w:eastAsia="Times New Roman" w:cs="Times New Roman"/>
          <w:b/>
          <w:bCs/>
          <w:sz w:val="24"/>
          <w:szCs w:val="24"/>
          <w:lang w:eastAsia="ru-RU"/>
        </w:rPr>
      </w:pPr>
    </w:p>
    <w:p w:rsidR="00EB3556" w:rsidRPr="00DF382F" w:rsidRDefault="00EB3556" w:rsidP="00DF382F">
      <w:pPr>
        <w:overflowPunct/>
        <w:autoSpaceDN w:val="0"/>
        <w:adjustRightInd w:val="0"/>
        <w:ind w:firstLine="709"/>
        <w:jc w:val="both"/>
        <w:textAlignment w:val="auto"/>
        <w:rPr>
          <w:rFonts w:eastAsia="Times New Roman" w:cs="Times New Roman"/>
          <w:b/>
          <w:bCs/>
          <w:sz w:val="24"/>
          <w:szCs w:val="24"/>
          <w:lang w:eastAsia="ru-RU"/>
        </w:rPr>
      </w:pPr>
    </w:p>
    <w:p w:rsidR="00EB3556" w:rsidRDefault="00DF382F" w:rsidP="00DF382F">
      <w:pPr>
        <w:overflowPunct/>
        <w:autoSpaceDN w:val="0"/>
        <w:adjustRightInd w:val="0"/>
        <w:ind w:firstLine="567"/>
        <w:jc w:val="center"/>
        <w:textAlignment w:val="auto"/>
        <w:rPr>
          <w:rFonts w:eastAsia="Times New Roman" w:cs="Times New Roman"/>
          <w:b/>
          <w:sz w:val="24"/>
          <w:szCs w:val="24"/>
          <w:lang w:eastAsia="ru-RU"/>
        </w:rPr>
      </w:pPr>
      <w:r w:rsidRPr="00DF382F">
        <w:rPr>
          <w:rFonts w:eastAsia="Times New Roman" w:cs="Times New Roman"/>
          <w:b/>
          <w:bCs/>
          <w:sz w:val="24"/>
          <w:szCs w:val="24"/>
          <w:lang w:eastAsia="ru-RU"/>
        </w:rPr>
        <w:lastRenderedPageBreak/>
        <w:t>Выдача решения о согласовании</w:t>
      </w:r>
      <w:r w:rsidRPr="00DF382F">
        <w:rPr>
          <w:rFonts w:eastAsia="Times New Roman" w:cs="Times New Roman"/>
          <w:b/>
          <w:sz w:val="24"/>
          <w:szCs w:val="24"/>
          <w:lang w:eastAsia="ru-RU"/>
        </w:rPr>
        <w:t xml:space="preserve"> или уведомления об отказе в выдаче </w:t>
      </w:r>
    </w:p>
    <w:p w:rsidR="00DF382F" w:rsidRPr="00DF382F" w:rsidRDefault="00DF382F" w:rsidP="00DF382F">
      <w:pPr>
        <w:overflowPunct/>
        <w:autoSpaceDN w:val="0"/>
        <w:adjustRightInd w:val="0"/>
        <w:ind w:firstLine="567"/>
        <w:jc w:val="center"/>
        <w:textAlignment w:val="auto"/>
        <w:rPr>
          <w:rFonts w:eastAsia="Times New Roman" w:cs="Times New Roman"/>
          <w:b/>
          <w:bCs/>
          <w:sz w:val="24"/>
          <w:szCs w:val="24"/>
          <w:lang w:eastAsia="ru-RU"/>
        </w:rPr>
      </w:pPr>
      <w:r w:rsidRPr="00DF382F">
        <w:rPr>
          <w:rFonts w:eastAsia="Times New Roman" w:cs="Times New Roman"/>
          <w:b/>
          <w:sz w:val="24"/>
          <w:szCs w:val="24"/>
          <w:lang w:eastAsia="ru-RU"/>
        </w:rPr>
        <w:t>решения о согласовании</w:t>
      </w:r>
      <w:r w:rsidRPr="00DF382F">
        <w:rPr>
          <w:rFonts w:eastAsia="Times New Roman" w:cs="Times New Roman"/>
          <w:b/>
          <w:bCs/>
          <w:sz w:val="24"/>
          <w:szCs w:val="24"/>
          <w:lang w:eastAsia="ru-RU"/>
        </w:rPr>
        <w:t xml:space="preserve"> </w:t>
      </w:r>
    </w:p>
    <w:p w:rsidR="00DF382F" w:rsidRPr="00DF382F" w:rsidRDefault="00DF382F" w:rsidP="00DF382F">
      <w:pPr>
        <w:overflowPunct/>
        <w:autoSpaceDN w:val="0"/>
        <w:adjustRightInd w:val="0"/>
        <w:ind w:firstLine="709"/>
        <w:jc w:val="center"/>
        <w:textAlignment w:val="auto"/>
        <w:rPr>
          <w:rFonts w:eastAsia="Times New Roman" w:cs="Times New Roman"/>
          <w:bCs/>
          <w:sz w:val="24"/>
          <w:szCs w:val="24"/>
          <w:lang w:eastAsia="ru-RU"/>
        </w:rPr>
      </w:pPr>
    </w:p>
    <w:p w:rsidR="00DF382F" w:rsidRPr="00DF382F" w:rsidRDefault="00DF382F" w:rsidP="00DF382F">
      <w:pPr>
        <w:overflowPunct/>
        <w:autoSpaceDN w:val="0"/>
        <w:adjustRightInd w:val="0"/>
        <w:ind w:firstLine="709"/>
        <w:jc w:val="both"/>
        <w:textAlignment w:val="auto"/>
        <w:rPr>
          <w:rFonts w:eastAsia="Times New Roman" w:cs="Times New Roman"/>
          <w:sz w:val="24"/>
          <w:szCs w:val="24"/>
          <w:lang w:eastAsia="ru-RU"/>
        </w:rPr>
      </w:pPr>
      <w:r w:rsidRPr="00DF382F">
        <w:rPr>
          <w:rFonts w:eastAsia="Times New Roman" w:cs="Times New Roman"/>
          <w:sz w:val="24"/>
          <w:szCs w:val="24"/>
          <w:lang w:eastAsia="ru-RU"/>
        </w:rPr>
        <w:t xml:space="preserve">56. </w:t>
      </w:r>
      <w:proofErr w:type="gramStart"/>
      <w:r w:rsidRPr="00DF382F">
        <w:rPr>
          <w:rFonts w:eastAsia="Times New Roman" w:cs="Times New Roman"/>
          <w:sz w:val="24"/>
          <w:szCs w:val="24"/>
          <w:lang w:eastAsia="ru-RU"/>
        </w:rPr>
        <w:t>Должностное лицо отдела регистрирует решение о согласовании или проект уведомления об отказе в выдаче решения о согласовании, подписанное заместителем главы Администрации района, в журнале регистрации и выдаёт заявителю под роспись или высылает по почте в соответствии с Правилами оказания услуг</w:t>
      </w:r>
      <w:r w:rsidR="00EB3556">
        <w:rPr>
          <w:rFonts w:eastAsia="Times New Roman" w:cs="Times New Roman"/>
          <w:sz w:val="24"/>
          <w:szCs w:val="24"/>
          <w:lang w:eastAsia="ru-RU"/>
        </w:rPr>
        <w:t xml:space="preserve"> почтовой связи, утверждёнными </w:t>
      </w:r>
      <w:r w:rsidRPr="00DF382F">
        <w:rPr>
          <w:rFonts w:eastAsia="Times New Roman" w:cs="Times New Roman"/>
          <w:sz w:val="24"/>
          <w:szCs w:val="24"/>
          <w:lang w:eastAsia="ru-RU"/>
        </w:rPr>
        <w:t xml:space="preserve">Приказом Минкомсвязи России от 31.07.2014 № 234 (ред. от 19.11.2020). </w:t>
      </w:r>
      <w:proofErr w:type="gramEnd"/>
    </w:p>
    <w:p w:rsidR="00DF382F" w:rsidRPr="00DF382F" w:rsidRDefault="00DF382F" w:rsidP="00DF382F">
      <w:pPr>
        <w:overflowPunct/>
        <w:autoSpaceDN w:val="0"/>
        <w:adjustRightInd w:val="0"/>
        <w:ind w:firstLine="709"/>
        <w:jc w:val="both"/>
        <w:textAlignment w:val="auto"/>
        <w:rPr>
          <w:rFonts w:eastAsia="Times New Roman" w:cs="Times New Roman"/>
          <w:sz w:val="24"/>
          <w:szCs w:val="24"/>
          <w:lang w:eastAsia="ru-RU"/>
        </w:rPr>
      </w:pPr>
      <w:r w:rsidRPr="00DF382F">
        <w:rPr>
          <w:rFonts w:eastAsia="Times New Roman" w:cs="Times New Roman"/>
          <w:sz w:val="24"/>
          <w:szCs w:val="24"/>
          <w:lang w:eastAsia="ru-RU"/>
        </w:rPr>
        <w:t>Продолжительность административной процедуры – 1 календарный день.</w:t>
      </w:r>
    </w:p>
    <w:p w:rsidR="00DF382F" w:rsidRPr="00DF382F" w:rsidRDefault="00DF382F" w:rsidP="00DF382F">
      <w:pPr>
        <w:overflowPunct/>
        <w:autoSpaceDN w:val="0"/>
        <w:adjustRightInd w:val="0"/>
        <w:ind w:firstLine="709"/>
        <w:jc w:val="both"/>
        <w:textAlignment w:val="auto"/>
        <w:rPr>
          <w:rFonts w:eastAsia="Times New Roman" w:cs="Times New Roman"/>
          <w:b/>
          <w:bCs/>
          <w:sz w:val="24"/>
          <w:szCs w:val="24"/>
          <w:lang w:eastAsia="ru-RU"/>
        </w:rPr>
      </w:pPr>
    </w:p>
    <w:p w:rsidR="00DF382F" w:rsidRPr="00DF382F" w:rsidRDefault="00DF382F" w:rsidP="00DF382F">
      <w:pPr>
        <w:overflowPunct/>
        <w:autoSpaceDN w:val="0"/>
        <w:adjustRightInd w:val="0"/>
        <w:ind w:firstLine="567"/>
        <w:jc w:val="center"/>
        <w:textAlignment w:val="auto"/>
        <w:rPr>
          <w:rFonts w:eastAsia="Times New Roman" w:cs="Times New Roman"/>
          <w:b/>
          <w:bCs/>
          <w:sz w:val="24"/>
          <w:szCs w:val="24"/>
          <w:lang w:eastAsia="ru-RU"/>
        </w:rPr>
      </w:pPr>
      <w:r w:rsidRPr="00DF382F">
        <w:rPr>
          <w:rFonts w:eastAsia="Times New Roman" w:cs="Times New Roman"/>
          <w:b/>
          <w:bCs/>
          <w:sz w:val="24"/>
          <w:szCs w:val="24"/>
          <w:lang w:val="en-US" w:eastAsia="ru-RU"/>
        </w:rPr>
        <w:t>IV</w:t>
      </w:r>
      <w:r w:rsidRPr="00DF382F">
        <w:rPr>
          <w:rFonts w:eastAsia="Times New Roman" w:cs="Times New Roman"/>
          <w:b/>
          <w:bCs/>
          <w:sz w:val="24"/>
          <w:szCs w:val="24"/>
          <w:lang w:eastAsia="ru-RU"/>
        </w:rPr>
        <w:t xml:space="preserve">. Формы контроля за исполнением Административного регламента </w:t>
      </w:r>
    </w:p>
    <w:p w:rsidR="00DF382F" w:rsidRPr="00DF382F" w:rsidRDefault="00DF382F" w:rsidP="00DF382F">
      <w:pPr>
        <w:overflowPunct/>
        <w:autoSpaceDN w:val="0"/>
        <w:adjustRightInd w:val="0"/>
        <w:ind w:firstLine="567"/>
        <w:jc w:val="center"/>
        <w:textAlignment w:val="auto"/>
        <w:rPr>
          <w:rFonts w:eastAsia="Times New Roman" w:cs="Times New Roman"/>
          <w:b/>
          <w:bCs/>
          <w:sz w:val="24"/>
          <w:szCs w:val="24"/>
          <w:lang w:eastAsia="ru-RU"/>
        </w:rPr>
      </w:pPr>
    </w:p>
    <w:p w:rsidR="00DF382F" w:rsidRPr="00DF382F" w:rsidRDefault="00DF382F" w:rsidP="00DF382F">
      <w:pPr>
        <w:widowControl w:val="0"/>
        <w:tabs>
          <w:tab w:val="left" w:pos="0"/>
          <w:tab w:val="left" w:pos="720"/>
          <w:tab w:val="left" w:pos="900"/>
        </w:tabs>
        <w:overflowPunct/>
        <w:autoSpaceDN w:val="0"/>
        <w:adjustRightInd w:val="0"/>
        <w:ind w:firstLine="567"/>
        <w:jc w:val="center"/>
        <w:textAlignment w:val="auto"/>
        <w:rPr>
          <w:rFonts w:eastAsia="Times New Roman" w:cs="Times New Roman"/>
          <w:b/>
          <w:sz w:val="24"/>
          <w:szCs w:val="24"/>
          <w:lang w:eastAsia="ru-RU"/>
        </w:rPr>
      </w:pPr>
      <w:proofErr w:type="gramStart"/>
      <w:r w:rsidRPr="00DF382F">
        <w:rPr>
          <w:rFonts w:eastAsia="Times New Roman" w:cs="Times New Roman"/>
          <w:b/>
          <w:sz w:val="24"/>
          <w:szCs w:val="24"/>
          <w:lang w:eastAsia="ru-RU"/>
        </w:rPr>
        <w:t>Порядок осуществления текущего контроля за соблюдением и исполнением должностными лицами положений Административного регламента и иных правовых актов, устанавливающих требования к предоставлению муниципальной услуги, а также принятием решений ответственными лицами</w:t>
      </w:r>
      <w:proofErr w:type="gramEnd"/>
    </w:p>
    <w:p w:rsidR="00DF382F" w:rsidRPr="00DF382F" w:rsidRDefault="00DF382F" w:rsidP="00DF382F">
      <w:pPr>
        <w:overflowPunct/>
        <w:autoSpaceDE/>
        <w:ind w:firstLine="709"/>
        <w:jc w:val="center"/>
        <w:textAlignment w:val="auto"/>
        <w:rPr>
          <w:rFonts w:ascii="Arial" w:eastAsia="Times New Roman" w:hAnsi="Arial" w:cs="Arial"/>
          <w:sz w:val="24"/>
          <w:szCs w:val="24"/>
          <w:lang w:eastAsia="ru-RU"/>
        </w:rPr>
      </w:pPr>
    </w:p>
    <w:p w:rsidR="00DF382F" w:rsidRPr="00DF382F" w:rsidRDefault="00DF382F" w:rsidP="00DF382F">
      <w:pPr>
        <w:widowControl w:val="0"/>
        <w:overflowPunct/>
        <w:autoSpaceDN w:val="0"/>
        <w:adjustRightInd w:val="0"/>
        <w:ind w:firstLine="709"/>
        <w:jc w:val="both"/>
        <w:textAlignment w:val="auto"/>
        <w:rPr>
          <w:rFonts w:eastAsia="Times New Roman" w:cs="Times New Roman"/>
          <w:sz w:val="24"/>
          <w:szCs w:val="24"/>
          <w:lang w:eastAsia="ru-RU"/>
        </w:rPr>
      </w:pPr>
      <w:r w:rsidRPr="00DF382F">
        <w:rPr>
          <w:rFonts w:eastAsia="Times New Roman" w:cs="Times New Roman"/>
          <w:sz w:val="24"/>
          <w:szCs w:val="24"/>
          <w:lang w:eastAsia="ru-RU"/>
        </w:rPr>
        <w:t xml:space="preserve">57. </w:t>
      </w:r>
      <w:proofErr w:type="gramStart"/>
      <w:r w:rsidRPr="00DF382F">
        <w:rPr>
          <w:rFonts w:eastAsia="Times New Roman" w:cs="Times New Roman"/>
          <w:sz w:val="24"/>
          <w:szCs w:val="24"/>
          <w:lang w:eastAsia="ru-RU"/>
        </w:rPr>
        <w:t xml:space="preserve">Основной целью системы контроля является повышение ответственности и исполнительской дисциплины должностных лиц, ответственных за предоставление муниципальной услуги, принятия ими своевременных и правильных решений с целью обеспечения эффективности предоставления муниципальной услуги. </w:t>
      </w:r>
      <w:proofErr w:type="gramEnd"/>
    </w:p>
    <w:p w:rsidR="00DF382F" w:rsidRPr="00DF382F" w:rsidRDefault="00DF382F" w:rsidP="00DF382F">
      <w:pPr>
        <w:widowControl w:val="0"/>
        <w:overflowPunct/>
        <w:autoSpaceDN w:val="0"/>
        <w:adjustRightInd w:val="0"/>
        <w:ind w:firstLine="709"/>
        <w:jc w:val="both"/>
        <w:textAlignment w:val="auto"/>
        <w:rPr>
          <w:rFonts w:eastAsia="Times New Roman" w:cs="Times New Roman"/>
          <w:sz w:val="24"/>
          <w:szCs w:val="24"/>
          <w:lang w:eastAsia="ru-RU"/>
        </w:rPr>
      </w:pPr>
      <w:r w:rsidRPr="00DF382F">
        <w:rPr>
          <w:rFonts w:eastAsia="Times New Roman" w:cs="Times New Roman"/>
          <w:sz w:val="24"/>
          <w:szCs w:val="24"/>
          <w:lang w:eastAsia="ru-RU"/>
        </w:rPr>
        <w:t xml:space="preserve">58. </w:t>
      </w:r>
      <w:proofErr w:type="gramStart"/>
      <w:r w:rsidRPr="00DF382F">
        <w:rPr>
          <w:rFonts w:eastAsia="Times New Roman" w:cs="Times New Roman"/>
          <w:sz w:val="24"/>
          <w:szCs w:val="24"/>
          <w:lang w:eastAsia="ru-RU"/>
        </w:rPr>
        <w:t>Контроль за</w:t>
      </w:r>
      <w:proofErr w:type="gramEnd"/>
      <w:r w:rsidRPr="00DF382F">
        <w:rPr>
          <w:rFonts w:eastAsia="Times New Roman" w:cs="Times New Roman"/>
          <w:sz w:val="24"/>
          <w:szCs w:val="24"/>
          <w:lang w:eastAsia="ru-RU"/>
        </w:rPr>
        <w:t xml:space="preserve"> предоставлением муниципальной услуги осуществляется в форме текущего контроля и контроля со стороны граждан, их объединений и организаций. </w:t>
      </w:r>
    </w:p>
    <w:p w:rsidR="00DF382F" w:rsidRPr="00DF382F" w:rsidRDefault="00DF382F" w:rsidP="00DF382F">
      <w:pPr>
        <w:widowControl w:val="0"/>
        <w:tabs>
          <w:tab w:val="left" w:pos="0"/>
          <w:tab w:val="left" w:pos="720"/>
          <w:tab w:val="left" w:pos="900"/>
        </w:tabs>
        <w:overflowPunct/>
        <w:autoSpaceDN w:val="0"/>
        <w:adjustRightInd w:val="0"/>
        <w:ind w:firstLine="709"/>
        <w:jc w:val="both"/>
        <w:textAlignment w:val="auto"/>
        <w:rPr>
          <w:rFonts w:eastAsia="Times New Roman" w:cs="Times New Roman"/>
          <w:sz w:val="24"/>
          <w:szCs w:val="24"/>
          <w:lang w:eastAsia="ru-RU"/>
        </w:rPr>
      </w:pPr>
      <w:r w:rsidRPr="00DF382F">
        <w:rPr>
          <w:rFonts w:eastAsia="Times New Roman" w:cs="Times New Roman"/>
          <w:sz w:val="24"/>
          <w:szCs w:val="24"/>
          <w:lang w:eastAsia="ru-RU"/>
        </w:rPr>
        <w:t xml:space="preserve">59. </w:t>
      </w:r>
      <w:proofErr w:type="gramStart"/>
      <w:r w:rsidRPr="00DF382F">
        <w:rPr>
          <w:rFonts w:eastAsia="Times New Roman" w:cs="Times New Roman"/>
          <w:sz w:val="24"/>
          <w:szCs w:val="24"/>
          <w:lang w:eastAsia="ru-RU"/>
        </w:rPr>
        <w:t>Текущий контроль за соблюдением последовательности действий, определённых административными процедурами по предоставлению муниципальной услуги, и принятием решений осуществляется заместителем Администрации района, а также должностными лицами Администрации района, ответственными за предоставление муниципальной услуги.</w:t>
      </w:r>
      <w:proofErr w:type="gramEnd"/>
    </w:p>
    <w:p w:rsidR="00DF382F" w:rsidRPr="00DF382F" w:rsidRDefault="00DF382F" w:rsidP="00DF382F">
      <w:pPr>
        <w:overflowPunct/>
        <w:autoSpaceDE/>
        <w:ind w:firstLine="709"/>
        <w:jc w:val="both"/>
        <w:textAlignment w:val="auto"/>
        <w:rPr>
          <w:rFonts w:eastAsia="Times New Roman" w:cs="Times New Roman"/>
          <w:sz w:val="24"/>
          <w:szCs w:val="24"/>
          <w:lang w:eastAsia="ru-RU"/>
        </w:rPr>
      </w:pPr>
      <w:r w:rsidRPr="00DF382F">
        <w:rPr>
          <w:rFonts w:eastAsia="Times New Roman" w:cs="Times New Roman"/>
          <w:sz w:val="24"/>
          <w:szCs w:val="24"/>
          <w:lang w:eastAsia="ru-RU"/>
        </w:rPr>
        <w:t xml:space="preserve">60. </w:t>
      </w:r>
      <w:proofErr w:type="gramStart"/>
      <w:r w:rsidRPr="00DF382F">
        <w:rPr>
          <w:rFonts w:eastAsia="Times New Roman" w:cs="Times New Roman"/>
          <w:sz w:val="24"/>
          <w:szCs w:val="24"/>
          <w:lang w:eastAsia="ru-RU"/>
        </w:rPr>
        <w:t>Текущий контроль осуществляется путём проведения проверок соблюдения и исполнения должностными лицами Администрации района положений настоящего Административного регламента и иных правовых актов, устанавливающих требования к предоставлению муниципальной услуги.</w:t>
      </w:r>
      <w:proofErr w:type="gramEnd"/>
    </w:p>
    <w:p w:rsidR="00DF382F" w:rsidRPr="00DF382F" w:rsidRDefault="00DF382F" w:rsidP="00DF382F">
      <w:pPr>
        <w:overflowPunct/>
        <w:autoSpaceDE/>
        <w:ind w:firstLine="709"/>
        <w:jc w:val="both"/>
        <w:textAlignment w:val="auto"/>
        <w:rPr>
          <w:rFonts w:eastAsia="Times New Roman" w:cs="Times New Roman"/>
          <w:sz w:val="24"/>
          <w:szCs w:val="24"/>
          <w:lang w:eastAsia="ru-RU"/>
        </w:rPr>
      </w:pPr>
    </w:p>
    <w:p w:rsidR="00DF382F" w:rsidRPr="00DF382F" w:rsidRDefault="00DF382F" w:rsidP="00DF382F">
      <w:pPr>
        <w:overflowPunct/>
        <w:autoSpaceDE/>
        <w:ind w:firstLine="567"/>
        <w:jc w:val="center"/>
        <w:textAlignment w:val="auto"/>
        <w:rPr>
          <w:rFonts w:eastAsia="Times New Roman" w:cs="Times New Roman"/>
          <w:b/>
          <w:sz w:val="24"/>
          <w:szCs w:val="24"/>
          <w:lang w:eastAsia="ru-RU"/>
        </w:rPr>
      </w:pPr>
      <w:proofErr w:type="gramStart"/>
      <w:r w:rsidRPr="00DF382F">
        <w:rPr>
          <w:rFonts w:eastAsia="Times New Roman" w:cs="Times New Roman"/>
          <w:b/>
          <w:sz w:val="24"/>
          <w:szCs w:val="24"/>
          <w:lang w:eastAsia="ru-RU"/>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roofErr w:type="gramEnd"/>
    </w:p>
    <w:p w:rsidR="00DF382F" w:rsidRPr="00DF382F" w:rsidRDefault="00DF382F" w:rsidP="00DF382F">
      <w:pPr>
        <w:overflowPunct/>
        <w:autoSpaceDE/>
        <w:ind w:firstLine="709"/>
        <w:jc w:val="center"/>
        <w:textAlignment w:val="auto"/>
        <w:rPr>
          <w:rFonts w:eastAsia="Times New Roman" w:cs="Times New Roman"/>
          <w:b/>
          <w:sz w:val="24"/>
          <w:szCs w:val="24"/>
          <w:lang w:eastAsia="ru-RU"/>
        </w:rPr>
      </w:pPr>
    </w:p>
    <w:p w:rsidR="00DF382F" w:rsidRPr="00DF382F" w:rsidRDefault="00DF382F" w:rsidP="00DF382F">
      <w:pPr>
        <w:overflowPunct/>
        <w:autoSpaceDE/>
        <w:ind w:firstLine="709"/>
        <w:jc w:val="both"/>
        <w:textAlignment w:val="auto"/>
        <w:rPr>
          <w:rFonts w:eastAsia="Times New Roman" w:cs="Times New Roman"/>
          <w:bCs/>
          <w:sz w:val="24"/>
          <w:szCs w:val="24"/>
          <w:lang w:eastAsia="ru-RU"/>
        </w:rPr>
      </w:pPr>
      <w:r w:rsidRPr="00DF382F">
        <w:rPr>
          <w:rFonts w:eastAsia="Times New Roman" w:cs="Times New Roman"/>
          <w:bCs/>
          <w:sz w:val="24"/>
          <w:szCs w:val="24"/>
          <w:lang w:eastAsia="ru-RU"/>
        </w:rPr>
        <w:t xml:space="preserve">61. Перечень должностных лиц, осуществляющих текущий контроль, устанавливается распоряжением Администрации района, положением о структурном подразделении Администрации района и должностными регламентами. </w:t>
      </w:r>
    </w:p>
    <w:p w:rsidR="00DF382F" w:rsidRPr="00DF382F" w:rsidRDefault="00DF382F" w:rsidP="00DF382F">
      <w:pPr>
        <w:overflowPunct/>
        <w:autoSpaceDE/>
        <w:ind w:firstLine="709"/>
        <w:jc w:val="both"/>
        <w:textAlignment w:val="auto"/>
        <w:rPr>
          <w:rFonts w:eastAsia="Times New Roman" w:cs="Times New Roman"/>
          <w:bCs/>
          <w:sz w:val="24"/>
          <w:szCs w:val="24"/>
          <w:lang w:eastAsia="ru-RU"/>
        </w:rPr>
      </w:pPr>
      <w:r w:rsidRPr="00DF382F">
        <w:rPr>
          <w:rFonts w:eastAsia="Times New Roman" w:cs="Times New Roman"/>
          <w:bCs/>
          <w:sz w:val="24"/>
          <w:szCs w:val="24"/>
          <w:lang w:eastAsia="ru-RU"/>
        </w:rPr>
        <w:t xml:space="preserve">62. </w:t>
      </w:r>
      <w:proofErr w:type="gramStart"/>
      <w:r w:rsidRPr="00DF382F">
        <w:rPr>
          <w:rFonts w:eastAsia="Times New Roman" w:cs="Times New Roman"/>
          <w:sz w:val="24"/>
          <w:szCs w:val="24"/>
          <w:lang w:eastAsia="ru-RU"/>
        </w:rPr>
        <w:t>Проверки осуществляются на основании планов проведения проверок (плановые проверки) или по факту обращения заявителя (заинтересованного лица)  на предоставление муниципальной услуги (внеплановые проверки)</w:t>
      </w:r>
      <w:r w:rsidRPr="00DF382F">
        <w:rPr>
          <w:rFonts w:eastAsia="Times New Roman" w:cs="Times New Roman"/>
          <w:bCs/>
          <w:sz w:val="24"/>
          <w:szCs w:val="24"/>
          <w:lang w:eastAsia="ru-RU"/>
        </w:rPr>
        <w:t>.</w:t>
      </w:r>
      <w:proofErr w:type="gramEnd"/>
    </w:p>
    <w:p w:rsidR="00DF382F" w:rsidRPr="00DF382F" w:rsidRDefault="00DF382F" w:rsidP="00DF382F">
      <w:pPr>
        <w:overflowPunct/>
        <w:autoSpaceDE/>
        <w:ind w:firstLine="709"/>
        <w:jc w:val="both"/>
        <w:textAlignment w:val="auto"/>
        <w:rPr>
          <w:rFonts w:eastAsia="Times New Roman" w:cs="Times New Roman"/>
          <w:bCs/>
          <w:sz w:val="24"/>
          <w:szCs w:val="24"/>
          <w:lang w:eastAsia="ru-RU"/>
        </w:rPr>
      </w:pPr>
      <w:r w:rsidRPr="00DF382F">
        <w:rPr>
          <w:rFonts w:eastAsia="Times New Roman" w:cs="Times New Roman"/>
          <w:bCs/>
          <w:sz w:val="24"/>
          <w:szCs w:val="24"/>
          <w:lang w:eastAsia="ru-RU"/>
        </w:rPr>
        <w:t xml:space="preserve">63. </w:t>
      </w:r>
      <w:proofErr w:type="gramStart"/>
      <w:r w:rsidRPr="00DF382F">
        <w:rPr>
          <w:rFonts w:eastAsia="Times New Roman" w:cs="Times New Roman"/>
          <w:bCs/>
          <w:sz w:val="24"/>
          <w:szCs w:val="24"/>
          <w:lang w:eastAsia="ru-RU"/>
        </w:rPr>
        <w:t>Контроль за</w:t>
      </w:r>
      <w:proofErr w:type="gramEnd"/>
      <w:r w:rsidRPr="00DF382F">
        <w:rPr>
          <w:rFonts w:eastAsia="Times New Roman" w:cs="Times New Roman"/>
          <w:bCs/>
          <w:sz w:val="24"/>
          <w:szCs w:val="24"/>
          <w:lang w:eastAsia="ru-RU"/>
        </w:rPr>
        <w:t xml:space="preserve"> </w:t>
      </w:r>
      <w:r w:rsidRPr="00DF382F">
        <w:rPr>
          <w:rFonts w:eastAsia="Times New Roman" w:cs="Times New Roman"/>
          <w:sz w:val="24"/>
          <w:szCs w:val="24"/>
          <w:lang w:eastAsia="ru-RU"/>
        </w:rPr>
        <w:t>полнотой и качеством предоставления</w:t>
      </w:r>
      <w:r w:rsidRPr="00DF382F">
        <w:rPr>
          <w:rFonts w:eastAsia="Times New Roman" w:cs="Times New Roman"/>
          <w:bCs/>
          <w:sz w:val="24"/>
          <w:szCs w:val="24"/>
          <w:lang w:eastAsia="ru-RU"/>
        </w:rPr>
        <w:t xml:space="preserve"> муниципальной услуги может также осуществляться иными надзорными органами в пределах их компетенции и в соответствии с нормативными документами, регулирующими их деятельность.</w:t>
      </w:r>
    </w:p>
    <w:p w:rsidR="00DF382F" w:rsidRPr="00DF382F" w:rsidRDefault="00DF382F" w:rsidP="00DF382F">
      <w:pPr>
        <w:overflowPunct/>
        <w:autoSpaceDE/>
        <w:ind w:firstLine="709"/>
        <w:jc w:val="both"/>
        <w:textAlignment w:val="auto"/>
        <w:rPr>
          <w:rFonts w:eastAsia="Times New Roman" w:cs="Times New Roman"/>
          <w:bCs/>
          <w:sz w:val="24"/>
          <w:szCs w:val="24"/>
          <w:lang w:eastAsia="ru-RU"/>
        </w:rPr>
      </w:pPr>
    </w:p>
    <w:p w:rsidR="00DF382F" w:rsidRPr="00DF382F" w:rsidRDefault="00DF382F" w:rsidP="00DF382F">
      <w:pPr>
        <w:overflowPunct/>
        <w:autoSpaceDE/>
        <w:ind w:firstLine="567"/>
        <w:jc w:val="center"/>
        <w:textAlignment w:val="auto"/>
        <w:rPr>
          <w:rFonts w:eastAsia="Times New Roman" w:cs="Times New Roman"/>
          <w:b/>
          <w:sz w:val="24"/>
          <w:szCs w:val="24"/>
          <w:lang w:eastAsia="ru-RU"/>
        </w:rPr>
      </w:pPr>
      <w:r w:rsidRPr="00DF382F">
        <w:rPr>
          <w:rFonts w:eastAsia="Times New Roman" w:cs="Times New Roman"/>
          <w:b/>
          <w:sz w:val="24"/>
          <w:szCs w:val="24"/>
          <w:lang w:eastAsia="ru-RU"/>
        </w:rPr>
        <w:t>Ответственность муниципальных служащих Администрации района за решения и действия (бездействие), принимаемые (осуществляемые) в ходе предоставления муниципальной услуги</w:t>
      </w:r>
    </w:p>
    <w:p w:rsidR="00DF382F" w:rsidRPr="00DF382F" w:rsidRDefault="00DF382F" w:rsidP="00DF382F">
      <w:pPr>
        <w:overflowPunct/>
        <w:autoSpaceDE/>
        <w:ind w:firstLine="709"/>
        <w:jc w:val="center"/>
        <w:textAlignment w:val="auto"/>
        <w:rPr>
          <w:rFonts w:ascii="Arial" w:eastAsia="Times New Roman" w:hAnsi="Arial" w:cs="Arial"/>
          <w:b/>
          <w:sz w:val="24"/>
          <w:szCs w:val="24"/>
          <w:lang w:eastAsia="ru-RU"/>
        </w:rPr>
      </w:pPr>
    </w:p>
    <w:p w:rsidR="00DF382F" w:rsidRPr="00DF382F" w:rsidRDefault="00DF382F" w:rsidP="00DF382F">
      <w:pPr>
        <w:overflowPunct/>
        <w:autoSpaceDN w:val="0"/>
        <w:adjustRightInd w:val="0"/>
        <w:ind w:firstLine="709"/>
        <w:jc w:val="both"/>
        <w:textAlignment w:val="auto"/>
        <w:outlineLvl w:val="2"/>
        <w:rPr>
          <w:rFonts w:eastAsia="Times New Roman" w:cs="Times New Roman"/>
          <w:bCs/>
          <w:sz w:val="24"/>
          <w:szCs w:val="24"/>
          <w:lang w:eastAsia="ru-RU"/>
        </w:rPr>
      </w:pPr>
      <w:r w:rsidRPr="00DF382F">
        <w:rPr>
          <w:rFonts w:eastAsia="Times New Roman" w:cs="Times New Roman"/>
          <w:bCs/>
          <w:sz w:val="24"/>
          <w:szCs w:val="24"/>
          <w:lang w:eastAsia="ru-RU"/>
        </w:rPr>
        <w:lastRenderedPageBreak/>
        <w:t xml:space="preserve">64. По результатам проведенных проверок в случае </w:t>
      </w:r>
      <w:proofErr w:type="gramStart"/>
      <w:r w:rsidRPr="00DF382F">
        <w:rPr>
          <w:rFonts w:eastAsia="Times New Roman" w:cs="Times New Roman"/>
          <w:bCs/>
          <w:sz w:val="24"/>
          <w:szCs w:val="24"/>
          <w:lang w:eastAsia="ru-RU"/>
        </w:rPr>
        <w:t>выявления нарушений прав заявителей</w:t>
      </w:r>
      <w:proofErr w:type="gramEnd"/>
      <w:r w:rsidRPr="00DF382F">
        <w:rPr>
          <w:rFonts w:eastAsia="Times New Roman" w:cs="Times New Roman"/>
          <w:bCs/>
          <w:sz w:val="24"/>
          <w:szCs w:val="24"/>
          <w:lang w:eastAsia="ru-RU"/>
        </w:rPr>
        <w:t xml:space="preserve"> действиями (бездействием) должностных лиц Администрации района, участвующих в предоставлении муниципальной услуги, виновные лица привлекаются к ответственности в порядке, установленном законодательством Российской Федерации.</w:t>
      </w:r>
    </w:p>
    <w:p w:rsidR="00DF382F" w:rsidRPr="00DF382F" w:rsidRDefault="00DF382F" w:rsidP="00DF382F">
      <w:pPr>
        <w:overflowPunct/>
        <w:autoSpaceDN w:val="0"/>
        <w:adjustRightInd w:val="0"/>
        <w:ind w:firstLine="709"/>
        <w:jc w:val="both"/>
        <w:textAlignment w:val="auto"/>
        <w:outlineLvl w:val="2"/>
        <w:rPr>
          <w:rFonts w:eastAsia="Times New Roman" w:cs="Times New Roman"/>
          <w:bCs/>
          <w:sz w:val="24"/>
          <w:szCs w:val="24"/>
          <w:lang w:eastAsia="ru-RU"/>
        </w:rPr>
      </w:pPr>
      <w:r w:rsidRPr="00DF382F">
        <w:rPr>
          <w:rFonts w:eastAsia="Times New Roman" w:cs="Times New Roman"/>
          <w:bCs/>
          <w:sz w:val="24"/>
          <w:szCs w:val="24"/>
          <w:lang w:eastAsia="ru-RU"/>
        </w:rPr>
        <w:t>65. Должностные лица, ответственные за организацию предоставления муниципальной услуги, несут персональную ответственность за соблюдение сроков и порядка предоставления муниципальной услуги в соответствии с их должностными регламентами.</w:t>
      </w:r>
    </w:p>
    <w:p w:rsidR="00DF382F" w:rsidRPr="00DF382F" w:rsidRDefault="00DF382F" w:rsidP="00DF382F">
      <w:pPr>
        <w:widowControl w:val="0"/>
        <w:overflowPunct/>
        <w:autoSpaceDN w:val="0"/>
        <w:adjustRightInd w:val="0"/>
        <w:ind w:firstLine="709"/>
        <w:jc w:val="both"/>
        <w:textAlignment w:val="auto"/>
        <w:rPr>
          <w:rFonts w:ascii="Arial" w:eastAsia="Times New Roman" w:hAnsi="Arial" w:cs="Arial"/>
          <w:bCs/>
          <w:sz w:val="24"/>
          <w:szCs w:val="24"/>
          <w:lang w:eastAsia="ru-RU"/>
        </w:rPr>
      </w:pPr>
    </w:p>
    <w:p w:rsidR="00DF382F" w:rsidRPr="00DF382F" w:rsidRDefault="00DF382F" w:rsidP="00DF382F">
      <w:pPr>
        <w:overflowPunct/>
        <w:autoSpaceDE/>
        <w:ind w:firstLine="567"/>
        <w:jc w:val="center"/>
        <w:textAlignment w:val="auto"/>
        <w:rPr>
          <w:rFonts w:eastAsia="Times New Roman" w:cs="Times New Roman"/>
          <w:b/>
          <w:bCs/>
          <w:sz w:val="24"/>
          <w:szCs w:val="24"/>
          <w:lang w:eastAsia="ru-RU"/>
        </w:rPr>
      </w:pPr>
      <w:proofErr w:type="gramStart"/>
      <w:r w:rsidRPr="00DF382F">
        <w:rPr>
          <w:rFonts w:eastAsia="Times New Roman" w:cs="Times New Roman"/>
          <w:b/>
          <w:bCs/>
          <w:sz w:val="24"/>
          <w:szCs w:val="24"/>
          <w:lang w:eastAsia="ru-RU"/>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roofErr w:type="gramEnd"/>
    </w:p>
    <w:p w:rsidR="00DF382F" w:rsidRPr="00DF382F" w:rsidRDefault="00DF382F" w:rsidP="00DF382F">
      <w:pPr>
        <w:overflowPunct/>
        <w:autoSpaceDE/>
        <w:ind w:firstLine="709"/>
        <w:jc w:val="both"/>
        <w:textAlignment w:val="auto"/>
        <w:rPr>
          <w:rFonts w:ascii="Arial" w:eastAsia="Times New Roman" w:hAnsi="Arial" w:cs="Arial"/>
          <w:bCs/>
          <w:sz w:val="24"/>
          <w:szCs w:val="24"/>
          <w:lang w:eastAsia="ru-RU"/>
        </w:rPr>
      </w:pPr>
    </w:p>
    <w:p w:rsidR="00DF382F" w:rsidRPr="00DF382F" w:rsidRDefault="00DF382F" w:rsidP="00DF382F">
      <w:pPr>
        <w:overflowPunct/>
        <w:autoSpaceDN w:val="0"/>
        <w:adjustRightInd w:val="0"/>
        <w:ind w:firstLine="709"/>
        <w:jc w:val="both"/>
        <w:textAlignment w:val="auto"/>
        <w:rPr>
          <w:rFonts w:eastAsia="Times New Roman" w:cs="Times New Roman"/>
          <w:bCs/>
          <w:sz w:val="24"/>
          <w:szCs w:val="24"/>
          <w:lang w:eastAsia="ru-RU"/>
        </w:rPr>
      </w:pPr>
      <w:r w:rsidRPr="00DF382F">
        <w:rPr>
          <w:rFonts w:eastAsia="Times New Roman" w:cs="Times New Roman"/>
          <w:bCs/>
          <w:sz w:val="24"/>
          <w:szCs w:val="24"/>
          <w:lang w:eastAsia="ru-RU"/>
        </w:rPr>
        <w:t xml:space="preserve">66. </w:t>
      </w:r>
      <w:proofErr w:type="gramStart"/>
      <w:r w:rsidRPr="00DF382F">
        <w:rPr>
          <w:rFonts w:eastAsia="Times New Roman" w:cs="Times New Roman"/>
          <w:bCs/>
          <w:sz w:val="24"/>
          <w:szCs w:val="24"/>
          <w:lang w:eastAsia="ru-RU"/>
        </w:rPr>
        <w:t>Основной целью системы контроля является обеспечение эффективности управления на основе принятия своевременных мер по безусловному предоставлению муниципальной услуги, повышение ответственности и исполнительской дисциплины должностных лиц Администрации района.</w:t>
      </w:r>
      <w:proofErr w:type="gramEnd"/>
    </w:p>
    <w:p w:rsidR="00DF382F" w:rsidRPr="00DF382F" w:rsidRDefault="00DF382F" w:rsidP="00DF382F">
      <w:pPr>
        <w:overflowPunct/>
        <w:autoSpaceDN w:val="0"/>
        <w:adjustRightInd w:val="0"/>
        <w:ind w:firstLine="709"/>
        <w:jc w:val="both"/>
        <w:textAlignment w:val="auto"/>
        <w:rPr>
          <w:rFonts w:eastAsia="Times New Roman" w:cs="Times New Roman"/>
          <w:bCs/>
          <w:sz w:val="24"/>
          <w:szCs w:val="24"/>
          <w:lang w:eastAsia="ru-RU"/>
        </w:rPr>
      </w:pPr>
      <w:r w:rsidRPr="00DF382F">
        <w:rPr>
          <w:rFonts w:eastAsia="Times New Roman" w:cs="Times New Roman"/>
          <w:bCs/>
          <w:sz w:val="24"/>
          <w:szCs w:val="24"/>
          <w:lang w:eastAsia="ru-RU"/>
        </w:rPr>
        <w:t xml:space="preserve">67. </w:t>
      </w:r>
      <w:proofErr w:type="gramStart"/>
      <w:r w:rsidRPr="00DF382F">
        <w:rPr>
          <w:rFonts w:eastAsia="Times New Roman" w:cs="Times New Roman"/>
          <w:bCs/>
          <w:sz w:val="24"/>
          <w:szCs w:val="24"/>
          <w:lang w:eastAsia="ru-RU"/>
        </w:rPr>
        <w:t>Контроль за</w:t>
      </w:r>
      <w:proofErr w:type="gramEnd"/>
      <w:r w:rsidRPr="00DF382F">
        <w:rPr>
          <w:rFonts w:eastAsia="Times New Roman" w:cs="Times New Roman"/>
          <w:bCs/>
          <w:sz w:val="24"/>
          <w:szCs w:val="24"/>
          <w:lang w:eastAsia="ru-RU"/>
        </w:rPr>
        <w:t xml:space="preserve">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в пределах компетенции решений и подготовку ответов на обращения заявителей, содержащие жалобы на решения, действия (бездействие) должностных лиц.</w:t>
      </w:r>
    </w:p>
    <w:p w:rsidR="00DF382F" w:rsidRPr="00DF382F" w:rsidRDefault="00DF382F" w:rsidP="00DF382F">
      <w:pPr>
        <w:overflowPunct/>
        <w:autoSpaceDN w:val="0"/>
        <w:adjustRightInd w:val="0"/>
        <w:ind w:firstLine="709"/>
        <w:jc w:val="both"/>
        <w:textAlignment w:val="auto"/>
        <w:rPr>
          <w:rFonts w:eastAsia="Times New Roman" w:cs="Times New Roman"/>
          <w:bCs/>
          <w:sz w:val="24"/>
          <w:szCs w:val="24"/>
          <w:lang w:eastAsia="ru-RU"/>
        </w:rPr>
      </w:pPr>
      <w:r w:rsidRPr="00DF382F">
        <w:rPr>
          <w:rFonts w:eastAsia="Times New Roman" w:cs="Times New Roman"/>
          <w:bCs/>
          <w:sz w:val="24"/>
          <w:szCs w:val="24"/>
          <w:lang w:eastAsia="ru-RU"/>
        </w:rPr>
        <w:t>68. Система контроля предоставления муниципальной услуги включает в себя:</w:t>
      </w:r>
    </w:p>
    <w:p w:rsidR="00DF382F" w:rsidRPr="00DF382F" w:rsidRDefault="00DF382F" w:rsidP="00DF382F">
      <w:pPr>
        <w:overflowPunct/>
        <w:autoSpaceDN w:val="0"/>
        <w:adjustRightInd w:val="0"/>
        <w:ind w:firstLine="709"/>
        <w:jc w:val="both"/>
        <w:textAlignment w:val="auto"/>
        <w:rPr>
          <w:rFonts w:eastAsia="Times New Roman" w:cs="Times New Roman"/>
          <w:bCs/>
          <w:sz w:val="24"/>
          <w:szCs w:val="24"/>
          <w:lang w:eastAsia="ru-RU"/>
        </w:rPr>
      </w:pPr>
      <w:r w:rsidRPr="00DF382F">
        <w:rPr>
          <w:rFonts w:eastAsia="Times New Roman" w:cs="Times New Roman"/>
          <w:bCs/>
          <w:sz w:val="24"/>
          <w:szCs w:val="24"/>
          <w:lang w:eastAsia="ru-RU"/>
        </w:rPr>
        <w:t xml:space="preserve">организацию </w:t>
      </w:r>
      <w:proofErr w:type="gramStart"/>
      <w:r w:rsidRPr="00DF382F">
        <w:rPr>
          <w:rFonts w:eastAsia="Times New Roman" w:cs="Times New Roman"/>
          <w:bCs/>
          <w:sz w:val="24"/>
          <w:szCs w:val="24"/>
          <w:lang w:eastAsia="ru-RU"/>
        </w:rPr>
        <w:t>контроля за</w:t>
      </w:r>
      <w:proofErr w:type="gramEnd"/>
      <w:r w:rsidRPr="00DF382F">
        <w:rPr>
          <w:rFonts w:eastAsia="Times New Roman" w:cs="Times New Roman"/>
          <w:bCs/>
          <w:sz w:val="24"/>
          <w:szCs w:val="24"/>
          <w:lang w:eastAsia="ru-RU"/>
        </w:rPr>
        <w:t xml:space="preserve"> исполнением административных процедур в сроки, установленные настоящим Административным регламентом;</w:t>
      </w:r>
    </w:p>
    <w:p w:rsidR="00DF382F" w:rsidRPr="00DF382F" w:rsidRDefault="00DF382F" w:rsidP="00DF382F">
      <w:pPr>
        <w:overflowPunct/>
        <w:autoSpaceDN w:val="0"/>
        <w:adjustRightInd w:val="0"/>
        <w:ind w:firstLine="709"/>
        <w:jc w:val="both"/>
        <w:textAlignment w:val="auto"/>
        <w:rPr>
          <w:rFonts w:eastAsia="Times New Roman" w:cs="Times New Roman"/>
          <w:bCs/>
          <w:sz w:val="24"/>
          <w:szCs w:val="24"/>
          <w:lang w:eastAsia="ru-RU"/>
        </w:rPr>
      </w:pPr>
      <w:r w:rsidRPr="00DF382F">
        <w:rPr>
          <w:rFonts w:eastAsia="Times New Roman" w:cs="Times New Roman"/>
          <w:bCs/>
          <w:sz w:val="24"/>
          <w:szCs w:val="24"/>
          <w:lang w:eastAsia="ru-RU"/>
        </w:rPr>
        <w:t>проверку хода и качества исполнения муниципальной услуги;</w:t>
      </w:r>
    </w:p>
    <w:p w:rsidR="00DF382F" w:rsidRPr="00DF382F" w:rsidRDefault="00DF382F" w:rsidP="00DF382F">
      <w:pPr>
        <w:overflowPunct/>
        <w:autoSpaceDN w:val="0"/>
        <w:adjustRightInd w:val="0"/>
        <w:ind w:firstLine="709"/>
        <w:jc w:val="both"/>
        <w:textAlignment w:val="auto"/>
        <w:rPr>
          <w:rFonts w:eastAsia="Times New Roman" w:cs="Times New Roman"/>
          <w:bCs/>
          <w:sz w:val="24"/>
          <w:szCs w:val="24"/>
          <w:lang w:eastAsia="ru-RU"/>
        </w:rPr>
      </w:pPr>
      <w:r w:rsidRPr="00DF382F">
        <w:rPr>
          <w:rFonts w:eastAsia="Times New Roman" w:cs="Times New Roman"/>
          <w:bCs/>
          <w:sz w:val="24"/>
          <w:szCs w:val="24"/>
          <w:lang w:eastAsia="ru-RU"/>
        </w:rPr>
        <w:t>учёт и анализ результатов исполнительской дисциплины должностных лиц, ответственных за исполнение административных процедур.</w:t>
      </w:r>
    </w:p>
    <w:p w:rsidR="00DF382F" w:rsidRPr="00DF382F" w:rsidRDefault="00DF382F" w:rsidP="00EB3556">
      <w:pPr>
        <w:overflowPunct/>
        <w:autoSpaceDE/>
        <w:jc w:val="both"/>
        <w:textAlignment w:val="auto"/>
        <w:rPr>
          <w:rFonts w:ascii="Arial" w:eastAsia="Times New Roman" w:hAnsi="Arial" w:cs="Arial"/>
          <w:bCs/>
          <w:sz w:val="24"/>
          <w:szCs w:val="24"/>
          <w:lang w:eastAsia="ru-RU"/>
        </w:rPr>
      </w:pPr>
    </w:p>
    <w:p w:rsidR="00DF382F" w:rsidRPr="00DF382F" w:rsidRDefault="00DF382F" w:rsidP="00DF382F">
      <w:pPr>
        <w:autoSpaceDN w:val="0"/>
        <w:adjustRightInd w:val="0"/>
        <w:ind w:firstLine="540"/>
        <w:jc w:val="center"/>
        <w:textAlignment w:val="auto"/>
        <w:rPr>
          <w:rFonts w:eastAsia="Times New Roman" w:cs="Times New Roman"/>
          <w:b/>
          <w:sz w:val="24"/>
          <w:szCs w:val="24"/>
          <w:lang w:eastAsia="ru-RU"/>
        </w:rPr>
      </w:pPr>
      <w:r w:rsidRPr="00DF382F">
        <w:rPr>
          <w:rFonts w:eastAsia="Times New Roman" w:cs="Times New Roman"/>
          <w:b/>
          <w:sz w:val="24"/>
          <w:szCs w:val="24"/>
          <w:lang w:eastAsia="ru-RU"/>
        </w:rPr>
        <w:t>V. Досудебный (внесудебный) порядок обжалования решений</w:t>
      </w:r>
    </w:p>
    <w:p w:rsidR="00DF382F" w:rsidRPr="00DF382F" w:rsidRDefault="00DF382F" w:rsidP="00DF382F">
      <w:pPr>
        <w:autoSpaceDN w:val="0"/>
        <w:adjustRightInd w:val="0"/>
        <w:ind w:firstLine="540"/>
        <w:jc w:val="center"/>
        <w:textAlignment w:val="auto"/>
        <w:rPr>
          <w:rFonts w:eastAsia="Times New Roman" w:cs="Times New Roman"/>
          <w:b/>
          <w:sz w:val="24"/>
          <w:szCs w:val="24"/>
          <w:lang w:eastAsia="ru-RU"/>
        </w:rPr>
      </w:pPr>
      <w:r w:rsidRPr="00DF382F">
        <w:rPr>
          <w:rFonts w:eastAsia="Times New Roman" w:cs="Times New Roman"/>
          <w:b/>
          <w:sz w:val="24"/>
          <w:szCs w:val="24"/>
          <w:lang w:eastAsia="ru-RU"/>
        </w:rPr>
        <w:t>и действий (бездействия) органа, предоставляющего муниципальную услугу, многофункционального центра, а также их должностных лиц,</w:t>
      </w:r>
    </w:p>
    <w:p w:rsidR="00DF382F" w:rsidRPr="00DF382F" w:rsidRDefault="00DF382F" w:rsidP="00DF382F">
      <w:pPr>
        <w:autoSpaceDN w:val="0"/>
        <w:adjustRightInd w:val="0"/>
        <w:ind w:firstLine="540"/>
        <w:jc w:val="center"/>
        <w:textAlignment w:val="auto"/>
        <w:rPr>
          <w:rFonts w:eastAsia="Times New Roman" w:cs="Times New Roman"/>
          <w:b/>
          <w:sz w:val="24"/>
          <w:szCs w:val="24"/>
          <w:lang w:eastAsia="ru-RU"/>
        </w:rPr>
      </w:pPr>
      <w:r w:rsidRPr="00DF382F">
        <w:rPr>
          <w:rFonts w:eastAsia="Times New Roman" w:cs="Times New Roman"/>
          <w:b/>
          <w:sz w:val="24"/>
          <w:szCs w:val="24"/>
          <w:lang w:eastAsia="ru-RU"/>
        </w:rPr>
        <w:t>муниципальных служащих, работников</w:t>
      </w:r>
    </w:p>
    <w:p w:rsidR="00DF382F" w:rsidRPr="00DF382F" w:rsidRDefault="00DF382F" w:rsidP="00DF382F">
      <w:pPr>
        <w:autoSpaceDN w:val="0"/>
        <w:adjustRightInd w:val="0"/>
        <w:textAlignment w:val="auto"/>
        <w:rPr>
          <w:rFonts w:eastAsia="Times New Roman" w:cs="Times New Roman"/>
          <w:sz w:val="24"/>
          <w:szCs w:val="24"/>
          <w:lang w:eastAsia="ru-RU"/>
        </w:rPr>
      </w:pPr>
    </w:p>
    <w:p w:rsidR="00DF382F" w:rsidRPr="00DF382F" w:rsidRDefault="00DF382F" w:rsidP="00DF382F">
      <w:pPr>
        <w:autoSpaceDN w:val="0"/>
        <w:adjustRightInd w:val="0"/>
        <w:ind w:firstLine="709"/>
        <w:jc w:val="both"/>
        <w:textAlignment w:val="auto"/>
        <w:rPr>
          <w:rFonts w:eastAsia="Times New Roman" w:cs="Times New Roman"/>
          <w:sz w:val="24"/>
          <w:szCs w:val="24"/>
          <w:lang w:eastAsia="ru-RU"/>
        </w:rPr>
      </w:pPr>
      <w:r w:rsidRPr="00DF382F">
        <w:rPr>
          <w:rFonts w:eastAsia="Times New Roman" w:cs="Times New Roman"/>
          <w:sz w:val="24"/>
          <w:szCs w:val="24"/>
          <w:lang w:eastAsia="ru-RU"/>
        </w:rPr>
        <w:t xml:space="preserve">69. </w:t>
      </w:r>
      <w:proofErr w:type="gramStart"/>
      <w:r w:rsidRPr="00DF382F">
        <w:rPr>
          <w:rFonts w:eastAsia="Times New Roman" w:cs="Times New Roman"/>
          <w:sz w:val="24"/>
          <w:szCs w:val="24"/>
          <w:lang w:eastAsia="ru-RU"/>
        </w:rPr>
        <w:t>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roofErr w:type="gramEnd"/>
    </w:p>
    <w:p w:rsidR="00DF382F" w:rsidRPr="00DF382F" w:rsidRDefault="00DF382F" w:rsidP="00DF382F">
      <w:pPr>
        <w:autoSpaceDN w:val="0"/>
        <w:adjustRightInd w:val="0"/>
        <w:ind w:firstLine="709"/>
        <w:jc w:val="both"/>
        <w:textAlignment w:val="auto"/>
        <w:rPr>
          <w:rFonts w:eastAsia="Times New Roman" w:cs="Times New Roman"/>
          <w:sz w:val="24"/>
          <w:szCs w:val="24"/>
          <w:lang w:eastAsia="ru-RU"/>
        </w:rPr>
      </w:pPr>
    </w:p>
    <w:p w:rsidR="00DF382F" w:rsidRPr="00DF382F" w:rsidRDefault="00DF382F" w:rsidP="00DF382F">
      <w:pPr>
        <w:autoSpaceDN w:val="0"/>
        <w:adjustRightInd w:val="0"/>
        <w:jc w:val="center"/>
        <w:textAlignment w:val="auto"/>
        <w:rPr>
          <w:rFonts w:eastAsia="Times New Roman" w:cs="Times New Roman"/>
          <w:b/>
          <w:sz w:val="24"/>
          <w:szCs w:val="24"/>
          <w:lang w:eastAsia="ru-RU"/>
        </w:rPr>
      </w:pPr>
      <w:r w:rsidRPr="00DF382F">
        <w:rPr>
          <w:rFonts w:eastAsia="Times New Roman" w:cs="Times New Roman"/>
          <w:b/>
          <w:sz w:val="24"/>
          <w:szCs w:val="24"/>
          <w:lang w:eastAsia="ru-RU"/>
        </w:rPr>
        <w:t xml:space="preserve">Органы местного самоуправления, организации и уполномоченные </w:t>
      </w:r>
    </w:p>
    <w:p w:rsidR="00DF382F" w:rsidRPr="00DF382F" w:rsidRDefault="00DF382F" w:rsidP="00DF382F">
      <w:pPr>
        <w:autoSpaceDN w:val="0"/>
        <w:adjustRightInd w:val="0"/>
        <w:jc w:val="center"/>
        <w:textAlignment w:val="auto"/>
        <w:rPr>
          <w:rFonts w:eastAsia="Times New Roman" w:cs="Times New Roman"/>
          <w:b/>
          <w:sz w:val="24"/>
          <w:szCs w:val="24"/>
          <w:lang w:eastAsia="ru-RU"/>
        </w:rPr>
      </w:pPr>
      <w:r w:rsidRPr="00DF382F">
        <w:rPr>
          <w:rFonts w:eastAsia="Times New Roman" w:cs="Times New Roman"/>
          <w:b/>
          <w:sz w:val="24"/>
          <w:szCs w:val="24"/>
          <w:lang w:eastAsia="ru-RU"/>
        </w:rPr>
        <w:t xml:space="preserve">на рассмотрение жалобы лица, которым может быть направлена жалоба </w:t>
      </w:r>
    </w:p>
    <w:p w:rsidR="00DF382F" w:rsidRPr="00DF382F" w:rsidRDefault="00DF382F" w:rsidP="00DF382F">
      <w:pPr>
        <w:autoSpaceDN w:val="0"/>
        <w:adjustRightInd w:val="0"/>
        <w:jc w:val="center"/>
        <w:textAlignment w:val="auto"/>
        <w:rPr>
          <w:rFonts w:eastAsia="Times New Roman" w:cs="Times New Roman"/>
          <w:b/>
          <w:sz w:val="24"/>
          <w:szCs w:val="24"/>
          <w:lang w:eastAsia="ru-RU"/>
        </w:rPr>
      </w:pPr>
      <w:r w:rsidRPr="00DF382F">
        <w:rPr>
          <w:rFonts w:eastAsia="Times New Roman" w:cs="Times New Roman"/>
          <w:b/>
          <w:sz w:val="24"/>
          <w:szCs w:val="24"/>
          <w:lang w:eastAsia="ru-RU"/>
        </w:rPr>
        <w:t>заявителя в досудебном (внесудебном) порядке</w:t>
      </w:r>
    </w:p>
    <w:p w:rsidR="00DF382F" w:rsidRPr="00DF382F" w:rsidRDefault="00DF382F" w:rsidP="00DF382F">
      <w:pPr>
        <w:autoSpaceDN w:val="0"/>
        <w:adjustRightInd w:val="0"/>
        <w:jc w:val="center"/>
        <w:textAlignment w:val="auto"/>
        <w:rPr>
          <w:rFonts w:eastAsia="Times New Roman" w:cs="Times New Roman"/>
          <w:b/>
          <w:sz w:val="24"/>
          <w:szCs w:val="24"/>
          <w:lang w:eastAsia="ru-RU"/>
        </w:rPr>
      </w:pPr>
    </w:p>
    <w:p w:rsidR="00DF382F" w:rsidRPr="00DF382F" w:rsidRDefault="00DF382F" w:rsidP="00DF382F">
      <w:pPr>
        <w:autoSpaceDN w:val="0"/>
        <w:adjustRightInd w:val="0"/>
        <w:ind w:firstLine="709"/>
        <w:jc w:val="both"/>
        <w:textAlignment w:val="auto"/>
        <w:rPr>
          <w:rFonts w:eastAsia="Times New Roman" w:cs="Times New Roman"/>
          <w:sz w:val="24"/>
          <w:szCs w:val="24"/>
          <w:lang w:eastAsia="ru-RU"/>
        </w:rPr>
      </w:pPr>
      <w:r w:rsidRPr="00DF382F">
        <w:rPr>
          <w:rFonts w:eastAsia="Times New Roman" w:cs="Times New Roman"/>
          <w:sz w:val="24"/>
          <w:szCs w:val="24"/>
          <w:lang w:eastAsia="ru-RU"/>
        </w:rPr>
        <w:t>70.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DF382F" w:rsidRPr="00DF382F" w:rsidRDefault="00DF382F" w:rsidP="00DF382F">
      <w:pPr>
        <w:autoSpaceDN w:val="0"/>
        <w:adjustRightInd w:val="0"/>
        <w:ind w:firstLine="709"/>
        <w:jc w:val="both"/>
        <w:textAlignment w:val="auto"/>
        <w:rPr>
          <w:rFonts w:eastAsia="Times New Roman" w:cs="Times New Roman"/>
          <w:sz w:val="24"/>
          <w:szCs w:val="24"/>
          <w:lang w:eastAsia="ru-RU"/>
        </w:rPr>
      </w:pPr>
      <w:proofErr w:type="gramStart"/>
      <w:r w:rsidRPr="00DF382F">
        <w:rPr>
          <w:rFonts w:eastAsia="Times New Roman" w:cs="Times New Roman"/>
          <w:sz w:val="24"/>
          <w:szCs w:val="24"/>
          <w:lang w:eastAsia="ru-RU"/>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roofErr w:type="gramEnd"/>
    </w:p>
    <w:p w:rsidR="00DF382F" w:rsidRPr="00DF382F" w:rsidRDefault="00DF382F" w:rsidP="00DF382F">
      <w:pPr>
        <w:autoSpaceDN w:val="0"/>
        <w:adjustRightInd w:val="0"/>
        <w:ind w:firstLine="709"/>
        <w:jc w:val="both"/>
        <w:textAlignment w:val="auto"/>
        <w:rPr>
          <w:rFonts w:eastAsia="Times New Roman" w:cs="Times New Roman"/>
          <w:sz w:val="24"/>
          <w:szCs w:val="24"/>
          <w:lang w:eastAsia="ru-RU"/>
        </w:rPr>
      </w:pPr>
      <w:r w:rsidRPr="00DF382F">
        <w:rPr>
          <w:rFonts w:eastAsia="Times New Roman" w:cs="Times New Roman"/>
          <w:sz w:val="24"/>
          <w:szCs w:val="24"/>
          <w:lang w:eastAsia="ru-RU"/>
        </w:rPr>
        <w:lastRenderedPageBreak/>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DF382F" w:rsidRPr="00DF382F" w:rsidRDefault="00DF382F" w:rsidP="00DF382F">
      <w:pPr>
        <w:autoSpaceDN w:val="0"/>
        <w:adjustRightInd w:val="0"/>
        <w:ind w:firstLine="709"/>
        <w:jc w:val="both"/>
        <w:textAlignment w:val="auto"/>
        <w:rPr>
          <w:rFonts w:eastAsia="Times New Roman" w:cs="Times New Roman"/>
          <w:sz w:val="24"/>
          <w:szCs w:val="24"/>
          <w:lang w:eastAsia="ru-RU"/>
        </w:rPr>
      </w:pPr>
      <w:r w:rsidRPr="00DF382F">
        <w:rPr>
          <w:rFonts w:eastAsia="Times New Roman" w:cs="Times New Roman"/>
          <w:sz w:val="24"/>
          <w:szCs w:val="24"/>
          <w:lang w:eastAsia="ru-RU"/>
        </w:rPr>
        <w:t>к руководителю многофункционального центра - на решения и действия (бездействие) работника многофункционального центра;</w:t>
      </w:r>
    </w:p>
    <w:p w:rsidR="00DF382F" w:rsidRPr="00DF382F" w:rsidRDefault="00DF382F" w:rsidP="00DF382F">
      <w:pPr>
        <w:autoSpaceDN w:val="0"/>
        <w:adjustRightInd w:val="0"/>
        <w:ind w:firstLine="709"/>
        <w:jc w:val="both"/>
        <w:textAlignment w:val="auto"/>
        <w:rPr>
          <w:rFonts w:eastAsia="Times New Roman" w:cs="Times New Roman"/>
          <w:sz w:val="24"/>
          <w:szCs w:val="24"/>
          <w:lang w:eastAsia="ru-RU"/>
        </w:rPr>
      </w:pPr>
      <w:r w:rsidRPr="00DF382F">
        <w:rPr>
          <w:rFonts w:eastAsia="Times New Roman" w:cs="Times New Roman"/>
          <w:sz w:val="24"/>
          <w:szCs w:val="24"/>
          <w:lang w:eastAsia="ru-RU"/>
        </w:rPr>
        <w:t>к учредителю многофункционального центра - на решение и действия (бездействие) многофункционального центра.</w:t>
      </w:r>
    </w:p>
    <w:p w:rsidR="00DF382F" w:rsidRPr="00DF382F" w:rsidRDefault="00DF382F" w:rsidP="00DF382F">
      <w:pPr>
        <w:autoSpaceDN w:val="0"/>
        <w:adjustRightInd w:val="0"/>
        <w:ind w:firstLine="709"/>
        <w:jc w:val="both"/>
        <w:textAlignment w:val="auto"/>
        <w:rPr>
          <w:rFonts w:eastAsia="Times New Roman" w:cs="Times New Roman"/>
          <w:sz w:val="24"/>
          <w:szCs w:val="24"/>
          <w:lang w:eastAsia="ru-RU"/>
        </w:rPr>
      </w:pPr>
      <w:r w:rsidRPr="00DF382F">
        <w:rPr>
          <w:rFonts w:eastAsia="Times New Roman" w:cs="Times New Roman"/>
          <w:sz w:val="24"/>
          <w:szCs w:val="24"/>
          <w:lang w:eastAsia="ru-RU"/>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DF382F" w:rsidRPr="00DF382F" w:rsidRDefault="00DF382F" w:rsidP="00DF382F">
      <w:pPr>
        <w:autoSpaceDN w:val="0"/>
        <w:adjustRightInd w:val="0"/>
        <w:ind w:firstLine="709"/>
        <w:jc w:val="both"/>
        <w:textAlignment w:val="auto"/>
        <w:rPr>
          <w:rFonts w:eastAsia="Times New Roman" w:cs="Times New Roman"/>
          <w:sz w:val="24"/>
          <w:szCs w:val="24"/>
          <w:lang w:eastAsia="ru-RU"/>
        </w:rPr>
      </w:pPr>
    </w:p>
    <w:p w:rsidR="00DF382F" w:rsidRPr="00DF382F" w:rsidRDefault="00DF382F" w:rsidP="00DF382F">
      <w:pPr>
        <w:autoSpaceDN w:val="0"/>
        <w:adjustRightInd w:val="0"/>
        <w:jc w:val="center"/>
        <w:textAlignment w:val="auto"/>
        <w:rPr>
          <w:rFonts w:eastAsia="Times New Roman" w:cs="Times New Roman"/>
          <w:b/>
          <w:sz w:val="24"/>
          <w:szCs w:val="24"/>
          <w:lang w:eastAsia="ru-RU"/>
        </w:rPr>
      </w:pPr>
      <w:r w:rsidRPr="00DF382F">
        <w:rPr>
          <w:rFonts w:eastAsia="Times New Roman" w:cs="Times New Roman"/>
          <w:b/>
          <w:sz w:val="24"/>
          <w:szCs w:val="24"/>
          <w:lang w:eastAsia="ru-RU"/>
        </w:rPr>
        <w:t xml:space="preserve">Способы информирования заявителей о порядке подачи и </w:t>
      </w:r>
    </w:p>
    <w:p w:rsidR="00DF382F" w:rsidRPr="00DF382F" w:rsidRDefault="00DF382F" w:rsidP="00DF382F">
      <w:pPr>
        <w:autoSpaceDN w:val="0"/>
        <w:adjustRightInd w:val="0"/>
        <w:jc w:val="center"/>
        <w:textAlignment w:val="auto"/>
        <w:rPr>
          <w:rFonts w:eastAsia="Times New Roman" w:cs="Times New Roman"/>
          <w:b/>
          <w:sz w:val="24"/>
          <w:szCs w:val="24"/>
          <w:lang w:eastAsia="ru-RU"/>
        </w:rPr>
      </w:pPr>
      <w:r w:rsidRPr="00DF382F">
        <w:rPr>
          <w:rFonts w:eastAsia="Times New Roman" w:cs="Times New Roman"/>
          <w:b/>
          <w:sz w:val="24"/>
          <w:szCs w:val="24"/>
          <w:lang w:eastAsia="ru-RU"/>
        </w:rPr>
        <w:t xml:space="preserve">рассмотрения жалобы, в том числе с использованием Единого портала </w:t>
      </w:r>
    </w:p>
    <w:p w:rsidR="00DF382F" w:rsidRPr="00DF382F" w:rsidRDefault="00DF382F" w:rsidP="00DF382F">
      <w:pPr>
        <w:autoSpaceDN w:val="0"/>
        <w:adjustRightInd w:val="0"/>
        <w:jc w:val="center"/>
        <w:textAlignment w:val="auto"/>
        <w:rPr>
          <w:rFonts w:eastAsia="Times New Roman" w:cs="Times New Roman"/>
          <w:b/>
          <w:sz w:val="24"/>
          <w:szCs w:val="24"/>
          <w:lang w:eastAsia="ru-RU"/>
        </w:rPr>
      </w:pPr>
      <w:r w:rsidRPr="00DF382F">
        <w:rPr>
          <w:rFonts w:eastAsia="Times New Roman" w:cs="Times New Roman"/>
          <w:b/>
          <w:sz w:val="24"/>
          <w:szCs w:val="24"/>
          <w:lang w:eastAsia="ru-RU"/>
        </w:rPr>
        <w:t>государственных и муниципальных услуг (функций)</w:t>
      </w:r>
    </w:p>
    <w:p w:rsidR="00DF382F" w:rsidRPr="00DF382F" w:rsidRDefault="00DF382F" w:rsidP="00DF382F">
      <w:pPr>
        <w:autoSpaceDN w:val="0"/>
        <w:adjustRightInd w:val="0"/>
        <w:jc w:val="center"/>
        <w:textAlignment w:val="auto"/>
        <w:rPr>
          <w:rFonts w:eastAsia="Times New Roman" w:cs="Times New Roman"/>
          <w:b/>
          <w:sz w:val="24"/>
          <w:szCs w:val="24"/>
          <w:lang w:eastAsia="ru-RU"/>
        </w:rPr>
      </w:pPr>
    </w:p>
    <w:p w:rsidR="00DF382F" w:rsidRPr="00DF382F" w:rsidRDefault="00DF382F" w:rsidP="00DF382F">
      <w:pPr>
        <w:autoSpaceDN w:val="0"/>
        <w:adjustRightInd w:val="0"/>
        <w:ind w:firstLine="709"/>
        <w:jc w:val="both"/>
        <w:textAlignment w:val="auto"/>
        <w:rPr>
          <w:rFonts w:eastAsia="Times New Roman" w:cs="Times New Roman"/>
          <w:sz w:val="24"/>
          <w:szCs w:val="24"/>
          <w:lang w:eastAsia="ru-RU"/>
        </w:rPr>
      </w:pPr>
      <w:r w:rsidRPr="00DF382F">
        <w:rPr>
          <w:rFonts w:eastAsia="Times New Roman" w:cs="Times New Roman"/>
          <w:sz w:val="24"/>
          <w:szCs w:val="24"/>
          <w:lang w:eastAsia="ru-RU"/>
        </w:rPr>
        <w:t>71.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DF382F" w:rsidRPr="00DF382F" w:rsidRDefault="00DF382F" w:rsidP="00DF382F">
      <w:pPr>
        <w:autoSpaceDN w:val="0"/>
        <w:adjustRightInd w:val="0"/>
        <w:ind w:firstLine="709"/>
        <w:jc w:val="both"/>
        <w:textAlignment w:val="auto"/>
        <w:rPr>
          <w:rFonts w:eastAsia="Times New Roman" w:cs="Times New Roman"/>
          <w:sz w:val="16"/>
          <w:szCs w:val="16"/>
          <w:lang w:eastAsia="ru-RU"/>
        </w:rPr>
      </w:pPr>
    </w:p>
    <w:p w:rsidR="00DF382F" w:rsidRPr="00DF382F" w:rsidRDefault="00DF382F" w:rsidP="00DF382F">
      <w:pPr>
        <w:autoSpaceDN w:val="0"/>
        <w:adjustRightInd w:val="0"/>
        <w:jc w:val="center"/>
        <w:textAlignment w:val="auto"/>
        <w:rPr>
          <w:rFonts w:eastAsia="Times New Roman" w:cs="Times New Roman"/>
          <w:b/>
          <w:sz w:val="24"/>
          <w:szCs w:val="24"/>
          <w:lang w:eastAsia="ru-RU"/>
        </w:rPr>
      </w:pPr>
      <w:proofErr w:type="gramStart"/>
      <w:r w:rsidRPr="00DF382F">
        <w:rPr>
          <w:rFonts w:eastAsia="Times New Roman" w:cs="Times New Roman"/>
          <w:b/>
          <w:sz w:val="24"/>
          <w:szCs w:val="24"/>
          <w:lang w:eastAsia="ru-RU"/>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roofErr w:type="gramEnd"/>
    </w:p>
    <w:p w:rsidR="00DF382F" w:rsidRPr="00DF382F" w:rsidRDefault="00DF382F" w:rsidP="00DF382F">
      <w:pPr>
        <w:autoSpaceDN w:val="0"/>
        <w:adjustRightInd w:val="0"/>
        <w:jc w:val="center"/>
        <w:textAlignment w:val="auto"/>
        <w:rPr>
          <w:rFonts w:eastAsia="Times New Roman" w:cs="Times New Roman"/>
          <w:b/>
          <w:sz w:val="16"/>
          <w:szCs w:val="16"/>
          <w:lang w:eastAsia="ru-RU"/>
        </w:rPr>
      </w:pPr>
    </w:p>
    <w:p w:rsidR="00DF382F" w:rsidRPr="00DF382F" w:rsidRDefault="00DF382F" w:rsidP="00DF382F">
      <w:pPr>
        <w:autoSpaceDN w:val="0"/>
        <w:adjustRightInd w:val="0"/>
        <w:ind w:firstLine="709"/>
        <w:jc w:val="both"/>
        <w:textAlignment w:val="auto"/>
        <w:rPr>
          <w:rFonts w:eastAsia="Times New Roman" w:cs="Times New Roman"/>
          <w:sz w:val="24"/>
          <w:szCs w:val="24"/>
          <w:lang w:eastAsia="ru-RU"/>
        </w:rPr>
      </w:pPr>
      <w:r w:rsidRPr="00DF382F">
        <w:rPr>
          <w:rFonts w:eastAsia="Times New Roman" w:cs="Times New Roman"/>
          <w:sz w:val="24"/>
          <w:szCs w:val="24"/>
          <w:lang w:eastAsia="ru-RU"/>
        </w:rPr>
        <w:t>72.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DF382F" w:rsidRPr="00DF382F" w:rsidRDefault="00DF382F" w:rsidP="00DF382F">
      <w:pPr>
        <w:autoSpaceDN w:val="0"/>
        <w:adjustRightInd w:val="0"/>
        <w:ind w:firstLine="709"/>
        <w:jc w:val="both"/>
        <w:textAlignment w:val="auto"/>
        <w:rPr>
          <w:rFonts w:eastAsia="Times New Roman" w:cs="Times New Roman"/>
          <w:sz w:val="24"/>
          <w:szCs w:val="24"/>
          <w:lang w:eastAsia="ru-RU"/>
        </w:rPr>
      </w:pPr>
      <w:r w:rsidRPr="00DF382F">
        <w:rPr>
          <w:rFonts w:eastAsia="Times New Roman" w:cs="Times New Roman"/>
          <w:sz w:val="24"/>
          <w:szCs w:val="24"/>
          <w:lang w:eastAsia="ru-RU"/>
        </w:rPr>
        <w:t>- Федеральным законом «Об организации предоставления государственных и муниципальных услуг»;</w:t>
      </w:r>
    </w:p>
    <w:p w:rsidR="00DF382F" w:rsidRDefault="00DF382F" w:rsidP="00DF382F">
      <w:pPr>
        <w:autoSpaceDN w:val="0"/>
        <w:adjustRightInd w:val="0"/>
        <w:ind w:firstLine="709"/>
        <w:jc w:val="both"/>
        <w:textAlignment w:val="auto"/>
        <w:rPr>
          <w:rFonts w:eastAsia="Times New Roman" w:cs="Times New Roman"/>
          <w:sz w:val="24"/>
          <w:szCs w:val="24"/>
          <w:lang w:eastAsia="ru-RU"/>
        </w:rPr>
      </w:pPr>
      <w:r w:rsidRPr="00DF382F">
        <w:rPr>
          <w:rFonts w:eastAsia="Times New Roman" w:cs="Times New Roman"/>
          <w:sz w:val="24"/>
          <w:szCs w:val="24"/>
          <w:lang w:eastAsia="ru-RU"/>
        </w:rPr>
        <w:t>-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2D0340" w:rsidRDefault="002D0340" w:rsidP="00DF382F">
      <w:pPr>
        <w:autoSpaceDN w:val="0"/>
        <w:adjustRightInd w:val="0"/>
        <w:ind w:firstLine="709"/>
        <w:jc w:val="both"/>
        <w:textAlignment w:val="auto"/>
        <w:rPr>
          <w:rFonts w:eastAsia="Times New Roman" w:cs="Times New Roman"/>
          <w:sz w:val="24"/>
          <w:szCs w:val="24"/>
          <w:lang w:eastAsia="ru-RU"/>
        </w:rPr>
      </w:pPr>
    </w:p>
    <w:p w:rsidR="002D0340" w:rsidRDefault="002D0340" w:rsidP="00DF382F">
      <w:pPr>
        <w:autoSpaceDN w:val="0"/>
        <w:adjustRightInd w:val="0"/>
        <w:ind w:firstLine="709"/>
        <w:jc w:val="both"/>
        <w:textAlignment w:val="auto"/>
        <w:rPr>
          <w:rFonts w:eastAsia="Times New Roman" w:cs="Times New Roman"/>
          <w:sz w:val="24"/>
          <w:szCs w:val="24"/>
          <w:lang w:eastAsia="ru-RU"/>
        </w:rPr>
      </w:pPr>
    </w:p>
    <w:p w:rsidR="002D0340" w:rsidRDefault="002D0340" w:rsidP="00DF382F">
      <w:pPr>
        <w:autoSpaceDN w:val="0"/>
        <w:adjustRightInd w:val="0"/>
        <w:ind w:firstLine="709"/>
        <w:jc w:val="both"/>
        <w:textAlignment w:val="auto"/>
        <w:rPr>
          <w:rFonts w:eastAsia="Times New Roman" w:cs="Times New Roman"/>
          <w:sz w:val="24"/>
          <w:szCs w:val="24"/>
          <w:lang w:eastAsia="ru-RU"/>
        </w:rPr>
      </w:pPr>
    </w:p>
    <w:p w:rsidR="002D0340" w:rsidRDefault="002D0340" w:rsidP="00DF382F">
      <w:pPr>
        <w:autoSpaceDN w:val="0"/>
        <w:adjustRightInd w:val="0"/>
        <w:ind w:firstLine="709"/>
        <w:jc w:val="both"/>
        <w:textAlignment w:val="auto"/>
        <w:rPr>
          <w:rFonts w:eastAsia="Times New Roman" w:cs="Times New Roman"/>
          <w:sz w:val="24"/>
          <w:szCs w:val="24"/>
          <w:lang w:eastAsia="ru-RU"/>
        </w:rPr>
      </w:pPr>
    </w:p>
    <w:p w:rsidR="002D0340" w:rsidRDefault="002D0340" w:rsidP="00DF382F">
      <w:pPr>
        <w:autoSpaceDN w:val="0"/>
        <w:adjustRightInd w:val="0"/>
        <w:ind w:firstLine="709"/>
        <w:jc w:val="both"/>
        <w:textAlignment w:val="auto"/>
        <w:rPr>
          <w:rFonts w:eastAsia="Times New Roman" w:cs="Times New Roman"/>
          <w:sz w:val="24"/>
          <w:szCs w:val="24"/>
          <w:lang w:eastAsia="ru-RU"/>
        </w:rPr>
      </w:pPr>
    </w:p>
    <w:p w:rsidR="002D0340" w:rsidRDefault="002D0340" w:rsidP="00DF382F">
      <w:pPr>
        <w:autoSpaceDN w:val="0"/>
        <w:adjustRightInd w:val="0"/>
        <w:ind w:firstLine="709"/>
        <w:jc w:val="both"/>
        <w:textAlignment w:val="auto"/>
        <w:rPr>
          <w:rFonts w:eastAsia="Times New Roman" w:cs="Times New Roman"/>
          <w:sz w:val="24"/>
          <w:szCs w:val="24"/>
          <w:lang w:eastAsia="ru-RU"/>
        </w:rPr>
      </w:pPr>
    </w:p>
    <w:p w:rsidR="002D0340" w:rsidRDefault="002D0340" w:rsidP="00DF382F">
      <w:pPr>
        <w:autoSpaceDN w:val="0"/>
        <w:adjustRightInd w:val="0"/>
        <w:ind w:firstLine="709"/>
        <w:jc w:val="both"/>
        <w:textAlignment w:val="auto"/>
        <w:rPr>
          <w:rFonts w:eastAsia="Times New Roman" w:cs="Times New Roman"/>
          <w:sz w:val="24"/>
          <w:szCs w:val="24"/>
          <w:lang w:eastAsia="ru-RU"/>
        </w:rPr>
      </w:pPr>
    </w:p>
    <w:p w:rsidR="002D0340" w:rsidRDefault="002D0340" w:rsidP="00DF382F">
      <w:pPr>
        <w:autoSpaceDN w:val="0"/>
        <w:adjustRightInd w:val="0"/>
        <w:ind w:firstLine="709"/>
        <w:jc w:val="both"/>
        <w:textAlignment w:val="auto"/>
        <w:rPr>
          <w:rFonts w:eastAsia="Times New Roman" w:cs="Times New Roman"/>
          <w:sz w:val="24"/>
          <w:szCs w:val="24"/>
          <w:lang w:eastAsia="ru-RU"/>
        </w:rPr>
      </w:pPr>
    </w:p>
    <w:p w:rsidR="002D0340" w:rsidRDefault="002D0340" w:rsidP="00DF382F">
      <w:pPr>
        <w:autoSpaceDN w:val="0"/>
        <w:adjustRightInd w:val="0"/>
        <w:ind w:firstLine="709"/>
        <w:jc w:val="both"/>
        <w:textAlignment w:val="auto"/>
        <w:rPr>
          <w:rFonts w:eastAsia="Times New Roman" w:cs="Times New Roman"/>
          <w:sz w:val="24"/>
          <w:szCs w:val="24"/>
          <w:lang w:eastAsia="ru-RU"/>
        </w:rPr>
      </w:pPr>
    </w:p>
    <w:p w:rsidR="002D0340" w:rsidRDefault="002D0340" w:rsidP="00DF382F">
      <w:pPr>
        <w:autoSpaceDN w:val="0"/>
        <w:adjustRightInd w:val="0"/>
        <w:ind w:firstLine="709"/>
        <w:jc w:val="both"/>
        <w:textAlignment w:val="auto"/>
        <w:rPr>
          <w:rFonts w:eastAsia="Times New Roman" w:cs="Times New Roman"/>
          <w:sz w:val="24"/>
          <w:szCs w:val="24"/>
          <w:lang w:eastAsia="ru-RU"/>
        </w:rPr>
      </w:pPr>
    </w:p>
    <w:p w:rsidR="002D0340" w:rsidRDefault="002D0340" w:rsidP="00DF382F">
      <w:pPr>
        <w:autoSpaceDN w:val="0"/>
        <w:adjustRightInd w:val="0"/>
        <w:ind w:firstLine="709"/>
        <w:jc w:val="both"/>
        <w:textAlignment w:val="auto"/>
        <w:rPr>
          <w:rFonts w:eastAsia="Times New Roman" w:cs="Times New Roman"/>
          <w:sz w:val="24"/>
          <w:szCs w:val="24"/>
          <w:lang w:eastAsia="ru-RU"/>
        </w:rPr>
      </w:pPr>
    </w:p>
    <w:p w:rsidR="002D0340" w:rsidRDefault="002D0340" w:rsidP="00DF382F">
      <w:pPr>
        <w:autoSpaceDN w:val="0"/>
        <w:adjustRightInd w:val="0"/>
        <w:ind w:firstLine="709"/>
        <w:jc w:val="both"/>
        <w:textAlignment w:val="auto"/>
        <w:rPr>
          <w:rFonts w:eastAsia="Times New Roman" w:cs="Times New Roman"/>
          <w:sz w:val="24"/>
          <w:szCs w:val="24"/>
          <w:lang w:eastAsia="ru-RU"/>
        </w:rPr>
      </w:pPr>
    </w:p>
    <w:p w:rsidR="002D0340" w:rsidRDefault="002D0340" w:rsidP="00DF382F">
      <w:pPr>
        <w:autoSpaceDN w:val="0"/>
        <w:adjustRightInd w:val="0"/>
        <w:ind w:firstLine="709"/>
        <w:jc w:val="both"/>
        <w:textAlignment w:val="auto"/>
        <w:rPr>
          <w:rFonts w:eastAsia="Times New Roman" w:cs="Times New Roman"/>
          <w:sz w:val="24"/>
          <w:szCs w:val="24"/>
          <w:lang w:eastAsia="ru-RU"/>
        </w:rPr>
      </w:pPr>
    </w:p>
    <w:p w:rsidR="002D0340" w:rsidRDefault="002D0340" w:rsidP="00DF382F">
      <w:pPr>
        <w:autoSpaceDN w:val="0"/>
        <w:adjustRightInd w:val="0"/>
        <w:ind w:firstLine="709"/>
        <w:jc w:val="both"/>
        <w:textAlignment w:val="auto"/>
        <w:rPr>
          <w:rFonts w:eastAsia="Times New Roman" w:cs="Times New Roman"/>
          <w:sz w:val="24"/>
          <w:szCs w:val="24"/>
          <w:lang w:eastAsia="ru-RU"/>
        </w:rPr>
      </w:pPr>
    </w:p>
    <w:p w:rsidR="002D0340" w:rsidRDefault="002D0340" w:rsidP="00DF382F">
      <w:pPr>
        <w:autoSpaceDN w:val="0"/>
        <w:adjustRightInd w:val="0"/>
        <w:ind w:firstLine="709"/>
        <w:jc w:val="both"/>
        <w:textAlignment w:val="auto"/>
        <w:rPr>
          <w:rFonts w:eastAsia="Times New Roman" w:cs="Times New Roman"/>
          <w:sz w:val="24"/>
          <w:szCs w:val="24"/>
          <w:lang w:eastAsia="ru-RU"/>
        </w:rPr>
      </w:pPr>
    </w:p>
    <w:p w:rsidR="002D0340" w:rsidRDefault="002D0340" w:rsidP="00DF382F">
      <w:pPr>
        <w:autoSpaceDN w:val="0"/>
        <w:adjustRightInd w:val="0"/>
        <w:ind w:firstLine="709"/>
        <w:jc w:val="both"/>
        <w:textAlignment w:val="auto"/>
        <w:rPr>
          <w:rFonts w:eastAsia="Times New Roman" w:cs="Times New Roman"/>
          <w:sz w:val="24"/>
          <w:szCs w:val="24"/>
          <w:lang w:eastAsia="ru-RU"/>
        </w:rPr>
      </w:pPr>
    </w:p>
    <w:p w:rsidR="002D0340" w:rsidRDefault="002D0340" w:rsidP="00DF382F">
      <w:pPr>
        <w:autoSpaceDN w:val="0"/>
        <w:adjustRightInd w:val="0"/>
        <w:ind w:firstLine="709"/>
        <w:jc w:val="both"/>
        <w:textAlignment w:val="auto"/>
        <w:rPr>
          <w:rFonts w:eastAsia="Times New Roman" w:cs="Times New Roman"/>
          <w:sz w:val="24"/>
          <w:szCs w:val="24"/>
          <w:lang w:eastAsia="ru-RU"/>
        </w:rPr>
      </w:pPr>
    </w:p>
    <w:p w:rsidR="002D0340" w:rsidRDefault="002D0340" w:rsidP="00DF382F">
      <w:pPr>
        <w:autoSpaceDN w:val="0"/>
        <w:adjustRightInd w:val="0"/>
        <w:ind w:firstLine="709"/>
        <w:jc w:val="both"/>
        <w:textAlignment w:val="auto"/>
        <w:rPr>
          <w:rFonts w:eastAsia="Times New Roman" w:cs="Times New Roman"/>
          <w:sz w:val="24"/>
          <w:szCs w:val="24"/>
          <w:lang w:eastAsia="ru-RU"/>
        </w:rPr>
      </w:pPr>
    </w:p>
    <w:p w:rsidR="00EB3556" w:rsidRDefault="00EB3556" w:rsidP="00DF382F">
      <w:pPr>
        <w:autoSpaceDN w:val="0"/>
        <w:adjustRightInd w:val="0"/>
        <w:ind w:firstLine="709"/>
        <w:jc w:val="both"/>
        <w:textAlignment w:val="auto"/>
        <w:rPr>
          <w:rFonts w:eastAsia="Times New Roman" w:cs="Times New Roman"/>
          <w:sz w:val="24"/>
          <w:szCs w:val="24"/>
          <w:lang w:eastAsia="ru-RU"/>
        </w:rPr>
      </w:pPr>
    </w:p>
    <w:p w:rsidR="00EB3556" w:rsidRPr="00DF382F" w:rsidRDefault="00EB3556" w:rsidP="00DF382F">
      <w:pPr>
        <w:autoSpaceDN w:val="0"/>
        <w:adjustRightInd w:val="0"/>
        <w:ind w:firstLine="709"/>
        <w:jc w:val="both"/>
        <w:textAlignment w:val="auto"/>
        <w:rPr>
          <w:rFonts w:eastAsia="Times New Roman" w:cs="Times New Roman"/>
          <w:sz w:val="24"/>
          <w:szCs w:val="24"/>
          <w:lang w:eastAsia="ru-RU"/>
        </w:rPr>
      </w:pPr>
    </w:p>
    <w:tbl>
      <w:tblPr>
        <w:tblW w:w="0" w:type="auto"/>
        <w:tblInd w:w="5353" w:type="dxa"/>
        <w:tblLook w:val="04A0" w:firstRow="1" w:lastRow="0" w:firstColumn="1" w:lastColumn="0" w:noHBand="0" w:noVBand="1"/>
      </w:tblPr>
      <w:tblGrid>
        <w:gridCol w:w="4218"/>
      </w:tblGrid>
      <w:tr w:rsidR="00DF382F" w:rsidRPr="00DF382F" w:rsidTr="00DF382F">
        <w:tc>
          <w:tcPr>
            <w:tcW w:w="4784" w:type="dxa"/>
            <w:shd w:val="clear" w:color="auto" w:fill="auto"/>
          </w:tcPr>
          <w:p w:rsidR="00DF382F" w:rsidRPr="00DF382F" w:rsidRDefault="00DF382F" w:rsidP="00DF382F">
            <w:pPr>
              <w:autoSpaceDE/>
              <w:rPr>
                <w:rFonts w:eastAsia="Times New Roman" w:cs="Times New Roman"/>
                <w:b/>
                <w:sz w:val="22"/>
                <w:szCs w:val="22"/>
                <w:lang w:eastAsia="ru-RU"/>
              </w:rPr>
            </w:pPr>
            <w:r w:rsidRPr="00DF382F">
              <w:rPr>
                <w:rFonts w:eastAsia="Times New Roman" w:cs="Times New Roman"/>
                <w:sz w:val="22"/>
                <w:szCs w:val="22"/>
                <w:lang w:eastAsia="ru-RU"/>
              </w:rPr>
              <w:lastRenderedPageBreak/>
              <w:t>Приложение 1</w:t>
            </w:r>
          </w:p>
          <w:p w:rsidR="00DF382F" w:rsidRPr="00DF382F" w:rsidRDefault="00DF382F" w:rsidP="00DF382F">
            <w:pPr>
              <w:tabs>
                <w:tab w:val="left" w:pos="555"/>
                <w:tab w:val="center" w:pos="4677"/>
              </w:tabs>
              <w:autoSpaceDN w:val="0"/>
              <w:adjustRightInd w:val="0"/>
              <w:rPr>
                <w:rFonts w:eastAsia="Times New Roman" w:cs="Times New Roman"/>
                <w:sz w:val="22"/>
                <w:szCs w:val="22"/>
                <w:lang w:eastAsia="ru-RU"/>
              </w:rPr>
            </w:pPr>
            <w:r w:rsidRPr="00DF382F">
              <w:rPr>
                <w:rFonts w:eastAsia="Times New Roman" w:cs="Times New Roman"/>
                <w:sz w:val="22"/>
                <w:szCs w:val="22"/>
                <w:lang w:eastAsia="ru-RU"/>
              </w:rPr>
              <w:t>к Административному регламенту</w:t>
            </w:r>
            <w:r w:rsidRPr="00DF382F">
              <w:rPr>
                <w:rFonts w:eastAsia="Times New Roman" w:cs="Times New Roman"/>
                <w:b/>
                <w:sz w:val="22"/>
                <w:szCs w:val="22"/>
                <w:lang w:eastAsia="ru-RU"/>
              </w:rPr>
              <w:t xml:space="preserve">                                                                                          </w:t>
            </w:r>
          </w:p>
          <w:p w:rsidR="00DF382F" w:rsidRPr="00DF382F" w:rsidRDefault="00DF382F" w:rsidP="00DF382F">
            <w:pPr>
              <w:autoSpaceDN w:val="0"/>
              <w:adjustRightInd w:val="0"/>
              <w:rPr>
                <w:rFonts w:ascii="Calibri" w:eastAsia="Times New Roman" w:hAnsi="Calibri" w:cs="Times New Roman"/>
                <w:sz w:val="22"/>
                <w:szCs w:val="22"/>
                <w:lang w:eastAsia="ru-RU"/>
              </w:rPr>
            </w:pPr>
          </w:p>
        </w:tc>
      </w:tr>
    </w:tbl>
    <w:p w:rsidR="00DF382F" w:rsidRPr="00DF382F" w:rsidRDefault="00DF382F" w:rsidP="00DF382F">
      <w:pPr>
        <w:autoSpaceDN w:val="0"/>
        <w:adjustRightInd w:val="0"/>
        <w:rPr>
          <w:rFonts w:eastAsia="Times New Roman" w:cs="Times New Roman"/>
          <w:sz w:val="24"/>
          <w:szCs w:val="24"/>
          <w:lang w:eastAsia="ru-RU"/>
        </w:rPr>
      </w:pPr>
    </w:p>
    <w:p w:rsidR="00DF382F" w:rsidRPr="00DF382F" w:rsidRDefault="00DF382F" w:rsidP="00DF382F">
      <w:pPr>
        <w:overflowPunct/>
        <w:autoSpaceDN w:val="0"/>
        <w:adjustRightInd w:val="0"/>
        <w:ind w:left="5103" w:firstLine="3"/>
        <w:textAlignment w:val="auto"/>
        <w:rPr>
          <w:rFonts w:eastAsia="Times New Roman" w:cs="Times New Roman"/>
          <w:b/>
          <w:sz w:val="24"/>
          <w:szCs w:val="24"/>
          <w:lang w:eastAsia="ru-RU"/>
        </w:rPr>
      </w:pPr>
      <w:r w:rsidRPr="00DF382F">
        <w:rPr>
          <w:rFonts w:eastAsia="Times New Roman" w:cs="Times New Roman"/>
          <w:sz w:val="24"/>
          <w:szCs w:val="24"/>
          <w:lang w:eastAsia="ru-RU"/>
        </w:rPr>
        <w:tab/>
      </w:r>
      <w:r w:rsidRPr="00DF382F">
        <w:rPr>
          <w:rFonts w:eastAsia="Times New Roman" w:cs="Times New Roman"/>
          <w:sz w:val="24"/>
          <w:szCs w:val="24"/>
          <w:lang w:eastAsia="ru-RU"/>
        </w:rPr>
        <w:tab/>
      </w:r>
      <w:r w:rsidRPr="00DF382F">
        <w:rPr>
          <w:rFonts w:eastAsia="Times New Roman" w:cs="Times New Roman"/>
          <w:sz w:val="24"/>
          <w:szCs w:val="24"/>
          <w:lang w:eastAsia="ru-RU"/>
        </w:rPr>
        <w:tab/>
      </w:r>
      <w:r w:rsidRPr="00DF382F">
        <w:rPr>
          <w:rFonts w:eastAsia="Times New Roman" w:cs="Times New Roman"/>
          <w:sz w:val="24"/>
          <w:szCs w:val="24"/>
          <w:lang w:eastAsia="ru-RU"/>
        </w:rPr>
        <w:tab/>
        <w:t xml:space="preserve">    </w:t>
      </w:r>
    </w:p>
    <w:p w:rsidR="00DF382F" w:rsidRPr="00DF382F" w:rsidRDefault="00DF382F" w:rsidP="00DF382F">
      <w:pPr>
        <w:autoSpaceDN w:val="0"/>
        <w:adjustRightInd w:val="0"/>
        <w:ind w:left="5387" w:firstLine="3"/>
        <w:rPr>
          <w:rFonts w:eastAsia="Times New Roman" w:cs="Times New Roman"/>
          <w:sz w:val="16"/>
          <w:szCs w:val="16"/>
          <w:u w:val="single"/>
          <w:lang w:eastAsia="ru-RU"/>
        </w:rPr>
      </w:pPr>
      <w:r w:rsidRPr="00DF382F">
        <w:rPr>
          <w:rFonts w:eastAsia="Times New Roman" w:cs="Times New Roman"/>
          <w:sz w:val="22"/>
          <w:szCs w:val="22"/>
          <w:u w:val="single"/>
          <w:lang w:eastAsia="ru-RU"/>
        </w:rPr>
        <w:t>Администрацию муниципального образования</w:t>
      </w:r>
      <w:r w:rsidRPr="00DF382F">
        <w:rPr>
          <w:rFonts w:eastAsia="Times New Roman" w:cs="Times New Roman"/>
          <w:sz w:val="16"/>
          <w:szCs w:val="16"/>
          <w:u w:val="single"/>
          <w:lang w:eastAsia="ru-RU"/>
        </w:rPr>
        <w:t>       </w:t>
      </w:r>
    </w:p>
    <w:p w:rsidR="00DF382F" w:rsidRPr="00DF382F" w:rsidRDefault="00DF382F" w:rsidP="00DF382F">
      <w:pPr>
        <w:autoSpaceDE/>
        <w:ind w:left="5387" w:firstLine="3"/>
        <w:jc w:val="center"/>
        <w:rPr>
          <w:rFonts w:eastAsia="Times New Roman" w:cs="Times New Roman"/>
          <w:sz w:val="16"/>
          <w:szCs w:val="16"/>
          <w:lang w:eastAsia="ru-RU"/>
        </w:rPr>
      </w:pPr>
      <w:r w:rsidRPr="00DF382F">
        <w:rPr>
          <w:rFonts w:eastAsia="Times New Roman" w:cs="Times New Roman"/>
          <w:sz w:val="16"/>
          <w:szCs w:val="16"/>
          <w:lang w:eastAsia="ru-RU"/>
        </w:rPr>
        <w:t>наименование органа местного</w:t>
      </w:r>
    </w:p>
    <w:p w:rsidR="00DF382F" w:rsidRPr="00DF382F" w:rsidRDefault="00DF382F" w:rsidP="00DF382F">
      <w:pPr>
        <w:autoSpaceDE/>
        <w:ind w:left="5387" w:firstLine="3"/>
        <w:rPr>
          <w:rFonts w:eastAsia="Times New Roman" w:cs="Times New Roman"/>
          <w:sz w:val="22"/>
          <w:szCs w:val="22"/>
          <w:u w:val="single"/>
          <w:lang w:eastAsia="ru-RU"/>
        </w:rPr>
      </w:pPr>
      <w:r w:rsidRPr="00DF382F">
        <w:rPr>
          <w:rFonts w:eastAsia="Times New Roman" w:cs="Times New Roman"/>
          <w:sz w:val="22"/>
          <w:szCs w:val="22"/>
          <w:u w:val="single"/>
          <w:lang w:eastAsia="ru-RU"/>
        </w:rPr>
        <w:t xml:space="preserve">«Муниципальный округ Киясовский район          </w:t>
      </w:r>
    </w:p>
    <w:p w:rsidR="00DF382F" w:rsidRPr="00DF382F" w:rsidRDefault="00DF382F" w:rsidP="00DF382F">
      <w:pPr>
        <w:autoSpaceDE/>
        <w:ind w:left="5387" w:firstLine="3"/>
        <w:jc w:val="center"/>
        <w:rPr>
          <w:rFonts w:eastAsia="Times New Roman" w:cs="Times New Roman"/>
          <w:sz w:val="16"/>
          <w:szCs w:val="16"/>
          <w:lang w:eastAsia="ru-RU"/>
        </w:rPr>
      </w:pPr>
      <w:r w:rsidRPr="00DF382F">
        <w:rPr>
          <w:rFonts w:eastAsia="Times New Roman" w:cs="Times New Roman"/>
          <w:sz w:val="16"/>
          <w:szCs w:val="16"/>
          <w:lang w:eastAsia="ru-RU"/>
        </w:rPr>
        <w:t xml:space="preserve">самоуправления, осуществляющего </w:t>
      </w:r>
    </w:p>
    <w:p w:rsidR="00DF382F" w:rsidRPr="00DF382F" w:rsidRDefault="00DF382F" w:rsidP="00DF382F">
      <w:pPr>
        <w:autoSpaceDE/>
        <w:ind w:left="5387" w:firstLine="3"/>
        <w:rPr>
          <w:rFonts w:eastAsia="Times New Roman" w:cs="Times New Roman"/>
          <w:sz w:val="16"/>
          <w:szCs w:val="16"/>
          <w:lang w:eastAsia="ru-RU"/>
        </w:rPr>
      </w:pPr>
      <w:r w:rsidRPr="00DF382F">
        <w:rPr>
          <w:rFonts w:eastAsia="Times New Roman" w:cs="Times New Roman"/>
          <w:sz w:val="22"/>
          <w:szCs w:val="22"/>
          <w:u w:val="single"/>
          <w:lang w:eastAsia="ru-RU"/>
        </w:rPr>
        <w:t>Удмуртской Республики»                                        </w:t>
      </w:r>
    </w:p>
    <w:p w:rsidR="00DF382F" w:rsidRPr="00DF382F" w:rsidRDefault="00DF382F" w:rsidP="00DF382F">
      <w:pPr>
        <w:autoSpaceDE/>
        <w:ind w:left="5387" w:firstLine="3"/>
        <w:rPr>
          <w:rFonts w:eastAsia="Times New Roman" w:cs="Times New Roman"/>
          <w:sz w:val="16"/>
          <w:szCs w:val="16"/>
          <w:lang w:eastAsia="ru-RU"/>
        </w:rPr>
      </w:pPr>
    </w:p>
    <w:p w:rsidR="00DF382F" w:rsidRPr="00DF382F" w:rsidRDefault="00DF382F" w:rsidP="00DF382F">
      <w:pPr>
        <w:autoSpaceDE/>
        <w:ind w:left="5387" w:firstLine="3"/>
        <w:rPr>
          <w:rFonts w:eastAsia="Times New Roman" w:cs="Times New Roman"/>
          <w:sz w:val="22"/>
          <w:szCs w:val="22"/>
          <w:u w:val="single"/>
          <w:lang w:eastAsia="ru-RU"/>
        </w:rPr>
      </w:pPr>
      <w:proofErr w:type="gramStart"/>
      <w:r w:rsidRPr="00DF382F">
        <w:rPr>
          <w:rFonts w:eastAsia="Times New Roman" w:cs="Times New Roman"/>
          <w:sz w:val="22"/>
          <w:szCs w:val="22"/>
          <w:lang w:eastAsia="ru-RU"/>
        </w:rPr>
        <w:t xml:space="preserve">от </w:t>
      </w:r>
      <w:r w:rsidRPr="00DF382F">
        <w:rPr>
          <w:rFonts w:eastAsia="Times New Roman" w:cs="Times New Roman"/>
          <w:sz w:val="22"/>
          <w:szCs w:val="22"/>
          <w:u w:val="single"/>
          <w:lang w:eastAsia="ru-RU"/>
        </w:rPr>
        <w:t>                                                                                </w:t>
      </w:r>
      <w:proofErr w:type="gramEnd"/>
    </w:p>
    <w:p w:rsidR="00DF382F" w:rsidRPr="00DF382F" w:rsidRDefault="00DF382F" w:rsidP="00DF382F">
      <w:pPr>
        <w:autoSpaceDE/>
        <w:ind w:left="5387" w:firstLine="3"/>
        <w:jc w:val="center"/>
        <w:rPr>
          <w:rFonts w:eastAsia="Times New Roman" w:cs="Times New Roman"/>
          <w:sz w:val="16"/>
          <w:szCs w:val="16"/>
          <w:lang w:eastAsia="ru-RU"/>
        </w:rPr>
      </w:pPr>
      <w:r w:rsidRPr="00DF382F">
        <w:rPr>
          <w:rFonts w:eastAsia="Times New Roman" w:cs="Times New Roman"/>
          <w:sz w:val="16"/>
          <w:szCs w:val="16"/>
          <w:lang w:eastAsia="ru-RU"/>
        </w:rPr>
        <w:t>(наименование застройщика - полное наименование)</w:t>
      </w:r>
    </w:p>
    <w:p w:rsidR="00DF382F" w:rsidRPr="00DF382F" w:rsidRDefault="00DF382F" w:rsidP="00DF382F">
      <w:pPr>
        <w:autoSpaceDE/>
        <w:ind w:left="5387" w:firstLine="3"/>
        <w:jc w:val="center"/>
        <w:rPr>
          <w:rFonts w:eastAsia="Times New Roman" w:cs="Times New Roman"/>
          <w:sz w:val="16"/>
          <w:szCs w:val="16"/>
          <w:lang w:eastAsia="ru-RU"/>
        </w:rPr>
      </w:pPr>
    </w:p>
    <w:p w:rsidR="00DF382F" w:rsidRPr="00DF382F" w:rsidRDefault="00DF382F" w:rsidP="00DF382F">
      <w:pPr>
        <w:autoSpaceDE/>
        <w:ind w:left="5387" w:firstLine="3"/>
        <w:rPr>
          <w:rFonts w:eastAsia="Times New Roman" w:cs="Times New Roman"/>
          <w:sz w:val="16"/>
          <w:szCs w:val="16"/>
          <w:u w:val="single"/>
          <w:lang w:eastAsia="ru-RU"/>
        </w:rPr>
      </w:pPr>
      <w:r w:rsidRPr="00DF382F">
        <w:rPr>
          <w:rFonts w:eastAsia="Times New Roman" w:cs="Times New Roman"/>
          <w:sz w:val="16"/>
          <w:szCs w:val="16"/>
          <w:u w:val="single"/>
          <w:lang w:eastAsia="ru-RU"/>
        </w:rPr>
        <w:t>                                                                                                                     </w:t>
      </w:r>
    </w:p>
    <w:p w:rsidR="00DF382F" w:rsidRPr="00DF382F" w:rsidRDefault="00DF382F" w:rsidP="00DF382F">
      <w:pPr>
        <w:autoSpaceDE/>
        <w:ind w:left="5387" w:firstLine="3"/>
        <w:jc w:val="center"/>
        <w:rPr>
          <w:rFonts w:eastAsia="Times New Roman" w:cs="Times New Roman"/>
          <w:sz w:val="16"/>
          <w:szCs w:val="16"/>
          <w:lang w:eastAsia="ru-RU"/>
        </w:rPr>
      </w:pPr>
      <w:r w:rsidRPr="00DF382F">
        <w:rPr>
          <w:rFonts w:eastAsia="Times New Roman" w:cs="Times New Roman"/>
          <w:sz w:val="16"/>
          <w:szCs w:val="16"/>
          <w:lang w:eastAsia="ru-RU"/>
        </w:rPr>
        <w:t>организации – для юридических лиц,</w:t>
      </w:r>
    </w:p>
    <w:p w:rsidR="00DF382F" w:rsidRPr="00DF382F" w:rsidRDefault="00DF382F" w:rsidP="00DF382F">
      <w:pPr>
        <w:autoSpaceDE/>
        <w:ind w:left="5387" w:firstLine="3"/>
        <w:rPr>
          <w:rFonts w:eastAsia="Times New Roman" w:cs="Times New Roman"/>
          <w:sz w:val="22"/>
          <w:szCs w:val="22"/>
          <w:lang w:eastAsia="ru-RU"/>
        </w:rPr>
      </w:pPr>
      <w:r w:rsidRPr="00DF382F">
        <w:rPr>
          <w:rFonts w:eastAsia="Times New Roman" w:cs="Times New Roman"/>
          <w:sz w:val="22"/>
          <w:szCs w:val="22"/>
          <w:lang w:eastAsia="ru-RU"/>
        </w:rPr>
        <w:t>__________________________________________</w:t>
      </w:r>
    </w:p>
    <w:p w:rsidR="00DF382F" w:rsidRPr="00DF382F" w:rsidRDefault="00DF382F" w:rsidP="00DF382F">
      <w:pPr>
        <w:autoSpaceDE/>
        <w:ind w:left="5387" w:firstLine="3"/>
        <w:jc w:val="center"/>
        <w:rPr>
          <w:rFonts w:eastAsia="Times New Roman" w:cs="Times New Roman"/>
          <w:sz w:val="16"/>
          <w:szCs w:val="16"/>
          <w:lang w:eastAsia="ru-RU"/>
        </w:rPr>
      </w:pPr>
      <w:r w:rsidRPr="00DF382F">
        <w:rPr>
          <w:rFonts w:eastAsia="Times New Roman" w:cs="Times New Roman"/>
          <w:sz w:val="16"/>
          <w:szCs w:val="16"/>
          <w:lang w:eastAsia="ru-RU"/>
        </w:rPr>
        <w:t>Ф.И.О. - для граждан</w:t>
      </w:r>
    </w:p>
    <w:p w:rsidR="00DF382F" w:rsidRPr="00DF382F" w:rsidRDefault="00DF382F" w:rsidP="00DF382F">
      <w:pPr>
        <w:autoSpaceDE/>
        <w:ind w:left="5387" w:firstLine="3"/>
        <w:rPr>
          <w:rFonts w:eastAsia="Times New Roman" w:cs="Times New Roman"/>
          <w:sz w:val="22"/>
          <w:szCs w:val="22"/>
          <w:lang w:eastAsia="ru-RU"/>
        </w:rPr>
      </w:pPr>
      <w:r w:rsidRPr="00DF382F">
        <w:rPr>
          <w:rFonts w:eastAsia="Times New Roman" w:cs="Times New Roman"/>
          <w:sz w:val="22"/>
          <w:szCs w:val="22"/>
          <w:lang w:eastAsia="ru-RU"/>
        </w:rPr>
        <w:t>__________________________________________</w:t>
      </w:r>
    </w:p>
    <w:p w:rsidR="00DF382F" w:rsidRPr="00DF382F" w:rsidRDefault="00DF382F" w:rsidP="00DF382F">
      <w:pPr>
        <w:autoSpaceDE/>
        <w:ind w:left="5387" w:firstLine="3"/>
        <w:jc w:val="center"/>
        <w:rPr>
          <w:rFonts w:eastAsia="Times New Roman" w:cs="Times New Roman"/>
          <w:sz w:val="16"/>
          <w:szCs w:val="16"/>
          <w:lang w:eastAsia="ru-RU"/>
        </w:rPr>
      </w:pPr>
      <w:r w:rsidRPr="00DF382F">
        <w:rPr>
          <w:rFonts w:eastAsia="Times New Roman" w:cs="Times New Roman"/>
          <w:sz w:val="16"/>
          <w:szCs w:val="16"/>
          <w:lang w:eastAsia="ru-RU"/>
        </w:rPr>
        <w:t>почтовый индекс и адрес)</w:t>
      </w:r>
    </w:p>
    <w:p w:rsidR="00DF382F" w:rsidRPr="00DF382F" w:rsidRDefault="00DF382F" w:rsidP="00DF382F">
      <w:pPr>
        <w:autoSpaceDE/>
        <w:rPr>
          <w:rFonts w:eastAsia="Times New Roman" w:cs="Times New Roman"/>
          <w:lang w:eastAsia="ru-RU"/>
        </w:rPr>
      </w:pPr>
    </w:p>
    <w:p w:rsidR="00DF382F" w:rsidRPr="00DF382F" w:rsidRDefault="00DF382F" w:rsidP="00DF382F">
      <w:pPr>
        <w:autoSpaceDE/>
        <w:spacing w:line="360" w:lineRule="auto"/>
        <w:jc w:val="center"/>
        <w:rPr>
          <w:rFonts w:eastAsia="Times New Roman" w:cs="Times New Roman"/>
          <w:b/>
          <w:sz w:val="24"/>
          <w:szCs w:val="24"/>
          <w:lang w:eastAsia="ru-RU"/>
        </w:rPr>
      </w:pPr>
      <w:r w:rsidRPr="00DF382F">
        <w:rPr>
          <w:rFonts w:eastAsia="Times New Roman" w:cs="Times New Roman"/>
          <w:b/>
          <w:sz w:val="24"/>
          <w:szCs w:val="24"/>
          <w:lang w:eastAsia="ru-RU"/>
        </w:rPr>
        <w:t>Заявление</w:t>
      </w:r>
    </w:p>
    <w:p w:rsidR="00DF382F" w:rsidRPr="00DF382F" w:rsidRDefault="00DF382F" w:rsidP="00DF382F">
      <w:pPr>
        <w:autoSpaceDE/>
        <w:rPr>
          <w:rFonts w:eastAsia="Times New Roman" w:cs="Times New Roman"/>
          <w:sz w:val="28"/>
          <w:szCs w:val="28"/>
          <w:u w:val="single"/>
          <w:lang w:eastAsia="ru-RU"/>
        </w:rPr>
      </w:pPr>
      <w:r w:rsidRPr="00DF382F">
        <w:rPr>
          <w:rFonts w:eastAsia="Times New Roman" w:cs="Times New Roman"/>
          <w:sz w:val="24"/>
          <w:szCs w:val="24"/>
          <w:lang w:eastAsia="ru-RU"/>
        </w:rPr>
        <w:t>Прошу проинформировать</w:t>
      </w:r>
      <w:r w:rsidRPr="00DF382F">
        <w:rPr>
          <w:rFonts w:eastAsia="Times New Roman" w:cs="Times New Roman"/>
          <w:bCs/>
          <w:sz w:val="24"/>
          <w:szCs w:val="24"/>
          <w:lang w:eastAsia="ru-RU"/>
        </w:rPr>
        <w:t xml:space="preserve"> о порядке предоставления жилищно-коммунальных услуг</w:t>
      </w:r>
      <w:r w:rsidRPr="00DF382F">
        <w:rPr>
          <w:rFonts w:eastAsia="Times New Roman" w:cs="Times New Roman"/>
          <w:sz w:val="24"/>
          <w:szCs w:val="24"/>
          <w:lang w:eastAsia="ru-RU"/>
        </w:rPr>
        <w:t xml:space="preserve"> </w:t>
      </w:r>
      <w:proofErr w:type="gramStart"/>
      <w:r w:rsidRPr="00DF382F">
        <w:rPr>
          <w:rFonts w:eastAsia="Times New Roman" w:cs="Times New Roman"/>
          <w:sz w:val="24"/>
          <w:szCs w:val="24"/>
          <w:lang w:eastAsia="ru-RU"/>
        </w:rPr>
        <w:t>по</w:t>
      </w:r>
      <w:proofErr w:type="gramEnd"/>
      <w:r w:rsidRPr="00DF382F">
        <w:rPr>
          <w:rFonts w:eastAsia="Times New Roman" w:cs="Times New Roman"/>
          <w:sz w:val="28"/>
          <w:szCs w:val="28"/>
          <w:lang w:eastAsia="ru-RU"/>
        </w:rPr>
        <w:t xml:space="preserve"> </w:t>
      </w:r>
      <w:r w:rsidRPr="00DF382F">
        <w:rPr>
          <w:rFonts w:eastAsia="Times New Roman" w:cs="Times New Roman"/>
          <w:sz w:val="28"/>
          <w:szCs w:val="28"/>
          <w:u w:val="single"/>
          <w:lang w:eastAsia="ru-RU"/>
        </w:rPr>
        <w:t>                                                                                                                                                                                                                                                                                                </w:t>
      </w:r>
    </w:p>
    <w:p w:rsidR="00DF382F" w:rsidRPr="00DF382F" w:rsidRDefault="00DF382F" w:rsidP="00DF382F">
      <w:pPr>
        <w:autoSpaceDE/>
        <w:rPr>
          <w:rFonts w:eastAsia="Times New Roman" w:cs="Times New Roman"/>
          <w:sz w:val="28"/>
          <w:szCs w:val="28"/>
          <w:u w:val="single"/>
          <w:lang w:eastAsia="ru-RU"/>
        </w:rPr>
      </w:pPr>
    </w:p>
    <w:p w:rsidR="00DF382F" w:rsidRPr="00DF382F" w:rsidRDefault="00DF382F" w:rsidP="00DF382F">
      <w:pPr>
        <w:autoSpaceDE/>
        <w:rPr>
          <w:rFonts w:eastAsia="Times New Roman" w:cs="Times New Roman"/>
          <w:sz w:val="24"/>
          <w:szCs w:val="24"/>
          <w:u w:val="single"/>
          <w:lang w:eastAsia="ru-RU"/>
        </w:rPr>
      </w:pPr>
      <w:r w:rsidRPr="00DF382F">
        <w:rPr>
          <w:rFonts w:eastAsia="Times New Roman" w:cs="Times New Roman"/>
          <w:sz w:val="24"/>
          <w:szCs w:val="24"/>
          <w:lang w:eastAsia="ru-RU"/>
        </w:rPr>
        <w:t xml:space="preserve">по адресу: УР, Киясовский район, </w:t>
      </w:r>
      <w:r w:rsidRPr="00DF382F">
        <w:rPr>
          <w:rFonts w:eastAsia="Times New Roman" w:cs="Times New Roman"/>
          <w:sz w:val="24"/>
          <w:szCs w:val="24"/>
          <w:u w:val="single"/>
          <w:lang w:eastAsia="ru-RU"/>
        </w:rPr>
        <w:t>                                                                                                           </w:t>
      </w:r>
    </w:p>
    <w:p w:rsidR="00DF382F" w:rsidRPr="00DF382F" w:rsidRDefault="00DF382F" w:rsidP="00DF382F">
      <w:pPr>
        <w:autoSpaceDE/>
        <w:rPr>
          <w:rFonts w:eastAsia="Times New Roman" w:cs="Times New Roman"/>
          <w:color w:val="000000"/>
          <w:sz w:val="24"/>
          <w:szCs w:val="24"/>
          <w:lang w:eastAsia="ru-RU"/>
        </w:rPr>
      </w:pPr>
    </w:p>
    <w:p w:rsidR="00DF382F" w:rsidRPr="00DF382F" w:rsidRDefault="00DF382F" w:rsidP="00DF382F">
      <w:pPr>
        <w:autoSpaceDE/>
        <w:rPr>
          <w:rFonts w:eastAsia="Times New Roman" w:cs="Times New Roman"/>
          <w:color w:val="000000"/>
          <w:sz w:val="24"/>
          <w:szCs w:val="24"/>
          <w:lang w:eastAsia="ru-RU"/>
        </w:rPr>
      </w:pPr>
      <w:r w:rsidRPr="00DF382F">
        <w:rPr>
          <w:rFonts w:eastAsia="Times New Roman" w:cs="Times New Roman"/>
          <w:color w:val="000000"/>
          <w:sz w:val="24"/>
          <w:szCs w:val="24"/>
          <w:lang w:eastAsia="ru-RU"/>
        </w:rPr>
        <w:t>Результат рассмотрения настоящего заявления прошу направить:____________________________</w:t>
      </w:r>
    </w:p>
    <w:p w:rsidR="00DF382F" w:rsidRPr="00DF382F" w:rsidRDefault="00DF382F" w:rsidP="00DF382F">
      <w:pPr>
        <w:autoSpaceDE/>
        <w:rPr>
          <w:rFonts w:eastAsia="Times New Roman" w:cs="Times New Roman"/>
          <w:color w:val="000000"/>
          <w:sz w:val="24"/>
          <w:szCs w:val="24"/>
          <w:u w:val="single"/>
          <w:lang w:eastAsia="ru-RU"/>
        </w:rPr>
      </w:pPr>
      <w:r w:rsidRPr="00DF382F">
        <w:rPr>
          <w:rFonts w:eastAsia="Times New Roman" w:cs="Times New Roman"/>
          <w:color w:val="000000"/>
          <w:sz w:val="24"/>
          <w:szCs w:val="24"/>
          <w:u w:val="single"/>
          <w:lang w:eastAsia="ru-RU"/>
        </w:rPr>
        <w:t>                                                                                                                                                                       </w:t>
      </w:r>
    </w:p>
    <w:p w:rsidR="00DF382F" w:rsidRPr="00DF382F" w:rsidRDefault="00DF382F" w:rsidP="00DF382F">
      <w:pPr>
        <w:autoSpaceDE/>
        <w:jc w:val="center"/>
        <w:rPr>
          <w:rFonts w:eastAsia="Times New Roman" w:cs="Times New Roman"/>
          <w:sz w:val="16"/>
          <w:szCs w:val="16"/>
          <w:lang w:eastAsia="ru-RU"/>
        </w:rPr>
      </w:pPr>
      <w:r w:rsidRPr="00DF382F">
        <w:rPr>
          <w:rFonts w:eastAsia="Times New Roman" w:cs="Times New Roman"/>
          <w:color w:val="000000"/>
          <w:sz w:val="16"/>
          <w:szCs w:val="16"/>
          <w:lang w:eastAsia="ru-RU"/>
        </w:rPr>
        <w:t>(на бумажном носителе при личном обращении или на почтовый адрес, или на электронном носителе на адрес электронной почты)</w:t>
      </w:r>
    </w:p>
    <w:p w:rsidR="00DF382F" w:rsidRPr="00DF382F" w:rsidRDefault="00DF382F" w:rsidP="00DF382F">
      <w:pPr>
        <w:autoSpaceDE/>
        <w:ind w:firstLine="708"/>
        <w:rPr>
          <w:rFonts w:eastAsia="Times New Roman" w:cs="Times New Roman"/>
          <w:sz w:val="28"/>
          <w:szCs w:val="28"/>
          <w:lang w:eastAsia="ru-RU"/>
        </w:rPr>
      </w:pPr>
    </w:p>
    <w:p w:rsidR="00DF382F" w:rsidRPr="00DF382F" w:rsidRDefault="00DF382F" w:rsidP="00DF382F">
      <w:pPr>
        <w:autoSpaceDE/>
        <w:rPr>
          <w:rFonts w:eastAsia="Times New Roman" w:cs="Times New Roman"/>
          <w:sz w:val="28"/>
          <w:szCs w:val="28"/>
          <w:lang w:eastAsia="ru-RU"/>
        </w:rPr>
      </w:pPr>
      <w:r w:rsidRPr="00DF382F">
        <w:rPr>
          <w:rFonts w:eastAsia="Times New Roman" w:cs="Times New Roman"/>
          <w:sz w:val="24"/>
          <w:szCs w:val="24"/>
          <w:lang w:eastAsia="ru-RU"/>
        </w:rPr>
        <w:t>Приложение:</w:t>
      </w:r>
      <w:r w:rsidRPr="00DF382F">
        <w:rPr>
          <w:rFonts w:eastAsia="Times New Roman" w:cs="Times New Roman"/>
          <w:sz w:val="28"/>
          <w:szCs w:val="28"/>
          <w:lang w:eastAsia="ru-RU"/>
        </w:rPr>
        <w:t xml:space="preserve"> ________________________________________________</w:t>
      </w:r>
    </w:p>
    <w:p w:rsidR="00DF382F" w:rsidRPr="00DF382F" w:rsidRDefault="00DF382F" w:rsidP="00DF382F">
      <w:pPr>
        <w:autoSpaceDE/>
        <w:ind w:firstLine="708"/>
        <w:jc w:val="center"/>
        <w:rPr>
          <w:rFonts w:eastAsia="Times New Roman" w:cs="Times New Roman"/>
          <w:sz w:val="16"/>
          <w:szCs w:val="16"/>
          <w:lang w:eastAsia="ru-RU"/>
        </w:rPr>
      </w:pPr>
      <w:r w:rsidRPr="00DF382F">
        <w:rPr>
          <w:rFonts w:eastAsia="Times New Roman" w:cs="Times New Roman"/>
          <w:sz w:val="16"/>
          <w:szCs w:val="16"/>
          <w:lang w:eastAsia="ru-RU"/>
        </w:rPr>
        <w:t>(при наличии)</w:t>
      </w:r>
    </w:p>
    <w:p w:rsidR="00DF382F" w:rsidRPr="00DF382F" w:rsidRDefault="00DF382F" w:rsidP="00DF382F">
      <w:pPr>
        <w:autoSpaceDE/>
        <w:ind w:firstLine="708"/>
        <w:rPr>
          <w:rFonts w:eastAsia="Times New Roman" w:cs="Times New Roman"/>
          <w:sz w:val="28"/>
          <w:szCs w:val="28"/>
          <w:lang w:eastAsia="ru-RU"/>
        </w:rPr>
      </w:pPr>
    </w:p>
    <w:p w:rsidR="00DF382F" w:rsidRPr="00DF382F" w:rsidRDefault="00DF382F" w:rsidP="00DF382F">
      <w:pPr>
        <w:autoSpaceDE/>
        <w:ind w:firstLine="708"/>
        <w:rPr>
          <w:rFonts w:eastAsia="Times New Roman" w:cs="Times New Roman"/>
          <w:sz w:val="28"/>
          <w:szCs w:val="28"/>
          <w:lang w:eastAsia="ru-RU"/>
        </w:rPr>
      </w:pPr>
    </w:p>
    <w:p w:rsidR="00DF382F" w:rsidRPr="00DF382F" w:rsidRDefault="00DF382F" w:rsidP="00DF382F">
      <w:pPr>
        <w:autoSpaceDE/>
        <w:spacing w:line="360" w:lineRule="auto"/>
        <w:rPr>
          <w:rFonts w:eastAsia="Times New Roman" w:cs="Times New Roman"/>
          <w:sz w:val="24"/>
          <w:szCs w:val="24"/>
          <w:lang w:eastAsia="ru-RU"/>
        </w:rPr>
      </w:pPr>
    </w:p>
    <w:p w:rsidR="00DF382F" w:rsidRPr="00DF382F" w:rsidRDefault="00DF382F" w:rsidP="00DF382F">
      <w:pPr>
        <w:autoSpaceDE/>
        <w:spacing w:line="360" w:lineRule="auto"/>
        <w:rPr>
          <w:rFonts w:eastAsia="Times New Roman" w:cs="Times New Roman"/>
          <w:sz w:val="24"/>
          <w:szCs w:val="24"/>
          <w:lang w:eastAsia="ru-RU"/>
        </w:rPr>
      </w:pPr>
      <w:r w:rsidRPr="00DF382F">
        <w:rPr>
          <w:rFonts w:eastAsia="Times New Roman" w:cs="Times New Roman"/>
          <w:sz w:val="24"/>
          <w:szCs w:val="24"/>
          <w:lang w:eastAsia="ru-RU"/>
        </w:rPr>
        <w:t>__________________</w:t>
      </w:r>
      <w:r w:rsidRPr="00DF382F">
        <w:rPr>
          <w:rFonts w:eastAsia="Times New Roman" w:cs="Times New Roman"/>
          <w:sz w:val="24"/>
          <w:szCs w:val="24"/>
          <w:lang w:eastAsia="ru-RU"/>
        </w:rPr>
        <w:tab/>
      </w:r>
      <w:r w:rsidRPr="00DF382F">
        <w:rPr>
          <w:rFonts w:eastAsia="Times New Roman" w:cs="Times New Roman"/>
          <w:sz w:val="24"/>
          <w:szCs w:val="24"/>
          <w:lang w:eastAsia="ru-RU"/>
        </w:rPr>
        <w:tab/>
      </w:r>
      <w:r w:rsidRPr="00DF382F">
        <w:rPr>
          <w:rFonts w:eastAsia="Times New Roman" w:cs="Times New Roman"/>
          <w:sz w:val="24"/>
          <w:szCs w:val="24"/>
          <w:lang w:eastAsia="ru-RU"/>
        </w:rPr>
        <w:tab/>
      </w:r>
      <w:r w:rsidRPr="00DF382F">
        <w:rPr>
          <w:rFonts w:eastAsia="Times New Roman" w:cs="Times New Roman"/>
          <w:sz w:val="24"/>
          <w:szCs w:val="24"/>
          <w:lang w:eastAsia="ru-RU"/>
        </w:rPr>
        <w:tab/>
      </w:r>
      <w:r w:rsidRPr="00DF382F">
        <w:rPr>
          <w:rFonts w:eastAsia="Times New Roman" w:cs="Times New Roman"/>
          <w:sz w:val="24"/>
          <w:szCs w:val="24"/>
          <w:lang w:eastAsia="ru-RU"/>
        </w:rPr>
        <w:tab/>
      </w:r>
      <w:r w:rsidRPr="00DF382F">
        <w:rPr>
          <w:rFonts w:eastAsia="Times New Roman" w:cs="Times New Roman"/>
          <w:sz w:val="24"/>
          <w:szCs w:val="24"/>
          <w:lang w:eastAsia="ru-RU"/>
        </w:rPr>
        <w:tab/>
      </w:r>
      <w:r w:rsidRPr="00DF382F">
        <w:rPr>
          <w:rFonts w:eastAsia="Times New Roman" w:cs="Times New Roman"/>
          <w:sz w:val="24"/>
          <w:szCs w:val="24"/>
          <w:lang w:eastAsia="ru-RU"/>
        </w:rPr>
        <w:tab/>
        <w:t>____________________</w:t>
      </w:r>
    </w:p>
    <w:p w:rsidR="00DF382F" w:rsidRPr="00DF382F" w:rsidRDefault="00DF382F" w:rsidP="00DF382F">
      <w:pPr>
        <w:autoSpaceDE/>
        <w:spacing w:line="360" w:lineRule="auto"/>
        <w:ind w:firstLine="720"/>
        <w:rPr>
          <w:rFonts w:eastAsia="Times New Roman" w:cs="Times New Roman"/>
          <w:sz w:val="16"/>
          <w:szCs w:val="16"/>
          <w:lang w:eastAsia="ru-RU"/>
        </w:rPr>
      </w:pPr>
      <w:r w:rsidRPr="00DF382F">
        <w:rPr>
          <w:rFonts w:eastAsia="Times New Roman" w:cs="Times New Roman"/>
          <w:sz w:val="16"/>
          <w:szCs w:val="16"/>
          <w:lang w:eastAsia="ru-RU"/>
        </w:rPr>
        <w:t xml:space="preserve">Дата                                                                               </w:t>
      </w:r>
      <w:r w:rsidRPr="00DF382F">
        <w:rPr>
          <w:rFonts w:eastAsia="Times New Roman" w:cs="Times New Roman"/>
          <w:sz w:val="16"/>
          <w:szCs w:val="16"/>
          <w:lang w:eastAsia="ru-RU"/>
        </w:rPr>
        <w:tab/>
      </w:r>
      <w:r w:rsidRPr="00DF382F">
        <w:rPr>
          <w:rFonts w:eastAsia="Times New Roman" w:cs="Times New Roman"/>
          <w:sz w:val="16"/>
          <w:szCs w:val="16"/>
          <w:lang w:eastAsia="ru-RU"/>
        </w:rPr>
        <w:tab/>
      </w:r>
      <w:r w:rsidRPr="00DF382F">
        <w:rPr>
          <w:rFonts w:eastAsia="Times New Roman" w:cs="Times New Roman"/>
          <w:sz w:val="16"/>
          <w:szCs w:val="16"/>
          <w:lang w:eastAsia="ru-RU"/>
        </w:rPr>
        <w:tab/>
      </w:r>
      <w:r w:rsidRPr="00DF382F">
        <w:rPr>
          <w:rFonts w:eastAsia="Times New Roman" w:cs="Times New Roman"/>
          <w:sz w:val="16"/>
          <w:szCs w:val="16"/>
          <w:lang w:eastAsia="ru-RU"/>
        </w:rPr>
        <w:tab/>
      </w:r>
      <w:r w:rsidRPr="00DF382F">
        <w:rPr>
          <w:rFonts w:eastAsia="Times New Roman" w:cs="Times New Roman"/>
          <w:sz w:val="16"/>
          <w:szCs w:val="16"/>
          <w:lang w:eastAsia="ru-RU"/>
        </w:rPr>
        <w:tab/>
      </w:r>
      <w:r w:rsidRPr="00DF382F">
        <w:rPr>
          <w:rFonts w:eastAsia="Times New Roman" w:cs="Times New Roman"/>
          <w:sz w:val="16"/>
          <w:szCs w:val="16"/>
          <w:lang w:eastAsia="ru-RU"/>
        </w:rPr>
        <w:tab/>
        <w:t xml:space="preserve">      Подпись</w:t>
      </w:r>
    </w:p>
    <w:p w:rsidR="00DF382F" w:rsidRPr="00DF382F" w:rsidRDefault="00DF382F" w:rsidP="00DF382F">
      <w:pPr>
        <w:overflowPunct/>
        <w:autoSpaceDN w:val="0"/>
        <w:adjustRightInd w:val="0"/>
        <w:ind w:left="2832" w:firstLine="708"/>
        <w:textAlignment w:val="auto"/>
        <w:rPr>
          <w:rFonts w:eastAsia="Times New Roman" w:cs="Times New Roman"/>
          <w:b/>
          <w:sz w:val="24"/>
          <w:szCs w:val="24"/>
          <w:lang w:eastAsia="ru-RU"/>
        </w:rPr>
      </w:pPr>
    </w:p>
    <w:p w:rsidR="00DF382F" w:rsidRPr="00DF382F" w:rsidRDefault="00DF382F" w:rsidP="00DF382F">
      <w:pPr>
        <w:shd w:val="clear" w:color="auto" w:fill="FFFFFF"/>
        <w:autoSpaceDN w:val="0"/>
        <w:adjustRightInd w:val="0"/>
        <w:jc w:val="both"/>
        <w:rPr>
          <w:rFonts w:eastAsia="Times New Roman" w:cs="Times New Roman"/>
          <w:color w:val="000000"/>
          <w:spacing w:val="3"/>
          <w:sz w:val="24"/>
          <w:szCs w:val="24"/>
          <w:lang w:eastAsia="ru-RU"/>
        </w:rPr>
      </w:pPr>
      <w:r w:rsidRPr="00DF382F">
        <w:rPr>
          <w:rFonts w:eastAsia="Times New Roman" w:cs="Times New Roman"/>
          <w:color w:val="000000"/>
          <w:spacing w:val="3"/>
          <w:sz w:val="24"/>
          <w:szCs w:val="24"/>
          <w:lang w:eastAsia="ru-RU"/>
        </w:rPr>
        <w:t xml:space="preserve"> </w:t>
      </w:r>
    </w:p>
    <w:p w:rsidR="00DF382F" w:rsidRPr="00DF382F" w:rsidRDefault="00DF382F" w:rsidP="00DF382F">
      <w:pPr>
        <w:shd w:val="clear" w:color="auto" w:fill="FFFFFF"/>
        <w:autoSpaceDN w:val="0"/>
        <w:adjustRightInd w:val="0"/>
        <w:jc w:val="both"/>
        <w:rPr>
          <w:rFonts w:eastAsia="Times New Roman" w:cs="Times New Roman"/>
          <w:color w:val="000000"/>
          <w:spacing w:val="3"/>
          <w:sz w:val="24"/>
          <w:szCs w:val="24"/>
          <w:lang w:eastAsia="ru-RU"/>
        </w:rPr>
      </w:pPr>
    </w:p>
    <w:p w:rsidR="00DF382F" w:rsidRPr="00DF382F" w:rsidRDefault="00DF382F" w:rsidP="00DF382F">
      <w:pPr>
        <w:shd w:val="clear" w:color="auto" w:fill="FFFFFF"/>
        <w:autoSpaceDE/>
        <w:rPr>
          <w:rFonts w:eastAsia="Times New Roman" w:cs="Times New Roman"/>
          <w:color w:val="000000"/>
          <w:sz w:val="22"/>
          <w:szCs w:val="22"/>
          <w:lang w:eastAsia="ru-RU"/>
        </w:rPr>
      </w:pPr>
    </w:p>
    <w:p w:rsidR="00DF382F" w:rsidRPr="00DF382F" w:rsidRDefault="00DF382F" w:rsidP="00DF382F">
      <w:pPr>
        <w:shd w:val="clear" w:color="auto" w:fill="FFFFFF"/>
        <w:autoSpaceDE/>
        <w:rPr>
          <w:rFonts w:eastAsia="Times New Roman" w:cs="Times New Roman"/>
          <w:color w:val="000000"/>
          <w:sz w:val="22"/>
          <w:szCs w:val="22"/>
          <w:lang w:eastAsia="ru-RU"/>
        </w:rPr>
      </w:pPr>
    </w:p>
    <w:p w:rsidR="00DF382F" w:rsidRPr="00DF382F" w:rsidRDefault="00DF382F" w:rsidP="00DF382F">
      <w:pPr>
        <w:shd w:val="clear" w:color="auto" w:fill="FFFFFF"/>
        <w:autoSpaceDE/>
        <w:rPr>
          <w:rFonts w:eastAsia="Times New Roman" w:cs="Times New Roman"/>
          <w:color w:val="000000"/>
          <w:sz w:val="22"/>
          <w:szCs w:val="22"/>
          <w:lang w:eastAsia="ru-RU"/>
        </w:rPr>
      </w:pPr>
    </w:p>
    <w:tbl>
      <w:tblPr>
        <w:tblpPr w:leftFromText="180" w:rightFromText="180" w:vertAnchor="page" w:horzAnchor="page" w:tblpX="6880" w:tblpY="733"/>
        <w:tblW w:w="4536" w:type="dxa"/>
        <w:tblLook w:val="04A0" w:firstRow="1" w:lastRow="0" w:firstColumn="1" w:lastColumn="0" w:noHBand="0" w:noVBand="1"/>
      </w:tblPr>
      <w:tblGrid>
        <w:gridCol w:w="4536"/>
      </w:tblGrid>
      <w:tr w:rsidR="00DF382F" w:rsidRPr="00DF382F" w:rsidTr="00DF382F">
        <w:trPr>
          <w:trHeight w:val="839"/>
        </w:trPr>
        <w:tc>
          <w:tcPr>
            <w:tcW w:w="4536" w:type="dxa"/>
            <w:shd w:val="clear" w:color="auto" w:fill="auto"/>
          </w:tcPr>
          <w:p w:rsidR="00DF382F" w:rsidRPr="00DF382F" w:rsidRDefault="00DF382F" w:rsidP="00DF382F">
            <w:pPr>
              <w:autoSpaceDE/>
              <w:rPr>
                <w:rFonts w:eastAsia="Times New Roman" w:cs="Times New Roman"/>
                <w:b/>
                <w:sz w:val="22"/>
                <w:szCs w:val="22"/>
                <w:lang w:eastAsia="ru-RU"/>
              </w:rPr>
            </w:pPr>
            <w:r w:rsidRPr="00DF382F">
              <w:rPr>
                <w:rFonts w:eastAsia="Times New Roman" w:cs="Times New Roman"/>
                <w:sz w:val="22"/>
                <w:szCs w:val="22"/>
                <w:lang w:eastAsia="ru-RU"/>
              </w:rPr>
              <w:t>Приложение 2</w:t>
            </w:r>
          </w:p>
          <w:p w:rsidR="00DF382F" w:rsidRPr="00DF382F" w:rsidRDefault="00DF382F" w:rsidP="00DF382F">
            <w:pPr>
              <w:tabs>
                <w:tab w:val="left" w:pos="555"/>
                <w:tab w:val="center" w:pos="4677"/>
              </w:tabs>
              <w:autoSpaceDN w:val="0"/>
              <w:adjustRightInd w:val="0"/>
              <w:rPr>
                <w:rFonts w:eastAsia="Times New Roman" w:cs="Times New Roman"/>
                <w:sz w:val="22"/>
                <w:szCs w:val="22"/>
                <w:lang w:eastAsia="ru-RU"/>
              </w:rPr>
            </w:pPr>
            <w:r w:rsidRPr="00DF382F">
              <w:rPr>
                <w:rFonts w:eastAsia="Times New Roman" w:cs="Times New Roman"/>
                <w:sz w:val="22"/>
                <w:szCs w:val="22"/>
                <w:lang w:eastAsia="ru-RU"/>
              </w:rPr>
              <w:t>к Административному регламенту</w:t>
            </w:r>
            <w:r w:rsidRPr="00DF382F">
              <w:rPr>
                <w:rFonts w:eastAsia="Times New Roman" w:cs="Times New Roman"/>
                <w:b/>
                <w:sz w:val="22"/>
                <w:szCs w:val="22"/>
                <w:lang w:eastAsia="ru-RU"/>
              </w:rPr>
              <w:t xml:space="preserve">                                                         </w:t>
            </w:r>
          </w:p>
        </w:tc>
      </w:tr>
    </w:tbl>
    <w:p w:rsidR="00DF382F" w:rsidRPr="00DF382F" w:rsidRDefault="00EB3556" w:rsidP="00DF382F">
      <w:pPr>
        <w:autoSpaceDN w:val="0"/>
        <w:adjustRightInd w:val="0"/>
        <w:ind w:left="5387" w:firstLine="3"/>
        <w:rPr>
          <w:rFonts w:eastAsia="Times New Roman" w:cs="Times New Roman"/>
          <w:sz w:val="16"/>
          <w:szCs w:val="16"/>
          <w:u w:val="single"/>
          <w:lang w:eastAsia="ru-RU"/>
        </w:rPr>
      </w:pPr>
      <w:r>
        <w:rPr>
          <w:rFonts w:eastAsia="Times New Roman" w:cs="Times New Roman"/>
          <w:sz w:val="22"/>
          <w:szCs w:val="22"/>
          <w:u w:val="single"/>
          <w:lang w:eastAsia="ru-RU"/>
        </w:rPr>
        <w:t xml:space="preserve">В </w:t>
      </w:r>
      <w:r w:rsidR="00DF382F" w:rsidRPr="00DF382F">
        <w:rPr>
          <w:rFonts w:eastAsia="Times New Roman" w:cs="Times New Roman"/>
          <w:sz w:val="22"/>
          <w:szCs w:val="22"/>
          <w:u w:val="single"/>
          <w:lang w:eastAsia="ru-RU"/>
        </w:rPr>
        <w:t>А</w:t>
      </w:r>
      <w:r>
        <w:rPr>
          <w:rFonts w:eastAsia="Times New Roman" w:cs="Times New Roman"/>
          <w:sz w:val="22"/>
          <w:szCs w:val="22"/>
          <w:u w:val="single"/>
          <w:lang w:eastAsia="ru-RU"/>
        </w:rPr>
        <w:t>д</w:t>
      </w:r>
      <w:r w:rsidR="00DF382F" w:rsidRPr="00DF382F">
        <w:rPr>
          <w:rFonts w:eastAsia="Times New Roman" w:cs="Times New Roman"/>
          <w:sz w:val="22"/>
          <w:szCs w:val="22"/>
          <w:u w:val="single"/>
          <w:lang w:eastAsia="ru-RU"/>
        </w:rPr>
        <w:t>министрацию муниципального образования</w:t>
      </w:r>
      <w:r w:rsidR="00DF382F" w:rsidRPr="00DF382F">
        <w:rPr>
          <w:rFonts w:eastAsia="Times New Roman" w:cs="Times New Roman"/>
          <w:sz w:val="16"/>
          <w:szCs w:val="16"/>
          <w:u w:val="single"/>
          <w:lang w:eastAsia="ru-RU"/>
        </w:rPr>
        <w:t>       </w:t>
      </w:r>
    </w:p>
    <w:p w:rsidR="00DF382F" w:rsidRPr="00DF382F" w:rsidRDefault="00DF382F" w:rsidP="00DF382F">
      <w:pPr>
        <w:autoSpaceDE/>
        <w:ind w:left="5387" w:firstLine="3"/>
        <w:jc w:val="center"/>
        <w:rPr>
          <w:rFonts w:eastAsia="Times New Roman" w:cs="Times New Roman"/>
          <w:sz w:val="16"/>
          <w:szCs w:val="16"/>
          <w:lang w:eastAsia="ru-RU"/>
        </w:rPr>
      </w:pPr>
      <w:r w:rsidRPr="00DF382F">
        <w:rPr>
          <w:rFonts w:eastAsia="Times New Roman" w:cs="Times New Roman"/>
          <w:sz w:val="16"/>
          <w:szCs w:val="16"/>
          <w:lang w:eastAsia="ru-RU"/>
        </w:rPr>
        <w:t>наименование органа местного</w:t>
      </w:r>
    </w:p>
    <w:p w:rsidR="00DF382F" w:rsidRPr="00DF382F" w:rsidRDefault="00DF382F" w:rsidP="00DF382F">
      <w:pPr>
        <w:autoSpaceDE/>
        <w:ind w:left="5387" w:firstLine="3"/>
        <w:rPr>
          <w:rFonts w:eastAsia="Times New Roman" w:cs="Times New Roman"/>
          <w:sz w:val="22"/>
          <w:szCs w:val="22"/>
          <w:u w:val="single"/>
          <w:lang w:eastAsia="ru-RU"/>
        </w:rPr>
      </w:pPr>
      <w:r w:rsidRPr="00DF382F">
        <w:rPr>
          <w:rFonts w:eastAsia="Times New Roman" w:cs="Times New Roman"/>
          <w:sz w:val="22"/>
          <w:szCs w:val="22"/>
          <w:u w:val="single"/>
          <w:lang w:eastAsia="ru-RU"/>
        </w:rPr>
        <w:t xml:space="preserve">«Муниципальный округ Киясовский район        </w:t>
      </w:r>
    </w:p>
    <w:p w:rsidR="00DF382F" w:rsidRPr="00DF382F" w:rsidRDefault="00DF382F" w:rsidP="00DF382F">
      <w:pPr>
        <w:autoSpaceDE/>
        <w:ind w:left="5387" w:firstLine="3"/>
        <w:jc w:val="center"/>
        <w:rPr>
          <w:rFonts w:eastAsia="Times New Roman" w:cs="Times New Roman"/>
          <w:sz w:val="16"/>
          <w:szCs w:val="16"/>
          <w:lang w:eastAsia="ru-RU"/>
        </w:rPr>
      </w:pPr>
      <w:r w:rsidRPr="00DF382F">
        <w:rPr>
          <w:rFonts w:eastAsia="Times New Roman" w:cs="Times New Roman"/>
          <w:sz w:val="16"/>
          <w:szCs w:val="16"/>
          <w:lang w:eastAsia="ru-RU"/>
        </w:rPr>
        <w:t>самоуправления</w:t>
      </w:r>
    </w:p>
    <w:p w:rsidR="00DF382F" w:rsidRPr="00DF382F" w:rsidRDefault="00DF382F" w:rsidP="00DF382F">
      <w:pPr>
        <w:autoSpaceDE/>
        <w:ind w:left="5387" w:firstLine="3"/>
        <w:rPr>
          <w:rFonts w:eastAsia="Times New Roman" w:cs="Times New Roman"/>
          <w:sz w:val="16"/>
          <w:szCs w:val="16"/>
          <w:lang w:eastAsia="ru-RU"/>
        </w:rPr>
      </w:pPr>
      <w:r w:rsidRPr="00DF382F">
        <w:rPr>
          <w:rFonts w:eastAsia="Times New Roman" w:cs="Times New Roman"/>
          <w:sz w:val="22"/>
          <w:szCs w:val="22"/>
          <w:u w:val="single"/>
          <w:lang w:eastAsia="ru-RU"/>
        </w:rPr>
        <w:t>Удмуртской Республики»                                        </w:t>
      </w:r>
    </w:p>
    <w:p w:rsidR="00DF382F" w:rsidRPr="00DF382F" w:rsidRDefault="00DF382F" w:rsidP="00DF382F">
      <w:pPr>
        <w:autoSpaceDE/>
        <w:ind w:left="5387" w:firstLine="3"/>
        <w:jc w:val="center"/>
        <w:rPr>
          <w:rFonts w:eastAsia="Times New Roman" w:cs="Times New Roman"/>
          <w:sz w:val="16"/>
          <w:szCs w:val="16"/>
          <w:lang w:eastAsia="ru-RU"/>
        </w:rPr>
      </w:pPr>
    </w:p>
    <w:p w:rsidR="00DF382F" w:rsidRPr="00DF382F" w:rsidRDefault="00DF382F" w:rsidP="00DF382F">
      <w:pPr>
        <w:autoSpaceDE/>
        <w:ind w:left="5387" w:firstLine="3"/>
        <w:rPr>
          <w:rFonts w:eastAsia="Times New Roman" w:cs="Times New Roman"/>
          <w:sz w:val="22"/>
          <w:szCs w:val="22"/>
          <w:u w:val="single"/>
          <w:lang w:eastAsia="ru-RU"/>
        </w:rPr>
      </w:pPr>
      <w:proofErr w:type="gramStart"/>
      <w:r w:rsidRPr="00DF382F">
        <w:rPr>
          <w:rFonts w:eastAsia="Times New Roman" w:cs="Times New Roman"/>
          <w:sz w:val="22"/>
          <w:szCs w:val="22"/>
          <w:lang w:eastAsia="ru-RU"/>
        </w:rPr>
        <w:t xml:space="preserve">от </w:t>
      </w:r>
      <w:r w:rsidRPr="00DF382F">
        <w:rPr>
          <w:rFonts w:eastAsia="Times New Roman" w:cs="Times New Roman"/>
          <w:sz w:val="22"/>
          <w:szCs w:val="22"/>
          <w:u w:val="single"/>
          <w:lang w:eastAsia="ru-RU"/>
        </w:rPr>
        <w:t>                                                                                </w:t>
      </w:r>
      <w:proofErr w:type="gramEnd"/>
    </w:p>
    <w:p w:rsidR="00DF382F" w:rsidRPr="00DF382F" w:rsidRDefault="00DF382F" w:rsidP="00DF382F">
      <w:pPr>
        <w:autoSpaceDE/>
        <w:ind w:left="5387" w:firstLine="3"/>
        <w:jc w:val="center"/>
        <w:rPr>
          <w:rFonts w:eastAsia="Times New Roman" w:cs="Times New Roman"/>
          <w:sz w:val="16"/>
          <w:szCs w:val="16"/>
          <w:lang w:eastAsia="ru-RU"/>
        </w:rPr>
      </w:pPr>
      <w:r w:rsidRPr="00DF382F">
        <w:rPr>
          <w:rFonts w:eastAsia="Times New Roman" w:cs="Times New Roman"/>
          <w:sz w:val="16"/>
          <w:szCs w:val="16"/>
          <w:lang w:eastAsia="ru-RU"/>
        </w:rPr>
        <w:t>(наименование застройщика - полное наименование)</w:t>
      </w:r>
    </w:p>
    <w:p w:rsidR="00DF382F" w:rsidRPr="00DF382F" w:rsidRDefault="00DF382F" w:rsidP="00DF382F">
      <w:pPr>
        <w:autoSpaceDE/>
        <w:ind w:left="5387" w:firstLine="3"/>
        <w:jc w:val="center"/>
        <w:rPr>
          <w:rFonts w:eastAsia="Times New Roman" w:cs="Times New Roman"/>
          <w:sz w:val="16"/>
          <w:szCs w:val="16"/>
          <w:lang w:eastAsia="ru-RU"/>
        </w:rPr>
      </w:pPr>
    </w:p>
    <w:p w:rsidR="00DF382F" w:rsidRPr="00DF382F" w:rsidRDefault="00DF382F" w:rsidP="00DF382F">
      <w:pPr>
        <w:autoSpaceDE/>
        <w:ind w:left="5387" w:firstLine="3"/>
        <w:rPr>
          <w:rFonts w:eastAsia="Times New Roman" w:cs="Times New Roman"/>
          <w:sz w:val="16"/>
          <w:szCs w:val="16"/>
          <w:u w:val="single"/>
          <w:lang w:eastAsia="ru-RU"/>
        </w:rPr>
      </w:pPr>
      <w:r w:rsidRPr="00DF382F">
        <w:rPr>
          <w:rFonts w:eastAsia="Times New Roman" w:cs="Times New Roman"/>
          <w:sz w:val="16"/>
          <w:szCs w:val="16"/>
          <w:u w:val="single"/>
          <w:lang w:eastAsia="ru-RU"/>
        </w:rPr>
        <w:t>                                                                                                                     </w:t>
      </w:r>
    </w:p>
    <w:p w:rsidR="00DF382F" w:rsidRPr="00DF382F" w:rsidRDefault="00DF382F" w:rsidP="00DF382F">
      <w:pPr>
        <w:autoSpaceDE/>
        <w:ind w:left="5387" w:firstLine="3"/>
        <w:jc w:val="center"/>
        <w:rPr>
          <w:rFonts w:eastAsia="Times New Roman" w:cs="Times New Roman"/>
          <w:sz w:val="16"/>
          <w:szCs w:val="16"/>
          <w:lang w:eastAsia="ru-RU"/>
        </w:rPr>
      </w:pPr>
      <w:r w:rsidRPr="00DF382F">
        <w:rPr>
          <w:rFonts w:eastAsia="Times New Roman" w:cs="Times New Roman"/>
          <w:sz w:val="16"/>
          <w:szCs w:val="16"/>
          <w:lang w:eastAsia="ru-RU"/>
        </w:rPr>
        <w:t>организации – для юридических лиц,</w:t>
      </w:r>
    </w:p>
    <w:p w:rsidR="00DF382F" w:rsidRPr="00DF382F" w:rsidRDefault="00DF382F" w:rsidP="00DF382F">
      <w:pPr>
        <w:autoSpaceDE/>
        <w:ind w:left="5387" w:firstLine="3"/>
        <w:rPr>
          <w:rFonts w:eastAsia="Times New Roman" w:cs="Times New Roman"/>
          <w:sz w:val="22"/>
          <w:szCs w:val="22"/>
          <w:lang w:eastAsia="ru-RU"/>
        </w:rPr>
      </w:pPr>
      <w:r w:rsidRPr="00DF382F">
        <w:rPr>
          <w:rFonts w:eastAsia="Times New Roman" w:cs="Times New Roman"/>
          <w:sz w:val="22"/>
          <w:szCs w:val="22"/>
          <w:lang w:eastAsia="ru-RU"/>
        </w:rPr>
        <w:t>__________________________________________</w:t>
      </w:r>
    </w:p>
    <w:p w:rsidR="00DF382F" w:rsidRPr="00DF382F" w:rsidRDefault="00DF382F" w:rsidP="00DF382F">
      <w:pPr>
        <w:autoSpaceDE/>
        <w:ind w:left="5387" w:firstLine="3"/>
        <w:jc w:val="center"/>
        <w:rPr>
          <w:rFonts w:eastAsia="Times New Roman" w:cs="Times New Roman"/>
          <w:sz w:val="16"/>
          <w:szCs w:val="16"/>
          <w:lang w:eastAsia="ru-RU"/>
        </w:rPr>
      </w:pPr>
      <w:r w:rsidRPr="00DF382F">
        <w:rPr>
          <w:rFonts w:eastAsia="Times New Roman" w:cs="Times New Roman"/>
          <w:sz w:val="16"/>
          <w:szCs w:val="16"/>
          <w:lang w:eastAsia="ru-RU"/>
        </w:rPr>
        <w:t>Ф.И.О. - для граждан</w:t>
      </w:r>
    </w:p>
    <w:p w:rsidR="00DF382F" w:rsidRPr="00DF382F" w:rsidRDefault="00DF382F" w:rsidP="00DF382F">
      <w:pPr>
        <w:autoSpaceDE/>
        <w:ind w:left="5387" w:firstLine="3"/>
        <w:rPr>
          <w:rFonts w:eastAsia="Times New Roman" w:cs="Times New Roman"/>
          <w:sz w:val="22"/>
          <w:szCs w:val="22"/>
          <w:lang w:eastAsia="ru-RU"/>
        </w:rPr>
      </w:pPr>
      <w:r w:rsidRPr="00DF382F">
        <w:rPr>
          <w:rFonts w:eastAsia="Times New Roman" w:cs="Times New Roman"/>
          <w:sz w:val="22"/>
          <w:szCs w:val="22"/>
          <w:lang w:eastAsia="ru-RU"/>
        </w:rPr>
        <w:t>__________________________________________</w:t>
      </w:r>
    </w:p>
    <w:p w:rsidR="00DF382F" w:rsidRPr="00DF382F" w:rsidRDefault="00DF382F" w:rsidP="00DF382F">
      <w:pPr>
        <w:autoSpaceDE/>
        <w:ind w:left="5387" w:firstLine="3"/>
        <w:jc w:val="center"/>
        <w:rPr>
          <w:rFonts w:eastAsia="Times New Roman" w:cs="Times New Roman"/>
          <w:sz w:val="16"/>
          <w:szCs w:val="16"/>
          <w:lang w:eastAsia="ru-RU"/>
        </w:rPr>
      </w:pPr>
      <w:r w:rsidRPr="00DF382F">
        <w:rPr>
          <w:rFonts w:eastAsia="Times New Roman" w:cs="Times New Roman"/>
          <w:sz w:val="16"/>
          <w:szCs w:val="16"/>
          <w:lang w:eastAsia="ru-RU"/>
        </w:rPr>
        <w:t>почтовый индекс и адрес)</w:t>
      </w:r>
    </w:p>
    <w:p w:rsidR="00DF382F" w:rsidRPr="00DF382F" w:rsidRDefault="00DF382F" w:rsidP="00DF382F">
      <w:pPr>
        <w:autoSpaceDE/>
        <w:rPr>
          <w:rFonts w:eastAsia="Times New Roman" w:cs="Times New Roman"/>
          <w:lang w:eastAsia="ru-RU"/>
        </w:rPr>
      </w:pPr>
    </w:p>
    <w:p w:rsidR="00DF382F" w:rsidRPr="00DF382F" w:rsidRDefault="00DF382F" w:rsidP="00DF382F">
      <w:pPr>
        <w:autoSpaceDE/>
        <w:spacing w:line="360" w:lineRule="auto"/>
        <w:jc w:val="center"/>
        <w:rPr>
          <w:rFonts w:eastAsia="Times New Roman" w:cs="Times New Roman"/>
          <w:b/>
          <w:sz w:val="24"/>
          <w:szCs w:val="24"/>
          <w:lang w:eastAsia="ru-RU"/>
        </w:rPr>
      </w:pPr>
      <w:r w:rsidRPr="00DF382F">
        <w:rPr>
          <w:rFonts w:eastAsia="Times New Roman" w:cs="Times New Roman"/>
          <w:b/>
          <w:sz w:val="24"/>
          <w:szCs w:val="24"/>
          <w:lang w:eastAsia="ru-RU"/>
        </w:rPr>
        <w:t>Заявление</w:t>
      </w:r>
    </w:p>
    <w:p w:rsidR="00DF382F" w:rsidRPr="00DF382F" w:rsidRDefault="00DF382F" w:rsidP="00DF382F">
      <w:pPr>
        <w:autoSpaceDN w:val="0"/>
        <w:adjustRightInd w:val="0"/>
        <w:ind w:firstLine="567"/>
        <w:jc w:val="both"/>
        <w:rPr>
          <w:rFonts w:eastAsia="Calibri" w:cs="Times New Roman"/>
          <w:bCs/>
          <w:color w:val="000000"/>
          <w:sz w:val="24"/>
          <w:szCs w:val="24"/>
          <w:lang w:eastAsia="en-US"/>
        </w:rPr>
      </w:pPr>
      <w:r w:rsidRPr="00DF382F">
        <w:rPr>
          <w:rFonts w:eastAsia="Times New Roman" w:cs="Times New Roman"/>
          <w:color w:val="000000"/>
          <w:sz w:val="24"/>
          <w:szCs w:val="24"/>
          <w:lang w:eastAsia="ru-RU"/>
        </w:rPr>
        <w:t xml:space="preserve">Прошу исправить допущенную опечатку/ошибку в информации </w:t>
      </w:r>
      <w:r w:rsidRPr="00DF382F">
        <w:rPr>
          <w:rFonts w:eastAsia="Times New Roman" w:cs="Times New Roman"/>
          <w:bCs/>
          <w:sz w:val="24"/>
          <w:szCs w:val="24"/>
          <w:lang w:eastAsia="ru-RU"/>
        </w:rPr>
        <w:t>о порядке предоставления жилищно-коммунальных услуг</w:t>
      </w:r>
      <w:r w:rsidRPr="00DF382F">
        <w:rPr>
          <w:rFonts w:eastAsia="Times New Roman" w:cs="Times New Roman"/>
          <w:color w:val="000000"/>
          <w:sz w:val="24"/>
          <w:szCs w:val="24"/>
          <w:lang w:eastAsia="ru-RU"/>
        </w:rPr>
        <w:t>:</w:t>
      </w:r>
    </w:p>
    <w:p w:rsidR="00DF382F" w:rsidRPr="00DF382F" w:rsidRDefault="00DF382F" w:rsidP="00DF382F">
      <w:pPr>
        <w:autoSpaceDE/>
        <w:rPr>
          <w:rFonts w:eastAsia="Times New Roman" w:cs="Times New Roman"/>
          <w:sz w:val="28"/>
          <w:szCs w:val="28"/>
          <w:u w:val="single"/>
          <w:lang w:eastAsia="ru-RU"/>
        </w:rPr>
      </w:pPr>
      <w:r w:rsidRPr="00DF382F">
        <w:rPr>
          <w:rFonts w:eastAsia="Times New Roman" w:cs="Times New Roman"/>
          <w:sz w:val="28"/>
          <w:szCs w:val="28"/>
          <w:u w:val="single"/>
          <w:lang w:eastAsia="ru-RU"/>
        </w:rPr>
        <w:t>                                                                                                                                                                                                                                                                                                </w:t>
      </w:r>
    </w:p>
    <w:p w:rsidR="00DF382F" w:rsidRPr="00DF382F" w:rsidRDefault="00DF382F" w:rsidP="00DF382F">
      <w:pPr>
        <w:autoSpaceDE/>
        <w:jc w:val="center"/>
        <w:rPr>
          <w:rFonts w:eastAsia="Times New Roman" w:cs="Times New Roman"/>
          <w:sz w:val="16"/>
          <w:szCs w:val="16"/>
          <w:lang w:eastAsia="ru-RU"/>
        </w:rPr>
      </w:pPr>
      <w:r w:rsidRPr="00DF382F">
        <w:rPr>
          <w:rFonts w:eastAsia="Times New Roman" w:cs="Times New Roman"/>
          <w:sz w:val="16"/>
          <w:szCs w:val="16"/>
          <w:lang w:eastAsia="ru-RU"/>
        </w:rPr>
        <w:t>(номер и дата)</w:t>
      </w:r>
    </w:p>
    <w:p w:rsidR="00DF382F" w:rsidRPr="00DF382F" w:rsidRDefault="00DF382F" w:rsidP="00DF382F">
      <w:pPr>
        <w:autoSpaceDE/>
        <w:ind w:firstLine="708"/>
        <w:rPr>
          <w:rFonts w:eastAsia="Times New Roman" w:cs="Times New Roman"/>
          <w:sz w:val="28"/>
          <w:szCs w:val="28"/>
          <w:lang w:eastAsia="ru-RU"/>
        </w:rPr>
      </w:pPr>
    </w:p>
    <w:p w:rsidR="00DF382F" w:rsidRPr="00DF382F" w:rsidRDefault="00DF382F" w:rsidP="00DF382F">
      <w:pPr>
        <w:autoSpaceDE/>
        <w:rPr>
          <w:rFonts w:eastAsia="Times New Roman" w:cs="Times New Roman"/>
          <w:color w:val="000000"/>
          <w:sz w:val="24"/>
          <w:szCs w:val="24"/>
          <w:lang w:eastAsia="ru-RU"/>
        </w:rPr>
      </w:pPr>
      <w:r w:rsidRPr="00DF382F">
        <w:rPr>
          <w:rFonts w:eastAsia="Times New Roman" w:cs="Times New Roman"/>
          <w:sz w:val="24"/>
          <w:szCs w:val="24"/>
          <w:lang w:eastAsia="ru-RU"/>
        </w:rPr>
        <w:t xml:space="preserve">Обоснование для внесения исправлений в информацию </w:t>
      </w:r>
      <w:r w:rsidRPr="00DF382F">
        <w:rPr>
          <w:rFonts w:eastAsia="Times New Roman" w:cs="Times New Roman"/>
          <w:bCs/>
          <w:sz w:val="24"/>
          <w:szCs w:val="24"/>
          <w:lang w:eastAsia="ru-RU"/>
        </w:rPr>
        <w:t>о порядке предоставления жилищно-коммунальных услуг</w:t>
      </w:r>
      <w:r w:rsidRPr="00DF382F">
        <w:rPr>
          <w:rFonts w:eastAsia="Times New Roman" w:cs="Times New Roman"/>
          <w:color w:val="000000"/>
          <w:sz w:val="24"/>
          <w:szCs w:val="24"/>
          <w:lang w:eastAsia="ru-RU"/>
        </w:rPr>
        <w:t>:</w:t>
      </w:r>
    </w:p>
    <w:p w:rsidR="00DF382F" w:rsidRPr="00DF382F" w:rsidRDefault="00DF382F" w:rsidP="00DF382F">
      <w:pPr>
        <w:autoSpaceDE/>
        <w:rPr>
          <w:rFonts w:eastAsia="Times New Roman" w:cs="Times New Roman"/>
          <w:color w:val="000000"/>
          <w:sz w:val="24"/>
          <w:szCs w:val="24"/>
          <w:u w:val="single"/>
          <w:lang w:eastAsia="ru-RU"/>
        </w:rPr>
      </w:pPr>
      <w:r w:rsidRPr="00DF382F">
        <w:rPr>
          <w:rFonts w:eastAsia="Times New Roman" w:cs="Times New Roman"/>
          <w:color w:val="000000"/>
          <w:sz w:val="24"/>
          <w:szCs w:val="24"/>
          <w:u w:val="single"/>
          <w:lang w:val="en-US" w:eastAsia="ru-RU"/>
        </w:rPr>
        <w:t>                                                                                                                                                                       </w:t>
      </w:r>
    </w:p>
    <w:p w:rsidR="00DF382F" w:rsidRPr="00DF382F" w:rsidRDefault="00DF382F" w:rsidP="00DF382F">
      <w:pPr>
        <w:autoSpaceDE/>
        <w:rPr>
          <w:rFonts w:eastAsia="Times New Roman" w:cs="Times New Roman"/>
          <w:color w:val="000000"/>
          <w:sz w:val="24"/>
          <w:szCs w:val="24"/>
          <w:lang w:eastAsia="ru-RU"/>
        </w:rPr>
      </w:pPr>
    </w:p>
    <w:p w:rsidR="00DF382F" w:rsidRPr="00DF382F" w:rsidRDefault="00DF382F" w:rsidP="00DF382F">
      <w:pPr>
        <w:autoSpaceDE/>
        <w:rPr>
          <w:rFonts w:eastAsia="Times New Roman" w:cs="Times New Roman"/>
          <w:color w:val="000000"/>
          <w:sz w:val="24"/>
          <w:szCs w:val="24"/>
          <w:lang w:eastAsia="ru-RU"/>
        </w:rPr>
      </w:pPr>
      <w:r w:rsidRPr="00DF382F">
        <w:rPr>
          <w:rFonts w:eastAsia="Times New Roman" w:cs="Times New Roman"/>
          <w:color w:val="000000"/>
          <w:sz w:val="24"/>
          <w:szCs w:val="24"/>
          <w:lang w:eastAsia="ru-RU"/>
        </w:rPr>
        <w:t>Результат рассмотрения настоящего заявления прошу направить:____________________________</w:t>
      </w:r>
    </w:p>
    <w:p w:rsidR="00DF382F" w:rsidRPr="00DF382F" w:rsidRDefault="00DF382F" w:rsidP="00DF382F">
      <w:pPr>
        <w:autoSpaceDE/>
        <w:rPr>
          <w:rFonts w:eastAsia="Times New Roman" w:cs="Times New Roman"/>
          <w:color w:val="000000"/>
          <w:sz w:val="24"/>
          <w:szCs w:val="24"/>
          <w:u w:val="single"/>
          <w:lang w:eastAsia="ru-RU"/>
        </w:rPr>
      </w:pPr>
      <w:r w:rsidRPr="00DF382F">
        <w:rPr>
          <w:rFonts w:eastAsia="Times New Roman" w:cs="Times New Roman"/>
          <w:color w:val="000000"/>
          <w:sz w:val="24"/>
          <w:szCs w:val="24"/>
          <w:u w:val="single"/>
          <w:lang w:eastAsia="ru-RU"/>
        </w:rPr>
        <w:t>                                                                                                                                                                       </w:t>
      </w:r>
    </w:p>
    <w:p w:rsidR="00DF382F" w:rsidRPr="00DF382F" w:rsidRDefault="00DF382F" w:rsidP="00DF382F">
      <w:pPr>
        <w:autoSpaceDE/>
        <w:jc w:val="center"/>
        <w:rPr>
          <w:rFonts w:eastAsia="Times New Roman" w:cs="Times New Roman"/>
          <w:sz w:val="16"/>
          <w:szCs w:val="16"/>
          <w:lang w:eastAsia="ru-RU"/>
        </w:rPr>
      </w:pPr>
      <w:r w:rsidRPr="00DF382F">
        <w:rPr>
          <w:rFonts w:eastAsia="Times New Roman" w:cs="Times New Roman"/>
          <w:color w:val="000000"/>
          <w:sz w:val="16"/>
          <w:szCs w:val="16"/>
          <w:lang w:eastAsia="ru-RU"/>
        </w:rPr>
        <w:t>(на бумажном носителе при личном обращении или на почтовый адрес, или на электронном носителе на адрес электронной почты)</w:t>
      </w:r>
    </w:p>
    <w:p w:rsidR="00DF382F" w:rsidRPr="00DF382F" w:rsidRDefault="00DF382F" w:rsidP="00DF382F">
      <w:pPr>
        <w:autoSpaceDE/>
        <w:rPr>
          <w:rFonts w:eastAsia="Times New Roman" w:cs="Times New Roman"/>
          <w:sz w:val="28"/>
          <w:szCs w:val="28"/>
          <w:lang w:eastAsia="ru-RU"/>
        </w:rPr>
      </w:pPr>
      <w:r w:rsidRPr="00DF382F">
        <w:rPr>
          <w:rFonts w:eastAsia="Times New Roman" w:cs="Times New Roman"/>
          <w:sz w:val="24"/>
          <w:szCs w:val="24"/>
          <w:lang w:eastAsia="ru-RU"/>
        </w:rPr>
        <w:t>Приложение:</w:t>
      </w:r>
      <w:r w:rsidRPr="00DF382F">
        <w:rPr>
          <w:rFonts w:eastAsia="Times New Roman" w:cs="Times New Roman"/>
          <w:sz w:val="28"/>
          <w:szCs w:val="28"/>
          <w:lang w:eastAsia="ru-RU"/>
        </w:rPr>
        <w:t xml:space="preserve"> ________________________________________________</w:t>
      </w:r>
    </w:p>
    <w:p w:rsidR="00DF382F" w:rsidRPr="00DF382F" w:rsidRDefault="00DF382F" w:rsidP="00DF382F">
      <w:pPr>
        <w:autoSpaceDE/>
        <w:ind w:firstLine="708"/>
        <w:rPr>
          <w:rFonts w:eastAsia="Times New Roman" w:cs="Times New Roman"/>
          <w:sz w:val="28"/>
          <w:szCs w:val="28"/>
          <w:lang w:eastAsia="ru-RU"/>
        </w:rPr>
      </w:pPr>
    </w:p>
    <w:p w:rsidR="00DF382F" w:rsidRPr="00DF382F" w:rsidRDefault="00DF382F" w:rsidP="00DF382F">
      <w:pPr>
        <w:autoSpaceDE/>
        <w:ind w:firstLine="708"/>
        <w:rPr>
          <w:rFonts w:eastAsia="Times New Roman" w:cs="Times New Roman"/>
          <w:sz w:val="28"/>
          <w:szCs w:val="28"/>
          <w:lang w:eastAsia="ru-RU"/>
        </w:rPr>
      </w:pPr>
    </w:p>
    <w:p w:rsidR="00DF382F" w:rsidRPr="00DF382F" w:rsidRDefault="00DF382F" w:rsidP="00DF382F">
      <w:pPr>
        <w:autoSpaceDE/>
        <w:spacing w:line="360" w:lineRule="auto"/>
        <w:rPr>
          <w:rFonts w:eastAsia="Times New Roman" w:cs="Times New Roman"/>
          <w:sz w:val="24"/>
          <w:szCs w:val="24"/>
          <w:lang w:eastAsia="ru-RU"/>
        </w:rPr>
      </w:pPr>
    </w:p>
    <w:p w:rsidR="00DF382F" w:rsidRPr="00DF382F" w:rsidRDefault="00DF382F" w:rsidP="00DF382F">
      <w:pPr>
        <w:autoSpaceDE/>
        <w:spacing w:line="360" w:lineRule="auto"/>
        <w:rPr>
          <w:rFonts w:eastAsia="Times New Roman" w:cs="Times New Roman"/>
          <w:sz w:val="24"/>
          <w:szCs w:val="24"/>
          <w:lang w:eastAsia="ru-RU"/>
        </w:rPr>
      </w:pPr>
      <w:r w:rsidRPr="00DF382F">
        <w:rPr>
          <w:rFonts w:eastAsia="Times New Roman" w:cs="Times New Roman"/>
          <w:sz w:val="24"/>
          <w:szCs w:val="24"/>
          <w:lang w:eastAsia="ru-RU"/>
        </w:rPr>
        <w:t>__________________</w:t>
      </w:r>
      <w:r w:rsidRPr="00DF382F">
        <w:rPr>
          <w:rFonts w:eastAsia="Times New Roman" w:cs="Times New Roman"/>
          <w:sz w:val="24"/>
          <w:szCs w:val="24"/>
          <w:lang w:eastAsia="ru-RU"/>
        </w:rPr>
        <w:tab/>
      </w:r>
      <w:r w:rsidRPr="00DF382F">
        <w:rPr>
          <w:rFonts w:eastAsia="Times New Roman" w:cs="Times New Roman"/>
          <w:sz w:val="24"/>
          <w:szCs w:val="24"/>
          <w:lang w:eastAsia="ru-RU"/>
        </w:rPr>
        <w:tab/>
      </w:r>
      <w:r w:rsidRPr="00DF382F">
        <w:rPr>
          <w:rFonts w:eastAsia="Times New Roman" w:cs="Times New Roman"/>
          <w:sz w:val="24"/>
          <w:szCs w:val="24"/>
          <w:lang w:eastAsia="ru-RU"/>
        </w:rPr>
        <w:tab/>
      </w:r>
      <w:r w:rsidRPr="00DF382F">
        <w:rPr>
          <w:rFonts w:eastAsia="Times New Roman" w:cs="Times New Roman"/>
          <w:sz w:val="24"/>
          <w:szCs w:val="24"/>
          <w:lang w:eastAsia="ru-RU"/>
        </w:rPr>
        <w:tab/>
      </w:r>
      <w:r w:rsidRPr="00DF382F">
        <w:rPr>
          <w:rFonts w:eastAsia="Times New Roman" w:cs="Times New Roman"/>
          <w:sz w:val="24"/>
          <w:szCs w:val="24"/>
          <w:lang w:eastAsia="ru-RU"/>
        </w:rPr>
        <w:tab/>
      </w:r>
      <w:r w:rsidRPr="00DF382F">
        <w:rPr>
          <w:rFonts w:eastAsia="Times New Roman" w:cs="Times New Roman"/>
          <w:sz w:val="24"/>
          <w:szCs w:val="24"/>
          <w:lang w:eastAsia="ru-RU"/>
        </w:rPr>
        <w:tab/>
      </w:r>
      <w:r w:rsidRPr="00DF382F">
        <w:rPr>
          <w:rFonts w:eastAsia="Times New Roman" w:cs="Times New Roman"/>
          <w:sz w:val="24"/>
          <w:szCs w:val="24"/>
          <w:lang w:eastAsia="ru-RU"/>
        </w:rPr>
        <w:tab/>
        <w:t>____________________</w:t>
      </w:r>
    </w:p>
    <w:p w:rsidR="00DF382F" w:rsidRPr="00DF382F" w:rsidRDefault="00DF382F" w:rsidP="00DF382F">
      <w:pPr>
        <w:autoSpaceDE/>
        <w:spacing w:line="360" w:lineRule="auto"/>
        <w:ind w:firstLine="720"/>
        <w:rPr>
          <w:rFonts w:eastAsia="Times New Roman" w:cs="Times New Roman"/>
          <w:sz w:val="16"/>
          <w:szCs w:val="16"/>
          <w:lang w:eastAsia="ru-RU"/>
        </w:rPr>
      </w:pPr>
      <w:r w:rsidRPr="00DF382F">
        <w:rPr>
          <w:rFonts w:eastAsia="Times New Roman" w:cs="Times New Roman"/>
          <w:sz w:val="16"/>
          <w:szCs w:val="16"/>
          <w:lang w:eastAsia="ru-RU"/>
        </w:rPr>
        <w:t xml:space="preserve">Дата                                                                               </w:t>
      </w:r>
      <w:r w:rsidRPr="00DF382F">
        <w:rPr>
          <w:rFonts w:eastAsia="Times New Roman" w:cs="Times New Roman"/>
          <w:sz w:val="16"/>
          <w:szCs w:val="16"/>
          <w:lang w:eastAsia="ru-RU"/>
        </w:rPr>
        <w:tab/>
      </w:r>
      <w:r w:rsidRPr="00DF382F">
        <w:rPr>
          <w:rFonts w:eastAsia="Times New Roman" w:cs="Times New Roman"/>
          <w:sz w:val="16"/>
          <w:szCs w:val="16"/>
          <w:lang w:eastAsia="ru-RU"/>
        </w:rPr>
        <w:tab/>
      </w:r>
      <w:r w:rsidRPr="00DF382F">
        <w:rPr>
          <w:rFonts w:eastAsia="Times New Roman" w:cs="Times New Roman"/>
          <w:sz w:val="16"/>
          <w:szCs w:val="16"/>
          <w:lang w:eastAsia="ru-RU"/>
        </w:rPr>
        <w:tab/>
      </w:r>
      <w:r w:rsidRPr="00DF382F">
        <w:rPr>
          <w:rFonts w:eastAsia="Times New Roman" w:cs="Times New Roman"/>
          <w:sz w:val="16"/>
          <w:szCs w:val="16"/>
          <w:lang w:eastAsia="ru-RU"/>
        </w:rPr>
        <w:tab/>
      </w:r>
      <w:r w:rsidRPr="00DF382F">
        <w:rPr>
          <w:rFonts w:eastAsia="Times New Roman" w:cs="Times New Roman"/>
          <w:sz w:val="16"/>
          <w:szCs w:val="16"/>
          <w:lang w:eastAsia="ru-RU"/>
        </w:rPr>
        <w:tab/>
      </w:r>
      <w:r w:rsidRPr="00DF382F">
        <w:rPr>
          <w:rFonts w:eastAsia="Times New Roman" w:cs="Times New Roman"/>
          <w:sz w:val="16"/>
          <w:szCs w:val="16"/>
          <w:lang w:eastAsia="ru-RU"/>
        </w:rPr>
        <w:tab/>
        <w:t xml:space="preserve">      Подпись</w:t>
      </w:r>
    </w:p>
    <w:p w:rsidR="00DF382F" w:rsidRPr="00DF382F" w:rsidRDefault="00DF382F" w:rsidP="00DF382F">
      <w:pPr>
        <w:autoSpaceDN w:val="0"/>
        <w:adjustRightInd w:val="0"/>
        <w:jc w:val="right"/>
        <w:rPr>
          <w:rFonts w:eastAsia="Times New Roman" w:cs="Times New Roman"/>
          <w:b/>
          <w:i/>
          <w:lang w:eastAsia="ru-RU"/>
        </w:rPr>
      </w:pPr>
      <w:r w:rsidRPr="00DF382F">
        <w:rPr>
          <w:rFonts w:eastAsia="Times New Roman" w:cs="Times New Roman"/>
          <w:b/>
          <w:i/>
          <w:lang w:eastAsia="ru-RU"/>
        </w:rPr>
        <w:t xml:space="preserve">                                                                                                                                      </w:t>
      </w:r>
    </w:p>
    <w:p w:rsidR="00DF382F" w:rsidRPr="00DF382F" w:rsidRDefault="00DF382F" w:rsidP="00DF382F">
      <w:pPr>
        <w:autoSpaceDN w:val="0"/>
        <w:adjustRightInd w:val="0"/>
        <w:jc w:val="right"/>
        <w:rPr>
          <w:rFonts w:eastAsia="Times New Roman" w:cs="Times New Roman"/>
          <w:b/>
          <w:i/>
          <w:lang w:eastAsia="ru-RU"/>
        </w:rPr>
      </w:pPr>
    </w:p>
    <w:p w:rsidR="00DF382F" w:rsidRPr="00DF382F" w:rsidRDefault="00DF382F" w:rsidP="00DF382F">
      <w:pPr>
        <w:autoSpaceDN w:val="0"/>
        <w:adjustRightInd w:val="0"/>
        <w:rPr>
          <w:rFonts w:eastAsia="Times New Roman" w:cs="Times New Roman"/>
          <w:b/>
          <w:i/>
          <w:lang w:eastAsia="ru-RU"/>
        </w:rPr>
      </w:pPr>
    </w:p>
    <w:p w:rsidR="00DF382F" w:rsidRPr="00DF382F" w:rsidRDefault="00DF382F" w:rsidP="002D0340">
      <w:pPr>
        <w:autoSpaceDE/>
        <w:rPr>
          <w:rFonts w:eastAsia="Times New Roman" w:cs="Times New Roman"/>
          <w:sz w:val="24"/>
          <w:szCs w:val="24"/>
          <w:lang w:eastAsia="ru-RU"/>
        </w:rPr>
      </w:pPr>
    </w:p>
    <w:tbl>
      <w:tblPr>
        <w:tblW w:w="0" w:type="auto"/>
        <w:tblInd w:w="5353" w:type="dxa"/>
        <w:tblLook w:val="04A0" w:firstRow="1" w:lastRow="0" w:firstColumn="1" w:lastColumn="0" w:noHBand="0" w:noVBand="1"/>
      </w:tblPr>
      <w:tblGrid>
        <w:gridCol w:w="4218"/>
      </w:tblGrid>
      <w:tr w:rsidR="00DF382F" w:rsidRPr="00DF382F" w:rsidTr="00DF382F">
        <w:tc>
          <w:tcPr>
            <w:tcW w:w="4784" w:type="dxa"/>
            <w:shd w:val="clear" w:color="auto" w:fill="auto"/>
          </w:tcPr>
          <w:p w:rsidR="00DF382F" w:rsidRPr="00DF382F" w:rsidRDefault="00DF382F" w:rsidP="00DF382F">
            <w:pPr>
              <w:autoSpaceDE/>
              <w:rPr>
                <w:rFonts w:eastAsia="Times New Roman" w:cs="Times New Roman"/>
                <w:b/>
                <w:sz w:val="22"/>
                <w:szCs w:val="22"/>
                <w:lang w:eastAsia="ru-RU"/>
              </w:rPr>
            </w:pPr>
            <w:r w:rsidRPr="00DF382F">
              <w:rPr>
                <w:rFonts w:eastAsia="Times New Roman" w:cs="Times New Roman"/>
                <w:sz w:val="22"/>
                <w:szCs w:val="22"/>
                <w:lang w:eastAsia="ru-RU"/>
              </w:rPr>
              <w:lastRenderedPageBreak/>
              <w:t>Приложение 3</w:t>
            </w:r>
          </w:p>
          <w:p w:rsidR="00DF382F" w:rsidRPr="00DF382F" w:rsidRDefault="00DF382F" w:rsidP="00DF382F">
            <w:pPr>
              <w:tabs>
                <w:tab w:val="left" w:pos="555"/>
                <w:tab w:val="center" w:pos="4677"/>
              </w:tabs>
              <w:autoSpaceDN w:val="0"/>
              <w:adjustRightInd w:val="0"/>
              <w:rPr>
                <w:rFonts w:eastAsia="Times New Roman" w:cs="Times New Roman"/>
                <w:sz w:val="22"/>
                <w:szCs w:val="22"/>
                <w:lang w:eastAsia="ru-RU"/>
              </w:rPr>
            </w:pPr>
            <w:r w:rsidRPr="00DF382F">
              <w:rPr>
                <w:rFonts w:eastAsia="Times New Roman" w:cs="Times New Roman"/>
                <w:sz w:val="22"/>
                <w:szCs w:val="22"/>
                <w:lang w:eastAsia="ru-RU"/>
              </w:rPr>
              <w:t>к Административному регламенту</w:t>
            </w:r>
            <w:r w:rsidRPr="00DF382F">
              <w:rPr>
                <w:rFonts w:eastAsia="Times New Roman" w:cs="Times New Roman"/>
                <w:b/>
                <w:sz w:val="22"/>
                <w:szCs w:val="22"/>
                <w:lang w:eastAsia="ru-RU"/>
              </w:rPr>
              <w:t xml:space="preserve">                                                                                          </w:t>
            </w:r>
          </w:p>
          <w:p w:rsidR="00DF382F" w:rsidRPr="00DF382F" w:rsidRDefault="00DF382F" w:rsidP="00DF382F">
            <w:pPr>
              <w:autoSpaceDE/>
              <w:jc w:val="right"/>
              <w:rPr>
                <w:rFonts w:ascii="Calibri" w:eastAsia="Times New Roman" w:hAnsi="Calibri" w:cs="Times New Roman"/>
                <w:sz w:val="22"/>
                <w:szCs w:val="22"/>
                <w:lang w:eastAsia="ru-RU"/>
              </w:rPr>
            </w:pPr>
          </w:p>
        </w:tc>
      </w:tr>
    </w:tbl>
    <w:p w:rsidR="00DF382F" w:rsidRPr="00DF382F" w:rsidRDefault="00DF382F" w:rsidP="00DF382F">
      <w:pPr>
        <w:autoSpaceDN w:val="0"/>
        <w:adjustRightInd w:val="0"/>
        <w:ind w:left="5387" w:firstLine="3"/>
        <w:rPr>
          <w:rFonts w:eastAsia="Times New Roman" w:cs="Times New Roman"/>
          <w:sz w:val="16"/>
          <w:szCs w:val="16"/>
          <w:u w:val="single"/>
          <w:lang w:eastAsia="ru-RU"/>
        </w:rPr>
      </w:pPr>
      <w:r w:rsidRPr="00DF382F">
        <w:rPr>
          <w:rFonts w:eastAsia="Times New Roman" w:cs="Times New Roman"/>
          <w:sz w:val="22"/>
          <w:szCs w:val="22"/>
          <w:u w:val="single"/>
          <w:lang w:eastAsia="ru-RU"/>
        </w:rPr>
        <w:t>Администрацию муниципального образования</w:t>
      </w:r>
      <w:r w:rsidRPr="00DF382F">
        <w:rPr>
          <w:rFonts w:eastAsia="Times New Roman" w:cs="Times New Roman"/>
          <w:sz w:val="16"/>
          <w:szCs w:val="16"/>
          <w:u w:val="single"/>
          <w:lang w:eastAsia="ru-RU"/>
        </w:rPr>
        <w:t>       </w:t>
      </w:r>
    </w:p>
    <w:p w:rsidR="00DF382F" w:rsidRPr="00DF382F" w:rsidRDefault="00DF382F" w:rsidP="00DF382F">
      <w:pPr>
        <w:autoSpaceDE/>
        <w:ind w:left="5387" w:firstLine="3"/>
        <w:jc w:val="center"/>
        <w:rPr>
          <w:rFonts w:eastAsia="Times New Roman" w:cs="Times New Roman"/>
          <w:sz w:val="16"/>
          <w:szCs w:val="16"/>
          <w:lang w:eastAsia="ru-RU"/>
        </w:rPr>
      </w:pPr>
      <w:r w:rsidRPr="00DF382F">
        <w:rPr>
          <w:rFonts w:eastAsia="Times New Roman" w:cs="Times New Roman"/>
          <w:sz w:val="16"/>
          <w:szCs w:val="16"/>
          <w:lang w:eastAsia="ru-RU"/>
        </w:rPr>
        <w:t>наименование органа местного</w:t>
      </w:r>
    </w:p>
    <w:p w:rsidR="00DF382F" w:rsidRPr="00DF382F" w:rsidRDefault="00DF382F" w:rsidP="00DF382F">
      <w:pPr>
        <w:autoSpaceDE/>
        <w:ind w:left="5387" w:firstLine="3"/>
        <w:rPr>
          <w:rFonts w:eastAsia="Times New Roman" w:cs="Times New Roman"/>
          <w:sz w:val="22"/>
          <w:szCs w:val="22"/>
          <w:u w:val="single"/>
          <w:lang w:eastAsia="ru-RU"/>
        </w:rPr>
      </w:pPr>
      <w:r w:rsidRPr="00DF382F">
        <w:rPr>
          <w:rFonts w:eastAsia="Times New Roman" w:cs="Times New Roman"/>
          <w:sz w:val="22"/>
          <w:szCs w:val="22"/>
          <w:u w:val="single"/>
          <w:lang w:eastAsia="ru-RU"/>
        </w:rPr>
        <w:t xml:space="preserve">«Муниципальный округ Киясовский район          </w:t>
      </w:r>
    </w:p>
    <w:p w:rsidR="00DF382F" w:rsidRPr="00DF382F" w:rsidRDefault="00DF382F" w:rsidP="00DF382F">
      <w:pPr>
        <w:autoSpaceDE/>
        <w:ind w:left="5387" w:firstLine="3"/>
        <w:jc w:val="center"/>
        <w:rPr>
          <w:rFonts w:eastAsia="Times New Roman" w:cs="Times New Roman"/>
          <w:sz w:val="22"/>
          <w:szCs w:val="22"/>
          <w:lang w:eastAsia="ru-RU"/>
        </w:rPr>
      </w:pPr>
      <w:r w:rsidRPr="00DF382F">
        <w:rPr>
          <w:rFonts w:eastAsia="Times New Roman" w:cs="Times New Roman"/>
          <w:sz w:val="22"/>
          <w:szCs w:val="22"/>
          <w:lang w:eastAsia="ru-RU"/>
        </w:rPr>
        <w:t>самоуправления</w:t>
      </w:r>
    </w:p>
    <w:p w:rsidR="00DF382F" w:rsidRPr="00DF382F" w:rsidRDefault="00DF382F" w:rsidP="00DF382F">
      <w:pPr>
        <w:autoSpaceDE/>
        <w:ind w:left="5387" w:firstLine="3"/>
        <w:rPr>
          <w:rFonts w:eastAsia="Times New Roman" w:cs="Times New Roman"/>
          <w:sz w:val="22"/>
          <w:szCs w:val="22"/>
          <w:lang w:eastAsia="ru-RU"/>
        </w:rPr>
      </w:pPr>
      <w:r w:rsidRPr="00DF382F">
        <w:rPr>
          <w:rFonts w:eastAsia="Times New Roman" w:cs="Times New Roman"/>
          <w:sz w:val="22"/>
          <w:szCs w:val="22"/>
          <w:u w:val="single"/>
          <w:lang w:eastAsia="ru-RU"/>
        </w:rPr>
        <w:t>Удмуртской Республики»                                        </w:t>
      </w:r>
    </w:p>
    <w:p w:rsidR="00DF382F" w:rsidRPr="00DF382F" w:rsidRDefault="00DF382F" w:rsidP="00DF382F">
      <w:pPr>
        <w:autoSpaceDE/>
        <w:rPr>
          <w:rFonts w:eastAsia="Times New Roman" w:cs="Times New Roman"/>
          <w:sz w:val="16"/>
          <w:szCs w:val="16"/>
          <w:lang w:eastAsia="ru-RU"/>
        </w:rPr>
      </w:pPr>
    </w:p>
    <w:p w:rsidR="00DF382F" w:rsidRPr="00DF382F" w:rsidRDefault="00DF382F" w:rsidP="00DF382F">
      <w:pPr>
        <w:autoSpaceDE/>
        <w:ind w:left="5387" w:firstLine="3"/>
        <w:rPr>
          <w:rFonts w:eastAsia="Times New Roman" w:cs="Times New Roman"/>
          <w:sz w:val="22"/>
          <w:szCs w:val="22"/>
          <w:u w:val="single"/>
          <w:lang w:eastAsia="ru-RU"/>
        </w:rPr>
      </w:pPr>
      <w:proofErr w:type="gramStart"/>
      <w:r w:rsidRPr="00DF382F">
        <w:rPr>
          <w:rFonts w:eastAsia="Times New Roman" w:cs="Times New Roman"/>
          <w:sz w:val="22"/>
          <w:szCs w:val="22"/>
          <w:lang w:eastAsia="ru-RU"/>
        </w:rPr>
        <w:t xml:space="preserve">от </w:t>
      </w:r>
      <w:r w:rsidRPr="00DF382F">
        <w:rPr>
          <w:rFonts w:eastAsia="Times New Roman" w:cs="Times New Roman"/>
          <w:sz w:val="22"/>
          <w:szCs w:val="22"/>
          <w:u w:val="single"/>
          <w:lang w:eastAsia="ru-RU"/>
        </w:rPr>
        <w:t>                                                                                </w:t>
      </w:r>
      <w:proofErr w:type="gramEnd"/>
    </w:p>
    <w:p w:rsidR="00DF382F" w:rsidRPr="00DF382F" w:rsidRDefault="00DF382F" w:rsidP="00DF382F">
      <w:pPr>
        <w:autoSpaceDE/>
        <w:ind w:left="5387" w:firstLine="3"/>
        <w:jc w:val="center"/>
        <w:rPr>
          <w:rFonts w:eastAsia="Times New Roman" w:cs="Times New Roman"/>
          <w:sz w:val="16"/>
          <w:szCs w:val="16"/>
          <w:lang w:eastAsia="ru-RU"/>
        </w:rPr>
      </w:pPr>
      <w:r w:rsidRPr="00DF382F">
        <w:rPr>
          <w:rFonts w:eastAsia="Times New Roman" w:cs="Times New Roman"/>
          <w:sz w:val="16"/>
          <w:szCs w:val="16"/>
          <w:lang w:eastAsia="ru-RU"/>
        </w:rPr>
        <w:t>(наименование застройщика - полное наименование)</w:t>
      </w:r>
    </w:p>
    <w:p w:rsidR="00DF382F" w:rsidRPr="00DF382F" w:rsidRDefault="00DF382F" w:rsidP="00DF382F">
      <w:pPr>
        <w:autoSpaceDE/>
        <w:ind w:left="5387" w:firstLine="3"/>
        <w:jc w:val="center"/>
        <w:rPr>
          <w:rFonts w:eastAsia="Times New Roman" w:cs="Times New Roman"/>
          <w:sz w:val="16"/>
          <w:szCs w:val="16"/>
          <w:lang w:eastAsia="ru-RU"/>
        </w:rPr>
      </w:pPr>
    </w:p>
    <w:p w:rsidR="00DF382F" w:rsidRPr="00DF382F" w:rsidRDefault="00DF382F" w:rsidP="00DF382F">
      <w:pPr>
        <w:autoSpaceDE/>
        <w:ind w:left="5387" w:firstLine="3"/>
        <w:rPr>
          <w:rFonts w:eastAsia="Times New Roman" w:cs="Times New Roman"/>
          <w:sz w:val="16"/>
          <w:szCs w:val="16"/>
          <w:u w:val="single"/>
          <w:lang w:eastAsia="ru-RU"/>
        </w:rPr>
      </w:pPr>
      <w:r w:rsidRPr="00DF382F">
        <w:rPr>
          <w:rFonts w:eastAsia="Times New Roman" w:cs="Times New Roman"/>
          <w:sz w:val="16"/>
          <w:szCs w:val="16"/>
          <w:u w:val="single"/>
          <w:lang w:eastAsia="ru-RU"/>
        </w:rPr>
        <w:t>                                                                                                                     </w:t>
      </w:r>
    </w:p>
    <w:p w:rsidR="00DF382F" w:rsidRPr="00DF382F" w:rsidRDefault="00DF382F" w:rsidP="00DF382F">
      <w:pPr>
        <w:autoSpaceDE/>
        <w:ind w:left="5387" w:firstLine="3"/>
        <w:jc w:val="center"/>
        <w:rPr>
          <w:rFonts w:eastAsia="Times New Roman" w:cs="Times New Roman"/>
          <w:sz w:val="16"/>
          <w:szCs w:val="16"/>
          <w:lang w:eastAsia="ru-RU"/>
        </w:rPr>
      </w:pPr>
      <w:r w:rsidRPr="00DF382F">
        <w:rPr>
          <w:rFonts w:eastAsia="Times New Roman" w:cs="Times New Roman"/>
          <w:sz w:val="16"/>
          <w:szCs w:val="16"/>
          <w:lang w:eastAsia="ru-RU"/>
        </w:rPr>
        <w:t>организации – для юридических лиц,</w:t>
      </w:r>
    </w:p>
    <w:p w:rsidR="00DF382F" w:rsidRPr="00DF382F" w:rsidRDefault="00DF382F" w:rsidP="00DF382F">
      <w:pPr>
        <w:autoSpaceDE/>
        <w:ind w:left="5387" w:firstLine="3"/>
        <w:rPr>
          <w:rFonts w:eastAsia="Times New Roman" w:cs="Times New Roman"/>
          <w:sz w:val="22"/>
          <w:szCs w:val="22"/>
          <w:lang w:eastAsia="ru-RU"/>
        </w:rPr>
      </w:pPr>
      <w:r w:rsidRPr="00DF382F">
        <w:rPr>
          <w:rFonts w:eastAsia="Times New Roman" w:cs="Times New Roman"/>
          <w:sz w:val="22"/>
          <w:szCs w:val="22"/>
          <w:lang w:eastAsia="ru-RU"/>
        </w:rPr>
        <w:t>__________________________________________</w:t>
      </w:r>
    </w:p>
    <w:p w:rsidR="00DF382F" w:rsidRPr="00DF382F" w:rsidRDefault="00DF382F" w:rsidP="00DF382F">
      <w:pPr>
        <w:autoSpaceDE/>
        <w:ind w:left="5387" w:firstLine="3"/>
        <w:jc w:val="center"/>
        <w:rPr>
          <w:rFonts w:eastAsia="Times New Roman" w:cs="Times New Roman"/>
          <w:sz w:val="16"/>
          <w:szCs w:val="16"/>
          <w:lang w:eastAsia="ru-RU"/>
        </w:rPr>
      </w:pPr>
      <w:r w:rsidRPr="00DF382F">
        <w:rPr>
          <w:rFonts w:eastAsia="Times New Roman" w:cs="Times New Roman"/>
          <w:sz w:val="16"/>
          <w:szCs w:val="16"/>
          <w:lang w:eastAsia="ru-RU"/>
        </w:rPr>
        <w:t>Ф.И.О. - для граждан</w:t>
      </w:r>
    </w:p>
    <w:p w:rsidR="00DF382F" w:rsidRPr="00DF382F" w:rsidRDefault="00DF382F" w:rsidP="00DF382F">
      <w:pPr>
        <w:autoSpaceDE/>
        <w:ind w:left="5387" w:firstLine="3"/>
        <w:rPr>
          <w:rFonts w:eastAsia="Times New Roman" w:cs="Times New Roman"/>
          <w:sz w:val="22"/>
          <w:szCs w:val="22"/>
          <w:lang w:eastAsia="ru-RU"/>
        </w:rPr>
      </w:pPr>
      <w:r w:rsidRPr="00DF382F">
        <w:rPr>
          <w:rFonts w:eastAsia="Times New Roman" w:cs="Times New Roman"/>
          <w:sz w:val="22"/>
          <w:szCs w:val="22"/>
          <w:lang w:eastAsia="ru-RU"/>
        </w:rPr>
        <w:t>__________________________________________</w:t>
      </w:r>
    </w:p>
    <w:p w:rsidR="00DF382F" w:rsidRPr="00DF382F" w:rsidRDefault="00DF382F" w:rsidP="00DF382F">
      <w:pPr>
        <w:autoSpaceDE/>
        <w:ind w:left="5387" w:firstLine="3"/>
        <w:jc w:val="center"/>
        <w:rPr>
          <w:rFonts w:eastAsia="Times New Roman" w:cs="Times New Roman"/>
          <w:sz w:val="16"/>
          <w:szCs w:val="16"/>
          <w:lang w:eastAsia="ru-RU"/>
        </w:rPr>
      </w:pPr>
      <w:r w:rsidRPr="00DF382F">
        <w:rPr>
          <w:rFonts w:eastAsia="Times New Roman" w:cs="Times New Roman"/>
          <w:sz w:val="16"/>
          <w:szCs w:val="16"/>
          <w:lang w:eastAsia="ru-RU"/>
        </w:rPr>
        <w:t>почтовый индекс и адрес)</w:t>
      </w:r>
    </w:p>
    <w:p w:rsidR="00DF382F" w:rsidRPr="00DF382F" w:rsidRDefault="00DF382F" w:rsidP="00DF382F">
      <w:pPr>
        <w:autoSpaceDE/>
        <w:rPr>
          <w:rFonts w:eastAsia="Times New Roman" w:cs="Times New Roman"/>
          <w:lang w:eastAsia="ru-RU"/>
        </w:rPr>
      </w:pPr>
    </w:p>
    <w:p w:rsidR="00DF382F" w:rsidRPr="00DF382F" w:rsidRDefault="00DF382F" w:rsidP="00DF382F">
      <w:pPr>
        <w:autoSpaceDE/>
        <w:rPr>
          <w:rFonts w:eastAsia="Times New Roman" w:cs="Times New Roman"/>
          <w:lang w:eastAsia="ru-RU"/>
        </w:rPr>
      </w:pPr>
    </w:p>
    <w:p w:rsidR="00DF382F" w:rsidRPr="00DF382F" w:rsidRDefault="00DF382F" w:rsidP="00DF382F">
      <w:pPr>
        <w:autoSpaceDE/>
        <w:rPr>
          <w:rFonts w:eastAsia="Times New Roman" w:cs="Times New Roman"/>
          <w:lang w:eastAsia="ru-RU"/>
        </w:rPr>
      </w:pPr>
    </w:p>
    <w:p w:rsidR="00DF382F" w:rsidRPr="00DF382F" w:rsidRDefault="00DF382F" w:rsidP="00DF382F">
      <w:pPr>
        <w:autoSpaceDE/>
        <w:rPr>
          <w:rFonts w:eastAsia="Times New Roman" w:cs="Times New Roman"/>
          <w:lang w:eastAsia="ru-RU"/>
        </w:rPr>
      </w:pPr>
    </w:p>
    <w:p w:rsidR="00DF382F" w:rsidRPr="00DF382F" w:rsidRDefault="00DF382F" w:rsidP="00DF382F">
      <w:pPr>
        <w:autoSpaceDE/>
        <w:rPr>
          <w:rFonts w:eastAsia="Times New Roman" w:cs="Times New Roman"/>
          <w:lang w:eastAsia="ru-RU"/>
        </w:rPr>
      </w:pPr>
    </w:p>
    <w:p w:rsidR="00DF382F" w:rsidRPr="00DF382F" w:rsidRDefault="00DF382F" w:rsidP="00DF382F">
      <w:pPr>
        <w:autoSpaceDE/>
        <w:rPr>
          <w:rFonts w:eastAsia="Times New Roman" w:cs="Times New Roman"/>
          <w:lang w:eastAsia="ru-RU"/>
        </w:rPr>
      </w:pPr>
    </w:p>
    <w:p w:rsidR="00DF382F" w:rsidRPr="00DF382F" w:rsidRDefault="00DF382F" w:rsidP="00DF382F">
      <w:pPr>
        <w:widowControl w:val="0"/>
        <w:overflowPunct/>
        <w:autoSpaceDN w:val="0"/>
        <w:adjustRightInd w:val="0"/>
        <w:jc w:val="center"/>
        <w:textAlignment w:val="auto"/>
        <w:rPr>
          <w:rFonts w:eastAsia="Times New Roman" w:cs="Times New Roman"/>
          <w:b/>
          <w:sz w:val="24"/>
          <w:szCs w:val="24"/>
          <w:lang w:eastAsia="ru-RU"/>
        </w:rPr>
      </w:pPr>
      <w:r w:rsidRPr="00DF382F">
        <w:rPr>
          <w:rFonts w:eastAsia="Times New Roman" w:cs="Times New Roman"/>
          <w:b/>
          <w:sz w:val="24"/>
          <w:szCs w:val="24"/>
          <w:lang w:eastAsia="ru-RU"/>
        </w:rPr>
        <w:t>Уведомление</w:t>
      </w:r>
    </w:p>
    <w:p w:rsidR="00DF382F" w:rsidRPr="00DF382F" w:rsidRDefault="00DF382F" w:rsidP="00DF382F">
      <w:pPr>
        <w:widowControl w:val="0"/>
        <w:overflowPunct/>
        <w:autoSpaceDN w:val="0"/>
        <w:adjustRightInd w:val="0"/>
        <w:jc w:val="center"/>
        <w:textAlignment w:val="auto"/>
        <w:rPr>
          <w:rFonts w:eastAsia="Times New Roman" w:cs="Times New Roman"/>
          <w:b/>
          <w:sz w:val="26"/>
          <w:szCs w:val="26"/>
          <w:lang w:eastAsia="ru-RU"/>
        </w:rPr>
      </w:pPr>
      <w:r w:rsidRPr="00DF382F">
        <w:rPr>
          <w:rFonts w:eastAsia="Times New Roman" w:cs="Times New Roman"/>
          <w:b/>
          <w:sz w:val="24"/>
          <w:szCs w:val="24"/>
          <w:lang w:eastAsia="ru-RU"/>
        </w:rPr>
        <w:t xml:space="preserve">об отказе в </w:t>
      </w:r>
      <w:r w:rsidRPr="00DF382F">
        <w:rPr>
          <w:rFonts w:eastAsia="Times New Roman" w:cs="Times New Roman"/>
          <w:b/>
          <w:sz w:val="26"/>
          <w:szCs w:val="26"/>
          <w:lang w:eastAsia="ru-RU"/>
        </w:rPr>
        <w:t>предоставление информации о порядке предоставления жилищно-коммунальных услуг населению</w:t>
      </w:r>
    </w:p>
    <w:p w:rsidR="00DF382F" w:rsidRPr="00DF382F" w:rsidRDefault="00DF382F" w:rsidP="00DF382F">
      <w:pPr>
        <w:widowControl w:val="0"/>
        <w:overflowPunct/>
        <w:autoSpaceDN w:val="0"/>
        <w:adjustRightInd w:val="0"/>
        <w:jc w:val="center"/>
        <w:textAlignment w:val="auto"/>
        <w:rPr>
          <w:rFonts w:eastAsia="Times New Roman" w:cs="Times New Roman"/>
          <w:b/>
          <w:sz w:val="24"/>
          <w:szCs w:val="24"/>
          <w:lang w:eastAsia="ru-RU"/>
        </w:rPr>
      </w:pPr>
    </w:p>
    <w:p w:rsidR="00DF382F" w:rsidRPr="00DF382F" w:rsidRDefault="00DF382F" w:rsidP="00DF382F">
      <w:pPr>
        <w:widowControl w:val="0"/>
        <w:overflowPunct/>
        <w:autoSpaceDN w:val="0"/>
        <w:adjustRightInd w:val="0"/>
        <w:ind w:firstLine="708"/>
        <w:jc w:val="both"/>
        <w:textAlignment w:val="auto"/>
        <w:rPr>
          <w:rFonts w:eastAsia="Times New Roman" w:cs="Times New Roman"/>
          <w:sz w:val="24"/>
          <w:szCs w:val="24"/>
          <w:lang w:eastAsia="ru-RU"/>
        </w:rPr>
      </w:pPr>
      <w:r w:rsidRPr="00DF382F">
        <w:rPr>
          <w:rFonts w:eastAsia="Times New Roman" w:cs="Times New Roman"/>
          <w:sz w:val="24"/>
          <w:szCs w:val="24"/>
          <w:lang w:eastAsia="ru-RU"/>
        </w:rPr>
        <w:t xml:space="preserve">Администрация муниципального образования «Муниципальный округ Киясовский район Удмуртской Республики» уведомляет Вас об отказе в </w:t>
      </w:r>
      <w:r w:rsidRPr="00DF382F">
        <w:rPr>
          <w:rFonts w:eastAsia="Times New Roman" w:cs="Times New Roman"/>
          <w:sz w:val="26"/>
          <w:szCs w:val="26"/>
          <w:lang w:eastAsia="ru-RU"/>
        </w:rPr>
        <w:t>предоставлении информации о порядке предоставления жилищно-коммунальных услуг населению</w:t>
      </w:r>
      <w:r w:rsidRPr="00DF382F">
        <w:rPr>
          <w:rFonts w:eastAsia="Times New Roman" w:cs="Times New Roman"/>
          <w:sz w:val="24"/>
          <w:szCs w:val="24"/>
          <w:lang w:eastAsia="ru-RU"/>
        </w:rPr>
        <w:t xml:space="preserve">: </w:t>
      </w:r>
    </w:p>
    <w:p w:rsidR="00DF382F" w:rsidRPr="00DF382F" w:rsidRDefault="00DF382F" w:rsidP="00DF382F">
      <w:pPr>
        <w:widowControl w:val="0"/>
        <w:overflowPunct/>
        <w:autoSpaceDN w:val="0"/>
        <w:adjustRightInd w:val="0"/>
        <w:ind w:firstLine="708"/>
        <w:jc w:val="both"/>
        <w:textAlignment w:val="auto"/>
        <w:rPr>
          <w:rFonts w:eastAsia="Times New Roman" w:cs="Times New Roman"/>
          <w:sz w:val="24"/>
          <w:szCs w:val="24"/>
          <w:lang w:eastAsia="ru-RU"/>
        </w:rPr>
      </w:pPr>
    </w:p>
    <w:p w:rsidR="00DF382F" w:rsidRPr="00DF382F" w:rsidRDefault="00DF382F" w:rsidP="00DF382F">
      <w:pPr>
        <w:widowControl w:val="0"/>
        <w:overflowPunct/>
        <w:autoSpaceDN w:val="0"/>
        <w:adjustRightInd w:val="0"/>
        <w:jc w:val="both"/>
        <w:textAlignment w:val="auto"/>
        <w:rPr>
          <w:rFonts w:eastAsia="Times New Roman" w:cs="Times New Roman"/>
          <w:sz w:val="24"/>
          <w:szCs w:val="24"/>
          <w:lang w:eastAsia="ru-RU"/>
        </w:rPr>
      </w:pPr>
      <w:r w:rsidRPr="00DF382F">
        <w:rPr>
          <w:rFonts w:eastAsia="Times New Roman" w:cs="Times New Roman"/>
          <w:sz w:val="24"/>
          <w:szCs w:val="24"/>
          <w:lang w:eastAsia="ru-RU"/>
        </w:rPr>
        <w:t>____________________________________________________________________________________</w:t>
      </w:r>
    </w:p>
    <w:p w:rsidR="00DF382F" w:rsidRPr="00DF382F" w:rsidRDefault="00DF382F" w:rsidP="00DF382F">
      <w:pPr>
        <w:overflowPunct/>
        <w:autoSpaceDN w:val="0"/>
        <w:adjustRightInd w:val="0"/>
        <w:jc w:val="center"/>
        <w:textAlignment w:val="auto"/>
        <w:rPr>
          <w:rFonts w:eastAsia="Times New Roman" w:cs="Times New Roman"/>
          <w:sz w:val="16"/>
          <w:szCs w:val="16"/>
          <w:lang w:eastAsia="ru-RU"/>
        </w:rPr>
      </w:pPr>
      <w:r w:rsidRPr="00DF382F">
        <w:rPr>
          <w:rFonts w:eastAsia="Times New Roman" w:cs="Times New Roman"/>
          <w:sz w:val="16"/>
          <w:szCs w:val="16"/>
          <w:lang w:eastAsia="ru-RU"/>
        </w:rPr>
        <w:t>(наименование объекта)</w:t>
      </w:r>
    </w:p>
    <w:p w:rsidR="00DF382F" w:rsidRPr="00DF382F" w:rsidRDefault="00DF382F" w:rsidP="00DF382F">
      <w:pPr>
        <w:overflowPunct/>
        <w:autoSpaceDN w:val="0"/>
        <w:adjustRightInd w:val="0"/>
        <w:textAlignment w:val="auto"/>
        <w:rPr>
          <w:rFonts w:eastAsia="Times New Roman" w:cs="Times New Roman"/>
          <w:sz w:val="24"/>
          <w:szCs w:val="24"/>
          <w:lang w:eastAsia="ru-RU"/>
        </w:rPr>
      </w:pPr>
      <w:r w:rsidRPr="00DF382F">
        <w:rPr>
          <w:rFonts w:eastAsia="Times New Roman" w:cs="Times New Roman"/>
          <w:sz w:val="24"/>
          <w:szCs w:val="24"/>
          <w:lang w:eastAsia="ru-RU"/>
        </w:rPr>
        <w:t>____________________________________________________________________________________</w:t>
      </w:r>
    </w:p>
    <w:p w:rsidR="00DF382F" w:rsidRPr="00DF382F" w:rsidRDefault="00DF382F" w:rsidP="00DF382F">
      <w:pPr>
        <w:overflowPunct/>
        <w:autoSpaceDN w:val="0"/>
        <w:adjustRightInd w:val="0"/>
        <w:textAlignment w:val="auto"/>
        <w:rPr>
          <w:rFonts w:eastAsia="Times New Roman" w:cs="Times New Roman"/>
          <w:sz w:val="24"/>
          <w:szCs w:val="24"/>
          <w:lang w:eastAsia="ru-RU"/>
        </w:rPr>
      </w:pPr>
      <w:r w:rsidRPr="00DF382F">
        <w:rPr>
          <w:rFonts w:eastAsia="Times New Roman" w:cs="Times New Roman"/>
          <w:sz w:val="24"/>
          <w:szCs w:val="24"/>
          <w:lang w:eastAsia="ru-RU"/>
        </w:rPr>
        <w:t>на объекте, расположенном  по адресу: _________________________________________</w:t>
      </w:r>
    </w:p>
    <w:p w:rsidR="00DF382F" w:rsidRPr="00DF382F" w:rsidRDefault="00DF382F" w:rsidP="00DF382F">
      <w:pPr>
        <w:overflowPunct/>
        <w:autoSpaceDN w:val="0"/>
        <w:adjustRightInd w:val="0"/>
        <w:textAlignment w:val="auto"/>
        <w:rPr>
          <w:rFonts w:eastAsia="Times New Roman" w:cs="Times New Roman"/>
          <w:sz w:val="24"/>
          <w:szCs w:val="24"/>
          <w:lang w:eastAsia="ru-RU"/>
        </w:rPr>
      </w:pPr>
    </w:p>
    <w:p w:rsidR="00DF382F" w:rsidRPr="00DF382F" w:rsidRDefault="00DF382F" w:rsidP="00DF382F">
      <w:pPr>
        <w:overflowPunct/>
        <w:autoSpaceDN w:val="0"/>
        <w:adjustRightInd w:val="0"/>
        <w:textAlignment w:val="auto"/>
        <w:rPr>
          <w:rFonts w:eastAsia="Times New Roman" w:cs="Times New Roman"/>
          <w:sz w:val="24"/>
          <w:szCs w:val="24"/>
          <w:lang w:eastAsia="ru-RU"/>
        </w:rPr>
      </w:pPr>
      <w:r w:rsidRPr="00DF382F">
        <w:rPr>
          <w:rFonts w:eastAsia="Times New Roman" w:cs="Times New Roman"/>
          <w:sz w:val="24"/>
          <w:szCs w:val="24"/>
          <w:lang w:eastAsia="ru-RU"/>
        </w:rPr>
        <w:t>____________________________________________________________________________________</w:t>
      </w:r>
    </w:p>
    <w:p w:rsidR="00DF382F" w:rsidRPr="00DF382F" w:rsidRDefault="00DF382F" w:rsidP="00DF382F">
      <w:pPr>
        <w:overflowPunct/>
        <w:autoSpaceDN w:val="0"/>
        <w:adjustRightInd w:val="0"/>
        <w:textAlignment w:val="auto"/>
        <w:rPr>
          <w:rFonts w:eastAsia="Times New Roman" w:cs="Times New Roman"/>
          <w:sz w:val="24"/>
          <w:szCs w:val="24"/>
          <w:lang w:eastAsia="ru-RU"/>
        </w:rPr>
      </w:pPr>
    </w:p>
    <w:p w:rsidR="00DF382F" w:rsidRPr="00DF382F" w:rsidRDefault="00DF382F" w:rsidP="00DF382F">
      <w:pPr>
        <w:overflowPunct/>
        <w:autoSpaceDN w:val="0"/>
        <w:adjustRightInd w:val="0"/>
        <w:textAlignment w:val="auto"/>
        <w:rPr>
          <w:rFonts w:eastAsia="Times New Roman" w:cs="Times New Roman"/>
          <w:sz w:val="24"/>
          <w:szCs w:val="24"/>
          <w:lang w:eastAsia="ru-RU"/>
        </w:rPr>
      </w:pPr>
      <w:r w:rsidRPr="00DF382F">
        <w:rPr>
          <w:rFonts w:eastAsia="Times New Roman" w:cs="Times New Roman"/>
          <w:sz w:val="24"/>
          <w:szCs w:val="24"/>
          <w:lang w:eastAsia="ru-RU"/>
        </w:rPr>
        <w:t>____________________________________________________________________________________</w:t>
      </w:r>
    </w:p>
    <w:p w:rsidR="00DF382F" w:rsidRPr="00DF382F" w:rsidRDefault="00DF382F" w:rsidP="00DF382F">
      <w:pPr>
        <w:overflowPunct/>
        <w:autoSpaceDN w:val="0"/>
        <w:adjustRightInd w:val="0"/>
        <w:textAlignment w:val="auto"/>
        <w:rPr>
          <w:rFonts w:eastAsia="Times New Roman" w:cs="Times New Roman"/>
          <w:sz w:val="24"/>
          <w:szCs w:val="24"/>
          <w:lang w:eastAsia="ru-RU"/>
        </w:rPr>
      </w:pPr>
    </w:p>
    <w:p w:rsidR="00DF382F" w:rsidRPr="00DF382F" w:rsidRDefault="00DF382F" w:rsidP="00DF382F">
      <w:pPr>
        <w:overflowPunct/>
        <w:autoSpaceDN w:val="0"/>
        <w:adjustRightInd w:val="0"/>
        <w:textAlignment w:val="auto"/>
        <w:rPr>
          <w:rFonts w:eastAsia="Times New Roman" w:cs="Times New Roman"/>
          <w:sz w:val="24"/>
          <w:szCs w:val="24"/>
          <w:lang w:eastAsia="ru-RU"/>
        </w:rPr>
      </w:pPr>
      <w:r w:rsidRPr="00DF382F">
        <w:rPr>
          <w:rFonts w:eastAsia="Times New Roman" w:cs="Times New Roman"/>
          <w:sz w:val="24"/>
          <w:szCs w:val="24"/>
          <w:lang w:eastAsia="ru-RU"/>
        </w:rPr>
        <w:t>____________________________________________________________________________________</w:t>
      </w:r>
    </w:p>
    <w:p w:rsidR="00DF382F" w:rsidRPr="00DF382F" w:rsidRDefault="00DF382F" w:rsidP="00DF382F">
      <w:pPr>
        <w:overflowPunct/>
        <w:autoSpaceDN w:val="0"/>
        <w:adjustRightInd w:val="0"/>
        <w:textAlignment w:val="auto"/>
        <w:rPr>
          <w:rFonts w:eastAsia="Times New Roman" w:cs="Times New Roman"/>
          <w:sz w:val="24"/>
          <w:szCs w:val="24"/>
          <w:lang w:eastAsia="ru-RU"/>
        </w:rPr>
      </w:pPr>
    </w:p>
    <w:p w:rsidR="00DF382F" w:rsidRPr="00DF382F" w:rsidRDefault="00DF382F" w:rsidP="00DF382F">
      <w:pPr>
        <w:overflowPunct/>
        <w:autoSpaceDN w:val="0"/>
        <w:adjustRightInd w:val="0"/>
        <w:textAlignment w:val="auto"/>
        <w:rPr>
          <w:rFonts w:eastAsia="Times New Roman" w:cs="Times New Roman"/>
          <w:sz w:val="24"/>
          <w:szCs w:val="24"/>
          <w:lang w:eastAsia="ru-RU"/>
        </w:rPr>
      </w:pPr>
    </w:p>
    <w:p w:rsidR="00DF382F" w:rsidRPr="00DF382F" w:rsidRDefault="00DF382F" w:rsidP="00DF382F">
      <w:pPr>
        <w:overflowPunct/>
        <w:autoSpaceDN w:val="0"/>
        <w:adjustRightInd w:val="0"/>
        <w:textAlignment w:val="auto"/>
        <w:rPr>
          <w:rFonts w:eastAsia="Times New Roman" w:cs="Times New Roman"/>
          <w:sz w:val="24"/>
          <w:szCs w:val="24"/>
          <w:lang w:eastAsia="ru-RU"/>
        </w:rPr>
      </w:pPr>
    </w:p>
    <w:p w:rsidR="00DF382F" w:rsidRPr="00DF382F" w:rsidRDefault="00DF382F" w:rsidP="00DF382F">
      <w:pPr>
        <w:overflowPunct/>
        <w:autoSpaceDN w:val="0"/>
        <w:adjustRightInd w:val="0"/>
        <w:textAlignment w:val="auto"/>
        <w:rPr>
          <w:rFonts w:eastAsia="Times New Roman" w:cs="Times New Roman"/>
          <w:sz w:val="24"/>
          <w:szCs w:val="24"/>
          <w:lang w:eastAsia="ru-RU"/>
        </w:rPr>
      </w:pPr>
      <w:r w:rsidRPr="00DF382F">
        <w:rPr>
          <w:rFonts w:eastAsia="Times New Roman" w:cs="Times New Roman"/>
          <w:sz w:val="24"/>
          <w:szCs w:val="24"/>
          <w:lang w:eastAsia="ru-RU"/>
        </w:rPr>
        <w:lastRenderedPageBreak/>
        <w:t>Причина отказа*: ____________________________________________________________________</w:t>
      </w:r>
    </w:p>
    <w:p w:rsidR="00DF382F" w:rsidRPr="00DF382F" w:rsidRDefault="00DF382F" w:rsidP="00DF382F">
      <w:pPr>
        <w:overflowPunct/>
        <w:autoSpaceDN w:val="0"/>
        <w:adjustRightInd w:val="0"/>
        <w:textAlignment w:val="auto"/>
        <w:rPr>
          <w:rFonts w:eastAsia="Times New Roman" w:cs="Times New Roman"/>
          <w:sz w:val="24"/>
          <w:szCs w:val="24"/>
          <w:lang w:eastAsia="ru-RU"/>
        </w:rPr>
      </w:pPr>
    </w:p>
    <w:p w:rsidR="00DF382F" w:rsidRPr="00DF382F" w:rsidRDefault="00DF382F" w:rsidP="00DF382F">
      <w:pPr>
        <w:overflowPunct/>
        <w:autoSpaceDN w:val="0"/>
        <w:adjustRightInd w:val="0"/>
        <w:textAlignment w:val="auto"/>
        <w:rPr>
          <w:rFonts w:eastAsia="Times New Roman" w:cs="Times New Roman"/>
          <w:sz w:val="24"/>
          <w:szCs w:val="24"/>
          <w:lang w:eastAsia="ru-RU"/>
        </w:rPr>
      </w:pPr>
      <w:r w:rsidRPr="00DF382F">
        <w:rPr>
          <w:rFonts w:eastAsia="Times New Roman" w:cs="Times New Roman"/>
          <w:sz w:val="24"/>
          <w:szCs w:val="24"/>
          <w:lang w:eastAsia="ru-RU"/>
        </w:rPr>
        <w:t>____________________________________________________________________________________</w:t>
      </w:r>
    </w:p>
    <w:p w:rsidR="00DF382F" w:rsidRPr="00DF382F" w:rsidRDefault="00DF382F" w:rsidP="00DF382F">
      <w:pPr>
        <w:overflowPunct/>
        <w:autoSpaceDN w:val="0"/>
        <w:adjustRightInd w:val="0"/>
        <w:textAlignment w:val="auto"/>
        <w:rPr>
          <w:rFonts w:eastAsia="Times New Roman" w:cs="Times New Roman"/>
          <w:sz w:val="24"/>
          <w:szCs w:val="24"/>
          <w:lang w:eastAsia="ru-RU"/>
        </w:rPr>
      </w:pPr>
    </w:p>
    <w:p w:rsidR="00DF382F" w:rsidRPr="00DF382F" w:rsidRDefault="00DF382F" w:rsidP="00DF382F">
      <w:pPr>
        <w:overflowPunct/>
        <w:autoSpaceDN w:val="0"/>
        <w:adjustRightInd w:val="0"/>
        <w:textAlignment w:val="auto"/>
        <w:rPr>
          <w:rFonts w:eastAsia="Times New Roman" w:cs="Times New Roman"/>
          <w:sz w:val="24"/>
          <w:szCs w:val="24"/>
          <w:lang w:eastAsia="ru-RU"/>
        </w:rPr>
      </w:pPr>
      <w:r w:rsidRPr="00DF382F">
        <w:rPr>
          <w:rFonts w:eastAsia="Times New Roman" w:cs="Times New Roman"/>
          <w:sz w:val="24"/>
          <w:szCs w:val="24"/>
          <w:lang w:eastAsia="ru-RU"/>
        </w:rPr>
        <w:t>____________________________________________________________________________________</w:t>
      </w:r>
    </w:p>
    <w:p w:rsidR="00DF382F" w:rsidRPr="00DF382F" w:rsidRDefault="00DF382F" w:rsidP="00DF382F">
      <w:pPr>
        <w:overflowPunct/>
        <w:autoSpaceDN w:val="0"/>
        <w:adjustRightInd w:val="0"/>
        <w:textAlignment w:val="auto"/>
        <w:rPr>
          <w:rFonts w:eastAsia="Times New Roman" w:cs="Times New Roman"/>
          <w:sz w:val="24"/>
          <w:szCs w:val="24"/>
          <w:lang w:eastAsia="ru-RU"/>
        </w:rPr>
      </w:pPr>
    </w:p>
    <w:p w:rsidR="00DF382F" w:rsidRPr="00DF382F" w:rsidRDefault="00DF382F" w:rsidP="00DF382F">
      <w:pPr>
        <w:overflowPunct/>
        <w:autoSpaceDN w:val="0"/>
        <w:adjustRightInd w:val="0"/>
        <w:jc w:val="both"/>
        <w:textAlignment w:val="auto"/>
        <w:rPr>
          <w:rFonts w:eastAsia="Times New Roman" w:cs="Times New Roman"/>
          <w:sz w:val="24"/>
          <w:szCs w:val="24"/>
          <w:lang w:eastAsia="ru-RU"/>
        </w:rPr>
      </w:pPr>
      <w:r w:rsidRPr="00DF382F">
        <w:rPr>
          <w:rFonts w:eastAsia="Times New Roman" w:cs="Times New Roman"/>
          <w:sz w:val="24"/>
          <w:szCs w:val="24"/>
          <w:lang w:eastAsia="ru-RU"/>
        </w:rPr>
        <w:t xml:space="preserve">  _________________</w:t>
      </w:r>
      <w:r w:rsidRPr="00DF382F">
        <w:rPr>
          <w:rFonts w:eastAsia="Times New Roman" w:cs="Times New Roman"/>
          <w:sz w:val="24"/>
          <w:szCs w:val="24"/>
          <w:u w:val="single"/>
          <w:lang w:eastAsia="ru-RU"/>
        </w:rPr>
        <w:tab/>
      </w:r>
      <w:r w:rsidRPr="00DF382F">
        <w:rPr>
          <w:rFonts w:eastAsia="Times New Roman" w:cs="Times New Roman"/>
          <w:sz w:val="24"/>
          <w:szCs w:val="24"/>
          <w:lang w:eastAsia="ru-RU"/>
        </w:rPr>
        <w:tab/>
        <w:t xml:space="preserve">              _______________</w:t>
      </w:r>
    </w:p>
    <w:p w:rsidR="00DF382F" w:rsidRPr="00DF382F" w:rsidRDefault="00DF382F" w:rsidP="00DF382F">
      <w:pPr>
        <w:overflowPunct/>
        <w:autoSpaceDN w:val="0"/>
        <w:adjustRightInd w:val="0"/>
        <w:ind w:left="5040" w:firstLine="105"/>
        <w:textAlignment w:val="auto"/>
        <w:rPr>
          <w:rFonts w:eastAsia="Times New Roman" w:cs="Times New Roman"/>
          <w:sz w:val="16"/>
          <w:szCs w:val="16"/>
          <w:lang w:eastAsia="ru-RU"/>
        </w:rPr>
      </w:pPr>
      <w:r w:rsidRPr="00DF382F">
        <w:rPr>
          <w:rFonts w:eastAsia="Times New Roman" w:cs="Times New Roman"/>
          <w:sz w:val="16"/>
          <w:szCs w:val="16"/>
          <w:lang w:eastAsia="ru-RU"/>
        </w:rPr>
        <w:t>(подпись)                                                    (Ф.И.О. должностного   лица)</w:t>
      </w:r>
    </w:p>
    <w:p w:rsidR="00DF382F" w:rsidRPr="00DF382F" w:rsidRDefault="00DF382F" w:rsidP="00DF382F">
      <w:pPr>
        <w:widowControl w:val="0"/>
        <w:tabs>
          <w:tab w:val="left" w:pos="2520"/>
        </w:tabs>
        <w:overflowPunct/>
        <w:autoSpaceDN w:val="0"/>
        <w:adjustRightInd w:val="0"/>
        <w:jc w:val="both"/>
        <w:textAlignment w:val="auto"/>
        <w:rPr>
          <w:rFonts w:ascii="Arial" w:eastAsia="Times New Roman" w:hAnsi="Arial" w:cs="Arial"/>
          <w:sz w:val="24"/>
          <w:szCs w:val="24"/>
          <w:lang w:eastAsia="ru-RU"/>
        </w:rPr>
      </w:pPr>
    </w:p>
    <w:p w:rsidR="00DF382F" w:rsidRPr="00DF382F" w:rsidRDefault="00DF382F" w:rsidP="00DF382F">
      <w:pPr>
        <w:widowControl w:val="0"/>
        <w:tabs>
          <w:tab w:val="left" w:pos="2520"/>
        </w:tabs>
        <w:overflowPunct/>
        <w:autoSpaceDN w:val="0"/>
        <w:adjustRightInd w:val="0"/>
        <w:jc w:val="both"/>
        <w:textAlignment w:val="auto"/>
        <w:rPr>
          <w:rFonts w:eastAsia="Times New Roman" w:cs="Times New Roman"/>
          <w:sz w:val="24"/>
          <w:szCs w:val="24"/>
          <w:lang w:eastAsia="ru-RU"/>
        </w:rPr>
      </w:pPr>
      <w:r w:rsidRPr="00DF382F">
        <w:rPr>
          <w:rFonts w:eastAsia="Times New Roman" w:cs="Times New Roman"/>
          <w:sz w:val="24"/>
          <w:szCs w:val="24"/>
          <w:lang w:eastAsia="ru-RU"/>
        </w:rPr>
        <w:t>*причина отказа указывается в соответствии с перечнем, приведенным в пункте 53 Административного регламента.</w:t>
      </w:r>
    </w:p>
    <w:p w:rsidR="00DF382F" w:rsidRPr="00DF382F" w:rsidRDefault="00DF382F" w:rsidP="00DF382F">
      <w:pPr>
        <w:autoSpaceDN w:val="0"/>
        <w:adjustRightInd w:val="0"/>
        <w:rPr>
          <w:rFonts w:eastAsia="Times New Roman" w:cs="Times New Roman"/>
          <w:sz w:val="24"/>
          <w:szCs w:val="24"/>
          <w:lang w:eastAsia="ru-RU"/>
        </w:rPr>
      </w:pPr>
    </w:p>
    <w:p w:rsidR="00DF382F" w:rsidRPr="00DF382F" w:rsidRDefault="00DF382F" w:rsidP="00DF382F">
      <w:pPr>
        <w:autoSpaceDN w:val="0"/>
        <w:adjustRightInd w:val="0"/>
        <w:rPr>
          <w:rFonts w:eastAsia="Times New Roman" w:cs="Times New Roman"/>
          <w:sz w:val="24"/>
          <w:szCs w:val="24"/>
          <w:lang w:eastAsia="ru-RU"/>
        </w:rPr>
      </w:pPr>
    </w:p>
    <w:p w:rsidR="00DF382F" w:rsidRPr="00DF382F" w:rsidRDefault="00DF382F" w:rsidP="00DF382F">
      <w:pPr>
        <w:autoSpaceDN w:val="0"/>
        <w:adjustRightInd w:val="0"/>
        <w:rPr>
          <w:rFonts w:eastAsia="Times New Roman" w:cs="Times New Roman"/>
          <w:sz w:val="24"/>
          <w:szCs w:val="24"/>
          <w:lang w:eastAsia="ru-RU"/>
        </w:rPr>
      </w:pPr>
    </w:p>
    <w:p w:rsidR="00DF382F" w:rsidRPr="00DF382F" w:rsidRDefault="00DF382F" w:rsidP="00DF382F">
      <w:pPr>
        <w:autoSpaceDN w:val="0"/>
        <w:adjustRightInd w:val="0"/>
        <w:rPr>
          <w:rFonts w:eastAsia="Times New Roman" w:cs="Times New Roman"/>
          <w:sz w:val="24"/>
          <w:szCs w:val="24"/>
          <w:lang w:eastAsia="ru-RU"/>
        </w:rPr>
      </w:pPr>
    </w:p>
    <w:p w:rsidR="00DF382F" w:rsidRPr="00DF382F" w:rsidRDefault="00DF382F" w:rsidP="00DF382F">
      <w:pPr>
        <w:autoSpaceDN w:val="0"/>
        <w:adjustRightInd w:val="0"/>
        <w:rPr>
          <w:rFonts w:eastAsia="Times New Roman" w:cs="Times New Roman"/>
          <w:sz w:val="24"/>
          <w:szCs w:val="24"/>
          <w:lang w:eastAsia="ru-RU"/>
        </w:rPr>
      </w:pPr>
    </w:p>
    <w:p w:rsidR="00DF382F" w:rsidRPr="00DF382F" w:rsidRDefault="00DF382F" w:rsidP="00DF382F">
      <w:pPr>
        <w:autoSpaceDN w:val="0"/>
        <w:adjustRightInd w:val="0"/>
        <w:rPr>
          <w:rFonts w:eastAsia="Times New Roman" w:cs="Times New Roman"/>
          <w:sz w:val="24"/>
          <w:szCs w:val="24"/>
          <w:lang w:eastAsia="ru-RU"/>
        </w:rPr>
      </w:pPr>
    </w:p>
    <w:p w:rsidR="00DF382F" w:rsidRPr="00DF382F" w:rsidRDefault="00DF382F" w:rsidP="00DF382F">
      <w:pPr>
        <w:autoSpaceDN w:val="0"/>
        <w:adjustRightInd w:val="0"/>
        <w:rPr>
          <w:rFonts w:eastAsia="Times New Roman" w:cs="Times New Roman"/>
          <w:sz w:val="24"/>
          <w:szCs w:val="24"/>
          <w:lang w:eastAsia="ru-RU"/>
        </w:rPr>
      </w:pPr>
    </w:p>
    <w:p w:rsidR="00DF382F" w:rsidRPr="00DF382F" w:rsidRDefault="00DF382F" w:rsidP="00DF382F">
      <w:pPr>
        <w:autoSpaceDN w:val="0"/>
        <w:adjustRightInd w:val="0"/>
        <w:rPr>
          <w:rFonts w:eastAsia="Times New Roman" w:cs="Times New Roman"/>
          <w:sz w:val="24"/>
          <w:szCs w:val="24"/>
          <w:lang w:eastAsia="ru-RU"/>
        </w:rPr>
      </w:pPr>
    </w:p>
    <w:p w:rsidR="00DF382F" w:rsidRPr="00DF382F" w:rsidRDefault="00DF382F" w:rsidP="00DF382F">
      <w:pPr>
        <w:autoSpaceDN w:val="0"/>
        <w:adjustRightInd w:val="0"/>
        <w:rPr>
          <w:rFonts w:eastAsia="Times New Roman" w:cs="Times New Roman"/>
          <w:b/>
          <w:i/>
          <w:lang w:eastAsia="ru-RU"/>
        </w:rPr>
      </w:pPr>
    </w:p>
    <w:p w:rsidR="00DF382F" w:rsidRPr="00DF382F" w:rsidRDefault="00DF382F" w:rsidP="00DF382F">
      <w:pPr>
        <w:autoSpaceDE/>
        <w:rPr>
          <w:rFonts w:eastAsia="Times New Roman" w:cs="Times New Roman"/>
          <w:sz w:val="24"/>
          <w:szCs w:val="24"/>
          <w:lang w:eastAsia="ru-RU"/>
        </w:rPr>
      </w:pPr>
    </w:p>
    <w:p w:rsidR="00DF382F" w:rsidRPr="00DF382F" w:rsidRDefault="00DF382F" w:rsidP="00DF382F">
      <w:pPr>
        <w:autoSpaceDE/>
        <w:rPr>
          <w:rFonts w:eastAsia="Times New Roman" w:cs="Times New Roman"/>
          <w:sz w:val="24"/>
          <w:szCs w:val="24"/>
          <w:lang w:eastAsia="ru-RU"/>
        </w:rPr>
      </w:pPr>
    </w:p>
    <w:p w:rsidR="00DF382F" w:rsidRPr="00DF382F" w:rsidRDefault="00DF382F" w:rsidP="00DF382F">
      <w:pPr>
        <w:autoSpaceDE/>
        <w:rPr>
          <w:rFonts w:eastAsia="Times New Roman" w:cs="Times New Roman"/>
          <w:sz w:val="24"/>
          <w:szCs w:val="24"/>
          <w:lang w:eastAsia="ru-RU"/>
        </w:rPr>
      </w:pPr>
    </w:p>
    <w:p w:rsidR="00DF382F" w:rsidRPr="00DF382F" w:rsidRDefault="00DF382F" w:rsidP="00DF382F">
      <w:pPr>
        <w:autoSpaceDE/>
        <w:rPr>
          <w:rFonts w:eastAsia="Times New Roman" w:cs="Times New Roman"/>
          <w:sz w:val="24"/>
          <w:szCs w:val="24"/>
          <w:lang w:eastAsia="ru-RU"/>
        </w:rPr>
      </w:pPr>
    </w:p>
    <w:p w:rsidR="00DF382F" w:rsidRPr="00DF382F" w:rsidRDefault="00DF382F" w:rsidP="00DF382F">
      <w:pPr>
        <w:autoSpaceDE/>
        <w:rPr>
          <w:rFonts w:eastAsia="Times New Roman" w:cs="Times New Roman"/>
          <w:sz w:val="24"/>
          <w:szCs w:val="24"/>
          <w:lang w:eastAsia="ru-RU"/>
        </w:rPr>
      </w:pPr>
    </w:p>
    <w:p w:rsidR="00DF382F" w:rsidRPr="00DF382F" w:rsidRDefault="00DF382F" w:rsidP="00DF382F">
      <w:pPr>
        <w:autoSpaceDE/>
        <w:rPr>
          <w:rFonts w:eastAsia="Times New Roman" w:cs="Times New Roman"/>
          <w:sz w:val="24"/>
          <w:szCs w:val="24"/>
          <w:lang w:eastAsia="ru-RU"/>
        </w:rPr>
      </w:pPr>
    </w:p>
    <w:p w:rsidR="00DF382F" w:rsidRPr="00DF382F" w:rsidRDefault="00DF382F" w:rsidP="00DF382F">
      <w:pPr>
        <w:autoSpaceDE/>
        <w:rPr>
          <w:rFonts w:eastAsia="Times New Roman" w:cs="Times New Roman"/>
          <w:sz w:val="24"/>
          <w:szCs w:val="24"/>
          <w:lang w:eastAsia="ru-RU"/>
        </w:rPr>
      </w:pPr>
    </w:p>
    <w:p w:rsidR="00DF382F" w:rsidRPr="00DF382F" w:rsidRDefault="00DF382F" w:rsidP="00DF382F">
      <w:pPr>
        <w:autoSpaceDE/>
        <w:rPr>
          <w:rFonts w:eastAsia="Times New Roman" w:cs="Times New Roman"/>
          <w:sz w:val="24"/>
          <w:szCs w:val="24"/>
          <w:lang w:eastAsia="ru-RU"/>
        </w:rPr>
      </w:pPr>
    </w:p>
    <w:p w:rsidR="00DF382F" w:rsidRPr="00DF382F" w:rsidRDefault="00DF382F" w:rsidP="00DF382F">
      <w:pPr>
        <w:autoSpaceDE/>
        <w:rPr>
          <w:rFonts w:eastAsia="Times New Roman" w:cs="Times New Roman"/>
          <w:sz w:val="24"/>
          <w:szCs w:val="24"/>
          <w:lang w:eastAsia="ru-RU"/>
        </w:rPr>
      </w:pPr>
    </w:p>
    <w:p w:rsidR="00DF382F" w:rsidRPr="00DF382F" w:rsidRDefault="00DF382F" w:rsidP="00DF382F">
      <w:pPr>
        <w:autoSpaceDE/>
        <w:rPr>
          <w:rFonts w:eastAsia="Times New Roman" w:cs="Times New Roman"/>
          <w:sz w:val="24"/>
          <w:szCs w:val="24"/>
          <w:lang w:eastAsia="ru-RU"/>
        </w:rPr>
      </w:pPr>
    </w:p>
    <w:p w:rsidR="00DF382F" w:rsidRPr="00DF382F" w:rsidRDefault="00DF382F" w:rsidP="00DF382F">
      <w:pPr>
        <w:autoSpaceDE/>
        <w:rPr>
          <w:rFonts w:eastAsia="Times New Roman" w:cs="Times New Roman"/>
          <w:sz w:val="24"/>
          <w:szCs w:val="24"/>
          <w:lang w:eastAsia="ru-RU"/>
        </w:rPr>
      </w:pPr>
    </w:p>
    <w:p w:rsidR="00DF382F" w:rsidRPr="00DF382F" w:rsidRDefault="00DF382F" w:rsidP="00DF382F">
      <w:pPr>
        <w:autoSpaceDE/>
        <w:rPr>
          <w:rFonts w:eastAsia="Times New Roman" w:cs="Times New Roman"/>
          <w:sz w:val="24"/>
          <w:szCs w:val="24"/>
          <w:lang w:eastAsia="ru-RU"/>
        </w:rPr>
      </w:pPr>
    </w:p>
    <w:p w:rsidR="00DF382F" w:rsidRPr="00DF382F" w:rsidRDefault="00DF382F" w:rsidP="00DF382F">
      <w:pPr>
        <w:autoSpaceDE/>
        <w:rPr>
          <w:rFonts w:eastAsia="Times New Roman" w:cs="Times New Roman"/>
          <w:sz w:val="24"/>
          <w:szCs w:val="24"/>
          <w:lang w:eastAsia="ru-RU"/>
        </w:rPr>
      </w:pPr>
    </w:p>
    <w:p w:rsidR="00DF382F" w:rsidRPr="00DF382F" w:rsidRDefault="00DF382F" w:rsidP="00DF382F">
      <w:pPr>
        <w:autoSpaceDE/>
        <w:rPr>
          <w:rFonts w:eastAsia="Times New Roman" w:cs="Times New Roman"/>
          <w:sz w:val="24"/>
          <w:szCs w:val="24"/>
          <w:lang w:eastAsia="ru-RU"/>
        </w:rPr>
      </w:pPr>
    </w:p>
    <w:p w:rsidR="00DF382F" w:rsidRPr="00DF382F" w:rsidRDefault="00DF382F" w:rsidP="00DF382F">
      <w:pPr>
        <w:autoSpaceDE/>
        <w:rPr>
          <w:rFonts w:eastAsia="Times New Roman" w:cs="Times New Roman"/>
          <w:sz w:val="24"/>
          <w:szCs w:val="24"/>
          <w:lang w:eastAsia="ru-RU"/>
        </w:rPr>
      </w:pPr>
    </w:p>
    <w:p w:rsidR="00DF382F" w:rsidRPr="00DF382F" w:rsidRDefault="00DF382F" w:rsidP="00DF382F">
      <w:pPr>
        <w:autoSpaceDE/>
        <w:rPr>
          <w:rFonts w:eastAsia="Times New Roman" w:cs="Times New Roman"/>
          <w:sz w:val="24"/>
          <w:szCs w:val="24"/>
          <w:lang w:eastAsia="ru-RU"/>
        </w:rPr>
      </w:pPr>
    </w:p>
    <w:p w:rsidR="00DF382F" w:rsidRPr="00DF382F" w:rsidRDefault="00DF382F" w:rsidP="00DF382F">
      <w:pPr>
        <w:autoSpaceDE/>
        <w:rPr>
          <w:rFonts w:eastAsia="Times New Roman" w:cs="Times New Roman"/>
          <w:sz w:val="24"/>
          <w:szCs w:val="24"/>
          <w:lang w:eastAsia="ru-RU"/>
        </w:rPr>
      </w:pPr>
    </w:p>
    <w:p w:rsidR="00DF382F" w:rsidRPr="00DF382F" w:rsidRDefault="00DF382F" w:rsidP="00DF382F">
      <w:pPr>
        <w:autoSpaceDE/>
        <w:rPr>
          <w:rFonts w:eastAsia="Times New Roman" w:cs="Times New Roman"/>
          <w:sz w:val="24"/>
          <w:szCs w:val="24"/>
          <w:lang w:eastAsia="ru-RU"/>
        </w:rPr>
      </w:pPr>
    </w:p>
    <w:p w:rsidR="00DF382F" w:rsidRPr="00DF382F" w:rsidRDefault="00DF382F" w:rsidP="00DF382F">
      <w:pPr>
        <w:autoSpaceDE/>
        <w:rPr>
          <w:rFonts w:eastAsia="Times New Roman" w:cs="Times New Roman"/>
          <w:sz w:val="24"/>
          <w:szCs w:val="24"/>
          <w:lang w:eastAsia="ru-RU"/>
        </w:rPr>
      </w:pPr>
    </w:p>
    <w:p w:rsidR="00DF382F" w:rsidRPr="00DF382F" w:rsidRDefault="00DF382F" w:rsidP="00DF382F">
      <w:pPr>
        <w:autoSpaceDE/>
        <w:rPr>
          <w:rFonts w:eastAsia="Times New Roman" w:cs="Times New Roman"/>
          <w:sz w:val="24"/>
          <w:szCs w:val="24"/>
          <w:lang w:eastAsia="ru-RU"/>
        </w:rPr>
      </w:pPr>
    </w:p>
    <w:p w:rsidR="00DF382F" w:rsidRPr="00DF382F" w:rsidRDefault="00DF382F" w:rsidP="00DF382F">
      <w:pPr>
        <w:autoSpaceDE/>
        <w:rPr>
          <w:rFonts w:eastAsia="Times New Roman" w:cs="Times New Roman"/>
          <w:sz w:val="24"/>
          <w:szCs w:val="24"/>
          <w:lang w:eastAsia="ru-RU"/>
        </w:rPr>
      </w:pPr>
    </w:p>
    <w:p w:rsidR="00DF382F" w:rsidRPr="00DF382F" w:rsidRDefault="00DF382F" w:rsidP="00DF382F">
      <w:pPr>
        <w:autoSpaceDE/>
        <w:rPr>
          <w:rFonts w:eastAsia="Times New Roman" w:cs="Times New Roman"/>
          <w:sz w:val="24"/>
          <w:szCs w:val="24"/>
          <w:lang w:eastAsia="ru-RU"/>
        </w:rPr>
      </w:pPr>
    </w:p>
    <w:p w:rsidR="00DF382F" w:rsidRPr="00DF382F" w:rsidRDefault="00DF382F" w:rsidP="00DF382F">
      <w:pPr>
        <w:autoSpaceDE/>
        <w:rPr>
          <w:rFonts w:eastAsia="Times New Roman" w:cs="Times New Roman"/>
          <w:sz w:val="24"/>
          <w:szCs w:val="24"/>
          <w:lang w:eastAsia="ru-RU"/>
        </w:rPr>
      </w:pPr>
    </w:p>
    <w:p w:rsidR="00DF382F" w:rsidRPr="00DF382F" w:rsidRDefault="00DF382F" w:rsidP="00DF382F">
      <w:pPr>
        <w:autoSpaceDE/>
        <w:rPr>
          <w:rFonts w:eastAsia="Times New Roman" w:cs="Times New Roman"/>
          <w:sz w:val="24"/>
          <w:szCs w:val="24"/>
          <w:lang w:eastAsia="ru-RU"/>
        </w:rPr>
      </w:pPr>
    </w:p>
    <w:p w:rsidR="00DF382F" w:rsidRPr="00DF382F" w:rsidRDefault="00DF382F" w:rsidP="00DF382F">
      <w:pPr>
        <w:autoSpaceDE/>
        <w:rPr>
          <w:rFonts w:eastAsia="Times New Roman" w:cs="Times New Roman"/>
          <w:sz w:val="24"/>
          <w:szCs w:val="24"/>
          <w:lang w:eastAsia="ru-RU"/>
        </w:rPr>
      </w:pPr>
    </w:p>
    <w:p w:rsidR="00DF382F" w:rsidRPr="00DF382F" w:rsidRDefault="00DF382F" w:rsidP="00DF382F">
      <w:pPr>
        <w:autoSpaceDE/>
        <w:rPr>
          <w:rFonts w:eastAsia="Times New Roman" w:cs="Times New Roman"/>
          <w:sz w:val="24"/>
          <w:szCs w:val="24"/>
          <w:lang w:eastAsia="ru-RU"/>
        </w:rPr>
      </w:pPr>
    </w:p>
    <w:p w:rsidR="00DF382F" w:rsidRPr="00DF382F" w:rsidRDefault="00DF382F" w:rsidP="00DF382F">
      <w:pPr>
        <w:autoSpaceDE/>
        <w:rPr>
          <w:rFonts w:eastAsia="Times New Roman" w:cs="Times New Roman"/>
          <w:sz w:val="24"/>
          <w:szCs w:val="24"/>
          <w:lang w:eastAsia="ru-RU"/>
        </w:rPr>
      </w:pPr>
    </w:p>
    <w:p w:rsidR="00DF382F" w:rsidRPr="00DF382F" w:rsidRDefault="00DF382F" w:rsidP="00DF382F">
      <w:pPr>
        <w:autoSpaceDE/>
        <w:rPr>
          <w:rFonts w:eastAsia="Times New Roman" w:cs="Times New Roman"/>
          <w:sz w:val="24"/>
          <w:szCs w:val="24"/>
          <w:lang w:eastAsia="ru-RU"/>
        </w:rPr>
      </w:pPr>
    </w:p>
    <w:p w:rsidR="00DF382F" w:rsidRPr="00DF382F" w:rsidRDefault="00DF382F" w:rsidP="00DF382F">
      <w:pPr>
        <w:autoSpaceDE/>
        <w:rPr>
          <w:rFonts w:eastAsia="Times New Roman" w:cs="Times New Roman"/>
          <w:sz w:val="24"/>
          <w:szCs w:val="24"/>
          <w:lang w:eastAsia="ru-RU"/>
        </w:rPr>
      </w:pPr>
    </w:p>
    <w:tbl>
      <w:tblPr>
        <w:tblW w:w="0" w:type="auto"/>
        <w:tblInd w:w="5353" w:type="dxa"/>
        <w:tblLook w:val="04A0" w:firstRow="1" w:lastRow="0" w:firstColumn="1" w:lastColumn="0" w:noHBand="0" w:noVBand="1"/>
      </w:tblPr>
      <w:tblGrid>
        <w:gridCol w:w="4218"/>
      </w:tblGrid>
      <w:tr w:rsidR="00DF382F" w:rsidRPr="00DF382F" w:rsidTr="00DF382F">
        <w:tc>
          <w:tcPr>
            <w:tcW w:w="4784" w:type="dxa"/>
            <w:shd w:val="clear" w:color="auto" w:fill="auto"/>
          </w:tcPr>
          <w:p w:rsidR="00DF382F" w:rsidRPr="00DF382F" w:rsidRDefault="00DF382F" w:rsidP="00DF382F">
            <w:pPr>
              <w:autoSpaceDE/>
              <w:rPr>
                <w:rFonts w:eastAsia="Times New Roman" w:cs="Times New Roman"/>
                <w:b/>
                <w:sz w:val="22"/>
                <w:szCs w:val="22"/>
                <w:lang w:eastAsia="ru-RU"/>
              </w:rPr>
            </w:pPr>
            <w:r w:rsidRPr="00DF382F">
              <w:rPr>
                <w:rFonts w:eastAsia="Times New Roman" w:cs="Times New Roman"/>
                <w:sz w:val="22"/>
                <w:szCs w:val="22"/>
                <w:lang w:eastAsia="ru-RU"/>
              </w:rPr>
              <w:lastRenderedPageBreak/>
              <w:t>Приложение 4</w:t>
            </w:r>
          </w:p>
          <w:p w:rsidR="00DF382F" w:rsidRPr="00DF382F" w:rsidRDefault="00DF382F" w:rsidP="00DF382F">
            <w:pPr>
              <w:tabs>
                <w:tab w:val="left" w:pos="555"/>
                <w:tab w:val="center" w:pos="4677"/>
              </w:tabs>
              <w:autoSpaceDN w:val="0"/>
              <w:adjustRightInd w:val="0"/>
              <w:rPr>
                <w:rFonts w:eastAsia="Times New Roman" w:cs="Times New Roman"/>
                <w:sz w:val="22"/>
                <w:szCs w:val="22"/>
                <w:lang w:eastAsia="ru-RU"/>
              </w:rPr>
            </w:pPr>
            <w:r w:rsidRPr="00DF382F">
              <w:rPr>
                <w:rFonts w:eastAsia="Times New Roman" w:cs="Times New Roman"/>
                <w:sz w:val="22"/>
                <w:szCs w:val="22"/>
                <w:lang w:eastAsia="ru-RU"/>
              </w:rPr>
              <w:t>к Административному регламенту</w:t>
            </w:r>
            <w:r w:rsidRPr="00DF382F">
              <w:rPr>
                <w:rFonts w:eastAsia="Times New Roman" w:cs="Times New Roman"/>
                <w:b/>
                <w:sz w:val="22"/>
                <w:szCs w:val="22"/>
                <w:lang w:eastAsia="ru-RU"/>
              </w:rPr>
              <w:t xml:space="preserve">                                                                                          </w:t>
            </w:r>
          </w:p>
          <w:p w:rsidR="00DF382F" w:rsidRPr="00DF382F" w:rsidRDefault="00DF382F" w:rsidP="00DF382F">
            <w:pPr>
              <w:autoSpaceDE/>
              <w:jc w:val="right"/>
              <w:rPr>
                <w:rFonts w:ascii="Calibri" w:eastAsia="Times New Roman" w:hAnsi="Calibri" w:cs="Times New Roman"/>
                <w:sz w:val="22"/>
                <w:szCs w:val="22"/>
                <w:lang w:eastAsia="ru-RU"/>
              </w:rPr>
            </w:pPr>
          </w:p>
        </w:tc>
      </w:tr>
    </w:tbl>
    <w:p w:rsidR="00DF382F" w:rsidRPr="00DF382F" w:rsidRDefault="00DF382F" w:rsidP="00DF382F">
      <w:pPr>
        <w:overflowPunct/>
        <w:autoSpaceDN w:val="0"/>
        <w:adjustRightInd w:val="0"/>
        <w:ind w:left="5103" w:firstLine="3"/>
        <w:textAlignment w:val="auto"/>
        <w:rPr>
          <w:rFonts w:eastAsia="Times New Roman" w:cs="Times New Roman"/>
          <w:b/>
          <w:sz w:val="24"/>
          <w:szCs w:val="24"/>
          <w:lang w:eastAsia="ru-RU"/>
        </w:rPr>
      </w:pPr>
      <w:r w:rsidRPr="00DF382F">
        <w:rPr>
          <w:rFonts w:eastAsia="Times New Roman" w:cs="Times New Roman"/>
          <w:sz w:val="24"/>
          <w:szCs w:val="24"/>
          <w:lang w:eastAsia="ru-RU"/>
        </w:rPr>
        <w:tab/>
      </w:r>
      <w:r w:rsidRPr="00DF382F">
        <w:rPr>
          <w:rFonts w:eastAsia="Times New Roman" w:cs="Times New Roman"/>
          <w:sz w:val="24"/>
          <w:szCs w:val="24"/>
          <w:lang w:eastAsia="ru-RU"/>
        </w:rPr>
        <w:tab/>
      </w:r>
      <w:r w:rsidRPr="00DF382F">
        <w:rPr>
          <w:rFonts w:eastAsia="Times New Roman" w:cs="Times New Roman"/>
          <w:sz w:val="24"/>
          <w:szCs w:val="24"/>
          <w:lang w:eastAsia="ru-RU"/>
        </w:rPr>
        <w:tab/>
      </w:r>
      <w:r w:rsidRPr="00DF382F">
        <w:rPr>
          <w:rFonts w:eastAsia="Times New Roman" w:cs="Times New Roman"/>
          <w:sz w:val="24"/>
          <w:szCs w:val="24"/>
          <w:lang w:eastAsia="ru-RU"/>
        </w:rPr>
        <w:tab/>
        <w:t xml:space="preserve">    </w:t>
      </w:r>
    </w:p>
    <w:p w:rsidR="00DF382F" w:rsidRPr="00DF382F" w:rsidRDefault="00DF382F" w:rsidP="00DF382F">
      <w:pPr>
        <w:autoSpaceDN w:val="0"/>
        <w:adjustRightInd w:val="0"/>
        <w:ind w:left="5387" w:firstLine="3"/>
        <w:rPr>
          <w:rFonts w:eastAsia="Times New Roman" w:cs="Times New Roman"/>
          <w:sz w:val="16"/>
          <w:szCs w:val="16"/>
          <w:u w:val="single"/>
          <w:lang w:eastAsia="ru-RU"/>
        </w:rPr>
      </w:pPr>
      <w:r w:rsidRPr="00DF382F">
        <w:rPr>
          <w:rFonts w:eastAsia="Times New Roman" w:cs="Times New Roman"/>
          <w:sz w:val="22"/>
          <w:szCs w:val="22"/>
          <w:u w:val="single"/>
          <w:lang w:eastAsia="ru-RU"/>
        </w:rPr>
        <w:t>Администрацию муниципального образования</w:t>
      </w:r>
      <w:r w:rsidRPr="00DF382F">
        <w:rPr>
          <w:rFonts w:eastAsia="Times New Roman" w:cs="Times New Roman"/>
          <w:sz w:val="16"/>
          <w:szCs w:val="16"/>
          <w:u w:val="single"/>
          <w:lang w:eastAsia="ru-RU"/>
        </w:rPr>
        <w:t>       </w:t>
      </w:r>
    </w:p>
    <w:p w:rsidR="00DF382F" w:rsidRPr="00DF382F" w:rsidRDefault="00DF382F" w:rsidP="00DF382F">
      <w:pPr>
        <w:autoSpaceDE/>
        <w:ind w:left="5387" w:firstLine="3"/>
        <w:jc w:val="center"/>
        <w:rPr>
          <w:rFonts w:eastAsia="Times New Roman" w:cs="Times New Roman"/>
          <w:sz w:val="16"/>
          <w:szCs w:val="16"/>
          <w:lang w:eastAsia="ru-RU"/>
        </w:rPr>
      </w:pPr>
      <w:r w:rsidRPr="00DF382F">
        <w:rPr>
          <w:rFonts w:eastAsia="Times New Roman" w:cs="Times New Roman"/>
          <w:sz w:val="16"/>
          <w:szCs w:val="16"/>
          <w:lang w:eastAsia="ru-RU"/>
        </w:rPr>
        <w:t>наименование органа местного</w:t>
      </w:r>
    </w:p>
    <w:p w:rsidR="00DF382F" w:rsidRPr="00DF382F" w:rsidRDefault="00DF382F" w:rsidP="00DF382F">
      <w:pPr>
        <w:autoSpaceDE/>
        <w:ind w:left="5387" w:firstLine="3"/>
        <w:rPr>
          <w:rFonts w:eastAsia="Times New Roman" w:cs="Times New Roman"/>
          <w:sz w:val="22"/>
          <w:szCs w:val="22"/>
          <w:u w:val="single"/>
          <w:lang w:eastAsia="ru-RU"/>
        </w:rPr>
      </w:pPr>
      <w:r w:rsidRPr="00DF382F">
        <w:rPr>
          <w:rFonts w:eastAsia="Times New Roman" w:cs="Times New Roman"/>
          <w:sz w:val="22"/>
          <w:szCs w:val="22"/>
          <w:u w:val="single"/>
          <w:lang w:eastAsia="ru-RU"/>
        </w:rPr>
        <w:t xml:space="preserve">«Муниципальный округ Киясовский район          </w:t>
      </w:r>
    </w:p>
    <w:p w:rsidR="00DF382F" w:rsidRPr="00DF382F" w:rsidRDefault="00DF382F" w:rsidP="00DF382F">
      <w:pPr>
        <w:autoSpaceDE/>
        <w:ind w:left="5387" w:firstLine="3"/>
        <w:jc w:val="center"/>
        <w:rPr>
          <w:rFonts w:eastAsia="Times New Roman" w:cs="Times New Roman"/>
          <w:sz w:val="16"/>
          <w:szCs w:val="16"/>
          <w:lang w:eastAsia="ru-RU"/>
        </w:rPr>
      </w:pPr>
      <w:r w:rsidRPr="00DF382F">
        <w:rPr>
          <w:rFonts w:eastAsia="Times New Roman" w:cs="Times New Roman"/>
          <w:sz w:val="16"/>
          <w:szCs w:val="16"/>
          <w:lang w:eastAsia="ru-RU"/>
        </w:rPr>
        <w:t xml:space="preserve">самоуправления </w:t>
      </w:r>
    </w:p>
    <w:p w:rsidR="00DF382F" w:rsidRPr="00DF382F" w:rsidRDefault="00DF382F" w:rsidP="00DF382F">
      <w:pPr>
        <w:autoSpaceDE/>
        <w:ind w:left="5387" w:firstLine="3"/>
        <w:rPr>
          <w:rFonts w:eastAsia="Times New Roman" w:cs="Times New Roman"/>
          <w:sz w:val="16"/>
          <w:szCs w:val="16"/>
          <w:lang w:eastAsia="ru-RU"/>
        </w:rPr>
      </w:pPr>
      <w:r w:rsidRPr="00DF382F">
        <w:rPr>
          <w:rFonts w:eastAsia="Times New Roman" w:cs="Times New Roman"/>
          <w:sz w:val="22"/>
          <w:szCs w:val="22"/>
          <w:u w:val="single"/>
          <w:lang w:eastAsia="ru-RU"/>
        </w:rPr>
        <w:t>Удмуртской Республики»                                        </w:t>
      </w:r>
    </w:p>
    <w:p w:rsidR="00DF382F" w:rsidRPr="00DF382F" w:rsidRDefault="00DF382F" w:rsidP="00DF382F">
      <w:pPr>
        <w:autoSpaceDE/>
        <w:ind w:left="5387" w:firstLine="3"/>
        <w:rPr>
          <w:rFonts w:eastAsia="Times New Roman" w:cs="Times New Roman"/>
          <w:sz w:val="16"/>
          <w:szCs w:val="16"/>
          <w:lang w:eastAsia="ru-RU"/>
        </w:rPr>
      </w:pPr>
    </w:p>
    <w:p w:rsidR="00DF382F" w:rsidRPr="00DF382F" w:rsidRDefault="00DF382F" w:rsidP="00DF382F">
      <w:pPr>
        <w:autoSpaceDE/>
        <w:ind w:left="5387" w:firstLine="3"/>
        <w:rPr>
          <w:rFonts w:eastAsia="Times New Roman" w:cs="Times New Roman"/>
          <w:sz w:val="22"/>
          <w:szCs w:val="22"/>
          <w:u w:val="single"/>
          <w:lang w:eastAsia="ru-RU"/>
        </w:rPr>
      </w:pPr>
      <w:proofErr w:type="gramStart"/>
      <w:r w:rsidRPr="00DF382F">
        <w:rPr>
          <w:rFonts w:eastAsia="Times New Roman" w:cs="Times New Roman"/>
          <w:sz w:val="22"/>
          <w:szCs w:val="22"/>
          <w:lang w:eastAsia="ru-RU"/>
        </w:rPr>
        <w:t xml:space="preserve">от </w:t>
      </w:r>
      <w:r w:rsidRPr="00DF382F">
        <w:rPr>
          <w:rFonts w:eastAsia="Times New Roman" w:cs="Times New Roman"/>
          <w:sz w:val="22"/>
          <w:szCs w:val="22"/>
          <w:u w:val="single"/>
          <w:lang w:eastAsia="ru-RU"/>
        </w:rPr>
        <w:t>                                                                                </w:t>
      </w:r>
      <w:proofErr w:type="gramEnd"/>
    </w:p>
    <w:p w:rsidR="00DF382F" w:rsidRPr="00DF382F" w:rsidRDefault="00DF382F" w:rsidP="00DF382F">
      <w:pPr>
        <w:autoSpaceDE/>
        <w:ind w:left="5387" w:firstLine="3"/>
        <w:jc w:val="center"/>
        <w:rPr>
          <w:rFonts w:eastAsia="Times New Roman" w:cs="Times New Roman"/>
          <w:sz w:val="16"/>
          <w:szCs w:val="16"/>
          <w:lang w:eastAsia="ru-RU"/>
        </w:rPr>
      </w:pPr>
      <w:r w:rsidRPr="00DF382F">
        <w:rPr>
          <w:rFonts w:eastAsia="Times New Roman" w:cs="Times New Roman"/>
          <w:sz w:val="16"/>
          <w:szCs w:val="16"/>
          <w:lang w:eastAsia="ru-RU"/>
        </w:rPr>
        <w:t>(наименование застройщика - полное наименование)</w:t>
      </w:r>
    </w:p>
    <w:p w:rsidR="00DF382F" w:rsidRPr="00DF382F" w:rsidRDefault="00DF382F" w:rsidP="00DF382F">
      <w:pPr>
        <w:autoSpaceDE/>
        <w:ind w:left="5387" w:firstLine="3"/>
        <w:jc w:val="center"/>
        <w:rPr>
          <w:rFonts w:eastAsia="Times New Roman" w:cs="Times New Roman"/>
          <w:sz w:val="16"/>
          <w:szCs w:val="16"/>
          <w:lang w:eastAsia="ru-RU"/>
        </w:rPr>
      </w:pPr>
    </w:p>
    <w:p w:rsidR="00DF382F" w:rsidRPr="00DF382F" w:rsidRDefault="00DF382F" w:rsidP="00DF382F">
      <w:pPr>
        <w:autoSpaceDE/>
        <w:ind w:left="5387" w:firstLine="3"/>
        <w:rPr>
          <w:rFonts w:eastAsia="Times New Roman" w:cs="Times New Roman"/>
          <w:sz w:val="16"/>
          <w:szCs w:val="16"/>
          <w:u w:val="single"/>
          <w:lang w:eastAsia="ru-RU"/>
        </w:rPr>
      </w:pPr>
      <w:r w:rsidRPr="00DF382F">
        <w:rPr>
          <w:rFonts w:eastAsia="Times New Roman" w:cs="Times New Roman"/>
          <w:sz w:val="16"/>
          <w:szCs w:val="16"/>
          <w:u w:val="single"/>
          <w:lang w:eastAsia="ru-RU"/>
        </w:rPr>
        <w:t>                                                                                                                     </w:t>
      </w:r>
    </w:p>
    <w:p w:rsidR="00DF382F" w:rsidRPr="00DF382F" w:rsidRDefault="00DF382F" w:rsidP="00DF382F">
      <w:pPr>
        <w:autoSpaceDE/>
        <w:ind w:left="5387" w:firstLine="3"/>
        <w:jc w:val="center"/>
        <w:rPr>
          <w:rFonts w:eastAsia="Times New Roman" w:cs="Times New Roman"/>
          <w:sz w:val="16"/>
          <w:szCs w:val="16"/>
          <w:lang w:eastAsia="ru-RU"/>
        </w:rPr>
      </w:pPr>
      <w:r w:rsidRPr="00DF382F">
        <w:rPr>
          <w:rFonts w:eastAsia="Times New Roman" w:cs="Times New Roman"/>
          <w:sz w:val="16"/>
          <w:szCs w:val="16"/>
          <w:lang w:eastAsia="ru-RU"/>
        </w:rPr>
        <w:t>организации – для юридических лиц,</w:t>
      </w:r>
    </w:p>
    <w:p w:rsidR="00DF382F" w:rsidRPr="00DF382F" w:rsidRDefault="00DF382F" w:rsidP="00DF382F">
      <w:pPr>
        <w:autoSpaceDE/>
        <w:ind w:left="5387" w:firstLine="3"/>
        <w:rPr>
          <w:rFonts w:eastAsia="Times New Roman" w:cs="Times New Roman"/>
          <w:sz w:val="22"/>
          <w:szCs w:val="22"/>
          <w:lang w:eastAsia="ru-RU"/>
        </w:rPr>
      </w:pPr>
      <w:r w:rsidRPr="00DF382F">
        <w:rPr>
          <w:rFonts w:eastAsia="Times New Roman" w:cs="Times New Roman"/>
          <w:sz w:val="22"/>
          <w:szCs w:val="22"/>
          <w:lang w:eastAsia="ru-RU"/>
        </w:rPr>
        <w:t>__________________________________________</w:t>
      </w:r>
    </w:p>
    <w:p w:rsidR="00DF382F" w:rsidRPr="00DF382F" w:rsidRDefault="00DF382F" w:rsidP="00DF382F">
      <w:pPr>
        <w:autoSpaceDE/>
        <w:ind w:left="5387" w:firstLine="3"/>
        <w:jc w:val="center"/>
        <w:rPr>
          <w:rFonts w:eastAsia="Times New Roman" w:cs="Times New Roman"/>
          <w:sz w:val="16"/>
          <w:szCs w:val="16"/>
          <w:lang w:eastAsia="ru-RU"/>
        </w:rPr>
      </w:pPr>
      <w:r w:rsidRPr="00DF382F">
        <w:rPr>
          <w:rFonts w:eastAsia="Times New Roman" w:cs="Times New Roman"/>
          <w:sz w:val="16"/>
          <w:szCs w:val="16"/>
          <w:lang w:eastAsia="ru-RU"/>
        </w:rPr>
        <w:t>Ф.И.О. - для граждан</w:t>
      </w:r>
    </w:p>
    <w:p w:rsidR="00DF382F" w:rsidRPr="00DF382F" w:rsidRDefault="00DF382F" w:rsidP="00DF382F">
      <w:pPr>
        <w:autoSpaceDE/>
        <w:ind w:left="5387" w:firstLine="3"/>
        <w:rPr>
          <w:rFonts w:eastAsia="Times New Roman" w:cs="Times New Roman"/>
          <w:sz w:val="22"/>
          <w:szCs w:val="22"/>
          <w:lang w:eastAsia="ru-RU"/>
        </w:rPr>
      </w:pPr>
      <w:r w:rsidRPr="00DF382F">
        <w:rPr>
          <w:rFonts w:eastAsia="Times New Roman" w:cs="Times New Roman"/>
          <w:sz w:val="22"/>
          <w:szCs w:val="22"/>
          <w:lang w:eastAsia="ru-RU"/>
        </w:rPr>
        <w:t>__________________________________________</w:t>
      </w:r>
    </w:p>
    <w:p w:rsidR="00DF382F" w:rsidRPr="00DF382F" w:rsidRDefault="00DF382F" w:rsidP="00DF382F">
      <w:pPr>
        <w:autoSpaceDE/>
        <w:ind w:left="5387" w:firstLine="3"/>
        <w:jc w:val="center"/>
        <w:rPr>
          <w:rFonts w:eastAsia="Times New Roman" w:cs="Times New Roman"/>
          <w:sz w:val="16"/>
          <w:szCs w:val="16"/>
          <w:lang w:eastAsia="ru-RU"/>
        </w:rPr>
      </w:pPr>
      <w:r w:rsidRPr="00DF382F">
        <w:rPr>
          <w:rFonts w:eastAsia="Times New Roman" w:cs="Times New Roman"/>
          <w:sz w:val="16"/>
          <w:szCs w:val="16"/>
          <w:lang w:eastAsia="ru-RU"/>
        </w:rPr>
        <w:t>почтовый индекс и адрес)</w:t>
      </w:r>
    </w:p>
    <w:p w:rsidR="00DF382F" w:rsidRPr="00DF382F" w:rsidRDefault="00DF382F" w:rsidP="00DF382F">
      <w:pPr>
        <w:autoSpaceDE/>
        <w:rPr>
          <w:rFonts w:eastAsia="Times New Roman" w:cs="Times New Roman"/>
          <w:lang w:eastAsia="ru-RU"/>
        </w:rPr>
      </w:pPr>
    </w:p>
    <w:p w:rsidR="00DF382F" w:rsidRPr="00DF382F" w:rsidRDefault="00DF382F" w:rsidP="00DF382F">
      <w:pPr>
        <w:autoSpaceDE/>
        <w:spacing w:line="360" w:lineRule="auto"/>
        <w:jc w:val="center"/>
        <w:rPr>
          <w:rFonts w:eastAsia="Times New Roman" w:cs="Times New Roman"/>
          <w:b/>
          <w:sz w:val="24"/>
          <w:szCs w:val="24"/>
          <w:lang w:eastAsia="ru-RU"/>
        </w:rPr>
      </w:pPr>
      <w:r w:rsidRPr="00DF382F">
        <w:rPr>
          <w:rFonts w:eastAsia="Times New Roman" w:cs="Times New Roman"/>
          <w:b/>
          <w:sz w:val="24"/>
          <w:szCs w:val="24"/>
          <w:lang w:eastAsia="ru-RU"/>
        </w:rPr>
        <w:t>Заявление</w:t>
      </w:r>
    </w:p>
    <w:p w:rsidR="00DF382F" w:rsidRPr="00DF382F" w:rsidRDefault="00DF382F" w:rsidP="00DF382F">
      <w:pPr>
        <w:autoSpaceDN w:val="0"/>
        <w:adjustRightInd w:val="0"/>
        <w:ind w:firstLine="708"/>
        <w:jc w:val="both"/>
        <w:rPr>
          <w:rFonts w:eastAsia="Times New Roman" w:cs="Times New Roman"/>
          <w:color w:val="000000"/>
          <w:sz w:val="24"/>
          <w:szCs w:val="24"/>
          <w:lang w:eastAsia="ru-RU"/>
        </w:rPr>
      </w:pPr>
      <w:r w:rsidRPr="00DF382F">
        <w:rPr>
          <w:rFonts w:eastAsia="Times New Roman" w:cs="Times New Roman"/>
          <w:color w:val="000000"/>
          <w:sz w:val="24"/>
          <w:szCs w:val="24"/>
          <w:lang w:eastAsia="ru-RU"/>
        </w:rPr>
        <w:t xml:space="preserve">Прошу оставить  заявление об </w:t>
      </w:r>
      <w:proofErr w:type="gramStart"/>
      <w:r w:rsidRPr="00DF382F">
        <w:rPr>
          <w:rFonts w:eastAsia="Times New Roman" w:cs="Times New Roman"/>
          <w:color w:val="000000"/>
          <w:sz w:val="24"/>
          <w:szCs w:val="24"/>
          <w:lang w:eastAsia="ru-RU"/>
        </w:rPr>
        <w:t>информации</w:t>
      </w:r>
      <w:proofErr w:type="gramEnd"/>
      <w:r w:rsidRPr="00DF382F">
        <w:rPr>
          <w:rFonts w:eastAsia="Times New Roman" w:cs="Times New Roman"/>
          <w:color w:val="000000"/>
          <w:sz w:val="24"/>
          <w:szCs w:val="24"/>
          <w:lang w:eastAsia="ru-RU"/>
        </w:rPr>
        <w:t xml:space="preserve"> </w:t>
      </w:r>
      <w:r w:rsidRPr="00DF382F">
        <w:rPr>
          <w:rFonts w:eastAsia="Times New Roman" w:cs="Times New Roman"/>
          <w:bCs/>
          <w:sz w:val="24"/>
          <w:szCs w:val="24"/>
          <w:lang w:eastAsia="ru-RU"/>
        </w:rPr>
        <w:t>о порядке предоставления жилищно-коммунальных услуг</w:t>
      </w:r>
      <w:r w:rsidRPr="00DF382F">
        <w:rPr>
          <w:rFonts w:eastAsia="Times New Roman" w:cs="Times New Roman"/>
          <w:color w:val="000000"/>
          <w:sz w:val="24"/>
          <w:szCs w:val="24"/>
          <w:lang w:eastAsia="ru-RU"/>
        </w:rPr>
        <w:t xml:space="preserve"> от ________________№_________________ без рассмотрения.</w:t>
      </w:r>
    </w:p>
    <w:p w:rsidR="00DF382F" w:rsidRPr="00DF382F" w:rsidRDefault="00DF382F" w:rsidP="00DF382F">
      <w:pPr>
        <w:autoSpaceDE/>
        <w:rPr>
          <w:rFonts w:eastAsia="Times New Roman" w:cs="Times New Roman"/>
          <w:sz w:val="24"/>
          <w:szCs w:val="24"/>
          <w:lang w:eastAsia="ru-RU"/>
        </w:rPr>
      </w:pPr>
    </w:p>
    <w:p w:rsidR="00DF382F" w:rsidRPr="00DF382F" w:rsidRDefault="00DF382F" w:rsidP="00DF382F">
      <w:pPr>
        <w:autoSpaceDE/>
        <w:rPr>
          <w:rFonts w:eastAsia="Times New Roman" w:cs="Times New Roman"/>
          <w:color w:val="000000"/>
          <w:sz w:val="24"/>
          <w:szCs w:val="24"/>
          <w:lang w:eastAsia="ru-RU"/>
        </w:rPr>
      </w:pPr>
      <w:r w:rsidRPr="00DF382F">
        <w:rPr>
          <w:rFonts w:eastAsia="Times New Roman" w:cs="Times New Roman"/>
          <w:color w:val="000000"/>
          <w:sz w:val="24"/>
          <w:szCs w:val="24"/>
          <w:lang w:eastAsia="ru-RU"/>
        </w:rPr>
        <w:t>Результат рассмотрения настоящего заявления прошу направить:____________________________</w:t>
      </w:r>
    </w:p>
    <w:p w:rsidR="00DF382F" w:rsidRPr="00DF382F" w:rsidRDefault="00DF382F" w:rsidP="00DF382F">
      <w:pPr>
        <w:autoSpaceDE/>
        <w:rPr>
          <w:rFonts w:eastAsia="Times New Roman" w:cs="Times New Roman"/>
          <w:color w:val="000000"/>
          <w:sz w:val="24"/>
          <w:szCs w:val="24"/>
          <w:u w:val="single"/>
          <w:lang w:eastAsia="ru-RU"/>
        </w:rPr>
      </w:pPr>
      <w:r w:rsidRPr="00DF382F">
        <w:rPr>
          <w:rFonts w:eastAsia="Times New Roman" w:cs="Times New Roman"/>
          <w:color w:val="000000"/>
          <w:sz w:val="24"/>
          <w:szCs w:val="24"/>
          <w:u w:val="single"/>
          <w:lang w:eastAsia="ru-RU"/>
        </w:rPr>
        <w:t>                                                                                                                                                                       </w:t>
      </w:r>
    </w:p>
    <w:p w:rsidR="00DF382F" w:rsidRPr="00DF382F" w:rsidRDefault="00DF382F" w:rsidP="00DF382F">
      <w:pPr>
        <w:autoSpaceDE/>
        <w:jc w:val="center"/>
        <w:rPr>
          <w:rFonts w:eastAsia="Times New Roman" w:cs="Times New Roman"/>
          <w:sz w:val="16"/>
          <w:szCs w:val="16"/>
          <w:lang w:eastAsia="ru-RU"/>
        </w:rPr>
      </w:pPr>
      <w:r w:rsidRPr="00DF382F">
        <w:rPr>
          <w:rFonts w:eastAsia="Times New Roman" w:cs="Times New Roman"/>
          <w:color w:val="000000"/>
          <w:sz w:val="16"/>
          <w:szCs w:val="16"/>
          <w:lang w:eastAsia="ru-RU"/>
        </w:rPr>
        <w:t>(на бумажном носителе при личном обращении или на почтовый адрес, или на электронном носителе на адрес электронной почты)</w:t>
      </w:r>
    </w:p>
    <w:p w:rsidR="00DF382F" w:rsidRPr="00DF382F" w:rsidRDefault="00DF382F" w:rsidP="00DF382F">
      <w:pPr>
        <w:autoSpaceDE/>
        <w:rPr>
          <w:rFonts w:eastAsia="Times New Roman" w:cs="Times New Roman"/>
          <w:sz w:val="28"/>
          <w:szCs w:val="28"/>
          <w:lang w:eastAsia="ru-RU"/>
        </w:rPr>
      </w:pPr>
      <w:r w:rsidRPr="00DF382F">
        <w:rPr>
          <w:rFonts w:eastAsia="Times New Roman" w:cs="Times New Roman"/>
          <w:sz w:val="24"/>
          <w:szCs w:val="24"/>
          <w:lang w:eastAsia="ru-RU"/>
        </w:rPr>
        <w:t>Приложение:</w:t>
      </w:r>
      <w:r w:rsidRPr="00DF382F">
        <w:rPr>
          <w:rFonts w:eastAsia="Times New Roman" w:cs="Times New Roman"/>
          <w:sz w:val="28"/>
          <w:szCs w:val="28"/>
          <w:lang w:eastAsia="ru-RU"/>
        </w:rPr>
        <w:t xml:space="preserve"> ________________________________________________</w:t>
      </w:r>
    </w:p>
    <w:p w:rsidR="00DF382F" w:rsidRPr="00DF382F" w:rsidRDefault="00DF382F" w:rsidP="00DF382F">
      <w:pPr>
        <w:autoSpaceDE/>
        <w:ind w:firstLine="708"/>
        <w:rPr>
          <w:rFonts w:eastAsia="Times New Roman" w:cs="Times New Roman"/>
          <w:sz w:val="28"/>
          <w:szCs w:val="28"/>
          <w:lang w:eastAsia="ru-RU"/>
        </w:rPr>
      </w:pPr>
    </w:p>
    <w:p w:rsidR="00DF382F" w:rsidRPr="00DF382F" w:rsidRDefault="00DF382F" w:rsidP="00DF382F">
      <w:pPr>
        <w:autoSpaceDE/>
        <w:ind w:firstLine="708"/>
        <w:rPr>
          <w:rFonts w:eastAsia="Times New Roman" w:cs="Times New Roman"/>
          <w:sz w:val="28"/>
          <w:szCs w:val="28"/>
          <w:lang w:eastAsia="ru-RU"/>
        </w:rPr>
      </w:pPr>
    </w:p>
    <w:p w:rsidR="00DF382F" w:rsidRPr="00DF382F" w:rsidRDefault="00DF382F" w:rsidP="00DF382F">
      <w:pPr>
        <w:autoSpaceDE/>
        <w:spacing w:line="360" w:lineRule="auto"/>
        <w:rPr>
          <w:rFonts w:eastAsia="Times New Roman" w:cs="Times New Roman"/>
          <w:sz w:val="24"/>
          <w:szCs w:val="24"/>
          <w:lang w:eastAsia="ru-RU"/>
        </w:rPr>
      </w:pPr>
    </w:p>
    <w:p w:rsidR="00DF382F" w:rsidRPr="00DF382F" w:rsidRDefault="00DF382F" w:rsidP="00DF382F">
      <w:pPr>
        <w:autoSpaceDE/>
        <w:spacing w:line="360" w:lineRule="auto"/>
        <w:rPr>
          <w:rFonts w:eastAsia="Times New Roman" w:cs="Times New Roman"/>
          <w:sz w:val="24"/>
          <w:szCs w:val="24"/>
          <w:lang w:eastAsia="ru-RU"/>
        </w:rPr>
      </w:pPr>
      <w:r w:rsidRPr="00DF382F">
        <w:rPr>
          <w:rFonts w:eastAsia="Times New Roman" w:cs="Times New Roman"/>
          <w:sz w:val="24"/>
          <w:szCs w:val="24"/>
          <w:lang w:eastAsia="ru-RU"/>
        </w:rPr>
        <w:t>__________________</w:t>
      </w:r>
      <w:r w:rsidRPr="00DF382F">
        <w:rPr>
          <w:rFonts w:eastAsia="Times New Roman" w:cs="Times New Roman"/>
          <w:sz w:val="24"/>
          <w:szCs w:val="24"/>
          <w:lang w:eastAsia="ru-RU"/>
        </w:rPr>
        <w:tab/>
      </w:r>
      <w:r w:rsidRPr="00DF382F">
        <w:rPr>
          <w:rFonts w:eastAsia="Times New Roman" w:cs="Times New Roman"/>
          <w:sz w:val="24"/>
          <w:szCs w:val="24"/>
          <w:lang w:eastAsia="ru-RU"/>
        </w:rPr>
        <w:tab/>
      </w:r>
      <w:r w:rsidRPr="00DF382F">
        <w:rPr>
          <w:rFonts w:eastAsia="Times New Roman" w:cs="Times New Roman"/>
          <w:sz w:val="24"/>
          <w:szCs w:val="24"/>
          <w:lang w:eastAsia="ru-RU"/>
        </w:rPr>
        <w:tab/>
      </w:r>
      <w:r w:rsidRPr="00DF382F">
        <w:rPr>
          <w:rFonts w:eastAsia="Times New Roman" w:cs="Times New Roman"/>
          <w:sz w:val="24"/>
          <w:szCs w:val="24"/>
          <w:lang w:eastAsia="ru-RU"/>
        </w:rPr>
        <w:tab/>
      </w:r>
      <w:r w:rsidRPr="00DF382F">
        <w:rPr>
          <w:rFonts w:eastAsia="Times New Roman" w:cs="Times New Roman"/>
          <w:sz w:val="24"/>
          <w:szCs w:val="24"/>
          <w:lang w:eastAsia="ru-RU"/>
        </w:rPr>
        <w:tab/>
      </w:r>
      <w:r w:rsidRPr="00DF382F">
        <w:rPr>
          <w:rFonts w:eastAsia="Times New Roman" w:cs="Times New Roman"/>
          <w:sz w:val="24"/>
          <w:szCs w:val="24"/>
          <w:lang w:eastAsia="ru-RU"/>
        </w:rPr>
        <w:tab/>
      </w:r>
      <w:r w:rsidRPr="00DF382F">
        <w:rPr>
          <w:rFonts w:eastAsia="Times New Roman" w:cs="Times New Roman"/>
          <w:sz w:val="24"/>
          <w:szCs w:val="24"/>
          <w:lang w:eastAsia="ru-RU"/>
        </w:rPr>
        <w:tab/>
        <w:t>____________________</w:t>
      </w:r>
    </w:p>
    <w:p w:rsidR="00DF382F" w:rsidRPr="00DF382F" w:rsidRDefault="00DF382F" w:rsidP="00DF382F">
      <w:pPr>
        <w:autoSpaceDE/>
        <w:spacing w:line="360" w:lineRule="auto"/>
        <w:ind w:firstLine="720"/>
        <w:rPr>
          <w:rFonts w:eastAsia="Times New Roman" w:cs="Times New Roman"/>
          <w:sz w:val="16"/>
          <w:szCs w:val="16"/>
          <w:lang w:eastAsia="ru-RU"/>
        </w:rPr>
      </w:pPr>
      <w:r w:rsidRPr="00DF382F">
        <w:rPr>
          <w:rFonts w:eastAsia="Times New Roman" w:cs="Times New Roman"/>
          <w:sz w:val="16"/>
          <w:szCs w:val="16"/>
          <w:lang w:eastAsia="ru-RU"/>
        </w:rPr>
        <w:t xml:space="preserve">Дата                                                                               </w:t>
      </w:r>
      <w:r w:rsidRPr="00DF382F">
        <w:rPr>
          <w:rFonts w:eastAsia="Times New Roman" w:cs="Times New Roman"/>
          <w:sz w:val="16"/>
          <w:szCs w:val="16"/>
          <w:lang w:eastAsia="ru-RU"/>
        </w:rPr>
        <w:tab/>
      </w:r>
      <w:r w:rsidRPr="00DF382F">
        <w:rPr>
          <w:rFonts w:eastAsia="Times New Roman" w:cs="Times New Roman"/>
          <w:sz w:val="16"/>
          <w:szCs w:val="16"/>
          <w:lang w:eastAsia="ru-RU"/>
        </w:rPr>
        <w:tab/>
      </w:r>
      <w:r w:rsidRPr="00DF382F">
        <w:rPr>
          <w:rFonts w:eastAsia="Times New Roman" w:cs="Times New Roman"/>
          <w:sz w:val="16"/>
          <w:szCs w:val="16"/>
          <w:lang w:eastAsia="ru-RU"/>
        </w:rPr>
        <w:tab/>
      </w:r>
      <w:r w:rsidRPr="00DF382F">
        <w:rPr>
          <w:rFonts w:eastAsia="Times New Roman" w:cs="Times New Roman"/>
          <w:sz w:val="16"/>
          <w:szCs w:val="16"/>
          <w:lang w:eastAsia="ru-RU"/>
        </w:rPr>
        <w:tab/>
      </w:r>
      <w:r w:rsidRPr="00DF382F">
        <w:rPr>
          <w:rFonts w:eastAsia="Times New Roman" w:cs="Times New Roman"/>
          <w:sz w:val="16"/>
          <w:szCs w:val="16"/>
          <w:lang w:eastAsia="ru-RU"/>
        </w:rPr>
        <w:tab/>
      </w:r>
      <w:r w:rsidRPr="00DF382F">
        <w:rPr>
          <w:rFonts w:eastAsia="Times New Roman" w:cs="Times New Roman"/>
          <w:sz w:val="16"/>
          <w:szCs w:val="16"/>
          <w:lang w:eastAsia="ru-RU"/>
        </w:rPr>
        <w:tab/>
        <w:t xml:space="preserve">      Подпись</w:t>
      </w:r>
    </w:p>
    <w:p w:rsidR="00DF382F" w:rsidRPr="00DF382F" w:rsidRDefault="00DF382F" w:rsidP="00DF382F">
      <w:pPr>
        <w:autoSpaceDN w:val="0"/>
        <w:adjustRightInd w:val="0"/>
        <w:jc w:val="right"/>
        <w:rPr>
          <w:rFonts w:eastAsia="Times New Roman" w:cs="Times New Roman"/>
          <w:b/>
          <w:i/>
          <w:lang w:eastAsia="ru-RU"/>
        </w:rPr>
      </w:pPr>
      <w:r w:rsidRPr="00DF382F">
        <w:rPr>
          <w:rFonts w:eastAsia="Times New Roman" w:cs="Times New Roman"/>
          <w:b/>
          <w:i/>
          <w:lang w:eastAsia="ru-RU"/>
        </w:rPr>
        <w:t xml:space="preserve">                                                                                                                                      </w:t>
      </w:r>
    </w:p>
    <w:p w:rsidR="00DF382F" w:rsidRPr="00DF382F" w:rsidRDefault="00DF382F" w:rsidP="00DF382F">
      <w:pPr>
        <w:autoSpaceDN w:val="0"/>
        <w:adjustRightInd w:val="0"/>
        <w:jc w:val="right"/>
        <w:rPr>
          <w:rFonts w:eastAsia="Times New Roman" w:cs="Times New Roman"/>
          <w:b/>
          <w:i/>
          <w:lang w:eastAsia="ru-RU"/>
        </w:rPr>
      </w:pPr>
    </w:p>
    <w:p w:rsidR="00DF382F" w:rsidRPr="00DF382F" w:rsidRDefault="00DF382F" w:rsidP="00DF382F">
      <w:pPr>
        <w:autoSpaceDN w:val="0"/>
        <w:adjustRightInd w:val="0"/>
        <w:jc w:val="right"/>
        <w:rPr>
          <w:rFonts w:eastAsia="Times New Roman" w:cs="Times New Roman"/>
          <w:b/>
          <w:i/>
          <w:lang w:eastAsia="ru-RU"/>
        </w:rPr>
      </w:pPr>
    </w:p>
    <w:p w:rsidR="00DF382F" w:rsidRPr="00DF382F" w:rsidRDefault="00DF382F" w:rsidP="00DF382F">
      <w:pPr>
        <w:autoSpaceDN w:val="0"/>
        <w:adjustRightInd w:val="0"/>
        <w:jc w:val="right"/>
        <w:rPr>
          <w:rFonts w:eastAsia="Times New Roman" w:cs="Times New Roman"/>
          <w:b/>
          <w:i/>
          <w:lang w:eastAsia="ru-RU"/>
        </w:rPr>
      </w:pPr>
    </w:p>
    <w:p w:rsidR="00DF382F" w:rsidRPr="00DF382F" w:rsidRDefault="00DF382F" w:rsidP="00DF382F">
      <w:pPr>
        <w:autoSpaceDN w:val="0"/>
        <w:adjustRightInd w:val="0"/>
        <w:rPr>
          <w:rFonts w:eastAsia="Times New Roman" w:cs="Times New Roman"/>
          <w:b/>
          <w:i/>
          <w:lang w:eastAsia="ru-RU"/>
        </w:rPr>
      </w:pPr>
    </w:p>
    <w:p w:rsidR="00DF382F" w:rsidRPr="00DF382F" w:rsidRDefault="00DF382F" w:rsidP="00DF382F">
      <w:pPr>
        <w:autoSpaceDN w:val="0"/>
        <w:adjustRightInd w:val="0"/>
        <w:rPr>
          <w:rFonts w:eastAsia="Times New Roman" w:cs="Times New Roman"/>
          <w:b/>
          <w:i/>
          <w:lang w:eastAsia="ru-RU"/>
        </w:rPr>
      </w:pPr>
    </w:p>
    <w:p w:rsidR="00DF382F" w:rsidRPr="00DF382F" w:rsidRDefault="00DF382F" w:rsidP="00DF382F">
      <w:pPr>
        <w:autoSpaceDN w:val="0"/>
        <w:adjustRightInd w:val="0"/>
        <w:rPr>
          <w:rFonts w:eastAsia="Times New Roman" w:cs="Times New Roman"/>
          <w:b/>
          <w:i/>
          <w:lang w:eastAsia="ru-RU"/>
        </w:rPr>
      </w:pPr>
    </w:p>
    <w:p w:rsidR="00DF382F" w:rsidRPr="00DF382F" w:rsidRDefault="00DF382F" w:rsidP="00DF382F">
      <w:pPr>
        <w:autoSpaceDN w:val="0"/>
        <w:adjustRightInd w:val="0"/>
        <w:rPr>
          <w:rFonts w:eastAsia="Times New Roman" w:cs="Times New Roman"/>
          <w:b/>
          <w:i/>
          <w:lang w:eastAsia="ru-RU"/>
        </w:rPr>
      </w:pPr>
    </w:p>
    <w:p w:rsidR="00DF382F" w:rsidRPr="00DF382F" w:rsidRDefault="00DF382F" w:rsidP="00DF382F">
      <w:pPr>
        <w:autoSpaceDN w:val="0"/>
        <w:adjustRightInd w:val="0"/>
        <w:rPr>
          <w:rFonts w:eastAsia="Times New Roman" w:cs="Times New Roman"/>
          <w:b/>
          <w:i/>
          <w:lang w:eastAsia="ru-RU"/>
        </w:rPr>
      </w:pPr>
    </w:p>
    <w:p w:rsidR="00DF382F" w:rsidRPr="00DF382F" w:rsidRDefault="00DF382F" w:rsidP="00DF382F">
      <w:pPr>
        <w:autoSpaceDN w:val="0"/>
        <w:adjustRightInd w:val="0"/>
        <w:rPr>
          <w:rFonts w:eastAsia="Times New Roman" w:cs="Times New Roman"/>
          <w:b/>
          <w:i/>
          <w:lang w:eastAsia="ru-RU"/>
        </w:rPr>
      </w:pPr>
    </w:p>
    <w:p w:rsidR="00DF382F" w:rsidRPr="00DF382F" w:rsidRDefault="00DF382F" w:rsidP="00DF382F">
      <w:pPr>
        <w:autoSpaceDN w:val="0"/>
        <w:adjustRightInd w:val="0"/>
        <w:rPr>
          <w:rFonts w:eastAsia="Times New Roman" w:cs="Times New Roman"/>
          <w:b/>
          <w:i/>
          <w:lang w:eastAsia="ru-RU"/>
        </w:rPr>
      </w:pPr>
    </w:p>
    <w:p w:rsidR="00DF382F" w:rsidRPr="00DF382F" w:rsidRDefault="00DF382F" w:rsidP="00DF382F">
      <w:pPr>
        <w:autoSpaceDN w:val="0"/>
        <w:adjustRightInd w:val="0"/>
        <w:rPr>
          <w:rFonts w:eastAsia="Times New Roman" w:cs="Times New Roman"/>
          <w:b/>
          <w:i/>
          <w:lang w:eastAsia="ru-RU"/>
        </w:rPr>
      </w:pPr>
    </w:p>
    <w:p w:rsidR="00DF382F" w:rsidRPr="00DF382F" w:rsidRDefault="00DF382F" w:rsidP="00DF382F">
      <w:pPr>
        <w:autoSpaceDN w:val="0"/>
        <w:adjustRightInd w:val="0"/>
        <w:rPr>
          <w:rFonts w:eastAsia="Times New Roman" w:cs="Times New Roman"/>
          <w:b/>
          <w:i/>
          <w:lang w:eastAsia="ru-RU"/>
        </w:rPr>
      </w:pPr>
    </w:p>
    <w:p w:rsidR="00DF382F" w:rsidRPr="00DF382F" w:rsidRDefault="00DF382F" w:rsidP="00DF382F">
      <w:pPr>
        <w:autoSpaceDN w:val="0"/>
        <w:adjustRightInd w:val="0"/>
        <w:rPr>
          <w:rFonts w:eastAsia="Times New Roman" w:cs="Times New Roman"/>
          <w:b/>
          <w:i/>
          <w:lang w:eastAsia="ru-RU"/>
        </w:rPr>
      </w:pPr>
    </w:p>
    <w:tbl>
      <w:tblPr>
        <w:tblW w:w="0" w:type="auto"/>
        <w:tblInd w:w="5920" w:type="dxa"/>
        <w:tblLook w:val="04A0" w:firstRow="1" w:lastRow="0" w:firstColumn="1" w:lastColumn="0" w:noHBand="0" w:noVBand="1"/>
      </w:tblPr>
      <w:tblGrid>
        <w:gridCol w:w="3651"/>
      </w:tblGrid>
      <w:tr w:rsidR="00DF382F" w:rsidRPr="00DF382F" w:rsidTr="00DF382F">
        <w:tc>
          <w:tcPr>
            <w:tcW w:w="4217" w:type="dxa"/>
            <w:shd w:val="clear" w:color="auto" w:fill="auto"/>
          </w:tcPr>
          <w:p w:rsidR="00DF382F" w:rsidRPr="00DF382F" w:rsidRDefault="00DF382F" w:rsidP="00DF382F">
            <w:pPr>
              <w:autoSpaceDN w:val="0"/>
              <w:adjustRightInd w:val="0"/>
              <w:rPr>
                <w:rFonts w:eastAsia="Times New Roman" w:cs="Times New Roman"/>
                <w:sz w:val="22"/>
                <w:szCs w:val="22"/>
                <w:lang w:eastAsia="ru-RU"/>
              </w:rPr>
            </w:pPr>
            <w:r w:rsidRPr="00DF382F">
              <w:rPr>
                <w:rFonts w:eastAsia="Times New Roman" w:cs="Times New Roman"/>
                <w:sz w:val="22"/>
                <w:szCs w:val="22"/>
                <w:lang w:eastAsia="ru-RU"/>
              </w:rPr>
              <w:lastRenderedPageBreak/>
              <w:t>Приложение 5</w:t>
            </w:r>
          </w:p>
          <w:p w:rsidR="00DF382F" w:rsidRPr="00DF382F" w:rsidRDefault="00DF382F" w:rsidP="00DF382F">
            <w:pPr>
              <w:autoSpaceDN w:val="0"/>
              <w:adjustRightInd w:val="0"/>
              <w:rPr>
                <w:rFonts w:eastAsia="Times New Roman" w:cs="Times New Roman"/>
                <w:sz w:val="22"/>
                <w:szCs w:val="22"/>
                <w:lang w:eastAsia="ru-RU"/>
              </w:rPr>
            </w:pPr>
            <w:r w:rsidRPr="00DF382F">
              <w:rPr>
                <w:rFonts w:eastAsia="Times New Roman" w:cs="Times New Roman"/>
                <w:sz w:val="22"/>
                <w:szCs w:val="22"/>
                <w:lang w:eastAsia="ru-RU"/>
              </w:rPr>
              <w:t>к Административному регламенту</w:t>
            </w:r>
          </w:p>
          <w:p w:rsidR="00DF382F" w:rsidRPr="00DF382F" w:rsidRDefault="00DF382F" w:rsidP="00DF382F">
            <w:pPr>
              <w:autoSpaceDN w:val="0"/>
              <w:adjustRightInd w:val="0"/>
              <w:rPr>
                <w:rFonts w:ascii="Calibri" w:eastAsia="Times New Roman" w:hAnsi="Calibri" w:cs="Times New Roman"/>
                <w:b/>
                <w:i/>
                <w:lang w:eastAsia="ru-RU"/>
              </w:rPr>
            </w:pPr>
          </w:p>
        </w:tc>
      </w:tr>
    </w:tbl>
    <w:p w:rsidR="00DF382F" w:rsidRPr="00DF382F" w:rsidRDefault="00DF382F" w:rsidP="00DF382F">
      <w:pPr>
        <w:autoSpaceDN w:val="0"/>
        <w:adjustRightInd w:val="0"/>
        <w:rPr>
          <w:rFonts w:eastAsia="Times New Roman" w:cs="Times New Roman"/>
          <w:b/>
          <w:i/>
          <w:lang w:eastAsia="ru-RU"/>
        </w:rPr>
      </w:pPr>
    </w:p>
    <w:p w:rsidR="00DF382F" w:rsidRPr="00DF382F" w:rsidRDefault="00DF382F" w:rsidP="00DF382F">
      <w:pPr>
        <w:autoSpaceDN w:val="0"/>
        <w:adjustRightInd w:val="0"/>
        <w:jc w:val="both"/>
        <w:rPr>
          <w:rFonts w:eastAsia="Times New Roman" w:cs="Times New Roman"/>
          <w:b/>
          <w:i/>
          <w:lang w:eastAsia="ru-RU"/>
        </w:rPr>
      </w:pPr>
      <w:r w:rsidRPr="00DF382F">
        <w:rPr>
          <w:rFonts w:eastAsia="Times New Roman" w:cs="Times New Roman"/>
          <w:b/>
          <w:i/>
          <w:lang w:eastAsia="ru-RU"/>
        </w:rPr>
        <w:t>Условные обозначения</w:t>
      </w:r>
    </w:p>
    <w:p w:rsidR="00DF382F" w:rsidRPr="00DF382F" w:rsidRDefault="00DF382F" w:rsidP="00DF382F">
      <w:pPr>
        <w:tabs>
          <w:tab w:val="left" w:pos="1660"/>
          <w:tab w:val="left" w:pos="1920"/>
        </w:tabs>
        <w:autoSpaceDN w:val="0"/>
        <w:adjustRightInd w:val="0"/>
        <w:ind w:firstLine="540"/>
        <w:jc w:val="both"/>
        <w:rPr>
          <w:rFonts w:eastAsia="Times New Roman" w:cs="Times New Roman"/>
          <w:lang w:eastAsia="ru-RU"/>
        </w:rPr>
      </w:pPr>
      <w:r w:rsidRPr="00DF382F">
        <w:rPr>
          <w:rFonts w:eastAsia="Times New Roman" w:cs="Times New Roman"/>
          <w:lang w:eastAsia="ru-RU"/>
        </w:rPr>
        <w:tab/>
      </w:r>
    </w:p>
    <w:p w:rsidR="00DF382F" w:rsidRPr="00DF382F" w:rsidRDefault="00DF382F" w:rsidP="00DF382F">
      <w:pPr>
        <w:tabs>
          <w:tab w:val="left" w:pos="1660"/>
          <w:tab w:val="left" w:pos="1920"/>
        </w:tabs>
        <w:autoSpaceDN w:val="0"/>
        <w:adjustRightInd w:val="0"/>
        <w:ind w:firstLine="540"/>
        <w:jc w:val="both"/>
        <w:rPr>
          <w:rFonts w:eastAsia="Times New Roman" w:cs="Times New Roman"/>
          <w:lang w:eastAsia="ru-RU"/>
        </w:rPr>
      </w:pPr>
      <w:r>
        <w:rPr>
          <w:rFonts w:eastAsia="Times New Roman" w:cs="Times New Roman"/>
          <w:noProof/>
          <w:lang w:eastAsia="ru-RU"/>
        </w:rPr>
        <mc:AlternateContent>
          <mc:Choice Requires="wps">
            <w:drawing>
              <wp:anchor distT="0" distB="0" distL="114300" distR="114300" simplePos="0" relativeHeight="251732992" behindDoc="0" locked="0" layoutInCell="1" allowOverlap="1">
                <wp:simplePos x="0" y="0"/>
                <wp:positionH relativeFrom="column">
                  <wp:posOffset>0</wp:posOffset>
                </wp:positionH>
                <wp:positionV relativeFrom="paragraph">
                  <wp:posOffset>52070</wp:posOffset>
                </wp:positionV>
                <wp:extent cx="914400" cy="114300"/>
                <wp:effectExtent l="5080" t="10160" r="13970" b="8890"/>
                <wp:wrapNone/>
                <wp:docPr id="91" name="Блок-схема: знак завершения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14300"/>
                        </a:xfrm>
                        <a:prstGeom prst="flowChartTerminator">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Блок-схема: знак завершения 91" o:spid="_x0000_s1026" type="#_x0000_t116" style="position:absolute;margin-left:0;margin-top:4.1pt;width:1in;height: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" strokeweight=".26mm"/>
            </w:pict>
          </mc:Fallback>
        </mc:AlternateContent>
      </w:r>
      <w:r w:rsidRPr="00DF382F">
        <w:rPr>
          <w:rFonts w:eastAsia="Times New Roman" w:cs="Times New Roman"/>
          <w:lang w:eastAsia="ru-RU"/>
        </w:rPr>
        <w:tab/>
        <w:t>Начало или завершение административной процедуры</w:t>
      </w:r>
    </w:p>
    <w:p w:rsidR="00DF382F" w:rsidRPr="00DF382F" w:rsidRDefault="00DF382F" w:rsidP="00DF382F">
      <w:pPr>
        <w:tabs>
          <w:tab w:val="left" w:pos="1620"/>
        </w:tabs>
        <w:autoSpaceDN w:val="0"/>
        <w:adjustRightInd w:val="0"/>
        <w:ind w:firstLine="540"/>
        <w:jc w:val="both"/>
        <w:rPr>
          <w:rFonts w:eastAsia="Times New Roman" w:cs="Times New Roman"/>
          <w:lang w:eastAsia="ru-RU"/>
        </w:rPr>
      </w:pPr>
      <w:r>
        <w:rPr>
          <w:rFonts w:eastAsia="Times New Roman" w:cs="Times New Roman"/>
          <w:noProof/>
          <w:lang w:eastAsia="ru-RU"/>
        </w:rPr>
        <mc:AlternateContent>
          <mc:Choice Requires="wps">
            <w:drawing>
              <wp:anchor distT="0" distB="0" distL="114300" distR="114300" simplePos="0" relativeHeight="251734016" behindDoc="0" locked="0" layoutInCell="1" allowOverlap="1">
                <wp:simplePos x="0" y="0"/>
                <wp:positionH relativeFrom="column">
                  <wp:posOffset>0</wp:posOffset>
                </wp:positionH>
                <wp:positionV relativeFrom="paragraph">
                  <wp:posOffset>127000</wp:posOffset>
                </wp:positionV>
                <wp:extent cx="914400" cy="144780"/>
                <wp:effectExtent l="5080" t="12065" r="13970" b="5080"/>
                <wp:wrapNone/>
                <wp:docPr id="90" name="Прямо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44780"/>
                        </a:xfrm>
                        <a:prstGeom prst="rect">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0" o:spid="_x0000_s1026" style="position:absolute;margin-left:0;margin-top:10pt;width:1in;height:11.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" strokeweight=".26mm"/>
            </w:pict>
          </mc:Fallback>
        </mc:AlternateContent>
      </w:r>
    </w:p>
    <w:p w:rsidR="00DF382F" w:rsidRPr="00DF382F" w:rsidRDefault="00DF382F" w:rsidP="00DF382F">
      <w:pPr>
        <w:tabs>
          <w:tab w:val="left" w:pos="1620"/>
        </w:tabs>
        <w:autoSpaceDN w:val="0"/>
        <w:adjustRightInd w:val="0"/>
        <w:ind w:firstLine="540"/>
        <w:jc w:val="both"/>
        <w:rPr>
          <w:rFonts w:eastAsia="Times New Roman" w:cs="Times New Roman"/>
          <w:lang w:eastAsia="ru-RU"/>
        </w:rPr>
      </w:pPr>
      <w:r w:rsidRPr="00DF382F">
        <w:rPr>
          <w:rFonts w:eastAsia="Times New Roman" w:cs="Times New Roman"/>
          <w:lang w:eastAsia="ru-RU"/>
        </w:rPr>
        <w:tab/>
        <w:t>Операция, действие, мероприятие</w:t>
      </w:r>
    </w:p>
    <w:p w:rsidR="00DF382F" w:rsidRPr="00DF382F" w:rsidRDefault="00DF382F" w:rsidP="00DF382F">
      <w:pPr>
        <w:tabs>
          <w:tab w:val="left" w:pos="1620"/>
        </w:tabs>
        <w:autoSpaceDN w:val="0"/>
        <w:adjustRightInd w:val="0"/>
        <w:ind w:firstLine="540"/>
        <w:jc w:val="both"/>
        <w:rPr>
          <w:rFonts w:eastAsia="Times New Roman" w:cs="Times New Roman"/>
          <w:lang w:eastAsia="ru-RU"/>
        </w:rPr>
      </w:pPr>
    </w:p>
    <w:p w:rsidR="00DF382F" w:rsidRPr="00DF382F" w:rsidRDefault="00DF382F" w:rsidP="00DF382F">
      <w:pPr>
        <w:tabs>
          <w:tab w:val="left" w:pos="1620"/>
        </w:tabs>
        <w:autoSpaceDN w:val="0"/>
        <w:adjustRightInd w:val="0"/>
        <w:ind w:firstLine="540"/>
        <w:jc w:val="both"/>
        <w:rPr>
          <w:rFonts w:eastAsia="Times New Roman" w:cs="Times New Roman"/>
          <w:lang w:eastAsia="ru-RU"/>
        </w:rPr>
      </w:pPr>
      <w:r>
        <w:rPr>
          <w:rFonts w:eastAsia="Times New Roman" w:cs="Times New Roman"/>
          <w:noProof/>
          <w:lang w:eastAsia="ru-RU"/>
        </w:rPr>
        <mc:AlternateContent>
          <mc:Choice Requires="wps">
            <w:drawing>
              <wp:anchor distT="0" distB="0" distL="114300" distR="114300" simplePos="0" relativeHeight="251735040" behindDoc="0" locked="0" layoutInCell="1" allowOverlap="1">
                <wp:simplePos x="0" y="0"/>
                <wp:positionH relativeFrom="column">
                  <wp:posOffset>0</wp:posOffset>
                </wp:positionH>
                <wp:positionV relativeFrom="paragraph">
                  <wp:posOffset>7620</wp:posOffset>
                </wp:positionV>
                <wp:extent cx="914400" cy="177800"/>
                <wp:effectExtent l="33655" t="16510" r="33020" b="15240"/>
                <wp:wrapNone/>
                <wp:docPr id="89" name="Ромб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77800"/>
                        </a:xfrm>
                        <a:prstGeom prst="diamond">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Ромб 89" o:spid="_x0000_s1026" type="#_x0000_t4" style="position:absolute;margin-left:0;margin-top:.6pt;width:1in;height:1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" strokeweight=".26mm"/>
            </w:pict>
          </mc:Fallback>
        </mc:AlternateContent>
      </w:r>
      <w:r w:rsidRPr="00DF382F">
        <w:rPr>
          <w:rFonts w:eastAsia="Times New Roman" w:cs="Times New Roman"/>
          <w:lang w:eastAsia="ru-RU"/>
        </w:rPr>
        <w:tab/>
        <w:t>Ситуация выбора, принятие решения</w:t>
      </w:r>
    </w:p>
    <w:p w:rsidR="00DF382F" w:rsidRPr="00DF382F" w:rsidRDefault="00DF382F" w:rsidP="00DF382F">
      <w:pPr>
        <w:tabs>
          <w:tab w:val="left" w:pos="1620"/>
        </w:tabs>
        <w:autoSpaceDN w:val="0"/>
        <w:adjustRightInd w:val="0"/>
        <w:ind w:firstLine="540"/>
        <w:jc w:val="both"/>
        <w:rPr>
          <w:rFonts w:eastAsia="Times New Roman" w:cs="Times New Roman"/>
          <w:lang w:eastAsia="ru-RU"/>
        </w:rPr>
      </w:pPr>
      <w:r w:rsidRPr="00DF382F">
        <w:rPr>
          <w:rFonts w:eastAsia="Times New Roman" w:cs="Times New Roman"/>
          <w:lang w:eastAsia="ru-RU"/>
        </w:rPr>
        <w:t xml:space="preserve">         </w:t>
      </w:r>
    </w:p>
    <w:p w:rsidR="00DF382F" w:rsidRPr="00DF382F" w:rsidRDefault="00DF382F" w:rsidP="00DF382F">
      <w:pPr>
        <w:tabs>
          <w:tab w:val="left" w:pos="0"/>
        </w:tabs>
        <w:autoSpaceDN w:val="0"/>
        <w:adjustRightInd w:val="0"/>
        <w:jc w:val="center"/>
        <w:rPr>
          <w:rFonts w:eastAsia="Times New Roman" w:cs="Times New Roman"/>
          <w:b/>
          <w:bCs/>
          <w:sz w:val="24"/>
          <w:szCs w:val="24"/>
          <w:lang w:eastAsia="ru-RU"/>
        </w:rPr>
      </w:pPr>
      <w:r w:rsidRPr="00DF382F">
        <w:rPr>
          <w:rFonts w:eastAsia="Times New Roman" w:cs="Times New Roman"/>
          <w:b/>
          <w:bCs/>
          <w:sz w:val="24"/>
          <w:szCs w:val="24"/>
          <w:lang w:eastAsia="ru-RU"/>
        </w:rPr>
        <w:t>Блок-схема</w:t>
      </w:r>
    </w:p>
    <w:p w:rsidR="00DF382F" w:rsidRPr="00DF382F" w:rsidRDefault="00DF382F" w:rsidP="00DF382F">
      <w:pPr>
        <w:tabs>
          <w:tab w:val="left" w:pos="0"/>
        </w:tabs>
        <w:overflowPunct/>
        <w:autoSpaceDE/>
        <w:jc w:val="center"/>
        <w:textAlignment w:val="auto"/>
        <w:rPr>
          <w:rFonts w:eastAsia="Times New Roman" w:cs="Times New Roman"/>
          <w:b/>
          <w:bCs/>
          <w:sz w:val="24"/>
          <w:szCs w:val="24"/>
        </w:rPr>
      </w:pPr>
      <w:r w:rsidRPr="00DF382F">
        <w:rPr>
          <w:rFonts w:eastAsia="Times New Roman" w:cs="Times New Roman"/>
          <w:b/>
          <w:bCs/>
          <w:sz w:val="24"/>
          <w:szCs w:val="24"/>
        </w:rPr>
        <w:t>последовательности административных действий (процедур) по предоставлению муниципальной услуги «Предоставление информации о порядке предоставления жилищно-коммунальных услуг населению»</w:t>
      </w:r>
    </w:p>
    <w:p w:rsidR="00DF382F" w:rsidRPr="00DF382F" w:rsidRDefault="00DF382F" w:rsidP="00DF382F">
      <w:pPr>
        <w:autoSpaceDN w:val="0"/>
        <w:adjustRightInd w:val="0"/>
        <w:ind w:firstLine="540"/>
        <w:jc w:val="center"/>
        <w:rPr>
          <w:rFonts w:eastAsia="Times New Roman" w:cs="Times New Roman"/>
          <w:sz w:val="28"/>
          <w:lang w:eastAsia="ru-RU"/>
        </w:rPr>
      </w:pPr>
    </w:p>
    <w:p w:rsidR="00DF382F" w:rsidRPr="00DF382F" w:rsidRDefault="00DF382F" w:rsidP="00DF382F">
      <w:pPr>
        <w:autoSpaceDN w:val="0"/>
        <w:adjustRightInd w:val="0"/>
        <w:ind w:firstLine="540"/>
        <w:jc w:val="both"/>
        <w:rPr>
          <w:rFonts w:eastAsia="Times New Roman" w:cs="Times New Roman"/>
          <w:sz w:val="28"/>
          <w:lang w:eastAsia="ru-RU"/>
        </w:rPr>
      </w:pPr>
      <w:r>
        <w:rPr>
          <w:rFonts w:eastAsia="Times New Roman" w:cs="Times New Roman"/>
          <w:noProof/>
          <w:lang w:eastAsia="ru-RU"/>
        </w:rPr>
        <mc:AlternateContent>
          <mc:Choice Requires="wpg">
            <w:drawing>
              <wp:anchor distT="0" distB="0" distL="0" distR="0" simplePos="0" relativeHeight="251736064" behindDoc="0" locked="0" layoutInCell="1" allowOverlap="1">
                <wp:simplePos x="0" y="0"/>
                <wp:positionH relativeFrom="column">
                  <wp:posOffset>-114300</wp:posOffset>
                </wp:positionH>
                <wp:positionV relativeFrom="paragraph">
                  <wp:posOffset>3175</wp:posOffset>
                </wp:positionV>
                <wp:extent cx="6285865" cy="354965"/>
                <wp:effectExtent l="5080" t="9525" r="5080" b="6985"/>
                <wp:wrapNone/>
                <wp:docPr id="86" name="Группа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5865" cy="354965"/>
                          <a:chOff x="-180" y="5"/>
                          <a:chExt cx="9898" cy="558"/>
                        </a:xfrm>
                      </wpg:grpSpPr>
                      <wps:wsp>
                        <wps:cNvPr id="87" name="AutoShape 55"/>
                        <wps:cNvSpPr>
                          <a:spLocks noChangeArrowheads="1"/>
                        </wps:cNvSpPr>
                        <wps:spPr bwMode="auto">
                          <a:xfrm>
                            <a:off x="-180" y="5"/>
                            <a:ext cx="9898" cy="558"/>
                          </a:xfrm>
                          <a:prstGeom prst="flowChartTerminator">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wps:wsp>
                        <wps:cNvPr id="88" name="Text Box 56"/>
                        <wps:cNvSpPr txBox="1">
                          <a:spLocks noChangeArrowheads="1"/>
                        </wps:cNvSpPr>
                        <wps:spPr bwMode="auto">
                          <a:xfrm>
                            <a:off x="303" y="86"/>
                            <a:ext cx="8928"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0340" w:rsidRDefault="002D0340" w:rsidP="00DF382F">
                              <w:pPr>
                                <w:spacing w:after="120" w:line="480" w:lineRule="auto"/>
                                <w:jc w:val="center"/>
                              </w:pPr>
                              <w:r>
                                <w:t>Начало предоставления услуги: обращение заявителя</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id="Группа 86" o:spid="_x0000_s1055" style="position:absolute;left:0;text-align:left;margin-left:-9pt;margin-top:.25pt;width:494.95pt;height:27.95pt;z-index:251736064;mso-wrap-distance-left:0;mso-wrap-distance-right:0" coordorigin="-180,5" coordsize="9898,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">
                <v:shape id="AutoShape 55" o:spid="_x0000_s1056" type="#_x0000_t116" style="position:absolute;left:-180;top:5;width:9898;height:5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9E8MA&#10;AADbAAAADwAAAGRycy9kb3ducmV2LnhtbESP0WrCQBRE3wv+w3KFvjUbtdQYXUUKBV8KbfQDLtlr&#10;Npi9G7NrTP16tyD4OMzMGWa1GWwjeup87VjBJElBEJdO11wpOOy/3jIQPiBrbByTgj/ysFmPXlaY&#10;a3flX+qLUIkIYZ+jAhNCm0vpS0MWfeJa4ugdXWcxRNlVUnd4jXDbyGmafkiLNccFgy19GipPxcUq&#10;+C5mt6JsFu/mErA99z/+NNtlSr2Oh+0SRKAhPMOP9k4ryObw/yX+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9E8MAAADbAAAADwAAAAAAAAAAAAAAAACYAgAAZHJzL2Rv&#10;d25yZXYueG1sUEsFBgAAAAAEAAQA9QAAAIgDAAAAAA==&#10;" strokeweight=".26mm"/>
                <v:shape id="Text Box 56" o:spid="_x0000_s1057" type="#_x0000_t202" style="position:absolute;left:303;top:86;width:8928;height: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g0pbwA&#10;AADbAAAADwAAAGRycy9kb3ducmV2LnhtbERPSwrCMBDdC94hjOBGNNWFSjWKCIKILvwcYGzGpthM&#10;ShNrvb1ZCC4f779ct7YUDdW+cKxgPEpAEGdOF5wruF13wzkIH5A1lo5JwYc8rFfdzhJT7d58puYS&#10;chFD2KeowIRQpVL6zJBFP3IVceQerrYYIqxzqWt8x3BbykmSTKXFgmODwYq2hrLn5WUVDEyVnI6P&#10;/X2np5l5HjzObHNQqt9rNwsQgdrwF//ce61gHsfGL/EH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SDSlvAAAANsAAAAPAAAAAAAAAAAAAAAAAJgCAABkcnMvZG93bnJldi54&#10;bWxQSwUGAAAAAAQABAD1AAAAgQMAAAAA&#10;" filled="f" stroked="f">
                  <v:stroke joinstyle="round"/>
                  <v:textbox>
                    <w:txbxContent>
                      <w:p w:rsidR="002D0340" w:rsidRDefault="002D0340" w:rsidP="00DF382F">
                        <w:pPr>
                          <w:spacing w:after="120" w:line="480" w:lineRule="auto"/>
                          <w:jc w:val="center"/>
                        </w:pPr>
                        <w:r>
                          <w:t>Начало предоставления услуги: обращение заявителя</w:t>
                        </w:r>
                      </w:p>
                    </w:txbxContent>
                  </v:textbox>
                </v:shape>
              </v:group>
            </w:pict>
          </mc:Fallback>
        </mc:AlternateContent>
      </w:r>
    </w:p>
    <w:p w:rsidR="00DF382F" w:rsidRPr="00DF382F" w:rsidRDefault="00DF382F" w:rsidP="00DF382F">
      <w:pPr>
        <w:autoSpaceDN w:val="0"/>
        <w:adjustRightInd w:val="0"/>
        <w:ind w:firstLine="540"/>
        <w:rPr>
          <w:rFonts w:eastAsia="Times New Roman" w:cs="Times New Roman"/>
          <w:sz w:val="28"/>
          <w:lang w:eastAsia="ru-RU"/>
        </w:rPr>
      </w:pPr>
    </w:p>
    <w:p w:rsidR="00DF382F" w:rsidRPr="00DF382F" w:rsidRDefault="00DF382F" w:rsidP="00DF382F">
      <w:pPr>
        <w:autoSpaceDN w:val="0"/>
        <w:adjustRightInd w:val="0"/>
        <w:ind w:firstLine="540"/>
        <w:rPr>
          <w:rFonts w:eastAsia="Times New Roman" w:cs="Times New Roman"/>
          <w:sz w:val="28"/>
          <w:lang w:eastAsia="ru-RU"/>
        </w:rPr>
      </w:pPr>
      <w:r>
        <w:rPr>
          <w:rFonts w:eastAsia="Times New Roman" w:cs="Times New Roman"/>
          <w:noProof/>
          <w:lang w:eastAsia="ru-RU"/>
        </w:rPr>
        <mc:AlternateContent>
          <mc:Choice Requires="wps">
            <w:drawing>
              <wp:anchor distT="0" distB="0" distL="114935" distR="114935" simplePos="0" relativeHeight="251737088" behindDoc="0" locked="0" layoutInCell="1" allowOverlap="1">
                <wp:simplePos x="0" y="0"/>
                <wp:positionH relativeFrom="column">
                  <wp:posOffset>793750</wp:posOffset>
                </wp:positionH>
                <wp:positionV relativeFrom="paragraph">
                  <wp:posOffset>4445</wp:posOffset>
                </wp:positionV>
                <wp:extent cx="4240530" cy="468630"/>
                <wp:effectExtent l="8255" t="10160" r="8890" b="6985"/>
                <wp:wrapNone/>
                <wp:docPr id="85" name="Поле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0530" cy="468630"/>
                        </a:xfrm>
                        <a:prstGeom prst="rect">
                          <a:avLst/>
                        </a:prstGeom>
                        <a:solidFill>
                          <a:srgbClr val="FFFFFF"/>
                        </a:solidFill>
                        <a:ln w="6350">
                          <a:solidFill>
                            <a:srgbClr val="000000"/>
                          </a:solidFill>
                          <a:miter lim="800000"/>
                          <a:headEnd/>
                          <a:tailEnd/>
                        </a:ln>
                      </wps:spPr>
                      <wps:txbx>
                        <w:txbxContent>
                          <w:p w:rsidR="002D0340" w:rsidRDefault="002D0340" w:rsidP="00DF382F">
                            <w:pPr>
                              <w:jc w:val="center"/>
                            </w:pPr>
                            <w:r>
                              <w:t>Прием документов</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5" o:spid="_x0000_s1058" type="#_x0000_t202" style="position:absolute;left:0;text-align:left;margin-left:62.5pt;margin-top:.35pt;width:333.9pt;height:36.9pt;z-index:2517370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" strokeweight=".5pt">
                <v:textbox inset="7.45pt,3.85pt,7.45pt,3.85pt">
                  <w:txbxContent>
                    <w:p w:rsidR="002D0340" w:rsidRDefault="002D0340" w:rsidP="00DF382F">
                      <w:pPr>
                        <w:jc w:val="center"/>
                      </w:pPr>
                      <w:r>
                        <w:t>Прием документов</w:t>
                      </w:r>
                    </w:p>
                  </w:txbxContent>
                </v:textbox>
              </v:shape>
            </w:pict>
          </mc:Fallback>
        </mc:AlternateContent>
      </w:r>
    </w:p>
    <w:p w:rsidR="00DF382F" w:rsidRPr="00DF382F" w:rsidRDefault="00DF382F" w:rsidP="00DF382F">
      <w:pPr>
        <w:autoSpaceDN w:val="0"/>
        <w:adjustRightInd w:val="0"/>
        <w:ind w:firstLine="540"/>
        <w:rPr>
          <w:rFonts w:eastAsia="Times New Roman" w:cs="Times New Roman"/>
          <w:sz w:val="28"/>
          <w:lang w:eastAsia="ru-RU"/>
        </w:rPr>
      </w:pPr>
      <w:r>
        <w:rPr>
          <w:rFonts w:eastAsia="Times New Roman" w:cs="Times New Roman"/>
          <w:noProof/>
          <w:lang w:eastAsia="ru-RU"/>
        </w:rPr>
        <mc:AlternateContent>
          <mc:Choice Requires="wpg">
            <w:drawing>
              <wp:anchor distT="0" distB="0" distL="0" distR="0" simplePos="0" relativeHeight="251738112" behindDoc="0" locked="0" layoutInCell="1" allowOverlap="1">
                <wp:simplePos x="0" y="0"/>
                <wp:positionH relativeFrom="column">
                  <wp:posOffset>1143000</wp:posOffset>
                </wp:positionH>
                <wp:positionV relativeFrom="paragraph">
                  <wp:posOffset>162560</wp:posOffset>
                </wp:positionV>
                <wp:extent cx="3885565" cy="799465"/>
                <wp:effectExtent l="33655" t="10795" r="33655" b="8890"/>
                <wp:wrapNone/>
                <wp:docPr id="82" name="Группа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5565" cy="799465"/>
                          <a:chOff x="1800" y="194"/>
                          <a:chExt cx="6118" cy="1258"/>
                        </a:xfrm>
                      </wpg:grpSpPr>
                      <wps:wsp>
                        <wps:cNvPr id="83" name="AutoShape 59"/>
                        <wps:cNvSpPr>
                          <a:spLocks noChangeArrowheads="1"/>
                        </wps:cNvSpPr>
                        <wps:spPr bwMode="auto">
                          <a:xfrm>
                            <a:off x="1800" y="194"/>
                            <a:ext cx="6118" cy="1258"/>
                          </a:xfrm>
                          <a:prstGeom prst="diamond">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wps:wsp>
                        <wps:cNvPr id="84" name="Text Box 60"/>
                        <wps:cNvSpPr txBox="1">
                          <a:spLocks noChangeArrowheads="1"/>
                        </wps:cNvSpPr>
                        <wps:spPr bwMode="auto">
                          <a:xfrm>
                            <a:off x="3329" y="508"/>
                            <a:ext cx="3058"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0340" w:rsidRDefault="002D0340" w:rsidP="00DF382F">
                              <w:pPr>
                                <w:jc w:val="center"/>
                              </w:pPr>
                              <w:r>
                                <w:t>Препятствия для приема документов</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id="Группа 82" o:spid="_x0000_s1059" style="position:absolute;left:0;text-align:left;margin-left:90pt;margin-top:12.8pt;width:305.95pt;height:62.95pt;z-index:251738112;mso-wrap-distance-left:0;mso-wrap-distance-right:0" coordorigin="1800,194" coordsize="6118,1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">
                <v:shape id="AutoShape 59" o:spid="_x0000_s1060" type="#_x0000_t4" style="position:absolute;left:1800;top:194;width:6118;height:1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TOcIA&#10;AADbAAAADwAAAGRycy9kb3ducmV2LnhtbESPQYvCMBSE7wv+h/AWvK3pKrjSNYooiujJqvdH87YN&#10;Ni+libb6640g7HGYmW+Y6byzlbhR441jBd+DBARx7rThQsHpuP6agPABWWPlmBTcycN81vuYYqpd&#10;ywe6ZaEQEcI+RQVlCHUqpc9LsugHriaO3p9rLIYom0LqBtsIt5UcJslYWjQcF0qsaVlSfsmuVkG+&#10;frTnn8vGcTZsF4/d3twPK6NU/7Nb/III1IX/8Lu91QomI3h9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qZM5wgAAANsAAAAPAAAAAAAAAAAAAAAAAJgCAABkcnMvZG93&#10;bnJldi54bWxQSwUGAAAAAAQABAD1AAAAhwMAAAAA&#10;" strokeweight=".26mm"/>
                <v:shape id="Text Box 60" o:spid="_x0000_s1061" type="#_x0000_t202" style="position:absolute;left:3329;top:508;width:3058;height: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oMMA&#10;AADbAAAADwAAAGRycy9kb3ducmV2LnhtbESP0WrCQBRE3wv+w3IFX4puWopKdBUpBEKwD1U/4Jq9&#10;ZoPZuyG7TeLfu4VCH4eZOcNs96NtRE+drx0reFskIIhLp2uuFFzO2XwNwgdkjY1jUvAgD/vd5GWL&#10;qXYDf1N/CpWIEPYpKjAhtKmUvjRk0S9cSxy9m+sshii7SuoOhwi3jXxPkqW0WHNcMNjSp6Hyfvqx&#10;Cl5Nm3wdb/k108vS3AuPK9sXSs2m42EDItAY/sN/7VwrWH/A75f4A+Tu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U+oMMAAADbAAAADwAAAAAAAAAAAAAAAACYAgAAZHJzL2Rv&#10;d25yZXYueG1sUEsFBgAAAAAEAAQA9QAAAIgDAAAAAA==&#10;" filled="f" stroked="f">
                  <v:stroke joinstyle="round"/>
                  <v:textbox>
                    <w:txbxContent>
                      <w:p w:rsidR="002D0340" w:rsidRDefault="002D0340" w:rsidP="00DF382F">
                        <w:pPr>
                          <w:jc w:val="center"/>
                        </w:pPr>
                        <w:r>
                          <w:t>Препятствия для приема документов</w:t>
                        </w:r>
                      </w:p>
                    </w:txbxContent>
                  </v:textbox>
                </v:shape>
              </v:group>
            </w:pict>
          </mc:Fallback>
        </mc:AlternateContent>
      </w:r>
    </w:p>
    <w:p w:rsidR="00DF382F" w:rsidRPr="00DF382F" w:rsidRDefault="00DF382F" w:rsidP="00DF382F">
      <w:pPr>
        <w:autoSpaceDN w:val="0"/>
        <w:adjustRightInd w:val="0"/>
        <w:ind w:firstLine="540"/>
        <w:rPr>
          <w:rFonts w:eastAsia="Times New Roman" w:cs="Times New Roman"/>
          <w:sz w:val="28"/>
          <w:lang w:eastAsia="ru-RU"/>
        </w:rPr>
      </w:pPr>
    </w:p>
    <w:p w:rsidR="00DF382F" w:rsidRPr="00DF382F" w:rsidRDefault="00DF382F" w:rsidP="00DF382F">
      <w:pPr>
        <w:autoSpaceDN w:val="0"/>
        <w:adjustRightInd w:val="0"/>
        <w:ind w:firstLine="540"/>
        <w:rPr>
          <w:rFonts w:eastAsia="Times New Roman" w:cs="Times New Roman"/>
          <w:sz w:val="28"/>
          <w:lang w:eastAsia="ru-RU"/>
        </w:rPr>
      </w:pPr>
    </w:p>
    <w:p w:rsidR="00DF382F" w:rsidRPr="00DF382F" w:rsidRDefault="00DF382F" w:rsidP="00DF382F">
      <w:pPr>
        <w:tabs>
          <w:tab w:val="left" w:pos="7600"/>
        </w:tabs>
        <w:autoSpaceDN w:val="0"/>
        <w:adjustRightInd w:val="0"/>
        <w:ind w:firstLine="540"/>
        <w:rPr>
          <w:rFonts w:eastAsia="Times New Roman" w:cs="Times New Roman"/>
          <w:sz w:val="28"/>
          <w:lang w:eastAsia="ru-RU"/>
        </w:rPr>
      </w:pPr>
      <w:r>
        <w:rPr>
          <w:rFonts w:eastAsia="Times New Roman" w:cs="Times New Roman"/>
          <w:noProof/>
          <w:lang w:eastAsia="ru-RU"/>
        </w:rPr>
        <mc:AlternateContent>
          <mc:Choice Requires="wps">
            <w:drawing>
              <wp:anchor distT="0" distB="0" distL="114300" distR="114300" simplePos="0" relativeHeight="251753472" behindDoc="0" locked="0" layoutInCell="1" allowOverlap="1">
                <wp:simplePos x="0" y="0"/>
                <wp:positionH relativeFrom="column">
                  <wp:posOffset>914400</wp:posOffset>
                </wp:positionH>
                <wp:positionV relativeFrom="paragraph">
                  <wp:posOffset>107315</wp:posOffset>
                </wp:positionV>
                <wp:extent cx="0" cy="457200"/>
                <wp:effectExtent l="52705" t="6985" r="61595" b="21590"/>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1"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8.45pt" to="1in,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" strokeweight=".26mm">
                <v:stroke endarrow="block" joinstyle="miter"/>
              </v:line>
            </w:pict>
          </mc:Fallback>
        </mc:AlternateContent>
      </w:r>
      <w:r>
        <w:rPr>
          <w:rFonts w:eastAsia="Times New Roman" w:cs="Times New Roman"/>
          <w:noProof/>
          <w:lang w:eastAsia="ru-RU"/>
        </w:rPr>
        <mc:AlternateContent>
          <mc:Choice Requires="wps">
            <w:drawing>
              <wp:anchor distT="0" distB="0" distL="114300" distR="114300" simplePos="0" relativeHeight="251754496" behindDoc="0" locked="0" layoutInCell="1" allowOverlap="1">
                <wp:simplePos x="0" y="0"/>
                <wp:positionH relativeFrom="column">
                  <wp:posOffset>4800600</wp:posOffset>
                </wp:positionH>
                <wp:positionV relativeFrom="paragraph">
                  <wp:posOffset>107315</wp:posOffset>
                </wp:positionV>
                <wp:extent cx="0" cy="457200"/>
                <wp:effectExtent l="52705" t="6985" r="61595" b="21590"/>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0"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8.45pt" to="378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" strokeweight=".26mm">
                <v:stroke endarrow="block" joinstyle="miter"/>
              </v:line>
            </w:pict>
          </mc:Fallback>
        </mc:AlternateContent>
      </w:r>
      <w:r w:rsidRPr="00DF382F">
        <w:rPr>
          <w:rFonts w:eastAsia="Times New Roman" w:cs="Times New Roman"/>
          <w:sz w:val="28"/>
          <w:lang w:eastAsia="ru-RU"/>
        </w:rPr>
        <w:t xml:space="preserve">               Да</w:t>
      </w:r>
      <w:proofErr w:type="gramStart"/>
      <w:r w:rsidRPr="00DF382F">
        <w:rPr>
          <w:rFonts w:eastAsia="Times New Roman" w:cs="Times New Roman"/>
          <w:sz w:val="28"/>
          <w:lang w:eastAsia="ru-RU"/>
        </w:rPr>
        <w:tab/>
        <w:t>Н</w:t>
      </w:r>
      <w:proofErr w:type="gramEnd"/>
      <w:r w:rsidRPr="00DF382F">
        <w:rPr>
          <w:rFonts w:eastAsia="Times New Roman" w:cs="Times New Roman"/>
          <w:sz w:val="28"/>
          <w:lang w:eastAsia="ru-RU"/>
        </w:rPr>
        <w:t>ет</w:t>
      </w:r>
    </w:p>
    <w:p w:rsidR="00DF382F" w:rsidRPr="00DF382F" w:rsidRDefault="00DF382F" w:rsidP="00DF382F">
      <w:pPr>
        <w:autoSpaceDN w:val="0"/>
        <w:adjustRightInd w:val="0"/>
        <w:ind w:firstLine="540"/>
        <w:rPr>
          <w:rFonts w:eastAsia="Times New Roman" w:cs="Times New Roman"/>
          <w:sz w:val="28"/>
          <w:lang w:eastAsia="ru-RU"/>
        </w:rPr>
      </w:pPr>
    </w:p>
    <w:p w:rsidR="00DF382F" w:rsidRPr="00DF382F" w:rsidRDefault="00DF382F" w:rsidP="00DF382F">
      <w:pPr>
        <w:autoSpaceDN w:val="0"/>
        <w:adjustRightInd w:val="0"/>
        <w:ind w:firstLine="540"/>
        <w:rPr>
          <w:rFonts w:eastAsia="Times New Roman" w:cs="Times New Roman"/>
          <w:sz w:val="28"/>
          <w:lang w:eastAsia="ru-RU"/>
        </w:rPr>
      </w:pPr>
      <w:r>
        <w:rPr>
          <w:rFonts w:eastAsia="Times New Roman" w:cs="Times New Roman"/>
          <w:noProof/>
          <w:lang w:eastAsia="ru-RU"/>
        </w:rPr>
        <mc:AlternateContent>
          <mc:Choice Requires="wps">
            <w:drawing>
              <wp:anchor distT="0" distB="0" distL="114935" distR="114935" simplePos="0" relativeHeight="251739136" behindDoc="0" locked="0" layoutInCell="1" allowOverlap="1">
                <wp:simplePos x="0" y="0"/>
                <wp:positionH relativeFrom="column">
                  <wp:posOffset>336550</wp:posOffset>
                </wp:positionH>
                <wp:positionV relativeFrom="paragraph">
                  <wp:posOffset>172085</wp:posOffset>
                </wp:positionV>
                <wp:extent cx="1268730" cy="468630"/>
                <wp:effectExtent l="8255" t="13970" r="8890" b="12700"/>
                <wp:wrapNone/>
                <wp:docPr id="79" name="Поле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468630"/>
                        </a:xfrm>
                        <a:prstGeom prst="rect">
                          <a:avLst/>
                        </a:prstGeom>
                        <a:solidFill>
                          <a:srgbClr val="FFFFFF"/>
                        </a:solidFill>
                        <a:ln w="6350">
                          <a:solidFill>
                            <a:srgbClr val="000000"/>
                          </a:solidFill>
                          <a:miter lim="800000"/>
                          <a:headEnd/>
                          <a:tailEnd/>
                        </a:ln>
                      </wps:spPr>
                      <wps:txbx>
                        <w:txbxContent>
                          <w:p w:rsidR="002D0340" w:rsidRDefault="002D0340" w:rsidP="00DF382F">
                            <w:pPr>
                              <w:pStyle w:val="210"/>
                              <w:jc w:val="center"/>
                            </w:pPr>
                            <w:r>
                              <w:t>Отказ в приеме документов</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9" o:spid="_x0000_s1062" type="#_x0000_t202" style="position:absolute;left:0;text-align:left;margin-left:26.5pt;margin-top:13.55pt;width:99.9pt;height:36.9pt;z-index:2517391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" strokeweight=".5pt">
                <v:textbox inset="7.45pt,3.85pt,7.45pt,3.85pt">
                  <w:txbxContent>
                    <w:p w:rsidR="002D0340" w:rsidRDefault="002D0340" w:rsidP="00DF382F">
                      <w:pPr>
                        <w:pStyle w:val="210"/>
                        <w:jc w:val="center"/>
                      </w:pPr>
                      <w:r>
                        <w:t>Отказ в приеме документов</w:t>
                      </w:r>
                    </w:p>
                  </w:txbxContent>
                </v:textbox>
              </v:shape>
            </w:pict>
          </mc:Fallback>
        </mc:AlternateContent>
      </w:r>
      <w:r>
        <w:rPr>
          <w:rFonts w:eastAsia="Times New Roman" w:cs="Times New Roman"/>
          <w:noProof/>
          <w:lang w:eastAsia="ru-RU"/>
        </w:rPr>
        <mc:AlternateContent>
          <mc:Choice Requires="wps">
            <w:drawing>
              <wp:anchor distT="0" distB="0" distL="114935" distR="114935" simplePos="0" relativeHeight="251740160" behindDoc="0" locked="0" layoutInCell="1" allowOverlap="1">
                <wp:simplePos x="0" y="0"/>
                <wp:positionH relativeFrom="column">
                  <wp:posOffset>2622550</wp:posOffset>
                </wp:positionH>
                <wp:positionV relativeFrom="paragraph">
                  <wp:posOffset>149225</wp:posOffset>
                </wp:positionV>
                <wp:extent cx="3669030" cy="726440"/>
                <wp:effectExtent l="8255" t="10160" r="8890" b="6350"/>
                <wp:wrapNone/>
                <wp:docPr id="78" name="Поле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9030" cy="726440"/>
                        </a:xfrm>
                        <a:prstGeom prst="rect">
                          <a:avLst/>
                        </a:prstGeom>
                        <a:solidFill>
                          <a:srgbClr val="FFFFFF"/>
                        </a:solidFill>
                        <a:ln w="6350">
                          <a:solidFill>
                            <a:srgbClr val="000000"/>
                          </a:solidFill>
                          <a:miter lim="800000"/>
                          <a:headEnd/>
                          <a:tailEnd/>
                        </a:ln>
                      </wps:spPr>
                      <wps:txbx>
                        <w:txbxContent>
                          <w:p w:rsidR="002D0340" w:rsidRPr="00FD3567" w:rsidRDefault="002D0340" w:rsidP="00DF382F">
                            <w:pPr>
                              <w:jc w:val="center"/>
                            </w:pPr>
                            <w:r>
                              <w:t>Направление пакета документов для рассмотрения в уполномоченный Отдел</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8" o:spid="_x0000_s1063" type="#_x0000_t202" style="position:absolute;left:0;text-align:left;margin-left:206.5pt;margin-top:11.75pt;width:288.9pt;height:57.2pt;z-index:2517401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" strokeweight=".5pt">
                <v:textbox inset="7.45pt,3.85pt,7.45pt,3.85pt">
                  <w:txbxContent>
                    <w:p w:rsidR="002D0340" w:rsidRPr="00FD3567" w:rsidRDefault="002D0340" w:rsidP="00DF382F">
                      <w:pPr>
                        <w:jc w:val="center"/>
                      </w:pPr>
                      <w:r>
                        <w:t>Направление пакета документов для рассмотрения в уполномоченный Отдел</w:t>
                      </w:r>
                    </w:p>
                  </w:txbxContent>
                </v:textbox>
              </v:shape>
            </w:pict>
          </mc:Fallback>
        </mc:AlternateContent>
      </w:r>
    </w:p>
    <w:p w:rsidR="00DF382F" w:rsidRPr="00DF382F" w:rsidRDefault="00DF382F" w:rsidP="00DF382F">
      <w:pPr>
        <w:autoSpaceDN w:val="0"/>
        <w:adjustRightInd w:val="0"/>
        <w:ind w:firstLine="540"/>
        <w:rPr>
          <w:rFonts w:eastAsia="Times New Roman" w:cs="Times New Roman"/>
          <w:sz w:val="28"/>
          <w:lang w:eastAsia="ru-RU"/>
        </w:rPr>
      </w:pPr>
    </w:p>
    <w:p w:rsidR="00DF382F" w:rsidRPr="00DF382F" w:rsidRDefault="00DF382F" w:rsidP="00DF382F">
      <w:pPr>
        <w:autoSpaceDN w:val="0"/>
        <w:adjustRightInd w:val="0"/>
        <w:ind w:firstLine="540"/>
        <w:rPr>
          <w:rFonts w:eastAsia="Times New Roman" w:cs="Times New Roman"/>
          <w:sz w:val="28"/>
          <w:lang w:eastAsia="ru-RU"/>
        </w:rPr>
      </w:pPr>
      <w:r>
        <w:rPr>
          <w:rFonts w:eastAsia="Times New Roman" w:cs="Times New Roman"/>
          <w:noProof/>
          <w:lang w:eastAsia="ru-RU"/>
        </w:rPr>
        <mc:AlternateContent>
          <mc:Choice Requires="wps">
            <w:drawing>
              <wp:anchor distT="0" distB="0" distL="114300" distR="114300" simplePos="0" relativeHeight="251752448" behindDoc="0" locked="0" layoutInCell="1" allowOverlap="1">
                <wp:simplePos x="0" y="0"/>
                <wp:positionH relativeFrom="column">
                  <wp:posOffset>4000500</wp:posOffset>
                </wp:positionH>
                <wp:positionV relativeFrom="paragraph">
                  <wp:posOffset>340995</wp:posOffset>
                </wp:positionV>
                <wp:extent cx="0" cy="114300"/>
                <wp:effectExtent l="52705" t="10795" r="61595" b="17780"/>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26.85pt" to="31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" strokeweight=".26mm">
                <v:stroke endarrow="block" joinstyle="miter"/>
              </v:line>
            </w:pict>
          </mc:Fallback>
        </mc:AlternateContent>
      </w:r>
      <w:r w:rsidRPr="00DF382F">
        <w:rPr>
          <w:rFonts w:eastAsia="Times New Roman" w:cs="Times New Roman"/>
          <w:sz w:val="28"/>
          <w:lang w:eastAsia="ru-RU"/>
        </w:rPr>
        <w:tab/>
      </w:r>
      <w:r w:rsidRPr="00DF382F">
        <w:rPr>
          <w:rFonts w:eastAsia="Times New Roman" w:cs="Times New Roman"/>
          <w:sz w:val="28"/>
          <w:lang w:eastAsia="ru-RU"/>
        </w:rPr>
        <w:tab/>
      </w:r>
      <w:r w:rsidRPr="00DF382F">
        <w:rPr>
          <w:rFonts w:eastAsia="Times New Roman" w:cs="Times New Roman"/>
          <w:sz w:val="28"/>
          <w:lang w:eastAsia="ru-RU"/>
        </w:rPr>
        <w:tab/>
      </w:r>
      <w:r w:rsidRPr="00DF382F">
        <w:rPr>
          <w:rFonts w:eastAsia="Times New Roman" w:cs="Times New Roman"/>
          <w:sz w:val="28"/>
          <w:lang w:eastAsia="ru-RU"/>
        </w:rPr>
        <w:tab/>
      </w:r>
      <w:r w:rsidRPr="00DF382F">
        <w:rPr>
          <w:rFonts w:eastAsia="Times New Roman" w:cs="Times New Roman"/>
          <w:sz w:val="28"/>
          <w:lang w:eastAsia="ru-RU"/>
        </w:rPr>
        <w:tab/>
      </w:r>
      <w:r w:rsidRPr="00DF382F">
        <w:rPr>
          <w:rFonts w:eastAsia="Times New Roman" w:cs="Times New Roman"/>
          <w:sz w:val="28"/>
          <w:lang w:eastAsia="ru-RU"/>
        </w:rPr>
        <w:tab/>
      </w:r>
      <w:r w:rsidRPr="00DF382F">
        <w:rPr>
          <w:rFonts w:eastAsia="Times New Roman" w:cs="Times New Roman"/>
          <w:sz w:val="28"/>
          <w:lang w:eastAsia="ru-RU"/>
        </w:rPr>
        <w:tab/>
      </w:r>
      <w:r w:rsidRPr="00DF382F">
        <w:rPr>
          <w:rFonts w:eastAsia="Times New Roman" w:cs="Times New Roman"/>
          <w:sz w:val="28"/>
          <w:lang w:eastAsia="ru-RU"/>
        </w:rPr>
        <w:tab/>
      </w:r>
      <w:r w:rsidRPr="00DF382F">
        <w:rPr>
          <w:rFonts w:eastAsia="Times New Roman" w:cs="Times New Roman"/>
          <w:sz w:val="28"/>
          <w:lang w:eastAsia="ru-RU"/>
        </w:rPr>
        <w:tab/>
        <w:t xml:space="preserve">                                       </w:t>
      </w:r>
      <w:r w:rsidRPr="00DF382F">
        <w:rPr>
          <w:rFonts w:eastAsia="Times New Roman" w:cs="Times New Roman"/>
          <w:sz w:val="28"/>
          <w:lang w:eastAsia="ru-RU"/>
        </w:rPr>
        <w:tab/>
      </w:r>
      <w:r w:rsidRPr="00DF382F">
        <w:rPr>
          <w:rFonts w:eastAsia="Times New Roman" w:cs="Times New Roman"/>
          <w:sz w:val="28"/>
          <w:lang w:eastAsia="ru-RU"/>
        </w:rPr>
        <w:tab/>
      </w:r>
      <w:r w:rsidRPr="00DF382F">
        <w:rPr>
          <w:rFonts w:eastAsia="Times New Roman" w:cs="Times New Roman"/>
          <w:sz w:val="28"/>
          <w:lang w:eastAsia="ru-RU"/>
        </w:rPr>
        <w:tab/>
      </w:r>
      <w:r w:rsidRPr="00DF382F">
        <w:rPr>
          <w:rFonts w:eastAsia="Times New Roman" w:cs="Times New Roman"/>
          <w:sz w:val="28"/>
          <w:lang w:eastAsia="ru-RU"/>
        </w:rPr>
        <w:tab/>
      </w:r>
      <w:r w:rsidRPr="00DF382F">
        <w:rPr>
          <w:rFonts w:eastAsia="Times New Roman" w:cs="Times New Roman"/>
          <w:sz w:val="28"/>
          <w:lang w:eastAsia="ru-RU"/>
        </w:rPr>
        <w:tab/>
      </w:r>
      <w:r w:rsidRPr="00DF382F">
        <w:rPr>
          <w:rFonts w:eastAsia="Times New Roman" w:cs="Times New Roman"/>
          <w:sz w:val="28"/>
          <w:lang w:eastAsia="ru-RU"/>
        </w:rPr>
        <w:tab/>
      </w:r>
      <w:r w:rsidRPr="00DF382F">
        <w:rPr>
          <w:rFonts w:eastAsia="Times New Roman" w:cs="Times New Roman"/>
          <w:sz w:val="28"/>
          <w:lang w:eastAsia="ru-RU"/>
        </w:rPr>
        <w:tab/>
      </w:r>
      <w:r w:rsidRPr="00DF382F">
        <w:rPr>
          <w:rFonts w:eastAsia="Times New Roman" w:cs="Times New Roman"/>
          <w:sz w:val="28"/>
          <w:lang w:eastAsia="ru-RU"/>
        </w:rPr>
        <w:tab/>
      </w:r>
      <w:r w:rsidRPr="00DF382F">
        <w:rPr>
          <w:rFonts w:eastAsia="Times New Roman" w:cs="Times New Roman"/>
          <w:sz w:val="28"/>
          <w:lang w:eastAsia="ru-RU"/>
        </w:rPr>
        <w:tab/>
      </w:r>
      <w:r w:rsidRPr="00DF382F">
        <w:rPr>
          <w:rFonts w:eastAsia="Times New Roman" w:cs="Times New Roman"/>
          <w:sz w:val="28"/>
          <w:lang w:eastAsia="ru-RU"/>
        </w:rPr>
        <w:tab/>
      </w:r>
      <w:r w:rsidRPr="00DF382F">
        <w:rPr>
          <w:rFonts w:eastAsia="Times New Roman" w:cs="Times New Roman"/>
          <w:sz w:val="28"/>
          <w:lang w:eastAsia="ru-RU"/>
        </w:rPr>
        <w:tab/>
      </w:r>
      <w:r w:rsidRPr="00DF382F">
        <w:rPr>
          <w:rFonts w:eastAsia="Times New Roman" w:cs="Times New Roman"/>
          <w:sz w:val="28"/>
          <w:lang w:eastAsia="ru-RU"/>
        </w:rPr>
        <w:tab/>
      </w:r>
      <w:r w:rsidRPr="00DF382F">
        <w:rPr>
          <w:rFonts w:eastAsia="Times New Roman" w:cs="Times New Roman"/>
          <w:sz w:val="28"/>
          <w:lang w:eastAsia="ru-RU"/>
        </w:rPr>
        <w:tab/>
      </w:r>
    </w:p>
    <w:p w:rsidR="00DF382F" w:rsidRPr="00DF382F" w:rsidRDefault="00DF382F" w:rsidP="00DF382F">
      <w:pPr>
        <w:autoSpaceDN w:val="0"/>
        <w:adjustRightInd w:val="0"/>
        <w:ind w:firstLine="540"/>
        <w:rPr>
          <w:rFonts w:eastAsia="Times New Roman" w:cs="Times New Roman"/>
          <w:sz w:val="28"/>
          <w:lang w:eastAsia="ru-RU"/>
        </w:rPr>
      </w:pPr>
      <w:r>
        <w:rPr>
          <w:rFonts w:eastAsia="Times New Roman" w:cs="Times New Roman"/>
          <w:noProof/>
          <w:lang w:eastAsia="ru-RU"/>
        </w:rPr>
        <mc:AlternateContent>
          <mc:Choice Requires="wpg">
            <w:drawing>
              <wp:anchor distT="0" distB="0" distL="0" distR="0" simplePos="0" relativeHeight="251744256" behindDoc="0" locked="0" layoutInCell="1" allowOverlap="1">
                <wp:simplePos x="0" y="0"/>
                <wp:positionH relativeFrom="column">
                  <wp:posOffset>2400300</wp:posOffset>
                </wp:positionH>
                <wp:positionV relativeFrom="paragraph">
                  <wp:posOffset>52705</wp:posOffset>
                </wp:positionV>
                <wp:extent cx="3199765" cy="799465"/>
                <wp:effectExtent l="33655" t="16510" r="33655" b="12700"/>
                <wp:wrapNone/>
                <wp:docPr id="74" name="Группа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9765" cy="799465"/>
                          <a:chOff x="3780" y="83"/>
                          <a:chExt cx="5038" cy="1258"/>
                        </a:xfrm>
                      </wpg:grpSpPr>
                      <wps:wsp>
                        <wps:cNvPr id="75" name="AutoShape 69"/>
                        <wps:cNvSpPr>
                          <a:spLocks noChangeArrowheads="1"/>
                        </wps:cNvSpPr>
                        <wps:spPr bwMode="auto">
                          <a:xfrm>
                            <a:off x="3780" y="83"/>
                            <a:ext cx="5038" cy="1258"/>
                          </a:xfrm>
                          <a:prstGeom prst="diamond">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wps:wsp>
                        <wps:cNvPr id="76" name="Text Box 70"/>
                        <wps:cNvSpPr txBox="1">
                          <a:spLocks noChangeArrowheads="1"/>
                        </wps:cNvSpPr>
                        <wps:spPr bwMode="auto">
                          <a:xfrm>
                            <a:off x="5041" y="397"/>
                            <a:ext cx="2518"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0340" w:rsidRPr="001F1F1F" w:rsidRDefault="002D0340" w:rsidP="00DF382F">
                              <w:pPr>
                                <w:jc w:val="center"/>
                                <w:rPr>
                                  <w:sz w:val="22"/>
                                  <w:szCs w:val="22"/>
                                </w:rPr>
                              </w:pPr>
                              <w:r w:rsidRPr="001F1F1F">
                                <w:rPr>
                                  <w:sz w:val="22"/>
                                  <w:szCs w:val="22"/>
                                </w:rPr>
                                <w:t>Основания для отказа в выдаче разрешения</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id="Группа 74" o:spid="_x0000_s1064" style="position:absolute;left:0;text-align:left;margin-left:189pt;margin-top:4.15pt;width:251.95pt;height:62.95pt;z-index:251744256;mso-wrap-distance-left:0;mso-wrap-distance-right:0" coordorigin="3780,83" coordsize="5038,1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">
                <v:shape id="AutoShape 69" o:spid="_x0000_s1065" type="#_x0000_t4" style="position:absolute;left:3780;top:83;width:5038;height:1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ne8cMA&#10;AADbAAAADwAAAGRycy9kb3ducmV2LnhtbESPzWrDMBCE74W8g9hAb43cQJvgRAkhIaW0JzvJfbG2&#10;toi1Mpbqv6evCoUeh5n5htnuB1uLjlpvHCt4XiQgiAunDZcKrpfz0xqED8gaa8ekYCQP+93sYYup&#10;dj1n1OWhFBHCPkUFVQhNKqUvKrLoF64hjt6Xay2GKNtS6hb7CLe1XCbJq7RoOC5U2NCxouKef1sF&#10;xXnqb6v7m+N82R+mj08zZiej1ON8OGxABBrCf/iv/a4VrF7g90v8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ne8cMAAADbAAAADwAAAAAAAAAAAAAAAACYAgAAZHJzL2Rv&#10;d25yZXYueG1sUEsFBgAAAAAEAAQA9QAAAIgDAAAAAA==&#10;" strokeweight=".26mm"/>
                <v:shape id="Text Box 70" o:spid="_x0000_s1066" type="#_x0000_t202" style="position:absolute;left:5041;top:397;width:2518;height: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51a8IA&#10;AADbAAAADwAAAGRycy9kb3ducmV2LnhtbESPQYvCMBSE74L/IbwFL7Km66FKt1EWQRDRg+7+gGfz&#10;bEqbl9Jka/33RhA8DjPzDZOvB9uInjpfOVbwNUtAEBdOV1wq+Pvdfi5B+ICssXFMCu7kYb0aj3LM&#10;tLvxifpzKEWEsM9QgQmhzaT0hSGLfuZa4uhdXWcxRNmVUnd4i3DbyHmSpNJixXHBYEsbQ0V9/rcK&#10;pqZNjofr7rLVaWHqvceF7fdKTT6Gn28QgYbwDr/aO61gkcLzS/w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TnVrwgAAANsAAAAPAAAAAAAAAAAAAAAAAJgCAABkcnMvZG93&#10;bnJldi54bWxQSwUGAAAAAAQABAD1AAAAhwMAAAAA&#10;" filled="f" stroked="f">
                  <v:stroke joinstyle="round"/>
                  <v:textbox>
                    <w:txbxContent>
                      <w:p w:rsidR="002D0340" w:rsidRPr="001F1F1F" w:rsidRDefault="002D0340" w:rsidP="00DF382F">
                        <w:pPr>
                          <w:jc w:val="center"/>
                          <w:rPr>
                            <w:sz w:val="22"/>
                            <w:szCs w:val="22"/>
                          </w:rPr>
                        </w:pPr>
                        <w:r w:rsidRPr="001F1F1F">
                          <w:rPr>
                            <w:sz w:val="22"/>
                            <w:szCs w:val="22"/>
                          </w:rPr>
                          <w:t>Основания для отказа в выдаче разрешения</w:t>
                        </w:r>
                      </w:p>
                    </w:txbxContent>
                  </v:textbox>
                </v:shape>
              </v:group>
            </w:pict>
          </mc:Fallback>
        </mc:AlternateContent>
      </w:r>
    </w:p>
    <w:p w:rsidR="00DF382F" w:rsidRPr="00DF382F" w:rsidRDefault="00DF382F" w:rsidP="00DF382F">
      <w:pPr>
        <w:tabs>
          <w:tab w:val="left" w:pos="2880"/>
          <w:tab w:val="left" w:pos="8880"/>
          <w:tab w:val="left" w:pos="9000"/>
          <w:tab w:val="right" w:pos="9637"/>
        </w:tabs>
        <w:autoSpaceDN w:val="0"/>
        <w:adjustRightInd w:val="0"/>
        <w:ind w:firstLine="540"/>
        <w:rPr>
          <w:rFonts w:eastAsia="Times New Roman" w:cs="Times New Roman"/>
          <w:sz w:val="28"/>
          <w:lang w:eastAsia="ru-RU"/>
        </w:rPr>
      </w:pPr>
      <w:r w:rsidRPr="00DF382F">
        <w:rPr>
          <w:rFonts w:eastAsia="Times New Roman" w:cs="Times New Roman"/>
          <w:sz w:val="28"/>
          <w:lang w:eastAsia="ru-RU"/>
        </w:rPr>
        <w:tab/>
        <w:t xml:space="preserve">       </w:t>
      </w:r>
    </w:p>
    <w:p w:rsidR="00DF382F" w:rsidRPr="00DF382F" w:rsidRDefault="00DF382F" w:rsidP="00DF382F">
      <w:pPr>
        <w:tabs>
          <w:tab w:val="left" w:pos="2880"/>
          <w:tab w:val="left" w:pos="8880"/>
          <w:tab w:val="left" w:pos="9000"/>
          <w:tab w:val="right" w:pos="9637"/>
        </w:tabs>
        <w:autoSpaceDN w:val="0"/>
        <w:adjustRightInd w:val="0"/>
        <w:ind w:firstLine="540"/>
        <w:rPr>
          <w:rFonts w:eastAsia="Times New Roman" w:cs="Times New Roman"/>
          <w:sz w:val="28"/>
          <w:lang w:eastAsia="ru-RU"/>
        </w:rPr>
      </w:pPr>
    </w:p>
    <w:p w:rsidR="00DF382F" w:rsidRPr="00DF382F" w:rsidRDefault="00DF382F" w:rsidP="00DF382F">
      <w:pPr>
        <w:tabs>
          <w:tab w:val="left" w:pos="2880"/>
          <w:tab w:val="left" w:pos="8880"/>
          <w:tab w:val="left" w:pos="9000"/>
          <w:tab w:val="right" w:pos="9637"/>
        </w:tabs>
        <w:autoSpaceDN w:val="0"/>
        <w:adjustRightInd w:val="0"/>
        <w:ind w:firstLine="540"/>
        <w:rPr>
          <w:rFonts w:eastAsia="Times New Roman" w:cs="Times New Roman"/>
          <w:sz w:val="28"/>
          <w:lang w:eastAsia="ru-RU"/>
        </w:rPr>
      </w:pPr>
      <w:r>
        <w:rPr>
          <w:rFonts w:eastAsia="Times New Roman" w:cs="Times New Roman"/>
          <w:noProof/>
          <w:lang w:eastAsia="ru-RU"/>
        </w:rPr>
        <mc:AlternateContent>
          <mc:Choice Requires="wps">
            <w:drawing>
              <wp:anchor distT="0" distB="0" distL="114300" distR="114300" simplePos="0" relativeHeight="251747328" behindDoc="0" locked="0" layoutInCell="1" allowOverlap="1">
                <wp:simplePos x="0" y="0"/>
                <wp:positionH relativeFrom="column">
                  <wp:posOffset>1485900</wp:posOffset>
                </wp:positionH>
                <wp:positionV relativeFrom="paragraph">
                  <wp:posOffset>125095</wp:posOffset>
                </wp:positionV>
                <wp:extent cx="571500" cy="0"/>
                <wp:effectExtent l="5080" t="6985" r="13970" b="12065"/>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3" o:spid="_x0000_s1026" style="position:absolute;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85pt" to="162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" strokeweight=".26mm">
                <v:stroke joinstyle="miter"/>
              </v:line>
            </w:pict>
          </mc:Fallback>
        </mc:AlternateContent>
      </w:r>
      <w:r>
        <w:rPr>
          <w:rFonts w:eastAsia="Times New Roman" w:cs="Times New Roman"/>
          <w:noProof/>
          <w:lang w:eastAsia="ru-RU"/>
        </w:rPr>
        <mc:AlternateContent>
          <mc:Choice Requires="wps">
            <w:drawing>
              <wp:anchor distT="0" distB="0" distL="114300" distR="114300" simplePos="0" relativeHeight="251748352" behindDoc="0" locked="0" layoutInCell="1" allowOverlap="1">
                <wp:simplePos x="0" y="0"/>
                <wp:positionH relativeFrom="column">
                  <wp:posOffset>1485900</wp:posOffset>
                </wp:positionH>
                <wp:positionV relativeFrom="paragraph">
                  <wp:posOffset>125095</wp:posOffset>
                </wp:positionV>
                <wp:extent cx="0" cy="457200"/>
                <wp:effectExtent l="52705" t="6985" r="61595" b="21590"/>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2"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85pt" to="117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" strokeweight=".26mm">
                <v:stroke endarrow="block" joinstyle="miter"/>
              </v:line>
            </w:pict>
          </mc:Fallback>
        </mc:AlternateContent>
      </w:r>
      <w:r>
        <w:rPr>
          <w:rFonts w:eastAsia="Times New Roman" w:cs="Times New Roman"/>
          <w:noProof/>
          <w:lang w:eastAsia="ru-RU"/>
        </w:rPr>
        <mc:AlternateContent>
          <mc:Choice Requires="wps">
            <w:drawing>
              <wp:anchor distT="0" distB="0" distL="114300" distR="114300" simplePos="0" relativeHeight="251749376" behindDoc="0" locked="0" layoutInCell="1" allowOverlap="1">
                <wp:simplePos x="0" y="0"/>
                <wp:positionH relativeFrom="column">
                  <wp:posOffset>5257800</wp:posOffset>
                </wp:positionH>
                <wp:positionV relativeFrom="paragraph">
                  <wp:posOffset>10795</wp:posOffset>
                </wp:positionV>
                <wp:extent cx="0" cy="342900"/>
                <wp:effectExtent l="5080" t="6985" r="13970" b="12065"/>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1"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85pt" to="414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" strokeweight=".26mm">
                <v:stroke joinstyle="miter"/>
              </v:line>
            </w:pict>
          </mc:Fallback>
        </mc:AlternateContent>
      </w:r>
      <w:r w:rsidRPr="00DF382F">
        <w:rPr>
          <w:rFonts w:eastAsia="Times New Roman" w:cs="Times New Roman"/>
          <w:sz w:val="28"/>
          <w:lang w:eastAsia="ru-RU"/>
        </w:rPr>
        <w:tab/>
        <w:t xml:space="preserve">         Да</w:t>
      </w:r>
      <w:proofErr w:type="gramStart"/>
      <w:r w:rsidRPr="00DF382F">
        <w:rPr>
          <w:rFonts w:eastAsia="Times New Roman" w:cs="Times New Roman"/>
          <w:sz w:val="28"/>
          <w:lang w:eastAsia="ru-RU"/>
        </w:rPr>
        <w:t xml:space="preserve">                                                                Н</w:t>
      </w:r>
      <w:proofErr w:type="gramEnd"/>
      <w:r w:rsidRPr="00DF382F">
        <w:rPr>
          <w:rFonts w:eastAsia="Times New Roman" w:cs="Times New Roman"/>
          <w:sz w:val="28"/>
          <w:lang w:eastAsia="ru-RU"/>
        </w:rPr>
        <w:t>ет</w:t>
      </w:r>
    </w:p>
    <w:p w:rsidR="00DF382F" w:rsidRPr="00DF382F" w:rsidRDefault="00DF382F" w:rsidP="00DF382F">
      <w:pPr>
        <w:tabs>
          <w:tab w:val="left" w:pos="4080"/>
          <w:tab w:val="left" w:pos="4248"/>
          <w:tab w:val="right" w:pos="9637"/>
        </w:tabs>
        <w:autoSpaceDN w:val="0"/>
        <w:adjustRightInd w:val="0"/>
        <w:ind w:firstLine="540"/>
        <w:rPr>
          <w:rFonts w:eastAsia="Times New Roman" w:cs="Times New Roman"/>
          <w:sz w:val="28"/>
          <w:lang w:eastAsia="ru-RU"/>
        </w:rPr>
      </w:pPr>
      <w:r>
        <w:rPr>
          <w:rFonts w:eastAsia="Times New Roman" w:cs="Times New Roman"/>
          <w:noProof/>
          <w:lang w:eastAsia="ru-RU"/>
        </w:rPr>
        <mc:AlternateContent>
          <mc:Choice Requires="wps">
            <w:drawing>
              <wp:anchor distT="0" distB="0" distL="114300" distR="114300" simplePos="0" relativeHeight="251750400" behindDoc="0" locked="0" layoutInCell="1" allowOverlap="1">
                <wp:simplePos x="0" y="0"/>
                <wp:positionH relativeFrom="column">
                  <wp:posOffset>4114800</wp:posOffset>
                </wp:positionH>
                <wp:positionV relativeFrom="paragraph">
                  <wp:posOffset>149225</wp:posOffset>
                </wp:positionV>
                <wp:extent cx="1143000" cy="0"/>
                <wp:effectExtent l="5080" t="6985" r="13970" b="12065"/>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0" o:spid="_x0000_s1026" style="position:absolute;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1.75pt" to="414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" strokeweight=".26mm">
                <v:stroke joinstyle="miter"/>
              </v:line>
            </w:pict>
          </mc:Fallback>
        </mc:AlternateContent>
      </w:r>
      <w:r>
        <w:rPr>
          <w:rFonts w:eastAsia="Times New Roman" w:cs="Times New Roman"/>
          <w:noProof/>
          <w:lang w:eastAsia="ru-RU"/>
        </w:rPr>
        <mc:AlternateContent>
          <mc:Choice Requires="wps">
            <w:drawing>
              <wp:anchor distT="0" distB="0" distL="114300" distR="114300" simplePos="0" relativeHeight="251751424" behindDoc="0" locked="0" layoutInCell="1" allowOverlap="1">
                <wp:simplePos x="0" y="0"/>
                <wp:positionH relativeFrom="column">
                  <wp:posOffset>4114800</wp:posOffset>
                </wp:positionH>
                <wp:positionV relativeFrom="paragraph">
                  <wp:posOffset>149225</wp:posOffset>
                </wp:positionV>
                <wp:extent cx="0" cy="252730"/>
                <wp:effectExtent l="52705" t="6985" r="61595" b="16510"/>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9"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1.75pt" to="324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" strokeweight=".26mm">
                <v:stroke endarrow="block" joinstyle="miter"/>
              </v:line>
            </w:pict>
          </mc:Fallback>
        </mc:AlternateContent>
      </w:r>
      <w:r w:rsidRPr="00DF382F">
        <w:rPr>
          <w:rFonts w:eastAsia="Times New Roman" w:cs="Times New Roman"/>
          <w:sz w:val="28"/>
          <w:lang w:eastAsia="ru-RU"/>
        </w:rPr>
        <w:tab/>
      </w:r>
      <w:r w:rsidRPr="00DF382F">
        <w:rPr>
          <w:rFonts w:eastAsia="Times New Roman" w:cs="Times New Roman"/>
          <w:sz w:val="28"/>
          <w:lang w:eastAsia="ru-RU"/>
        </w:rPr>
        <w:tab/>
        <w:t xml:space="preserve">   </w:t>
      </w:r>
    </w:p>
    <w:p w:rsidR="00DF382F" w:rsidRPr="00DF382F" w:rsidRDefault="00DF382F" w:rsidP="00DF382F">
      <w:pPr>
        <w:tabs>
          <w:tab w:val="left" w:pos="7320"/>
        </w:tabs>
        <w:autoSpaceDN w:val="0"/>
        <w:adjustRightInd w:val="0"/>
        <w:ind w:firstLine="540"/>
        <w:rPr>
          <w:rFonts w:eastAsia="Times New Roman" w:cs="Times New Roman"/>
          <w:sz w:val="28"/>
          <w:lang w:eastAsia="ru-RU"/>
        </w:rPr>
      </w:pPr>
      <w:r w:rsidRPr="00DF382F">
        <w:rPr>
          <w:rFonts w:eastAsia="Times New Roman" w:cs="Times New Roman"/>
          <w:sz w:val="28"/>
          <w:lang w:eastAsia="ru-RU"/>
        </w:rPr>
        <w:tab/>
      </w:r>
    </w:p>
    <w:p w:rsidR="00DF382F" w:rsidRPr="00DF382F" w:rsidRDefault="00DF382F" w:rsidP="00DF382F">
      <w:pPr>
        <w:tabs>
          <w:tab w:val="left" w:pos="7320"/>
        </w:tabs>
        <w:autoSpaceDN w:val="0"/>
        <w:adjustRightInd w:val="0"/>
        <w:ind w:firstLine="540"/>
        <w:jc w:val="center"/>
        <w:rPr>
          <w:rFonts w:eastAsia="Times New Roman" w:cs="Times New Roman"/>
          <w:sz w:val="28"/>
          <w:lang w:eastAsia="ru-RU"/>
        </w:rPr>
      </w:pPr>
      <w:r>
        <w:rPr>
          <w:rFonts w:eastAsia="Times New Roman" w:cs="Times New Roman"/>
          <w:noProof/>
          <w:lang w:eastAsia="ru-RU"/>
        </w:rPr>
        <mc:AlternateContent>
          <mc:Choice Requires="wps">
            <w:drawing>
              <wp:anchor distT="0" distB="0" distL="114935" distR="114935" simplePos="0" relativeHeight="251745280" behindDoc="0" locked="0" layoutInCell="1" allowOverlap="1">
                <wp:simplePos x="0" y="0"/>
                <wp:positionH relativeFrom="column">
                  <wp:posOffset>565150</wp:posOffset>
                </wp:positionH>
                <wp:positionV relativeFrom="paragraph">
                  <wp:posOffset>22225</wp:posOffset>
                </wp:positionV>
                <wp:extent cx="2068830" cy="697230"/>
                <wp:effectExtent l="8255" t="12700" r="8890" b="13970"/>
                <wp:wrapNone/>
                <wp:docPr id="68" name="Поле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697230"/>
                        </a:xfrm>
                        <a:prstGeom prst="rect">
                          <a:avLst/>
                        </a:prstGeom>
                        <a:solidFill>
                          <a:srgbClr val="FFFFFF"/>
                        </a:solidFill>
                        <a:ln w="6350">
                          <a:solidFill>
                            <a:srgbClr val="000000"/>
                          </a:solidFill>
                          <a:miter lim="800000"/>
                          <a:headEnd/>
                          <a:tailEnd/>
                        </a:ln>
                      </wps:spPr>
                      <wps:txbx>
                        <w:txbxContent>
                          <w:p w:rsidR="002D0340" w:rsidRDefault="002D0340" w:rsidP="00DF382F">
                            <w:pPr>
                              <w:pStyle w:val="210"/>
                              <w:jc w:val="center"/>
                            </w:pPr>
                            <w:r>
                              <w:t>Принятие решения об отказе в предоставлении муниципальной услуги</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8" o:spid="_x0000_s1067" type="#_x0000_t202" style="position:absolute;left:0;text-align:left;margin-left:44.5pt;margin-top:1.75pt;width:162.9pt;height:54.9pt;z-index:2517452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" strokeweight=".5pt">
                <v:textbox inset="7.45pt,3.85pt,7.45pt,3.85pt">
                  <w:txbxContent>
                    <w:p w:rsidR="002D0340" w:rsidRDefault="002D0340" w:rsidP="00DF382F">
                      <w:pPr>
                        <w:pStyle w:val="210"/>
                        <w:jc w:val="center"/>
                      </w:pPr>
                      <w:r>
                        <w:t>Принятие решения об отказе в предоставлении муниципальной услуги</w:t>
                      </w:r>
                    </w:p>
                  </w:txbxContent>
                </v:textbox>
              </v:shape>
            </w:pict>
          </mc:Fallback>
        </mc:AlternateContent>
      </w:r>
      <w:r>
        <w:rPr>
          <w:rFonts w:eastAsia="Times New Roman" w:cs="Times New Roman"/>
          <w:noProof/>
          <w:lang w:eastAsia="ru-RU"/>
        </w:rPr>
        <mc:AlternateContent>
          <mc:Choice Requires="wps">
            <w:drawing>
              <wp:anchor distT="0" distB="0" distL="114935" distR="114935" simplePos="0" relativeHeight="251746304" behindDoc="0" locked="0" layoutInCell="1" allowOverlap="1">
                <wp:simplePos x="0" y="0"/>
                <wp:positionH relativeFrom="column">
                  <wp:posOffset>2965450</wp:posOffset>
                </wp:positionH>
                <wp:positionV relativeFrom="paragraph">
                  <wp:posOffset>113665</wp:posOffset>
                </wp:positionV>
                <wp:extent cx="2868930" cy="468630"/>
                <wp:effectExtent l="8255" t="8890" r="8890" b="8255"/>
                <wp:wrapNone/>
                <wp:docPr id="67" name="Поле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930" cy="468630"/>
                        </a:xfrm>
                        <a:prstGeom prst="rect">
                          <a:avLst/>
                        </a:prstGeom>
                        <a:solidFill>
                          <a:srgbClr val="FFFFFF"/>
                        </a:solidFill>
                        <a:ln w="6350">
                          <a:solidFill>
                            <a:srgbClr val="000000"/>
                          </a:solidFill>
                          <a:miter lim="800000"/>
                          <a:headEnd/>
                          <a:tailEnd/>
                        </a:ln>
                      </wps:spPr>
                      <wps:txbx>
                        <w:txbxContent>
                          <w:p w:rsidR="002D0340" w:rsidRDefault="002D0340" w:rsidP="00DF382F">
                            <w:pPr>
                              <w:pStyle w:val="210"/>
                              <w:jc w:val="center"/>
                            </w:pPr>
                            <w:r>
                              <w:t>Принятие решения о предоставлении муниципальной услуги</w:t>
                            </w:r>
                          </w:p>
                          <w:p w:rsidR="002D0340" w:rsidRDefault="002D0340" w:rsidP="00DF382F">
                            <w:pPr>
                              <w:jc w:val="cente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7" o:spid="_x0000_s1068" type="#_x0000_t202" style="position:absolute;left:0;text-align:left;margin-left:233.5pt;margin-top:8.95pt;width:225.9pt;height:36.9pt;z-index:2517463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" strokeweight=".5pt">
                <v:textbox inset="7.45pt,3.85pt,7.45pt,3.85pt">
                  <w:txbxContent>
                    <w:p w:rsidR="002D0340" w:rsidRDefault="002D0340" w:rsidP="00DF382F">
                      <w:pPr>
                        <w:pStyle w:val="210"/>
                        <w:jc w:val="center"/>
                      </w:pPr>
                      <w:r>
                        <w:t>Принятие решения о предоставлении муниципальной услуги</w:t>
                      </w:r>
                    </w:p>
                    <w:p w:rsidR="002D0340" w:rsidRDefault="002D0340" w:rsidP="00DF382F">
                      <w:pPr>
                        <w:jc w:val="center"/>
                      </w:pPr>
                    </w:p>
                  </w:txbxContent>
                </v:textbox>
              </v:shape>
            </w:pict>
          </mc:Fallback>
        </mc:AlternateContent>
      </w:r>
    </w:p>
    <w:p w:rsidR="00DF382F" w:rsidRPr="00DF382F" w:rsidRDefault="00DF382F" w:rsidP="00DF382F">
      <w:pPr>
        <w:tabs>
          <w:tab w:val="left" w:pos="7320"/>
        </w:tabs>
        <w:autoSpaceDN w:val="0"/>
        <w:adjustRightInd w:val="0"/>
        <w:ind w:firstLine="540"/>
        <w:jc w:val="center"/>
        <w:rPr>
          <w:rFonts w:eastAsia="Times New Roman" w:cs="Times New Roman"/>
          <w:sz w:val="28"/>
          <w:lang w:eastAsia="ru-RU"/>
        </w:rPr>
      </w:pPr>
    </w:p>
    <w:p w:rsidR="00DF382F" w:rsidRPr="00DF382F" w:rsidRDefault="00DF382F" w:rsidP="00DF382F">
      <w:pPr>
        <w:tabs>
          <w:tab w:val="left" w:pos="7320"/>
        </w:tabs>
        <w:autoSpaceDN w:val="0"/>
        <w:adjustRightInd w:val="0"/>
        <w:ind w:firstLine="540"/>
        <w:jc w:val="center"/>
        <w:rPr>
          <w:rFonts w:eastAsia="Times New Roman" w:cs="Times New Roman"/>
          <w:sz w:val="28"/>
          <w:lang w:eastAsia="ru-RU"/>
        </w:rPr>
      </w:pPr>
      <w:r>
        <w:rPr>
          <w:rFonts w:eastAsia="Times New Roman" w:cs="Times New Roman"/>
          <w:noProof/>
          <w:lang w:eastAsia="ru-RU"/>
        </w:rPr>
        <mc:AlternateContent>
          <mc:Choice Requires="wps">
            <w:drawing>
              <wp:anchor distT="0" distB="0" distL="114300" distR="114300" simplePos="0" relativeHeight="251756544" behindDoc="0" locked="0" layoutInCell="1" allowOverlap="1">
                <wp:simplePos x="0" y="0"/>
                <wp:positionH relativeFrom="column">
                  <wp:posOffset>4572000</wp:posOffset>
                </wp:positionH>
                <wp:positionV relativeFrom="paragraph">
                  <wp:posOffset>168275</wp:posOffset>
                </wp:positionV>
                <wp:extent cx="0" cy="342900"/>
                <wp:effectExtent l="52705" t="5715" r="61595" b="22860"/>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6"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3.25pt" to="5in,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" strokeweight=".26mm">
                <v:stroke endarrow="block" joinstyle="miter"/>
              </v:line>
            </w:pict>
          </mc:Fallback>
        </mc:AlternateContent>
      </w:r>
    </w:p>
    <w:p w:rsidR="00DF382F" w:rsidRPr="00DF382F" w:rsidRDefault="00DF382F" w:rsidP="00DF382F">
      <w:pPr>
        <w:tabs>
          <w:tab w:val="left" w:pos="7320"/>
        </w:tabs>
        <w:autoSpaceDN w:val="0"/>
        <w:adjustRightInd w:val="0"/>
        <w:ind w:firstLine="540"/>
        <w:jc w:val="center"/>
        <w:rPr>
          <w:rFonts w:eastAsia="Times New Roman" w:cs="Times New Roman"/>
          <w:sz w:val="28"/>
          <w:lang w:eastAsia="ru-RU"/>
        </w:rPr>
      </w:pPr>
      <w:r>
        <w:rPr>
          <w:rFonts w:eastAsia="Times New Roman" w:cs="Times New Roman"/>
          <w:noProof/>
          <w:lang w:eastAsia="ru-RU"/>
        </w:rPr>
        <mc:AlternateContent>
          <mc:Choice Requires="wps">
            <w:drawing>
              <wp:anchor distT="0" distB="0" distL="114300" distR="114300" simplePos="0" relativeHeight="251755520" behindDoc="0" locked="0" layoutInCell="1" allowOverlap="1">
                <wp:simplePos x="0" y="0"/>
                <wp:positionH relativeFrom="column">
                  <wp:posOffset>1485900</wp:posOffset>
                </wp:positionH>
                <wp:positionV relativeFrom="paragraph">
                  <wp:posOffset>100965</wp:posOffset>
                </wp:positionV>
                <wp:extent cx="0" cy="228600"/>
                <wp:effectExtent l="52705" t="9525" r="61595" b="19050"/>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5"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7.95pt" to="117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" strokeweight=".26mm">
                <v:stroke endarrow="block" joinstyle="miter"/>
              </v:line>
            </w:pict>
          </mc:Fallback>
        </mc:AlternateContent>
      </w:r>
    </w:p>
    <w:p w:rsidR="00DF382F" w:rsidRPr="00DF382F" w:rsidRDefault="00DF382F" w:rsidP="00DF382F">
      <w:pPr>
        <w:tabs>
          <w:tab w:val="left" w:pos="7320"/>
        </w:tabs>
        <w:autoSpaceDN w:val="0"/>
        <w:adjustRightInd w:val="0"/>
        <w:ind w:firstLine="540"/>
        <w:jc w:val="center"/>
        <w:rPr>
          <w:rFonts w:eastAsia="Times New Roman" w:cs="Times New Roman"/>
          <w:sz w:val="28"/>
          <w:lang w:eastAsia="ru-RU"/>
        </w:rPr>
      </w:pPr>
      <w:r>
        <w:rPr>
          <w:rFonts w:eastAsia="Times New Roman" w:cs="Times New Roman"/>
          <w:noProof/>
          <w:lang w:eastAsia="ru-RU"/>
        </w:rPr>
        <mc:AlternateContent>
          <mc:Choice Requires="wps">
            <w:drawing>
              <wp:anchor distT="0" distB="0" distL="114935" distR="114935" simplePos="0" relativeHeight="251741184" behindDoc="0" locked="0" layoutInCell="1" allowOverlap="1">
                <wp:simplePos x="0" y="0"/>
                <wp:positionH relativeFrom="column">
                  <wp:posOffset>3536950</wp:posOffset>
                </wp:positionH>
                <wp:positionV relativeFrom="paragraph">
                  <wp:posOffset>95885</wp:posOffset>
                </wp:positionV>
                <wp:extent cx="1954530" cy="433070"/>
                <wp:effectExtent l="8255" t="8890" r="8890" b="5715"/>
                <wp:wrapNone/>
                <wp:docPr id="64" name="Поле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530" cy="433070"/>
                        </a:xfrm>
                        <a:prstGeom prst="rect">
                          <a:avLst/>
                        </a:prstGeom>
                        <a:solidFill>
                          <a:srgbClr val="FFFFFF"/>
                        </a:solidFill>
                        <a:ln w="6350">
                          <a:solidFill>
                            <a:srgbClr val="000000"/>
                          </a:solidFill>
                          <a:miter lim="800000"/>
                          <a:headEnd/>
                          <a:tailEnd/>
                        </a:ln>
                      </wps:spPr>
                      <wps:txbx>
                        <w:txbxContent>
                          <w:p w:rsidR="002D0340" w:rsidRDefault="002D0340" w:rsidP="00DF382F">
                            <w:pPr>
                              <w:jc w:val="center"/>
                            </w:pPr>
                            <w:r>
                              <w:t>Оформление результата муниципальной услуги</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4" o:spid="_x0000_s1069" type="#_x0000_t202" style="position:absolute;left:0;text-align:left;margin-left:278.5pt;margin-top:7.55pt;width:153.9pt;height:34.1pt;z-index:2517411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" strokeweight=".5pt">
                <v:textbox inset="7.45pt,3.85pt,7.45pt,3.85pt">
                  <w:txbxContent>
                    <w:p w:rsidR="002D0340" w:rsidRDefault="002D0340" w:rsidP="00DF382F">
                      <w:pPr>
                        <w:jc w:val="center"/>
                      </w:pPr>
                      <w:r>
                        <w:t>Оформление результата муниципальной услуги</w:t>
                      </w:r>
                    </w:p>
                  </w:txbxContent>
                </v:textbox>
              </v:shape>
            </w:pict>
          </mc:Fallback>
        </mc:AlternateContent>
      </w:r>
      <w:r>
        <w:rPr>
          <w:rFonts w:eastAsia="Times New Roman" w:cs="Times New Roman"/>
          <w:noProof/>
          <w:lang w:eastAsia="ru-RU"/>
        </w:rPr>
        <mc:AlternateContent>
          <mc:Choice Requires="wps">
            <w:drawing>
              <wp:anchor distT="0" distB="0" distL="114935" distR="114935" simplePos="0" relativeHeight="251742208" behindDoc="0" locked="0" layoutInCell="1" allowOverlap="1">
                <wp:simplePos x="0" y="0"/>
                <wp:positionH relativeFrom="column">
                  <wp:posOffset>450850</wp:posOffset>
                </wp:positionH>
                <wp:positionV relativeFrom="paragraph">
                  <wp:posOffset>118745</wp:posOffset>
                </wp:positionV>
                <wp:extent cx="2068830" cy="468630"/>
                <wp:effectExtent l="8255" t="12700" r="8890" b="13970"/>
                <wp:wrapNone/>
                <wp:docPr id="63" name="Поле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468630"/>
                        </a:xfrm>
                        <a:prstGeom prst="rect">
                          <a:avLst/>
                        </a:prstGeom>
                        <a:solidFill>
                          <a:srgbClr val="FFFFFF"/>
                        </a:solidFill>
                        <a:ln w="6350">
                          <a:solidFill>
                            <a:srgbClr val="000000"/>
                          </a:solidFill>
                          <a:miter lim="800000"/>
                          <a:headEnd/>
                          <a:tailEnd/>
                        </a:ln>
                      </wps:spPr>
                      <wps:txbx>
                        <w:txbxContent>
                          <w:p w:rsidR="002D0340" w:rsidRDefault="002D0340" w:rsidP="00DF382F">
                            <w:pPr>
                              <w:jc w:val="center"/>
                            </w:pPr>
                            <w:r>
                              <w:t xml:space="preserve">Оформление отказа в выдаче </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3" o:spid="_x0000_s1070" type="#_x0000_t202" style="position:absolute;left:0;text-align:left;margin-left:35.5pt;margin-top:9.35pt;width:162.9pt;height:36.9pt;z-index:2517422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" strokeweight=".5pt">
                <v:textbox inset="7.45pt,3.85pt,7.45pt,3.85pt">
                  <w:txbxContent>
                    <w:p w:rsidR="002D0340" w:rsidRDefault="002D0340" w:rsidP="00DF382F">
                      <w:pPr>
                        <w:jc w:val="center"/>
                      </w:pPr>
                      <w:r>
                        <w:t xml:space="preserve">Оформление отказа в выдаче </w:t>
                      </w:r>
                    </w:p>
                  </w:txbxContent>
                </v:textbox>
              </v:shape>
            </w:pict>
          </mc:Fallback>
        </mc:AlternateContent>
      </w:r>
    </w:p>
    <w:p w:rsidR="00DF382F" w:rsidRPr="00DF382F" w:rsidRDefault="00DF382F" w:rsidP="00DF382F">
      <w:pPr>
        <w:tabs>
          <w:tab w:val="left" w:pos="7320"/>
        </w:tabs>
        <w:autoSpaceDN w:val="0"/>
        <w:adjustRightInd w:val="0"/>
        <w:ind w:firstLine="540"/>
        <w:jc w:val="center"/>
        <w:rPr>
          <w:rFonts w:eastAsia="Times New Roman" w:cs="Times New Roman"/>
          <w:sz w:val="28"/>
          <w:lang w:eastAsia="ru-RU"/>
        </w:rPr>
      </w:pPr>
    </w:p>
    <w:p w:rsidR="00DF382F" w:rsidRPr="00DF382F" w:rsidRDefault="00DF382F" w:rsidP="00DF382F">
      <w:pPr>
        <w:tabs>
          <w:tab w:val="left" w:pos="7320"/>
        </w:tabs>
        <w:autoSpaceDN w:val="0"/>
        <w:adjustRightInd w:val="0"/>
        <w:ind w:firstLine="540"/>
        <w:jc w:val="center"/>
        <w:rPr>
          <w:rFonts w:eastAsia="Times New Roman" w:cs="Times New Roman"/>
          <w:sz w:val="28"/>
          <w:lang w:eastAsia="ru-RU"/>
        </w:rPr>
      </w:pPr>
      <w:r>
        <w:rPr>
          <w:rFonts w:eastAsia="Times New Roman" w:cs="Times New Roman"/>
          <w:noProof/>
          <w:lang w:eastAsia="ru-RU"/>
        </w:rPr>
        <mc:AlternateContent>
          <mc:Choice Requires="wps">
            <w:drawing>
              <wp:anchor distT="0" distB="0" distL="114300" distR="114300" simplePos="0" relativeHeight="251757568" behindDoc="0" locked="0" layoutInCell="1" allowOverlap="1">
                <wp:simplePos x="0" y="0"/>
                <wp:positionH relativeFrom="column">
                  <wp:posOffset>4572000</wp:posOffset>
                </wp:positionH>
                <wp:positionV relativeFrom="paragraph">
                  <wp:posOffset>36195</wp:posOffset>
                </wp:positionV>
                <wp:extent cx="0" cy="480060"/>
                <wp:effectExtent l="52705" t="5715" r="61595" b="19050"/>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006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2.85pt" to="5in,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" strokeweight=".26mm">
                <v:stroke endarrow="block" joinstyle="miter"/>
              </v:line>
            </w:pict>
          </mc:Fallback>
        </mc:AlternateContent>
      </w:r>
      <w:r>
        <w:rPr>
          <w:rFonts w:eastAsia="Times New Roman" w:cs="Times New Roman"/>
          <w:noProof/>
          <w:lang w:eastAsia="ru-RU"/>
        </w:rPr>
        <mc:AlternateContent>
          <mc:Choice Requires="wps">
            <w:drawing>
              <wp:anchor distT="0" distB="0" distL="114300" distR="114300" simplePos="0" relativeHeight="251758592" behindDoc="0" locked="0" layoutInCell="1" allowOverlap="1">
                <wp:simplePos x="0" y="0"/>
                <wp:positionH relativeFrom="column">
                  <wp:posOffset>1485900</wp:posOffset>
                </wp:positionH>
                <wp:positionV relativeFrom="paragraph">
                  <wp:posOffset>173355</wp:posOffset>
                </wp:positionV>
                <wp:extent cx="0" cy="342900"/>
                <wp:effectExtent l="52705" t="9525" r="61595" b="19050"/>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3.65pt" to="117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" strokeweight=".26mm">
                <v:stroke endarrow="block" joinstyle="miter"/>
              </v:line>
            </w:pict>
          </mc:Fallback>
        </mc:AlternateContent>
      </w:r>
    </w:p>
    <w:p w:rsidR="00DF382F" w:rsidRPr="00DF382F" w:rsidRDefault="00DF382F" w:rsidP="00DF382F">
      <w:pPr>
        <w:autoSpaceDN w:val="0"/>
        <w:adjustRightInd w:val="0"/>
        <w:ind w:firstLine="540"/>
        <w:rPr>
          <w:rFonts w:eastAsia="Times New Roman" w:cs="Times New Roman"/>
          <w:lang w:eastAsia="ru-RU"/>
        </w:rPr>
      </w:pPr>
    </w:p>
    <w:p w:rsidR="00DF382F" w:rsidRPr="00DF382F" w:rsidRDefault="00DF382F" w:rsidP="00DF382F">
      <w:pPr>
        <w:autoSpaceDN w:val="0"/>
        <w:adjustRightInd w:val="0"/>
        <w:spacing w:line="360" w:lineRule="auto"/>
        <w:ind w:firstLine="540"/>
        <w:jc w:val="both"/>
        <w:rPr>
          <w:rFonts w:eastAsia="Times New Roman" w:cs="Times New Roman"/>
          <w:sz w:val="28"/>
          <w:szCs w:val="28"/>
          <w:lang w:eastAsia="ru-RU"/>
        </w:rPr>
      </w:pPr>
      <w:r>
        <w:rPr>
          <w:rFonts w:eastAsia="Times New Roman" w:cs="Times New Roman"/>
          <w:noProof/>
          <w:lang w:eastAsia="ru-RU"/>
        </w:rPr>
        <mc:AlternateContent>
          <mc:Choice Requires="wpg">
            <w:drawing>
              <wp:anchor distT="0" distB="0" distL="0" distR="0" simplePos="0" relativeHeight="251743232" behindDoc="0" locked="0" layoutInCell="1" allowOverlap="1">
                <wp:simplePos x="0" y="0"/>
                <wp:positionH relativeFrom="column">
                  <wp:posOffset>0</wp:posOffset>
                </wp:positionH>
                <wp:positionV relativeFrom="paragraph">
                  <wp:posOffset>192405</wp:posOffset>
                </wp:positionV>
                <wp:extent cx="5714365" cy="913765"/>
                <wp:effectExtent l="5080" t="7620" r="5080" b="12065"/>
                <wp:wrapNone/>
                <wp:docPr id="58" name="Группа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4365" cy="913765"/>
                          <a:chOff x="0" y="303"/>
                          <a:chExt cx="8998" cy="1438"/>
                        </a:xfrm>
                      </wpg:grpSpPr>
                      <wps:wsp>
                        <wps:cNvPr id="59" name="AutoShape 66"/>
                        <wps:cNvSpPr>
                          <a:spLocks noChangeArrowheads="1"/>
                        </wps:cNvSpPr>
                        <wps:spPr bwMode="auto">
                          <a:xfrm>
                            <a:off x="0" y="303"/>
                            <a:ext cx="8998" cy="1438"/>
                          </a:xfrm>
                          <a:prstGeom prst="flowChartTerminator">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wps:wsp>
                        <wps:cNvPr id="60" name="Text Box 67"/>
                        <wps:cNvSpPr txBox="1">
                          <a:spLocks noChangeArrowheads="1"/>
                        </wps:cNvSpPr>
                        <wps:spPr bwMode="auto">
                          <a:xfrm>
                            <a:off x="440" y="514"/>
                            <a:ext cx="8116" cy="1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D0340" w:rsidRDefault="002D0340" w:rsidP="00DF382F">
                              <w:pPr>
                                <w:jc w:val="center"/>
                              </w:pPr>
                              <w:r>
                                <w:t>Выдача результата муниципальной услуги или отказ Заявителю</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id="Группа 58" o:spid="_x0000_s1071" style="position:absolute;left:0;text-align:left;margin-left:0;margin-top:15.15pt;width:449.95pt;height:71.95pt;z-index:251743232;mso-wrap-distance-left:0;mso-wrap-distance-right:0" coordorigin=",303" coordsize="8998,1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">
                <v:shape id="AutoShape 66" o:spid="_x0000_s1072" type="#_x0000_t116" style="position:absolute;top:303;width:8998;height:1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MgvcQA&#10;AADbAAAADwAAAGRycy9kb3ducmV2LnhtbESPwWrDMBBE74X+g9hAbrWcug2OGyWUQCCXQuvkAxZr&#10;a5lYK9dSbCdfHxUKPQ4z84ZZbyfbioF63zhWsEhSEMSV0w3XCk7H/VMOwgdkja1jUnAlD9vN48Ma&#10;C+1G/qKhDLWIEPYFKjAhdIWUvjJk0SeuI47et+sthij7Wuoexwi3rXxO06W02HBcMNjRzlB1Li9W&#10;wUeZ3cqqXb2YS8DuZ/j05+yQKzWfTe9vIAJN4T/81z5oBa8r+P0Sf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TIL3EAAAA2wAAAA8AAAAAAAAAAAAAAAAAmAIAAGRycy9k&#10;b3ducmV2LnhtbFBLBQYAAAAABAAEAPUAAACJAwAAAAA=&#10;" strokeweight=".26mm"/>
                <v:shape id="Text Box 67" o:spid="_x0000_s1073" type="#_x0000_t202" style="position:absolute;left:440;top:514;width:8116;height:10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LeWb4A&#10;AADbAAAADwAAAGRycy9kb3ducmV2LnhtbERPzYrCMBC+C75DGMGL2FQPVapRRBBE9KC7DzA2Y1Ns&#10;JqWJtfv2m4Pg8eP7X297W4uOWl85VjBLUhDEhdMVlwp+fw7TJQgfkDXWjknBH3nYboaDNebavflK&#10;3S2UIoawz1GBCaHJpfSFIYs+cQ1x5B6utRgibEupW3zHcFvLeZpm0mLFscFgQ3tDxfP2sgompkkv&#10;58fxftBZYZ4njwvbnZQaj/rdCkSgPnzFH/dRK8ji+vgl/gC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Ay3lm+AAAA2wAAAA8AAAAAAAAAAAAAAAAAmAIAAGRycy9kb3ducmV2&#10;LnhtbFBLBQYAAAAABAAEAPUAAACDAwAAAAA=&#10;" filled="f" stroked="f">
                  <v:stroke joinstyle="round"/>
                  <v:textbox>
                    <w:txbxContent>
                      <w:p w:rsidR="002D0340" w:rsidRDefault="002D0340" w:rsidP="00DF382F">
                        <w:pPr>
                          <w:jc w:val="center"/>
                        </w:pPr>
                        <w:r>
                          <w:t>Выдача результата муниципальной услуги или отказ Заявителю</w:t>
                        </w:r>
                      </w:p>
                    </w:txbxContent>
                  </v:textbox>
                </v:shape>
              </v:group>
            </w:pict>
          </mc:Fallback>
        </mc:AlternateContent>
      </w:r>
    </w:p>
    <w:p w:rsidR="00DF382F" w:rsidRPr="00DF382F" w:rsidRDefault="00DF382F" w:rsidP="00DF382F">
      <w:pPr>
        <w:autoSpaceDN w:val="0"/>
        <w:adjustRightInd w:val="0"/>
        <w:spacing w:line="360" w:lineRule="auto"/>
        <w:ind w:firstLine="540"/>
        <w:jc w:val="both"/>
        <w:rPr>
          <w:rFonts w:eastAsia="Times New Roman" w:cs="Times New Roman"/>
          <w:lang w:eastAsia="ru-RU"/>
        </w:rPr>
      </w:pPr>
      <w:r w:rsidRPr="00DF382F">
        <w:rPr>
          <w:rFonts w:eastAsia="Times New Roman" w:cs="Times New Roman"/>
          <w:lang w:eastAsia="ru-RU"/>
        </w:rPr>
        <w:tab/>
      </w:r>
    </w:p>
    <w:p w:rsidR="00DF382F" w:rsidRPr="00DF382F" w:rsidRDefault="00DF382F" w:rsidP="00DF382F">
      <w:pPr>
        <w:autoSpaceDN w:val="0"/>
        <w:adjustRightInd w:val="0"/>
        <w:spacing w:line="360" w:lineRule="auto"/>
        <w:jc w:val="both"/>
        <w:rPr>
          <w:rFonts w:eastAsia="Times New Roman" w:cs="Times New Roman"/>
          <w:lang w:eastAsia="ru-RU"/>
        </w:rPr>
      </w:pPr>
    </w:p>
    <w:p w:rsidR="00DF382F" w:rsidRPr="00DF382F" w:rsidRDefault="00DF382F" w:rsidP="00DF382F">
      <w:pPr>
        <w:overflowPunct/>
        <w:autoSpaceDE/>
        <w:textAlignment w:val="auto"/>
        <w:rPr>
          <w:rFonts w:eastAsia="Times New Roman" w:cs="Times New Roman"/>
          <w:b/>
          <w:color w:val="000000"/>
          <w:sz w:val="24"/>
          <w:szCs w:val="24"/>
          <w:lang w:eastAsia="ru-RU"/>
        </w:rPr>
      </w:pPr>
    </w:p>
    <w:p w:rsidR="00DF382F" w:rsidRPr="00DF382F" w:rsidRDefault="00DF382F" w:rsidP="00DF382F">
      <w:pPr>
        <w:widowControl w:val="0"/>
        <w:overflowPunct/>
        <w:autoSpaceDN w:val="0"/>
        <w:adjustRightInd w:val="0"/>
        <w:contextualSpacing/>
        <w:jc w:val="center"/>
        <w:textAlignment w:val="auto"/>
        <w:rPr>
          <w:rFonts w:eastAsia="Times New Roman" w:cs="Times New Roman"/>
          <w:b/>
          <w:sz w:val="24"/>
          <w:szCs w:val="24"/>
          <w:lang w:eastAsia="ru-RU"/>
        </w:rPr>
      </w:pPr>
      <w:r w:rsidRPr="00DF382F">
        <w:rPr>
          <w:rFonts w:eastAsia="Times New Roman" w:cs="Times New Roman"/>
          <w:b/>
          <w:sz w:val="24"/>
          <w:szCs w:val="24"/>
          <w:lang w:eastAsia="ru-RU"/>
        </w:rPr>
        <w:t>Предмет регулирования Административного регламента</w:t>
      </w:r>
    </w:p>
    <w:p w:rsidR="00DF382F" w:rsidRDefault="00DF382F"/>
    <w:p w:rsidR="00DF382F" w:rsidRPr="00DF382F" w:rsidRDefault="00DF382F" w:rsidP="00DF382F">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762688"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97" name="Прямоугольник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2D0340" w:rsidRDefault="002D0340" w:rsidP="00DF382F">
                            <w:pPr>
                              <w:jc w:val="center"/>
                              <w:rPr>
                                <w:b/>
                                <w:sz w:val="26"/>
                                <w:szCs w:val="26"/>
                              </w:rPr>
                            </w:pPr>
                            <w:r>
                              <w:rPr>
                                <w:b/>
                                <w:sz w:val="26"/>
                                <w:szCs w:val="26"/>
                              </w:rPr>
                              <w:t xml:space="preserve">«Удмурт Элькунысь </w:t>
                            </w:r>
                          </w:p>
                          <w:p w:rsidR="002D0340" w:rsidRDefault="002D0340" w:rsidP="00DF382F">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2D0340" w:rsidRPr="003A3243" w:rsidRDefault="002D0340" w:rsidP="00DF382F">
                            <w:pPr>
                              <w:jc w:val="center"/>
                              <w:rPr>
                                <w:b/>
                                <w:sz w:val="26"/>
                                <w:szCs w:val="26"/>
                              </w:rPr>
                            </w:pPr>
                            <w:r>
                              <w:rPr>
                                <w:b/>
                                <w:sz w:val="26"/>
                                <w:szCs w:val="26"/>
                              </w:rPr>
                              <w:t>А</w:t>
                            </w:r>
                            <w:r>
                              <w:rPr>
                                <w:b/>
                                <w:sz w:val="26"/>
                                <w:szCs w:val="26"/>
                              </w:rPr>
                              <w:t>Д</w:t>
                            </w:r>
                            <w:r>
                              <w:rPr>
                                <w:b/>
                                <w:sz w:val="26"/>
                                <w:szCs w:val="26"/>
                              </w:rPr>
                              <w:t>МИНИСТРАЦИЕЗ</w:t>
                            </w:r>
                          </w:p>
                          <w:p w:rsidR="002D0340" w:rsidRPr="00FE2501" w:rsidRDefault="002D0340" w:rsidP="00DF382F">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7" o:spid="_x0000_s1074" style="position:absolute;left:0;text-align:left;margin-left:275.7pt;margin-top:3.45pt;width:194.15pt;height:89.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" strokecolor="white">
                <v:textbox>
                  <w:txbxContent>
                    <w:p w:rsidR="002D0340" w:rsidRDefault="002D0340" w:rsidP="00DF382F">
                      <w:pPr>
                        <w:jc w:val="center"/>
                        <w:rPr>
                          <w:b/>
                          <w:sz w:val="26"/>
                          <w:szCs w:val="26"/>
                        </w:rPr>
                      </w:pPr>
                      <w:r>
                        <w:rPr>
                          <w:b/>
                          <w:sz w:val="26"/>
                          <w:szCs w:val="26"/>
                        </w:rPr>
                        <w:t xml:space="preserve">«Удмурт Элькунысь </w:t>
                      </w:r>
                    </w:p>
                    <w:p w:rsidR="002D0340" w:rsidRDefault="002D0340" w:rsidP="00DF382F">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2D0340" w:rsidRPr="003A3243" w:rsidRDefault="002D0340" w:rsidP="00DF382F">
                      <w:pPr>
                        <w:jc w:val="center"/>
                        <w:rPr>
                          <w:b/>
                          <w:sz w:val="26"/>
                          <w:szCs w:val="26"/>
                        </w:rPr>
                      </w:pPr>
                      <w:r>
                        <w:rPr>
                          <w:b/>
                          <w:sz w:val="26"/>
                          <w:szCs w:val="26"/>
                        </w:rPr>
                        <w:t>А</w:t>
                      </w:r>
                      <w:r>
                        <w:rPr>
                          <w:b/>
                          <w:sz w:val="26"/>
                          <w:szCs w:val="26"/>
                        </w:rPr>
                        <w:t>Д</w:t>
                      </w:r>
                      <w:r>
                        <w:rPr>
                          <w:b/>
                          <w:sz w:val="26"/>
                          <w:szCs w:val="26"/>
                        </w:rPr>
                        <w:t>МИНИСТРАЦИЕЗ</w:t>
                      </w:r>
                    </w:p>
                    <w:p w:rsidR="002D0340" w:rsidRPr="00FE2501" w:rsidRDefault="002D0340" w:rsidP="00DF382F">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761664"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96" name="Прямоугольник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2D0340" w:rsidRPr="00FE2501" w:rsidRDefault="002D0340" w:rsidP="00DF382F">
                            <w:pPr>
                              <w:jc w:val="center"/>
                              <w:rPr>
                                <w:b/>
                                <w:sz w:val="26"/>
                                <w:szCs w:val="26"/>
                              </w:rPr>
                            </w:pPr>
                            <w:r w:rsidRPr="00FE2501">
                              <w:rPr>
                                <w:b/>
                                <w:sz w:val="26"/>
                                <w:szCs w:val="26"/>
                              </w:rPr>
                              <w:t>АДМИНИСТРАЦИЯ</w:t>
                            </w:r>
                          </w:p>
                          <w:p w:rsidR="002D0340" w:rsidRDefault="002D0340" w:rsidP="00DF382F">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2D0340" w:rsidRDefault="002D0340" w:rsidP="00DF382F">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2D0340" w:rsidRPr="00FE2501" w:rsidRDefault="002D0340" w:rsidP="00DF382F">
                            <w:pPr>
                              <w:jc w:val="center"/>
                              <w:rPr>
                                <w:sz w:val="26"/>
                                <w:szCs w:val="26"/>
                              </w:rPr>
                            </w:pPr>
                            <w:r>
                              <w:rPr>
                                <w:b/>
                                <w:sz w:val="26"/>
                                <w:szCs w:val="26"/>
                              </w:rPr>
                              <w:t>Удмуртской Республики</w:t>
                            </w:r>
                            <w:r w:rsidRPr="00FE2501">
                              <w:rPr>
                                <w:b/>
                                <w:sz w:val="26"/>
                                <w:szCs w:val="26"/>
                              </w:rPr>
                              <w:t>»</w:t>
                            </w:r>
                          </w:p>
                          <w:p w:rsidR="002D0340" w:rsidRPr="00FE2501" w:rsidRDefault="002D0340" w:rsidP="00DF382F">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6" o:spid="_x0000_s1075" style="position:absolute;left:0;text-align:left;margin-left:-8.65pt;margin-top:3.45pt;width:192.75pt;height:89.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" strokecolor="white">
                <v:textbox>
                  <w:txbxContent>
                    <w:p w:rsidR="002D0340" w:rsidRPr="00FE2501" w:rsidRDefault="002D0340" w:rsidP="00DF382F">
                      <w:pPr>
                        <w:jc w:val="center"/>
                        <w:rPr>
                          <w:b/>
                          <w:sz w:val="26"/>
                          <w:szCs w:val="26"/>
                        </w:rPr>
                      </w:pPr>
                      <w:r w:rsidRPr="00FE2501">
                        <w:rPr>
                          <w:b/>
                          <w:sz w:val="26"/>
                          <w:szCs w:val="26"/>
                        </w:rPr>
                        <w:t>АДМИНИСТРАЦИЯ</w:t>
                      </w:r>
                    </w:p>
                    <w:p w:rsidR="002D0340" w:rsidRDefault="002D0340" w:rsidP="00DF382F">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2D0340" w:rsidRDefault="002D0340" w:rsidP="00DF382F">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2D0340" w:rsidRPr="00FE2501" w:rsidRDefault="002D0340" w:rsidP="00DF382F">
                      <w:pPr>
                        <w:jc w:val="center"/>
                        <w:rPr>
                          <w:sz w:val="26"/>
                          <w:szCs w:val="26"/>
                        </w:rPr>
                      </w:pPr>
                      <w:r>
                        <w:rPr>
                          <w:b/>
                          <w:sz w:val="26"/>
                          <w:szCs w:val="26"/>
                        </w:rPr>
                        <w:t>Удмуртской Республики</w:t>
                      </w:r>
                      <w:r w:rsidRPr="00FE2501">
                        <w:rPr>
                          <w:b/>
                          <w:sz w:val="26"/>
                          <w:szCs w:val="26"/>
                        </w:rPr>
                        <w:t>»</w:t>
                      </w:r>
                    </w:p>
                    <w:p w:rsidR="002D0340" w:rsidRPr="00FE2501" w:rsidRDefault="002D0340" w:rsidP="00DF382F">
                      <w:pPr>
                        <w:jc w:val="center"/>
                        <w:rPr>
                          <w:sz w:val="26"/>
                          <w:szCs w:val="26"/>
                        </w:rPr>
                      </w:pPr>
                    </w:p>
                  </w:txbxContent>
                </v:textbox>
              </v:rect>
            </w:pict>
          </mc:Fallback>
        </mc:AlternateContent>
      </w:r>
    </w:p>
    <w:p w:rsidR="00DF382F" w:rsidRPr="00DF382F" w:rsidRDefault="00DF382F" w:rsidP="00DF382F">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760640"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95" name="Рисунок 95"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382F" w:rsidRPr="00DF382F" w:rsidRDefault="00DF382F" w:rsidP="00DF382F">
      <w:pPr>
        <w:overflowPunct/>
        <w:autoSpaceDE/>
        <w:jc w:val="center"/>
        <w:textAlignment w:val="auto"/>
        <w:rPr>
          <w:rFonts w:eastAsia="Times New Roman" w:cs="Times New Roman"/>
          <w:sz w:val="24"/>
          <w:szCs w:val="24"/>
          <w:lang w:eastAsia="ru-RU"/>
        </w:rPr>
      </w:pPr>
    </w:p>
    <w:p w:rsidR="00DF382F" w:rsidRPr="00DF382F" w:rsidRDefault="00DF382F" w:rsidP="00DF382F">
      <w:pPr>
        <w:overflowPunct/>
        <w:autoSpaceDE/>
        <w:jc w:val="center"/>
        <w:textAlignment w:val="auto"/>
        <w:rPr>
          <w:rFonts w:eastAsia="Times New Roman" w:cs="Times New Roman"/>
          <w:sz w:val="24"/>
          <w:szCs w:val="24"/>
          <w:lang w:eastAsia="ru-RU"/>
        </w:rPr>
      </w:pPr>
    </w:p>
    <w:p w:rsidR="00DF382F" w:rsidRPr="00DF382F" w:rsidRDefault="00DF382F" w:rsidP="00DF382F">
      <w:pPr>
        <w:overflowPunct/>
        <w:autoSpaceDE/>
        <w:jc w:val="center"/>
        <w:textAlignment w:val="auto"/>
        <w:rPr>
          <w:rFonts w:eastAsia="Times New Roman" w:cs="Times New Roman"/>
          <w:sz w:val="26"/>
          <w:szCs w:val="26"/>
          <w:lang w:eastAsia="ru-RU"/>
        </w:rPr>
      </w:pPr>
    </w:p>
    <w:p w:rsidR="00DF382F" w:rsidRPr="00DF382F" w:rsidRDefault="00DF382F" w:rsidP="00DF382F">
      <w:pPr>
        <w:keepNext/>
        <w:overflowPunct/>
        <w:autoSpaceDE/>
        <w:textAlignment w:val="auto"/>
        <w:outlineLvl w:val="0"/>
        <w:rPr>
          <w:rFonts w:eastAsia="Times New Roman" w:cs="Times New Roman"/>
          <w:b/>
          <w:bCs/>
          <w:sz w:val="10"/>
          <w:szCs w:val="10"/>
          <w:lang w:eastAsia="ru-RU"/>
        </w:rPr>
      </w:pPr>
    </w:p>
    <w:p w:rsidR="00DF382F" w:rsidRPr="00DF382F" w:rsidRDefault="00DF382F" w:rsidP="00DF382F">
      <w:pPr>
        <w:keepNext/>
        <w:overflowPunct/>
        <w:autoSpaceDE/>
        <w:jc w:val="center"/>
        <w:textAlignment w:val="auto"/>
        <w:outlineLvl w:val="0"/>
        <w:rPr>
          <w:rFonts w:eastAsia="Times New Roman" w:cs="Times New Roman"/>
          <w:b/>
          <w:bCs/>
          <w:sz w:val="26"/>
          <w:szCs w:val="26"/>
          <w:lang w:eastAsia="ru-RU"/>
        </w:rPr>
      </w:pPr>
    </w:p>
    <w:p w:rsidR="00DF382F" w:rsidRPr="00DF382F" w:rsidRDefault="00DF382F" w:rsidP="00DF382F">
      <w:pPr>
        <w:keepNext/>
        <w:overflowPunct/>
        <w:autoSpaceDE/>
        <w:jc w:val="center"/>
        <w:textAlignment w:val="auto"/>
        <w:outlineLvl w:val="0"/>
        <w:rPr>
          <w:rFonts w:eastAsia="Times New Roman" w:cs="Times New Roman"/>
          <w:b/>
          <w:bCs/>
          <w:sz w:val="26"/>
          <w:szCs w:val="26"/>
          <w:lang w:eastAsia="ru-RU"/>
        </w:rPr>
      </w:pPr>
      <w:proofErr w:type="gramStart"/>
      <w:r w:rsidRPr="00DF382F">
        <w:rPr>
          <w:rFonts w:eastAsia="Times New Roman" w:cs="Times New Roman"/>
          <w:b/>
          <w:bCs/>
          <w:sz w:val="26"/>
          <w:szCs w:val="26"/>
          <w:lang w:eastAsia="ru-RU"/>
        </w:rPr>
        <w:t>П</w:t>
      </w:r>
      <w:proofErr w:type="gramEnd"/>
      <w:r w:rsidRPr="00DF382F">
        <w:rPr>
          <w:rFonts w:eastAsia="Times New Roman" w:cs="Times New Roman"/>
          <w:b/>
          <w:bCs/>
          <w:sz w:val="26"/>
          <w:szCs w:val="26"/>
          <w:lang w:eastAsia="ru-RU"/>
        </w:rPr>
        <w:t xml:space="preserve"> О С Т А Н О В Л Е Н И Е</w:t>
      </w:r>
    </w:p>
    <w:p w:rsidR="00DF382F" w:rsidRPr="00DF382F" w:rsidRDefault="00DF382F" w:rsidP="00DF382F">
      <w:pPr>
        <w:overflowPunct/>
        <w:autoSpaceDE/>
        <w:textAlignment w:val="auto"/>
        <w:rPr>
          <w:rFonts w:eastAsia="Times New Roman" w:cs="Times New Roman"/>
          <w:sz w:val="26"/>
          <w:szCs w:val="26"/>
          <w:lang w:eastAsia="ru-RU"/>
        </w:rPr>
      </w:pPr>
    </w:p>
    <w:p w:rsidR="00DF382F" w:rsidRPr="00DF382F" w:rsidRDefault="00DF382F" w:rsidP="00DF382F">
      <w:pPr>
        <w:overflowPunct/>
        <w:autoSpaceDE/>
        <w:textAlignment w:val="auto"/>
        <w:rPr>
          <w:rFonts w:eastAsia="Times New Roman" w:cs="Times New Roman"/>
          <w:sz w:val="26"/>
          <w:szCs w:val="26"/>
          <w:lang w:eastAsia="ru-RU"/>
        </w:rPr>
      </w:pPr>
      <w:r w:rsidRPr="00DF382F">
        <w:rPr>
          <w:rFonts w:eastAsia="Times New Roman" w:cs="Times New Roman"/>
          <w:sz w:val="26"/>
          <w:szCs w:val="26"/>
          <w:lang w:eastAsia="ru-RU"/>
        </w:rPr>
        <w:t xml:space="preserve">14 апреля 2023 года                                                                             </w:t>
      </w:r>
      <w:r w:rsidR="002D0340">
        <w:rPr>
          <w:rFonts w:eastAsia="Times New Roman" w:cs="Times New Roman"/>
          <w:sz w:val="26"/>
          <w:szCs w:val="26"/>
          <w:lang w:eastAsia="ru-RU"/>
        </w:rPr>
        <w:t xml:space="preserve">                      </w:t>
      </w:r>
      <w:r w:rsidRPr="00DF382F">
        <w:rPr>
          <w:rFonts w:eastAsia="Times New Roman" w:cs="Times New Roman"/>
          <w:sz w:val="26"/>
          <w:szCs w:val="26"/>
          <w:lang w:eastAsia="ru-RU"/>
        </w:rPr>
        <w:t>№ 165</w:t>
      </w:r>
    </w:p>
    <w:p w:rsidR="00DF382F" w:rsidRPr="00DF382F" w:rsidRDefault="00DF382F" w:rsidP="00DF382F">
      <w:pPr>
        <w:overflowPunct/>
        <w:autoSpaceDE/>
        <w:jc w:val="center"/>
        <w:textAlignment w:val="auto"/>
        <w:rPr>
          <w:rFonts w:eastAsia="Times New Roman" w:cs="Times New Roman"/>
          <w:sz w:val="26"/>
          <w:szCs w:val="26"/>
          <w:lang w:eastAsia="x-none"/>
        </w:rPr>
      </w:pPr>
      <w:r w:rsidRPr="00DF382F">
        <w:rPr>
          <w:rFonts w:eastAsia="Times New Roman" w:cs="Times New Roman"/>
          <w:sz w:val="26"/>
          <w:szCs w:val="26"/>
          <w:lang w:val="x-none" w:eastAsia="x-none"/>
        </w:rPr>
        <w:t>с. Киясово</w:t>
      </w: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autoSpaceDN w:val="0"/>
        <w:adjustRightInd w:val="0"/>
        <w:jc w:val="center"/>
        <w:textAlignment w:val="auto"/>
        <w:rPr>
          <w:rFonts w:eastAsia="Times New Roman" w:cs="Times New Roman"/>
          <w:b/>
          <w:sz w:val="26"/>
          <w:szCs w:val="26"/>
          <w:lang w:eastAsia="ru-RU"/>
        </w:rPr>
      </w:pPr>
      <w:r w:rsidRPr="00DF382F">
        <w:rPr>
          <w:rFonts w:eastAsia="Times New Roman" w:cs="Times New Roman"/>
          <w:b/>
          <w:sz w:val="26"/>
          <w:szCs w:val="26"/>
          <w:lang w:eastAsia="ru-RU"/>
        </w:rPr>
        <w:t xml:space="preserve">О внесении изменений в Административные регламенты </w:t>
      </w:r>
    </w:p>
    <w:p w:rsidR="00DF382F" w:rsidRPr="00DF382F" w:rsidRDefault="00DF382F" w:rsidP="00DF382F">
      <w:pPr>
        <w:autoSpaceDN w:val="0"/>
        <w:adjustRightInd w:val="0"/>
        <w:jc w:val="center"/>
        <w:textAlignment w:val="auto"/>
        <w:rPr>
          <w:rFonts w:eastAsia="Times New Roman" w:cs="Times New Roman"/>
          <w:b/>
          <w:sz w:val="26"/>
          <w:szCs w:val="26"/>
          <w:lang w:eastAsia="ru-RU"/>
        </w:rPr>
      </w:pPr>
      <w:r w:rsidRPr="00DF382F">
        <w:rPr>
          <w:rFonts w:eastAsia="Times New Roman" w:cs="Times New Roman"/>
          <w:b/>
          <w:sz w:val="26"/>
          <w:szCs w:val="26"/>
          <w:lang w:eastAsia="ru-RU"/>
        </w:rPr>
        <w:t xml:space="preserve">предоставления муниципальных услуг </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В соответствии с Федеральным законом от 05.12.2022 № 509-ФЗ «О внесении изменений в Земельный кодекс Российской Федерации и статью 3.5 Федерального закона «О введении в действие Земельного кодекса Российской Федерации», статьями 30, 32 Устава муниципального образования «Муниципальный округ Киясовский район Удмуртской Республики»</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p>
    <w:p w:rsidR="00DF382F" w:rsidRPr="00DF382F" w:rsidRDefault="00DF382F" w:rsidP="00DF382F">
      <w:pPr>
        <w:autoSpaceDN w:val="0"/>
        <w:adjustRightInd w:val="0"/>
        <w:spacing w:line="276" w:lineRule="auto"/>
        <w:jc w:val="both"/>
        <w:textAlignment w:val="auto"/>
        <w:rPr>
          <w:rFonts w:eastAsia="Times New Roman" w:cs="Times New Roman"/>
          <w:sz w:val="26"/>
          <w:szCs w:val="26"/>
          <w:lang w:eastAsia="ru-RU"/>
        </w:rPr>
      </w:pPr>
      <w:r w:rsidRPr="00DF382F">
        <w:rPr>
          <w:rFonts w:eastAsia="Times New Roman" w:cs="Times New Roman"/>
          <w:sz w:val="26"/>
          <w:szCs w:val="26"/>
          <w:lang w:eastAsia="ru-RU"/>
        </w:rPr>
        <w:t>ПОСТАНОВЛЯЮ:</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1. Внести изменения в Административные регламенты по предоставлению следующих муниципальных услуг:</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«Предварительное согласование предоставления земельного участка, находящегося в неразграниченной государственной или в муниципальной собственности», утвержденного постановлением Администрации муниципального образования «Муниципальный округ Киясовский район Удмуртской Республики»                  от 30.12.2022 № 920;</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color w:val="000000"/>
          <w:sz w:val="26"/>
          <w:szCs w:val="26"/>
          <w:lang w:eastAsia="ru-RU"/>
        </w:rPr>
        <w:t xml:space="preserve">- «Предоставление земельных участков, находящихся в неразграниченной государственной собственности или в муниципальной собственности, в собственность без проведения торгов бесплатно», </w:t>
      </w:r>
      <w:r w:rsidRPr="00DF382F">
        <w:rPr>
          <w:rFonts w:eastAsia="Times New Roman" w:cs="Times New Roman"/>
          <w:sz w:val="26"/>
          <w:szCs w:val="26"/>
          <w:lang w:eastAsia="ru-RU"/>
        </w:rPr>
        <w:t>утвержденного Администрации муниципального образования «Муниципальный округ Киясовский район Удмуртской Республики»  от 30.12.2022 № 923;</w:t>
      </w:r>
    </w:p>
    <w:p w:rsidR="00DF382F" w:rsidRPr="00DF382F" w:rsidRDefault="00DF382F" w:rsidP="00DF382F">
      <w:pPr>
        <w:tabs>
          <w:tab w:val="left" w:pos="7530"/>
        </w:tabs>
        <w:overflowPunct/>
        <w:autoSpaceDE/>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w:t>
      </w:r>
      <w:r w:rsidRPr="00DF382F">
        <w:rPr>
          <w:rFonts w:eastAsia="Times New Roman" w:cs="Times New Roman"/>
          <w:color w:val="000000"/>
          <w:sz w:val="26"/>
          <w:szCs w:val="26"/>
          <w:lang w:eastAsia="ru-RU"/>
        </w:rPr>
        <w:t>Предоставление земельных участков, находящихся в неразграниченной государственной собственности или в муниципальной собственности, в аренду без проведения торгов</w:t>
      </w:r>
      <w:r w:rsidRPr="00DF382F">
        <w:rPr>
          <w:rFonts w:eastAsia="Times New Roman" w:cs="Times New Roman"/>
          <w:sz w:val="26"/>
          <w:szCs w:val="26"/>
          <w:lang w:eastAsia="ru-RU"/>
        </w:rPr>
        <w:t>», утвержденного Администрации муниципального образования «Муниципальный округ Киясовский район Удмуртской Республики» от 30.12.2022                № 924;</w:t>
      </w:r>
    </w:p>
    <w:p w:rsidR="00DF382F" w:rsidRPr="00DF382F" w:rsidRDefault="00DF382F" w:rsidP="00DF382F">
      <w:pPr>
        <w:tabs>
          <w:tab w:val="left" w:pos="7530"/>
        </w:tabs>
        <w:overflowPunct/>
        <w:autoSpaceDE/>
        <w:spacing w:line="276" w:lineRule="auto"/>
        <w:ind w:firstLine="709"/>
        <w:jc w:val="both"/>
        <w:textAlignment w:val="auto"/>
        <w:rPr>
          <w:rFonts w:eastAsia="Times New Roman" w:cs="Times New Roman"/>
          <w:sz w:val="26"/>
          <w:szCs w:val="26"/>
          <w:lang w:eastAsia="ru-RU"/>
        </w:rPr>
      </w:pPr>
      <w:r w:rsidRPr="00DF382F">
        <w:rPr>
          <w:rFonts w:eastAsia="Times New Roman" w:cs="Times New Roman"/>
          <w:color w:val="000000"/>
          <w:sz w:val="26"/>
          <w:szCs w:val="26"/>
          <w:lang w:eastAsia="ru-RU"/>
        </w:rPr>
        <w:t xml:space="preserve">- «Предоставление земельных участков, находящихся в неразграниченной государственной собственности или в муниципальной собственности, в собственность без проведения торгов за плату», </w:t>
      </w:r>
      <w:r w:rsidRPr="00DF382F">
        <w:rPr>
          <w:rFonts w:eastAsia="Times New Roman" w:cs="Times New Roman"/>
          <w:sz w:val="26"/>
          <w:szCs w:val="26"/>
          <w:lang w:eastAsia="ru-RU"/>
        </w:rPr>
        <w:t>утвержденного Администрации муниципального образования «Муниципальный округ Киясовский район Удмуртской Республики»  от 30.12.2022 № 925;</w:t>
      </w:r>
    </w:p>
    <w:p w:rsidR="00DF382F" w:rsidRPr="00DF382F" w:rsidRDefault="00DF382F" w:rsidP="00DF382F">
      <w:pPr>
        <w:tabs>
          <w:tab w:val="left" w:pos="7530"/>
        </w:tabs>
        <w:overflowPunct/>
        <w:autoSpaceDE/>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lastRenderedPageBreak/>
        <w:t>- «</w:t>
      </w:r>
      <w:r w:rsidRPr="00DF382F">
        <w:rPr>
          <w:rFonts w:eastAsia="Times New Roman" w:cs="Times New Roman"/>
          <w:color w:val="000000"/>
          <w:sz w:val="26"/>
          <w:szCs w:val="26"/>
          <w:lang w:eastAsia="ru-RU"/>
        </w:rPr>
        <w:t xml:space="preserve">Предоставление земельного участка, находящегося в неразграниченной государственной собственности или в муниципальной собственности, в постоянное (бессрочное) пользование», </w:t>
      </w:r>
      <w:r w:rsidRPr="00DF382F">
        <w:rPr>
          <w:rFonts w:eastAsia="Times New Roman" w:cs="Times New Roman"/>
          <w:sz w:val="26"/>
          <w:szCs w:val="26"/>
          <w:lang w:eastAsia="ru-RU"/>
        </w:rPr>
        <w:t>утвержденного Администрации муниципального образования «Муниципальный округ Киясовский район Удмуртской Республики»                  от 30.12.2022 № 927, а именно: пункт «</w:t>
      </w:r>
      <w:r w:rsidRPr="00DF382F">
        <w:rPr>
          <w:rFonts w:eastAsia="Times New Roman" w:cs="Times New Roman"/>
          <w:color w:val="000000"/>
          <w:sz w:val="26"/>
          <w:szCs w:val="26"/>
          <w:lang w:eastAsia="ru-RU"/>
        </w:rPr>
        <w:t>Срок предоставления муниципальной услуги»</w:t>
      </w:r>
      <w:r w:rsidRPr="00DF382F">
        <w:rPr>
          <w:rFonts w:eastAsia="Times New Roman" w:cs="Times New Roman"/>
          <w:b/>
          <w:color w:val="000000"/>
          <w:sz w:val="26"/>
          <w:szCs w:val="26"/>
          <w:lang w:eastAsia="ru-RU"/>
        </w:rPr>
        <w:t xml:space="preserve"> </w:t>
      </w:r>
      <w:r w:rsidRPr="00DF382F">
        <w:rPr>
          <w:rFonts w:eastAsia="Times New Roman" w:cs="Times New Roman"/>
          <w:color w:val="000000"/>
          <w:sz w:val="26"/>
          <w:szCs w:val="26"/>
          <w:lang w:eastAsia="ru-RU"/>
        </w:rPr>
        <w:t>изложить в следующей редакции: «24. Срок предоставления Муниципальной услуги – 20 (Двадцать) календарных дней со дня поступления заявления».</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x-none"/>
        </w:rPr>
      </w:pPr>
      <w:r w:rsidRPr="00DF382F">
        <w:rPr>
          <w:rFonts w:eastAsia="Times New Roman" w:cs="Times New Roman"/>
          <w:sz w:val="26"/>
          <w:szCs w:val="26"/>
          <w:lang w:eastAsia="ru-RU"/>
        </w:rPr>
        <w:t>2. Опубликовать настоящее постановление в Вестнике правовых актов муниципального образования «Муниципальный округ Киясовский район Удмуртской Республики» и разместить на официальном сайте органов местного самоуправления Киясовского района.</w:t>
      </w:r>
    </w:p>
    <w:p w:rsidR="00DF382F" w:rsidRPr="00DF382F" w:rsidRDefault="00DF382F" w:rsidP="00DF382F">
      <w:pPr>
        <w:overflowPunct/>
        <w:autoSpaceDE/>
        <w:spacing w:line="276" w:lineRule="auto"/>
        <w:ind w:firstLine="709"/>
        <w:textAlignment w:val="auto"/>
        <w:rPr>
          <w:rFonts w:eastAsia="Times New Roman" w:cs="Times New Roman"/>
          <w:sz w:val="26"/>
          <w:szCs w:val="26"/>
          <w:lang w:eastAsia="x-none"/>
        </w:rPr>
      </w:pPr>
    </w:p>
    <w:p w:rsidR="00DF382F" w:rsidRPr="00DF382F" w:rsidRDefault="00DF382F" w:rsidP="00DF382F">
      <w:pPr>
        <w:overflowPunct/>
        <w:autoSpaceDE/>
        <w:spacing w:line="276" w:lineRule="auto"/>
        <w:ind w:firstLine="709"/>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r w:rsidRPr="00DF382F">
        <w:rPr>
          <w:rFonts w:eastAsia="Times New Roman" w:cs="Times New Roman"/>
          <w:sz w:val="26"/>
          <w:szCs w:val="26"/>
          <w:lang w:eastAsia="x-none"/>
        </w:rPr>
        <w:t>Первый заместитель г</w:t>
      </w:r>
      <w:r w:rsidRPr="00DF382F">
        <w:rPr>
          <w:rFonts w:eastAsia="Times New Roman" w:cs="Times New Roman"/>
          <w:sz w:val="26"/>
          <w:szCs w:val="26"/>
          <w:lang w:val="x-none" w:eastAsia="x-none"/>
        </w:rPr>
        <w:t>лав</w:t>
      </w:r>
      <w:r w:rsidRPr="00DF382F">
        <w:rPr>
          <w:rFonts w:eastAsia="Times New Roman" w:cs="Times New Roman"/>
          <w:sz w:val="26"/>
          <w:szCs w:val="26"/>
          <w:lang w:eastAsia="x-none"/>
        </w:rPr>
        <w:t>ы Администрации</w:t>
      </w:r>
    </w:p>
    <w:p w:rsidR="00DF382F" w:rsidRPr="00DF382F" w:rsidRDefault="00DF382F" w:rsidP="00DF382F">
      <w:pPr>
        <w:overflowPunct/>
        <w:autoSpaceDE/>
        <w:textAlignment w:val="auto"/>
        <w:rPr>
          <w:rFonts w:eastAsia="Times New Roman" w:cs="Times New Roman"/>
          <w:sz w:val="26"/>
          <w:szCs w:val="26"/>
          <w:lang w:val="x-none" w:eastAsia="x-none"/>
        </w:rPr>
      </w:pPr>
      <w:r w:rsidRPr="00DF382F">
        <w:rPr>
          <w:rFonts w:eastAsia="Times New Roman" w:cs="Times New Roman"/>
          <w:sz w:val="26"/>
          <w:szCs w:val="26"/>
          <w:lang w:val="x-none" w:eastAsia="x-none"/>
        </w:rPr>
        <w:t>муниципального образования «Муниципальный округ</w:t>
      </w:r>
    </w:p>
    <w:p w:rsidR="00DF382F" w:rsidRDefault="00DF382F" w:rsidP="00DF382F">
      <w:r w:rsidRPr="00DF382F">
        <w:rPr>
          <w:rFonts w:eastAsia="Times New Roman" w:cs="Times New Roman"/>
          <w:sz w:val="26"/>
          <w:szCs w:val="26"/>
          <w:lang w:eastAsia="ru-RU"/>
        </w:rPr>
        <w:t xml:space="preserve">Киясовский район Удмуртской Республики»       </w:t>
      </w:r>
      <w:r w:rsidR="002D0340">
        <w:rPr>
          <w:rFonts w:eastAsia="Times New Roman" w:cs="Times New Roman"/>
          <w:sz w:val="26"/>
          <w:szCs w:val="26"/>
          <w:lang w:eastAsia="ru-RU"/>
        </w:rPr>
        <w:t xml:space="preserve">                              </w:t>
      </w:r>
      <w:r w:rsidRPr="00DF382F">
        <w:rPr>
          <w:rFonts w:eastAsia="Times New Roman" w:cs="Times New Roman"/>
          <w:sz w:val="26"/>
          <w:szCs w:val="26"/>
          <w:lang w:eastAsia="ru-RU"/>
        </w:rPr>
        <w:t>М.</w:t>
      </w:r>
      <w:r w:rsidR="002D0340">
        <w:rPr>
          <w:rFonts w:eastAsia="Times New Roman" w:cs="Times New Roman"/>
          <w:sz w:val="26"/>
          <w:szCs w:val="26"/>
          <w:lang w:eastAsia="ru-RU"/>
        </w:rPr>
        <w:t>С. Митрошина</w:t>
      </w:r>
    </w:p>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Pr="00DF382F" w:rsidRDefault="00DF382F" w:rsidP="00DF382F">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766784"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100" name="Прямоугольник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2D0340" w:rsidRDefault="002D0340" w:rsidP="00DF382F">
                            <w:pPr>
                              <w:jc w:val="center"/>
                              <w:rPr>
                                <w:b/>
                                <w:sz w:val="26"/>
                                <w:szCs w:val="26"/>
                              </w:rPr>
                            </w:pPr>
                            <w:r>
                              <w:rPr>
                                <w:b/>
                                <w:sz w:val="26"/>
                                <w:szCs w:val="26"/>
                              </w:rPr>
                              <w:t xml:space="preserve">«Удмурт Элькунысь </w:t>
                            </w:r>
                          </w:p>
                          <w:p w:rsidR="002D0340" w:rsidRDefault="002D0340" w:rsidP="00DF382F">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2D0340" w:rsidRPr="003A3243" w:rsidRDefault="002D0340" w:rsidP="00DF382F">
                            <w:pPr>
                              <w:jc w:val="center"/>
                              <w:rPr>
                                <w:b/>
                                <w:sz w:val="26"/>
                                <w:szCs w:val="26"/>
                              </w:rPr>
                            </w:pPr>
                            <w:r>
                              <w:rPr>
                                <w:b/>
                                <w:sz w:val="26"/>
                                <w:szCs w:val="26"/>
                              </w:rPr>
                              <w:t>А</w:t>
                            </w:r>
                            <w:r>
                              <w:rPr>
                                <w:b/>
                                <w:sz w:val="26"/>
                                <w:szCs w:val="26"/>
                              </w:rPr>
                              <w:t>Д</w:t>
                            </w:r>
                            <w:r>
                              <w:rPr>
                                <w:b/>
                                <w:sz w:val="26"/>
                                <w:szCs w:val="26"/>
                              </w:rPr>
                              <w:t>МИНИСТРАЦИЕЗ</w:t>
                            </w:r>
                          </w:p>
                          <w:p w:rsidR="002D0340" w:rsidRPr="00FE2501" w:rsidRDefault="002D0340" w:rsidP="00DF382F">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0" o:spid="_x0000_s1076" style="position:absolute;left:0;text-align:left;margin-left:275.7pt;margin-top:3.45pt;width:194.15pt;height:89.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" strokecolor="white">
                <v:textbox>
                  <w:txbxContent>
                    <w:p w:rsidR="002D0340" w:rsidRDefault="002D0340" w:rsidP="00DF382F">
                      <w:pPr>
                        <w:jc w:val="center"/>
                        <w:rPr>
                          <w:b/>
                          <w:sz w:val="26"/>
                          <w:szCs w:val="26"/>
                        </w:rPr>
                      </w:pPr>
                      <w:r>
                        <w:rPr>
                          <w:b/>
                          <w:sz w:val="26"/>
                          <w:szCs w:val="26"/>
                        </w:rPr>
                        <w:t xml:space="preserve">«Удмурт Элькунысь </w:t>
                      </w:r>
                    </w:p>
                    <w:p w:rsidR="002D0340" w:rsidRDefault="002D0340" w:rsidP="00DF382F">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2D0340" w:rsidRPr="003A3243" w:rsidRDefault="002D0340" w:rsidP="00DF382F">
                      <w:pPr>
                        <w:jc w:val="center"/>
                        <w:rPr>
                          <w:b/>
                          <w:sz w:val="26"/>
                          <w:szCs w:val="26"/>
                        </w:rPr>
                      </w:pPr>
                      <w:r>
                        <w:rPr>
                          <w:b/>
                          <w:sz w:val="26"/>
                          <w:szCs w:val="26"/>
                        </w:rPr>
                        <w:t>А</w:t>
                      </w:r>
                      <w:r>
                        <w:rPr>
                          <w:b/>
                          <w:sz w:val="26"/>
                          <w:szCs w:val="26"/>
                        </w:rPr>
                        <w:t>Д</w:t>
                      </w:r>
                      <w:r>
                        <w:rPr>
                          <w:b/>
                          <w:sz w:val="26"/>
                          <w:szCs w:val="26"/>
                        </w:rPr>
                        <w:t>МИНИСТРАЦИЕЗ</w:t>
                      </w:r>
                    </w:p>
                    <w:p w:rsidR="002D0340" w:rsidRPr="00FE2501" w:rsidRDefault="002D0340" w:rsidP="00DF382F">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765760"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99" name="Прямоугольник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2D0340" w:rsidRPr="00FE2501" w:rsidRDefault="002D0340" w:rsidP="00DF382F">
                            <w:pPr>
                              <w:jc w:val="center"/>
                              <w:rPr>
                                <w:b/>
                                <w:sz w:val="26"/>
                                <w:szCs w:val="26"/>
                              </w:rPr>
                            </w:pPr>
                            <w:r w:rsidRPr="00FE2501">
                              <w:rPr>
                                <w:b/>
                                <w:sz w:val="26"/>
                                <w:szCs w:val="26"/>
                              </w:rPr>
                              <w:t>АДМИНИСТРАЦИЯ</w:t>
                            </w:r>
                          </w:p>
                          <w:p w:rsidR="002D0340" w:rsidRDefault="002D0340" w:rsidP="00DF382F">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2D0340" w:rsidRDefault="002D0340" w:rsidP="00DF382F">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2D0340" w:rsidRPr="00FE2501" w:rsidRDefault="002D0340" w:rsidP="00DF382F">
                            <w:pPr>
                              <w:jc w:val="center"/>
                              <w:rPr>
                                <w:sz w:val="26"/>
                                <w:szCs w:val="26"/>
                              </w:rPr>
                            </w:pPr>
                            <w:r>
                              <w:rPr>
                                <w:b/>
                                <w:sz w:val="26"/>
                                <w:szCs w:val="26"/>
                              </w:rPr>
                              <w:t>Удмуртской Республики</w:t>
                            </w:r>
                            <w:r w:rsidRPr="00FE2501">
                              <w:rPr>
                                <w:b/>
                                <w:sz w:val="26"/>
                                <w:szCs w:val="26"/>
                              </w:rPr>
                              <w:t>»</w:t>
                            </w:r>
                          </w:p>
                          <w:p w:rsidR="002D0340" w:rsidRPr="00FE2501" w:rsidRDefault="002D0340" w:rsidP="00DF382F">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9" o:spid="_x0000_s1077" style="position:absolute;left:0;text-align:left;margin-left:-8.65pt;margin-top:3.45pt;width:192.75pt;height:89.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" strokecolor="white">
                <v:textbox>
                  <w:txbxContent>
                    <w:p w:rsidR="002D0340" w:rsidRPr="00FE2501" w:rsidRDefault="002D0340" w:rsidP="00DF382F">
                      <w:pPr>
                        <w:jc w:val="center"/>
                        <w:rPr>
                          <w:b/>
                          <w:sz w:val="26"/>
                          <w:szCs w:val="26"/>
                        </w:rPr>
                      </w:pPr>
                      <w:r w:rsidRPr="00FE2501">
                        <w:rPr>
                          <w:b/>
                          <w:sz w:val="26"/>
                          <w:szCs w:val="26"/>
                        </w:rPr>
                        <w:t>АДМИНИСТРАЦИЯ</w:t>
                      </w:r>
                    </w:p>
                    <w:p w:rsidR="002D0340" w:rsidRDefault="002D0340" w:rsidP="00DF382F">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2D0340" w:rsidRDefault="002D0340" w:rsidP="00DF382F">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2D0340" w:rsidRPr="00FE2501" w:rsidRDefault="002D0340" w:rsidP="00DF382F">
                      <w:pPr>
                        <w:jc w:val="center"/>
                        <w:rPr>
                          <w:sz w:val="26"/>
                          <w:szCs w:val="26"/>
                        </w:rPr>
                      </w:pPr>
                      <w:r>
                        <w:rPr>
                          <w:b/>
                          <w:sz w:val="26"/>
                          <w:szCs w:val="26"/>
                        </w:rPr>
                        <w:t>Удмуртской Республики</w:t>
                      </w:r>
                      <w:r w:rsidRPr="00FE2501">
                        <w:rPr>
                          <w:b/>
                          <w:sz w:val="26"/>
                          <w:szCs w:val="26"/>
                        </w:rPr>
                        <w:t>»</w:t>
                      </w:r>
                    </w:p>
                    <w:p w:rsidR="002D0340" w:rsidRPr="00FE2501" w:rsidRDefault="002D0340" w:rsidP="00DF382F">
                      <w:pPr>
                        <w:jc w:val="center"/>
                        <w:rPr>
                          <w:sz w:val="26"/>
                          <w:szCs w:val="26"/>
                        </w:rPr>
                      </w:pPr>
                    </w:p>
                  </w:txbxContent>
                </v:textbox>
              </v:rect>
            </w:pict>
          </mc:Fallback>
        </mc:AlternateContent>
      </w:r>
    </w:p>
    <w:p w:rsidR="00DF382F" w:rsidRPr="00DF382F" w:rsidRDefault="00DF382F" w:rsidP="00DF382F">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764736"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98" name="Рисунок 98"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382F" w:rsidRPr="00DF382F" w:rsidRDefault="00DF382F" w:rsidP="00DF382F">
      <w:pPr>
        <w:overflowPunct/>
        <w:autoSpaceDE/>
        <w:jc w:val="center"/>
        <w:textAlignment w:val="auto"/>
        <w:rPr>
          <w:rFonts w:eastAsia="Times New Roman" w:cs="Times New Roman"/>
          <w:sz w:val="24"/>
          <w:szCs w:val="24"/>
          <w:lang w:eastAsia="ru-RU"/>
        </w:rPr>
      </w:pPr>
    </w:p>
    <w:p w:rsidR="00DF382F" w:rsidRPr="00DF382F" w:rsidRDefault="00DF382F" w:rsidP="00DF382F">
      <w:pPr>
        <w:overflowPunct/>
        <w:autoSpaceDE/>
        <w:jc w:val="center"/>
        <w:textAlignment w:val="auto"/>
        <w:rPr>
          <w:rFonts w:eastAsia="Times New Roman" w:cs="Times New Roman"/>
          <w:sz w:val="24"/>
          <w:szCs w:val="24"/>
          <w:lang w:eastAsia="ru-RU"/>
        </w:rPr>
      </w:pPr>
    </w:p>
    <w:p w:rsidR="00DF382F" w:rsidRPr="00DF382F" w:rsidRDefault="00DF382F" w:rsidP="00DF382F">
      <w:pPr>
        <w:overflowPunct/>
        <w:autoSpaceDE/>
        <w:jc w:val="center"/>
        <w:textAlignment w:val="auto"/>
        <w:rPr>
          <w:rFonts w:eastAsia="Times New Roman" w:cs="Times New Roman"/>
          <w:sz w:val="26"/>
          <w:szCs w:val="26"/>
          <w:lang w:eastAsia="ru-RU"/>
        </w:rPr>
      </w:pPr>
    </w:p>
    <w:p w:rsidR="00DF382F" w:rsidRPr="00DF382F" w:rsidRDefault="00DF382F" w:rsidP="00DF382F">
      <w:pPr>
        <w:keepNext/>
        <w:overflowPunct/>
        <w:autoSpaceDE/>
        <w:textAlignment w:val="auto"/>
        <w:outlineLvl w:val="0"/>
        <w:rPr>
          <w:rFonts w:eastAsia="Times New Roman" w:cs="Times New Roman"/>
          <w:b/>
          <w:bCs/>
          <w:sz w:val="10"/>
          <w:szCs w:val="10"/>
          <w:lang w:eastAsia="ru-RU"/>
        </w:rPr>
      </w:pPr>
    </w:p>
    <w:p w:rsidR="00DF382F" w:rsidRPr="00DF382F" w:rsidRDefault="00DF382F" w:rsidP="00DF382F">
      <w:pPr>
        <w:keepNext/>
        <w:overflowPunct/>
        <w:autoSpaceDE/>
        <w:jc w:val="center"/>
        <w:textAlignment w:val="auto"/>
        <w:outlineLvl w:val="0"/>
        <w:rPr>
          <w:rFonts w:eastAsia="Times New Roman" w:cs="Times New Roman"/>
          <w:b/>
          <w:bCs/>
          <w:sz w:val="26"/>
          <w:szCs w:val="26"/>
          <w:lang w:eastAsia="ru-RU"/>
        </w:rPr>
      </w:pPr>
    </w:p>
    <w:p w:rsidR="00DF382F" w:rsidRPr="00DF382F" w:rsidRDefault="00DF382F" w:rsidP="00DF382F">
      <w:pPr>
        <w:keepNext/>
        <w:overflowPunct/>
        <w:autoSpaceDE/>
        <w:jc w:val="center"/>
        <w:textAlignment w:val="auto"/>
        <w:outlineLvl w:val="0"/>
        <w:rPr>
          <w:rFonts w:eastAsia="Times New Roman" w:cs="Times New Roman"/>
          <w:b/>
          <w:bCs/>
          <w:sz w:val="26"/>
          <w:szCs w:val="26"/>
          <w:lang w:eastAsia="ru-RU"/>
        </w:rPr>
      </w:pPr>
      <w:proofErr w:type="gramStart"/>
      <w:r w:rsidRPr="00DF382F">
        <w:rPr>
          <w:rFonts w:eastAsia="Times New Roman" w:cs="Times New Roman"/>
          <w:b/>
          <w:bCs/>
          <w:sz w:val="26"/>
          <w:szCs w:val="26"/>
          <w:lang w:eastAsia="ru-RU"/>
        </w:rPr>
        <w:t>П</w:t>
      </w:r>
      <w:proofErr w:type="gramEnd"/>
      <w:r w:rsidRPr="00DF382F">
        <w:rPr>
          <w:rFonts w:eastAsia="Times New Roman" w:cs="Times New Roman"/>
          <w:b/>
          <w:bCs/>
          <w:sz w:val="26"/>
          <w:szCs w:val="26"/>
          <w:lang w:eastAsia="ru-RU"/>
        </w:rPr>
        <w:t xml:space="preserve"> О С Т А Н О В Л Е Н И Е</w:t>
      </w:r>
    </w:p>
    <w:p w:rsidR="00DF382F" w:rsidRPr="00DF382F" w:rsidRDefault="00DF382F" w:rsidP="00DF382F">
      <w:pPr>
        <w:overflowPunct/>
        <w:autoSpaceDE/>
        <w:textAlignment w:val="auto"/>
        <w:rPr>
          <w:rFonts w:eastAsia="Times New Roman" w:cs="Times New Roman"/>
          <w:sz w:val="26"/>
          <w:szCs w:val="26"/>
          <w:lang w:eastAsia="ru-RU"/>
        </w:rPr>
      </w:pPr>
    </w:p>
    <w:p w:rsidR="00DF382F" w:rsidRPr="00DF382F" w:rsidRDefault="00DF382F" w:rsidP="00DF382F">
      <w:pPr>
        <w:overflowPunct/>
        <w:autoSpaceDE/>
        <w:textAlignment w:val="auto"/>
        <w:rPr>
          <w:rFonts w:eastAsia="Times New Roman" w:cs="Times New Roman"/>
          <w:sz w:val="26"/>
          <w:szCs w:val="26"/>
          <w:lang w:eastAsia="ru-RU"/>
        </w:rPr>
      </w:pPr>
      <w:r w:rsidRPr="00DF382F">
        <w:rPr>
          <w:rFonts w:eastAsia="Times New Roman" w:cs="Times New Roman"/>
          <w:sz w:val="26"/>
          <w:szCs w:val="26"/>
          <w:lang w:eastAsia="ru-RU"/>
        </w:rPr>
        <w:t xml:space="preserve">25 апреля 2023 года                                                                       </w:t>
      </w:r>
      <w:r w:rsidR="002D0340">
        <w:rPr>
          <w:rFonts w:eastAsia="Times New Roman" w:cs="Times New Roman"/>
          <w:sz w:val="26"/>
          <w:szCs w:val="26"/>
          <w:lang w:eastAsia="ru-RU"/>
        </w:rPr>
        <w:t xml:space="preserve">                           </w:t>
      </w:r>
      <w:r w:rsidRPr="00DF382F">
        <w:rPr>
          <w:rFonts w:eastAsia="Times New Roman" w:cs="Times New Roman"/>
          <w:sz w:val="26"/>
          <w:szCs w:val="26"/>
          <w:lang w:eastAsia="ru-RU"/>
        </w:rPr>
        <w:t>№ 184</w:t>
      </w:r>
    </w:p>
    <w:p w:rsidR="00DF382F" w:rsidRPr="00DF382F" w:rsidRDefault="00DF382F" w:rsidP="00DF382F">
      <w:pPr>
        <w:overflowPunct/>
        <w:autoSpaceDE/>
        <w:jc w:val="center"/>
        <w:textAlignment w:val="auto"/>
        <w:rPr>
          <w:rFonts w:eastAsia="Times New Roman" w:cs="Times New Roman"/>
          <w:sz w:val="26"/>
          <w:szCs w:val="26"/>
          <w:lang w:eastAsia="x-none"/>
        </w:rPr>
      </w:pPr>
      <w:r w:rsidRPr="00DF382F">
        <w:rPr>
          <w:rFonts w:eastAsia="Times New Roman" w:cs="Times New Roman"/>
          <w:sz w:val="26"/>
          <w:szCs w:val="26"/>
          <w:lang w:val="x-none" w:eastAsia="x-none"/>
        </w:rPr>
        <w:t>с. Киясово</w:t>
      </w: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2D0340">
      <w:pPr>
        <w:overflowPunct/>
        <w:autoSpaceDE/>
        <w:jc w:val="center"/>
        <w:textAlignment w:val="auto"/>
        <w:rPr>
          <w:rFonts w:eastAsia="Times New Roman" w:cs="Times New Roman"/>
          <w:b/>
          <w:color w:val="000000"/>
          <w:sz w:val="26"/>
          <w:szCs w:val="22"/>
          <w:lang w:eastAsia="ru-RU"/>
        </w:rPr>
      </w:pPr>
      <w:r w:rsidRPr="00DF382F">
        <w:rPr>
          <w:rFonts w:eastAsia="Times New Roman" w:cs="Times New Roman"/>
          <w:b/>
          <w:color w:val="000000"/>
          <w:sz w:val="26"/>
          <w:szCs w:val="22"/>
          <w:lang w:eastAsia="ru-RU"/>
        </w:rPr>
        <w:t>Об утверждении Порядка регулирования численности животных без владельцев на территории муниципального об</w:t>
      </w:r>
      <w:r w:rsidR="002D0340">
        <w:rPr>
          <w:rFonts w:eastAsia="Times New Roman" w:cs="Times New Roman"/>
          <w:b/>
          <w:color w:val="000000"/>
          <w:sz w:val="26"/>
          <w:szCs w:val="22"/>
          <w:lang w:eastAsia="ru-RU"/>
        </w:rPr>
        <w:t xml:space="preserve">разования «Муниципальный округ </w:t>
      </w:r>
      <w:r w:rsidRPr="00DF382F">
        <w:rPr>
          <w:rFonts w:eastAsia="Times New Roman" w:cs="Times New Roman"/>
          <w:b/>
          <w:color w:val="000000"/>
          <w:sz w:val="26"/>
          <w:szCs w:val="22"/>
          <w:lang w:eastAsia="ru-RU"/>
        </w:rPr>
        <w:t>Киясовский район Удмуртской Республики»</w:t>
      </w:r>
    </w:p>
    <w:p w:rsidR="00DF382F" w:rsidRPr="00DF382F" w:rsidRDefault="00DF382F" w:rsidP="00DF382F">
      <w:pPr>
        <w:overflowPunct/>
        <w:autoSpaceDE/>
        <w:textAlignment w:val="auto"/>
        <w:rPr>
          <w:rFonts w:eastAsia="Times New Roman" w:cs="Times New Roman"/>
          <w:color w:val="000000"/>
          <w:sz w:val="26"/>
          <w:szCs w:val="22"/>
          <w:lang w:eastAsia="ru-RU"/>
        </w:rPr>
      </w:pPr>
      <w:r w:rsidRPr="00DF382F">
        <w:rPr>
          <w:rFonts w:eastAsia="Times New Roman" w:cs="Times New Roman"/>
          <w:color w:val="000000"/>
          <w:sz w:val="26"/>
          <w:szCs w:val="22"/>
          <w:lang w:eastAsia="ru-RU"/>
        </w:rPr>
        <w:t xml:space="preserve"> </w:t>
      </w:r>
    </w:p>
    <w:p w:rsidR="00DF382F" w:rsidRPr="00DF382F" w:rsidRDefault="00DF382F" w:rsidP="00DF382F">
      <w:pPr>
        <w:overflowPunct/>
        <w:autoSpaceDE/>
        <w:textAlignment w:val="auto"/>
        <w:rPr>
          <w:rFonts w:eastAsia="Times New Roman" w:cs="Times New Roman"/>
          <w:color w:val="000000"/>
          <w:sz w:val="8"/>
          <w:szCs w:val="8"/>
          <w:lang w:eastAsia="ru-RU"/>
        </w:rPr>
      </w:pPr>
    </w:p>
    <w:p w:rsidR="00DF382F" w:rsidRPr="00DF382F" w:rsidRDefault="00DF382F" w:rsidP="00DF382F">
      <w:pPr>
        <w:overflowPunct/>
        <w:autoSpaceDE/>
        <w:ind w:firstLine="709"/>
        <w:contextualSpacing/>
        <w:jc w:val="both"/>
        <w:textAlignment w:val="auto"/>
        <w:rPr>
          <w:rFonts w:eastAsia="Times New Roman" w:cs="Times New Roman"/>
          <w:color w:val="000000"/>
          <w:sz w:val="26"/>
          <w:szCs w:val="22"/>
          <w:lang w:eastAsia="ru-RU"/>
        </w:rPr>
      </w:pPr>
      <w:proofErr w:type="gramStart"/>
      <w:r w:rsidRPr="00DF382F">
        <w:rPr>
          <w:rFonts w:eastAsia="Times New Roman" w:cs="Times New Roman"/>
          <w:color w:val="000000"/>
          <w:sz w:val="26"/>
          <w:szCs w:val="22"/>
          <w:lang w:eastAsia="ru-RU"/>
        </w:rPr>
        <w:t xml:space="preserve">В соответствии с Федеральным законом от 27 декабря 2018 года № 498-ФЗ                    «Об ответственном обращении с животными и о внесении изменений в отдельные законодательные акты Российской Федерации», </w:t>
      </w:r>
      <w:hyperlink r:id="rId55" w:history="1">
        <w:r w:rsidRPr="00DF382F">
          <w:rPr>
            <w:rFonts w:eastAsia="Times New Roman" w:cs="Times New Roman"/>
            <w:sz w:val="26"/>
            <w:szCs w:val="22"/>
            <w:lang w:eastAsia="ru-RU"/>
          </w:rPr>
          <w:t>статьей 5</w:t>
        </w:r>
      </w:hyperlink>
      <w:r w:rsidRPr="00DF382F">
        <w:rPr>
          <w:rFonts w:eastAsia="Times New Roman" w:cs="Times New Roman"/>
          <w:color w:val="000000"/>
          <w:sz w:val="26"/>
          <w:szCs w:val="22"/>
          <w:lang w:eastAsia="ru-RU"/>
        </w:rPr>
        <w:t xml:space="preserve"> Закона Удмуртской Республики от 1 октября 2012 № 50-РЗ «О наделении органов местного самоуправления отдельными государственными полномочиями Удмуртской Республики по организации мероприятий при осуществлении деятельности по обращению с животными без владельцев», Постановлением Правительства</w:t>
      </w:r>
      <w:proofErr w:type="gramEnd"/>
      <w:r w:rsidRPr="00DF382F">
        <w:rPr>
          <w:rFonts w:eastAsia="Times New Roman" w:cs="Times New Roman"/>
          <w:color w:val="000000"/>
          <w:sz w:val="26"/>
          <w:szCs w:val="22"/>
          <w:lang w:eastAsia="ru-RU"/>
        </w:rPr>
        <w:t xml:space="preserve"> </w:t>
      </w:r>
      <w:proofErr w:type="gramStart"/>
      <w:r w:rsidRPr="00DF382F">
        <w:rPr>
          <w:rFonts w:eastAsia="Times New Roman" w:cs="Times New Roman"/>
          <w:color w:val="000000"/>
          <w:sz w:val="26"/>
          <w:szCs w:val="22"/>
          <w:lang w:eastAsia="ru-RU"/>
        </w:rPr>
        <w:t>Удмуртской Республики  от 28 декабря 2019 года № 617 «Об утверждении Порядка осуществления деятельности по обращению с животными без владельцев на территории Удмуртской Республики», Постановлением Правительства УР от 27.02.2023 г. № 107 «Об утверждении Порядка предотвращения причинения животными без владельцев вреда жизни или здоровью граждан на территории Удмуртской Республики», статьями 30, 32 Устава муниципального образования «Муниципальный округ Киясовский район Удмуртской Республики»</w:t>
      </w:r>
      <w:proofErr w:type="gramEnd"/>
    </w:p>
    <w:p w:rsidR="00DF382F" w:rsidRPr="00DF382F" w:rsidRDefault="00DF382F" w:rsidP="00DF382F">
      <w:pPr>
        <w:overflowPunct/>
        <w:autoSpaceDE/>
        <w:ind w:firstLine="709"/>
        <w:contextualSpacing/>
        <w:jc w:val="both"/>
        <w:textAlignment w:val="auto"/>
        <w:rPr>
          <w:rFonts w:eastAsia="Times New Roman" w:cs="Times New Roman"/>
          <w:color w:val="000000"/>
          <w:sz w:val="26"/>
          <w:szCs w:val="22"/>
          <w:lang w:eastAsia="ru-RU"/>
        </w:rPr>
      </w:pPr>
    </w:p>
    <w:p w:rsidR="00DF382F" w:rsidRPr="00DF382F" w:rsidRDefault="00DF382F" w:rsidP="00DF382F">
      <w:pPr>
        <w:overflowPunct/>
        <w:autoSpaceDE/>
        <w:ind w:left="-5" w:right="14" w:hanging="10"/>
        <w:jc w:val="both"/>
        <w:textAlignment w:val="auto"/>
        <w:rPr>
          <w:rFonts w:eastAsia="Times New Roman" w:cs="Times New Roman"/>
          <w:color w:val="000000"/>
          <w:szCs w:val="22"/>
          <w:lang w:eastAsia="ru-RU"/>
        </w:rPr>
      </w:pPr>
      <w:r w:rsidRPr="00DF382F">
        <w:rPr>
          <w:rFonts w:eastAsia="Times New Roman" w:cs="Times New Roman"/>
          <w:color w:val="000000"/>
          <w:sz w:val="26"/>
          <w:szCs w:val="22"/>
          <w:lang w:eastAsia="ru-RU"/>
        </w:rPr>
        <w:t xml:space="preserve">ПОСТАНОВЛЯЮ </w:t>
      </w:r>
    </w:p>
    <w:p w:rsidR="00DF382F" w:rsidRPr="00DF382F" w:rsidRDefault="00DF382F" w:rsidP="00DF382F">
      <w:pPr>
        <w:autoSpaceDN w:val="0"/>
        <w:adjustRightInd w:val="0"/>
        <w:ind w:firstLine="709"/>
        <w:jc w:val="both"/>
        <w:rPr>
          <w:rFonts w:eastAsia="Times New Roman" w:cs="Times New Roman"/>
          <w:color w:val="000000"/>
          <w:sz w:val="26"/>
          <w:szCs w:val="22"/>
          <w:lang w:eastAsia="ru-RU"/>
        </w:rPr>
      </w:pPr>
      <w:r w:rsidRPr="00DF382F">
        <w:rPr>
          <w:rFonts w:eastAsia="Times New Roman" w:cs="Times New Roman"/>
          <w:color w:val="000000"/>
          <w:sz w:val="26"/>
          <w:szCs w:val="22"/>
          <w:lang w:eastAsia="ru-RU"/>
        </w:rPr>
        <w:t>1. Утвердить прилагаемый Порядок регулирования численности животных без владельцев на территории муниципального образования «Муниципальный округ Киясовский район Удмуртской Республики».</w:t>
      </w:r>
    </w:p>
    <w:p w:rsidR="00DF382F" w:rsidRPr="00DF382F" w:rsidRDefault="00DF382F" w:rsidP="00DF382F">
      <w:pPr>
        <w:overflowPunct/>
        <w:autoSpaceDE/>
        <w:ind w:firstLine="709"/>
        <w:jc w:val="both"/>
        <w:textAlignment w:val="auto"/>
        <w:rPr>
          <w:rFonts w:eastAsia="Times New Roman" w:cs="Times New Roman"/>
          <w:color w:val="000000"/>
          <w:szCs w:val="22"/>
          <w:lang w:eastAsia="ru-RU"/>
        </w:rPr>
      </w:pPr>
      <w:r w:rsidRPr="00DF382F">
        <w:rPr>
          <w:rFonts w:eastAsia="Times New Roman" w:cs="Times New Roman"/>
          <w:color w:val="000000"/>
          <w:sz w:val="26"/>
          <w:szCs w:val="22"/>
          <w:lang w:eastAsia="ru-RU"/>
        </w:rPr>
        <w:t xml:space="preserve">2. Опубликовать настоящее постановление в Вестнике правовых актов муниципального образования «Муниципальный округ Киясовский район Удмуртской Республики» и </w:t>
      </w:r>
      <w:proofErr w:type="gramStart"/>
      <w:r w:rsidRPr="00DF382F">
        <w:rPr>
          <w:rFonts w:eastAsia="Times New Roman" w:cs="Times New Roman"/>
          <w:color w:val="000000"/>
          <w:sz w:val="26"/>
          <w:szCs w:val="22"/>
          <w:lang w:eastAsia="ru-RU"/>
        </w:rPr>
        <w:t>разместить его</w:t>
      </w:r>
      <w:proofErr w:type="gramEnd"/>
      <w:r w:rsidRPr="00DF382F">
        <w:rPr>
          <w:rFonts w:eastAsia="Times New Roman" w:cs="Times New Roman"/>
          <w:color w:val="000000"/>
          <w:sz w:val="26"/>
          <w:szCs w:val="22"/>
          <w:lang w:eastAsia="ru-RU"/>
        </w:rPr>
        <w:t xml:space="preserve"> на официальном сайте органов местного самоуправления Киясовского района. </w:t>
      </w:r>
    </w:p>
    <w:p w:rsidR="00DF382F" w:rsidRPr="00DF382F" w:rsidRDefault="00DF382F" w:rsidP="00DF382F">
      <w:pPr>
        <w:overflowPunct/>
        <w:autoSpaceDE/>
        <w:ind w:firstLine="709"/>
        <w:textAlignment w:val="auto"/>
        <w:rPr>
          <w:rFonts w:eastAsia="Times New Roman" w:cs="Times New Roman"/>
          <w:sz w:val="26"/>
          <w:szCs w:val="26"/>
          <w:lang w:val="x-none" w:eastAsia="x-none"/>
        </w:rPr>
      </w:pPr>
    </w:p>
    <w:p w:rsidR="00DF382F" w:rsidRPr="00DF382F" w:rsidRDefault="00DF382F" w:rsidP="00DF382F">
      <w:pPr>
        <w:overflowPunct/>
        <w:autoSpaceDE/>
        <w:ind w:firstLine="709"/>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r w:rsidRPr="00DF382F">
        <w:rPr>
          <w:rFonts w:eastAsia="Times New Roman" w:cs="Times New Roman"/>
          <w:sz w:val="26"/>
          <w:szCs w:val="26"/>
          <w:lang w:eastAsia="x-none"/>
        </w:rPr>
        <w:t>Первый заместитель г</w:t>
      </w:r>
      <w:r w:rsidRPr="00DF382F">
        <w:rPr>
          <w:rFonts w:eastAsia="Times New Roman" w:cs="Times New Roman"/>
          <w:sz w:val="26"/>
          <w:szCs w:val="26"/>
          <w:lang w:val="x-none" w:eastAsia="x-none"/>
        </w:rPr>
        <w:t>лав</w:t>
      </w:r>
      <w:r w:rsidRPr="00DF382F">
        <w:rPr>
          <w:rFonts w:eastAsia="Times New Roman" w:cs="Times New Roman"/>
          <w:sz w:val="26"/>
          <w:szCs w:val="26"/>
          <w:lang w:eastAsia="x-none"/>
        </w:rPr>
        <w:t>ы Администрации</w:t>
      </w:r>
    </w:p>
    <w:p w:rsidR="00DF382F" w:rsidRPr="00DF382F" w:rsidRDefault="00DF382F" w:rsidP="00DF382F">
      <w:pPr>
        <w:overflowPunct/>
        <w:autoSpaceDE/>
        <w:textAlignment w:val="auto"/>
        <w:rPr>
          <w:rFonts w:eastAsia="Times New Roman" w:cs="Times New Roman"/>
          <w:sz w:val="26"/>
          <w:szCs w:val="26"/>
          <w:lang w:val="x-none" w:eastAsia="x-none"/>
        </w:rPr>
      </w:pPr>
      <w:r w:rsidRPr="00DF382F">
        <w:rPr>
          <w:rFonts w:eastAsia="Times New Roman" w:cs="Times New Roman"/>
          <w:sz w:val="26"/>
          <w:szCs w:val="26"/>
          <w:lang w:val="x-none" w:eastAsia="x-none"/>
        </w:rPr>
        <w:t>муниципального образования «Муниципальный округ</w:t>
      </w:r>
    </w:p>
    <w:p w:rsidR="00DF382F" w:rsidRPr="00DF382F" w:rsidRDefault="00DF382F" w:rsidP="00DF382F">
      <w:pPr>
        <w:overflowPunct/>
        <w:autoSpaceDE/>
        <w:textAlignment w:val="auto"/>
        <w:rPr>
          <w:rFonts w:eastAsia="Times New Roman" w:cs="Times New Roman"/>
          <w:sz w:val="26"/>
          <w:szCs w:val="26"/>
          <w:lang w:eastAsia="x-none"/>
        </w:rPr>
      </w:pPr>
      <w:r w:rsidRPr="00DF382F">
        <w:rPr>
          <w:rFonts w:eastAsia="Times New Roman" w:cs="Times New Roman"/>
          <w:sz w:val="26"/>
          <w:szCs w:val="26"/>
          <w:lang w:val="x-none" w:eastAsia="x-none"/>
        </w:rPr>
        <w:t xml:space="preserve">Киясовский район Удмуртской Республики»       </w:t>
      </w:r>
      <w:r w:rsidR="002D0340">
        <w:rPr>
          <w:rFonts w:eastAsia="Times New Roman" w:cs="Times New Roman"/>
          <w:sz w:val="26"/>
          <w:szCs w:val="26"/>
          <w:lang w:val="x-none" w:eastAsia="x-none"/>
        </w:rPr>
        <w:t xml:space="preserve">                              </w:t>
      </w:r>
      <w:r w:rsidRPr="00DF382F">
        <w:rPr>
          <w:rFonts w:eastAsia="Times New Roman" w:cs="Times New Roman"/>
          <w:sz w:val="26"/>
          <w:szCs w:val="26"/>
          <w:lang w:eastAsia="x-none"/>
        </w:rPr>
        <w:t>М</w:t>
      </w:r>
      <w:r w:rsidRPr="00DF382F">
        <w:rPr>
          <w:rFonts w:eastAsia="Times New Roman" w:cs="Times New Roman"/>
          <w:sz w:val="26"/>
          <w:szCs w:val="26"/>
          <w:lang w:val="x-none" w:eastAsia="x-none"/>
        </w:rPr>
        <w:t>.</w:t>
      </w:r>
      <w:r w:rsidRPr="00DF382F">
        <w:rPr>
          <w:rFonts w:eastAsia="Times New Roman" w:cs="Times New Roman"/>
          <w:sz w:val="26"/>
          <w:szCs w:val="26"/>
          <w:lang w:eastAsia="x-none"/>
        </w:rPr>
        <w:t>С</w:t>
      </w:r>
      <w:r w:rsidRPr="00DF382F">
        <w:rPr>
          <w:rFonts w:eastAsia="Times New Roman" w:cs="Times New Roman"/>
          <w:sz w:val="26"/>
          <w:szCs w:val="26"/>
          <w:lang w:val="x-none" w:eastAsia="x-none"/>
        </w:rPr>
        <w:t>. М</w:t>
      </w:r>
      <w:r w:rsidRPr="00DF382F">
        <w:rPr>
          <w:rFonts w:eastAsia="Times New Roman" w:cs="Times New Roman"/>
          <w:sz w:val="26"/>
          <w:szCs w:val="26"/>
          <w:lang w:eastAsia="x-none"/>
        </w:rPr>
        <w:t>итрошина</w:t>
      </w: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ind w:left="6237" w:right="40" w:hanging="10"/>
        <w:textAlignment w:val="auto"/>
        <w:rPr>
          <w:rFonts w:eastAsia="Times New Roman" w:cs="Times New Roman"/>
          <w:color w:val="000000"/>
          <w:sz w:val="22"/>
          <w:szCs w:val="22"/>
          <w:lang w:eastAsia="ru-RU"/>
        </w:rPr>
      </w:pPr>
      <w:proofErr w:type="gramStart"/>
      <w:r w:rsidRPr="00DF382F">
        <w:rPr>
          <w:rFonts w:eastAsia="Times New Roman" w:cs="Times New Roman"/>
          <w:color w:val="000000"/>
          <w:sz w:val="22"/>
          <w:szCs w:val="22"/>
          <w:lang w:eastAsia="ru-RU"/>
        </w:rPr>
        <w:lastRenderedPageBreak/>
        <w:t>УТВЕРЖДЕН</w:t>
      </w:r>
      <w:proofErr w:type="gramEnd"/>
    </w:p>
    <w:p w:rsidR="00DF382F" w:rsidRPr="00DF382F" w:rsidRDefault="00DF382F" w:rsidP="00DF382F">
      <w:pPr>
        <w:overflowPunct/>
        <w:autoSpaceDE/>
        <w:ind w:left="6237" w:right="40" w:hanging="10"/>
        <w:textAlignment w:val="auto"/>
        <w:rPr>
          <w:rFonts w:eastAsia="Times New Roman" w:cs="Times New Roman"/>
          <w:color w:val="000000"/>
          <w:sz w:val="22"/>
          <w:szCs w:val="22"/>
          <w:lang w:eastAsia="ru-RU"/>
        </w:rPr>
      </w:pPr>
      <w:r w:rsidRPr="00DF382F">
        <w:rPr>
          <w:rFonts w:eastAsia="Times New Roman" w:cs="Times New Roman"/>
          <w:color w:val="000000"/>
          <w:sz w:val="22"/>
          <w:szCs w:val="22"/>
          <w:lang w:eastAsia="ru-RU"/>
        </w:rPr>
        <w:t>постановлением Администрации муниципального образования</w:t>
      </w:r>
    </w:p>
    <w:p w:rsidR="00DF382F" w:rsidRPr="00DF382F" w:rsidRDefault="00DF382F" w:rsidP="00DF382F">
      <w:pPr>
        <w:overflowPunct/>
        <w:autoSpaceDE/>
        <w:ind w:left="6237" w:right="27" w:hanging="10"/>
        <w:textAlignment w:val="auto"/>
        <w:rPr>
          <w:rFonts w:eastAsia="Times New Roman" w:cs="Times New Roman"/>
          <w:color w:val="000000"/>
          <w:sz w:val="22"/>
          <w:szCs w:val="22"/>
          <w:lang w:eastAsia="ru-RU"/>
        </w:rPr>
      </w:pPr>
      <w:r w:rsidRPr="00DF382F">
        <w:rPr>
          <w:rFonts w:eastAsia="Times New Roman" w:cs="Times New Roman"/>
          <w:color w:val="000000"/>
          <w:sz w:val="22"/>
          <w:szCs w:val="22"/>
          <w:lang w:eastAsia="ru-RU"/>
        </w:rPr>
        <w:t>«Муниципальный округ Киясовский район Удмуртской Республики»</w:t>
      </w:r>
    </w:p>
    <w:p w:rsidR="00DF382F" w:rsidRPr="00DF382F" w:rsidRDefault="00DF382F" w:rsidP="00DF382F">
      <w:pPr>
        <w:overflowPunct/>
        <w:autoSpaceDE/>
        <w:ind w:left="6237" w:right="27" w:hanging="10"/>
        <w:textAlignment w:val="auto"/>
        <w:rPr>
          <w:rFonts w:eastAsia="Times New Roman" w:cs="Times New Roman"/>
          <w:color w:val="000000"/>
          <w:sz w:val="22"/>
          <w:szCs w:val="22"/>
          <w:lang w:eastAsia="ru-RU"/>
        </w:rPr>
      </w:pPr>
      <w:r w:rsidRPr="00DF382F">
        <w:rPr>
          <w:rFonts w:eastAsia="Times New Roman" w:cs="Times New Roman"/>
          <w:color w:val="000000"/>
          <w:sz w:val="22"/>
          <w:szCs w:val="22"/>
          <w:lang w:eastAsia="ru-RU"/>
        </w:rPr>
        <w:t>от 24.04.2023 № 184</w:t>
      </w:r>
    </w:p>
    <w:p w:rsidR="00DF382F" w:rsidRDefault="00DF382F" w:rsidP="00DF382F">
      <w:pPr>
        <w:overflowPunct/>
        <w:autoSpaceDE/>
        <w:textAlignment w:val="auto"/>
        <w:rPr>
          <w:rFonts w:eastAsia="Times New Roman" w:cs="Times New Roman"/>
          <w:color w:val="000000"/>
          <w:sz w:val="24"/>
          <w:szCs w:val="24"/>
          <w:lang w:eastAsia="ru-RU"/>
        </w:rPr>
      </w:pPr>
      <w:r w:rsidRPr="00DF382F">
        <w:rPr>
          <w:rFonts w:eastAsia="Times New Roman" w:cs="Times New Roman"/>
          <w:color w:val="000000"/>
          <w:sz w:val="24"/>
          <w:szCs w:val="24"/>
          <w:lang w:eastAsia="ru-RU"/>
        </w:rPr>
        <w:t xml:space="preserve"> </w:t>
      </w:r>
    </w:p>
    <w:p w:rsidR="00EB3556" w:rsidRPr="00DF382F" w:rsidRDefault="00EB3556" w:rsidP="00DF382F">
      <w:pPr>
        <w:overflowPunct/>
        <w:autoSpaceDE/>
        <w:textAlignment w:val="auto"/>
        <w:rPr>
          <w:rFonts w:eastAsia="Times New Roman" w:cs="Times New Roman"/>
          <w:color w:val="000000"/>
          <w:sz w:val="24"/>
          <w:szCs w:val="24"/>
          <w:lang w:eastAsia="ru-RU"/>
        </w:rPr>
      </w:pPr>
    </w:p>
    <w:p w:rsidR="00DF382F" w:rsidRPr="00DF382F" w:rsidRDefault="00DF382F" w:rsidP="00DF382F">
      <w:pPr>
        <w:widowControl w:val="0"/>
        <w:overflowPunct/>
        <w:autoSpaceDN w:val="0"/>
        <w:adjustRightInd w:val="0"/>
        <w:jc w:val="center"/>
        <w:textAlignment w:val="auto"/>
        <w:rPr>
          <w:rFonts w:eastAsia="Times New Roman" w:cs="Times New Roman"/>
          <w:b/>
          <w:color w:val="000000"/>
          <w:sz w:val="24"/>
          <w:szCs w:val="24"/>
          <w:lang w:eastAsia="ru-RU"/>
        </w:rPr>
      </w:pPr>
      <w:r w:rsidRPr="00DF382F">
        <w:rPr>
          <w:rFonts w:eastAsia="Times New Roman" w:cs="Times New Roman"/>
          <w:b/>
          <w:bCs/>
          <w:color w:val="000000"/>
          <w:sz w:val="24"/>
          <w:szCs w:val="24"/>
          <w:lang w:eastAsia="ru-RU"/>
        </w:rPr>
        <w:t>ПОРЯДОК</w:t>
      </w:r>
    </w:p>
    <w:p w:rsidR="00DF382F" w:rsidRPr="00DF382F" w:rsidRDefault="00DF382F" w:rsidP="00DF382F">
      <w:pPr>
        <w:widowControl w:val="0"/>
        <w:overflowPunct/>
        <w:autoSpaceDN w:val="0"/>
        <w:adjustRightInd w:val="0"/>
        <w:jc w:val="center"/>
        <w:textAlignment w:val="auto"/>
        <w:rPr>
          <w:rFonts w:eastAsia="Times New Roman" w:cs="Times New Roman"/>
          <w:b/>
          <w:color w:val="000000"/>
          <w:sz w:val="24"/>
          <w:szCs w:val="24"/>
          <w:lang w:eastAsia="ru-RU"/>
        </w:rPr>
      </w:pPr>
      <w:r w:rsidRPr="00DF382F">
        <w:rPr>
          <w:rFonts w:eastAsia="Times New Roman" w:cs="Times New Roman"/>
          <w:b/>
          <w:bCs/>
          <w:color w:val="000000"/>
          <w:sz w:val="24"/>
          <w:szCs w:val="24"/>
          <w:lang w:eastAsia="ru-RU"/>
        </w:rPr>
        <w:t>РЕГУЛИРОВАНИЯ ЧИСЛЕННОСТИ ЖИВОТНЫХ БЕЗ ВЛАДЕЛЬЦЕВ НА ТЕРРИТОРИИ МУНИЦИПАЛЬНОГО ОБРАЗОВАНИЯ «МУНИЦИПАЛЬНЫЙ ОКРУГ КИЯСОВСКИЙ РАЙОН УДМУРТСКОЙ РЕСПУБЛИКИ»</w:t>
      </w:r>
    </w:p>
    <w:p w:rsidR="00DF382F" w:rsidRPr="00DF382F" w:rsidRDefault="00DF382F" w:rsidP="00DF382F">
      <w:pPr>
        <w:widowControl w:val="0"/>
        <w:overflowPunct/>
        <w:autoSpaceDN w:val="0"/>
        <w:adjustRightInd w:val="0"/>
        <w:jc w:val="center"/>
        <w:textAlignment w:val="auto"/>
        <w:rPr>
          <w:rFonts w:eastAsia="Times New Roman" w:cs="Times New Roman"/>
          <w:b/>
          <w:color w:val="000000"/>
          <w:sz w:val="24"/>
          <w:szCs w:val="24"/>
          <w:lang w:eastAsia="ru-RU"/>
        </w:rPr>
      </w:pPr>
      <w:r w:rsidRPr="00DF382F">
        <w:rPr>
          <w:rFonts w:eastAsia="Times New Roman" w:cs="Times New Roman"/>
          <w:b/>
          <w:color w:val="000000"/>
          <w:sz w:val="24"/>
          <w:szCs w:val="24"/>
          <w:lang w:eastAsia="ru-RU"/>
        </w:rPr>
        <w:t> </w:t>
      </w:r>
    </w:p>
    <w:p w:rsidR="00DF382F" w:rsidRPr="00DF382F" w:rsidRDefault="00DF382F" w:rsidP="00DF382F">
      <w:pPr>
        <w:widowControl w:val="0"/>
        <w:autoSpaceDN w:val="0"/>
        <w:adjustRightInd w:val="0"/>
        <w:ind w:left="720"/>
        <w:jc w:val="center"/>
        <w:rPr>
          <w:rFonts w:eastAsia="Times New Roman" w:cs="Times New Roman"/>
          <w:color w:val="000000"/>
          <w:sz w:val="26"/>
          <w:szCs w:val="26"/>
          <w:lang w:eastAsia="ru-RU"/>
        </w:rPr>
      </w:pPr>
      <w:r w:rsidRPr="00DF382F">
        <w:rPr>
          <w:rFonts w:eastAsia="Times New Roman" w:cs="Times New Roman"/>
          <w:bCs/>
          <w:color w:val="000000"/>
          <w:sz w:val="26"/>
          <w:szCs w:val="26"/>
          <w:lang w:eastAsia="ru-RU"/>
        </w:rPr>
        <w:t>1. Общие положения</w:t>
      </w:r>
    </w:p>
    <w:p w:rsidR="00DF382F" w:rsidRPr="00DF382F" w:rsidRDefault="00DF382F" w:rsidP="00DF382F">
      <w:pPr>
        <w:widowControl w:val="0"/>
        <w:overflowPunct/>
        <w:autoSpaceDN w:val="0"/>
        <w:adjustRightInd w:val="0"/>
        <w:jc w:val="both"/>
        <w:textAlignment w:val="auto"/>
        <w:rPr>
          <w:rFonts w:eastAsia="Times New Roman" w:cs="Times New Roman"/>
          <w:color w:val="000000"/>
          <w:sz w:val="26"/>
          <w:szCs w:val="26"/>
          <w:lang w:eastAsia="ru-RU"/>
        </w:rPr>
      </w:pPr>
      <w:r w:rsidRPr="00DF382F">
        <w:rPr>
          <w:rFonts w:eastAsia="Times New Roman" w:cs="Times New Roman"/>
          <w:color w:val="000000"/>
          <w:sz w:val="26"/>
          <w:szCs w:val="26"/>
          <w:lang w:eastAsia="ru-RU"/>
        </w:rPr>
        <w:t> </w:t>
      </w:r>
    </w:p>
    <w:p w:rsidR="00DF382F" w:rsidRPr="00DF382F" w:rsidRDefault="00DF382F" w:rsidP="00DF382F">
      <w:pPr>
        <w:widowControl w:val="0"/>
        <w:overflowPunct/>
        <w:autoSpaceDN w:val="0"/>
        <w:adjustRightInd w:val="0"/>
        <w:ind w:firstLine="709"/>
        <w:jc w:val="both"/>
        <w:textAlignment w:val="auto"/>
        <w:rPr>
          <w:rFonts w:eastAsia="Times New Roman" w:cs="Times New Roman"/>
          <w:color w:val="000000"/>
          <w:sz w:val="26"/>
          <w:szCs w:val="26"/>
          <w:lang w:eastAsia="ru-RU"/>
        </w:rPr>
      </w:pPr>
      <w:r w:rsidRPr="00DF382F">
        <w:rPr>
          <w:rFonts w:eastAsia="Times New Roman" w:cs="Times New Roman"/>
          <w:color w:val="000000"/>
          <w:sz w:val="26"/>
          <w:szCs w:val="26"/>
          <w:lang w:eastAsia="ru-RU"/>
        </w:rPr>
        <w:t xml:space="preserve">1.1. </w:t>
      </w:r>
      <w:proofErr w:type="gramStart"/>
      <w:r w:rsidRPr="00DF382F">
        <w:rPr>
          <w:rFonts w:eastAsia="Times New Roman" w:cs="Times New Roman"/>
          <w:color w:val="000000"/>
          <w:sz w:val="26"/>
          <w:szCs w:val="26"/>
          <w:lang w:eastAsia="ru-RU"/>
        </w:rPr>
        <w:t>Настоящий Порядок разработан в целях защиты прав граждан на благоприятную окружающую среду, обеспечения общественной безопасности, защиты населения от общих для человека и животных болезней, основывается на принципах гуманного отношения к животным, соблюдении норм общественной нравственности и определяет процедуру применения методов регулирования численности животных без владельцев на территории муниципального образования «Муниципальный округ Киясовский район Удмуртской Республики».</w:t>
      </w:r>
      <w:proofErr w:type="gramEnd"/>
      <w:r w:rsidRPr="00DF382F">
        <w:rPr>
          <w:rFonts w:eastAsia="Times New Roman" w:cs="Times New Roman"/>
          <w:color w:val="000000"/>
          <w:sz w:val="26"/>
          <w:szCs w:val="26"/>
          <w:lang w:eastAsia="ru-RU"/>
        </w:rPr>
        <w:t xml:space="preserve"> Настоящий Порядок является обязательным для организаций всех форм собственности, осуществляющих деятельность по регулированию численности животных без владельцев на территории муниципального образования «Муниципальный округ Киясовский район Удмуртской Республики».</w:t>
      </w:r>
    </w:p>
    <w:p w:rsidR="00DF382F" w:rsidRPr="00DF382F" w:rsidRDefault="00DF382F" w:rsidP="00DF382F">
      <w:pPr>
        <w:widowControl w:val="0"/>
        <w:overflowPunct/>
        <w:autoSpaceDN w:val="0"/>
        <w:adjustRightInd w:val="0"/>
        <w:ind w:firstLine="709"/>
        <w:jc w:val="both"/>
        <w:textAlignment w:val="auto"/>
        <w:rPr>
          <w:rFonts w:eastAsia="Times New Roman" w:cs="Times New Roman"/>
          <w:color w:val="000000"/>
          <w:sz w:val="26"/>
          <w:szCs w:val="26"/>
          <w:lang w:eastAsia="ru-RU"/>
        </w:rPr>
      </w:pPr>
      <w:r w:rsidRPr="00DF382F">
        <w:rPr>
          <w:rFonts w:eastAsia="Times New Roman" w:cs="Times New Roman"/>
          <w:color w:val="000000"/>
          <w:sz w:val="26"/>
          <w:szCs w:val="26"/>
          <w:lang w:eastAsia="ru-RU"/>
        </w:rPr>
        <w:t>1.2. Методами регулирования численности животных без владельцев являются отлов и содержание животных в приютах для животных.</w:t>
      </w:r>
    </w:p>
    <w:p w:rsidR="00DF382F" w:rsidRPr="00DF382F" w:rsidRDefault="00DF382F" w:rsidP="00DF382F">
      <w:pPr>
        <w:widowControl w:val="0"/>
        <w:overflowPunct/>
        <w:autoSpaceDN w:val="0"/>
        <w:adjustRightInd w:val="0"/>
        <w:ind w:firstLine="709"/>
        <w:jc w:val="both"/>
        <w:textAlignment w:val="auto"/>
        <w:rPr>
          <w:rFonts w:eastAsia="Times New Roman" w:cs="Times New Roman"/>
          <w:color w:val="000000"/>
          <w:sz w:val="26"/>
          <w:szCs w:val="26"/>
          <w:lang w:eastAsia="ru-RU"/>
        </w:rPr>
      </w:pPr>
      <w:r w:rsidRPr="00DF382F">
        <w:rPr>
          <w:rFonts w:eastAsia="Times New Roman" w:cs="Times New Roman"/>
          <w:color w:val="000000"/>
          <w:sz w:val="26"/>
          <w:szCs w:val="26"/>
          <w:lang w:eastAsia="ru-RU"/>
        </w:rPr>
        <w:t>1.3. Мероприятия по отлову безнадзорных животных предусматривают:</w:t>
      </w:r>
    </w:p>
    <w:p w:rsidR="00DF382F" w:rsidRPr="00DF382F" w:rsidRDefault="00DF382F" w:rsidP="00DF382F">
      <w:pPr>
        <w:widowControl w:val="0"/>
        <w:overflowPunct/>
        <w:autoSpaceDN w:val="0"/>
        <w:adjustRightInd w:val="0"/>
        <w:ind w:firstLine="709"/>
        <w:jc w:val="both"/>
        <w:textAlignment w:val="auto"/>
        <w:rPr>
          <w:rFonts w:eastAsia="Times New Roman" w:cs="Times New Roman"/>
          <w:color w:val="000000"/>
          <w:sz w:val="26"/>
          <w:szCs w:val="26"/>
          <w:lang w:eastAsia="ru-RU"/>
        </w:rPr>
      </w:pPr>
      <w:r w:rsidRPr="00DF382F">
        <w:rPr>
          <w:rFonts w:eastAsia="Times New Roman" w:cs="Times New Roman"/>
          <w:color w:val="000000"/>
          <w:sz w:val="26"/>
          <w:szCs w:val="26"/>
          <w:lang w:eastAsia="ru-RU"/>
        </w:rPr>
        <w:t>- организацию и отлов безнадзорных животных;</w:t>
      </w:r>
    </w:p>
    <w:p w:rsidR="00DF382F" w:rsidRPr="00DF382F" w:rsidRDefault="00DF382F" w:rsidP="00DF382F">
      <w:pPr>
        <w:widowControl w:val="0"/>
        <w:overflowPunct/>
        <w:autoSpaceDN w:val="0"/>
        <w:adjustRightInd w:val="0"/>
        <w:ind w:firstLine="709"/>
        <w:jc w:val="both"/>
        <w:textAlignment w:val="auto"/>
        <w:rPr>
          <w:rFonts w:eastAsia="Times New Roman" w:cs="Times New Roman"/>
          <w:color w:val="000000"/>
          <w:sz w:val="26"/>
          <w:szCs w:val="26"/>
          <w:lang w:eastAsia="ru-RU"/>
        </w:rPr>
      </w:pPr>
      <w:r w:rsidRPr="00DF382F">
        <w:rPr>
          <w:rFonts w:eastAsia="Times New Roman" w:cs="Times New Roman"/>
          <w:color w:val="000000"/>
          <w:sz w:val="26"/>
          <w:szCs w:val="26"/>
          <w:lang w:eastAsia="ru-RU"/>
        </w:rPr>
        <w:t>- транспортировку отловленных безнадзорных животных;</w:t>
      </w:r>
    </w:p>
    <w:p w:rsidR="00DF382F" w:rsidRPr="00DF382F" w:rsidRDefault="00DF382F" w:rsidP="00DF382F">
      <w:pPr>
        <w:widowControl w:val="0"/>
        <w:overflowPunct/>
        <w:autoSpaceDN w:val="0"/>
        <w:adjustRightInd w:val="0"/>
        <w:ind w:firstLine="709"/>
        <w:jc w:val="both"/>
        <w:textAlignment w:val="auto"/>
        <w:rPr>
          <w:rFonts w:eastAsia="Times New Roman" w:cs="Times New Roman"/>
          <w:color w:val="000000"/>
          <w:sz w:val="26"/>
          <w:szCs w:val="26"/>
          <w:lang w:eastAsia="ru-RU"/>
        </w:rPr>
      </w:pPr>
      <w:r w:rsidRPr="00DF382F">
        <w:rPr>
          <w:rFonts w:eastAsia="Times New Roman" w:cs="Times New Roman"/>
          <w:color w:val="000000"/>
          <w:sz w:val="26"/>
          <w:szCs w:val="26"/>
          <w:lang w:eastAsia="ru-RU"/>
        </w:rPr>
        <w:t>- содержание и ветеринарное обслуживание отловленных безнадзорных животных.</w:t>
      </w:r>
    </w:p>
    <w:p w:rsidR="00DF382F" w:rsidRPr="00DF382F" w:rsidRDefault="00DF382F" w:rsidP="00DF382F">
      <w:pPr>
        <w:widowControl w:val="0"/>
        <w:overflowPunct/>
        <w:autoSpaceDN w:val="0"/>
        <w:adjustRightInd w:val="0"/>
        <w:ind w:firstLine="709"/>
        <w:jc w:val="both"/>
        <w:textAlignment w:val="auto"/>
        <w:rPr>
          <w:rFonts w:eastAsia="Times New Roman" w:cs="Times New Roman"/>
          <w:color w:val="000000"/>
          <w:sz w:val="26"/>
          <w:szCs w:val="26"/>
          <w:lang w:eastAsia="ru-RU"/>
        </w:rPr>
      </w:pPr>
      <w:r w:rsidRPr="00DF382F">
        <w:rPr>
          <w:rFonts w:eastAsia="Times New Roman" w:cs="Times New Roman"/>
          <w:color w:val="000000"/>
          <w:sz w:val="26"/>
          <w:szCs w:val="26"/>
          <w:lang w:eastAsia="ru-RU"/>
        </w:rPr>
        <w:t>1.4. В настоящем Порядке используется следующее понятие:</w:t>
      </w:r>
    </w:p>
    <w:p w:rsidR="00DF382F" w:rsidRPr="00DF382F" w:rsidRDefault="00DF382F" w:rsidP="00DF382F">
      <w:pPr>
        <w:widowControl w:val="0"/>
        <w:overflowPunct/>
        <w:autoSpaceDN w:val="0"/>
        <w:adjustRightInd w:val="0"/>
        <w:ind w:firstLine="709"/>
        <w:jc w:val="both"/>
        <w:textAlignment w:val="auto"/>
        <w:rPr>
          <w:rFonts w:eastAsia="Times New Roman" w:cs="Times New Roman"/>
          <w:color w:val="000000"/>
          <w:sz w:val="26"/>
          <w:szCs w:val="26"/>
          <w:lang w:eastAsia="ru-RU"/>
        </w:rPr>
      </w:pPr>
      <w:r w:rsidRPr="00DF382F">
        <w:rPr>
          <w:rFonts w:eastAsia="Times New Roman" w:cs="Times New Roman"/>
          <w:color w:val="000000"/>
          <w:sz w:val="26"/>
          <w:szCs w:val="26"/>
          <w:lang w:eastAsia="ru-RU"/>
        </w:rPr>
        <w:t>Животное без владельца - животное, которое не имеет владельца или владелец которого неизвестен (далее – безнадзорное животное).</w:t>
      </w:r>
    </w:p>
    <w:p w:rsidR="00DF382F" w:rsidRPr="00DF382F" w:rsidRDefault="00DF382F" w:rsidP="00DF382F">
      <w:pPr>
        <w:widowControl w:val="0"/>
        <w:overflowPunct/>
        <w:autoSpaceDN w:val="0"/>
        <w:adjustRightInd w:val="0"/>
        <w:jc w:val="both"/>
        <w:textAlignment w:val="auto"/>
        <w:rPr>
          <w:rFonts w:eastAsia="Times New Roman" w:cs="Times New Roman"/>
          <w:color w:val="000000"/>
          <w:sz w:val="24"/>
          <w:szCs w:val="24"/>
          <w:lang w:eastAsia="ru-RU"/>
        </w:rPr>
      </w:pPr>
      <w:r w:rsidRPr="00DF382F">
        <w:rPr>
          <w:rFonts w:eastAsia="Times New Roman" w:cs="Times New Roman"/>
          <w:bCs/>
          <w:color w:val="000000"/>
          <w:sz w:val="24"/>
          <w:szCs w:val="24"/>
          <w:lang w:eastAsia="ru-RU"/>
        </w:rPr>
        <w:t> </w:t>
      </w:r>
    </w:p>
    <w:p w:rsidR="00DF382F" w:rsidRPr="00DF382F" w:rsidRDefault="00DF382F" w:rsidP="00DF382F">
      <w:pPr>
        <w:widowControl w:val="0"/>
        <w:autoSpaceDN w:val="0"/>
        <w:adjustRightInd w:val="0"/>
        <w:ind w:left="720"/>
        <w:jc w:val="center"/>
        <w:rPr>
          <w:rFonts w:eastAsia="Times New Roman" w:cs="Times New Roman"/>
          <w:color w:val="000000"/>
          <w:sz w:val="26"/>
          <w:szCs w:val="26"/>
          <w:lang w:eastAsia="ru-RU"/>
        </w:rPr>
      </w:pPr>
      <w:r w:rsidRPr="00DF382F">
        <w:rPr>
          <w:rFonts w:eastAsia="Times New Roman" w:cs="Times New Roman"/>
          <w:bCs/>
          <w:color w:val="000000"/>
          <w:sz w:val="26"/>
          <w:szCs w:val="26"/>
          <w:lang w:eastAsia="ru-RU"/>
        </w:rPr>
        <w:t>2. Организация и порядок отлова безнадзорных животных</w:t>
      </w:r>
    </w:p>
    <w:p w:rsidR="00DF382F" w:rsidRPr="00DF382F" w:rsidRDefault="00DF382F" w:rsidP="00DF382F">
      <w:pPr>
        <w:widowControl w:val="0"/>
        <w:overflowPunct/>
        <w:autoSpaceDN w:val="0"/>
        <w:adjustRightInd w:val="0"/>
        <w:jc w:val="both"/>
        <w:textAlignment w:val="auto"/>
        <w:rPr>
          <w:rFonts w:eastAsia="Times New Roman" w:cs="Times New Roman"/>
          <w:color w:val="000000"/>
          <w:sz w:val="26"/>
          <w:szCs w:val="26"/>
          <w:lang w:eastAsia="ru-RU"/>
        </w:rPr>
      </w:pPr>
      <w:r w:rsidRPr="00DF382F">
        <w:rPr>
          <w:rFonts w:eastAsia="Times New Roman" w:cs="Times New Roman"/>
          <w:color w:val="000000"/>
          <w:sz w:val="26"/>
          <w:szCs w:val="26"/>
          <w:lang w:eastAsia="ru-RU"/>
        </w:rPr>
        <w:t> </w:t>
      </w:r>
    </w:p>
    <w:p w:rsidR="00EB3556" w:rsidRPr="00DF382F" w:rsidRDefault="00DF382F" w:rsidP="00EB3556">
      <w:pPr>
        <w:widowControl w:val="0"/>
        <w:overflowPunct/>
        <w:autoSpaceDN w:val="0"/>
        <w:adjustRightInd w:val="0"/>
        <w:ind w:firstLine="709"/>
        <w:jc w:val="both"/>
        <w:textAlignment w:val="auto"/>
        <w:rPr>
          <w:rFonts w:eastAsia="Times New Roman" w:cs="Times New Roman"/>
          <w:color w:val="000000"/>
          <w:sz w:val="26"/>
          <w:szCs w:val="26"/>
          <w:lang w:eastAsia="ru-RU"/>
        </w:rPr>
      </w:pPr>
      <w:r w:rsidRPr="00DF382F">
        <w:rPr>
          <w:rFonts w:eastAsia="Times New Roman" w:cs="Times New Roman"/>
          <w:color w:val="000000"/>
          <w:sz w:val="26"/>
          <w:szCs w:val="26"/>
          <w:lang w:eastAsia="ru-RU"/>
        </w:rPr>
        <w:t>2.1. Отлов безнадзорных животных производится на основании заключенного в соответствии с законодательством Российской Федерации и законодательством Удмуртской Республики муниципального контракта (договора) со специализированной организацией, занимающейся отловом животных, имеющей необходимое оборудование, транспорт и специально подготовленный персонал.</w:t>
      </w:r>
    </w:p>
    <w:p w:rsidR="00DF382F" w:rsidRPr="00DF382F" w:rsidRDefault="00DF382F" w:rsidP="00EB3556">
      <w:pPr>
        <w:widowControl w:val="0"/>
        <w:overflowPunct/>
        <w:autoSpaceDN w:val="0"/>
        <w:adjustRightInd w:val="0"/>
        <w:ind w:firstLine="709"/>
        <w:jc w:val="both"/>
        <w:textAlignment w:val="auto"/>
        <w:rPr>
          <w:rFonts w:eastAsia="Times New Roman" w:cs="Times New Roman"/>
          <w:color w:val="000000"/>
          <w:sz w:val="26"/>
          <w:szCs w:val="26"/>
          <w:lang w:eastAsia="ru-RU"/>
        </w:rPr>
      </w:pPr>
      <w:r w:rsidRPr="00DF382F">
        <w:rPr>
          <w:rFonts w:eastAsia="Times New Roman" w:cs="Times New Roman"/>
          <w:color w:val="000000"/>
          <w:sz w:val="26"/>
          <w:szCs w:val="26"/>
          <w:lang w:eastAsia="ru-RU"/>
        </w:rPr>
        <w:t xml:space="preserve">2.2. </w:t>
      </w:r>
      <w:proofErr w:type="gramStart"/>
      <w:r w:rsidRPr="00DF382F">
        <w:rPr>
          <w:rFonts w:eastAsia="Times New Roman" w:cs="Times New Roman"/>
          <w:color w:val="000000"/>
          <w:sz w:val="26"/>
          <w:szCs w:val="26"/>
          <w:lang w:eastAsia="ru-RU"/>
        </w:rPr>
        <w:t xml:space="preserve">Отлов, транспортировка, вакцинация, стерилизация (кастрация), содержание в послеоперационных стационарах и (или) приютах, возврат в места прежнего обитания безнадзорных животных возлагается на организацию, </w:t>
      </w:r>
      <w:r w:rsidRPr="00DF382F">
        <w:rPr>
          <w:rFonts w:eastAsia="Times New Roman" w:cs="Times New Roman"/>
          <w:color w:val="000000"/>
          <w:sz w:val="26"/>
          <w:szCs w:val="26"/>
          <w:lang w:eastAsia="ru-RU"/>
        </w:rPr>
        <w:lastRenderedPageBreak/>
        <w:t>прошедшую процедуру торгов, в соответствии с Федеральным законом от 05.04.2013 № 44-ФЗ «О контрактной системе в сфере закупок товаров, работ, услуг для обеспечения государ</w:t>
      </w:r>
      <w:r w:rsidR="00EB3556">
        <w:rPr>
          <w:rFonts w:eastAsia="Times New Roman" w:cs="Times New Roman"/>
          <w:color w:val="000000"/>
          <w:sz w:val="26"/>
          <w:szCs w:val="26"/>
          <w:lang w:eastAsia="ru-RU"/>
        </w:rPr>
        <w:t>ственных и муниципальных нужд».</w:t>
      </w:r>
      <w:proofErr w:type="gramEnd"/>
    </w:p>
    <w:p w:rsidR="00DF382F" w:rsidRPr="00DF382F" w:rsidRDefault="00DF382F" w:rsidP="00DF382F">
      <w:pPr>
        <w:widowControl w:val="0"/>
        <w:overflowPunct/>
        <w:autoSpaceDN w:val="0"/>
        <w:adjustRightInd w:val="0"/>
        <w:ind w:firstLine="709"/>
        <w:jc w:val="both"/>
        <w:textAlignment w:val="auto"/>
        <w:rPr>
          <w:rFonts w:eastAsia="Times New Roman" w:cs="Times New Roman"/>
          <w:color w:val="000000"/>
          <w:sz w:val="26"/>
          <w:szCs w:val="26"/>
          <w:lang w:eastAsia="ru-RU"/>
        </w:rPr>
      </w:pPr>
      <w:r w:rsidRPr="00DF382F">
        <w:rPr>
          <w:rFonts w:eastAsia="Times New Roman" w:cs="Times New Roman"/>
          <w:color w:val="000000"/>
          <w:sz w:val="26"/>
          <w:szCs w:val="26"/>
          <w:lang w:eastAsia="ru-RU"/>
        </w:rPr>
        <w:t>2.3. Отлову подлежат безнадзорные животные, находящиеся на улицах и в иных общественных местах без сопровождающего лица, и животные, не имеющие признаков собственности. Безнадзорные животные, находящиеся в общественном месте, признаются опасными и угрожающими жизни и здоровью человека, подлежат отлову независимо от породы и назначения (в том числе имеющие ошейник).</w:t>
      </w:r>
    </w:p>
    <w:p w:rsidR="00DF382F" w:rsidRPr="00DF382F" w:rsidRDefault="00DF382F" w:rsidP="00DF382F">
      <w:pPr>
        <w:widowControl w:val="0"/>
        <w:overflowPunct/>
        <w:autoSpaceDN w:val="0"/>
        <w:adjustRightInd w:val="0"/>
        <w:ind w:firstLine="709"/>
        <w:jc w:val="both"/>
        <w:textAlignment w:val="auto"/>
        <w:rPr>
          <w:rFonts w:eastAsia="Times New Roman" w:cs="Times New Roman"/>
          <w:color w:val="000000"/>
          <w:sz w:val="26"/>
          <w:szCs w:val="26"/>
          <w:lang w:eastAsia="ru-RU"/>
        </w:rPr>
      </w:pPr>
      <w:r w:rsidRPr="00DF382F">
        <w:rPr>
          <w:rFonts w:eastAsia="Times New Roman" w:cs="Times New Roman"/>
          <w:color w:val="000000"/>
          <w:sz w:val="26"/>
          <w:szCs w:val="26"/>
          <w:lang w:eastAsia="ru-RU"/>
        </w:rPr>
        <w:t>2.4. Стерилизованные безнадзорные животные, имеющие метку установленного образца (цветная ушная бирка, чип), отлову не подлежат, за исключением животных, проявляющих немотивированную агрессивность по отношению к человеку, кроме случаев, когда владелец оставил животное на привязи около магазина или других общественных мест и учреждений на непродолжительный период времени.</w:t>
      </w:r>
    </w:p>
    <w:p w:rsidR="00DF382F" w:rsidRPr="00DF382F" w:rsidRDefault="00DF382F" w:rsidP="00DF382F">
      <w:pPr>
        <w:widowControl w:val="0"/>
        <w:overflowPunct/>
        <w:autoSpaceDN w:val="0"/>
        <w:adjustRightInd w:val="0"/>
        <w:ind w:firstLine="709"/>
        <w:jc w:val="both"/>
        <w:textAlignment w:val="auto"/>
        <w:rPr>
          <w:rFonts w:eastAsia="Times New Roman" w:cs="Times New Roman"/>
          <w:color w:val="000000"/>
          <w:sz w:val="26"/>
          <w:szCs w:val="26"/>
          <w:lang w:eastAsia="ru-RU"/>
        </w:rPr>
      </w:pPr>
      <w:r w:rsidRPr="00DF382F">
        <w:rPr>
          <w:rFonts w:eastAsia="Times New Roman" w:cs="Times New Roman"/>
          <w:color w:val="000000"/>
          <w:sz w:val="26"/>
          <w:szCs w:val="26"/>
          <w:lang w:eastAsia="ru-RU"/>
        </w:rPr>
        <w:t>2.5. Безнадзорные животные, представляющие опасность заражения населения болезнями, подлежат отлову, содержанию в пунктах временного пребывания под наблюдением ветеринарного специалиста и для принятия необходимых мер в соответствии с действующим законодательством.</w:t>
      </w:r>
    </w:p>
    <w:p w:rsidR="00DF382F" w:rsidRPr="00DF382F" w:rsidRDefault="00DF382F" w:rsidP="00DF382F">
      <w:pPr>
        <w:widowControl w:val="0"/>
        <w:overflowPunct/>
        <w:autoSpaceDN w:val="0"/>
        <w:adjustRightInd w:val="0"/>
        <w:ind w:firstLine="709"/>
        <w:jc w:val="both"/>
        <w:textAlignment w:val="auto"/>
        <w:rPr>
          <w:rFonts w:eastAsia="Times New Roman" w:cs="Times New Roman"/>
          <w:color w:val="000000"/>
          <w:sz w:val="26"/>
          <w:szCs w:val="26"/>
          <w:lang w:eastAsia="ru-RU"/>
        </w:rPr>
      </w:pPr>
      <w:r w:rsidRPr="00DF382F">
        <w:rPr>
          <w:rFonts w:eastAsia="Times New Roman" w:cs="Times New Roman"/>
          <w:color w:val="000000"/>
          <w:sz w:val="26"/>
          <w:szCs w:val="26"/>
          <w:lang w:eastAsia="ru-RU"/>
        </w:rPr>
        <w:t>2.6. Не рекомендуется отлов безнадзорных животных на виду у граждан и в    присутствии детей, за исключением случаев отлова социально опасных животных.</w:t>
      </w:r>
    </w:p>
    <w:p w:rsidR="00DF382F" w:rsidRPr="00DF382F" w:rsidRDefault="00DF382F" w:rsidP="00DF382F">
      <w:pPr>
        <w:widowControl w:val="0"/>
        <w:overflowPunct/>
        <w:autoSpaceDN w:val="0"/>
        <w:adjustRightInd w:val="0"/>
        <w:ind w:firstLine="709"/>
        <w:jc w:val="both"/>
        <w:textAlignment w:val="auto"/>
        <w:rPr>
          <w:rFonts w:eastAsia="Times New Roman" w:cs="Times New Roman"/>
          <w:color w:val="000000"/>
          <w:sz w:val="26"/>
          <w:szCs w:val="26"/>
          <w:lang w:eastAsia="ru-RU"/>
        </w:rPr>
      </w:pPr>
      <w:r w:rsidRPr="00DF382F">
        <w:rPr>
          <w:rFonts w:eastAsia="Times New Roman" w:cs="Times New Roman"/>
          <w:color w:val="000000"/>
          <w:sz w:val="26"/>
          <w:szCs w:val="26"/>
          <w:lang w:eastAsia="ru-RU"/>
        </w:rPr>
        <w:t xml:space="preserve">2.7. </w:t>
      </w:r>
      <w:proofErr w:type="gramStart"/>
      <w:r w:rsidRPr="00DF382F">
        <w:rPr>
          <w:rFonts w:eastAsia="Times New Roman" w:cs="Times New Roman"/>
          <w:color w:val="000000"/>
          <w:sz w:val="26"/>
          <w:szCs w:val="26"/>
          <w:lang w:eastAsia="ru-RU"/>
        </w:rPr>
        <w:t>Отлов безнадзорных животных осуществляется с использованием специально оборудованных транспортных средств, необходимых для перевозки отловленных животных, и специальных технических приспособлений, не травмирующих их при отлове.</w:t>
      </w:r>
      <w:proofErr w:type="gramEnd"/>
    </w:p>
    <w:p w:rsidR="00DF382F" w:rsidRPr="00DF382F" w:rsidRDefault="00DF382F" w:rsidP="00DF382F">
      <w:pPr>
        <w:widowControl w:val="0"/>
        <w:overflowPunct/>
        <w:autoSpaceDN w:val="0"/>
        <w:adjustRightInd w:val="0"/>
        <w:ind w:firstLine="709"/>
        <w:jc w:val="both"/>
        <w:textAlignment w:val="auto"/>
        <w:rPr>
          <w:rFonts w:eastAsia="Times New Roman" w:cs="Times New Roman"/>
          <w:color w:val="000000"/>
          <w:sz w:val="26"/>
          <w:szCs w:val="26"/>
          <w:lang w:eastAsia="ru-RU"/>
        </w:rPr>
      </w:pPr>
      <w:r w:rsidRPr="00DF382F">
        <w:rPr>
          <w:rFonts w:eastAsia="Times New Roman" w:cs="Times New Roman"/>
          <w:color w:val="000000"/>
          <w:sz w:val="26"/>
          <w:szCs w:val="26"/>
          <w:lang w:eastAsia="ru-RU"/>
        </w:rPr>
        <w:t>2.8. Отлов безнадзорных животных осуществляется на принципах гуманного обращения с животными с применением разрешенных лекарственных средств и (или) препаратов для ветеринарного применения, способов и технических приспособлений, не приводящих к увечьям, травмам или гибели животных.</w:t>
      </w:r>
    </w:p>
    <w:p w:rsidR="00DF382F" w:rsidRPr="00DF382F" w:rsidRDefault="00DF382F" w:rsidP="00DF382F">
      <w:pPr>
        <w:widowControl w:val="0"/>
        <w:overflowPunct/>
        <w:autoSpaceDN w:val="0"/>
        <w:adjustRightInd w:val="0"/>
        <w:ind w:firstLine="709"/>
        <w:jc w:val="both"/>
        <w:textAlignment w:val="auto"/>
        <w:rPr>
          <w:rFonts w:eastAsia="Times New Roman" w:cs="Times New Roman"/>
          <w:color w:val="000000"/>
          <w:sz w:val="26"/>
          <w:szCs w:val="26"/>
          <w:lang w:eastAsia="ru-RU"/>
        </w:rPr>
      </w:pPr>
      <w:r w:rsidRPr="00DF382F">
        <w:rPr>
          <w:rFonts w:eastAsia="Times New Roman" w:cs="Times New Roman"/>
          <w:color w:val="000000"/>
          <w:sz w:val="26"/>
          <w:szCs w:val="26"/>
          <w:lang w:eastAsia="ru-RU"/>
        </w:rPr>
        <w:t xml:space="preserve">2.9. </w:t>
      </w:r>
      <w:proofErr w:type="gramStart"/>
      <w:r w:rsidRPr="00DF382F">
        <w:rPr>
          <w:rFonts w:eastAsia="Times New Roman" w:cs="Times New Roman"/>
          <w:color w:val="000000"/>
          <w:sz w:val="26"/>
          <w:szCs w:val="26"/>
          <w:lang w:eastAsia="ru-RU"/>
        </w:rPr>
        <w:t>К работе по отлову животных допускаются совершеннолетние лица, не состоящие на учете в психоневрологическом и наркологическом диспансерах, прошедшие инструктаж по технике безопасности при работе с животными и иммунизированные против бешенства.</w:t>
      </w:r>
      <w:proofErr w:type="gramEnd"/>
    </w:p>
    <w:p w:rsidR="00DF382F" w:rsidRPr="00DF382F" w:rsidRDefault="00DF382F" w:rsidP="00DF382F">
      <w:pPr>
        <w:widowControl w:val="0"/>
        <w:overflowPunct/>
        <w:autoSpaceDN w:val="0"/>
        <w:adjustRightInd w:val="0"/>
        <w:ind w:firstLine="709"/>
        <w:jc w:val="both"/>
        <w:textAlignment w:val="auto"/>
        <w:rPr>
          <w:rFonts w:eastAsia="Times New Roman" w:cs="Times New Roman"/>
          <w:color w:val="000000"/>
          <w:sz w:val="26"/>
          <w:szCs w:val="26"/>
          <w:lang w:eastAsia="ru-RU"/>
        </w:rPr>
      </w:pPr>
      <w:r w:rsidRPr="00DF382F">
        <w:rPr>
          <w:rFonts w:eastAsia="Times New Roman" w:cs="Times New Roman"/>
          <w:color w:val="000000"/>
          <w:sz w:val="26"/>
          <w:szCs w:val="26"/>
          <w:lang w:eastAsia="ru-RU"/>
        </w:rPr>
        <w:t xml:space="preserve">2.10. </w:t>
      </w:r>
      <w:proofErr w:type="gramStart"/>
      <w:r w:rsidRPr="00DF382F">
        <w:rPr>
          <w:rFonts w:eastAsia="Times New Roman" w:cs="Times New Roman"/>
          <w:color w:val="000000"/>
          <w:sz w:val="26"/>
          <w:szCs w:val="26"/>
          <w:lang w:eastAsia="ru-RU"/>
        </w:rPr>
        <w:t>После транспортировки отловленных безнадзорных животных в пункт временного содержания на каждое животное отдельно оформляется регистрационная карточка учета отловленного безнадзорного животного.</w:t>
      </w:r>
      <w:proofErr w:type="gramEnd"/>
    </w:p>
    <w:p w:rsidR="00DF382F" w:rsidRPr="00DF382F" w:rsidRDefault="00DF382F" w:rsidP="00DF382F">
      <w:pPr>
        <w:widowControl w:val="0"/>
        <w:overflowPunct/>
        <w:autoSpaceDN w:val="0"/>
        <w:adjustRightInd w:val="0"/>
        <w:ind w:firstLine="709"/>
        <w:jc w:val="both"/>
        <w:textAlignment w:val="auto"/>
        <w:rPr>
          <w:rFonts w:eastAsia="Times New Roman" w:cs="Times New Roman"/>
          <w:color w:val="000000"/>
          <w:sz w:val="26"/>
          <w:szCs w:val="26"/>
          <w:lang w:eastAsia="ru-RU"/>
        </w:rPr>
      </w:pPr>
      <w:r w:rsidRPr="00DF382F">
        <w:rPr>
          <w:rFonts w:eastAsia="Times New Roman" w:cs="Times New Roman"/>
          <w:color w:val="000000"/>
          <w:sz w:val="26"/>
          <w:szCs w:val="26"/>
          <w:lang w:eastAsia="ru-RU"/>
        </w:rPr>
        <w:t>2.11. Вновь отловленные собаки осматриваются ветеринарным специалистом для определения состояния их здоровья и принятия соответствующего решения.</w:t>
      </w:r>
    </w:p>
    <w:p w:rsidR="00DF382F" w:rsidRPr="00DF382F" w:rsidRDefault="00DF382F" w:rsidP="00DF382F">
      <w:pPr>
        <w:widowControl w:val="0"/>
        <w:overflowPunct/>
        <w:autoSpaceDN w:val="0"/>
        <w:adjustRightInd w:val="0"/>
        <w:jc w:val="both"/>
        <w:textAlignment w:val="auto"/>
        <w:rPr>
          <w:rFonts w:eastAsia="Times New Roman" w:cs="Times New Roman"/>
          <w:color w:val="000000"/>
          <w:sz w:val="26"/>
          <w:szCs w:val="26"/>
          <w:lang w:eastAsia="ru-RU"/>
        </w:rPr>
      </w:pPr>
      <w:r w:rsidRPr="00DF382F">
        <w:rPr>
          <w:rFonts w:eastAsia="Times New Roman" w:cs="Times New Roman"/>
          <w:bCs/>
          <w:color w:val="000000"/>
          <w:sz w:val="26"/>
          <w:szCs w:val="26"/>
          <w:lang w:eastAsia="ru-RU"/>
        </w:rPr>
        <w:t> </w:t>
      </w:r>
    </w:p>
    <w:p w:rsidR="00DF382F" w:rsidRPr="00DF382F" w:rsidRDefault="00DF382F" w:rsidP="00DF382F">
      <w:pPr>
        <w:widowControl w:val="0"/>
        <w:autoSpaceDN w:val="0"/>
        <w:adjustRightInd w:val="0"/>
        <w:ind w:left="720"/>
        <w:jc w:val="center"/>
        <w:rPr>
          <w:rFonts w:eastAsia="Times New Roman" w:cs="Times New Roman"/>
          <w:color w:val="000000"/>
          <w:sz w:val="26"/>
          <w:szCs w:val="26"/>
          <w:lang w:eastAsia="ru-RU"/>
        </w:rPr>
      </w:pPr>
      <w:r w:rsidRPr="00DF382F">
        <w:rPr>
          <w:rFonts w:eastAsia="Times New Roman" w:cs="Times New Roman"/>
          <w:bCs/>
          <w:color w:val="000000"/>
          <w:sz w:val="26"/>
          <w:szCs w:val="26"/>
          <w:lang w:eastAsia="ru-RU"/>
        </w:rPr>
        <w:t>3. Транспортировка отловленных безнадзорных животных</w:t>
      </w:r>
    </w:p>
    <w:p w:rsidR="00DF382F" w:rsidRPr="00DF382F" w:rsidRDefault="00DF382F" w:rsidP="00DF382F">
      <w:pPr>
        <w:widowControl w:val="0"/>
        <w:overflowPunct/>
        <w:autoSpaceDN w:val="0"/>
        <w:adjustRightInd w:val="0"/>
        <w:jc w:val="center"/>
        <w:textAlignment w:val="auto"/>
        <w:rPr>
          <w:rFonts w:eastAsia="Times New Roman" w:cs="Times New Roman"/>
          <w:color w:val="000000"/>
          <w:sz w:val="26"/>
          <w:szCs w:val="26"/>
          <w:lang w:eastAsia="ru-RU"/>
        </w:rPr>
      </w:pPr>
    </w:p>
    <w:p w:rsidR="00DF382F" w:rsidRPr="00DF382F" w:rsidRDefault="00DF382F" w:rsidP="00DF382F">
      <w:pPr>
        <w:widowControl w:val="0"/>
        <w:overflowPunct/>
        <w:autoSpaceDN w:val="0"/>
        <w:adjustRightInd w:val="0"/>
        <w:ind w:firstLine="709"/>
        <w:jc w:val="both"/>
        <w:textAlignment w:val="auto"/>
        <w:rPr>
          <w:rFonts w:eastAsia="Times New Roman" w:cs="Times New Roman"/>
          <w:color w:val="000000"/>
          <w:sz w:val="26"/>
          <w:szCs w:val="26"/>
          <w:lang w:eastAsia="ru-RU"/>
        </w:rPr>
      </w:pPr>
      <w:r w:rsidRPr="00DF382F">
        <w:rPr>
          <w:rFonts w:eastAsia="Times New Roman" w:cs="Times New Roman"/>
          <w:color w:val="000000"/>
          <w:sz w:val="26"/>
          <w:szCs w:val="26"/>
          <w:lang w:eastAsia="ru-RU"/>
        </w:rPr>
        <w:t xml:space="preserve">3.1. </w:t>
      </w:r>
      <w:proofErr w:type="gramStart"/>
      <w:r w:rsidRPr="00DF382F">
        <w:rPr>
          <w:rFonts w:eastAsia="Times New Roman" w:cs="Times New Roman"/>
          <w:color w:val="000000"/>
          <w:sz w:val="26"/>
          <w:szCs w:val="26"/>
          <w:lang w:eastAsia="ru-RU"/>
        </w:rPr>
        <w:t>Транспортировка отловленных безнадзорных животных в пункт временного содержания специализированной организации должна производиться автотранспортом, специально оборудованным для перевозки животных, исключающим возможность травматизма животных (далее - спецавтомобиль).</w:t>
      </w:r>
      <w:proofErr w:type="gramEnd"/>
    </w:p>
    <w:p w:rsidR="00DF382F" w:rsidRPr="00DF382F" w:rsidRDefault="00DF382F" w:rsidP="00DF382F">
      <w:pPr>
        <w:widowControl w:val="0"/>
        <w:overflowPunct/>
        <w:autoSpaceDN w:val="0"/>
        <w:adjustRightInd w:val="0"/>
        <w:ind w:firstLine="709"/>
        <w:jc w:val="both"/>
        <w:textAlignment w:val="auto"/>
        <w:rPr>
          <w:rFonts w:eastAsia="Times New Roman" w:cs="Times New Roman"/>
          <w:color w:val="000000"/>
          <w:sz w:val="26"/>
          <w:szCs w:val="26"/>
          <w:lang w:eastAsia="ru-RU"/>
        </w:rPr>
      </w:pPr>
      <w:r w:rsidRPr="00DF382F">
        <w:rPr>
          <w:rFonts w:eastAsia="Times New Roman" w:cs="Times New Roman"/>
          <w:color w:val="000000"/>
          <w:sz w:val="26"/>
          <w:szCs w:val="26"/>
          <w:lang w:eastAsia="ru-RU"/>
        </w:rPr>
        <w:t>3.2. Автотранспортное средство для транспортировки животных без владельцев должно быть:</w:t>
      </w:r>
    </w:p>
    <w:p w:rsidR="00DF382F" w:rsidRPr="00DF382F" w:rsidRDefault="00DF382F" w:rsidP="00DF382F">
      <w:pPr>
        <w:widowControl w:val="0"/>
        <w:overflowPunct/>
        <w:autoSpaceDN w:val="0"/>
        <w:adjustRightInd w:val="0"/>
        <w:ind w:firstLine="709"/>
        <w:jc w:val="both"/>
        <w:textAlignment w:val="auto"/>
        <w:rPr>
          <w:rFonts w:eastAsia="Times New Roman" w:cs="Times New Roman"/>
          <w:color w:val="000000"/>
          <w:sz w:val="26"/>
          <w:szCs w:val="26"/>
          <w:lang w:eastAsia="ru-RU"/>
        </w:rPr>
      </w:pPr>
      <w:proofErr w:type="gramStart"/>
      <w:r w:rsidRPr="00DF382F">
        <w:rPr>
          <w:rFonts w:eastAsia="Times New Roman" w:cs="Times New Roman"/>
          <w:color w:val="000000"/>
          <w:sz w:val="26"/>
          <w:szCs w:val="26"/>
          <w:lang w:eastAsia="ru-RU"/>
        </w:rPr>
        <w:lastRenderedPageBreak/>
        <w:t>1) специализированным;</w:t>
      </w:r>
      <w:proofErr w:type="gramEnd"/>
    </w:p>
    <w:p w:rsidR="00DF382F" w:rsidRPr="00DF382F" w:rsidRDefault="00DF382F" w:rsidP="00DF382F">
      <w:pPr>
        <w:widowControl w:val="0"/>
        <w:overflowPunct/>
        <w:autoSpaceDN w:val="0"/>
        <w:adjustRightInd w:val="0"/>
        <w:ind w:firstLine="709"/>
        <w:jc w:val="both"/>
        <w:textAlignment w:val="auto"/>
        <w:rPr>
          <w:rFonts w:eastAsia="Times New Roman" w:cs="Times New Roman"/>
          <w:color w:val="000000"/>
          <w:sz w:val="26"/>
          <w:szCs w:val="26"/>
          <w:lang w:eastAsia="ru-RU"/>
        </w:rPr>
      </w:pPr>
      <w:proofErr w:type="gramStart"/>
      <w:r w:rsidRPr="00DF382F">
        <w:rPr>
          <w:rFonts w:eastAsia="Times New Roman" w:cs="Times New Roman"/>
          <w:color w:val="000000"/>
          <w:sz w:val="26"/>
          <w:szCs w:val="26"/>
          <w:lang w:eastAsia="ru-RU"/>
        </w:rPr>
        <w:t>2) технически исправным;</w:t>
      </w:r>
      <w:proofErr w:type="gramEnd"/>
    </w:p>
    <w:p w:rsidR="00DF382F" w:rsidRPr="00DF382F" w:rsidRDefault="00DF382F" w:rsidP="00DF382F">
      <w:pPr>
        <w:widowControl w:val="0"/>
        <w:overflowPunct/>
        <w:autoSpaceDN w:val="0"/>
        <w:adjustRightInd w:val="0"/>
        <w:ind w:firstLine="709"/>
        <w:jc w:val="both"/>
        <w:textAlignment w:val="auto"/>
        <w:rPr>
          <w:rFonts w:eastAsia="Times New Roman" w:cs="Times New Roman"/>
          <w:color w:val="000000"/>
          <w:sz w:val="26"/>
          <w:szCs w:val="26"/>
          <w:lang w:eastAsia="ru-RU"/>
        </w:rPr>
      </w:pPr>
      <w:r w:rsidRPr="00DF382F">
        <w:rPr>
          <w:rFonts w:eastAsia="Times New Roman" w:cs="Times New Roman"/>
          <w:color w:val="000000"/>
          <w:sz w:val="26"/>
          <w:szCs w:val="26"/>
          <w:lang w:eastAsia="ru-RU"/>
        </w:rPr>
        <w:t>3) оснащено устройствами и приспособлениями, обеспечивающими безопасную транспортировку животных без владельцев в приют для животных;</w:t>
      </w:r>
    </w:p>
    <w:p w:rsidR="00DF382F" w:rsidRPr="00DF382F" w:rsidRDefault="00DF382F" w:rsidP="00DF382F">
      <w:pPr>
        <w:widowControl w:val="0"/>
        <w:overflowPunct/>
        <w:autoSpaceDN w:val="0"/>
        <w:adjustRightInd w:val="0"/>
        <w:ind w:firstLine="709"/>
        <w:jc w:val="both"/>
        <w:textAlignment w:val="auto"/>
        <w:rPr>
          <w:rFonts w:eastAsia="Times New Roman" w:cs="Times New Roman"/>
          <w:color w:val="000000"/>
          <w:sz w:val="26"/>
          <w:szCs w:val="26"/>
          <w:lang w:eastAsia="ru-RU"/>
        </w:rPr>
      </w:pPr>
      <w:r w:rsidRPr="00DF382F">
        <w:rPr>
          <w:rFonts w:eastAsia="Times New Roman" w:cs="Times New Roman"/>
          <w:color w:val="000000"/>
          <w:sz w:val="26"/>
          <w:szCs w:val="26"/>
          <w:lang w:eastAsia="ru-RU"/>
        </w:rPr>
        <w:t>4) укомплектовано набором ошейников, поводков, намордников (для их применения в случае необходимости);</w:t>
      </w:r>
    </w:p>
    <w:p w:rsidR="00DF382F" w:rsidRPr="00DF382F" w:rsidRDefault="00DF382F" w:rsidP="00DF382F">
      <w:pPr>
        <w:widowControl w:val="0"/>
        <w:overflowPunct/>
        <w:autoSpaceDN w:val="0"/>
        <w:adjustRightInd w:val="0"/>
        <w:ind w:firstLine="709"/>
        <w:jc w:val="both"/>
        <w:textAlignment w:val="auto"/>
        <w:rPr>
          <w:rFonts w:eastAsia="Times New Roman" w:cs="Times New Roman"/>
          <w:color w:val="000000"/>
          <w:sz w:val="26"/>
          <w:szCs w:val="26"/>
          <w:lang w:eastAsia="ru-RU"/>
        </w:rPr>
      </w:pPr>
      <w:r w:rsidRPr="00DF382F">
        <w:rPr>
          <w:rFonts w:eastAsia="Times New Roman" w:cs="Times New Roman"/>
          <w:color w:val="000000"/>
          <w:sz w:val="26"/>
          <w:szCs w:val="26"/>
          <w:lang w:eastAsia="ru-RU"/>
        </w:rPr>
        <w:t>5) укомплектовано аптечкой для оказания экстренной помощи человеку, а также животным без владельцев с набором ветеринарных препаратов;</w:t>
      </w:r>
    </w:p>
    <w:p w:rsidR="00DF382F" w:rsidRPr="00DF382F" w:rsidRDefault="00DF382F" w:rsidP="00DF382F">
      <w:pPr>
        <w:widowControl w:val="0"/>
        <w:overflowPunct/>
        <w:autoSpaceDN w:val="0"/>
        <w:adjustRightInd w:val="0"/>
        <w:ind w:firstLine="709"/>
        <w:jc w:val="both"/>
        <w:textAlignment w:val="auto"/>
        <w:rPr>
          <w:rFonts w:eastAsia="Times New Roman" w:cs="Times New Roman"/>
          <w:color w:val="000000"/>
          <w:sz w:val="26"/>
          <w:szCs w:val="26"/>
          <w:lang w:eastAsia="ru-RU"/>
        </w:rPr>
      </w:pPr>
      <w:r w:rsidRPr="00DF382F">
        <w:rPr>
          <w:rFonts w:eastAsia="Times New Roman" w:cs="Times New Roman"/>
          <w:color w:val="000000"/>
          <w:sz w:val="26"/>
          <w:szCs w:val="26"/>
          <w:lang w:eastAsia="ru-RU"/>
        </w:rPr>
        <w:t>6) обеспечено запасом питьевой воды для животных без владельцев;</w:t>
      </w:r>
    </w:p>
    <w:p w:rsidR="00DF382F" w:rsidRPr="00DF382F" w:rsidRDefault="00DF382F" w:rsidP="00DF382F">
      <w:pPr>
        <w:widowControl w:val="0"/>
        <w:overflowPunct/>
        <w:autoSpaceDN w:val="0"/>
        <w:adjustRightInd w:val="0"/>
        <w:ind w:firstLine="709"/>
        <w:jc w:val="both"/>
        <w:textAlignment w:val="auto"/>
        <w:rPr>
          <w:rFonts w:eastAsia="Times New Roman" w:cs="Times New Roman"/>
          <w:color w:val="000000"/>
          <w:sz w:val="26"/>
          <w:szCs w:val="26"/>
          <w:lang w:eastAsia="ru-RU"/>
        </w:rPr>
      </w:pPr>
      <w:r w:rsidRPr="00DF382F">
        <w:rPr>
          <w:rFonts w:eastAsia="Times New Roman" w:cs="Times New Roman"/>
          <w:color w:val="000000"/>
          <w:sz w:val="26"/>
          <w:szCs w:val="26"/>
          <w:lang w:eastAsia="ru-RU"/>
        </w:rPr>
        <w:t>7) оснащено ясно читаемой надписью с полным наименованием и контактными данными исполнителя.</w:t>
      </w:r>
    </w:p>
    <w:p w:rsidR="00DF382F" w:rsidRPr="00DF382F" w:rsidRDefault="00DF382F" w:rsidP="00DF382F">
      <w:pPr>
        <w:widowControl w:val="0"/>
        <w:overflowPunct/>
        <w:autoSpaceDN w:val="0"/>
        <w:adjustRightInd w:val="0"/>
        <w:ind w:firstLine="709"/>
        <w:jc w:val="both"/>
        <w:textAlignment w:val="auto"/>
        <w:rPr>
          <w:rFonts w:eastAsia="Times New Roman" w:cs="Times New Roman"/>
          <w:color w:val="000000"/>
          <w:sz w:val="26"/>
          <w:szCs w:val="26"/>
          <w:lang w:eastAsia="ru-RU"/>
        </w:rPr>
      </w:pPr>
      <w:r w:rsidRPr="00DF382F">
        <w:rPr>
          <w:rFonts w:eastAsia="Times New Roman" w:cs="Times New Roman"/>
          <w:color w:val="000000"/>
          <w:sz w:val="26"/>
          <w:szCs w:val="26"/>
          <w:lang w:eastAsia="ru-RU"/>
        </w:rPr>
        <w:t xml:space="preserve">3.3. </w:t>
      </w:r>
      <w:proofErr w:type="gramStart"/>
      <w:r w:rsidRPr="00DF382F">
        <w:rPr>
          <w:rFonts w:eastAsia="Times New Roman" w:cs="Times New Roman"/>
          <w:color w:val="000000"/>
          <w:sz w:val="26"/>
          <w:szCs w:val="26"/>
          <w:lang w:eastAsia="ru-RU"/>
        </w:rPr>
        <w:t>Нахождение отловленных животных без владельцев в автотранспортном средстве с момента отлова до передачи животных без владельцев в приют для животных не должно превышать шести часов.</w:t>
      </w:r>
      <w:proofErr w:type="gramEnd"/>
    </w:p>
    <w:p w:rsidR="00DF382F" w:rsidRPr="00DF382F" w:rsidRDefault="00DF382F" w:rsidP="00DF382F">
      <w:pPr>
        <w:widowControl w:val="0"/>
        <w:overflowPunct/>
        <w:autoSpaceDN w:val="0"/>
        <w:adjustRightInd w:val="0"/>
        <w:ind w:firstLine="709"/>
        <w:jc w:val="both"/>
        <w:textAlignment w:val="auto"/>
        <w:rPr>
          <w:rFonts w:eastAsia="Times New Roman" w:cs="Times New Roman"/>
          <w:color w:val="000000"/>
          <w:sz w:val="26"/>
          <w:szCs w:val="26"/>
          <w:lang w:eastAsia="ru-RU"/>
        </w:rPr>
      </w:pPr>
      <w:r w:rsidRPr="00DF382F">
        <w:rPr>
          <w:rFonts w:eastAsia="Times New Roman" w:cs="Times New Roman"/>
          <w:color w:val="000000"/>
          <w:sz w:val="26"/>
          <w:szCs w:val="26"/>
          <w:lang w:eastAsia="ru-RU"/>
        </w:rPr>
        <w:t>Предельное расстояние транспортировки животных без владельцев от места вылова до приюта для животных - не более 300 километров.</w:t>
      </w:r>
    </w:p>
    <w:p w:rsidR="00DF382F" w:rsidRPr="00DF382F" w:rsidRDefault="00DF382F" w:rsidP="00DF382F">
      <w:pPr>
        <w:widowControl w:val="0"/>
        <w:overflowPunct/>
        <w:autoSpaceDN w:val="0"/>
        <w:adjustRightInd w:val="0"/>
        <w:jc w:val="both"/>
        <w:textAlignment w:val="auto"/>
        <w:rPr>
          <w:rFonts w:eastAsia="Times New Roman" w:cs="Times New Roman"/>
          <w:color w:val="000000"/>
          <w:sz w:val="26"/>
          <w:szCs w:val="26"/>
          <w:lang w:eastAsia="ru-RU"/>
        </w:rPr>
      </w:pPr>
      <w:r w:rsidRPr="00DF382F">
        <w:rPr>
          <w:rFonts w:eastAsia="Times New Roman" w:cs="Times New Roman"/>
          <w:color w:val="000000"/>
          <w:sz w:val="26"/>
          <w:szCs w:val="26"/>
          <w:lang w:eastAsia="ru-RU"/>
        </w:rPr>
        <w:t> </w:t>
      </w:r>
    </w:p>
    <w:p w:rsidR="00DF382F" w:rsidRPr="00DF382F" w:rsidRDefault="00DF382F" w:rsidP="00DF382F">
      <w:pPr>
        <w:widowControl w:val="0"/>
        <w:autoSpaceDN w:val="0"/>
        <w:adjustRightInd w:val="0"/>
        <w:ind w:left="720"/>
        <w:jc w:val="center"/>
        <w:rPr>
          <w:rFonts w:eastAsia="Times New Roman" w:cs="Times New Roman"/>
          <w:bCs/>
          <w:color w:val="000000"/>
          <w:sz w:val="26"/>
          <w:szCs w:val="26"/>
          <w:lang w:eastAsia="ru-RU"/>
        </w:rPr>
      </w:pPr>
      <w:r w:rsidRPr="00DF382F">
        <w:rPr>
          <w:rFonts w:eastAsia="Times New Roman" w:cs="Times New Roman"/>
          <w:bCs/>
          <w:color w:val="000000"/>
          <w:sz w:val="26"/>
          <w:szCs w:val="26"/>
          <w:lang w:eastAsia="ru-RU"/>
        </w:rPr>
        <w:t xml:space="preserve">4. Содержание и ветеринарное обслуживание </w:t>
      </w:r>
      <w:proofErr w:type="gramStart"/>
      <w:r w:rsidRPr="00DF382F">
        <w:rPr>
          <w:rFonts w:eastAsia="Times New Roman" w:cs="Times New Roman"/>
          <w:bCs/>
          <w:color w:val="000000"/>
          <w:sz w:val="26"/>
          <w:szCs w:val="26"/>
          <w:lang w:eastAsia="ru-RU"/>
        </w:rPr>
        <w:t>отловленных</w:t>
      </w:r>
      <w:proofErr w:type="gramEnd"/>
      <w:r w:rsidRPr="00DF382F">
        <w:rPr>
          <w:rFonts w:eastAsia="Times New Roman" w:cs="Times New Roman"/>
          <w:bCs/>
          <w:color w:val="000000"/>
          <w:sz w:val="26"/>
          <w:szCs w:val="26"/>
          <w:lang w:eastAsia="ru-RU"/>
        </w:rPr>
        <w:t xml:space="preserve"> </w:t>
      </w:r>
    </w:p>
    <w:p w:rsidR="00DF382F" w:rsidRPr="00DF382F" w:rsidRDefault="00DF382F" w:rsidP="00DF382F">
      <w:pPr>
        <w:widowControl w:val="0"/>
        <w:autoSpaceDN w:val="0"/>
        <w:adjustRightInd w:val="0"/>
        <w:ind w:left="720"/>
        <w:jc w:val="center"/>
        <w:rPr>
          <w:rFonts w:eastAsia="Times New Roman" w:cs="Times New Roman"/>
          <w:color w:val="000000"/>
          <w:sz w:val="26"/>
          <w:szCs w:val="26"/>
          <w:lang w:eastAsia="ru-RU"/>
        </w:rPr>
      </w:pPr>
      <w:r w:rsidRPr="00DF382F">
        <w:rPr>
          <w:rFonts w:eastAsia="Times New Roman" w:cs="Times New Roman"/>
          <w:bCs/>
          <w:color w:val="000000"/>
          <w:sz w:val="26"/>
          <w:szCs w:val="26"/>
          <w:lang w:eastAsia="ru-RU"/>
        </w:rPr>
        <w:t>безнадзорных животных</w:t>
      </w:r>
    </w:p>
    <w:p w:rsidR="00DF382F" w:rsidRPr="00DF382F" w:rsidRDefault="00DF382F" w:rsidP="00DF382F">
      <w:pPr>
        <w:widowControl w:val="0"/>
        <w:overflowPunct/>
        <w:autoSpaceDN w:val="0"/>
        <w:adjustRightInd w:val="0"/>
        <w:ind w:firstLine="709"/>
        <w:jc w:val="both"/>
        <w:textAlignment w:val="auto"/>
        <w:rPr>
          <w:rFonts w:eastAsia="Times New Roman" w:cs="Times New Roman"/>
          <w:color w:val="000000"/>
          <w:sz w:val="26"/>
          <w:szCs w:val="26"/>
          <w:lang w:eastAsia="ru-RU"/>
        </w:rPr>
      </w:pPr>
      <w:r w:rsidRPr="00DF382F">
        <w:rPr>
          <w:rFonts w:eastAsia="Times New Roman" w:cs="Times New Roman"/>
          <w:color w:val="000000"/>
          <w:sz w:val="26"/>
          <w:szCs w:val="26"/>
          <w:lang w:eastAsia="ru-RU"/>
        </w:rPr>
        <w:t> </w:t>
      </w:r>
    </w:p>
    <w:p w:rsidR="00DF382F" w:rsidRPr="00DF382F" w:rsidRDefault="00DF382F" w:rsidP="00DF382F">
      <w:pPr>
        <w:widowControl w:val="0"/>
        <w:overflowPunct/>
        <w:autoSpaceDN w:val="0"/>
        <w:adjustRightInd w:val="0"/>
        <w:ind w:firstLine="709"/>
        <w:jc w:val="both"/>
        <w:textAlignment w:val="auto"/>
        <w:rPr>
          <w:rFonts w:eastAsia="Times New Roman" w:cs="Times New Roman"/>
          <w:color w:val="000000"/>
          <w:sz w:val="26"/>
          <w:szCs w:val="26"/>
          <w:lang w:eastAsia="ru-RU"/>
        </w:rPr>
      </w:pPr>
      <w:r w:rsidRPr="00DF382F">
        <w:rPr>
          <w:rFonts w:eastAsia="Times New Roman" w:cs="Times New Roman"/>
          <w:color w:val="000000"/>
          <w:sz w:val="26"/>
          <w:szCs w:val="26"/>
          <w:lang w:eastAsia="ru-RU"/>
        </w:rPr>
        <w:t>4.1. Содержание отловленных животных без владельцев в местах и пунктах временного содержания животных, не являющихся приютами для животных, не допускается.</w:t>
      </w:r>
    </w:p>
    <w:p w:rsidR="00DF382F" w:rsidRPr="00DF382F" w:rsidRDefault="00DF382F" w:rsidP="00DF382F">
      <w:pPr>
        <w:widowControl w:val="0"/>
        <w:overflowPunct/>
        <w:autoSpaceDN w:val="0"/>
        <w:adjustRightInd w:val="0"/>
        <w:ind w:firstLine="709"/>
        <w:jc w:val="both"/>
        <w:textAlignment w:val="auto"/>
        <w:rPr>
          <w:rFonts w:eastAsia="Times New Roman" w:cs="Times New Roman"/>
          <w:color w:val="000000"/>
          <w:sz w:val="26"/>
          <w:szCs w:val="26"/>
          <w:lang w:eastAsia="ru-RU"/>
        </w:rPr>
      </w:pPr>
      <w:r w:rsidRPr="00DF382F">
        <w:rPr>
          <w:rFonts w:eastAsia="Times New Roman" w:cs="Times New Roman"/>
          <w:color w:val="000000"/>
          <w:sz w:val="26"/>
          <w:szCs w:val="26"/>
          <w:lang w:eastAsia="ru-RU"/>
        </w:rPr>
        <w:t xml:space="preserve">4.2. </w:t>
      </w:r>
      <w:proofErr w:type="gramStart"/>
      <w:r w:rsidRPr="00DF382F">
        <w:rPr>
          <w:rFonts w:eastAsia="Times New Roman" w:cs="Times New Roman"/>
          <w:color w:val="000000"/>
          <w:sz w:val="26"/>
          <w:szCs w:val="26"/>
          <w:lang w:eastAsia="ru-RU"/>
        </w:rPr>
        <w:t>Содержание животных без владельцев в приютах для животных осуществляется в соответствии с Федеральным законом от 27.12.2018 года № 498-ФЗ «Об ответственном обращении с животными и о внесении изменений в отдельные законодательные акты Российской Федерации», методическими указаниями и порядком организации деятельности приютов для животных и норм содержания животных в них, утверждаемым Правительством Удмуртской Республики.</w:t>
      </w:r>
      <w:proofErr w:type="gramEnd"/>
    </w:p>
    <w:p w:rsidR="00DF382F" w:rsidRPr="00DF382F" w:rsidRDefault="00DF382F" w:rsidP="00DF382F">
      <w:pPr>
        <w:widowControl w:val="0"/>
        <w:overflowPunct/>
        <w:autoSpaceDN w:val="0"/>
        <w:adjustRightInd w:val="0"/>
        <w:ind w:firstLine="709"/>
        <w:jc w:val="both"/>
        <w:textAlignment w:val="auto"/>
        <w:rPr>
          <w:rFonts w:eastAsia="Times New Roman" w:cs="Times New Roman"/>
          <w:color w:val="000000"/>
          <w:sz w:val="26"/>
          <w:szCs w:val="26"/>
          <w:lang w:eastAsia="ru-RU"/>
        </w:rPr>
      </w:pPr>
      <w:r w:rsidRPr="00DF382F">
        <w:rPr>
          <w:rFonts w:eastAsia="Times New Roman" w:cs="Times New Roman"/>
          <w:color w:val="000000"/>
          <w:sz w:val="26"/>
          <w:szCs w:val="26"/>
          <w:lang w:eastAsia="ru-RU"/>
        </w:rPr>
        <w:t>4.3. Ветеринарное обслуживание включает в себя мероприятия по стерилизации, мечению, карантинированию, лечению, вакцинации.</w:t>
      </w:r>
    </w:p>
    <w:p w:rsidR="00DF382F" w:rsidRPr="00DF382F" w:rsidRDefault="00DF382F" w:rsidP="00DF382F">
      <w:pPr>
        <w:widowControl w:val="0"/>
        <w:overflowPunct/>
        <w:autoSpaceDN w:val="0"/>
        <w:adjustRightInd w:val="0"/>
        <w:jc w:val="both"/>
        <w:textAlignment w:val="auto"/>
        <w:rPr>
          <w:rFonts w:eastAsia="Times New Roman" w:cs="Times New Roman"/>
          <w:color w:val="000000"/>
          <w:sz w:val="26"/>
          <w:szCs w:val="26"/>
          <w:lang w:eastAsia="ru-RU"/>
        </w:rPr>
      </w:pPr>
      <w:r w:rsidRPr="00DF382F">
        <w:rPr>
          <w:rFonts w:eastAsia="Times New Roman" w:cs="Times New Roman"/>
          <w:color w:val="000000"/>
          <w:sz w:val="26"/>
          <w:szCs w:val="26"/>
          <w:lang w:eastAsia="ru-RU"/>
        </w:rPr>
        <w:t> </w:t>
      </w:r>
    </w:p>
    <w:p w:rsidR="00DF382F" w:rsidRPr="00DF382F" w:rsidRDefault="00DF382F" w:rsidP="00DF382F">
      <w:pPr>
        <w:widowControl w:val="0"/>
        <w:autoSpaceDN w:val="0"/>
        <w:adjustRightInd w:val="0"/>
        <w:ind w:left="720"/>
        <w:jc w:val="center"/>
        <w:rPr>
          <w:rFonts w:eastAsia="Times New Roman" w:cs="Times New Roman"/>
          <w:color w:val="000000"/>
          <w:sz w:val="26"/>
          <w:szCs w:val="26"/>
          <w:lang w:eastAsia="ru-RU"/>
        </w:rPr>
      </w:pPr>
      <w:r w:rsidRPr="00DF382F">
        <w:rPr>
          <w:rFonts w:eastAsia="Times New Roman" w:cs="Times New Roman"/>
          <w:bCs/>
          <w:color w:val="000000"/>
          <w:sz w:val="26"/>
          <w:szCs w:val="26"/>
          <w:lang w:eastAsia="ru-RU"/>
        </w:rPr>
        <w:t>5. Контроль и ответственность</w:t>
      </w:r>
    </w:p>
    <w:p w:rsidR="00DF382F" w:rsidRPr="00DF382F" w:rsidRDefault="00DF382F" w:rsidP="00DF382F">
      <w:pPr>
        <w:widowControl w:val="0"/>
        <w:overflowPunct/>
        <w:autoSpaceDN w:val="0"/>
        <w:adjustRightInd w:val="0"/>
        <w:ind w:firstLine="709"/>
        <w:jc w:val="both"/>
        <w:textAlignment w:val="auto"/>
        <w:rPr>
          <w:rFonts w:eastAsia="Times New Roman" w:cs="Times New Roman"/>
          <w:color w:val="000000"/>
          <w:sz w:val="26"/>
          <w:szCs w:val="26"/>
          <w:lang w:eastAsia="ru-RU"/>
        </w:rPr>
      </w:pPr>
      <w:r w:rsidRPr="00DF382F">
        <w:rPr>
          <w:rFonts w:eastAsia="Times New Roman" w:cs="Times New Roman"/>
          <w:bCs/>
          <w:color w:val="000000"/>
          <w:sz w:val="26"/>
          <w:szCs w:val="26"/>
          <w:lang w:eastAsia="ru-RU"/>
        </w:rPr>
        <w:t> </w:t>
      </w:r>
    </w:p>
    <w:p w:rsidR="00DF382F" w:rsidRPr="00DF382F" w:rsidRDefault="00DF382F" w:rsidP="00DF382F">
      <w:pPr>
        <w:widowControl w:val="0"/>
        <w:overflowPunct/>
        <w:autoSpaceDN w:val="0"/>
        <w:adjustRightInd w:val="0"/>
        <w:ind w:firstLine="709"/>
        <w:jc w:val="both"/>
        <w:textAlignment w:val="auto"/>
        <w:rPr>
          <w:rFonts w:eastAsia="Times New Roman" w:cs="Times New Roman"/>
          <w:color w:val="000000"/>
          <w:sz w:val="26"/>
          <w:szCs w:val="26"/>
          <w:lang w:eastAsia="ru-RU"/>
        </w:rPr>
      </w:pPr>
      <w:r w:rsidRPr="00DF382F">
        <w:rPr>
          <w:rFonts w:eastAsia="Times New Roman" w:cs="Times New Roman"/>
          <w:color w:val="000000"/>
          <w:sz w:val="26"/>
          <w:szCs w:val="26"/>
          <w:lang w:eastAsia="ru-RU"/>
        </w:rPr>
        <w:t xml:space="preserve">5.1. </w:t>
      </w:r>
      <w:proofErr w:type="gramStart"/>
      <w:r w:rsidRPr="00DF382F">
        <w:rPr>
          <w:rFonts w:eastAsia="Times New Roman" w:cs="Times New Roman"/>
          <w:color w:val="000000"/>
          <w:sz w:val="26"/>
          <w:szCs w:val="26"/>
          <w:lang w:eastAsia="ru-RU"/>
        </w:rPr>
        <w:t>Контроль за</w:t>
      </w:r>
      <w:proofErr w:type="gramEnd"/>
      <w:r w:rsidRPr="00DF382F">
        <w:rPr>
          <w:rFonts w:eastAsia="Times New Roman" w:cs="Times New Roman"/>
          <w:color w:val="000000"/>
          <w:sz w:val="26"/>
          <w:szCs w:val="26"/>
          <w:lang w:eastAsia="ru-RU"/>
        </w:rPr>
        <w:t xml:space="preserve"> исполнением настоящего Порядка осуществляет непосредственно Глава муниципального образования «Муниципальный округ Киясовский район Удмуртской Республики».</w:t>
      </w:r>
    </w:p>
    <w:p w:rsidR="00DF382F" w:rsidRPr="00DF382F" w:rsidRDefault="00DF382F" w:rsidP="00DF382F">
      <w:pPr>
        <w:widowControl w:val="0"/>
        <w:overflowPunct/>
        <w:autoSpaceDN w:val="0"/>
        <w:adjustRightInd w:val="0"/>
        <w:ind w:firstLine="709"/>
        <w:jc w:val="both"/>
        <w:textAlignment w:val="auto"/>
        <w:rPr>
          <w:rFonts w:eastAsia="Times New Roman" w:cs="Times New Roman"/>
          <w:color w:val="000000"/>
          <w:sz w:val="26"/>
          <w:szCs w:val="26"/>
          <w:lang w:eastAsia="ru-RU"/>
        </w:rPr>
      </w:pPr>
      <w:r w:rsidRPr="00DF382F">
        <w:rPr>
          <w:rFonts w:eastAsia="Times New Roman" w:cs="Times New Roman"/>
          <w:color w:val="000000"/>
          <w:sz w:val="26"/>
          <w:szCs w:val="26"/>
          <w:lang w:eastAsia="ru-RU"/>
        </w:rPr>
        <w:t>5.2. Лица, виновные в нарушении настоящего Порядка, несут ответственность в соответствии с действующим законодательством Российской Федерации и законодательством Удмуртской Республики.</w:t>
      </w:r>
    </w:p>
    <w:p w:rsidR="00DF382F" w:rsidRPr="00DF382F" w:rsidRDefault="00DF382F" w:rsidP="00DF382F">
      <w:pPr>
        <w:overflowPunct/>
        <w:autoSpaceDE/>
        <w:ind w:firstLine="709"/>
        <w:jc w:val="center"/>
        <w:textAlignment w:val="auto"/>
        <w:rPr>
          <w:rFonts w:eastAsia="Times New Roman" w:cs="Times New Roman"/>
          <w:sz w:val="26"/>
          <w:szCs w:val="26"/>
          <w:lang w:eastAsia="x-none"/>
        </w:rPr>
      </w:pPr>
    </w:p>
    <w:p w:rsidR="00DF382F" w:rsidRPr="00DF382F" w:rsidRDefault="00DF382F" w:rsidP="00DF382F">
      <w:pPr>
        <w:overflowPunct/>
        <w:autoSpaceDE/>
        <w:ind w:firstLine="709"/>
        <w:jc w:val="center"/>
        <w:textAlignment w:val="auto"/>
        <w:rPr>
          <w:rFonts w:eastAsia="Times New Roman" w:cs="Times New Roman"/>
          <w:sz w:val="26"/>
          <w:szCs w:val="26"/>
          <w:lang w:eastAsia="x-none"/>
        </w:rPr>
      </w:pPr>
    </w:p>
    <w:p w:rsidR="00DF382F" w:rsidRDefault="00DF382F" w:rsidP="00DF382F">
      <w:pPr>
        <w:overflowPunct/>
        <w:autoSpaceDE/>
        <w:ind w:firstLine="709"/>
        <w:jc w:val="center"/>
        <w:textAlignment w:val="auto"/>
        <w:rPr>
          <w:rFonts w:eastAsia="Times New Roman" w:cs="Times New Roman"/>
          <w:sz w:val="26"/>
          <w:szCs w:val="26"/>
          <w:lang w:eastAsia="x-none"/>
        </w:rPr>
      </w:pPr>
      <w:r w:rsidRPr="00DF382F">
        <w:rPr>
          <w:rFonts w:eastAsia="Times New Roman" w:cs="Times New Roman"/>
          <w:sz w:val="26"/>
          <w:szCs w:val="26"/>
          <w:lang w:eastAsia="x-none"/>
        </w:rPr>
        <w:t>_______________________________</w:t>
      </w:r>
    </w:p>
    <w:p w:rsidR="00EB3556" w:rsidRDefault="00EB3556" w:rsidP="00DF382F">
      <w:pPr>
        <w:overflowPunct/>
        <w:autoSpaceDE/>
        <w:ind w:firstLine="709"/>
        <w:jc w:val="center"/>
        <w:textAlignment w:val="auto"/>
        <w:rPr>
          <w:rFonts w:eastAsia="Times New Roman" w:cs="Times New Roman"/>
          <w:sz w:val="26"/>
          <w:szCs w:val="26"/>
          <w:lang w:eastAsia="x-none"/>
        </w:rPr>
      </w:pPr>
    </w:p>
    <w:p w:rsidR="00EB3556" w:rsidRDefault="00EB3556" w:rsidP="00DF382F">
      <w:pPr>
        <w:overflowPunct/>
        <w:autoSpaceDE/>
        <w:ind w:firstLine="709"/>
        <w:jc w:val="center"/>
        <w:textAlignment w:val="auto"/>
        <w:rPr>
          <w:rFonts w:eastAsia="Times New Roman" w:cs="Times New Roman"/>
          <w:sz w:val="26"/>
          <w:szCs w:val="26"/>
          <w:lang w:eastAsia="x-none"/>
        </w:rPr>
      </w:pPr>
    </w:p>
    <w:p w:rsidR="00EB3556" w:rsidRDefault="00EB3556" w:rsidP="00DF382F">
      <w:pPr>
        <w:overflowPunct/>
        <w:autoSpaceDE/>
        <w:ind w:firstLine="709"/>
        <w:jc w:val="center"/>
        <w:textAlignment w:val="auto"/>
        <w:rPr>
          <w:rFonts w:eastAsia="Times New Roman" w:cs="Times New Roman"/>
          <w:sz w:val="26"/>
          <w:szCs w:val="26"/>
          <w:lang w:eastAsia="x-none"/>
        </w:rPr>
      </w:pPr>
    </w:p>
    <w:p w:rsidR="00EB3556" w:rsidRPr="00DF382F" w:rsidRDefault="00EB3556" w:rsidP="00DF382F">
      <w:pPr>
        <w:overflowPunct/>
        <w:autoSpaceDE/>
        <w:ind w:firstLine="709"/>
        <w:jc w:val="center"/>
        <w:textAlignment w:val="auto"/>
        <w:rPr>
          <w:rFonts w:eastAsia="Times New Roman" w:cs="Times New Roman"/>
          <w:sz w:val="26"/>
          <w:szCs w:val="26"/>
          <w:lang w:eastAsia="x-none"/>
        </w:rPr>
      </w:pPr>
    </w:p>
    <w:p w:rsidR="00DF382F" w:rsidRPr="00DF382F" w:rsidRDefault="00DF382F" w:rsidP="00DF382F">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770880"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103" name="Прямоугольник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2D0340" w:rsidRDefault="002D0340" w:rsidP="00DF382F">
                            <w:pPr>
                              <w:jc w:val="center"/>
                              <w:rPr>
                                <w:b/>
                                <w:sz w:val="26"/>
                                <w:szCs w:val="26"/>
                              </w:rPr>
                            </w:pPr>
                            <w:r>
                              <w:rPr>
                                <w:b/>
                                <w:sz w:val="26"/>
                                <w:szCs w:val="26"/>
                              </w:rPr>
                              <w:t xml:space="preserve">«Удмурт Элькунысь </w:t>
                            </w:r>
                          </w:p>
                          <w:p w:rsidR="002D0340" w:rsidRDefault="002D0340" w:rsidP="00DF382F">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2D0340" w:rsidRPr="003A3243" w:rsidRDefault="002D0340" w:rsidP="00DF382F">
                            <w:pPr>
                              <w:jc w:val="center"/>
                              <w:rPr>
                                <w:b/>
                                <w:sz w:val="26"/>
                                <w:szCs w:val="26"/>
                              </w:rPr>
                            </w:pPr>
                            <w:r>
                              <w:rPr>
                                <w:b/>
                                <w:sz w:val="26"/>
                                <w:szCs w:val="26"/>
                              </w:rPr>
                              <w:t>А</w:t>
                            </w:r>
                            <w:r>
                              <w:rPr>
                                <w:b/>
                                <w:sz w:val="26"/>
                                <w:szCs w:val="26"/>
                              </w:rPr>
                              <w:t>Д</w:t>
                            </w:r>
                            <w:r>
                              <w:rPr>
                                <w:b/>
                                <w:sz w:val="26"/>
                                <w:szCs w:val="26"/>
                              </w:rPr>
                              <w:t>МИНИСТРАЦИЕЗ</w:t>
                            </w:r>
                          </w:p>
                          <w:p w:rsidR="002D0340" w:rsidRPr="00FE2501" w:rsidRDefault="002D0340" w:rsidP="00DF382F">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3" o:spid="_x0000_s1078" style="position:absolute;left:0;text-align:left;margin-left:275.7pt;margin-top:3.45pt;width:194.15pt;height:89.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" strokecolor="white">
                <v:textbox>
                  <w:txbxContent>
                    <w:p w:rsidR="002D0340" w:rsidRDefault="002D0340" w:rsidP="00DF382F">
                      <w:pPr>
                        <w:jc w:val="center"/>
                        <w:rPr>
                          <w:b/>
                          <w:sz w:val="26"/>
                          <w:szCs w:val="26"/>
                        </w:rPr>
                      </w:pPr>
                      <w:r>
                        <w:rPr>
                          <w:b/>
                          <w:sz w:val="26"/>
                          <w:szCs w:val="26"/>
                        </w:rPr>
                        <w:t xml:space="preserve">«Удмурт Элькунысь </w:t>
                      </w:r>
                    </w:p>
                    <w:p w:rsidR="002D0340" w:rsidRDefault="002D0340" w:rsidP="00DF382F">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2D0340" w:rsidRPr="003A3243" w:rsidRDefault="002D0340" w:rsidP="00DF382F">
                      <w:pPr>
                        <w:jc w:val="center"/>
                        <w:rPr>
                          <w:b/>
                          <w:sz w:val="26"/>
                          <w:szCs w:val="26"/>
                        </w:rPr>
                      </w:pPr>
                      <w:r>
                        <w:rPr>
                          <w:b/>
                          <w:sz w:val="26"/>
                          <w:szCs w:val="26"/>
                        </w:rPr>
                        <w:t>А</w:t>
                      </w:r>
                      <w:r>
                        <w:rPr>
                          <w:b/>
                          <w:sz w:val="26"/>
                          <w:szCs w:val="26"/>
                        </w:rPr>
                        <w:t>Д</w:t>
                      </w:r>
                      <w:r>
                        <w:rPr>
                          <w:b/>
                          <w:sz w:val="26"/>
                          <w:szCs w:val="26"/>
                        </w:rPr>
                        <w:t>МИНИСТРАЦИЕЗ</w:t>
                      </w:r>
                    </w:p>
                    <w:p w:rsidR="002D0340" w:rsidRPr="00FE2501" w:rsidRDefault="002D0340" w:rsidP="00DF382F">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769856"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102" name="Прямоугольник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2D0340" w:rsidRPr="00FE2501" w:rsidRDefault="002D0340" w:rsidP="00DF382F">
                            <w:pPr>
                              <w:jc w:val="center"/>
                              <w:rPr>
                                <w:b/>
                                <w:sz w:val="26"/>
                                <w:szCs w:val="26"/>
                              </w:rPr>
                            </w:pPr>
                            <w:r w:rsidRPr="00FE2501">
                              <w:rPr>
                                <w:b/>
                                <w:sz w:val="26"/>
                                <w:szCs w:val="26"/>
                              </w:rPr>
                              <w:t>АДМИНИСТРАЦИЯ</w:t>
                            </w:r>
                          </w:p>
                          <w:p w:rsidR="002D0340" w:rsidRDefault="002D0340" w:rsidP="00DF382F">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2D0340" w:rsidRDefault="002D0340" w:rsidP="00DF382F">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2D0340" w:rsidRPr="00FE2501" w:rsidRDefault="002D0340" w:rsidP="00DF382F">
                            <w:pPr>
                              <w:jc w:val="center"/>
                              <w:rPr>
                                <w:sz w:val="26"/>
                                <w:szCs w:val="26"/>
                              </w:rPr>
                            </w:pPr>
                            <w:r>
                              <w:rPr>
                                <w:b/>
                                <w:sz w:val="26"/>
                                <w:szCs w:val="26"/>
                              </w:rPr>
                              <w:t>Удмуртской Республики</w:t>
                            </w:r>
                            <w:r w:rsidRPr="00FE2501">
                              <w:rPr>
                                <w:b/>
                                <w:sz w:val="26"/>
                                <w:szCs w:val="26"/>
                              </w:rPr>
                              <w:t>»</w:t>
                            </w:r>
                          </w:p>
                          <w:p w:rsidR="002D0340" w:rsidRPr="00FE2501" w:rsidRDefault="002D0340" w:rsidP="00DF382F">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2" o:spid="_x0000_s1079" style="position:absolute;left:0;text-align:left;margin-left:-8.65pt;margin-top:3.45pt;width:192.75pt;height:89.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" strokecolor="white">
                <v:textbox>
                  <w:txbxContent>
                    <w:p w:rsidR="002D0340" w:rsidRPr="00FE2501" w:rsidRDefault="002D0340" w:rsidP="00DF382F">
                      <w:pPr>
                        <w:jc w:val="center"/>
                        <w:rPr>
                          <w:b/>
                          <w:sz w:val="26"/>
                          <w:szCs w:val="26"/>
                        </w:rPr>
                      </w:pPr>
                      <w:r w:rsidRPr="00FE2501">
                        <w:rPr>
                          <w:b/>
                          <w:sz w:val="26"/>
                          <w:szCs w:val="26"/>
                        </w:rPr>
                        <w:t>АДМИНИСТРАЦИЯ</w:t>
                      </w:r>
                    </w:p>
                    <w:p w:rsidR="002D0340" w:rsidRDefault="002D0340" w:rsidP="00DF382F">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2D0340" w:rsidRDefault="002D0340" w:rsidP="00DF382F">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2D0340" w:rsidRPr="00FE2501" w:rsidRDefault="002D0340" w:rsidP="00DF382F">
                      <w:pPr>
                        <w:jc w:val="center"/>
                        <w:rPr>
                          <w:sz w:val="26"/>
                          <w:szCs w:val="26"/>
                        </w:rPr>
                      </w:pPr>
                      <w:r>
                        <w:rPr>
                          <w:b/>
                          <w:sz w:val="26"/>
                          <w:szCs w:val="26"/>
                        </w:rPr>
                        <w:t>Удмуртской Республики</w:t>
                      </w:r>
                      <w:r w:rsidRPr="00FE2501">
                        <w:rPr>
                          <w:b/>
                          <w:sz w:val="26"/>
                          <w:szCs w:val="26"/>
                        </w:rPr>
                        <w:t>»</w:t>
                      </w:r>
                    </w:p>
                    <w:p w:rsidR="002D0340" w:rsidRPr="00FE2501" w:rsidRDefault="002D0340" w:rsidP="00DF382F">
                      <w:pPr>
                        <w:jc w:val="center"/>
                        <w:rPr>
                          <w:sz w:val="26"/>
                          <w:szCs w:val="26"/>
                        </w:rPr>
                      </w:pPr>
                    </w:p>
                  </w:txbxContent>
                </v:textbox>
              </v:rect>
            </w:pict>
          </mc:Fallback>
        </mc:AlternateContent>
      </w:r>
    </w:p>
    <w:p w:rsidR="00DF382F" w:rsidRPr="00DF382F" w:rsidRDefault="00DF382F" w:rsidP="00DF382F">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768832"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101" name="Рисунок 101"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382F" w:rsidRPr="00DF382F" w:rsidRDefault="00DF382F" w:rsidP="00DF382F">
      <w:pPr>
        <w:overflowPunct/>
        <w:autoSpaceDE/>
        <w:jc w:val="center"/>
        <w:textAlignment w:val="auto"/>
        <w:rPr>
          <w:rFonts w:eastAsia="Times New Roman" w:cs="Times New Roman"/>
          <w:sz w:val="24"/>
          <w:szCs w:val="24"/>
          <w:lang w:eastAsia="ru-RU"/>
        </w:rPr>
      </w:pPr>
    </w:p>
    <w:p w:rsidR="00DF382F" w:rsidRPr="00DF382F" w:rsidRDefault="00DF382F" w:rsidP="00DF382F">
      <w:pPr>
        <w:overflowPunct/>
        <w:autoSpaceDE/>
        <w:jc w:val="center"/>
        <w:textAlignment w:val="auto"/>
        <w:rPr>
          <w:rFonts w:eastAsia="Times New Roman" w:cs="Times New Roman"/>
          <w:sz w:val="24"/>
          <w:szCs w:val="24"/>
          <w:lang w:eastAsia="ru-RU"/>
        </w:rPr>
      </w:pPr>
    </w:p>
    <w:p w:rsidR="00DF382F" w:rsidRPr="00DF382F" w:rsidRDefault="00DF382F" w:rsidP="00DF382F">
      <w:pPr>
        <w:overflowPunct/>
        <w:autoSpaceDE/>
        <w:jc w:val="center"/>
        <w:textAlignment w:val="auto"/>
        <w:rPr>
          <w:rFonts w:eastAsia="Times New Roman" w:cs="Times New Roman"/>
          <w:sz w:val="26"/>
          <w:szCs w:val="26"/>
          <w:lang w:eastAsia="ru-RU"/>
        </w:rPr>
      </w:pPr>
    </w:p>
    <w:p w:rsidR="00DF382F" w:rsidRPr="00DF382F" w:rsidRDefault="00DF382F" w:rsidP="00DF382F">
      <w:pPr>
        <w:keepNext/>
        <w:overflowPunct/>
        <w:autoSpaceDE/>
        <w:textAlignment w:val="auto"/>
        <w:outlineLvl w:val="0"/>
        <w:rPr>
          <w:rFonts w:eastAsia="Times New Roman" w:cs="Times New Roman"/>
          <w:b/>
          <w:bCs/>
          <w:sz w:val="10"/>
          <w:szCs w:val="10"/>
          <w:lang w:eastAsia="ru-RU"/>
        </w:rPr>
      </w:pPr>
    </w:p>
    <w:p w:rsidR="00DF382F" w:rsidRPr="00DF382F" w:rsidRDefault="00DF382F" w:rsidP="00DF382F">
      <w:pPr>
        <w:keepNext/>
        <w:overflowPunct/>
        <w:autoSpaceDE/>
        <w:jc w:val="center"/>
        <w:textAlignment w:val="auto"/>
        <w:outlineLvl w:val="0"/>
        <w:rPr>
          <w:rFonts w:eastAsia="Times New Roman" w:cs="Times New Roman"/>
          <w:b/>
          <w:bCs/>
          <w:sz w:val="26"/>
          <w:szCs w:val="26"/>
          <w:lang w:eastAsia="ru-RU"/>
        </w:rPr>
      </w:pPr>
    </w:p>
    <w:p w:rsidR="00DF382F" w:rsidRPr="00DF382F" w:rsidRDefault="00DF382F" w:rsidP="00DF382F">
      <w:pPr>
        <w:keepNext/>
        <w:overflowPunct/>
        <w:autoSpaceDE/>
        <w:jc w:val="center"/>
        <w:textAlignment w:val="auto"/>
        <w:outlineLvl w:val="0"/>
        <w:rPr>
          <w:rFonts w:eastAsia="Times New Roman" w:cs="Times New Roman"/>
          <w:b/>
          <w:bCs/>
          <w:sz w:val="26"/>
          <w:szCs w:val="26"/>
          <w:lang w:eastAsia="ru-RU"/>
        </w:rPr>
      </w:pPr>
      <w:proofErr w:type="gramStart"/>
      <w:r w:rsidRPr="00DF382F">
        <w:rPr>
          <w:rFonts w:eastAsia="Times New Roman" w:cs="Times New Roman"/>
          <w:b/>
          <w:bCs/>
          <w:sz w:val="26"/>
          <w:szCs w:val="26"/>
          <w:lang w:eastAsia="ru-RU"/>
        </w:rPr>
        <w:t>П</w:t>
      </w:r>
      <w:proofErr w:type="gramEnd"/>
      <w:r w:rsidRPr="00DF382F">
        <w:rPr>
          <w:rFonts w:eastAsia="Times New Roman" w:cs="Times New Roman"/>
          <w:b/>
          <w:bCs/>
          <w:sz w:val="26"/>
          <w:szCs w:val="26"/>
          <w:lang w:eastAsia="ru-RU"/>
        </w:rPr>
        <w:t xml:space="preserve"> О С Т А Н О В Л Е Н И Е</w:t>
      </w:r>
    </w:p>
    <w:p w:rsidR="00DF382F" w:rsidRPr="00DF382F" w:rsidRDefault="00DF382F" w:rsidP="00DF382F">
      <w:pPr>
        <w:overflowPunct/>
        <w:autoSpaceDE/>
        <w:textAlignment w:val="auto"/>
        <w:rPr>
          <w:rFonts w:eastAsia="Times New Roman" w:cs="Times New Roman"/>
          <w:sz w:val="26"/>
          <w:szCs w:val="26"/>
          <w:lang w:eastAsia="ru-RU"/>
        </w:rPr>
      </w:pPr>
    </w:p>
    <w:p w:rsidR="00DF382F" w:rsidRPr="00DF382F" w:rsidRDefault="00DF382F" w:rsidP="00DF382F">
      <w:pPr>
        <w:overflowPunct/>
        <w:autoSpaceDE/>
        <w:textAlignment w:val="auto"/>
        <w:rPr>
          <w:rFonts w:eastAsia="Times New Roman" w:cs="Times New Roman"/>
          <w:sz w:val="26"/>
          <w:szCs w:val="26"/>
          <w:lang w:eastAsia="ru-RU"/>
        </w:rPr>
      </w:pPr>
      <w:r w:rsidRPr="00DF382F">
        <w:rPr>
          <w:rFonts w:eastAsia="Times New Roman" w:cs="Times New Roman"/>
          <w:sz w:val="26"/>
          <w:szCs w:val="26"/>
          <w:lang w:eastAsia="ru-RU"/>
        </w:rPr>
        <w:t xml:space="preserve">27 апреля 2023 года                                                                     </w:t>
      </w:r>
      <w:r w:rsidR="00EB3556">
        <w:rPr>
          <w:rFonts w:eastAsia="Times New Roman" w:cs="Times New Roman"/>
          <w:sz w:val="26"/>
          <w:szCs w:val="26"/>
          <w:lang w:eastAsia="ru-RU"/>
        </w:rPr>
        <w:t xml:space="preserve">                              </w:t>
      </w:r>
      <w:r w:rsidRPr="00DF382F">
        <w:rPr>
          <w:rFonts w:eastAsia="Times New Roman" w:cs="Times New Roman"/>
          <w:sz w:val="26"/>
          <w:szCs w:val="26"/>
          <w:lang w:eastAsia="ru-RU"/>
        </w:rPr>
        <w:t>№ 198</w:t>
      </w:r>
    </w:p>
    <w:p w:rsidR="00DF382F" w:rsidRPr="00DF382F" w:rsidRDefault="00DF382F" w:rsidP="00DF382F">
      <w:pPr>
        <w:overflowPunct/>
        <w:autoSpaceDE/>
        <w:jc w:val="center"/>
        <w:textAlignment w:val="auto"/>
        <w:rPr>
          <w:rFonts w:eastAsia="Times New Roman" w:cs="Times New Roman"/>
          <w:sz w:val="26"/>
          <w:szCs w:val="26"/>
          <w:lang w:eastAsia="x-none"/>
        </w:rPr>
      </w:pPr>
      <w:r w:rsidRPr="00DF382F">
        <w:rPr>
          <w:rFonts w:eastAsia="Times New Roman" w:cs="Times New Roman"/>
          <w:sz w:val="26"/>
          <w:szCs w:val="26"/>
          <w:lang w:val="x-none" w:eastAsia="x-none"/>
        </w:rPr>
        <w:t>с. Киясово</w:t>
      </w: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jc w:val="center"/>
        <w:textAlignment w:val="auto"/>
        <w:rPr>
          <w:rFonts w:eastAsia="Times New Roman" w:cs="Times New Roman"/>
          <w:b/>
          <w:bCs/>
          <w:sz w:val="26"/>
          <w:szCs w:val="26"/>
          <w:lang w:eastAsia="ru-RU"/>
        </w:rPr>
      </w:pPr>
      <w:r w:rsidRPr="00DF382F">
        <w:rPr>
          <w:rFonts w:eastAsia="Times New Roman" w:cs="Times New Roman"/>
          <w:b/>
          <w:bCs/>
          <w:sz w:val="26"/>
          <w:szCs w:val="26"/>
          <w:lang w:eastAsia="ru-RU"/>
        </w:rPr>
        <w:t xml:space="preserve">О внесении изменений в муниципальную программу муниципального образования «Киясовский район» «Социальная поддержка населения» </w:t>
      </w:r>
    </w:p>
    <w:p w:rsidR="00DF382F" w:rsidRPr="00DF382F" w:rsidRDefault="00DF382F" w:rsidP="00DF382F">
      <w:pPr>
        <w:widowControl w:val="0"/>
        <w:tabs>
          <w:tab w:val="left" w:pos="1134"/>
        </w:tabs>
        <w:overflowPunct/>
        <w:autoSpaceDN w:val="0"/>
        <w:adjustRightInd w:val="0"/>
        <w:textAlignment w:val="auto"/>
        <w:rPr>
          <w:rFonts w:eastAsia="Times New Roman" w:cs="Times New Roman"/>
          <w:b/>
          <w:bCs/>
          <w:caps/>
          <w:sz w:val="26"/>
          <w:szCs w:val="26"/>
          <w:lang w:eastAsia="ru-RU"/>
        </w:rPr>
      </w:pPr>
    </w:p>
    <w:p w:rsidR="00DF382F" w:rsidRPr="00DF382F" w:rsidRDefault="00DF382F" w:rsidP="00DF382F">
      <w:pPr>
        <w:keepNext/>
        <w:autoSpaceDN w:val="0"/>
        <w:adjustRightInd w:val="0"/>
        <w:ind w:firstLine="709"/>
        <w:jc w:val="both"/>
        <w:outlineLvl w:val="0"/>
        <w:rPr>
          <w:rFonts w:ascii="Georgia" w:eastAsia="Times New Roman" w:hAnsi="Georgia" w:cs="Times New Roman"/>
          <w:color w:val="342E2F"/>
          <w:sz w:val="36"/>
          <w:szCs w:val="36"/>
          <w:lang w:eastAsia="ru-RU"/>
        </w:rPr>
      </w:pPr>
      <w:proofErr w:type="gramStart"/>
      <w:r w:rsidRPr="00DF382F">
        <w:rPr>
          <w:rFonts w:eastAsia="Times New Roman" w:cs="Times New Roman"/>
          <w:sz w:val="26"/>
          <w:szCs w:val="26"/>
          <w:lang w:eastAsia="ru-RU"/>
        </w:rPr>
        <w:t>В соответствии с решением Совета депутатов муниципального образования «Муниципальный округ Киясовский район Удмуртской Республики» от 20.04.2023 года</w:t>
      </w:r>
      <w:r w:rsidRPr="00DF382F">
        <w:rPr>
          <w:rFonts w:eastAsia="Times New Roman" w:cs="Times New Roman"/>
          <w:color w:val="342E2F"/>
          <w:sz w:val="26"/>
          <w:szCs w:val="26"/>
          <w:lang w:eastAsia="ru-RU"/>
        </w:rPr>
        <w:t xml:space="preserve"> № 281 </w:t>
      </w:r>
      <w:r w:rsidRPr="00DF382F">
        <w:rPr>
          <w:rFonts w:eastAsia="Times New Roman" w:cs="Times New Roman"/>
          <w:sz w:val="26"/>
          <w:szCs w:val="26"/>
          <w:lang w:eastAsia="ru-RU"/>
        </w:rPr>
        <w:t xml:space="preserve">«О внесении изменений в решение Совета депутатов муниципального образования «Муниципальный округ Киясовский район Удмуртской Республики                          от 22.12.2022 № 231 «О бюджете муниципального образования «Муниципальный округ Киясовский район Удмуртской Республики» </w:t>
      </w:r>
      <w:r w:rsidRPr="00DF382F">
        <w:rPr>
          <w:rFonts w:eastAsia="Times New Roman" w:cs="Times New Roman"/>
          <w:sz w:val="26"/>
          <w:szCs w:val="26"/>
          <w:shd w:val="clear" w:color="auto" w:fill="FFFFFF"/>
          <w:lang w:eastAsia="ru-RU"/>
        </w:rPr>
        <w:t>на 2023 год и плановый период                           2024 и 2025 годов»</w:t>
      </w:r>
      <w:r w:rsidRPr="00DF382F">
        <w:rPr>
          <w:rFonts w:eastAsia="Times New Roman" w:cs="Times New Roman"/>
          <w:sz w:val="26"/>
          <w:szCs w:val="26"/>
          <w:lang w:eastAsia="ru-RU"/>
        </w:rPr>
        <w:t>, руководствуясь статьями 30, 32</w:t>
      </w:r>
      <w:proofErr w:type="gramEnd"/>
      <w:r w:rsidRPr="00DF382F">
        <w:rPr>
          <w:rFonts w:eastAsia="Times New Roman" w:cs="Times New Roman"/>
          <w:sz w:val="26"/>
          <w:szCs w:val="26"/>
          <w:lang w:eastAsia="ru-RU"/>
        </w:rPr>
        <w:t xml:space="preserve"> Устава муниципального образования «Муниципальный округ Киясовский район Удмуртской Республики»</w:t>
      </w:r>
    </w:p>
    <w:p w:rsidR="00DF382F" w:rsidRPr="00DF382F" w:rsidRDefault="00DF382F" w:rsidP="00DF382F">
      <w:pPr>
        <w:tabs>
          <w:tab w:val="left" w:pos="1134"/>
        </w:tabs>
        <w:autoSpaceDN w:val="0"/>
        <w:adjustRightInd w:val="0"/>
        <w:ind w:firstLine="709"/>
        <w:jc w:val="both"/>
        <w:rPr>
          <w:rFonts w:eastAsia="Times New Roman" w:cs="Times New Roman"/>
          <w:sz w:val="26"/>
          <w:szCs w:val="26"/>
          <w:lang w:eastAsia="ru-RU"/>
        </w:rPr>
      </w:pPr>
    </w:p>
    <w:p w:rsidR="00DF382F" w:rsidRPr="00DF382F" w:rsidRDefault="00DF382F" w:rsidP="00DF382F">
      <w:pPr>
        <w:widowControl w:val="0"/>
        <w:tabs>
          <w:tab w:val="left" w:pos="865"/>
          <w:tab w:val="left" w:pos="1134"/>
        </w:tabs>
        <w:overflowPunct/>
        <w:autoSpaceDE/>
        <w:jc w:val="both"/>
        <w:textAlignment w:val="auto"/>
        <w:rPr>
          <w:rFonts w:eastAsia="Times New Roman" w:cs="Times New Roman"/>
          <w:sz w:val="26"/>
          <w:szCs w:val="26"/>
          <w:lang w:eastAsia="en-US"/>
        </w:rPr>
      </w:pPr>
      <w:r w:rsidRPr="00DF382F">
        <w:rPr>
          <w:rFonts w:eastAsia="Times New Roman" w:cs="Times New Roman"/>
          <w:sz w:val="26"/>
          <w:szCs w:val="26"/>
          <w:lang w:eastAsia="en-US"/>
        </w:rPr>
        <w:t>ПОСТАНОВЛЯЮ:</w:t>
      </w:r>
    </w:p>
    <w:p w:rsidR="00DF382F" w:rsidRPr="00DF382F" w:rsidRDefault="00DF382F" w:rsidP="00DF382F">
      <w:pPr>
        <w:keepNext/>
        <w:autoSpaceDN w:val="0"/>
        <w:adjustRightInd w:val="0"/>
        <w:ind w:firstLine="709"/>
        <w:jc w:val="both"/>
        <w:outlineLvl w:val="0"/>
        <w:rPr>
          <w:rFonts w:eastAsia="Times New Roman" w:cs="Times New Roman"/>
          <w:sz w:val="26"/>
          <w:szCs w:val="26"/>
          <w:lang w:eastAsia="ru-RU"/>
        </w:rPr>
      </w:pPr>
      <w:r w:rsidRPr="00DF382F">
        <w:rPr>
          <w:rFonts w:eastAsia="Times New Roman" w:cs="Times New Roman"/>
          <w:sz w:val="26"/>
          <w:szCs w:val="26"/>
          <w:lang w:eastAsia="ru-RU"/>
        </w:rPr>
        <w:t xml:space="preserve">1. </w:t>
      </w:r>
      <w:proofErr w:type="gramStart"/>
      <w:r w:rsidRPr="00DF382F">
        <w:rPr>
          <w:rFonts w:eastAsia="Times New Roman" w:cs="Times New Roman"/>
          <w:sz w:val="26"/>
          <w:szCs w:val="26"/>
          <w:lang w:eastAsia="ru-RU"/>
        </w:rPr>
        <w:t xml:space="preserve">Внести в муниципальную программу «Социальная поддержка населения», утвержденную постановлением Администрации МО «Киясовский район» </w:t>
      </w:r>
      <w:r w:rsidR="00EB3556">
        <w:rPr>
          <w:rFonts w:eastAsia="Times New Roman" w:cs="Times New Roman"/>
          <w:sz w:val="26"/>
          <w:szCs w:val="26"/>
          <w:lang w:eastAsia="ru-RU"/>
        </w:rPr>
        <w:t xml:space="preserve">                      </w:t>
      </w:r>
      <w:r w:rsidRPr="00DF382F">
        <w:rPr>
          <w:rFonts w:eastAsia="Times New Roman" w:cs="Times New Roman"/>
          <w:sz w:val="26"/>
          <w:szCs w:val="26"/>
          <w:lang w:eastAsia="ru-RU"/>
        </w:rPr>
        <w:t>от 28.10.2014 № 603 (в редакции постановлений от 29.12.20</w:t>
      </w:r>
      <w:r w:rsidR="00EB3556">
        <w:rPr>
          <w:rFonts w:eastAsia="Times New Roman" w:cs="Times New Roman"/>
          <w:sz w:val="26"/>
          <w:szCs w:val="26"/>
          <w:lang w:eastAsia="ru-RU"/>
        </w:rPr>
        <w:t xml:space="preserve">18 № 551, от 22.04.2020 № 139, </w:t>
      </w:r>
      <w:r w:rsidRPr="00DF382F">
        <w:rPr>
          <w:rFonts w:eastAsia="Times New Roman" w:cs="Times New Roman"/>
          <w:sz w:val="26"/>
          <w:szCs w:val="26"/>
          <w:lang w:eastAsia="ru-RU"/>
        </w:rPr>
        <w:t>от 31.01.2022 № 86, от 17.03.2022 № 232, от 13.05.2022 № 411, от 07.06.2022 № 48</w:t>
      </w:r>
      <w:r w:rsidR="00EB3556">
        <w:rPr>
          <w:rFonts w:eastAsia="Times New Roman" w:cs="Times New Roman"/>
          <w:sz w:val="26"/>
          <w:szCs w:val="26"/>
          <w:lang w:eastAsia="ru-RU"/>
        </w:rPr>
        <w:t xml:space="preserve">8, </w:t>
      </w:r>
      <w:r w:rsidRPr="00DF382F">
        <w:rPr>
          <w:rFonts w:eastAsia="Times New Roman" w:cs="Times New Roman"/>
          <w:sz w:val="26"/>
          <w:szCs w:val="26"/>
          <w:lang w:eastAsia="ru-RU"/>
        </w:rPr>
        <w:t>от 07.03.2023 № 95) следующие изменения:</w:t>
      </w:r>
      <w:proofErr w:type="gramEnd"/>
    </w:p>
    <w:p w:rsidR="00DF382F" w:rsidRPr="00DF382F" w:rsidRDefault="00DF382F" w:rsidP="00DF382F">
      <w:pPr>
        <w:autoSpaceDN w:val="0"/>
        <w:adjustRightInd w:val="0"/>
        <w:ind w:firstLine="709"/>
        <w:contextualSpacing/>
        <w:jc w:val="both"/>
        <w:rPr>
          <w:rFonts w:eastAsia="Calibri" w:cs="Times New Roman"/>
          <w:sz w:val="26"/>
          <w:szCs w:val="26"/>
          <w:lang w:eastAsia="en-US"/>
        </w:rPr>
      </w:pPr>
      <w:r w:rsidRPr="00DF382F">
        <w:rPr>
          <w:rFonts w:eastAsia="Calibri" w:cs="Times New Roman"/>
          <w:sz w:val="26"/>
          <w:szCs w:val="26"/>
          <w:lang w:eastAsia="en-US"/>
        </w:rPr>
        <w:t xml:space="preserve">1.1. В приложении № 5 «Ресурсное обеспечение реализации </w:t>
      </w:r>
      <w:r w:rsidRPr="00DF382F">
        <w:rPr>
          <w:rFonts w:eastAsia="Calibri" w:cs="Times New Roman"/>
          <w:bCs/>
          <w:sz w:val="26"/>
          <w:szCs w:val="26"/>
          <w:lang w:eastAsia="en-US"/>
        </w:rPr>
        <w:t xml:space="preserve">муниципальной программы </w:t>
      </w:r>
      <w:r w:rsidRPr="00DF382F">
        <w:rPr>
          <w:rFonts w:eastAsia="Calibri" w:cs="Times New Roman"/>
          <w:color w:val="000000"/>
          <w:sz w:val="26"/>
          <w:szCs w:val="26"/>
          <w:lang w:eastAsia="en-US"/>
        </w:rPr>
        <w:t>«Социальная поддержка населения</w:t>
      </w:r>
      <w:r w:rsidRPr="00DF382F">
        <w:rPr>
          <w:rFonts w:eastAsia="Calibri" w:cs="Times New Roman"/>
          <w:sz w:val="26"/>
          <w:szCs w:val="26"/>
          <w:lang w:eastAsia="en-US"/>
        </w:rPr>
        <w:t>»:</w:t>
      </w:r>
    </w:p>
    <w:p w:rsidR="00DF382F" w:rsidRPr="00DF382F" w:rsidRDefault="00DF382F" w:rsidP="00DF382F">
      <w:pPr>
        <w:overflowPunct/>
        <w:autoSpaceDE/>
        <w:ind w:firstLine="709"/>
        <w:contextualSpacing/>
        <w:jc w:val="both"/>
        <w:textAlignment w:val="auto"/>
        <w:rPr>
          <w:rFonts w:eastAsia="Calibri" w:cs="Times New Roman"/>
          <w:sz w:val="26"/>
          <w:szCs w:val="26"/>
          <w:lang w:eastAsia="en-US"/>
        </w:rPr>
      </w:pPr>
      <w:r w:rsidRPr="00DF382F">
        <w:rPr>
          <w:rFonts w:eastAsia="Calibri" w:cs="Times New Roman"/>
          <w:sz w:val="26"/>
          <w:szCs w:val="26"/>
          <w:lang w:eastAsia="en-US"/>
        </w:rPr>
        <w:t>- в строке 4 столбцы 2023, 2024, 2025 читать в следующей редакции:</w:t>
      </w:r>
    </w:p>
    <w:p w:rsidR="00DF382F" w:rsidRPr="00DF382F" w:rsidRDefault="00DF382F" w:rsidP="00DF382F">
      <w:pPr>
        <w:overflowPunct/>
        <w:autoSpaceDE/>
        <w:ind w:left="567"/>
        <w:contextualSpacing/>
        <w:jc w:val="both"/>
        <w:textAlignment w:val="auto"/>
        <w:rPr>
          <w:rFonts w:eastAsia="Calibri" w:cs="Times New Roman"/>
          <w:sz w:val="26"/>
          <w:szCs w:val="26"/>
          <w:lang w:eastAsia="en-US"/>
        </w:rPr>
      </w:pPr>
      <w:r w:rsidRPr="00DF382F">
        <w:rPr>
          <w:rFonts w:eastAsia="Calibri" w:cs="Times New Roman"/>
          <w:sz w:val="26"/>
          <w:szCs w:val="26"/>
          <w:lang w:eastAsia="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1"/>
        <w:gridCol w:w="3191"/>
        <w:gridCol w:w="3189"/>
      </w:tblGrid>
      <w:tr w:rsidR="00DF382F" w:rsidRPr="00DF382F" w:rsidTr="00DF382F">
        <w:trPr>
          <w:trHeight w:val="299"/>
        </w:trPr>
        <w:tc>
          <w:tcPr>
            <w:tcW w:w="1667" w:type="pct"/>
            <w:shd w:val="clear" w:color="auto" w:fill="auto"/>
          </w:tcPr>
          <w:p w:rsidR="00DF382F" w:rsidRPr="00DF382F" w:rsidRDefault="00DF382F" w:rsidP="00DF382F">
            <w:pPr>
              <w:overflowPunct/>
              <w:autoSpaceDE/>
              <w:contextualSpacing/>
              <w:jc w:val="center"/>
              <w:textAlignment w:val="auto"/>
              <w:rPr>
                <w:rFonts w:ascii="Calibri" w:eastAsia="Calibri" w:hAnsi="Calibri" w:cs="Times New Roman"/>
                <w:b/>
                <w:sz w:val="26"/>
                <w:szCs w:val="26"/>
                <w:lang w:eastAsia="en-US"/>
              </w:rPr>
            </w:pPr>
            <w:r w:rsidRPr="00DF382F">
              <w:rPr>
                <w:rFonts w:ascii="Calibri" w:eastAsia="Calibri" w:hAnsi="Calibri" w:cs="Times New Roman"/>
                <w:b/>
                <w:sz w:val="26"/>
                <w:szCs w:val="26"/>
                <w:lang w:eastAsia="en-US"/>
              </w:rPr>
              <w:t>2023</w:t>
            </w:r>
          </w:p>
        </w:tc>
        <w:tc>
          <w:tcPr>
            <w:tcW w:w="1667" w:type="pct"/>
            <w:shd w:val="clear" w:color="auto" w:fill="auto"/>
          </w:tcPr>
          <w:p w:rsidR="00DF382F" w:rsidRPr="00DF382F" w:rsidRDefault="00DF382F" w:rsidP="00DF382F">
            <w:pPr>
              <w:overflowPunct/>
              <w:autoSpaceDE/>
              <w:contextualSpacing/>
              <w:jc w:val="center"/>
              <w:textAlignment w:val="auto"/>
              <w:rPr>
                <w:rFonts w:ascii="Calibri" w:eastAsia="Calibri" w:hAnsi="Calibri" w:cs="Times New Roman"/>
                <w:b/>
                <w:sz w:val="26"/>
                <w:szCs w:val="26"/>
                <w:lang w:eastAsia="en-US"/>
              </w:rPr>
            </w:pPr>
            <w:r w:rsidRPr="00DF382F">
              <w:rPr>
                <w:rFonts w:ascii="Calibri" w:eastAsia="Calibri" w:hAnsi="Calibri" w:cs="Times New Roman"/>
                <w:b/>
                <w:sz w:val="26"/>
                <w:szCs w:val="26"/>
                <w:lang w:eastAsia="en-US"/>
              </w:rPr>
              <w:t>2024</w:t>
            </w:r>
          </w:p>
        </w:tc>
        <w:tc>
          <w:tcPr>
            <w:tcW w:w="1667" w:type="pct"/>
            <w:shd w:val="clear" w:color="auto" w:fill="auto"/>
          </w:tcPr>
          <w:p w:rsidR="00DF382F" w:rsidRPr="00DF382F" w:rsidRDefault="00DF382F" w:rsidP="00DF382F">
            <w:pPr>
              <w:overflowPunct/>
              <w:autoSpaceDE/>
              <w:contextualSpacing/>
              <w:jc w:val="center"/>
              <w:textAlignment w:val="auto"/>
              <w:rPr>
                <w:rFonts w:ascii="Calibri" w:eastAsia="Calibri" w:hAnsi="Calibri" w:cs="Times New Roman"/>
                <w:b/>
                <w:sz w:val="26"/>
                <w:szCs w:val="26"/>
                <w:lang w:eastAsia="en-US"/>
              </w:rPr>
            </w:pPr>
            <w:r w:rsidRPr="00DF382F">
              <w:rPr>
                <w:rFonts w:ascii="Calibri" w:eastAsia="Calibri" w:hAnsi="Calibri" w:cs="Times New Roman"/>
                <w:b/>
                <w:sz w:val="26"/>
                <w:szCs w:val="26"/>
                <w:lang w:eastAsia="en-US"/>
              </w:rPr>
              <w:t>2025</w:t>
            </w:r>
          </w:p>
        </w:tc>
      </w:tr>
      <w:tr w:rsidR="00DF382F" w:rsidRPr="00DF382F" w:rsidTr="00DF382F">
        <w:trPr>
          <w:trHeight w:val="299"/>
        </w:trPr>
        <w:tc>
          <w:tcPr>
            <w:tcW w:w="1667" w:type="pct"/>
            <w:shd w:val="clear" w:color="auto" w:fill="auto"/>
          </w:tcPr>
          <w:p w:rsidR="00DF382F" w:rsidRPr="00DF382F" w:rsidRDefault="00DF382F" w:rsidP="00DF382F">
            <w:pPr>
              <w:autoSpaceDN w:val="0"/>
              <w:adjustRightInd w:val="0"/>
              <w:jc w:val="center"/>
              <w:rPr>
                <w:rFonts w:ascii="Calibri" w:eastAsia="Calibri" w:hAnsi="Calibri" w:cs="Times New Roman"/>
                <w:b/>
                <w:bCs/>
                <w:sz w:val="26"/>
                <w:szCs w:val="26"/>
                <w:lang w:eastAsia="ru-RU"/>
              </w:rPr>
            </w:pPr>
            <w:r w:rsidRPr="00DF382F">
              <w:rPr>
                <w:rFonts w:ascii="Calibri" w:eastAsia="Calibri" w:hAnsi="Calibri" w:cs="Times New Roman"/>
                <w:b/>
                <w:bCs/>
                <w:sz w:val="26"/>
                <w:szCs w:val="26"/>
                <w:lang w:eastAsia="ru-RU"/>
              </w:rPr>
              <w:t>3284,48</w:t>
            </w:r>
          </w:p>
        </w:tc>
        <w:tc>
          <w:tcPr>
            <w:tcW w:w="1667" w:type="pct"/>
            <w:shd w:val="clear" w:color="auto" w:fill="auto"/>
          </w:tcPr>
          <w:p w:rsidR="00DF382F" w:rsidRPr="00DF382F" w:rsidRDefault="00DF382F" w:rsidP="00DF382F">
            <w:pPr>
              <w:autoSpaceDN w:val="0"/>
              <w:adjustRightInd w:val="0"/>
              <w:jc w:val="center"/>
              <w:rPr>
                <w:rFonts w:ascii="Calibri" w:eastAsia="Calibri" w:hAnsi="Calibri" w:cs="Times New Roman"/>
                <w:b/>
                <w:bCs/>
                <w:sz w:val="26"/>
                <w:szCs w:val="26"/>
                <w:lang w:eastAsia="ru-RU"/>
              </w:rPr>
            </w:pPr>
            <w:r w:rsidRPr="00DF382F">
              <w:rPr>
                <w:rFonts w:ascii="Calibri" w:eastAsia="Calibri" w:hAnsi="Calibri" w:cs="Times New Roman"/>
                <w:b/>
                <w:bCs/>
                <w:sz w:val="26"/>
                <w:szCs w:val="26"/>
                <w:lang w:eastAsia="ru-RU"/>
              </w:rPr>
              <w:t>3299,91</w:t>
            </w:r>
          </w:p>
        </w:tc>
        <w:tc>
          <w:tcPr>
            <w:tcW w:w="1667" w:type="pct"/>
            <w:shd w:val="clear" w:color="auto" w:fill="auto"/>
          </w:tcPr>
          <w:p w:rsidR="00DF382F" w:rsidRPr="00DF382F" w:rsidRDefault="00DF382F" w:rsidP="00DF382F">
            <w:pPr>
              <w:autoSpaceDN w:val="0"/>
              <w:adjustRightInd w:val="0"/>
              <w:jc w:val="center"/>
              <w:rPr>
                <w:rFonts w:ascii="Calibri" w:eastAsia="Calibri" w:hAnsi="Calibri" w:cs="Times New Roman"/>
                <w:b/>
                <w:bCs/>
                <w:sz w:val="26"/>
                <w:szCs w:val="26"/>
                <w:lang w:eastAsia="ru-RU"/>
              </w:rPr>
            </w:pPr>
            <w:r w:rsidRPr="00DF382F">
              <w:rPr>
                <w:rFonts w:ascii="Calibri" w:eastAsia="Calibri" w:hAnsi="Calibri" w:cs="Times New Roman"/>
                <w:b/>
                <w:bCs/>
                <w:sz w:val="26"/>
                <w:szCs w:val="26"/>
                <w:lang w:eastAsia="ru-RU"/>
              </w:rPr>
              <w:t>3267,63</w:t>
            </w:r>
          </w:p>
        </w:tc>
      </w:tr>
      <w:tr w:rsidR="00DF382F" w:rsidRPr="00DF382F" w:rsidTr="00DF382F">
        <w:trPr>
          <w:trHeight w:val="299"/>
        </w:trPr>
        <w:tc>
          <w:tcPr>
            <w:tcW w:w="1667" w:type="pct"/>
            <w:shd w:val="clear" w:color="auto" w:fill="auto"/>
          </w:tcPr>
          <w:p w:rsidR="00DF382F" w:rsidRPr="00DF382F" w:rsidRDefault="00DF382F" w:rsidP="00DF382F">
            <w:pPr>
              <w:overflowPunct/>
              <w:autoSpaceDE/>
              <w:jc w:val="center"/>
              <w:textAlignment w:val="auto"/>
              <w:rPr>
                <w:rFonts w:ascii="Calibri" w:eastAsia="Times New Roman" w:hAnsi="Calibri" w:cs="Times New Roman"/>
                <w:sz w:val="26"/>
                <w:szCs w:val="26"/>
                <w:lang w:eastAsia="ru-RU"/>
              </w:rPr>
            </w:pPr>
            <w:r w:rsidRPr="00DF382F">
              <w:rPr>
                <w:rFonts w:ascii="Calibri" w:eastAsia="Times New Roman" w:hAnsi="Calibri" w:cs="Times New Roman"/>
                <w:sz w:val="26"/>
                <w:szCs w:val="26"/>
                <w:lang w:eastAsia="ru-RU"/>
              </w:rPr>
              <w:t>336,66</w:t>
            </w:r>
          </w:p>
        </w:tc>
        <w:tc>
          <w:tcPr>
            <w:tcW w:w="1667" w:type="pct"/>
            <w:shd w:val="clear" w:color="auto" w:fill="auto"/>
          </w:tcPr>
          <w:p w:rsidR="00DF382F" w:rsidRPr="00DF382F" w:rsidRDefault="00DF382F" w:rsidP="00DF382F">
            <w:pPr>
              <w:overflowPunct/>
              <w:autoSpaceDE/>
              <w:jc w:val="center"/>
              <w:textAlignment w:val="auto"/>
              <w:rPr>
                <w:rFonts w:ascii="Calibri" w:eastAsia="Times New Roman" w:hAnsi="Calibri" w:cs="Times New Roman"/>
                <w:sz w:val="26"/>
                <w:szCs w:val="26"/>
                <w:lang w:eastAsia="ru-RU"/>
              </w:rPr>
            </w:pPr>
            <w:r w:rsidRPr="00DF382F">
              <w:rPr>
                <w:rFonts w:ascii="Calibri" w:eastAsia="Times New Roman" w:hAnsi="Calibri" w:cs="Times New Roman"/>
                <w:sz w:val="26"/>
                <w:szCs w:val="26"/>
                <w:lang w:eastAsia="ru-RU"/>
              </w:rPr>
              <w:t>336,66</w:t>
            </w:r>
          </w:p>
        </w:tc>
        <w:tc>
          <w:tcPr>
            <w:tcW w:w="1667" w:type="pct"/>
            <w:shd w:val="clear" w:color="auto" w:fill="auto"/>
          </w:tcPr>
          <w:p w:rsidR="00DF382F" w:rsidRPr="00DF382F" w:rsidRDefault="00DF382F" w:rsidP="00DF382F">
            <w:pPr>
              <w:overflowPunct/>
              <w:autoSpaceDE/>
              <w:jc w:val="center"/>
              <w:textAlignment w:val="auto"/>
              <w:rPr>
                <w:rFonts w:ascii="Calibri" w:eastAsia="Times New Roman" w:hAnsi="Calibri" w:cs="Times New Roman"/>
                <w:sz w:val="26"/>
                <w:szCs w:val="26"/>
                <w:lang w:eastAsia="ru-RU"/>
              </w:rPr>
            </w:pPr>
            <w:r w:rsidRPr="00DF382F">
              <w:rPr>
                <w:rFonts w:ascii="Calibri" w:eastAsia="Times New Roman" w:hAnsi="Calibri" w:cs="Times New Roman"/>
                <w:sz w:val="26"/>
                <w:szCs w:val="26"/>
                <w:lang w:eastAsia="ru-RU"/>
              </w:rPr>
              <w:t>336,66</w:t>
            </w:r>
          </w:p>
        </w:tc>
      </w:tr>
      <w:tr w:rsidR="00DF382F" w:rsidRPr="00DF382F" w:rsidTr="00DF382F">
        <w:trPr>
          <w:trHeight w:val="299"/>
        </w:trPr>
        <w:tc>
          <w:tcPr>
            <w:tcW w:w="1667" w:type="pct"/>
            <w:shd w:val="clear" w:color="auto" w:fill="auto"/>
          </w:tcPr>
          <w:p w:rsidR="00DF382F" w:rsidRPr="00DF382F" w:rsidRDefault="00DF382F" w:rsidP="00DF382F">
            <w:pPr>
              <w:overflowPunct/>
              <w:autoSpaceDE/>
              <w:jc w:val="center"/>
              <w:textAlignment w:val="auto"/>
              <w:rPr>
                <w:rFonts w:ascii="Calibri" w:eastAsia="Times New Roman" w:hAnsi="Calibri" w:cs="Times New Roman"/>
                <w:sz w:val="26"/>
                <w:szCs w:val="26"/>
                <w:lang w:eastAsia="ru-RU"/>
              </w:rPr>
            </w:pPr>
            <w:r w:rsidRPr="00DF382F">
              <w:rPr>
                <w:rFonts w:ascii="Calibri" w:eastAsia="Times New Roman" w:hAnsi="Calibri" w:cs="Times New Roman"/>
                <w:sz w:val="26"/>
                <w:szCs w:val="26"/>
                <w:lang w:eastAsia="ru-RU"/>
              </w:rPr>
              <w:t>2940,56</w:t>
            </w:r>
          </w:p>
        </w:tc>
        <w:tc>
          <w:tcPr>
            <w:tcW w:w="1667" w:type="pct"/>
            <w:shd w:val="clear" w:color="auto" w:fill="auto"/>
          </w:tcPr>
          <w:p w:rsidR="00DF382F" w:rsidRPr="00DF382F" w:rsidRDefault="00DF382F" w:rsidP="00DF382F">
            <w:pPr>
              <w:autoSpaceDN w:val="0"/>
              <w:adjustRightInd w:val="0"/>
              <w:jc w:val="center"/>
              <w:rPr>
                <w:rFonts w:ascii="Calibri" w:eastAsia="Calibri" w:hAnsi="Calibri" w:cs="Times New Roman"/>
                <w:bCs/>
                <w:sz w:val="26"/>
                <w:szCs w:val="26"/>
                <w:lang w:eastAsia="ru-RU"/>
              </w:rPr>
            </w:pPr>
            <w:r w:rsidRPr="00DF382F">
              <w:rPr>
                <w:rFonts w:ascii="Calibri" w:eastAsia="Calibri" w:hAnsi="Calibri" w:cs="Times New Roman"/>
                <w:bCs/>
                <w:sz w:val="26"/>
                <w:szCs w:val="26"/>
                <w:lang w:eastAsia="ru-RU"/>
              </w:rPr>
              <w:t>2933,25</w:t>
            </w:r>
          </w:p>
        </w:tc>
        <w:tc>
          <w:tcPr>
            <w:tcW w:w="1667" w:type="pct"/>
            <w:shd w:val="clear" w:color="auto" w:fill="auto"/>
          </w:tcPr>
          <w:p w:rsidR="00DF382F" w:rsidRPr="00DF382F" w:rsidRDefault="00DF382F" w:rsidP="00DF382F">
            <w:pPr>
              <w:autoSpaceDN w:val="0"/>
              <w:adjustRightInd w:val="0"/>
              <w:jc w:val="center"/>
              <w:rPr>
                <w:rFonts w:ascii="Calibri" w:eastAsia="Calibri" w:hAnsi="Calibri" w:cs="Times New Roman"/>
                <w:bCs/>
                <w:sz w:val="26"/>
                <w:szCs w:val="26"/>
                <w:lang w:eastAsia="ru-RU"/>
              </w:rPr>
            </w:pPr>
            <w:r w:rsidRPr="00DF382F">
              <w:rPr>
                <w:rFonts w:ascii="Calibri" w:eastAsia="Calibri" w:hAnsi="Calibri" w:cs="Times New Roman"/>
                <w:bCs/>
                <w:sz w:val="26"/>
                <w:szCs w:val="26"/>
                <w:lang w:eastAsia="ru-RU"/>
              </w:rPr>
              <w:t>2930,97</w:t>
            </w:r>
          </w:p>
        </w:tc>
      </w:tr>
      <w:tr w:rsidR="00DF382F" w:rsidRPr="00DF382F" w:rsidTr="00DF382F">
        <w:trPr>
          <w:trHeight w:val="299"/>
        </w:trPr>
        <w:tc>
          <w:tcPr>
            <w:tcW w:w="1667" w:type="pct"/>
            <w:shd w:val="clear" w:color="auto" w:fill="auto"/>
          </w:tcPr>
          <w:p w:rsidR="00DF382F" w:rsidRPr="00DF382F" w:rsidRDefault="00DF382F" w:rsidP="00DF382F">
            <w:pPr>
              <w:overflowPunct/>
              <w:autoSpaceDE/>
              <w:jc w:val="center"/>
              <w:textAlignment w:val="auto"/>
              <w:rPr>
                <w:rFonts w:ascii="Calibri" w:eastAsia="Times New Roman" w:hAnsi="Calibri" w:cs="Times New Roman"/>
                <w:sz w:val="26"/>
                <w:szCs w:val="26"/>
                <w:lang w:eastAsia="ru-RU"/>
              </w:rPr>
            </w:pPr>
            <w:r w:rsidRPr="00DF382F">
              <w:rPr>
                <w:rFonts w:ascii="Calibri" w:eastAsia="Times New Roman" w:hAnsi="Calibri" w:cs="Times New Roman"/>
                <w:sz w:val="26"/>
                <w:szCs w:val="26"/>
                <w:lang w:eastAsia="ru-RU"/>
              </w:rPr>
              <w:t>7,26</w:t>
            </w:r>
          </w:p>
        </w:tc>
        <w:tc>
          <w:tcPr>
            <w:tcW w:w="1667" w:type="pct"/>
            <w:shd w:val="clear" w:color="auto" w:fill="auto"/>
          </w:tcPr>
          <w:p w:rsidR="00DF382F" w:rsidRPr="00DF382F" w:rsidRDefault="00DF382F" w:rsidP="00DF382F">
            <w:pPr>
              <w:overflowPunct/>
              <w:autoSpaceDE/>
              <w:jc w:val="center"/>
              <w:textAlignment w:val="auto"/>
              <w:rPr>
                <w:rFonts w:ascii="Calibri" w:eastAsia="Times New Roman" w:hAnsi="Calibri" w:cs="Times New Roman"/>
                <w:sz w:val="26"/>
                <w:szCs w:val="26"/>
                <w:lang w:eastAsia="ru-RU"/>
              </w:rPr>
            </w:pPr>
            <w:r w:rsidRPr="00DF382F">
              <w:rPr>
                <w:rFonts w:ascii="Calibri" w:eastAsia="Times New Roman" w:hAnsi="Calibri" w:cs="Times New Roman"/>
                <w:sz w:val="26"/>
                <w:szCs w:val="26"/>
                <w:lang w:eastAsia="ru-RU"/>
              </w:rPr>
              <w:t>0,0</w:t>
            </w:r>
          </w:p>
        </w:tc>
        <w:tc>
          <w:tcPr>
            <w:tcW w:w="1667" w:type="pct"/>
            <w:shd w:val="clear" w:color="auto" w:fill="auto"/>
          </w:tcPr>
          <w:p w:rsidR="00DF382F" w:rsidRPr="00DF382F" w:rsidRDefault="00DF382F" w:rsidP="00DF382F">
            <w:pPr>
              <w:overflowPunct/>
              <w:autoSpaceDE/>
              <w:jc w:val="center"/>
              <w:textAlignment w:val="auto"/>
              <w:rPr>
                <w:rFonts w:ascii="Calibri" w:eastAsia="Times New Roman" w:hAnsi="Calibri" w:cs="Times New Roman"/>
                <w:sz w:val="26"/>
                <w:szCs w:val="26"/>
                <w:lang w:eastAsia="ru-RU"/>
              </w:rPr>
            </w:pPr>
            <w:r w:rsidRPr="00DF382F">
              <w:rPr>
                <w:rFonts w:ascii="Calibri" w:eastAsia="Times New Roman" w:hAnsi="Calibri" w:cs="Times New Roman"/>
                <w:sz w:val="26"/>
                <w:szCs w:val="26"/>
                <w:lang w:eastAsia="ru-RU"/>
              </w:rPr>
              <w:t>0,0</w:t>
            </w:r>
          </w:p>
        </w:tc>
      </w:tr>
    </w:tbl>
    <w:p w:rsidR="00DF382F" w:rsidRPr="00DF382F" w:rsidRDefault="00DF382F" w:rsidP="00DF382F">
      <w:pPr>
        <w:overflowPunct/>
        <w:autoSpaceDE/>
        <w:ind w:left="567"/>
        <w:contextualSpacing/>
        <w:jc w:val="both"/>
        <w:textAlignment w:val="auto"/>
        <w:rPr>
          <w:rFonts w:eastAsia="Calibri" w:cs="Times New Roman"/>
          <w:sz w:val="26"/>
          <w:szCs w:val="26"/>
          <w:lang w:eastAsia="en-US"/>
        </w:rPr>
      </w:pPr>
      <w:r w:rsidRPr="00DF382F">
        <w:rPr>
          <w:rFonts w:eastAsia="Calibri" w:cs="Times New Roman"/>
          <w:sz w:val="26"/>
          <w:szCs w:val="26"/>
          <w:lang w:eastAsia="en-US"/>
        </w:rPr>
        <w:t xml:space="preserve"> </w:t>
      </w:r>
    </w:p>
    <w:p w:rsidR="00DF382F" w:rsidRPr="00DF382F" w:rsidRDefault="00DF382F" w:rsidP="00DF382F">
      <w:pPr>
        <w:overflowPunct/>
        <w:autoSpaceDE/>
        <w:ind w:firstLine="709"/>
        <w:contextualSpacing/>
        <w:jc w:val="both"/>
        <w:textAlignment w:val="auto"/>
        <w:rPr>
          <w:rFonts w:eastAsia="Calibri" w:cs="Times New Roman"/>
          <w:sz w:val="26"/>
          <w:szCs w:val="26"/>
          <w:lang w:eastAsia="en-US"/>
        </w:rPr>
      </w:pPr>
      <w:r w:rsidRPr="00DF382F">
        <w:rPr>
          <w:rFonts w:eastAsia="Calibri" w:cs="Times New Roman"/>
          <w:sz w:val="26"/>
          <w:szCs w:val="26"/>
          <w:lang w:eastAsia="en-US"/>
        </w:rPr>
        <w:t>- в строке 4.3 столбцы 2023, 2024, 2025 читать в следующей редакции:</w:t>
      </w:r>
    </w:p>
    <w:p w:rsidR="00DF382F" w:rsidRPr="00DF382F" w:rsidRDefault="00DF382F" w:rsidP="00DF382F">
      <w:pPr>
        <w:overflowPunct/>
        <w:autoSpaceDE/>
        <w:ind w:left="567"/>
        <w:contextualSpacing/>
        <w:jc w:val="both"/>
        <w:textAlignment w:val="auto"/>
        <w:rPr>
          <w:rFonts w:eastAsia="Calibri" w:cs="Times New Roman"/>
          <w:sz w:val="26"/>
          <w:szCs w:val="26"/>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1"/>
        <w:gridCol w:w="3191"/>
        <w:gridCol w:w="3189"/>
      </w:tblGrid>
      <w:tr w:rsidR="00DF382F" w:rsidRPr="00DF382F" w:rsidTr="00DF382F">
        <w:trPr>
          <w:trHeight w:val="299"/>
        </w:trPr>
        <w:tc>
          <w:tcPr>
            <w:tcW w:w="1667" w:type="pct"/>
            <w:shd w:val="clear" w:color="auto" w:fill="auto"/>
          </w:tcPr>
          <w:p w:rsidR="00DF382F" w:rsidRPr="00DF382F" w:rsidRDefault="00DF382F" w:rsidP="00DF382F">
            <w:pPr>
              <w:overflowPunct/>
              <w:autoSpaceDE/>
              <w:contextualSpacing/>
              <w:jc w:val="center"/>
              <w:textAlignment w:val="auto"/>
              <w:rPr>
                <w:rFonts w:ascii="Calibri" w:eastAsia="Calibri" w:hAnsi="Calibri" w:cs="Times New Roman"/>
                <w:b/>
                <w:sz w:val="26"/>
                <w:szCs w:val="26"/>
                <w:lang w:eastAsia="en-US"/>
              </w:rPr>
            </w:pPr>
            <w:r w:rsidRPr="00DF382F">
              <w:rPr>
                <w:rFonts w:ascii="Calibri" w:eastAsia="Calibri" w:hAnsi="Calibri" w:cs="Times New Roman"/>
                <w:b/>
                <w:sz w:val="26"/>
                <w:szCs w:val="26"/>
                <w:lang w:eastAsia="en-US"/>
              </w:rPr>
              <w:t>2023</w:t>
            </w:r>
          </w:p>
        </w:tc>
        <w:tc>
          <w:tcPr>
            <w:tcW w:w="1667" w:type="pct"/>
            <w:shd w:val="clear" w:color="auto" w:fill="auto"/>
          </w:tcPr>
          <w:p w:rsidR="00DF382F" w:rsidRPr="00DF382F" w:rsidRDefault="00DF382F" w:rsidP="00DF382F">
            <w:pPr>
              <w:overflowPunct/>
              <w:autoSpaceDE/>
              <w:contextualSpacing/>
              <w:jc w:val="center"/>
              <w:textAlignment w:val="auto"/>
              <w:rPr>
                <w:rFonts w:ascii="Calibri" w:eastAsia="Calibri" w:hAnsi="Calibri" w:cs="Times New Roman"/>
                <w:b/>
                <w:sz w:val="26"/>
                <w:szCs w:val="26"/>
                <w:lang w:eastAsia="en-US"/>
              </w:rPr>
            </w:pPr>
            <w:r w:rsidRPr="00DF382F">
              <w:rPr>
                <w:rFonts w:ascii="Calibri" w:eastAsia="Calibri" w:hAnsi="Calibri" w:cs="Times New Roman"/>
                <w:b/>
                <w:sz w:val="26"/>
                <w:szCs w:val="26"/>
                <w:lang w:eastAsia="en-US"/>
              </w:rPr>
              <w:t>2024</w:t>
            </w:r>
          </w:p>
        </w:tc>
        <w:tc>
          <w:tcPr>
            <w:tcW w:w="1667" w:type="pct"/>
            <w:shd w:val="clear" w:color="auto" w:fill="auto"/>
          </w:tcPr>
          <w:p w:rsidR="00DF382F" w:rsidRPr="00DF382F" w:rsidRDefault="00DF382F" w:rsidP="00DF382F">
            <w:pPr>
              <w:overflowPunct/>
              <w:autoSpaceDE/>
              <w:contextualSpacing/>
              <w:jc w:val="center"/>
              <w:textAlignment w:val="auto"/>
              <w:rPr>
                <w:rFonts w:ascii="Calibri" w:eastAsia="Calibri" w:hAnsi="Calibri" w:cs="Times New Roman"/>
                <w:b/>
                <w:sz w:val="26"/>
                <w:szCs w:val="26"/>
                <w:lang w:eastAsia="en-US"/>
              </w:rPr>
            </w:pPr>
            <w:r w:rsidRPr="00DF382F">
              <w:rPr>
                <w:rFonts w:ascii="Calibri" w:eastAsia="Calibri" w:hAnsi="Calibri" w:cs="Times New Roman"/>
                <w:b/>
                <w:sz w:val="26"/>
                <w:szCs w:val="26"/>
                <w:lang w:eastAsia="en-US"/>
              </w:rPr>
              <w:t>2025</w:t>
            </w:r>
          </w:p>
        </w:tc>
      </w:tr>
      <w:tr w:rsidR="00DF382F" w:rsidRPr="00DF382F" w:rsidTr="00DF382F">
        <w:trPr>
          <w:trHeight w:val="299"/>
        </w:trPr>
        <w:tc>
          <w:tcPr>
            <w:tcW w:w="1667" w:type="pct"/>
            <w:shd w:val="clear" w:color="auto" w:fill="auto"/>
          </w:tcPr>
          <w:p w:rsidR="00DF382F" w:rsidRPr="00DF382F" w:rsidRDefault="00DF382F" w:rsidP="00DF382F">
            <w:pPr>
              <w:autoSpaceDN w:val="0"/>
              <w:adjustRightInd w:val="0"/>
              <w:ind w:right="-108"/>
              <w:jc w:val="center"/>
              <w:rPr>
                <w:rFonts w:ascii="Calibri" w:eastAsia="Calibri" w:hAnsi="Calibri" w:cs="Times New Roman"/>
                <w:b/>
                <w:bCs/>
                <w:sz w:val="26"/>
                <w:szCs w:val="26"/>
                <w:lang w:eastAsia="ru-RU"/>
              </w:rPr>
            </w:pPr>
            <w:r w:rsidRPr="00DF382F">
              <w:rPr>
                <w:rFonts w:ascii="Calibri" w:eastAsia="Calibri" w:hAnsi="Calibri" w:cs="Times New Roman"/>
                <w:b/>
                <w:bCs/>
                <w:sz w:val="26"/>
                <w:szCs w:val="26"/>
                <w:lang w:eastAsia="ru-RU"/>
              </w:rPr>
              <w:t>885,8</w:t>
            </w:r>
          </w:p>
        </w:tc>
        <w:tc>
          <w:tcPr>
            <w:tcW w:w="1667" w:type="pct"/>
            <w:shd w:val="clear" w:color="auto" w:fill="auto"/>
          </w:tcPr>
          <w:p w:rsidR="00DF382F" w:rsidRPr="00DF382F" w:rsidRDefault="00DF382F" w:rsidP="00DF382F">
            <w:pPr>
              <w:autoSpaceDN w:val="0"/>
              <w:adjustRightInd w:val="0"/>
              <w:jc w:val="center"/>
              <w:rPr>
                <w:rFonts w:ascii="Calibri" w:eastAsia="Calibri" w:hAnsi="Calibri" w:cs="Times New Roman"/>
                <w:b/>
                <w:bCs/>
                <w:sz w:val="26"/>
                <w:szCs w:val="26"/>
                <w:lang w:eastAsia="ru-RU"/>
              </w:rPr>
            </w:pPr>
            <w:r w:rsidRPr="00DF382F">
              <w:rPr>
                <w:rFonts w:ascii="Calibri" w:eastAsia="Calibri" w:hAnsi="Calibri" w:cs="Times New Roman"/>
                <w:b/>
                <w:bCs/>
                <w:sz w:val="26"/>
                <w:szCs w:val="26"/>
                <w:lang w:eastAsia="ru-RU"/>
              </w:rPr>
              <w:t>876,24</w:t>
            </w:r>
          </w:p>
        </w:tc>
        <w:tc>
          <w:tcPr>
            <w:tcW w:w="1667" w:type="pct"/>
            <w:shd w:val="clear" w:color="auto" w:fill="auto"/>
          </w:tcPr>
          <w:p w:rsidR="00DF382F" w:rsidRPr="00DF382F" w:rsidRDefault="00DF382F" w:rsidP="00DF382F">
            <w:pPr>
              <w:autoSpaceDN w:val="0"/>
              <w:adjustRightInd w:val="0"/>
              <w:jc w:val="center"/>
              <w:rPr>
                <w:rFonts w:ascii="Calibri" w:eastAsia="Calibri" w:hAnsi="Calibri" w:cs="Times New Roman"/>
                <w:b/>
                <w:bCs/>
                <w:sz w:val="26"/>
                <w:szCs w:val="26"/>
                <w:lang w:eastAsia="ru-RU"/>
              </w:rPr>
            </w:pPr>
            <w:r w:rsidRPr="00DF382F">
              <w:rPr>
                <w:rFonts w:ascii="Calibri" w:eastAsia="Calibri" w:hAnsi="Calibri" w:cs="Times New Roman"/>
                <w:b/>
                <w:bCs/>
                <w:sz w:val="26"/>
                <w:szCs w:val="26"/>
                <w:lang w:eastAsia="ru-RU"/>
              </w:rPr>
              <w:t>873,96</w:t>
            </w:r>
          </w:p>
        </w:tc>
      </w:tr>
      <w:tr w:rsidR="00DF382F" w:rsidRPr="00DF382F" w:rsidTr="00DF382F">
        <w:trPr>
          <w:trHeight w:val="299"/>
        </w:trPr>
        <w:tc>
          <w:tcPr>
            <w:tcW w:w="1667" w:type="pct"/>
            <w:shd w:val="clear" w:color="auto" w:fill="auto"/>
          </w:tcPr>
          <w:p w:rsidR="00DF382F" w:rsidRPr="00DF382F" w:rsidRDefault="00DF382F" w:rsidP="00DF382F">
            <w:pPr>
              <w:overflowPunct/>
              <w:autoSpaceDE/>
              <w:ind w:right="-108"/>
              <w:jc w:val="center"/>
              <w:textAlignment w:val="auto"/>
              <w:rPr>
                <w:rFonts w:ascii="Calibri" w:eastAsia="Times New Roman" w:hAnsi="Calibri" w:cs="Times New Roman"/>
                <w:sz w:val="26"/>
                <w:szCs w:val="26"/>
                <w:lang w:eastAsia="ru-RU"/>
              </w:rPr>
            </w:pPr>
            <w:r w:rsidRPr="00DF382F">
              <w:rPr>
                <w:rFonts w:ascii="Calibri" w:eastAsia="Times New Roman" w:hAnsi="Calibri" w:cs="Times New Roman"/>
                <w:sz w:val="26"/>
                <w:szCs w:val="26"/>
                <w:lang w:eastAsia="ru-RU"/>
              </w:rPr>
              <w:t>336,66</w:t>
            </w:r>
          </w:p>
        </w:tc>
        <w:tc>
          <w:tcPr>
            <w:tcW w:w="1667" w:type="pct"/>
            <w:shd w:val="clear" w:color="auto" w:fill="auto"/>
          </w:tcPr>
          <w:p w:rsidR="00DF382F" w:rsidRPr="00DF382F" w:rsidRDefault="00DF382F" w:rsidP="00DF382F">
            <w:pPr>
              <w:overflowPunct/>
              <w:autoSpaceDE/>
              <w:jc w:val="center"/>
              <w:textAlignment w:val="auto"/>
              <w:rPr>
                <w:rFonts w:ascii="Calibri" w:eastAsia="Times New Roman" w:hAnsi="Calibri" w:cs="Times New Roman"/>
                <w:sz w:val="26"/>
                <w:szCs w:val="26"/>
                <w:lang w:eastAsia="ru-RU"/>
              </w:rPr>
            </w:pPr>
            <w:r w:rsidRPr="00DF382F">
              <w:rPr>
                <w:rFonts w:ascii="Calibri" w:eastAsia="Times New Roman" w:hAnsi="Calibri" w:cs="Times New Roman"/>
                <w:sz w:val="26"/>
                <w:szCs w:val="26"/>
                <w:lang w:eastAsia="ru-RU"/>
              </w:rPr>
              <w:t>336,66</w:t>
            </w:r>
          </w:p>
        </w:tc>
        <w:tc>
          <w:tcPr>
            <w:tcW w:w="1667" w:type="pct"/>
            <w:shd w:val="clear" w:color="auto" w:fill="auto"/>
          </w:tcPr>
          <w:p w:rsidR="00DF382F" w:rsidRPr="00DF382F" w:rsidRDefault="00DF382F" w:rsidP="00DF382F">
            <w:pPr>
              <w:overflowPunct/>
              <w:autoSpaceDE/>
              <w:jc w:val="center"/>
              <w:textAlignment w:val="auto"/>
              <w:rPr>
                <w:rFonts w:ascii="Calibri" w:eastAsia="Times New Roman" w:hAnsi="Calibri" w:cs="Times New Roman"/>
                <w:sz w:val="26"/>
                <w:szCs w:val="26"/>
                <w:lang w:eastAsia="ru-RU"/>
              </w:rPr>
            </w:pPr>
            <w:r w:rsidRPr="00DF382F">
              <w:rPr>
                <w:rFonts w:ascii="Calibri" w:eastAsia="Times New Roman" w:hAnsi="Calibri" w:cs="Times New Roman"/>
                <w:sz w:val="26"/>
                <w:szCs w:val="26"/>
                <w:lang w:eastAsia="ru-RU"/>
              </w:rPr>
              <w:t>336,66</w:t>
            </w:r>
          </w:p>
        </w:tc>
      </w:tr>
      <w:tr w:rsidR="00DF382F" w:rsidRPr="00DF382F" w:rsidTr="00DF382F">
        <w:trPr>
          <w:trHeight w:val="299"/>
        </w:trPr>
        <w:tc>
          <w:tcPr>
            <w:tcW w:w="1667" w:type="pct"/>
            <w:shd w:val="clear" w:color="auto" w:fill="auto"/>
          </w:tcPr>
          <w:p w:rsidR="00DF382F" w:rsidRPr="00DF382F" w:rsidRDefault="00DF382F" w:rsidP="00DF382F">
            <w:pPr>
              <w:overflowPunct/>
              <w:autoSpaceDE/>
              <w:ind w:right="-108"/>
              <w:textAlignment w:val="auto"/>
              <w:rPr>
                <w:rFonts w:ascii="Calibri" w:eastAsia="Times New Roman" w:hAnsi="Calibri" w:cs="Times New Roman"/>
                <w:sz w:val="26"/>
                <w:szCs w:val="26"/>
                <w:lang w:eastAsia="ru-RU"/>
              </w:rPr>
            </w:pPr>
            <w:r w:rsidRPr="00DF382F">
              <w:rPr>
                <w:rFonts w:ascii="Calibri" w:eastAsia="Times New Roman" w:hAnsi="Calibri" w:cs="Times New Roman"/>
                <w:sz w:val="26"/>
                <w:szCs w:val="26"/>
                <w:lang w:eastAsia="ru-RU"/>
              </w:rPr>
              <w:t xml:space="preserve">            541,88</w:t>
            </w:r>
          </w:p>
        </w:tc>
        <w:tc>
          <w:tcPr>
            <w:tcW w:w="1667" w:type="pct"/>
            <w:shd w:val="clear" w:color="auto" w:fill="auto"/>
          </w:tcPr>
          <w:p w:rsidR="00DF382F" w:rsidRPr="00DF382F" w:rsidRDefault="00DF382F" w:rsidP="00DF382F">
            <w:pPr>
              <w:autoSpaceDN w:val="0"/>
              <w:adjustRightInd w:val="0"/>
              <w:jc w:val="center"/>
              <w:rPr>
                <w:rFonts w:ascii="Calibri" w:eastAsia="Calibri" w:hAnsi="Calibri" w:cs="Times New Roman"/>
                <w:bCs/>
                <w:sz w:val="26"/>
                <w:szCs w:val="26"/>
                <w:lang w:eastAsia="ru-RU"/>
              </w:rPr>
            </w:pPr>
            <w:r w:rsidRPr="00DF382F">
              <w:rPr>
                <w:rFonts w:ascii="Calibri" w:eastAsia="Calibri" w:hAnsi="Calibri" w:cs="Times New Roman"/>
                <w:bCs/>
                <w:sz w:val="26"/>
                <w:szCs w:val="26"/>
                <w:lang w:eastAsia="ru-RU"/>
              </w:rPr>
              <w:t>539,58</w:t>
            </w:r>
          </w:p>
        </w:tc>
        <w:tc>
          <w:tcPr>
            <w:tcW w:w="1667" w:type="pct"/>
            <w:shd w:val="clear" w:color="auto" w:fill="auto"/>
          </w:tcPr>
          <w:p w:rsidR="00DF382F" w:rsidRPr="00DF382F" w:rsidRDefault="00DF382F" w:rsidP="00DF382F">
            <w:pPr>
              <w:autoSpaceDN w:val="0"/>
              <w:adjustRightInd w:val="0"/>
              <w:jc w:val="center"/>
              <w:rPr>
                <w:rFonts w:ascii="Calibri" w:eastAsia="Calibri" w:hAnsi="Calibri" w:cs="Times New Roman"/>
                <w:bCs/>
                <w:sz w:val="26"/>
                <w:szCs w:val="26"/>
                <w:lang w:eastAsia="ru-RU"/>
              </w:rPr>
            </w:pPr>
            <w:r w:rsidRPr="00DF382F">
              <w:rPr>
                <w:rFonts w:ascii="Calibri" w:eastAsia="Calibri" w:hAnsi="Calibri" w:cs="Times New Roman"/>
                <w:bCs/>
                <w:sz w:val="26"/>
                <w:szCs w:val="26"/>
                <w:lang w:eastAsia="ru-RU"/>
              </w:rPr>
              <w:t>537,3</w:t>
            </w:r>
          </w:p>
        </w:tc>
      </w:tr>
      <w:tr w:rsidR="00DF382F" w:rsidRPr="00DF382F" w:rsidTr="00DF382F">
        <w:trPr>
          <w:trHeight w:val="299"/>
        </w:trPr>
        <w:tc>
          <w:tcPr>
            <w:tcW w:w="1667" w:type="pct"/>
            <w:shd w:val="clear" w:color="auto" w:fill="auto"/>
          </w:tcPr>
          <w:p w:rsidR="00DF382F" w:rsidRPr="00DF382F" w:rsidRDefault="00DF382F" w:rsidP="00DF382F">
            <w:pPr>
              <w:overflowPunct/>
              <w:autoSpaceDE/>
              <w:jc w:val="center"/>
              <w:textAlignment w:val="auto"/>
              <w:rPr>
                <w:rFonts w:ascii="Calibri" w:eastAsia="Times New Roman" w:hAnsi="Calibri" w:cs="Times New Roman"/>
                <w:sz w:val="26"/>
                <w:szCs w:val="26"/>
                <w:lang w:eastAsia="ru-RU"/>
              </w:rPr>
            </w:pPr>
            <w:r w:rsidRPr="00DF382F">
              <w:rPr>
                <w:rFonts w:ascii="Calibri" w:eastAsia="Times New Roman" w:hAnsi="Calibri" w:cs="Times New Roman"/>
                <w:sz w:val="26"/>
                <w:szCs w:val="26"/>
                <w:lang w:eastAsia="ru-RU"/>
              </w:rPr>
              <w:t>7,26</w:t>
            </w:r>
          </w:p>
        </w:tc>
        <w:tc>
          <w:tcPr>
            <w:tcW w:w="1667" w:type="pct"/>
            <w:shd w:val="clear" w:color="auto" w:fill="auto"/>
          </w:tcPr>
          <w:p w:rsidR="00DF382F" w:rsidRPr="00DF382F" w:rsidRDefault="00DF382F" w:rsidP="00DF382F">
            <w:pPr>
              <w:overflowPunct/>
              <w:autoSpaceDE/>
              <w:jc w:val="center"/>
              <w:textAlignment w:val="auto"/>
              <w:rPr>
                <w:rFonts w:ascii="Calibri" w:eastAsia="Times New Roman" w:hAnsi="Calibri" w:cs="Times New Roman"/>
                <w:sz w:val="26"/>
                <w:szCs w:val="26"/>
                <w:lang w:eastAsia="ru-RU"/>
              </w:rPr>
            </w:pPr>
            <w:r w:rsidRPr="00DF382F">
              <w:rPr>
                <w:rFonts w:ascii="Calibri" w:eastAsia="Times New Roman" w:hAnsi="Calibri" w:cs="Times New Roman"/>
                <w:sz w:val="26"/>
                <w:szCs w:val="26"/>
                <w:lang w:eastAsia="ru-RU"/>
              </w:rPr>
              <w:t>0,0</w:t>
            </w:r>
          </w:p>
        </w:tc>
        <w:tc>
          <w:tcPr>
            <w:tcW w:w="1667" w:type="pct"/>
            <w:shd w:val="clear" w:color="auto" w:fill="auto"/>
          </w:tcPr>
          <w:p w:rsidR="00DF382F" w:rsidRPr="00DF382F" w:rsidRDefault="00DF382F" w:rsidP="00DF382F">
            <w:pPr>
              <w:overflowPunct/>
              <w:autoSpaceDE/>
              <w:jc w:val="center"/>
              <w:textAlignment w:val="auto"/>
              <w:rPr>
                <w:rFonts w:ascii="Calibri" w:eastAsia="Times New Roman" w:hAnsi="Calibri" w:cs="Times New Roman"/>
                <w:sz w:val="26"/>
                <w:szCs w:val="26"/>
                <w:lang w:eastAsia="ru-RU"/>
              </w:rPr>
            </w:pPr>
            <w:r w:rsidRPr="00DF382F">
              <w:rPr>
                <w:rFonts w:ascii="Calibri" w:eastAsia="Times New Roman" w:hAnsi="Calibri" w:cs="Times New Roman"/>
                <w:sz w:val="26"/>
                <w:szCs w:val="26"/>
                <w:lang w:eastAsia="ru-RU"/>
              </w:rPr>
              <w:t>0,0</w:t>
            </w:r>
          </w:p>
        </w:tc>
      </w:tr>
    </w:tbl>
    <w:p w:rsidR="00DF382F" w:rsidRPr="00DF382F" w:rsidRDefault="00DF382F" w:rsidP="00DF382F">
      <w:pPr>
        <w:overflowPunct/>
        <w:autoSpaceDE/>
        <w:ind w:left="567"/>
        <w:contextualSpacing/>
        <w:jc w:val="both"/>
        <w:textAlignment w:val="auto"/>
        <w:rPr>
          <w:rFonts w:eastAsia="Calibri" w:cs="Times New Roman"/>
          <w:sz w:val="26"/>
          <w:szCs w:val="26"/>
          <w:lang w:eastAsia="en-US"/>
        </w:rPr>
      </w:pPr>
    </w:p>
    <w:p w:rsidR="00DF382F" w:rsidRPr="00DF382F" w:rsidRDefault="00DF382F" w:rsidP="00DF382F">
      <w:pPr>
        <w:overflowPunct/>
        <w:autoSpaceDE/>
        <w:ind w:firstLine="709"/>
        <w:contextualSpacing/>
        <w:jc w:val="both"/>
        <w:textAlignment w:val="auto"/>
        <w:rPr>
          <w:rFonts w:eastAsia="Calibri" w:cs="Times New Roman"/>
          <w:sz w:val="26"/>
          <w:szCs w:val="26"/>
          <w:lang w:eastAsia="en-US"/>
        </w:rPr>
      </w:pPr>
      <w:r w:rsidRPr="00DF382F">
        <w:rPr>
          <w:rFonts w:eastAsia="Calibri" w:cs="Times New Roman"/>
          <w:sz w:val="26"/>
          <w:szCs w:val="26"/>
          <w:lang w:eastAsia="en-US"/>
        </w:rPr>
        <w:lastRenderedPageBreak/>
        <w:t>- в строке 4.3.4 столбцы 2023, 2024, 2025 читать в следующей редакции:</w:t>
      </w:r>
    </w:p>
    <w:p w:rsidR="00DF382F" w:rsidRPr="00DF382F" w:rsidRDefault="00DF382F" w:rsidP="00DF382F">
      <w:pPr>
        <w:autoSpaceDN w:val="0"/>
        <w:adjustRightInd w:val="0"/>
        <w:jc w:val="both"/>
        <w:rPr>
          <w:rFonts w:eastAsia="Times New Roman" w:cs="Times New Roman"/>
          <w:sz w:val="26"/>
          <w:szCs w:val="2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1"/>
        <w:gridCol w:w="3191"/>
        <w:gridCol w:w="3189"/>
      </w:tblGrid>
      <w:tr w:rsidR="00DF382F" w:rsidRPr="00DF382F" w:rsidTr="00DF382F">
        <w:trPr>
          <w:trHeight w:val="299"/>
        </w:trPr>
        <w:tc>
          <w:tcPr>
            <w:tcW w:w="1667" w:type="pct"/>
            <w:shd w:val="clear" w:color="auto" w:fill="auto"/>
          </w:tcPr>
          <w:p w:rsidR="00DF382F" w:rsidRPr="00DF382F" w:rsidRDefault="00DF382F" w:rsidP="00DF382F">
            <w:pPr>
              <w:overflowPunct/>
              <w:autoSpaceDE/>
              <w:contextualSpacing/>
              <w:jc w:val="center"/>
              <w:textAlignment w:val="auto"/>
              <w:rPr>
                <w:rFonts w:ascii="Calibri" w:eastAsia="Calibri" w:hAnsi="Calibri" w:cs="Times New Roman"/>
                <w:b/>
                <w:sz w:val="26"/>
                <w:szCs w:val="26"/>
                <w:lang w:eastAsia="en-US"/>
              </w:rPr>
            </w:pPr>
            <w:r w:rsidRPr="00DF382F">
              <w:rPr>
                <w:rFonts w:ascii="Calibri" w:eastAsia="Calibri" w:hAnsi="Calibri" w:cs="Times New Roman"/>
                <w:b/>
                <w:sz w:val="26"/>
                <w:szCs w:val="26"/>
                <w:lang w:eastAsia="en-US"/>
              </w:rPr>
              <w:t>2023</w:t>
            </w:r>
          </w:p>
        </w:tc>
        <w:tc>
          <w:tcPr>
            <w:tcW w:w="1667" w:type="pct"/>
            <w:shd w:val="clear" w:color="auto" w:fill="auto"/>
          </w:tcPr>
          <w:p w:rsidR="00DF382F" w:rsidRPr="00DF382F" w:rsidRDefault="00DF382F" w:rsidP="00DF382F">
            <w:pPr>
              <w:overflowPunct/>
              <w:autoSpaceDE/>
              <w:contextualSpacing/>
              <w:jc w:val="center"/>
              <w:textAlignment w:val="auto"/>
              <w:rPr>
                <w:rFonts w:ascii="Calibri" w:eastAsia="Calibri" w:hAnsi="Calibri" w:cs="Times New Roman"/>
                <w:b/>
                <w:sz w:val="26"/>
                <w:szCs w:val="26"/>
                <w:lang w:eastAsia="en-US"/>
              </w:rPr>
            </w:pPr>
            <w:r w:rsidRPr="00DF382F">
              <w:rPr>
                <w:rFonts w:ascii="Calibri" w:eastAsia="Calibri" w:hAnsi="Calibri" w:cs="Times New Roman"/>
                <w:b/>
                <w:sz w:val="26"/>
                <w:szCs w:val="26"/>
                <w:lang w:eastAsia="en-US"/>
              </w:rPr>
              <w:t>2024</w:t>
            </w:r>
          </w:p>
        </w:tc>
        <w:tc>
          <w:tcPr>
            <w:tcW w:w="1667" w:type="pct"/>
            <w:shd w:val="clear" w:color="auto" w:fill="auto"/>
          </w:tcPr>
          <w:p w:rsidR="00DF382F" w:rsidRPr="00DF382F" w:rsidRDefault="00DF382F" w:rsidP="00DF382F">
            <w:pPr>
              <w:overflowPunct/>
              <w:autoSpaceDE/>
              <w:contextualSpacing/>
              <w:jc w:val="center"/>
              <w:textAlignment w:val="auto"/>
              <w:rPr>
                <w:rFonts w:ascii="Calibri" w:eastAsia="Calibri" w:hAnsi="Calibri" w:cs="Times New Roman"/>
                <w:b/>
                <w:sz w:val="26"/>
                <w:szCs w:val="26"/>
                <w:lang w:eastAsia="en-US"/>
              </w:rPr>
            </w:pPr>
            <w:r w:rsidRPr="00DF382F">
              <w:rPr>
                <w:rFonts w:ascii="Calibri" w:eastAsia="Calibri" w:hAnsi="Calibri" w:cs="Times New Roman"/>
                <w:b/>
                <w:sz w:val="26"/>
                <w:szCs w:val="26"/>
                <w:lang w:eastAsia="en-US"/>
              </w:rPr>
              <w:t>2025</w:t>
            </w:r>
          </w:p>
        </w:tc>
      </w:tr>
      <w:tr w:rsidR="00DF382F" w:rsidRPr="00DF382F" w:rsidTr="00DF382F">
        <w:trPr>
          <w:trHeight w:val="299"/>
        </w:trPr>
        <w:tc>
          <w:tcPr>
            <w:tcW w:w="1667" w:type="pct"/>
            <w:shd w:val="clear" w:color="auto" w:fill="auto"/>
          </w:tcPr>
          <w:p w:rsidR="00DF382F" w:rsidRPr="00DF382F" w:rsidRDefault="00DF382F" w:rsidP="00DF382F">
            <w:pPr>
              <w:autoSpaceDN w:val="0"/>
              <w:adjustRightInd w:val="0"/>
              <w:ind w:right="-108"/>
              <w:jc w:val="center"/>
              <w:rPr>
                <w:rFonts w:ascii="Calibri" w:eastAsia="Calibri" w:hAnsi="Calibri" w:cs="Times New Roman"/>
                <w:b/>
                <w:color w:val="000000"/>
                <w:sz w:val="26"/>
                <w:szCs w:val="26"/>
                <w:lang w:eastAsia="ru-RU"/>
              </w:rPr>
            </w:pPr>
            <w:r w:rsidRPr="00DF382F">
              <w:rPr>
                <w:rFonts w:ascii="Calibri" w:eastAsia="Calibri" w:hAnsi="Calibri" w:cs="Times New Roman"/>
                <w:b/>
                <w:color w:val="000000"/>
                <w:sz w:val="26"/>
                <w:szCs w:val="26"/>
                <w:lang w:eastAsia="ru-RU"/>
              </w:rPr>
              <w:t>726,69</w:t>
            </w:r>
          </w:p>
        </w:tc>
        <w:tc>
          <w:tcPr>
            <w:tcW w:w="1667" w:type="pct"/>
            <w:shd w:val="clear" w:color="auto" w:fill="auto"/>
          </w:tcPr>
          <w:p w:rsidR="00DF382F" w:rsidRPr="00DF382F" w:rsidRDefault="00DF382F" w:rsidP="00DF382F">
            <w:pPr>
              <w:autoSpaceDN w:val="0"/>
              <w:adjustRightInd w:val="0"/>
              <w:jc w:val="center"/>
              <w:rPr>
                <w:rFonts w:ascii="Calibri" w:eastAsia="Calibri" w:hAnsi="Calibri" w:cs="Times New Roman"/>
                <w:b/>
                <w:color w:val="000000"/>
                <w:sz w:val="26"/>
                <w:szCs w:val="26"/>
                <w:lang w:eastAsia="ru-RU"/>
              </w:rPr>
            </w:pPr>
            <w:r w:rsidRPr="00DF382F">
              <w:rPr>
                <w:rFonts w:ascii="Calibri" w:eastAsia="Calibri" w:hAnsi="Calibri" w:cs="Times New Roman"/>
                <w:b/>
                <w:color w:val="000000"/>
                <w:sz w:val="26"/>
                <w:szCs w:val="26"/>
                <w:lang w:eastAsia="ru-RU"/>
              </w:rPr>
              <w:t>719,42</w:t>
            </w:r>
          </w:p>
        </w:tc>
        <w:tc>
          <w:tcPr>
            <w:tcW w:w="1667" w:type="pct"/>
            <w:shd w:val="clear" w:color="auto" w:fill="auto"/>
          </w:tcPr>
          <w:p w:rsidR="00DF382F" w:rsidRPr="00DF382F" w:rsidRDefault="00DF382F" w:rsidP="00DF382F">
            <w:pPr>
              <w:autoSpaceDN w:val="0"/>
              <w:adjustRightInd w:val="0"/>
              <w:jc w:val="center"/>
              <w:rPr>
                <w:rFonts w:ascii="Calibri" w:eastAsia="Calibri" w:hAnsi="Calibri" w:cs="Times New Roman"/>
                <w:b/>
                <w:color w:val="000000"/>
                <w:sz w:val="26"/>
                <w:szCs w:val="26"/>
                <w:lang w:eastAsia="ru-RU"/>
              </w:rPr>
            </w:pPr>
            <w:r w:rsidRPr="00DF382F">
              <w:rPr>
                <w:rFonts w:ascii="Calibri" w:eastAsia="Calibri" w:hAnsi="Calibri" w:cs="Times New Roman"/>
                <w:b/>
                <w:color w:val="000000"/>
                <w:sz w:val="26"/>
                <w:szCs w:val="26"/>
                <w:lang w:eastAsia="ru-RU"/>
              </w:rPr>
              <w:t>719,42</w:t>
            </w:r>
          </w:p>
        </w:tc>
      </w:tr>
      <w:tr w:rsidR="00DF382F" w:rsidRPr="00DF382F" w:rsidTr="00DF382F">
        <w:trPr>
          <w:trHeight w:val="299"/>
        </w:trPr>
        <w:tc>
          <w:tcPr>
            <w:tcW w:w="1667" w:type="pct"/>
            <w:shd w:val="clear" w:color="auto" w:fill="auto"/>
          </w:tcPr>
          <w:p w:rsidR="00DF382F" w:rsidRPr="00DF382F" w:rsidRDefault="00DF382F" w:rsidP="00DF382F">
            <w:pPr>
              <w:overflowPunct/>
              <w:autoSpaceDE/>
              <w:ind w:right="-108"/>
              <w:jc w:val="center"/>
              <w:textAlignment w:val="auto"/>
              <w:rPr>
                <w:rFonts w:ascii="Calibri" w:eastAsia="Times New Roman" w:hAnsi="Calibri" w:cs="Times New Roman"/>
                <w:sz w:val="26"/>
                <w:szCs w:val="26"/>
                <w:lang w:eastAsia="ru-RU"/>
              </w:rPr>
            </w:pPr>
            <w:r w:rsidRPr="00DF382F">
              <w:rPr>
                <w:rFonts w:ascii="Calibri" w:eastAsia="Times New Roman" w:hAnsi="Calibri" w:cs="Times New Roman"/>
                <w:sz w:val="26"/>
                <w:szCs w:val="26"/>
                <w:lang w:eastAsia="ru-RU"/>
              </w:rPr>
              <w:t>336,66</w:t>
            </w:r>
          </w:p>
        </w:tc>
        <w:tc>
          <w:tcPr>
            <w:tcW w:w="1667" w:type="pct"/>
            <w:shd w:val="clear" w:color="auto" w:fill="auto"/>
          </w:tcPr>
          <w:p w:rsidR="00DF382F" w:rsidRPr="00DF382F" w:rsidRDefault="00DF382F" w:rsidP="00DF382F">
            <w:pPr>
              <w:overflowPunct/>
              <w:autoSpaceDE/>
              <w:ind w:right="-108"/>
              <w:jc w:val="center"/>
              <w:textAlignment w:val="auto"/>
              <w:rPr>
                <w:rFonts w:ascii="Calibri" w:eastAsia="Times New Roman" w:hAnsi="Calibri" w:cs="Times New Roman"/>
                <w:sz w:val="26"/>
                <w:szCs w:val="26"/>
                <w:lang w:eastAsia="ru-RU"/>
              </w:rPr>
            </w:pPr>
            <w:r w:rsidRPr="00DF382F">
              <w:rPr>
                <w:rFonts w:ascii="Calibri" w:eastAsia="Times New Roman" w:hAnsi="Calibri" w:cs="Times New Roman"/>
                <w:sz w:val="26"/>
                <w:szCs w:val="26"/>
                <w:lang w:eastAsia="ru-RU"/>
              </w:rPr>
              <w:t>336,66</w:t>
            </w:r>
          </w:p>
        </w:tc>
        <w:tc>
          <w:tcPr>
            <w:tcW w:w="1667" w:type="pct"/>
            <w:shd w:val="clear" w:color="auto" w:fill="auto"/>
          </w:tcPr>
          <w:p w:rsidR="00DF382F" w:rsidRPr="00DF382F" w:rsidRDefault="00DF382F" w:rsidP="00DF382F">
            <w:pPr>
              <w:overflowPunct/>
              <w:autoSpaceDE/>
              <w:ind w:right="-108"/>
              <w:jc w:val="center"/>
              <w:textAlignment w:val="auto"/>
              <w:rPr>
                <w:rFonts w:ascii="Calibri" w:eastAsia="Times New Roman" w:hAnsi="Calibri" w:cs="Times New Roman"/>
                <w:sz w:val="26"/>
                <w:szCs w:val="26"/>
                <w:lang w:eastAsia="ru-RU"/>
              </w:rPr>
            </w:pPr>
            <w:r w:rsidRPr="00DF382F">
              <w:rPr>
                <w:rFonts w:ascii="Calibri" w:eastAsia="Times New Roman" w:hAnsi="Calibri" w:cs="Times New Roman"/>
                <w:sz w:val="26"/>
                <w:szCs w:val="26"/>
                <w:lang w:eastAsia="ru-RU"/>
              </w:rPr>
              <w:t>336,66</w:t>
            </w:r>
          </w:p>
        </w:tc>
      </w:tr>
      <w:tr w:rsidR="00DF382F" w:rsidRPr="00DF382F" w:rsidTr="00DF382F">
        <w:trPr>
          <w:trHeight w:val="299"/>
        </w:trPr>
        <w:tc>
          <w:tcPr>
            <w:tcW w:w="1667" w:type="pct"/>
            <w:shd w:val="clear" w:color="auto" w:fill="auto"/>
          </w:tcPr>
          <w:p w:rsidR="00DF382F" w:rsidRPr="00DF382F" w:rsidRDefault="00DF382F" w:rsidP="00DF382F">
            <w:pPr>
              <w:overflowPunct/>
              <w:autoSpaceDE/>
              <w:ind w:right="-108"/>
              <w:jc w:val="center"/>
              <w:textAlignment w:val="auto"/>
              <w:rPr>
                <w:rFonts w:ascii="Calibri" w:eastAsia="Times New Roman" w:hAnsi="Calibri" w:cs="Times New Roman"/>
                <w:sz w:val="26"/>
                <w:szCs w:val="26"/>
                <w:lang w:eastAsia="ru-RU"/>
              </w:rPr>
            </w:pPr>
            <w:r w:rsidRPr="00DF382F">
              <w:rPr>
                <w:rFonts w:ascii="Calibri" w:eastAsia="Times New Roman" w:hAnsi="Calibri" w:cs="Times New Roman"/>
                <w:sz w:val="26"/>
                <w:szCs w:val="26"/>
                <w:lang w:eastAsia="ru-RU"/>
              </w:rPr>
              <w:t>382,76</w:t>
            </w:r>
          </w:p>
        </w:tc>
        <w:tc>
          <w:tcPr>
            <w:tcW w:w="1667" w:type="pct"/>
            <w:shd w:val="clear" w:color="auto" w:fill="auto"/>
          </w:tcPr>
          <w:p w:rsidR="00DF382F" w:rsidRPr="00DF382F" w:rsidRDefault="00DF382F" w:rsidP="00DF382F">
            <w:pPr>
              <w:overflowPunct/>
              <w:autoSpaceDE/>
              <w:ind w:right="-108"/>
              <w:jc w:val="center"/>
              <w:textAlignment w:val="auto"/>
              <w:rPr>
                <w:rFonts w:ascii="Calibri" w:eastAsia="Times New Roman" w:hAnsi="Calibri" w:cs="Times New Roman"/>
                <w:sz w:val="26"/>
                <w:szCs w:val="26"/>
                <w:lang w:eastAsia="ru-RU"/>
              </w:rPr>
            </w:pPr>
            <w:r w:rsidRPr="00DF382F">
              <w:rPr>
                <w:rFonts w:ascii="Calibri" w:eastAsia="Times New Roman" w:hAnsi="Calibri" w:cs="Times New Roman"/>
                <w:sz w:val="26"/>
                <w:szCs w:val="26"/>
                <w:lang w:eastAsia="ru-RU"/>
              </w:rPr>
              <w:t>382,76</w:t>
            </w:r>
          </w:p>
        </w:tc>
        <w:tc>
          <w:tcPr>
            <w:tcW w:w="1667" w:type="pct"/>
            <w:shd w:val="clear" w:color="auto" w:fill="auto"/>
          </w:tcPr>
          <w:p w:rsidR="00DF382F" w:rsidRPr="00DF382F" w:rsidRDefault="00DF382F" w:rsidP="00DF382F">
            <w:pPr>
              <w:overflowPunct/>
              <w:autoSpaceDE/>
              <w:ind w:right="-108"/>
              <w:jc w:val="center"/>
              <w:textAlignment w:val="auto"/>
              <w:rPr>
                <w:rFonts w:ascii="Calibri" w:eastAsia="Times New Roman" w:hAnsi="Calibri" w:cs="Times New Roman"/>
                <w:sz w:val="26"/>
                <w:szCs w:val="26"/>
                <w:lang w:eastAsia="ru-RU"/>
              </w:rPr>
            </w:pPr>
            <w:r w:rsidRPr="00DF382F">
              <w:rPr>
                <w:rFonts w:ascii="Calibri" w:eastAsia="Times New Roman" w:hAnsi="Calibri" w:cs="Times New Roman"/>
                <w:sz w:val="26"/>
                <w:szCs w:val="26"/>
                <w:lang w:eastAsia="ru-RU"/>
              </w:rPr>
              <w:t>382,76</w:t>
            </w:r>
          </w:p>
        </w:tc>
      </w:tr>
      <w:tr w:rsidR="00DF382F" w:rsidRPr="00DF382F" w:rsidTr="00DF382F">
        <w:trPr>
          <w:trHeight w:val="299"/>
        </w:trPr>
        <w:tc>
          <w:tcPr>
            <w:tcW w:w="1667" w:type="pct"/>
            <w:shd w:val="clear" w:color="auto" w:fill="auto"/>
          </w:tcPr>
          <w:p w:rsidR="00DF382F" w:rsidRPr="00DF382F" w:rsidRDefault="00DF382F" w:rsidP="00DF382F">
            <w:pPr>
              <w:overflowPunct/>
              <w:autoSpaceDE/>
              <w:jc w:val="center"/>
              <w:textAlignment w:val="auto"/>
              <w:rPr>
                <w:rFonts w:ascii="Calibri" w:eastAsia="Times New Roman" w:hAnsi="Calibri" w:cs="Times New Roman"/>
                <w:sz w:val="26"/>
                <w:szCs w:val="26"/>
                <w:lang w:eastAsia="ru-RU"/>
              </w:rPr>
            </w:pPr>
            <w:r w:rsidRPr="00DF382F">
              <w:rPr>
                <w:rFonts w:ascii="Calibri" w:eastAsia="Times New Roman" w:hAnsi="Calibri" w:cs="Times New Roman"/>
                <w:sz w:val="26"/>
                <w:szCs w:val="26"/>
                <w:lang w:eastAsia="ru-RU"/>
              </w:rPr>
              <w:t>7,26</w:t>
            </w:r>
          </w:p>
        </w:tc>
        <w:tc>
          <w:tcPr>
            <w:tcW w:w="1667" w:type="pct"/>
            <w:shd w:val="clear" w:color="auto" w:fill="auto"/>
          </w:tcPr>
          <w:p w:rsidR="00DF382F" w:rsidRPr="00DF382F" w:rsidRDefault="00DF382F" w:rsidP="00DF382F">
            <w:pPr>
              <w:overflowPunct/>
              <w:autoSpaceDE/>
              <w:jc w:val="center"/>
              <w:textAlignment w:val="auto"/>
              <w:rPr>
                <w:rFonts w:ascii="Calibri" w:eastAsia="Times New Roman" w:hAnsi="Calibri" w:cs="Times New Roman"/>
                <w:sz w:val="26"/>
                <w:szCs w:val="26"/>
                <w:lang w:eastAsia="ru-RU"/>
              </w:rPr>
            </w:pPr>
            <w:r w:rsidRPr="00DF382F">
              <w:rPr>
                <w:rFonts w:ascii="Calibri" w:eastAsia="Times New Roman" w:hAnsi="Calibri" w:cs="Times New Roman"/>
                <w:sz w:val="26"/>
                <w:szCs w:val="26"/>
                <w:lang w:eastAsia="ru-RU"/>
              </w:rPr>
              <w:t>0,0</w:t>
            </w:r>
          </w:p>
        </w:tc>
        <w:tc>
          <w:tcPr>
            <w:tcW w:w="1667" w:type="pct"/>
            <w:shd w:val="clear" w:color="auto" w:fill="auto"/>
          </w:tcPr>
          <w:p w:rsidR="00DF382F" w:rsidRPr="00DF382F" w:rsidRDefault="00DF382F" w:rsidP="00DF382F">
            <w:pPr>
              <w:overflowPunct/>
              <w:autoSpaceDE/>
              <w:jc w:val="center"/>
              <w:textAlignment w:val="auto"/>
              <w:rPr>
                <w:rFonts w:ascii="Calibri" w:eastAsia="Times New Roman" w:hAnsi="Calibri" w:cs="Times New Roman"/>
                <w:sz w:val="26"/>
                <w:szCs w:val="26"/>
                <w:lang w:eastAsia="ru-RU"/>
              </w:rPr>
            </w:pPr>
            <w:r w:rsidRPr="00DF382F">
              <w:rPr>
                <w:rFonts w:ascii="Calibri" w:eastAsia="Times New Roman" w:hAnsi="Calibri" w:cs="Times New Roman"/>
                <w:sz w:val="26"/>
                <w:szCs w:val="26"/>
                <w:lang w:eastAsia="ru-RU"/>
              </w:rPr>
              <w:t>0,0</w:t>
            </w:r>
          </w:p>
        </w:tc>
      </w:tr>
    </w:tbl>
    <w:p w:rsidR="00DF382F" w:rsidRPr="00DF382F" w:rsidRDefault="00DF382F" w:rsidP="00DF382F">
      <w:pPr>
        <w:overflowPunct/>
        <w:autoSpaceDE/>
        <w:ind w:left="567"/>
        <w:contextualSpacing/>
        <w:jc w:val="both"/>
        <w:textAlignment w:val="auto"/>
        <w:rPr>
          <w:rFonts w:eastAsia="Calibri" w:cs="Times New Roman"/>
          <w:sz w:val="26"/>
          <w:szCs w:val="26"/>
          <w:lang w:eastAsia="en-US"/>
        </w:rPr>
      </w:pPr>
    </w:p>
    <w:p w:rsidR="00DF382F" w:rsidRPr="00DF382F" w:rsidRDefault="00DF382F" w:rsidP="00DF382F">
      <w:pPr>
        <w:overflowPunct/>
        <w:autoSpaceDE/>
        <w:ind w:firstLine="709"/>
        <w:contextualSpacing/>
        <w:jc w:val="both"/>
        <w:textAlignment w:val="auto"/>
        <w:outlineLvl w:val="5"/>
        <w:rPr>
          <w:rFonts w:eastAsia="Calibri" w:cs="Times New Roman"/>
          <w:b/>
          <w:sz w:val="26"/>
          <w:szCs w:val="26"/>
          <w:lang w:eastAsia="en-US"/>
        </w:rPr>
      </w:pPr>
      <w:r w:rsidRPr="00DF382F">
        <w:rPr>
          <w:rFonts w:eastAsia="Calibri" w:cs="Times New Roman"/>
          <w:sz w:val="26"/>
          <w:szCs w:val="26"/>
          <w:lang w:eastAsia="en-US"/>
        </w:rPr>
        <w:t>1.2. В приложении № 6 Прогнозная (справочная) оценка ресурсного обеспечения реализации муниципальной программы за счет всех источников финансирования</w:t>
      </w:r>
      <w:r w:rsidRPr="00DF382F">
        <w:rPr>
          <w:rFonts w:eastAsia="Calibri" w:cs="Times New Roman"/>
          <w:bCs/>
          <w:sz w:val="26"/>
          <w:szCs w:val="26"/>
          <w:lang w:eastAsia="en-US"/>
        </w:rPr>
        <w:t xml:space="preserve"> муниципальной программы </w:t>
      </w:r>
      <w:r w:rsidRPr="00DF382F">
        <w:rPr>
          <w:rFonts w:eastAsia="Calibri" w:cs="Times New Roman"/>
          <w:color w:val="000000"/>
          <w:sz w:val="26"/>
          <w:szCs w:val="26"/>
          <w:lang w:eastAsia="en-US"/>
        </w:rPr>
        <w:t>«Социальная поддержка населения</w:t>
      </w:r>
      <w:r w:rsidRPr="00DF382F">
        <w:rPr>
          <w:rFonts w:eastAsia="Calibri" w:cs="Times New Roman"/>
          <w:sz w:val="26"/>
          <w:szCs w:val="26"/>
          <w:lang w:eastAsia="en-US"/>
        </w:rPr>
        <w:t>»:</w:t>
      </w:r>
    </w:p>
    <w:p w:rsidR="00DF382F" w:rsidRPr="00DF382F" w:rsidRDefault="00DF382F" w:rsidP="00DF382F">
      <w:pPr>
        <w:overflowPunct/>
        <w:autoSpaceDE/>
        <w:ind w:firstLine="709"/>
        <w:contextualSpacing/>
        <w:jc w:val="both"/>
        <w:textAlignment w:val="auto"/>
        <w:rPr>
          <w:rFonts w:eastAsia="Calibri" w:cs="Times New Roman"/>
          <w:sz w:val="26"/>
          <w:szCs w:val="26"/>
          <w:lang w:eastAsia="en-US"/>
        </w:rPr>
      </w:pPr>
      <w:r w:rsidRPr="00DF382F">
        <w:rPr>
          <w:rFonts w:eastAsia="Calibri" w:cs="Times New Roman"/>
          <w:sz w:val="26"/>
          <w:szCs w:val="26"/>
          <w:lang w:eastAsia="en-US"/>
        </w:rPr>
        <w:t>- в строке 4 столбцы 2023, 2024, 2025 читать в следующей редакции:</w:t>
      </w:r>
    </w:p>
    <w:p w:rsidR="00DF382F" w:rsidRPr="00DF382F" w:rsidRDefault="00DF382F" w:rsidP="00DF382F">
      <w:pPr>
        <w:overflowPunct/>
        <w:autoSpaceDE/>
        <w:ind w:left="567"/>
        <w:contextualSpacing/>
        <w:jc w:val="both"/>
        <w:textAlignment w:val="auto"/>
        <w:rPr>
          <w:rFonts w:eastAsia="Calibri" w:cs="Times New Roman"/>
          <w:sz w:val="26"/>
          <w:szCs w:val="26"/>
          <w:lang w:eastAsia="en-US"/>
        </w:rPr>
      </w:pPr>
      <w:r w:rsidRPr="00DF382F">
        <w:rPr>
          <w:rFonts w:eastAsia="Calibri" w:cs="Times New Roman"/>
          <w:sz w:val="26"/>
          <w:szCs w:val="26"/>
          <w:lang w:eastAsia="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1"/>
        <w:gridCol w:w="3191"/>
        <w:gridCol w:w="3189"/>
      </w:tblGrid>
      <w:tr w:rsidR="00DF382F" w:rsidRPr="00DF382F" w:rsidTr="00DF382F">
        <w:trPr>
          <w:trHeight w:val="299"/>
        </w:trPr>
        <w:tc>
          <w:tcPr>
            <w:tcW w:w="1667" w:type="pct"/>
            <w:shd w:val="clear" w:color="auto" w:fill="auto"/>
          </w:tcPr>
          <w:p w:rsidR="00DF382F" w:rsidRPr="00DF382F" w:rsidRDefault="00DF382F" w:rsidP="00DF382F">
            <w:pPr>
              <w:overflowPunct/>
              <w:autoSpaceDE/>
              <w:contextualSpacing/>
              <w:jc w:val="center"/>
              <w:textAlignment w:val="auto"/>
              <w:rPr>
                <w:rFonts w:ascii="Calibri" w:eastAsia="Calibri" w:hAnsi="Calibri" w:cs="Times New Roman"/>
                <w:b/>
                <w:sz w:val="26"/>
                <w:szCs w:val="26"/>
                <w:lang w:eastAsia="en-US"/>
              </w:rPr>
            </w:pPr>
            <w:r w:rsidRPr="00DF382F">
              <w:rPr>
                <w:rFonts w:ascii="Calibri" w:eastAsia="Calibri" w:hAnsi="Calibri" w:cs="Times New Roman"/>
                <w:b/>
                <w:sz w:val="26"/>
                <w:szCs w:val="26"/>
                <w:lang w:eastAsia="en-US"/>
              </w:rPr>
              <w:t>2023</w:t>
            </w:r>
          </w:p>
        </w:tc>
        <w:tc>
          <w:tcPr>
            <w:tcW w:w="1667" w:type="pct"/>
            <w:shd w:val="clear" w:color="auto" w:fill="auto"/>
          </w:tcPr>
          <w:p w:rsidR="00DF382F" w:rsidRPr="00DF382F" w:rsidRDefault="00DF382F" w:rsidP="00DF382F">
            <w:pPr>
              <w:overflowPunct/>
              <w:autoSpaceDE/>
              <w:contextualSpacing/>
              <w:jc w:val="center"/>
              <w:textAlignment w:val="auto"/>
              <w:rPr>
                <w:rFonts w:ascii="Calibri" w:eastAsia="Calibri" w:hAnsi="Calibri" w:cs="Times New Roman"/>
                <w:b/>
                <w:sz w:val="26"/>
                <w:szCs w:val="26"/>
                <w:lang w:eastAsia="en-US"/>
              </w:rPr>
            </w:pPr>
            <w:r w:rsidRPr="00DF382F">
              <w:rPr>
                <w:rFonts w:ascii="Calibri" w:eastAsia="Calibri" w:hAnsi="Calibri" w:cs="Times New Roman"/>
                <w:b/>
                <w:sz w:val="26"/>
                <w:szCs w:val="26"/>
                <w:lang w:eastAsia="en-US"/>
              </w:rPr>
              <w:t>2024</w:t>
            </w:r>
          </w:p>
        </w:tc>
        <w:tc>
          <w:tcPr>
            <w:tcW w:w="1667" w:type="pct"/>
            <w:shd w:val="clear" w:color="auto" w:fill="auto"/>
          </w:tcPr>
          <w:p w:rsidR="00DF382F" w:rsidRPr="00DF382F" w:rsidRDefault="00DF382F" w:rsidP="00DF382F">
            <w:pPr>
              <w:overflowPunct/>
              <w:autoSpaceDE/>
              <w:contextualSpacing/>
              <w:jc w:val="center"/>
              <w:textAlignment w:val="auto"/>
              <w:rPr>
                <w:rFonts w:ascii="Calibri" w:eastAsia="Calibri" w:hAnsi="Calibri" w:cs="Times New Roman"/>
                <w:b/>
                <w:sz w:val="26"/>
                <w:szCs w:val="26"/>
                <w:lang w:eastAsia="en-US"/>
              </w:rPr>
            </w:pPr>
            <w:r w:rsidRPr="00DF382F">
              <w:rPr>
                <w:rFonts w:ascii="Calibri" w:eastAsia="Calibri" w:hAnsi="Calibri" w:cs="Times New Roman"/>
                <w:b/>
                <w:sz w:val="26"/>
                <w:szCs w:val="26"/>
                <w:lang w:eastAsia="en-US"/>
              </w:rPr>
              <w:t>2025</w:t>
            </w:r>
          </w:p>
        </w:tc>
      </w:tr>
      <w:tr w:rsidR="00DF382F" w:rsidRPr="00DF382F" w:rsidTr="00DF382F">
        <w:trPr>
          <w:trHeight w:val="299"/>
        </w:trPr>
        <w:tc>
          <w:tcPr>
            <w:tcW w:w="1667" w:type="pct"/>
            <w:shd w:val="clear" w:color="auto" w:fill="auto"/>
          </w:tcPr>
          <w:p w:rsidR="00DF382F" w:rsidRPr="00DF382F" w:rsidRDefault="00DF382F" w:rsidP="00DF382F">
            <w:pPr>
              <w:autoSpaceDN w:val="0"/>
              <w:adjustRightInd w:val="0"/>
              <w:jc w:val="center"/>
              <w:rPr>
                <w:rFonts w:ascii="Calibri" w:eastAsia="Calibri" w:hAnsi="Calibri" w:cs="Times New Roman"/>
                <w:b/>
                <w:bCs/>
                <w:sz w:val="26"/>
                <w:szCs w:val="26"/>
                <w:lang w:eastAsia="ru-RU"/>
              </w:rPr>
            </w:pPr>
            <w:r w:rsidRPr="00DF382F">
              <w:rPr>
                <w:rFonts w:ascii="Calibri" w:eastAsia="Calibri" w:hAnsi="Calibri" w:cs="Times New Roman"/>
                <w:b/>
                <w:bCs/>
                <w:sz w:val="26"/>
                <w:szCs w:val="26"/>
                <w:lang w:eastAsia="ru-RU"/>
              </w:rPr>
              <w:t>3284,48</w:t>
            </w:r>
          </w:p>
        </w:tc>
        <w:tc>
          <w:tcPr>
            <w:tcW w:w="1667" w:type="pct"/>
            <w:shd w:val="clear" w:color="auto" w:fill="auto"/>
          </w:tcPr>
          <w:p w:rsidR="00DF382F" w:rsidRPr="00DF382F" w:rsidRDefault="00DF382F" w:rsidP="00DF382F">
            <w:pPr>
              <w:autoSpaceDN w:val="0"/>
              <w:adjustRightInd w:val="0"/>
              <w:jc w:val="center"/>
              <w:rPr>
                <w:rFonts w:ascii="Calibri" w:eastAsia="Calibri" w:hAnsi="Calibri" w:cs="Times New Roman"/>
                <w:b/>
                <w:bCs/>
                <w:sz w:val="26"/>
                <w:szCs w:val="26"/>
                <w:lang w:eastAsia="ru-RU"/>
              </w:rPr>
            </w:pPr>
            <w:r w:rsidRPr="00DF382F">
              <w:rPr>
                <w:rFonts w:ascii="Calibri" w:eastAsia="Calibri" w:hAnsi="Calibri" w:cs="Times New Roman"/>
                <w:b/>
                <w:bCs/>
                <w:sz w:val="26"/>
                <w:szCs w:val="26"/>
                <w:lang w:eastAsia="ru-RU"/>
              </w:rPr>
              <w:t>3299,91</w:t>
            </w:r>
          </w:p>
        </w:tc>
        <w:tc>
          <w:tcPr>
            <w:tcW w:w="1667" w:type="pct"/>
            <w:shd w:val="clear" w:color="auto" w:fill="auto"/>
          </w:tcPr>
          <w:p w:rsidR="00DF382F" w:rsidRPr="00DF382F" w:rsidRDefault="00DF382F" w:rsidP="00DF382F">
            <w:pPr>
              <w:autoSpaceDN w:val="0"/>
              <w:adjustRightInd w:val="0"/>
              <w:jc w:val="center"/>
              <w:rPr>
                <w:rFonts w:ascii="Calibri" w:eastAsia="Calibri" w:hAnsi="Calibri" w:cs="Times New Roman"/>
                <w:b/>
                <w:bCs/>
                <w:sz w:val="26"/>
                <w:szCs w:val="26"/>
                <w:lang w:eastAsia="ru-RU"/>
              </w:rPr>
            </w:pPr>
            <w:r w:rsidRPr="00DF382F">
              <w:rPr>
                <w:rFonts w:ascii="Calibri" w:eastAsia="Calibri" w:hAnsi="Calibri" w:cs="Times New Roman"/>
                <w:b/>
                <w:bCs/>
                <w:sz w:val="26"/>
                <w:szCs w:val="26"/>
                <w:lang w:eastAsia="ru-RU"/>
              </w:rPr>
              <w:t>3267,63</w:t>
            </w:r>
          </w:p>
        </w:tc>
      </w:tr>
      <w:tr w:rsidR="00DF382F" w:rsidRPr="00DF382F" w:rsidTr="00DF382F">
        <w:trPr>
          <w:trHeight w:val="299"/>
        </w:trPr>
        <w:tc>
          <w:tcPr>
            <w:tcW w:w="1667" w:type="pct"/>
            <w:shd w:val="clear" w:color="auto" w:fill="auto"/>
          </w:tcPr>
          <w:p w:rsidR="00DF382F" w:rsidRPr="00DF382F" w:rsidRDefault="00DF382F" w:rsidP="00DF382F">
            <w:pPr>
              <w:overflowPunct/>
              <w:autoSpaceDE/>
              <w:jc w:val="center"/>
              <w:textAlignment w:val="auto"/>
              <w:rPr>
                <w:rFonts w:ascii="Calibri" w:eastAsia="Times New Roman" w:hAnsi="Calibri" w:cs="Times New Roman"/>
                <w:sz w:val="26"/>
                <w:szCs w:val="26"/>
                <w:lang w:eastAsia="ru-RU"/>
              </w:rPr>
            </w:pPr>
            <w:r w:rsidRPr="00DF382F">
              <w:rPr>
                <w:rFonts w:ascii="Calibri" w:eastAsia="Times New Roman" w:hAnsi="Calibri" w:cs="Times New Roman"/>
                <w:sz w:val="26"/>
                <w:szCs w:val="26"/>
                <w:lang w:eastAsia="ru-RU"/>
              </w:rPr>
              <w:t>336,66</w:t>
            </w:r>
          </w:p>
        </w:tc>
        <w:tc>
          <w:tcPr>
            <w:tcW w:w="1667" w:type="pct"/>
            <w:shd w:val="clear" w:color="auto" w:fill="auto"/>
          </w:tcPr>
          <w:p w:rsidR="00DF382F" w:rsidRPr="00DF382F" w:rsidRDefault="00DF382F" w:rsidP="00DF382F">
            <w:pPr>
              <w:overflowPunct/>
              <w:autoSpaceDE/>
              <w:jc w:val="center"/>
              <w:textAlignment w:val="auto"/>
              <w:rPr>
                <w:rFonts w:ascii="Calibri" w:eastAsia="Times New Roman" w:hAnsi="Calibri" w:cs="Times New Roman"/>
                <w:sz w:val="26"/>
                <w:szCs w:val="26"/>
                <w:lang w:eastAsia="ru-RU"/>
              </w:rPr>
            </w:pPr>
            <w:r w:rsidRPr="00DF382F">
              <w:rPr>
                <w:rFonts w:ascii="Calibri" w:eastAsia="Times New Roman" w:hAnsi="Calibri" w:cs="Times New Roman"/>
                <w:sz w:val="26"/>
                <w:szCs w:val="26"/>
                <w:lang w:eastAsia="ru-RU"/>
              </w:rPr>
              <w:t>336,66</w:t>
            </w:r>
          </w:p>
        </w:tc>
        <w:tc>
          <w:tcPr>
            <w:tcW w:w="1667" w:type="pct"/>
            <w:shd w:val="clear" w:color="auto" w:fill="auto"/>
          </w:tcPr>
          <w:p w:rsidR="00DF382F" w:rsidRPr="00DF382F" w:rsidRDefault="00DF382F" w:rsidP="00DF382F">
            <w:pPr>
              <w:overflowPunct/>
              <w:autoSpaceDE/>
              <w:jc w:val="center"/>
              <w:textAlignment w:val="auto"/>
              <w:rPr>
                <w:rFonts w:ascii="Calibri" w:eastAsia="Times New Roman" w:hAnsi="Calibri" w:cs="Times New Roman"/>
                <w:sz w:val="26"/>
                <w:szCs w:val="26"/>
                <w:lang w:eastAsia="ru-RU"/>
              </w:rPr>
            </w:pPr>
            <w:r w:rsidRPr="00DF382F">
              <w:rPr>
                <w:rFonts w:ascii="Calibri" w:eastAsia="Times New Roman" w:hAnsi="Calibri" w:cs="Times New Roman"/>
                <w:sz w:val="26"/>
                <w:szCs w:val="26"/>
                <w:lang w:eastAsia="ru-RU"/>
              </w:rPr>
              <w:t>336,66</w:t>
            </w:r>
          </w:p>
        </w:tc>
      </w:tr>
      <w:tr w:rsidR="00DF382F" w:rsidRPr="00DF382F" w:rsidTr="00DF382F">
        <w:trPr>
          <w:trHeight w:val="299"/>
        </w:trPr>
        <w:tc>
          <w:tcPr>
            <w:tcW w:w="1667" w:type="pct"/>
            <w:shd w:val="clear" w:color="auto" w:fill="auto"/>
          </w:tcPr>
          <w:p w:rsidR="00DF382F" w:rsidRPr="00DF382F" w:rsidRDefault="00DF382F" w:rsidP="00DF382F">
            <w:pPr>
              <w:overflowPunct/>
              <w:autoSpaceDE/>
              <w:jc w:val="center"/>
              <w:textAlignment w:val="auto"/>
              <w:rPr>
                <w:rFonts w:ascii="Calibri" w:eastAsia="Times New Roman" w:hAnsi="Calibri" w:cs="Times New Roman"/>
                <w:sz w:val="26"/>
                <w:szCs w:val="26"/>
                <w:lang w:eastAsia="ru-RU"/>
              </w:rPr>
            </w:pPr>
            <w:r w:rsidRPr="00DF382F">
              <w:rPr>
                <w:rFonts w:ascii="Calibri" w:eastAsia="Times New Roman" w:hAnsi="Calibri" w:cs="Times New Roman"/>
                <w:sz w:val="26"/>
                <w:szCs w:val="26"/>
                <w:lang w:eastAsia="ru-RU"/>
              </w:rPr>
              <w:t>2940,56</w:t>
            </w:r>
          </w:p>
        </w:tc>
        <w:tc>
          <w:tcPr>
            <w:tcW w:w="1667" w:type="pct"/>
            <w:shd w:val="clear" w:color="auto" w:fill="auto"/>
          </w:tcPr>
          <w:p w:rsidR="00DF382F" w:rsidRPr="00DF382F" w:rsidRDefault="00DF382F" w:rsidP="00DF382F">
            <w:pPr>
              <w:autoSpaceDN w:val="0"/>
              <w:adjustRightInd w:val="0"/>
              <w:jc w:val="center"/>
              <w:rPr>
                <w:rFonts w:ascii="Calibri" w:eastAsia="Calibri" w:hAnsi="Calibri" w:cs="Times New Roman"/>
                <w:bCs/>
                <w:sz w:val="26"/>
                <w:szCs w:val="26"/>
                <w:lang w:eastAsia="ru-RU"/>
              </w:rPr>
            </w:pPr>
            <w:r w:rsidRPr="00DF382F">
              <w:rPr>
                <w:rFonts w:ascii="Calibri" w:eastAsia="Calibri" w:hAnsi="Calibri" w:cs="Times New Roman"/>
                <w:bCs/>
                <w:sz w:val="26"/>
                <w:szCs w:val="26"/>
                <w:lang w:eastAsia="ru-RU"/>
              </w:rPr>
              <w:t>2933,25</w:t>
            </w:r>
          </w:p>
        </w:tc>
        <w:tc>
          <w:tcPr>
            <w:tcW w:w="1667" w:type="pct"/>
            <w:shd w:val="clear" w:color="auto" w:fill="auto"/>
          </w:tcPr>
          <w:p w:rsidR="00DF382F" w:rsidRPr="00DF382F" w:rsidRDefault="00DF382F" w:rsidP="00DF382F">
            <w:pPr>
              <w:autoSpaceDN w:val="0"/>
              <w:adjustRightInd w:val="0"/>
              <w:jc w:val="center"/>
              <w:rPr>
                <w:rFonts w:ascii="Calibri" w:eastAsia="Calibri" w:hAnsi="Calibri" w:cs="Times New Roman"/>
                <w:bCs/>
                <w:sz w:val="26"/>
                <w:szCs w:val="26"/>
                <w:lang w:eastAsia="ru-RU"/>
              </w:rPr>
            </w:pPr>
            <w:r w:rsidRPr="00DF382F">
              <w:rPr>
                <w:rFonts w:ascii="Calibri" w:eastAsia="Calibri" w:hAnsi="Calibri" w:cs="Times New Roman"/>
                <w:bCs/>
                <w:sz w:val="26"/>
                <w:szCs w:val="26"/>
                <w:lang w:eastAsia="ru-RU"/>
              </w:rPr>
              <w:t>2930,97</w:t>
            </w:r>
          </w:p>
        </w:tc>
      </w:tr>
      <w:tr w:rsidR="00DF382F" w:rsidRPr="00DF382F" w:rsidTr="00DF382F">
        <w:trPr>
          <w:trHeight w:val="299"/>
        </w:trPr>
        <w:tc>
          <w:tcPr>
            <w:tcW w:w="1667" w:type="pct"/>
            <w:shd w:val="clear" w:color="auto" w:fill="auto"/>
          </w:tcPr>
          <w:p w:rsidR="00DF382F" w:rsidRPr="00DF382F" w:rsidRDefault="00DF382F" w:rsidP="00DF382F">
            <w:pPr>
              <w:overflowPunct/>
              <w:autoSpaceDE/>
              <w:jc w:val="center"/>
              <w:textAlignment w:val="auto"/>
              <w:rPr>
                <w:rFonts w:ascii="Calibri" w:eastAsia="Times New Roman" w:hAnsi="Calibri" w:cs="Times New Roman"/>
                <w:sz w:val="26"/>
                <w:szCs w:val="26"/>
                <w:lang w:eastAsia="ru-RU"/>
              </w:rPr>
            </w:pPr>
            <w:r w:rsidRPr="00DF382F">
              <w:rPr>
                <w:rFonts w:ascii="Calibri" w:eastAsia="Times New Roman" w:hAnsi="Calibri" w:cs="Times New Roman"/>
                <w:sz w:val="26"/>
                <w:szCs w:val="26"/>
                <w:lang w:eastAsia="ru-RU"/>
              </w:rPr>
              <w:t>7,26</w:t>
            </w:r>
          </w:p>
        </w:tc>
        <w:tc>
          <w:tcPr>
            <w:tcW w:w="1667" w:type="pct"/>
            <w:shd w:val="clear" w:color="auto" w:fill="auto"/>
          </w:tcPr>
          <w:p w:rsidR="00DF382F" w:rsidRPr="00DF382F" w:rsidRDefault="00DF382F" w:rsidP="00DF382F">
            <w:pPr>
              <w:overflowPunct/>
              <w:autoSpaceDE/>
              <w:jc w:val="center"/>
              <w:textAlignment w:val="auto"/>
              <w:rPr>
                <w:rFonts w:ascii="Calibri" w:eastAsia="Times New Roman" w:hAnsi="Calibri" w:cs="Times New Roman"/>
                <w:sz w:val="26"/>
                <w:szCs w:val="26"/>
                <w:lang w:eastAsia="ru-RU"/>
              </w:rPr>
            </w:pPr>
            <w:r w:rsidRPr="00DF382F">
              <w:rPr>
                <w:rFonts w:ascii="Calibri" w:eastAsia="Times New Roman" w:hAnsi="Calibri" w:cs="Times New Roman"/>
                <w:sz w:val="26"/>
                <w:szCs w:val="26"/>
                <w:lang w:eastAsia="ru-RU"/>
              </w:rPr>
              <w:t>0,0</w:t>
            </w:r>
          </w:p>
        </w:tc>
        <w:tc>
          <w:tcPr>
            <w:tcW w:w="1667" w:type="pct"/>
            <w:shd w:val="clear" w:color="auto" w:fill="auto"/>
          </w:tcPr>
          <w:p w:rsidR="00DF382F" w:rsidRPr="00DF382F" w:rsidRDefault="00DF382F" w:rsidP="00DF382F">
            <w:pPr>
              <w:overflowPunct/>
              <w:autoSpaceDE/>
              <w:jc w:val="center"/>
              <w:textAlignment w:val="auto"/>
              <w:rPr>
                <w:rFonts w:ascii="Calibri" w:eastAsia="Times New Roman" w:hAnsi="Calibri" w:cs="Times New Roman"/>
                <w:sz w:val="26"/>
                <w:szCs w:val="26"/>
                <w:lang w:eastAsia="ru-RU"/>
              </w:rPr>
            </w:pPr>
            <w:r w:rsidRPr="00DF382F">
              <w:rPr>
                <w:rFonts w:ascii="Calibri" w:eastAsia="Times New Roman" w:hAnsi="Calibri" w:cs="Times New Roman"/>
                <w:sz w:val="26"/>
                <w:szCs w:val="26"/>
                <w:lang w:eastAsia="ru-RU"/>
              </w:rPr>
              <w:t>0,0</w:t>
            </w:r>
          </w:p>
        </w:tc>
      </w:tr>
    </w:tbl>
    <w:p w:rsidR="00DF382F" w:rsidRPr="00DF382F" w:rsidRDefault="00DF382F" w:rsidP="00DF382F">
      <w:pPr>
        <w:overflowPunct/>
        <w:autoSpaceDE/>
        <w:ind w:left="567"/>
        <w:contextualSpacing/>
        <w:jc w:val="both"/>
        <w:textAlignment w:val="auto"/>
        <w:rPr>
          <w:rFonts w:eastAsia="Calibri" w:cs="Times New Roman"/>
          <w:sz w:val="26"/>
          <w:szCs w:val="26"/>
          <w:lang w:eastAsia="en-US"/>
        </w:rPr>
      </w:pPr>
    </w:p>
    <w:p w:rsidR="00DF382F" w:rsidRPr="00DF382F" w:rsidRDefault="00DF382F" w:rsidP="00DF382F">
      <w:pPr>
        <w:overflowPunct/>
        <w:autoSpaceDE/>
        <w:ind w:firstLine="709"/>
        <w:contextualSpacing/>
        <w:jc w:val="both"/>
        <w:textAlignment w:val="auto"/>
        <w:rPr>
          <w:rFonts w:eastAsia="Calibri" w:cs="Times New Roman"/>
          <w:sz w:val="26"/>
          <w:szCs w:val="26"/>
          <w:lang w:eastAsia="en-US"/>
        </w:rPr>
      </w:pPr>
      <w:r w:rsidRPr="00DF382F">
        <w:rPr>
          <w:rFonts w:eastAsia="Calibri" w:cs="Times New Roman"/>
          <w:sz w:val="26"/>
          <w:szCs w:val="26"/>
          <w:lang w:eastAsia="en-US"/>
        </w:rPr>
        <w:t>- в строке 4.3 столбцы 2023, 2024, 2025 читать в следующей редакции:</w:t>
      </w:r>
    </w:p>
    <w:p w:rsidR="00DF382F" w:rsidRPr="00DF382F" w:rsidRDefault="00DF382F" w:rsidP="00DF382F">
      <w:pPr>
        <w:overflowPunct/>
        <w:autoSpaceDE/>
        <w:ind w:left="567"/>
        <w:contextualSpacing/>
        <w:jc w:val="both"/>
        <w:textAlignment w:val="auto"/>
        <w:rPr>
          <w:rFonts w:eastAsia="Calibri" w:cs="Times New Roman"/>
          <w:sz w:val="26"/>
          <w:szCs w:val="26"/>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1"/>
        <w:gridCol w:w="3191"/>
        <w:gridCol w:w="3189"/>
      </w:tblGrid>
      <w:tr w:rsidR="00DF382F" w:rsidRPr="00DF382F" w:rsidTr="00DF382F">
        <w:trPr>
          <w:trHeight w:val="299"/>
        </w:trPr>
        <w:tc>
          <w:tcPr>
            <w:tcW w:w="1667" w:type="pct"/>
            <w:shd w:val="clear" w:color="auto" w:fill="auto"/>
          </w:tcPr>
          <w:p w:rsidR="00DF382F" w:rsidRPr="00DF382F" w:rsidRDefault="00DF382F" w:rsidP="00DF382F">
            <w:pPr>
              <w:overflowPunct/>
              <w:autoSpaceDE/>
              <w:contextualSpacing/>
              <w:jc w:val="center"/>
              <w:textAlignment w:val="auto"/>
              <w:rPr>
                <w:rFonts w:ascii="Calibri" w:eastAsia="Calibri" w:hAnsi="Calibri" w:cs="Times New Roman"/>
                <w:b/>
                <w:sz w:val="26"/>
                <w:szCs w:val="26"/>
                <w:lang w:eastAsia="en-US"/>
              </w:rPr>
            </w:pPr>
            <w:r w:rsidRPr="00DF382F">
              <w:rPr>
                <w:rFonts w:ascii="Calibri" w:eastAsia="Calibri" w:hAnsi="Calibri" w:cs="Times New Roman"/>
                <w:b/>
                <w:sz w:val="26"/>
                <w:szCs w:val="26"/>
                <w:lang w:eastAsia="en-US"/>
              </w:rPr>
              <w:t>2023</w:t>
            </w:r>
          </w:p>
        </w:tc>
        <w:tc>
          <w:tcPr>
            <w:tcW w:w="1667" w:type="pct"/>
            <w:shd w:val="clear" w:color="auto" w:fill="auto"/>
          </w:tcPr>
          <w:p w:rsidR="00DF382F" w:rsidRPr="00DF382F" w:rsidRDefault="00DF382F" w:rsidP="00DF382F">
            <w:pPr>
              <w:overflowPunct/>
              <w:autoSpaceDE/>
              <w:contextualSpacing/>
              <w:jc w:val="center"/>
              <w:textAlignment w:val="auto"/>
              <w:rPr>
                <w:rFonts w:ascii="Calibri" w:eastAsia="Calibri" w:hAnsi="Calibri" w:cs="Times New Roman"/>
                <w:b/>
                <w:sz w:val="26"/>
                <w:szCs w:val="26"/>
                <w:lang w:eastAsia="en-US"/>
              </w:rPr>
            </w:pPr>
            <w:r w:rsidRPr="00DF382F">
              <w:rPr>
                <w:rFonts w:ascii="Calibri" w:eastAsia="Calibri" w:hAnsi="Calibri" w:cs="Times New Roman"/>
                <w:b/>
                <w:sz w:val="26"/>
                <w:szCs w:val="26"/>
                <w:lang w:eastAsia="en-US"/>
              </w:rPr>
              <w:t>2024</w:t>
            </w:r>
          </w:p>
        </w:tc>
        <w:tc>
          <w:tcPr>
            <w:tcW w:w="1667" w:type="pct"/>
            <w:shd w:val="clear" w:color="auto" w:fill="auto"/>
          </w:tcPr>
          <w:p w:rsidR="00DF382F" w:rsidRPr="00DF382F" w:rsidRDefault="00DF382F" w:rsidP="00DF382F">
            <w:pPr>
              <w:overflowPunct/>
              <w:autoSpaceDE/>
              <w:contextualSpacing/>
              <w:jc w:val="center"/>
              <w:textAlignment w:val="auto"/>
              <w:rPr>
                <w:rFonts w:ascii="Calibri" w:eastAsia="Calibri" w:hAnsi="Calibri" w:cs="Times New Roman"/>
                <w:b/>
                <w:sz w:val="26"/>
                <w:szCs w:val="26"/>
                <w:lang w:eastAsia="en-US"/>
              </w:rPr>
            </w:pPr>
            <w:r w:rsidRPr="00DF382F">
              <w:rPr>
                <w:rFonts w:ascii="Calibri" w:eastAsia="Calibri" w:hAnsi="Calibri" w:cs="Times New Roman"/>
                <w:b/>
                <w:sz w:val="26"/>
                <w:szCs w:val="26"/>
                <w:lang w:eastAsia="en-US"/>
              </w:rPr>
              <w:t>2025</w:t>
            </w:r>
          </w:p>
        </w:tc>
      </w:tr>
      <w:tr w:rsidR="00DF382F" w:rsidRPr="00DF382F" w:rsidTr="00DF382F">
        <w:trPr>
          <w:trHeight w:val="299"/>
        </w:trPr>
        <w:tc>
          <w:tcPr>
            <w:tcW w:w="1667" w:type="pct"/>
            <w:shd w:val="clear" w:color="auto" w:fill="auto"/>
          </w:tcPr>
          <w:p w:rsidR="00DF382F" w:rsidRPr="00DF382F" w:rsidRDefault="00DF382F" w:rsidP="00DF382F">
            <w:pPr>
              <w:autoSpaceDN w:val="0"/>
              <w:adjustRightInd w:val="0"/>
              <w:ind w:right="-108"/>
              <w:jc w:val="center"/>
              <w:rPr>
                <w:rFonts w:ascii="Calibri" w:eastAsia="Calibri" w:hAnsi="Calibri" w:cs="Times New Roman"/>
                <w:b/>
                <w:bCs/>
                <w:sz w:val="26"/>
                <w:szCs w:val="26"/>
                <w:lang w:eastAsia="ru-RU"/>
              </w:rPr>
            </w:pPr>
            <w:r w:rsidRPr="00DF382F">
              <w:rPr>
                <w:rFonts w:ascii="Calibri" w:eastAsia="Calibri" w:hAnsi="Calibri" w:cs="Times New Roman"/>
                <w:b/>
                <w:bCs/>
                <w:sz w:val="26"/>
                <w:szCs w:val="26"/>
                <w:lang w:eastAsia="ru-RU"/>
              </w:rPr>
              <w:t>885,8</w:t>
            </w:r>
          </w:p>
        </w:tc>
        <w:tc>
          <w:tcPr>
            <w:tcW w:w="1667" w:type="pct"/>
            <w:shd w:val="clear" w:color="auto" w:fill="auto"/>
          </w:tcPr>
          <w:p w:rsidR="00DF382F" w:rsidRPr="00DF382F" w:rsidRDefault="00DF382F" w:rsidP="00DF382F">
            <w:pPr>
              <w:autoSpaceDN w:val="0"/>
              <w:adjustRightInd w:val="0"/>
              <w:jc w:val="center"/>
              <w:rPr>
                <w:rFonts w:ascii="Calibri" w:eastAsia="Calibri" w:hAnsi="Calibri" w:cs="Times New Roman"/>
                <w:b/>
                <w:bCs/>
                <w:sz w:val="26"/>
                <w:szCs w:val="26"/>
                <w:lang w:eastAsia="ru-RU"/>
              </w:rPr>
            </w:pPr>
            <w:r w:rsidRPr="00DF382F">
              <w:rPr>
                <w:rFonts w:ascii="Calibri" w:eastAsia="Calibri" w:hAnsi="Calibri" w:cs="Times New Roman"/>
                <w:b/>
                <w:bCs/>
                <w:sz w:val="26"/>
                <w:szCs w:val="26"/>
                <w:lang w:eastAsia="ru-RU"/>
              </w:rPr>
              <w:t>876,24</w:t>
            </w:r>
          </w:p>
        </w:tc>
        <w:tc>
          <w:tcPr>
            <w:tcW w:w="1667" w:type="pct"/>
            <w:shd w:val="clear" w:color="auto" w:fill="auto"/>
          </w:tcPr>
          <w:p w:rsidR="00DF382F" w:rsidRPr="00DF382F" w:rsidRDefault="00DF382F" w:rsidP="00DF382F">
            <w:pPr>
              <w:autoSpaceDN w:val="0"/>
              <w:adjustRightInd w:val="0"/>
              <w:jc w:val="center"/>
              <w:rPr>
                <w:rFonts w:ascii="Calibri" w:eastAsia="Calibri" w:hAnsi="Calibri" w:cs="Times New Roman"/>
                <w:b/>
                <w:bCs/>
                <w:sz w:val="26"/>
                <w:szCs w:val="26"/>
                <w:lang w:eastAsia="ru-RU"/>
              </w:rPr>
            </w:pPr>
            <w:r w:rsidRPr="00DF382F">
              <w:rPr>
                <w:rFonts w:ascii="Calibri" w:eastAsia="Calibri" w:hAnsi="Calibri" w:cs="Times New Roman"/>
                <w:b/>
                <w:bCs/>
                <w:sz w:val="26"/>
                <w:szCs w:val="26"/>
                <w:lang w:eastAsia="ru-RU"/>
              </w:rPr>
              <w:t>873,96</w:t>
            </w:r>
          </w:p>
        </w:tc>
      </w:tr>
      <w:tr w:rsidR="00DF382F" w:rsidRPr="00DF382F" w:rsidTr="00DF382F">
        <w:trPr>
          <w:trHeight w:val="299"/>
        </w:trPr>
        <w:tc>
          <w:tcPr>
            <w:tcW w:w="1667" w:type="pct"/>
            <w:shd w:val="clear" w:color="auto" w:fill="auto"/>
          </w:tcPr>
          <w:p w:rsidR="00DF382F" w:rsidRPr="00DF382F" w:rsidRDefault="00DF382F" w:rsidP="00DF382F">
            <w:pPr>
              <w:overflowPunct/>
              <w:autoSpaceDE/>
              <w:ind w:right="-108"/>
              <w:jc w:val="center"/>
              <w:textAlignment w:val="auto"/>
              <w:rPr>
                <w:rFonts w:ascii="Calibri" w:eastAsia="Times New Roman" w:hAnsi="Calibri" w:cs="Times New Roman"/>
                <w:sz w:val="26"/>
                <w:szCs w:val="26"/>
                <w:lang w:eastAsia="ru-RU"/>
              </w:rPr>
            </w:pPr>
            <w:r w:rsidRPr="00DF382F">
              <w:rPr>
                <w:rFonts w:ascii="Calibri" w:eastAsia="Times New Roman" w:hAnsi="Calibri" w:cs="Times New Roman"/>
                <w:sz w:val="26"/>
                <w:szCs w:val="26"/>
                <w:lang w:eastAsia="ru-RU"/>
              </w:rPr>
              <w:t>336,66</w:t>
            </w:r>
          </w:p>
        </w:tc>
        <w:tc>
          <w:tcPr>
            <w:tcW w:w="1667" w:type="pct"/>
            <w:shd w:val="clear" w:color="auto" w:fill="auto"/>
          </w:tcPr>
          <w:p w:rsidR="00DF382F" w:rsidRPr="00DF382F" w:rsidRDefault="00DF382F" w:rsidP="00DF382F">
            <w:pPr>
              <w:overflowPunct/>
              <w:autoSpaceDE/>
              <w:jc w:val="center"/>
              <w:textAlignment w:val="auto"/>
              <w:rPr>
                <w:rFonts w:ascii="Calibri" w:eastAsia="Times New Roman" w:hAnsi="Calibri" w:cs="Times New Roman"/>
                <w:sz w:val="26"/>
                <w:szCs w:val="26"/>
                <w:lang w:eastAsia="ru-RU"/>
              </w:rPr>
            </w:pPr>
            <w:r w:rsidRPr="00DF382F">
              <w:rPr>
                <w:rFonts w:ascii="Calibri" w:eastAsia="Times New Roman" w:hAnsi="Calibri" w:cs="Times New Roman"/>
                <w:sz w:val="26"/>
                <w:szCs w:val="26"/>
                <w:lang w:eastAsia="ru-RU"/>
              </w:rPr>
              <w:t>336,66</w:t>
            </w:r>
          </w:p>
        </w:tc>
        <w:tc>
          <w:tcPr>
            <w:tcW w:w="1667" w:type="pct"/>
            <w:shd w:val="clear" w:color="auto" w:fill="auto"/>
          </w:tcPr>
          <w:p w:rsidR="00DF382F" w:rsidRPr="00DF382F" w:rsidRDefault="00DF382F" w:rsidP="00DF382F">
            <w:pPr>
              <w:overflowPunct/>
              <w:autoSpaceDE/>
              <w:jc w:val="center"/>
              <w:textAlignment w:val="auto"/>
              <w:rPr>
                <w:rFonts w:ascii="Calibri" w:eastAsia="Times New Roman" w:hAnsi="Calibri" w:cs="Times New Roman"/>
                <w:sz w:val="26"/>
                <w:szCs w:val="26"/>
                <w:lang w:eastAsia="ru-RU"/>
              </w:rPr>
            </w:pPr>
            <w:r w:rsidRPr="00DF382F">
              <w:rPr>
                <w:rFonts w:ascii="Calibri" w:eastAsia="Times New Roman" w:hAnsi="Calibri" w:cs="Times New Roman"/>
                <w:sz w:val="26"/>
                <w:szCs w:val="26"/>
                <w:lang w:eastAsia="ru-RU"/>
              </w:rPr>
              <w:t>336,66</w:t>
            </w:r>
          </w:p>
        </w:tc>
      </w:tr>
      <w:tr w:rsidR="00DF382F" w:rsidRPr="00DF382F" w:rsidTr="00DF382F">
        <w:trPr>
          <w:trHeight w:val="299"/>
        </w:trPr>
        <w:tc>
          <w:tcPr>
            <w:tcW w:w="1667" w:type="pct"/>
            <w:shd w:val="clear" w:color="auto" w:fill="auto"/>
          </w:tcPr>
          <w:p w:rsidR="00DF382F" w:rsidRPr="00DF382F" w:rsidRDefault="00DF382F" w:rsidP="00DF382F">
            <w:pPr>
              <w:overflowPunct/>
              <w:autoSpaceDE/>
              <w:ind w:right="-108"/>
              <w:jc w:val="center"/>
              <w:textAlignment w:val="auto"/>
              <w:rPr>
                <w:rFonts w:ascii="Calibri" w:eastAsia="Times New Roman" w:hAnsi="Calibri" w:cs="Times New Roman"/>
                <w:sz w:val="26"/>
                <w:szCs w:val="26"/>
                <w:lang w:eastAsia="ru-RU"/>
              </w:rPr>
            </w:pPr>
            <w:r w:rsidRPr="00DF382F">
              <w:rPr>
                <w:rFonts w:ascii="Calibri" w:eastAsia="Times New Roman" w:hAnsi="Calibri" w:cs="Times New Roman"/>
                <w:sz w:val="26"/>
                <w:szCs w:val="26"/>
                <w:lang w:eastAsia="ru-RU"/>
              </w:rPr>
              <w:t>541,88</w:t>
            </w:r>
          </w:p>
        </w:tc>
        <w:tc>
          <w:tcPr>
            <w:tcW w:w="1667" w:type="pct"/>
            <w:shd w:val="clear" w:color="auto" w:fill="auto"/>
          </w:tcPr>
          <w:p w:rsidR="00DF382F" w:rsidRPr="00DF382F" w:rsidRDefault="00DF382F" w:rsidP="00DF382F">
            <w:pPr>
              <w:autoSpaceDN w:val="0"/>
              <w:adjustRightInd w:val="0"/>
              <w:jc w:val="center"/>
              <w:rPr>
                <w:rFonts w:ascii="Calibri" w:eastAsia="Calibri" w:hAnsi="Calibri" w:cs="Times New Roman"/>
                <w:bCs/>
                <w:sz w:val="26"/>
                <w:szCs w:val="26"/>
                <w:lang w:eastAsia="ru-RU"/>
              </w:rPr>
            </w:pPr>
            <w:r w:rsidRPr="00DF382F">
              <w:rPr>
                <w:rFonts w:ascii="Calibri" w:eastAsia="Calibri" w:hAnsi="Calibri" w:cs="Times New Roman"/>
                <w:bCs/>
                <w:sz w:val="26"/>
                <w:szCs w:val="26"/>
                <w:lang w:eastAsia="ru-RU"/>
              </w:rPr>
              <w:t>539,58</w:t>
            </w:r>
          </w:p>
        </w:tc>
        <w:tc>
          <w:tcPr>
            <w:tcW w:w="1667" w:type="pct"/>
            <w:shd w:val="clear" w:color="auto" w:fill="auto"/>
          </w:tcPr>
          <w:p w:rsidR="00DF382F" w:rsidRPr="00DF382F" w:rsidRDefault="00DF382F" w:rsidP="00DF382F">
            <w:pPr>
              <w:autoSpaceDN w:val="0"/>
              <w:adjustRightInd w:val="0"/>
              <w:jc w:val="center"/>
              <w:rPr>
                <w:rFonts w:ascii="Calibri" w:eastAsia="Calibri" w:hAnsi="Calibri" w:cs="Times New Roman"/>
                <w:bCs/>
                <w:sz w:val="26"/>
                <w:szCs w:val="26"/>
                <w:lang w:eastAsia="ru-RU"/>
              </w:rPr>
            </w:pPr>
            <w:r w:rsidRPr="00DF382F">
              <w:rPr>
                <w:rFonts w:ascii="Calibri" w:eastAsia="Calibri" w:hAnsi="Calibri" w:cs="Times New Roman"/>
                <w:bCs/>
                <w:sz w:val="26"/>
                <w:szCs w:val="26"/>
                <w:lang w:eastAsia="ru-RU"/>
              </w:rPr>
              <w:t>537,3</w:t>
            </w:r>
          </w:p>
        </w:tc>
      </w:tr>
      <w:tr w:rsidR="00DF382F" w:rsidRPr="00DF382F" w:rsidTr="00DF382F">
        <w:trPr>
          <w:trHeight w:val="299"/>
        </w:trPr>
        <w:tc>
          <w:tcPr>
            <w:tcW w:w="1667" w:type="pct"/>
            <w:shd w:val="clear" w:color="auto" w:fill="auto"/>
          </w:tcPr>
          <w:p w:rsidR="00DF382F" w:rsidRPr="00DF382F" w:rsidRDefault="00DF382F" w:rsidP="00DF382F">
            <w:pPr>
              <w:overflowPunct/>
              <w:autoSpaceDE/>
              <w:jc w:val="center"/>
              <w:textAlignment w:val="auto"/>
              <w:rPr>
                <w:rFonts w:ascii="Calibri" w:eastAsia="Times New Roman" w:hAnsi="Calibri" w:cs="Times New Roman"/>
                <w:sz w:val="26"/>
                <w:szCs w:val="26"/>
                <w:lang w:eastAsia="ru-RU"/>
              </w:rPr>
            </w:pPr>
            <w:r w:rsidRPr="00DF382F">
              <w:rPr>
                <w:rFonts w:ascii="Calibri" w:eastAsia="Times New Roman" w:hAnsi="Calibri" w:cs="Times New Roman"/>
                <w:sz w:val="26"/>
                <w:szCs w:val="26"/>
                <w:lang w:eastAsia="ru-RU"/>
              </w:rPr>
              <w:t>7,26</w:t>
            </w:r>
          </w:p>
        </w:tc>
        <w:tc>
          <w:tcPr>
            <w:tcW w:w="1667" w:type="pct"/>
            <w:shd w:val="clear" w:color="auto" w:fill="auto"/>
          </w:tcPr>
          <w:p w:rsidR="00DF382F" w:rsidRPr="00DF382F" w:rsidRDefault="00DF382F" w:rsidP="00DF382F">
            <w:pPr>
              <w:overflowPunct/>
              <w:autoSpaceDE/>
              <w:jc w:val="center"/>
              <w:textAlignment w:val="auto"/>
              <w:rPr>
                <w:rFonts w:ascii="Calibri" w:eastAsia="Times New Roman" w:hAnsi="Calibri" w:cs="Times New Roman"/>
                <w:sz w:val="26"/>
                <w:szCs w:val="26"/>
                <w:lang w:eastAsia="ru-RU"/>
              </w:rPr>
            </w:pPr>
            <w:r w:rsidRPr="00DF382F">
              <w:rPr>
                <w:rFonts w:ascii="Calibri" w:eastAsia="Times New Roman" w:hAnsi="Calibri" w:cs="Times New Roman"/>
                <w:sz w:val="26"/>
                <w:szCs w:val="26"/>
                <w:lang w:eastAsia="ru-RU"/>
              </w:rPr>
              <w:t>0,0</w:t>
            </w:r>
          </w:p>
        </w:tc>
        <w:tc>
          <w:tcPr>
            <w:tcW w:w="1667" w:type="pct"/>
            <w:shd w:val="clear" w:color="auto" w:fill="auto"/>
          </w:tcPr>
          <w:p w:rsidR="00DF382F" w:rsidRPr="00DF382F" w:rsidRDefault="00DF382F" w:rsidP="00DF382F">
            <w:pPr>
              <w:overflowPunct/>
              <w:autoSpaceDE/>
              <w:jc w:val="center"/>
              <w:textAlignment w:val="auto"/>
              <w:rPr>
                <w:rFonts w:ascii="Calibri" w:eastAsia="Times New Roman" w:hAnsi="Calibri" w:cs="Times New Roman"/>
                <w:sz w:val="26"/>
                <w:szCs w:val="26"/>
                <w:lang w:eastAsia="ru-RU"/>
              </w:rPr>
            </w:pPr>
            <w:r w:rsidRPr="00DF382F">
              <w:rPr>
                <w:rFonts w:ascii="Calibri" w:eastAsia="Times New Roman" w:hAnsi="Calibri" w:cs="Times New Roman"/>
                <w:sz w:val="26"/>
                <w:szCs w:val="26"/>
                <w:lang w:eastAsia="ru-RU"/>
              </w:rPr>
              <w:t>0,0</w:t>
            </w:r>
          </w:p>
        </w:tc>
      </w:tr>
    </w:tbl>
    <w:p w:rsidR="00DF382F" w:rsidRPr="00DF382F" w:rsidRDefault="00DF382F" w:rsidP="00DF382F">
      <w:pPr>
        <w:overflowPunct/>
        <w:autoSpaceDE/>
        <w:ind w:left="567"/>
        <w:contextualSpacing/>
        <w:jc w:val="both"/>
        <w:textAlignment w:val="auto"/>
        <w:rPr>
          <w:rFonts w:eastAsia="Calibri" w:cs="Times New Roman"/>
          <w:sz w:val="26"/>
          <w:szCs w:val="26"/>
          <w:lang w:eastAsia="en-US"/>
        </w:rPr>
      </w:pPr>
    </w:p>
    <w:p w:rsidR="00DF382F" w:rsidRPr="00DF382F" w:rsidRDefault="00DF382F" w:rsidP="00DF382F">
      <w:pPr>
        <w:autoSpaceDN w:val="0"/>
        <w:adjustRightInd w:val="0"/>
        <w:ind w:firstLine="709"/>
        <w:jc w:val="both"/>
        <w:rPr>
          <w:rFonts w:eastAsia="Times New Roman" w:cs="Times New Roman"/>
          <w:bCs/>
          <w:sz w:val="26"/>
          <w:szCs w:val="26"/>
          <w:lang w:eastAsia="ru-RU"/>
        </w:rPr>
      </w:pPr>
      <w:r w:rsidRPr="00DF382F">
        <w:rPr>
          <w:rFonts w:eastAsia="Times New Roman" w:cs="Times New Roman"/>
          <w:sz w:val="26"/>
          <w:szCs w:val="26"/>
          <w:lang w:eastAsia="ru-RU"/>
        </w:rPr>
        <w:t xml:space="preserve">2. </w:t>
      </w:r>
      <w:proofErr w:type="gramStart"/>
      <w:r w:rsidRPr="00DF382F">
        <w:rPr>
          <w:rFonts w:eastAsia="Times New Roman" w:cs="Times New Roman"/>
          <w:sz w:val="26"/>
          <w:szCs w:val="26"/>
          <w:lang w:eastAsia="ru-RU"/>
        </w:rPr>
        <w:t>Контроль за</w:t>
      </w:r>
      <w:proofErr w:type="gramEnd"/>
      <w:r w:rsidRPr="00DF382F">
        <w:rPr>
          <w:rFonts w:eastAsia="Times New Roman" w:cs="Times New Roman"/>
          <w:sz w:val="26"/>
          <w:szCs w:val="26"/>
          <w:lang w:eastAsia="ru-RU"/>
        </w:rPr>
        <w:t xml:space="preserve"> исполнением настоящего постановления возложить на заместителя главы Администрации муниципального образования «Киясовский район» по социальным вопросам Митрошину М.С.</w:t>
      </w:r>
    </w:p>
    <w:p w:rsidR="00DF382F" w:rsidRPr="00DF382F" w:rsidRDefault="00DF382F" w:rsidP="00DF382F">
      <w:pPr>
        <w:autoSpaceDN w:val="0"/>
        <w:adjustRightInd w:val="0"/>
        <w:ind w:firstLine="709"/>
        <w:contextualSpacing/>
        <w:jc w:val="both"/>
        <w:rPr>
          <w:rFonts w:eastAsia="Calibri" w:cs="Times New Roman"/>
          <w:sz w:val="26"/>
          <w:szCs w:val="26"/>
          <w:lang w:eastAsia="en-US"/>
        </w:rPr>
      </w:pPr>
      <w:r w:rsidRPr="00DF382F">
        <w:rPr>
          <w:rFonts w:eastAsia="Calibri" w:cs="Times New Roman"/>
          <w:sz w:val="26"/>
          <w:szCs w:val="26"/>
          <w:lang w:eastAsia="en-US"/>
        </w:rPr>
        <w:t xml:space="preserve">3. Опубликовать настоящее постановление в Вестнике правовых актов муниципального образования «Муниципальный округ Киясовский район Удмуртской Республики» и </w:t>
      </w:r>
      <w:proofErr w:type="gramStart"/>
      <w:r w:rsidRPr="00DF382F">
        <w:rPr>
          <w:rFonts w:eastAsia="Calibri" w:cs="Times New Roman"/>
          <w:sz w:val="26"/>
          <w:szCs w:val="26"/>
          <w:lang w:eastAsia="en-US"/>
        </w:rPr>
        <w:t>разместить его</w:t>
      </w:r>
      <w:proofErr w:type="gramEnd"/>
      <w:r w:rsidRPr="00DF382F">
        <w:rPr>
          <w:rFonts w:eastAsia="Calibri" w:cs="Times New Roman"/>
          <w:sz w:val="26"/>
          <w:szCs w:val="26"/>
          <w:lang w:eastAsia="en-US"/>
        </w:rPr>
        <w:t xml:space="preserve"> на официальном сайте органов местного самоуправления Киясовского района. </w:t>
      </w:r>
    </w:p>
    <w:p w:rsidR="00DF382F" w:rsidRPr="00DF382F" w:rsidRDefault="00DF382F" w:rsidP="00DF382F">
      <w:pPr>
        <w:overflowPunct/>
        <w:autoSpaceDE/>
        <w:spacing w:line="276" w:lineRule="auto"/>
        <w:ind w:firstLine="709"/>
        <w:textAlignment w:val="auto"/>
        <w:rPr>
          <w:rFonts w:eastAsia="Times New Roman" w:cs="Times New Roman"/>
          <w:sz w:val="26"/>
          <w:szCs w:val="26"/>
          <w:lang w:val="x-none" w:eastAsia="x-none"/>
        </w:rPr>
      </w:pPr>
    </w:p>
    <w:p w:rsidR="00DF382F" w:rsidRPr="00DF382F" w:rsidRDefault="00DF382F" w:rsidP="00DF382F">
      <w:pPr>
        <w:overflowPunct/>
        <w:autoSpaceDE/>
        <w:spacing w:line="276" w:lineRule="auto"/>
        <w:ind w:firstLine="709"/>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r w:rsidRPr="00DF382F">
        <w:rPr>
          <w:rFonts w:eastAsia="Times New Roman" w:cs="Times New Roman"/>
          <w:sz w:val="26"/>
          <w:szCs w:val="26"/>
          <w:lang w:eastAsia="x-none"/>
        </w:rPr>
        <w:t>Первый заместитель г</w:t>
      </w:r>
      <w:r w:rsidRPr="00DF382F">
        <w:rPr>
          <w:rFonts w:eastAsia="Times New Roman" w:cs="Times New Roman"/>
          <w:sz w:val="26"/>
          <w:szCs w:val="26"/>
          <w:lang w:val="x-none" w:eastAsia="x-none"/>
        </w:rPr>
        <w:t>лав</w:t>
      </w:r>
      <w:r w:rsidRPr="00DF382F">
        <w:rPr>
          <w:rFonts w:eastAsia="Times New Roman" w:cs="Times New Roman"/>
          <w:sz w:val="26"/>
          <w:szCs w:val="26"/>
          <w:lang w:eastAsia="x-none"/>
        </w:rPr>
        <w:t>ы Администрации</w:t>
      </w:r>
    </w:p>
    <w:p w:rsidR="00DF382F" w:rsidRPr="00DF382F" w:rsidRDefault="00DF382F" w:rsidP="00DF382F">
      <w:pPr>
        <w:overflowPunct/>
        <w:autoSpaceDE/>
        <w:textAlignment w:val="auto"/>
        <w:rPr>
          <w:rFonts w:eastAsia="Times New Roman" w:cs="Times New Roman"/>
          <w:sz w:val="26"/>
          <w:szCs w:val="26"/>
          <w:lang w:val="x-none" w:eastAsia="x-none"/>
        </w:rPr>
      </w:pPr>
      <w:r w:rsidRPr="00DF382F">
        <w:rPr>
          <w:rFonts w:eastAsia="Times New Roman" w:cs="Times New Roman"/>
          <w:sz w:val="26"/>
          <w:szCs w:val="26"/>
          <w:lang w:val="x-none" w:eastAsia="x-none"/>
        </w:rPr>
        <w:t>муниципального образования «Муниципальный округ</w:t>
      </w:r>
    </w:p>
    <w:p w:rsidR="00DF382F" w:rsidRPr="00DF382F" w:rsidRDefault="00DF382F" w:rsidP="00DF382F">
      <w:pPr>
        <w:overflowPunct/>
        <w:autoSpaceDE/>
        <w:textAlignment w:val="auto"/>
        <w:rPr>
          <w:rFonts w:eastAsia="Times New Roman" w:cs="Times New Roman"/>
          <w:sz w:val="26"/>
          <w:szCs w:val="26"/>
          <w:lang w:eastAsia="x-none"/>
        </w:rPr>
      </w:pPr>
      <w:r w:rsidRPr="00DF382F">
        <w:rPr>
          <w:rFonts w:eastAsia="Times New Roman" w:cs="Times New Roman"/>
          <w:sz w:val="26"/>
          <w:szCs w:val="26"/>
          <w:lang w:val="x-none" w:eastAsia="x-none"/>
        </w:rPr>
        <w:t xml:space="preserve">Киясовский район Удмуртской Республики»        </w:t>
      </w:r>
      <w:r w:rsidR="00EB3556">
        <w:rPr>
          <w:rFonts w:eastAsia="Times New Roman" w:cs="Times New Roman"/>
          <w:sz w:val="26"/>
          <w:szCs w:val="26"/>
          <w:lang w:val="x-none" w:eastAsia="x-none"/>
        </w:rPr>
        <w:t xml:space="preserve">                             </w:t>
      </w:r>
      <w:r w:rsidRPr="00DF382F">
        <w:rPr>
          <w:rFonts w:eastAsia="Times New Roman" w:cs="Times New Roman"/>
          <w:sz w:val="26"/>
          <w:szCs w:val="26"/>
          <w:lang w:eastAsia="x-none"/>
        </w:rPr>
        <w:t>М</w:t>
      </w:r>
      <w:r w:rsidRPr="00DF382F">
        <w:rPr>
          <w:rFonts w:eastAsia="Times New Roman" w:cs="Times New Roman"/>
          <w:sz w:val="26"/>
          <w:szCs w:val="26"/>
          <w:lang w:val="x-none" w:eastAsia="x-none"/>
        </w:rPr>
        <w:t>.</w:t>
      </w:r>
      <w:r w:rsidRPr="00DF382F">
        <w:rPr>
          <w:rFonts w:eastAsia="Times New Roman" w:cs="Times New Roman"/>
          <w:sz w:val="26"/>
          <w:szCs w:val="26"/>
          <w:lang w:eastAsia="x-none"/>
        </w:rPr>
        <w:t>С</w:t>
      </w:r>
      <w:r w:rsidRPr="00DF382F">
        <w:rPr>
          <w:rFonts w:eastAsia="Times New Roman" w:cs="Times New Roman"/>
          <w:sz w:val="26"/>
          <w:szCs w:val="26"/>
          <w:lang w:val="x-none" w:eastAsia="x-none"/>
        </w:rPr>
        <w:t>. М</w:t>
      </w:r>
      <w:r w:rsidRPr="00DF382F">
        <w:rPr>
          <w:rFonts w:eastAsia="Times New Roman" w:cs="Times New Roman"/>
          <w:sz w:val="26"/>
          <w:szCs w:val="26"/>
          <w:lang w:eastAsia="x-none"/>
        </w:rPr>
        <w:t>итрошина</w:t>
      </w:r>
    </w:p>
    <w:p w:rsidR="00DF382F" w:rsidRDefault="00DF382F"/>
    <w:p w:rsidR="00DF382F" w:rsidRDefault="00DF382F"/>
    <w:p w:rsidR="00DF382F" w:rsidRDefault="00DF382F"/>
    <w:p w:rsidR="00DF382F" w:rsidRDefault="00DF382F"/>
    <w:p w:rsidR="00DF382F" w:rsidRDefault="00DF382F"/>
    <w:p w:rsidR="00DF382F" w:rsidRDefault="00DF382F"/>
    <w:p w:rsidR="00FF028C" w:rsidRDefault="00FF028C"/>
    <w:p w:rsidR="00FF028C" w:rsidRDefault="00FF028C"/>
    <w:p w:rsidR="00DF382F" w:rsidRPr="00DF382F" w:rsidRDefault="00DF382F" w:rsidP="00DF382F">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774976"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106" name="Прямоугольник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2D0340" w:rsidRDefault="002D0340" w:rsidP="00DF382F">
                            <w:pPr>
                              <w:jc w:val="center"/>
                              <w:rPr>
                                <w:b/>
                                <w:sz w:val="26"/>
                                <w:szCs w:val="26"/>
                              </w:rPr>
                            </w:pPr>
                            <w:r>
                              <w:rPr>
                                <w:b/>
                                <w:sz w:val="26"/>
                                <w:szCs w:val="26"/>
                              </w:rPr>
                              <w:t xml:space="preserve">«Удмурт Элькунысь </w:t>
                            </w:r>
                          </w:p>
                          <w:p w:rsidR="002D0340" w:rsidRDefault="002D0340" w:rsidP="00DF382F">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2D0340" w:rsidRPr="003A3243" w:rsidRDefault="002D0340" w:rsidP="00DF382F">
                            <w:pPr>
                              <w:jc w:val="center"/>
                              <w:rPr>
                                <w:b/>
                                <w:sz w:val="26"/>
                                <w:szCs w:val="26"/>
                              </w:rPr>
                            </w:pPr>
                            <w:r>
                              <w:rPr>
                                <w:b/>
                                <w:sz w:val="26"/>
                                <w:szCs w:val="26"/>
                              </w:rPr>
                              <w:t>А</w:t>
                            </w:r>
                            <w:r>
                              <w:rPr>
                                <w:b/>
                                <w:sz w:val="26"/>
                                <w:szCs w:val="26"/>
                              </w:rPr>
                              <w:t>Д</w:t>
                            </w:r>
                            <w:r>
                              <w:rPr>
                                <w:b/>
                                <w:sz w:val="26"/>
                                <w:szCs w:val="26"/>
                              </w:rPr>
                              <w:t>МИНИСТРАЦИЕЗ</w:t>
                            </w:r>
                          </w:p>
                          <w:p w:rsidR="002D0340" w:rsidRPr="00FE2501" w:rsidRDefault="002D0340" w:rsidP="00DF382F">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6" o:spid="_x0000_s1080" style="position:absolute;left:0;text-align:left;margin-left:275.7pt;margin-top:3.45pt;width:194.15pt;height:89.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" strokecolor="white">
                <v:textbox>
                  <w:txbxContent>
                    <w:p w:rsidR="002D0340" w:rsidRDefault="002D0340" w:rsidP="00DF382F">
                      <w:pPr>
                        <w:jc w:val="center"/>
                        <w:rPr>
                          <w:b/>
                          <w:sz w:val="26"/>
                          <w:szCs w:val="26"/>
                        </w:rPr>
                      </w:pPr>
                      <w:r>
                        <w:rPr>
                          <w:b/>
                          <w:sz w:val="26"/>
                          <w:szCs w:val="26"/>
                        </w:rPr>
                        <w:t xml:space="preserve">«Удмурт Элькунысь </w:t>
                      </w:r>
                    </w:p>
                    <w:p w:rsidR="002D0340" w:rsidRDefault="002D0340" w:rsidP="00DF382F">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2D0340" w:rsidRPr="003A3243" w:rsidRDefault="002D0340" w:rsidP="00DF382F">
                      <w:pPr>
                        <w:jc w:val="center"/>
                        <w:rPr>
                          <w:b/>
                          <w:sz w:val="26"/>
                          <w:szCs w:val="26"/>
                        </w:rPr>
                      </w:pPr>
                      <w:r>
                        <w:rPr>
                          <w:b/>
                          <w:sz w:val="26"/>
                          <w:szCs w:val="26"/>
                        </w:rPr>
                        <w:t>А</w:t>
                      </w:r>
                      <w:r>
                        <w:rPr>
                          <w:b/>
                          <w:sz w:val="26"/>
                          <w:szCs w:val="26"/>
                        </w:rPr>
                        <w:t>Д</w:t>
                      </w:r>
                      <w:r>
                        <w:rPr>
                          <w:b/>
                          <w:sz w:val="26"/>
                          <w:szCs w:val="26"/>
                        </w:rPr>
                        <w:t>МИНИСТРАЦИЕЗ</w:t>
                      </w:r>
                    </w:p>
                    <w:p w:rsidR="002D0340" w:rsidRPr="00FE2501" w:rsidRDefault="002D0340" w:rsidP="00DF382F">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773952"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105" name="Прямоугольник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2D0340" w:rsidRPr="00FE2501" w:rsidRDefault="002D0340" w:rsidP="00DF382F">
                            <w:pPr>
                              <w:jc w:val="center"/>
                              <w:rPr>
                                <w:b/>
                                <w:sz w:val="26"/>
                                <w:szCs w:val="26"/>
                              </w:rPr>
                            </w:pPr>
                            <w:r w:rsidRPr="00FE2501">
                              <w:rPr>
                                <w:b/>
                                <w:sz w:val="26"/>
                                <w:szCs w:val="26"/>
                              </w:rPr>
                              <w:t>АДМИНИСТРАЦИЯ</w:t>
                            </w:r>
                          </w:p>
                          <w:p w:rsidR="002D0340" w:rsidRDefault="002D0340" w:rsidP="00DF382F">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2D0340" w:rsidRDefault="002D0340" w:rsidP="00DF382F">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2D0340" w:rsidRPr="00FE2501" w:rsidRDefault="002D0340" w:rsidP="00DF382F">
                            <w:pPr>
                              <w:jc w:val="center"/>
                              <w:rPr>
                                <w:sz w:val="26"/>
                                <w:szCs w:val="26"/>
                              </w:rPr>
                            </w:pPr>
                            <w:r>
                              <w:rPr>
                                <w:b/>
                                <w:sz w:val="26"/>
                                <w:szCs w:val="26"/>
                              </w:rPr>
                              <w:t>Удмуртской Республики</w:t>
                            </w:r>
                            <w:r w:rsidRPr="00FE2501">
                              <w:rPr>
                                <w:b/>
                                <w:sz w:val="26"/>
                                <w:szCs w:val="26"/>
                              </w:rPr>
                              <w:t>»</w:t>
                            </w:r>
                          </w:p>
                          <w:p w:rsidR="002D0340" w:rsidRPr="00FE2501" w:rsidRDefault="002D0340" w:rsidP="00DF382F">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5" o:spid="_x0000_s1081" style="position:absolute;left:0;text-align:left;margin-left:-8.65pt;margin-top:3.45pt;width:192.75pt;height:89.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" strokecolor="white">
                <v:textbox>
                  <w:txbxContent>
                    <w:p w:rsidR="002D0340" w:rsidRPr="00FE2501" w:rsidRDefault="002D0340" w:rsidP="00DF382F">
                      <w:pPr>
                        <w:jc w:val="center"/>
                        <w:rPr>
                          <w:b/>
                          <w:sz w:val="26"/>
                          <w:szCs w:val="26"/>
                        </w:rPr>
                      </w:pPr>
                      <w:r w:rsidRPr="00FE2501">
                        <w:rPr>
                          <w:b/>
                          <w:sz w:val="26"/>
                          <w:szCs w:val="26"/>
                        </w:rPr>
                        <w:t>АДМИНИСТРАЦИЯ</w:t>
                      </w:r>
                    </w:p>
                    <w:p w:rsidR="002D0340" w:rsidRDefault="002D0340" w:rsidP="00DF382F">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2D0340" w:rsidRDefault="002D0340" w:rsidP="00DF382F">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2D0340" w:rsidRPr="00FE2501" w:rsidRDefault="002D0340" w:rsidP="00DF382F">
                      <w:pPr>
                        <w:jc w:val="center"/>
                        <w:rPr>
                          <w:sz w:val="26"/>
                          <w:szCs w:val="26"/>
                        </w:rPr>
                      </w:pPr>
                      <w:r>
                        <w:rPr>
                          <w:b/>
                          <w:sz w:val="26"/>
                          <w:szCs w:val="26"/>
                        </w:rPr>
                        <w:t>Удмуртской Республики</w:t>
                      </w:r>
                      <w:r w:rsidRPr="00FE2501">
                        <w:rPr>
                          <w:b/>
                          <w:sz w:val="26"/>
                          <w:szCs w:val="26"/>
                        </w:rPr>
                        <w:t>»</w:t>
                      </w:r>
                    </w:p>
                    <w:p w:rsidR="002D0340" w:rsidRPr="00FE2501" w:rsidRDefault="002D0340" w:rsidP="00DF382F">
                      <w:pPr>
                        <w:jc w:val="center"/>
                        <w:rPr>
                          <w:sz w:val="26"/>
                          <w:szCs w:val="26"/>
                        </w:rPr>
                      </w:pPr>
                    </w:p>
                  </w:txbxContent>
                </v:textbox>
              </v:rect>
            </w:pict>
          </mc:Fallback>
        </mc:AlternateContent>
      </w:r>
    </w:p>
    <w:p w:rsidR="00DF382F" w:rsidRPr="00DF382F" w:rsidRDefault="00DF382F" w:rsidP="00DF382F">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772928"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104" name="Рисунок 104"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382F" w:rsidRPr="00DF382F" w:rsidRDefault="00DF382F" w:rsidP="00DF382F">
      <w:pPr>
        <w:overflowPunct/>
        <w:autoSpaceDE/>
        <w:jc w:val="center"/>
        <w:textAlignment w:val="auto"/>
        <w:rPr>
          <w:rFonts w:eastAsia="Times New Roman" w:cs="Times New Roman"/>
          <w:sz w:val="24"/>
          <w:szCs w:val="24"/>
          <w:lang w:eastAsia="ru-RU"/>
        </w:rPr>
      </w:pPr>
    </w:p>
    <w:p w:rsidR="00DF382F" w:rsidRPr="00DF382F" w:rsidRDefault="00DF382F" w:rsidP="00DF382F">
      <w:pPr>
        <w:overflowPunct/>
        <w:autoSpaceDE/>
        <w:jc w:val="center"/>
        <w:textAlignment w:val="auto"/>
        <w:rPr>
          <w:rFonts w:eastAsia="Times New Roman" w:cs="Times New Roman"/>
          <w:sz w:val="24"/>
          <w:szCs w:val="24"/>
          <w:lang w:eastAsia="ru-RU"/>
        </w:rPr>
      </w:pPr>
    </w:p>
    <w:p w:rsidR="00DF382F" w:rsidRPr="00DF382F" w:rsidRDefault="00DF382F" w:rsidP="00DF382F">
      <w:pPr>
        <w:overflowPunct/>
        <w:autoSpaceDE/>
        <w:jc w:val="center"/>
        <w:textAlignment w:val="auto"/>
        <w:rPr>
          <w:rFonts w:eastAsia="Times New Roman" w:cs="Times New Roman"/>
          <w:sz w:val="26"/>
          <w:szCs w:val="26"/>
          <w:lang w:eastAsia="ru-RU"/>
        </w:rPr>
      </w:pPr>
    </w:p>
    <w:p w:rsidR="00DF382F" w:rsidRPr="00DF382F" w:rsidRDefault="00DF382F" w:rsidP="00DF382F">
      <w:pPr>
        <w:keepNext/>
        <w:overflowPunct/>
        <w:autoSpaceDE/>
        <w:textAlignment w:val="auto"/>
        <w:outlineLvl w:val="0"/>
        <w:rPr>
          <w:rFonts w:eastAsia="Times New Roman" w:cs="Times New Roman"/>
          <w:b/>
          <w:bCs/>
          <w:sz w:val="10"/>
          <w:szCs w:val="10"/>
          <w:lang w:eastAsia="ru-RU"/>
        </w:rPr>
      </w:pPr>
    </w:p>
    <w:p w:rsidR="00DF382F" w:rsidRPr="00DF382F" w:rsidRDefault="00DF382F" w:rsidP="00DF382F">
      <w:pPr>
        <w:keepNext/>
        <w:overflowPunct/>
        <w:autoSpaceDE/>
        <w:jc w:val="center"/>
        <w:textAlignment w:val="auto"/>
        <w:outlineLvl w:val="0"/>
        <w:rPr>
          <w:rFonts w:eastAsia="Times New Roman" w:cs="Times New Roman"/>
          <w:b/>
          <w:bCs/>
          <w:sz w:val="26"/>
          <w:szCs w:val="26"/>
          <w:lang w:eastAsia="ru-RU"/>
        </w:rPr>
      </w:pPr>
    </w:p>
    <w:p w:rsidR="00DF382F" w:rsidRPr="00DF382F" w:rsidRDefault="00DF382F" w:rsidP="00DF382F">
      <w:pPr>
        <w:keepNext/>
        <w:overflowPunct/>
        <w:autoSpaceDE/>
        <w:jc w:val="center"/>
        <w:textAlignment w:val="auto"/>
        <w:outlineLvl w:val="0"/>
        <w:rPr>
          <w:rFonts w:eastAsia="Times New Roman" w:cs="Times New Roman"/>
          <w:b/>
          <w:bCs/>
          <w:sz w:val="26"/>
          <w:szCs w:val="26"/>
          <w:lang w:eastAsia="ru-RU"/>
        </w:rPr>
      </w:pPr>
      <w:proofErr w:type="gramStart"/>
      <w:r w:rsidRPr="00DF382F">
        <w:rPr>
          <w:rFonts w:eastAsia="Times New Roman" w:cs="Times New Roman"/>
          <w:b/>
          <w:bCs/>
          <w:sz w:val="26"/>
          <w:szCs w:val="26"/>
          <w:lang w:eastAsia="ru-RU"/>
        </w:rPr>
        <w:t>П</w:t>
      </w:r>
      <w:proofErr w:type="gramEnd"/>
      <w:r w:rsidRPr="00DF382F">
        <w:rPr>
          <w:rFonts w:eastAsia="Times New Roman" w:cs="Times New Roman"/>
          <w:b/>
          <w:bCs/>
          <w:sz w:val="26"/>
          <w:szCs w:val="26"/>
          <w:lang w:eastAsia="ru-RU"/>
        </w:rPr>
        <w:t xml:space="preserve"> О С Т А Н О В Л Е Н И Е</w:t>
      </w:r>
    </w:p>
    <w:p w:rsidR="00DF382F" w:rsidRPr="00DF382F" w:rsidRDefault="00DF382F" w:rsidP="00DF382F">
      <w:pPr>
        <w:overflowPunct/>
        <w:autoSpaceDE/>
        <w:textAlignment w:val="auto"/>
        <w:rPr>
          <w:rFonts w:eastAsia="Times New Roman" w:cs="Times New Roman"/>
          <w:sz w:val="26"/>
          <w:szCs w:val="26"/>
          <w:lang w:eastAsia="ru-RU"/>
        </w:rPr>
      </w:pPr>
    </w:p>
    <w:p w:rsidR="00DF382F" w:rsidRPr="00DF382F" w:rsidRDefault="00DF382F" w:rsidP="00DF382F">
      <w:pPr>
        <w:overflowPunct/>
        <w:autoSpaceDE/>
        <w:textAlignment w:val="auto"/>
        <w:rPr>
          <w:rFonts w:eastAsia="Times New Roman" w:cs="Times New Roman"/>
          <w:sz w:val="26"/>
          <w:szCs w:val="26"/>
          <w:lang w:eastAsia="ru-RU"/>
        </w:rPr>
      </w:pPr>
      <w:r w:rsidRPr="00DF382F">
        <w:rPr>
          <w:rFonts w:eastAsia="Times New Roman" w:cs="Times New Roman"/>
          <w:sz w:val="26"/>
          <w:szCs w:val="26"/>
          <w:lang w:eastAsia="ru-RU"/>
        </w:rPr>
        <w:t xml:space="preserve">28 апреля 2023 года                                                                      </w:t>
      </w:r>
      <w:r w:rsidR="00EB3556">
        <w:rPr>
          <w:rFonts w:eastAsia="Times New Roman" w:cs="Times New Roman"/>
          <w:sz w:val="26"/>
          <w:szCs w:val="26"/>
          <w:lang w:eastAsia="ru-RU"/>
        </w:rPr>
        <w:t xml:space="preserve">                             </w:t>
      </w:r>
      <w:r w:rsidRPr="00DF382F">
        <w:rPr>
          <w:rFonts w:eastAsia="Times New Roman" w:cs="Times New Roman"/>
          <w:sz w:val="26"/>
          <w:szCs w:val="26"/>
          <w:lang w:eastAsia="ru-RU"/>
        </w:rPr>
        <w:t>№ 211</w:t>
      </w:r>
    </w:p>
    <w:p w:rsidR="00DF382F" w:rsidRPr="00DF382F" w:rsidRDefault="00DF382F" w:rsidP="00DF382F">
      <w:pPr>
        <w:overflowPunct/>
        <w:autoSpaceDE/>
        <w:jc w:val="center"/>
        <w:textAlignment w:val="auto"/>
        <w:rPr>
          <w:rFonts w:eastAsia="Times New Roman" w:cs="Times New Roman"/>
          <w:sz w:val="26"/>
          <w:szCs w:val="26"/>
          <w:lang w:eastAsia="x-none"/>
        </w:rPr>
      </w:pPr>
      <w:r w:rsidRPr="00DF382F">
        <w:rPr>
          <w:rFonts w:eastAsia="Times New Roman" w:cs="Times New Roman"/>
          <w:sz w:val="26"/>
          <w:szCs w:val="26"/>
          <w:lang w:val="x-none" w:eastAsia="x-none"/>
        </w:rPr>
        <w:t>с. Киясово</w:t>
      </w: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jc w:val="center"/>
        <w:textAlignment w:val="auto"/>
        <w:rPr>
          <w:rFonts w:eastAsia="Times New Roman" w:cs="Times New Roman"/>
          <w:b/>
          <w:bCs/>
          <w:sz w:val="26"/>
          <w:szCs w:val="26"/>
          <w:lang w:eastAsia="ru-RU"/>
        </w:rPr>
      </w:pPr>
      <w:r w:rsidRPr="00DF382F">
        <w:rPr>
          <w:rFonts w:eastAsia="Times New Roman" w:cs="Times New Roman"/>
          <w:b/>
          <w:bCs/>
          <w:sz w:val="26"/>
          <w:szCs w:val="26"/>
          <w:lang w:eastAsia="ru-RU"/>
        </w:rPr>
        <w:t xml:space="preserve">О внесении изменений в муниципальную программу муниципального образования «Муниципальный округ Киясовский район Удмуртской Республики» «Безопасность» </w:t>
      </w:r>
    </w:p>
    <w:p w:rsidR="00DF382F" w:rsidRPr="00DF382F" w:rsidRDefault="00DF382F" w:rsidP="00DF382F">
      <w:pPr>
        <w:widowControl w:val="0"/>
        <w:tabs>
          <w:tab w:val="left" w:pos="1134"/>
        </w:tabs>
        <w:overflowPunct/>
        <w:autoSpaceDN w:val="0"/>
        <w:adjustRightInd w:val="0"/>
        <w:ind w:left="709" w:hanging="709"/>
        <w:textAlignment w:val="auto"/>
        <w:rPr>
          <w:rFonts w:eastAsia="Times New Roman" w:cs="Times New Roman"/>
          <w:b/>
          <w:bCs/>
          <w:caps/>
          <w:sz w:val="26"/>
          <w:szCs w:val="26"/>
          <w:lang w:eastAsia="ru-RU"/>
        </w:rPr>
      </w:pPr>
    </w:p>
    <w:p w:rsidR="00DF382F" w:rsidRPr="00DF382F" w:rsidRDefault="00DF382F" w:rsidP="00DF382F">
      <w:pPr>
        <w:keepNext/>
        <w:autoSpaceDN w:val="0"/>
        <w:adjustRightInd w:val="0"/>
        <w:ind w:firstLine="709"/>
        <w:jc w:val="both"/>
        <w:outlineLvl w:val="0"/>
        <w:rPr>
          <w:rFonts w:ascii="Georgia" w:eastAsia="Times New Roman" w:hAnsi="Georgia" w:cs="Times New Roman"/>
          <w:color w:val="342E2F"/>
          <w:sz w:val="36"/>
          <w:szCs w:val="36"/>
          <w:lang w:eastAsia="ru-RU"/>
        </w:rPr>
      </w:pPr>
      <w:r w:rsidRPr="00DF382F">
        <w:rPr>
          <w:rFonts w:eastAsia="Times New Roman" w:cs="Times New Roman"/>
          <w:sz w:val="26"/>
          <w:szCs w:val="26"/>
          <w:lang w:eastAsia="ru-RU"/>
        </w:rPr>
        <w:t>В соответствии со статьями 30, 32 Устава муниципального образования «Муниципальный округ Киясовский район Удмуртской Республики»</w:t>
      </w:r>
    </w:p>
    <w:p w:rsidR="00DF382F" w:rsidRPr="00DF382F" w:rsidRDefault="00DF382F" w:rsidP="00DF382F">
      <w:pPr>
        <w:tabs>
          <w:tab w:val="left" w:pos="1134"/>
        </w:tabs>
        <w:autoSpaceDN w:val="0"/>
        <w:adjustRightInd w:val="0"/>
        <w:spacing w:line="276" w:lineRule="auto"/>
        <w:ind w:left="709" w:hanging="709"/>
        <w:jc w:val="both"/>
        <w:rPr>
          <w:rFonts w:eastAsia="Times New Roman" w:cs="Times New Roman"/>
          <w:sz w:val="26"/>
          <w:szCs w:val="26"/>
          <w:lang w:eastAsia="ru-RU"/>
        </w:rPr>
      </w:pPr>
    </w:p>
    <w:p w:rsidR="00DF382F" w:rsidRPr="00DF382F" w:rsidRDefault="00DF382F" w:rsidP="00DF382F">
      <w:pPr>
        <w:widowControl w:val="0"/>
        <w:tabs>
          <w:tab w:val="left" w:pos="865"/>
          <w:tab w:val="left" w:pos="1134"/>
        </w:tabs>
        <w:overflowPunct/>
        <w:autoSpaceDE/>
        <w:ind w:right="20"/>
        <w:jc w:val="both"/>
        <w:textAlignment w:val="auto"/>
        <w:rPr>
          <w:rFonts w:eastAsia="Times New Roman" w:cs="Times New Roman"/>
          <w:sz w:val="26"/>
          <w:szCs w:val="26"/>
          <w:lang w:eastAsia="en-US"/>
        </w:rPr>
      </w:pPr>
      <w:r w:rsidRPr="00DF382F">
        <w:rPr>
          <w:rFonts w:eastAsia="Times New Roman" w:cs="Times New Roman"/>
          <w:sz w:val="26"/>
          <w:szCs w:val="26"/>
          <w:lang w:eastAsia="en-US"/>
        </w:rPr>
        <w:t>ПОСТАНОВЛЯЮ:</w:t>
      </w:r>
    </w:p>
    <w:p w:rsidR="00DF382F" w:rsidRPr="00DF382F" w:rsidRDefault="00DF382F" w:rsidP="00DF382F">
      <w:pPr>
        <w:keepNext/>
        <w:autoSpaceDN w:val="0"/>
        <w:adjustRightInd w:val="0"/>
        <w:ind w:firstLine="709"/>
        <w:jc w:val="both"/>
        <w:outlineLvl w:val="0"/>
        <w:rPr>
          <w:rFonts w:eastAsia="Times New Roman" w:cs="Times New Roman"/>
          <w:sz w:val="26"/>
          <w:szCs w:val="26"/>
          <w:lang w:eastAsia="ru-RU"/>
        </w:rPr>
      </w:pPr>
      <w:r w:rsidRPr="00DF382F">
        <w:rPr>
          <w:rFonts w:eastAsia="Times New Roman" w:cs="Times New Roman"/>
          <w:sz w:val="26"/>
          <w:szCs w:val="26"/>
          <w:lang w:eastAsia="ru-RU"/>
        </w:rPr>
        <w:t xml:space="preserve">1. </w:t>
      </w:r>
      <w:proofErr w:type="gramStart"/>
      <w:r w:rsidRPr="00DF382F">
        <w:rPr>
          <w:rFonts w:eastAsia="Times New Roman" w:cs="Times New Roman"/>
          <w:sz w:val="26"/>
          <w:szCs w:val="26"/>
          <w:lang w:eastAsia="ru-RU"/>
        </w:rPr>
        <w:t>Внести в муниципальную программу «Безопасность», утвержденную постановлением Администрации МО «Киясовский район» от 28.10.2014 № 603 (в редакции постановлений от 30.03.2015 № 217, от 01.07.2015 № 377, от 29.02.2016 № 143, от 30.12. 2016 № 719, от 31.10.2017 № 509, от 06.04. 201</w:t>
      </w:r>
      <w:r w:rsidR="00EB3556">
        <w:rPr>
          <w:rFonts w:eastAsia="Times New Roman" w:cs="Times New Roman"/>
          <w:sz w:val="26"/>
          <w:szCs w:val="26"/>
          <w:lang w:eastAsia="ru-RU"/>
        </w:rPr>
        <w:t xml:space="preserve">8 № 161, от 28.11.2018 № 489, </w:t>
      </w:r>
      <w:r w:rsidRPr="00DF382F">
        <w:rPr>
          <w:rFonts w:eastAsia="Times New Roman" w:cs="Times New Roman"/>
          <w:sz w:val="26"/>
          <w:szCs w:val="26"/>
          <w:lang w:eastAsia="ru-RU"/>
        </w:rPr>
        <w:t>от 29.12.2018 № 547, от 13.03.2019 № 128, от 21.04.2020 № 138, от 29.07.2020 № 270, от 22.04.2021 № 143, в редакции постановлений Администрации муниципального</w:t>
      </w:r>
      <w:proofErr w:type="gramEnd"/>
      <w:r w:rsidRPr="00DF382F">
        <w:rPr>
          <w:rFonts w:eastAsia="Times New Roman" w:cs="Times New Roman"/>
          <w:sz w:val="26"/>
          <w:szCs w:val="26"/>
          <w:lang w:eastAsia="ru-RU"/>
        </w:rPr>
        <w:t xml:space="preserve"> образования «Муниципальный округ Киясовский район Удмуртской Республики» от </w:t>
      </w:r>
      <w:r w:rsidRPr="00DF382F">
        <w:rPr>
          <w:rFonts w:eastAsia="Times New Roman" w:cs="Times New Roman"/>
          <w:bCs/>
          <w:sz w:val="26"/>
          <w:szCs w:val="26"/>
          <w:lang w:eastAsia="ru-RU"/>
        </w:rPr>
        <w:t>31.01.2022 № 84, 17.03.2022 № 233, 09.11.2022 № 773, 07.03.2023 № 96</w:t>
      </w:r>
      <w:r w:rsidRPr="00DF382F">
        <w:rPr>
          <w:rFonts w:eastAsia="Times New Roman" w:cs="Times New Roman"/>
          <w:sz w:val="26"/>
          <w:szCs w:val="26"/>
          <w:lang w:eastAsia="ru-RU"/>
        </w:rPr>
        <w:t>) следующие изменения:</w:t>
      </w:r>
    </w:p>
    <w:p w:rsidR="00DF382F" w:rsidRPr="00DF382F" w:rsidRDefault="00DF382F" w:rsidP="00DF382F">
      <w:pPr>
        <w:autoSpaceDN w:val="0"/>
        <w:adjustRightInd w:val="0"/>
        <w:ind w:firstLine="709"/>
        <w:jc w:val="both"/>
        <w:rPr>
          <w:rFonts w:eastAsia="Times New Roman" w:cs="Times New Roman"/>
          <w:sz w:val="26"/>
          <w:szCs w:val="26"/>
          <w:lang w:eastAsia="ru-RU"/>
        </w:rPr>
      </w:pPr>
      <w:r w:rsidRPr="00DF382F">
        <w:rPr>
          <w:rFonts w:eastAsia="Times New Roman" w:cs="Times New Roman"/>
          <w:sz w:val="26"/>
          <w:szCs w:val="26"/>
          <w:lang w:eastAsia="ru-RU"/>
        </w:rPr>
        <w:t xml:space="preserve">1. В приложении № 6 к муниципальной программе «Безопасность» внести следующие изменения: </w:t>
      </w:r>
    </w:p>
    <w:p w:rsidR="00DF382F" w:rsidRPr="00DF382F" w:rsidRDefault="00DF382F" w:rsidP="00DF382F">
      <w:pPr>
        <w:autoSpaceDN w:val="0"/>
        <w:adjustRightInd w:val="0"/>
        <w:ind w:firstLine="709"/>
        <w:jc w:val="both"/>
        <w:rPr>
          <w:rFonts w:eastAsia="Times New Roman" w:cs="Times New Roman"/>
          <w:sz w:val="26"/>
          <w:szCs w:val="26"/>
          <w:lang w:eastAsia="ru-RU"/>
        </w:rPr>
      </w:pPr>
      <w:r w:rsidRPr="00DF382F">
        <w:rPr>
          <w:rFonts w:eastAsia="Times New Roman" w:cs="Times New Roman"/>
          <w:sz w:val="26"/>
          <w:szCs w:val="26"/>
          <w:lang w:eastAsia="ru-RU"/>
        </w:rPr>
        <w:t>- графы 06 6.2 01 4; 06 6.2 01 5; 06 6.2 03 2 изложить в новой редакции:</w:t>
      </w:r>
    </w:p>
    <w:p w:rsidR="00DF382F" w:rsidRPr="00DF382F" w:rsidRDefault="00DF382F" w:rsidP="00DF382F">
      <w:pPr>
        <w:autoSpaceDN w:val="0"/>
        <w:adjustRightInd w:val="0"/>
        <w:ind w:firstLine="709"/>
        <w:jc w:val="both"/>
        <w:rPr>
          <w:rFonts w:eastAsia="Times New Roman" w:cs="Times New Roman"/>
          <w:sz w:val="26"/>
          <w:szCs w:val="26"/>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1"/>
        <w:gridCol w:w="354"/>
        <w:gridCol w:w="360"/>
        <w:gridCol w:w="293"/>
        <w:gridCol w:w="1277"/>
        <w:gridCol w:w="687"/>
        <w:gridCol w:w="435"/>
        <w:gridCol w:w="297"/>
        <w:gridCol w:w="323"/>
        <w:gridCol w:w="339"/>
        <w:gridCol w:w="323"/>
        <w:gridCol w:w="398"/>
        <w:gridCol w:w="398"/>
        <w:gridCol w:w="398"/>
        <w:gridCol w:w="450"/>
        <w:gridCol w:w="398"/>
        <w:gridCol w:w="398"/>
        <w:gridCol w:w="398"/>
        <w:gridCol w:w="421"/>
        <w:gridCol w:w="421"/>
        <w:gridCol w:w="421"/>
        <w:gridCol w:w="421"/>
      </w:tblGrid>
      <w:tr w:rsidR="00DF382F" w:rsidRPr="00DF382F" w:rsidTr="00DF382F">
        <w:tc>
          <w:tcPr>
            <w:tcW w:w="714" w:type="pct"/>
            <w:gridSpan w:val="4"/>
            <w:shd w:val="clear" w:color="auto" w:fill="auto"/>
          </w:tcPr>
          <w:p w:rsidR="00DF382F" w:rsidRPr="00DF382F" w:rsidRDefault="00DF382F" w:rsidP="00DF382F">
            <w:pPr>
              <w:tabs>
                <w:tab w:val="left" w:pos="2982"/>
              </w:tabs>
              <w:autoSpaceDN w:val="0"/>
              <w:adjustRightInd w:val="0"/>
              <w:jc w:val="center"/>
              <w:rPr>
                <w:rFonts w:eastAsia="Times New Roman" w:cs="Times New Roman"/>
                <w:sz w:val="16"/>
                <w:szCs w:val="16"/>
                <w:lang w:eastAsia="ru-RU"/>
              </w:rPr>
            </w:pPr>
            <w:r w:rsidRPr="00DF382F">
              <w:rPr>
                <w:rFonts w:eastAsia="Times New Roman" w:cs="Times New Roman"/>
                <w:sz w:val="16"/>
                <w:szCs w:val="16"/>
                <w:lang w:eastAsia="ru-RU"/>
              </w:rPr>
              <w:t>Код аналитической программной классификации</w:t>
            </w:r>
          </w:p>
        </w:tc>
        <w:tc>
          <w:tcPr>
            <w:tcW w:w="667" w:type="pct"/>
            <w:vMerge w:val="restart"/>
            <w:shd w:val="clear" w:color="auto" w:fill="auto"/>
          </w:tcPr>
          <w:p w:rsidR="00DF382F" w:rsidRPr="00DF382F" w:rsidRDefault="00DF382F" w:rsidP="00DF382F">
            <w:pPr>
              <w:tabs>
                <w:tab w:val="left" w:pos="2982"/>
              </w:tabs>
              <w:autoSpaceDN w:val="0"/>
              <w:adjustRightInd w:val="0"/>
              <w:jc w:val="center"/>
              <w:rPr>
                <w:rFonts w:eastAsia="Times New Roman" w:cs="Times New Roman"/>
                <w:color w:val="000000"/>
                <w:sz w:val="16"/>
                <w:szCs w:val="16"/>
                <w:lang w:eastAsia="ru-RU"/>
              </w:rPr>
            </w:pPr>
            <w:r w:rsidRPr="00DF382F">
              <w:rPr>
                <w:rFonts w:eastAsia="Times New Roman" w:cs="Times New Roman"/>
                <w:sz w:val="16"/>
                <w:szCs w:val="16"/>
                <w:lang w:eastAsia="ru-RU"/>
              </w:rPr>
              <w:t>Наименование муниципальной Программы, подпрограммы, основного мероприятия, мероприятия</w:t>
            </w:r>
          </w:p>
        </w:tc>
        <w:tc>
          <w:tcPr>
            <w:tcW w:w="359" w:type="pct"/>
            <w:vMerge w:val="restart"/>
            <w:shd w:val="clear" w:color="auto" w:fill="auto"/>
          </w:tcPr>
          <w:p w:rsidR="00DF382F" w:rsidRPr="00DF382F" w:rsidRDefault="00DF382F" w:rsidP="00DF382F">
            <w:pPr>
              <w:tabs>
                <w:tab w:val="left" w:pos="2982"/>
              </w:tabs>
              <w:autoSpaceDN w:val="0"/>
              <w:adjustRightInd w:val="0"/>
              <w:jc w:val="center"/>
              <w:rPr>
                <w:rFonts w:eastAsia="Times New Roman" w:cs="Times New Roman"/>
                <w:color w:val="000000"/>
                <w:sz w:val="16"/>
                <w:szCs w:val="16"/>
                <w:lang w:eastAsia="ru-RU"/>
              </w:rPr>
            </w:pPr>
            <w:r w:rsidRPr="00DF382F">
              <w:rPr>
                <w:rFonts w:eastAsia="Times New Roman" w:cs="Times New Roman"/>
                <w:sz w:val="16"/>
                <w:szCs w:val="16"/>
                <w:lang w:eastAsia="ru-RU"/>
              </w:rPr>
              <w:t>Ответственный исполнитель, соисполнители</w:t>
            </w:r>
          </w:p>
        </w:tc>
        <w:tc>
          <w:tcPr>
            <w:tcW w:w="897" w:type="pct"/>
            <w:gridSpan w:val="5"/>
            <w:shd w:val="clear" w:color="auto" w:fill="auto"/>
          </w:tcPr>
          <w:p w:rsidR="00DF382F" w:rsidRPr="00DF382F" w:rsidRDefault="00DF382F" w:rsidP="00DF382F">
            <w:pPr>
              <w:tabs>
                <w:tab w:val="left" w:pos="2982"/>
              </w:tabs>
              <w:autoSpaceDN w:val="0"/>
              <w:adjustRightInd w:val="0"/>
              <w:jc w:val="center"/>
              <w:rPr>
                <w:rFonts w:eastAsia="Times New Roman" w:cs="Times New Roman"/>
                <w:color w:val="000000"/>
                <w:sz w:val="16"/>
                <w:szCs w:val="16"/>
                <w:lang w:eastAsia="ru-RU"/>
              </w:rPr>
            </w:pPr>
            <w:r w:rsidRPr="00DF382F">
              <w:rPr>
                <w:rFonts w:eastAsia="Times New Roman" w:cs="Times New Roman"/>
                <w:sz w:val="16"/>
                <w:szCs w:val="16"/>
                <w:lang w:eastAsia="ru-RU"/>
              </w:rPr>
              <w:t>Код бюджетной классификации</w:t>
            </w:r>
          </w:p>
        </w:tc>
        <w:tc>
          <w:tcPr>
            <w:tcW w:w="2363" w:type="pct"/>
            <w:gridSpan w:val="11"/>
            <w:shd w:val="clear" w:color="auto" w:fill="auto"/>
          </w:tcPr>
          <w:p w:rsidR="00DF382F" w:rsidRPr="00DF382F" w:rsidRDefault="00DF382F" w:rsidP="00DF382F">
            <w:pPr>
              <w:tabs>
                <w:tab w:val="left" w:pos="2982"/>
              </w:tabs>
              <w:autoSpaceDN w:val="0"/>
              <w:adjustRightInd w:val="0"/>
              <w:jc w:val="center"/>
              <w:rPr>
                <w:rFonts w:eastAsia="Times New Roman" w:cs="Times New Roman"/>
                <w:sz w:val="16"/>
                <w:szCs w:val="16"/>
                <w:lang w:eastAsia="ru-RU"/>
              </w:rPr>
            </w:pPr>
            <w:r w:rsidRPr="00DF382F">
              <w:rPr>
                <w:rFonts w:eastAsia="Times New Roman" w:cs="Times New Roman"/>
                <w:sz w:val="16"/>
                <w:szCs w:val="16"/>
                <w:lang w:eastAsia="ru-RU"/>
              </w:rPr>
              <w:t>Расходы бюджета муниципального образования, тыс. рублей</w:t>
            </w:r>
          </w:p>
        </w:tc>
      </w:tr>
      <w:tr w:rsidR="00DF382F" w:rsidRPr="00DF382F" w:rsidTr="00DF382F">
        <w:tc>
          <w:tcPr>
            <w:tcW w:w="188" w:type="pct"/>
            <w:shd w:val="clear" w:color="auto" w:fill="auto"/>
            <w:vAlign w:val="center"/>
          </w:tcPr>
          <w:p w:rsidR="00DF382F" w:rsidRPr="00DF382F" w:rsidRDefault="00DF382F" w:rsidP="00DF382F">
            <w:pPr>
              <w:tabs>
                <w:tab w:val="left" w:pos="2982"/>
              </w:tabs>
              <w:autoSpaceDN w:val="0"/>
              <w:adjustRightInd w:val="0"/>
              <w:rPr>
                <w:rFonts w:eastAsia="Times New Roman" w:cs="Times New Roman"/>
                <w:sz w:val="16"/>
                <w:szCs w:val="16"/>
                <w:lang w:eastAsia="ru-RU"/>
              </w:rPr>
            </w:pPr>
            <w:r w:rsidRPr="00DF382F">
              <w:rPr>
                <w:rFonts w:eastAsia="Times New Roman" w:cs="Times New Roman"/>
                <w:sz w:val="16"/>
                <w:szCs w:val="16"/>
                <w:lang w:eastAsia="ru-RU"/>
              </w:rPr>
              <w:t>МП</w:t>
            </w:r>
          </w:p>
        </w:tc>
        <w:tc>
          <w:tcPr>
            <w:tcW w:w="185" w:type="pct"/>
            <w:shd w:val="clear" w:color="auto" w:fill="auto"/>
            <w:vAlign w:val="center"/>
          </w:tcPr>
          <w:p w:rsidR="00DF382F" w:rsidRPr="00DF382F" w:rsidRDefault="00DF382F" w:rsidP="00DF382F">
            <w:pPr>
              <w:tabs>
                <w:tab w:val="left" w:pos="2982"/>
              </w:tabs>
              <w:autoSpaceDN w:val="0"/>
              <w:adjustRightInd w:val="0"/>
              <w:rPr>
                <w:rFonts w:eastAsia="Times New Roman" w:cs="Times New Roman"/>
                <w:sz w:val="16"/>
                <w:szCs w:val="16"/>
                <w:lang w:eastAsia="ru-RU"/>
              </w:rPr>
            </w:pPr>
            <w:r w:rsidRPr="00DF382F">
              <w:rPr>
                <w:rFonts w:eastAsia="Times New Roman" w:cs="Times New Roman"/>
                <w:sz w:val="16"/>
                <w:szCs w:val="16"/>
                <w:lang w:eastAsia="ru-RU"/>
              </w:rPr>
              <w:t>Пп</w:t>
            </w:r>
          </w:p>
        </w:tc>
        <w:tc>
          <w:tcPr>
            <w:tcW w:w="188" w:type="pct"/>
            <w:shd w:val="clear" w:color="auto" w:fill="auto"/>
            <w:vAlign w:val="center"/>
          </w:tcPr>
          <w:p w:rsidR="00DF382F" w:rsidRPr="00DF382F" w:rsidRDefault="00DF382F" w:rsidP="00DF382F">
            <w:pPr>
              <w:tabs>
                <w:tab w:val="left" w:pos="2982"/>
              </w:tabs>
              <w:autoSpaceDN w:val="0"/>
              <w:adjustRightInd w:val="0"/>
              <w:rPr>
                <w:rFonts w:eastAsia="Times New Roman" w:cs="Times New Roman"/>
                <w:sz w:val="16"/>
                <w:szCs w:val="16"/>
                <w:lang w:eastAsia="ru-RU"/>
              </w:rPr>
            </w:pPr>
            <w:r w:rsidRPr="00DF382F">
              <w:rPr>
                <w:rFonts w:eastAsia="Times New Roman" w:cs="Times New Roman"/>
                <w:sz w:val="16"/>
                <w:szCs w:val="16"/>
                <w:lang w:eastAsia="ru-RU"/>
              </w:rPr>
              <w:t>ОМ</w:t>
            </w:r>
          </w:p>
        </w:tc>
        <w:tc>
          <w:tcPr>
            <w:tcW w:w="153" w:type="pct"/>
            <w:shd w:val="clear" w:color="auto" w:fill="auto"/>
            <w:vAlign w:val="center"/>
          </w:tcPr>
          <w:p w:rsidR="00DF382F" w:rsidRPr="00DF382F" w:rsidRDefault="00DF382F" w:rsidP="00DF382F">
            <w:pPr>
              <w:tabs>
                <w:tab w:val="left" w:pos="2982"/>
              </w:tabs>
              <w:autoSpaceDN w:val="0"/>
              <w:adjustRightInd w:val="0"/>
              <w:rPr>
                <w:rFonts w:eastAsia="Times New Roman" w:cs="Times New Roman"/>
                <w:sz w:val="16"/>
                <w:szCs w:val="16"/>
                <w:lang w:eastAsia="ru-RU"/>
              </w:rPr>
            </w:pPr>
            <w:r w:rsidRPr="00DF382F">
              <w:rPr>
                <w:rFonts w:eastAsia="Times New Roman" w:cs="Times New Roman"/>
                <w:sz w:val="16"/>
                <w:szCs w:val="16"/>
                <w:lang w:eastAsia="ru-RU"/>
              </w:rPr>
              <w:t>М</w:t>
            </w:r>
          </w:p>
        </w:tc>
        <w:tc>
          <w:tcPr>
            <w:tcW w:w="667" w:type="pct"/>
            <w:vMerge/>
            <w:shd w:val="clear" w:color="auto" w:fill="auto"/>
          </w:tcPr>
          <w:p w:rsidR="00DF382F" w:rsidRPr="00DF382F" w:rsidRDefault="00DF382F" w:rsidP="00DF382F">
            <w:pPr>
              <w:autoSpaceDN w:val="0"/>
              <w:adjustRightInd w:val="0"/>
              <w:jc w:val="both"/>
              <w:rPr>
                <w:rFonts w:eastAsia="Times New Roman" w:cs="Times New Roman"/>
                <w:sz w:val="16"/>
                <w:szCs w:val="16"/>
                <w:u w:val="single"/>
                <w:lang w:eastAsia="ru-RU"/>
              </w:rPr>
            </w:pPr>
          </w:p>
        </w:tc>
        <w:tc>
          <w:tcPr>
            <w:tcW w:w="359" w:type="pct"/>
            <w:vMerge/>
            <w:shd w:val="clear" w:color="auto" w:fill="auto"/>
          </w:tcPr>
          <w:p w:rsidR="00DF382F" w:rsidRPr="00DF382F" w:rsidRDefault="00DF382F" w:rsidP="00DF382F">
            <w:pPr>
              <w:autoSpaceDN w:val="0"/>
              <w:adjustRightInd w:val="0"/>
              <w:jc w:val="both"/>
              <w:rPr>
                <w:rFonts w:eastAsia="Times New Roman" w:cs="Times New Roman"/>
                <w:sz w:val="16"/>
                <w:szCs w:val="16"/>
                <w:u w:val="single"/>
                <w:lang w:eastAsia="ru-RU"/>
              </w:rPr>
            </w:pPr>
          </w:p>
        </w:tc>
        <w:tc>
          <w:tcPr>
            <w:tcW w:w="227" w:type="pct"/>
            <w:shd w:val="clear" w:color="auto" w:fill="auto"/>
            <w:vAlign w:val="center"/>
          </w:tcPr>
          <w:p w:rsidR="00DF382F" w:rsidRPr="00DF382F" w:rsidRDefault="00DF382F" w:rsidP="00DF382F">
            <w:pPr>
              <w:autoSpaceDN w:val="0"/>
              <w:adjustRightInd w:val="0"/>
              <w:jc w:val="center"/>
              <w:rPr>
                <w:rFonts w:eastAsia="Times New Roman" w:cs="Times New Roman"/>
                <w:sz w:val="16"/>
                <w:szCs w:val="16"/>
                <w:lang w:eastAsia="ru-RU"/>
              </w:rPr>
            </w:pPr>
            <w:r w:rsidRPr="00DF382F">
              <w:rPr>
                <w:rFonts w:eastAsia="Times New Roman" w:cs="Times New Roman"/>
                <w:sz w:val="16"/>
                <w:szCs w:val="16"/>
                <w:lang w:eastAsia="ru-RU"/>
              </w:rPr>
              <w:t>ГРБС</w:t>
            </w:r>
          </w:p>
        </w:tc>
        <w:tc>
          <w:tcPr>
            <w:tcW w:w="155" w:type="pct"/>
            <w:shd w:val="clear" w:color="auto" w:fill="auto"/>
            <w:vAlign w:val="center"/>
          </w:tcPr>
          <w:p w:rsidR="00DF382F" w:rsidRPr="00DF382F" w:rsidRDefault="00DF382F" w:rsidP="00DF382F">
            <w:pPr>
              <w:autoSpaceDN w:val="0"/>
              <w:adjustRightInd w:val="0"/>
              <w:jc w:val="center"/>
              <w:rPr>
                <w:rFonts w:eastAsia="Times New Roman" w:cs="Times New Roman"/>
                <w:sz w:val="16"/>
                <w:szCs w:val="16"/>
                <w:lang w:eastAsia="ru-RU"/>
              </w:rPr>
            </w:pPr>
            <w:r w:rsidRPr="00DF382F">
              <w:rPr>
                <w:rFonts w:eastAsia="Times New Roman" w:cs="Times New Roman"/>
                <w:sz w:val="16"/>
                <w:szCs w:val="16"/>
                <w:lang w:eastAsia="ru-RU"/>
              </w:rPr>
              <w:t>Рз</w:t>
            </w:r>
          </w:p>
        </w:tc>
        <w:tc>
          <w:tcPr>
            <w:tcW w:w="169" w:type="pct"/>
            <w:shd w:val="clear" w:color="auto" w:fill="auto"/>
            <w:vAlign w:val="center"/>
          </w:tcPr>
          <w:p w:rsidR="00DF382F" w:rsidRPr="00DF382F" w:rsidRDefault="00DF382F" w:rsidP="00DF382F">
            <w:pPr>
              <w:autoSpaceDN w:val="0"/>
              <w:adjustRightInd w:val="0"/>
              <w:jc w:val="center"/>
              <w:rPr>
                <w:rFonts w:eastAsia="Times New Roman" w:cs="Times New Roman"/>
                <w:sz w:val="16"/>
                <w:szCs w:val="16"/>
                <w:lang w:eastAsia="ru-RU"/>
              </w:rPr>
            </w:pPr>
            <w:proofErr w:type="gramStart"/>
            <w:r w:rsidRPr="00DF382F">
              <w:rPr>
                <w:rFonts w:eastAsia="Times New Roman" w:cs="Times New Roman"/>
                <w:sz w:val="16"/>
                <w:szCs w:val="16"/>
                <w:lang w:eastAsia="ru-RU"/>
              </w:rPr>
              <w:t>Пр</w:t>
            </w:r>
            <w:proofErr w:type="gramEnd"/>
          </w:p>
        </w:tc>
        <w:tc>
          <w:tcPr>
            <w:tcW w:w="177" w:type="pct"/>
            <w:shd w:val="clear" w:color="auto" w:fill="auto"/>
            <w:vAlign w:val="center"/>
          </w:tcPr>
          <w:p w:rsidR="00DF382F" w:rsidRPr="00DF382F" w:rsidRDefault="00DF382F" w:rsidP="00DF382F">
            <w:pPr>
              <w:autoSpaceDN w:val="0"/>
              <w:adjustRightInd w:val="0"/>
              <w:jc w:val="center"/>
              <w:rPr>
                <w:rFonts w:eastAsia="Times New Roman" w:cs="Times New Roman"/>
                <w:sz w:val="16"/>
                <w:szCs w:val="16"/>
                <w:lang w:eastAsia="ru-RU"/>
              </w:rPr>
            </w:pPr>
            <w:r w:rsidRPr="00DF382F">
              <w:rPr>
                <w:rFonts w:eastAsia="Times New Roman" w:cs="Times New Roman"/>
                <w:sz w:val="16"/>
                <w:szCs w:val="16"/>
                <w:lang w:eastAsia="ru-RU"/>
              </w:rPr>
              <w:t>ЦС</w:t>
            </w:r>
          </w:p>
        </w:tc>
        <w:tc>
          <w:tcPr>
            <w:tcW w:w="169" w:type="pct"/>
            <w:shd w:val="clear" w:color="auto" w:fill="auto"/>
            <w:vAlign w:val="center"/>
          </w:tcPr>
          <w:p w:rsidR="00DF382F" w:rsidRPr="00DF382F" w:rsidRDefault="00DF382F" w:rsidP="00DF382F">
            <w:pPr>
              <w:autoSpaceDN w:val="0"/>
              <w:adjustRightInd w:val="0"/>
              <w:jc w:val="center"/>
              <w:rPr>
                <w:rFonts w:eastAsia="Times New Roman" w:cs="Times New Roman"/>
                <w:sz w:val="16"/>
                <w:szCs w:val="16"/>
                <w:lang w:eastAsia="ru-RU"/>
              </w:rPr>
            </w:pPr>
            <w:r w:rsidRPr="00DF382F">
              <w:rPr>
                <w:rFonts w:eastAsia="Times New Roman" w:cs="Times New Roman"/>
                <w:sz w:val="16"/>
                <w:szCs w:val="16"/>
                <w:lang w:eastAsia="ru-RU"/>
              </w:rPr>
              <w:t>ВР</w:t>
            </w:r>
          </w:p>
        </w:tc>
        <w:tc>
          <w:tcPr>
            <w:tcW w:w="208" w:type="pct"/>
            <w:shd w:val="clear" w:color="auto" w:fill="auto"/>
          </w:tcPr>
          <w:p w:rsidR="00DF382F" w:rsidRPr="00DF382F" w:rsidRDefault="00DF382F" w:rsidP="00DF382F">
            <w:pPr>
              <w:autoSpaceDN w:val="0"/>
              <w:adjustRightInd w:val="0"/>
              <w:jc w:val="center"/>
              <w:rPr>
                <w:rFonts w:eastAsia="Times New Roman" w:cs="Times New Roman"/>
                <w:sz w:val="16"/>
                <w:szCs w:val="16"/>
                <w:lang w:eastAsia="ru-RU"/>
              </w:rPr>
            </w:pPr>
            <w:r w:rsidRPr="00DF382F">
              <w:rPr>
                <w:rFonts w:eastAsia="Times New Roman" w:cs="Times New Roman"/>
                <w:sz w:val="16"/>
                <w:szCs w:val="16"/>
                <w:lang w:eastAsia="ru-RU"/>
              </w:rPr>
              <w:t>2015</w:t>
            </w:r>
          </w:p>
        </w:tc>
        <w:tc>
          <w:tcPr>
            <w:tcW w:w="208" w:type="pct"/>
            <w:shd w:val="clear" w:color="auto" w:fill="auto"/>
          </w:tcPr>
          <w:p w:rsidR="00DF382F" w:rsidRPr="00DF382F" w:rsidRDefault="00DF382F" w:rsidP="00DF382F">
            <w:pPr>
              <w:autoSpaceDN w:val="0"/>
              <w:adjustRightInd w:val="0"/>
              <w:jc w:val="center"/>
              <w:rPr>
                <w:rFonts w:eastAsia="Times New Roman" w:cs="Times New Roman"/>
                <w:sz w:val="16"/>
                <w:szCs w:val="16"/>
                <w:lang w:eastAsia="ru-RU"/>
              </w:rPr>
            </w:pPr>
            <w:r w:rsidRPr="00DF382F">
              <w:rPr>
                <w:rFonts w:eastAsia="Times New Roman" w:cs="Times New Roman"/>
                <w:sz w:val="16"/>
                <w:szCs w:val="16"/>
                <w:lang w:eastAsia="ru-RU"/>
              </w:rPr>
              <w:t>2016</w:t>
            </w:r>
          </w:p>
        </w:tc>
        <w:tc>
          <w:tcPr>
            <w:tcW w:w="208" w:type="pct"/>
            <w:shd w:val="clear" w:color="auto" w:fill="auto"/>
          </w:tcPr>
          <w:p w:rsidR="00DF382F" w:rsidRPr="00DF382F" w:rsidRDefault="00DF382F" w:rsidP="00DF382F">
            <w:pPr>
              <w:autoSpaceDN w:val="0"/>
              <w:adjustRightInd w:val="0"/>
              <w:jc w:val="center"/>
              <w:rPr>
                <w:rFonts w:eastAsia="Times New Roman" w:cs="Times New Roman"/>
                <w:sz w:val="16"/>
                <w:szCs w:val="16"/>
                <w:lang w:eastAsia="ru-RU"/>
              </w:rPr>
            </w:pPr>
            <w:r w:rsidRPr="00DF382F">
              <w:rPr>
                <w:rFonts w:eastAsia="Times New Roman" w:cs="Times New Roman"/>
                <w:sz w:val="16"/>
                <w:szCs w:val="16"/>
                <w:lang w:eastAsia="ru-RU"/>
              </w:rPr>
              <w:t>2017</w:t>
            </w:r>
          </w:p>
        </w:tc>
        <w:tc>
          <w:tcPr>
            <w:tcW w:w="235" w:type="pct"/>
            <w:shd w:val="clear" w:color="auto" w:fill="auto"/>
          </w:tcPr>
          <w:p w:rsidR="00DF382F" w:rsidRPr="00DF382F" w:rsidRDefault="00DF382F" w:rsidP="00DF382F">
            <w:pPr>
              <w:autoSpaceDN w:val="0"/>
              <w:adjustRightInd w:val="0"/>
              <w:jc w:val="center"/>
              <w:rPr>
                <w:rFonts w:eastAsia="Times New Roman" w:cs="Times New Roman"/>
                <w:sz w:val="16"/>
                <w:szCs w:val="16"/>
                <w:lang w:eastAsia="ru-RU"/>
              </w:rPr>
            </w:pPr>
            <w:r w:rsidRPr="00DF382F">
              <w:rPr>
                <w:rFonts w:eastAsia="Times New Roman" w:cs="Times New Roman"/>
                <w:sz w:val="16"/>
                <w:szCs w:val="16"/>
                <w:lang w:eastAsia="ru-RU"/>
              </w:rPr>
              <w:t>2018</w:t>
            </w:r>
          </w:p>
        </w:tc>
        <w:tc>
          <w:tcPr>
            <w:tcW w:w="208" w:type="pct"/>
            <w:shd w:val="clear" w:color="auto" w:fill="auto"/>
          </w:tcPr>
          <w:p w:rsidR="00DF382F" w:rsidRPr="00DF382F" w:rsidRDefault="00DF382F" w:rsidP="00DF382F">
            <w:pPr>
              <w:autoSpaceDN w:val="0"/>
              <w:adjustRightInd w:val="0"/>
              <w:jc w:val="center"/>
              <w:rPr>
                <w:rFonts w:eastAsia="Times New Roman" w:cs="Times New Roman"/>
                <w:sz w:val="16"/>
                <w:szCs w:val="16"/>
                <w:lang w:eastAsia="ru-RU"/>
              </w:rPr>
            </w:pPr>
            <w:r w:rsidRPr="00DF382F">
              <w:rPr>
                <w:rFonts w:eastAsia="Times New Roman" w:cs="Times New Roman"/>
                <w:sz w:val="16"/>
                <w:szCs w:val="16"/>
                <w:lang w:eastAsia="ru-RU"/>
              </w:rPr>
              <w:t>2019</w:t>
            </w:r>
          </w:p>
        </w:tc>
        <w:tc>
          <w:tcPr>
            <w:tcW w:w="208" w:type="pct"/>
            <w:shd w:val="clear" w:color="auto" w:fill="auto"/>
          </w:tcPr>
          <w:p w:rsidR="00DF382F" w:rsidRPr="00DF382F" w:rsidRDefault="00DF382F" w:rsidP="00DF382F">
            <w:pPr>
              <w:autoSpaceDN w:val="0"/>
              <w:adjustRightInd w:val="0"/>
              <w:jc w:val="center"/>
              <w:rPr>
                <w:rFonts w:eastAsia="Times New Roman" w:cs="Times New Roman"/>
                <w:color w:val="000000"/>
                <w:sz w:val="16"/>
                <w:szCs w:val="16"/>
                <w:lang w:eastAsia="ru-RU"/>
              </w:rPr>
            </w:pPr>
            <w:r w:rsidRPr="00DF382F">
              <w:rPr>
                <w:rFonts w:eastAsia="Times New Roman" w:cs="Times New Roman"/>
                <w:color w:val="000000"/>
                <w:sz w:val="16"/>
                <w:szCs w:val="16"/>
                <w:lang w:eastAsia="ru-RU"/>
              </w:rPr>
              <w:t>2020</w:t>
            </w:r>
          </w:p>
        </w:tc>
        <w:tc>
          <w:tcPr>
            <w:tcW w:w="208" w:type="pct"/>
            <w:shd w:val="clear" w:color="auto" w:fill="auto"/>
          </w:tcPr>
          <w:p w:rsidR="00DF382F" w:rsidRPr="00DF382F" w:rsidRDefault="00DF382F" w:rsidP="00DF382F">
            <w:pPr>
              <w:autoSpaceDN w:val="0"/>
              <w:adjustRightInd w:val="0"/>
              <w:jc w:val="center"/>
              <w:rPr>
                <w:rFonts w:eastAsia="Times New Roman" w:cs="Times New Roman"/>
                <w:color w:val="000000"/>
                <w:sz w:val="16"/>
                <w:szCs w:val="16"/>
                <w:lang w:eastAsia="ru-RU"/>
              </w:rPr>
            </w:pPr>
            <w:r w:rsidRPr="00DF382F">
              <w:rPr>
                <w:rFonts w:eastAsia="Times New Roman" w:cs="Times New Roman"/>
                <w:color w:val="000000"/>
                <w:sz w:val="16"/>
                <w:szCs w:val="16"/>
                <w:lang w:eastAsia="ru-RU"/>
              </w:rPr>
              <w:t>2021</w:t>
            </w:r>
          </w:p>
        </w:tc>
        <w:tc>
          <w:tcPr>
            <w:tcW w:w="220" w:type="pct"/>
            <w:shd w:val="clear" w:color="auto" w:fill="auto"/>
          </w:tcPr>
          <w:p w:rsidR="00DF382F" w:rsidRPr="00DF382F" w:rsidRDefault="00DF382F" w:rsidP="00DF382F">
            <w:pPr>
              <w:autoSpaceDN w:val="0"/>
              <w:adjustRightInd w:val="0"/>
              <w:jc w:val="center"/>
              <w:rPr>
                <w:rFonts w:eastAsia="Times New Roman" w:cs="Times New Roman"/>
                <w:sz w:val="18"/>
                <w:szCs w:val="18"/>
                <w:lang w:eastAsia="ru-RU"/>
              </w:rPr>
            </w:pPr>
            <w:r w:rsidRPr="00DF382F">
              <w:rPr>
                <w:rFonts w:eastAsia="Times New Roman" w:cs="Times New Roman"/>
                <w:sz w:val="18"/>
                <w:szCs w:val="18"/>
                <w:lang w:eastAsia="ru-RU"/>
              </w:rPr>
              <w:t>2022</w:t>
            </w:r>
          </w:p>
        </w:tc>
        <w:tc>
          <w:tcPr>
            <w:tcW w:w="220" w:type="pct"/>
            <w:shd w:val="clear" w:color="auto" w:fill="auto"/>
          </w:tcPr>
          <w:p w:rsidR="00DF382F" w:rsidRPr="00DF382F" w:rsidRDefault="00DF382F" w:rsidP="00DF382F">
            <w:pPr>
              <w:autoSpaceDN w:val="0"/>
              <w:adjustRightInd w:val="0"/>
              <w:jc w:val="center"/>
              <w:rPr>
                <w:rFonts w:eastAsia="Times New Roman" w:cs="Times New Roman"/>
                <w:color w:val="000000"/>
                <w:sz w:val="18"/>
                <w:szCs w:val="18"/>
                <w:lang w:eastAsia="ru-RU"/>
              </w:rPr>
            </w:pPr>
            <w:r w:rsidRPr="00DF382F">
              <w:rPr>
                <w:rFonts w:eastAsia="Times New Roman" w:cs="Times New Roman"/>
                <w:color w:val="000000"/>
                <w:sz w:val="18"/>
                <w:szCs w:val="18"/>
                <w:lang w:eastAsia="ru-RU"/>
              </w:rPr>
              <w:t>2023</w:t>
            </w:r>
          </w:p>
        </w:tc>
        <w:tc>
          <w:tcPr>
            <w:tcW w:w="220" w:type="pct"/>
            <w:tcBorders>
              <w:right w:val="single" w:sz="4" w:space="0" w:color="auto"/>
            </w:tcBorders>
            <w:shd w:val="clear" w:color="auto" w:fill="auto"/>
          </w:tcPr>
          <w:p w:rsidR="00DF382F" w:rsidRPr="00DF382F" w:rsidRDefault="00DF382F" w:rsidP="00DF382F">
            <w:pPr>
              <w:autoSpaceDN w:val="0"/>
              <w:adjustRightInd w:val="0"/>
              <w:jc w:val="center"/>
              <w:rPr>
                <w:rFonts w:eastAsia="Times New Roman" w:cs="Times New Roman"/>
                <w:color w:val="000000"/>
                <w:sz w:val="18"/>
                <w:szCs w:val="18"/>
                <w:lang w:eastAsia="ru-RU"/>
              </w:rPr>
            </w:pPr>
            <w:r w:rsidRPr="00DF382F">
              <w:rPr>
                <w:rFonts w:eastAsia="Times New Roman" w:cs="Times New Roman"/>
                <w:color w:val="000000"/>
                <w:sz w:val="18"/>
                <w:szCs w:val="18"/>
                <w:lang w:eastAsia="ru-RU"/>
              </w:rPr>
              <w:t>2024</w:t>
            </w:r>
          </w:p>
        </w:tc>
        <w:tc>
          <w:tcPr>
            <w:tcW w:w="219" w:type="pct"/>
            <w:tcBorders>
              <w:left w:val="single" w:sz="4" w:space="0" w:color="auto"/>
            </w:tcBorders>
            <w:shd w:val="clear" w:color="auto" w:fill="auto"/>
          </w:tcPr>
          <w:p w:rsidR="00DF382F" w:rsidRPr="00DF382F" w:rsidRDefault="00DF382F" w:rsidP="00DF382F">
            <w:pPr>
              <w:autoSpaceDN w:val="0"/>
              <w:adjustRightInd w:val="0"/>
              <w:jc w:val="center"/>
              <w:rPr>
                <w:rFonts w:eastAsia="Times New Roman" w:cs="Times New Roman"/>
                <w:color w:val="000000"/>
                <w:sz w:val="18"/>
                <w:szCs w:val="18"/>
                <w:lang w:eastAsia="ru-RU"/>
              </w:rPr>
            </w:pPr>
            <w:r w:rsidRPr="00DF382F">
              <w:rPr>
                <w:rFonts w:eastAsia="Times New Roman" w:cs="Times New Roman"/>
                <w:color w:val="000000"/>
                <w:sz w:val="18"/>
                <w:szCs w:val="18"/>
                <w:lang w:eastAsia="ru-RU"/>
              </w:rPr>
              <w:t>2025</w:t>
            </w:r>
          </w:p>
        </w:tc>
      </w:tr>
      <w:tr w:rsidR="00DF382F" w:rsidRPr="00DF382F" w:rsidTr="00DF382F">
        <w:tc>
          <w:tcPr>
            <w:tcW w:w="188" w:type="pct"/>
            <w:vMerge w:val="restart"/>
            <w:shd w:val="clear" w:color="auto" w:fill="auto"/>
          </w:tcPr>
          <w:p w:rsidR="00DF382F" w:rsidRPr="00DF382F" w:rsidRDefault="00DF382F" w:rsidP="00DF382F">
            <w:pPr>
              <w:autoSpaceDN w:val="0"/>
              <w:adjustRightInd w:val="0"/>
              <w:ind w:left="67"/>
              <w:rPr>
                <w:rFonts w:eastAsia="Calibri" w:cs="Times New Roman"/>
                <w:sz w:val="16"/>
                <w:szCs w:val="16"/>
                <w:lang w:eastAsia="ru-RU"/>
              </w:rPr>
            </w:pPr>
            <w:r w:rsidRPr="00DF382F">
              <w:rPr>
                <w:rFonts w:eastAsia="Calibri" w:cs="Times New Roman"/>
                <w:sz w:val="16"/>
                <w:szCs w:val="16"/>
                <w:lang w:eastAsia="ru-RU"/>
              </w:rPr>
              <w:t>06</w:t>
            </w:r>
          </w:p>
        </w:tc>
        <w:tc>
          <w:tcPr>
            <w:tcW w:w="185" w:type="pct"/>
            <w:vMerge w:val="restart"/>
            <w:shd w:val="clear" w:color="auto" w:fill="auto"/>
          </w:tcPr>
          <w:p w:rsidR="00DF382F" w:rsidRPr="00DF382F" w:rsidRDefault="00DF382F" w:rsidP="00DF382F">
            <w:pPr>
              <w:autoSpaceDN w:val="0"/>
              <w:adjustRightInd w:val="0"/>
              <w:ind w:left="24"/>
              <w:rPr>
                <w:rFonts w:eastAsia="Times New Roman" w:cs="Times New Roman"/>
                <w:iCs/>
                <w:sz w:val="16"/>
                <w:szCs w:val="16"/>
                <w:lang w:eastAsia="ru-RU"/>
              </w:rPr>
            </w:pPr>
            <w:r w:rsidRPr="00DF382F">
              <w:rPr>
                <w:rFonts w:eastAsia="Times New Roman" w:cs="Times New Roman"/>
                <w:iCs/>
                <w:sz w:val="16"/>
                <w:szCs w:val="16"/>
                <w:lang w:eastAsia="ru-RU"/>
              </w:rPr>
              <w:t>6.2</w:t>
            </w:r>
          </w:p>
        </w:tc>
        <w:tc>
          <w:tcPr>
            <w:tcW w:w="188" w:type="pct"/>
            <w:vMerge w:val="restart"/>
            <w:shd w:val="clear" w:color="auto" w:fill="auto"/>
          </w:tcPr>
          <w:p w:rsidR="00DF382F" w:rsidRPr="00DF382F" w:rsidRDefault="00DF382F" w:rsidP="00DF382F">
            <w:pPr>
              <w:autoSpaceDN w:val="0"/>
              <w:adjustRightInd w:val="0"/>
              <w:ind w:left="58"/>
              <w:rPr>
                <w:rFonts w:eastAsia="Times New Roman" w:cs="Times New Roman"/>
                <w:iCs/>
                <w:sz w:val="16"/>
                <w:szCs w:val="16"/>
                <w:lang w:eastAsia="ru-RU"/>
              </w:rPr>
            </w:pPr>
            <w:r w:rsidRPr="00DF382F">
              <w:rPr>
                <w:rFonts w:eastAsia="Times New Roman" w:cs="Times New Roman"/>
                <w:iCs/>
                <w:sz w:val="16"/>
                <w:szCs w:val="16"/>
                <w:lang w:eastAsia="ru-RU"/>
              </w:rPr>
              <w:t>01</w:t>
            </w:r>
          </w:p>
        </w:tc>
        <w:tc>
          <w:tcPr>
            <w:tcW w:w="153" w:type="pct"/>
            <w:vMerge w:val="restart"/>
            <w:shd w:val="clear" w:color="auto" w:fill="auto"/>
          </w:tcPr>
          <w:p w:rsidR="00DF382F" w:rsidRPr="00DF382F" w:rsidRDefault="00DF382F" w:rsidP="00DF382F">
            <w:pPr>
              <w:autoSpaceDN w:val="0"/>
              <w:adjustRightInd w:val="0"/>
              <w:ind w:left="48"/>
              <w:rPr>
                <w:rFonts w:eastAsia="Times New Roman" w:cs="Times New Roman"/>
                <w:iCs/>
                <w:sz w:val="16"/>
                <w:szCs w:val="16"/>
                <w:lang w:eastAsia="ru-RU"/>
              </w:rPr>
            </w:pPr>
            <w:r w:rsidRPr="00DF382F">
              <w:rPr>
                <w:rFonts w:eastAsia="Times New Roman" w:cs="Times New Roman"/>
                <w:iCs/>
                <w:sz w:val="16"/>
                <w:szCs w:val="16"/>
                <w:lang w:eastAsia="ru-RU"/>
              </w:rPr>
              <w:t>4</w:t>
            </w:r>
          </w:p>
        </w:tc>
        <w:tc>
          <w:tcPr>
            <w:tcW w:w="667" w:type="pct"/>
            <w:vMerge w:val="restart"/>
            <w:shd w:val="clear" w:color="auto" w:fill="auto"/>
          </w:tcPr>
          <w:p w:rsidR="00DF382F" w:rsidRPr="00DF382F" w:rsidRDefault="00DF382F" w:rsidP="00DF382F">
            <w:pPr>
              <w:autoSpaceDN w:val="0"/>
              <w:adjustRightInd w:val="0"/>
              <w:rPr>
                <w:rFonts w:eastAsia="Times New Roman" w:cs="Times New Roman"/>
                <w:sz w:val="16"/>
                <w:szCs w:val="16"/>
                <w:lang w:eastAsia="ru-RU"/>
              </w:rPr>
            </w:pPr>
            <w:r w:rsidRPr="00DF382F">
              <w:rPr>
                <w:rFonts w:eastAsia="Times New Roman" w:cs="Times New Roman"/>
                <w:sz w:val="16"/>
                <w:szCs w:val="16"/>
                <w:lang w:eastAsia="ru-RU"/>
              </w:rPr>
              <w:t>Социальная адаптация, ресоциализация, социальная реабилитация, а также оказание помощи лицам, пострадавшим от правонарушений  или подверженным  риску стать таковыми</w:t>
            </w:r>
          </w:p>
          <w:p w:rsidR="00DF382F" w:rsidRDefault="00DF382F" w:rsidP="00DF382F">
            <w:pPr>
              <w:autoSpaceDN w:val="0"/>
              <w:adjustRightInd w:val="0"/>
              <w:rPr>
                <w:rFonts w:eastAsia="Times New Roman" w:cs="Times New Roman"/>
                <w:sz w:val="16"/>
                <w:szCs w:val="16"/>
                <w:lang w:eastAsia="ru-RU"/>
              </w:rPr>
            </w:pPr>
          </w:p>
          <w:p w:rsidR="00EB3556" w:rsidRPr="00DF382F" w:rsidRDefault="00EB3556" w:rsidP="00DF382F">
            <w:pPr>
              <w:autoSpaceDN w:val="0"/>
              <w:adjustRightInd w:val="0"/>
              <w:rPr>
                <w:rFonts w:eastAsia="Times New Roman" w:cs="Times New Roman"/>
                <w:sz w:val="16"/>
                <w:szCs w:val="16"/>
                <w:lang w:eastAsia="ru-RU"/>
              </w:rPr>
            </w:pPr>
          </w:p>
        </w:tc>
        <w:tc>
          <w:tcPr>
            <w:tcW w:w="359" w:type="pct"/>
            <w:shd w:val="clear" w:color="auto" w:fill="auto"/>
          </w:tcPr>
          <w:p w:rsidR="00DF382F" w:rsidRPr="00DF382F" w:rsidRDefault="00DF382F" w:rsidP="00DF382F">
            <w:pPr>
              <w:autoSpaceDN w:val="0"/>
              <w:adjustRightInd w:val="0"/>
              <w:jc w:val="center"/>
              <w:rPr>
                <w:rFonts w:eastAsia="Times New Roman" w:cs="Times New Roman"/>
                <w:sz w:val="16"/>
                <w:szCs w:val="16"/>
                <w:lang w:eastAsia="ru-RU"/>
              </w:rPr>
            </w:pPr>
            <w:r w:rsidRPr="00DF382F">
              <w:rPr>
                <w:rFonts w:eastAsia="Times New Roman" w:cs="Times New Roman"/>
                <w:sz w:val="16"/>
                <w:szCs w:val="16"/>
                <w:lang w:eastAsia="ru-RU"/>
              </w:rPr>
              <w:t>РЦСВ,</w:t>
            </w:r>
          </w:p>
          <w:p w:rsidR="00DF382F" w:rsidRPr="00DF382F" w:rsidRDefault="00DF382F" w:rsidP="00DF382F">
            <w:pPr>
              <w:autoSpaceDN w:val="0"/>
              <w:adjustRightInd w:val="0"/>
              <w:jc w:val="center"/>
              <w:rPr>
                <w:rFonts w:eastAsia="Times New Roman" w:cs="Times New Roman"/>
                <w:sz w:val="16"/>
                <w:szCs w:val="16"/>
                <w:lang w:eastAsia="ru-RU"/>
              </w:rPr>
            </w:pPr>
            <w:r w:rsidRPr="00DF382F">
              <w:rPr>
                <w:rFonts w:eastAsia="Calibri" w:cs="Times New Roman"/>
                <w:sz w:val="16"/>
                <w:szCs w:val="16"/>
                <w:lang w:eastAsia="ru-RU"/>
              </w:rPr>
              <w:t>РКМЦ УК</w:t>
            </w:r>
            <w:r w:rsidRPr="00DF382F">
              <w:rPr>
                <w:rFonts w:eastAsia="Times New Roman" w:cs="Times New Roman"/>
                <w:sz w:val="16"/>
                <w:szCs w:val="16"/>
                <w:lang w:eastAsia="ru-RU"/>
              </w:rPr>
              <w:t>,</w:t>
            </w:r>
          </w:p>
        </w:tc>
        <w:tc>
          <w:tcPr>
            <w:tcW w:w="227" w:type="pct"/>
            <w:shd w:val="clear" w:color="auto" w:fill="auto"/>
          </w:tcPr>
          <w:p w:rsidR="00DF382F" w:rsidRPr="00DF382F" w:rsidRDefault="00DF382F" w:rsidP="00DF382F">
            <w:pPr>
              <w:autoSpaceDN w:val="0"/>
              <w:adjustRightInd w:val="0"/>
              <w:rPr>
                <w:rFonts w:eastAsia="Times New Roman" w:cs="Times New Roman"/>
                <w:sz w:val="16"/>
                <w:szCs w:val="16"/>
                <w:lang w:eastAsia="ru-RU"/>
              </w:rPr>
            </w:pPr>
          </w:p>
        </w:tc>
        <w:tc>
          <w:tcPr>
            <w:tcW w:w="155" w:type="pct"/>
            <w:shd w:val="clear" w:color="auto" w:fill="auto"/>
          </w:tcPr>
          <w:p w:rsidR="00DF382F" w:rsidRPr="00DF382F" w:rsidRDefault="00DF382F" w:rsidP="00DF382F">
            <w:pPr>
              <w:autoSpaceDN w:val="0"/>
              <w:adjustRightInd w:val="0"/>
              <w:rPr>
                <w:rFonts w:eastAsia="Times New Roman" w:cs="Times New Roman"/>
                <w:sz w:val="16"/>
                <w:szCs w:val="16"/>
                <w:lang w:eastAsia="ru-RU"/>
              </w:rPr>
            </w:pPr>
          </w:p>
        </w:tc>
        <w:tc>
          <w:tcPr>
            <w:tcW w:w="169" w:type="pct"/>
            <w:shd w:val="clear" w:color="auto" w:fill="auto"/>
          </w:tcPr>
          <w:p w:rsidR="00DF382F" w:rsidRPr="00DF382F" w:rsidRDefault="00DF382F" w:rsidP="00DF382F">
            <w:pPr>
              <w:autoSpaceDN w:val="0"/>
              <w:adjustRightInd w:val="0"/>
              <w:rPr>
                <w:rFonts w:eastAsia="Times New Roman" w:cs="Times New Roman"/>
                <w:sz w:val="16"/>
                <w:szCs w:val="16"/>
                <w:lang w:eastAsia="ru-RU"/>
              </w:rPr>
            </w:pPr>
          </w:p>
        </w:tc>
        <w:tc>
          <w:tcPr>
            <w:tcW w:w="177" w:type="pct"/>
            <w:shd w:val="clear" w:color="auto" w:fill="auto"/>
          </w:tcPr>
          <w:p w:rsidR="00DF382F" w:rsidRPr="00DF382F" w:rsidRDefault="00DF382F" w:rsidP="00DF382F">
            <w:pPr>
              <w:autoSpaceDN w:val="0"/>
              <w:adjustRightInd w:val="0"/>
              <w:rPr>
                <w:rFonts w:eastAsia="Times New Roman" w:cs="Times New Roman"/>
                <w:sz w:val="16"/>
                <w:szCs w:val="16"/>
                <w:lang w:eastAsia="ru-RU"/>
              </w:rPr>
            </w:pPr>
          </w:p>
        </w:tc>
        <w:tc>
          <w:tcPr>
            <w:tcW w:w="169" w:type="pct"/>
            <w:shd w:val="clear" w:color="auto" w:fill="auto"/>
          </w:tcPr>
          <w:p w:rsidR="00DF382F" w:rsidRPr="00DF382F" w:rsidRDefault="00DF382F" w:rsidP="00DF382F">
            <w:pPr>
              <w:autoSpaceDN w:val="0"/>
              <w:adjustRightInd w:val="0"/>
              <w:rPr>
                <w:rFonts w:eastAsia="Times New Roman" w:cs="Times New Roman"/>
                <w:sz w:val="16"/>
                <w:szCs w:val="16"/>
                <w:lang w:eastAsia="ru-RU"/>
              </w:rPr>
            </w:pPr>
          </w:p>
        </w:tc>
        <w:tc>
          <w:tcPr>
            <w:tcW w:w="208" w:type="pct"/>
            <w:shd w:val="clear" w:color="auto" w:fill="auto"/>
          </w:tcPr>
          <w:p w:rsidR="00DF382F" w:rsidRPr="00DF382F" w:rsidRDefault="00DF382F" w:rsidP="00DF382F">
            <w:pPr>
              <w:autoSpaceDN w:val="0"/>
              <w:adjustRightInd w:val="0"/>
              <w:rPr>
                <w:rFonts w:eastAsia="Times New Roman" w:cs="Times New Roman"/>
                <w:sz w:val="16"/>
                <w:szCs w:val="16"/>
                <w:lang w:eastAsia="ru-RU"/>
              </w:rPr>
            </w:pPr>
          </w:p>
        </w:tc>
        <w:tc>
          <w:tcPr>
            <w:tcW w:w="208" w:type="pct"/>
            <w:shd w:val="clear" w:color="auto" w:fill="auto"/>
          </w:tcPr>
          <w:p w:rsidR="00DF382F" w:rsidRPr="00DF382F" w:rsidRDefault="00DF382F" w:rsidP="00DF382F">
            <w:pPr>
              <w:autoSpaceDN w:val="0"/>
              <w:adjustRightInd w:val="0"/>
              <w:rPr>
                <w:rFonts w:eastAsia="Times New Roman" w:cs="Times New Roman"/>
                <w:sz w:val="16"/>
                <w:szCs w:val="16"/>
                <w:lang w:eastAsia="ru-RU"/>
              </w:rPr>
            </w:pPr>
          </w:p>
        </w:tc>
        <w:tc>
          <w:tcPr>
            <w:tcW w:w="208" w:type="pct"/>
            <w:shd w:val="clear" w:color="auto" w:fill="auto"/>
          </w:tcPr>
          <w:p w:rsidR="00DF382F" w:rsidRPr="00DF382F" w:rsidRDefault="00DF382F" w:rsidP="00DF382F">
            <w:pPr>
              <w:autoSpaceDN w:val="0"/>
              <w:adjustRightInd w:val="0"/>
              <w:rPr>
                <w:rFonts w:eastAsia="Times New Roman" w:cs="Times New Roman"/>
                <w:sz w:val="16"/>
                <w:szCs w:val="16"/>
                <w:lang w:eastAsia="ru-RU"/>
              </w:rPr>
            </w:pPr>
          </w:p>
        </w:tc>
        <w:tc>
          <w:tcPr>
            <w:tcW w:w="235" w:type="pct"/>
            <w:shd w:val="clear" w:color="auto" w:fill="auto"/>
          </w:tcPr>
          <w:p w:rsidR="00DF382F" w:rsidRPr="00DF382F" w:rsidRDefault="00DF382F" w:rsidP="00DF382F">
            <w:pPr>
              <w:autoSpaceDN w:val="0"/>
              <w:adjustRightInd w:val="0"/>
              <w:rPr>
                <w:rFonts w:eastAsia="Times New Roman" w:cs="Times New Roman"/>
                <w:sz w:val="16"/>
                <w:szCs w:val="16"/>
                <w:lang w:eastAsia="ru-RU"/>
              </w:rPr>
            </w:pPr>
            <w:r w:rsidRPr="00DF382F">
              <w:rPr>
                <w:rFonts w:eastAsia="Times New Roman" w:cs="Times New Roman"/>
                <w:sz w:val="16"/>
                <w:szCs w:val="16"/>
                <w:lang w:eastAsia="ru-RU"/>
              </w:rPr>
              <w:t>5,00</w:t>
            </w:r>
          </w:p>
        </w:tc>
        <w:tc>
          <w:tcPr>
            <w:tcW w:w="208" w:type="pct"/>
            <w:shd w:val="clear" w:color="auto" w:fill="auto"/>
          </w:tcPr>
          <w:p w:rsidR="00DF382F" w:rsidRPr="00DF382F" w:rsidRDefault="00DF382F" w:rsidP="00DF382F">
            <w:pPr>
              <w:autoSpaceDN w:val="0"/>
              <w:adjustRightInd w:val="0"/>
              <w:rPr>
                <w:rFonts w:eastAsia="Times New Roman" w:cs="Times New Roman"/>
                <w:sz w:val="16"/>
                <w:szCs w:val="16"/>
                <w:lang w:eastAsia="ru-RU"/>
              </w:rPr>
            </w:pPr>
            <w:r w:rsidRPr="00DF382F">
              <w:rPr>
                <w:rFonts w:eastAsia="Times New Roman" w:cs="Times New Roman"/>
                <w:sz w:val="16"/>
                <w:szCs w:val="16"/>
                <w:lang w:eastAsia="ru-RU"/>
              </w:rPr>
              <w:t>5,50</w:t>
            </w:r>
          </w:p>
        </w:tc>
        <w:tc>
          <w:tcPr>
            <w:tcW w:w="208" w:type="pct"/>
            <w:shd w:val="clear" w:color="auto" w:fill="auto"/>
          </w:tcPr>
          <w:p w:rsidR="00DF382F" w:rsidRPr="00DF382F" w:rsidRDefault="00DF382F" w:rsidP="00DF382F">
            <w:pPr>
              <w:autoSpaceDN w:val="0"/>
              <w:adjustRightInd w:val="0"/>
              <w:rPr>
                <w:rFonts w:eastAsia="Times New Roman" w:cs="Times New Roman"/>
                <w:sz w:val="16"/>
                <w:szCs w:val="16"/>
                <w:lang w:eastAsia="ru-RU"/>
              </w:rPr>
            </w:pPr>
            <w:r w:rsidRPr="00DF382F">
              <w:rPr>
                <w:rFonts w:eastAsia="Times New Roman" w:cs="Times New Roman"/>
                <w:sz w:val="16"/>
                <w:szCs w:val="16"/>
                <w:lang w:eastAsia="ru-RU"/>
              </w:rPr>
              <w:t xml:space="preserve"> 5,5</w:t>
            </w:r>
          </w:p>
        </w:tc>
        <w:tc>
          <w:tcPr>
            <w:tcW w:w="208" w:type="pct"/>
            <w:shd w:val="clear" w:color="auto" w:fill="auto"/>
          </w:tcPr>
          <w:p w:rsidR="00DF382F" w:rsidRPr="00DF382F" w:rsidRDefault="00DF382F" w:rsidP="00DF382F">
            <w:pPr>
              <w:autoSpaceDN w:val="0"/>
              <w:adjustRightInd w:val="0"/>
              <w:rPr>
                <w:rFonts w:eastAsia="Times New Roman" w:cs="Times New Roman"/>
                <w:sz w:val="16"/>
                <w:szCs w:val="16"/>
                <w:lang w:eastAsia="ru-RU"/>
              </w:rPr>
            </w:pPr>
            <w:r w:rsidRPr="00DF382F">
              <w:rPr>
                <w:rFonts w:eastAsia="Times New Roman" w:cs="Times New Roman"/>
                <w:sz w:val="16"/>
                <w:szCs w:val="16"/>
                <w:lang w:eastAsia="ru-RU"/>
              </w:rPr>
              <w:t xml:space="preserve"> </w:t>
            </w:r>
          </w:p>
        </w:tc>
        <w:tc>
          <w:tcPr>
            <w:tcW w:w="220" w:type="pct"/>
            <w:shd w:val="clear" w:color="auto" w:fill="auto"/>
          </w:tcPr>
          <w:p w:rsidR="00DF382F" w:rsidRPr="00DF382F" w:rsidRDefault="00DF382F" w:rsidP="00DF382F">
            <w:pPr>
              <w:autoSpaceDN w:val="0"/>
              <w:adjustRightInd w:val="0"/>
              <w:jc w:val="both"/>
              <w:rPr>
                <w:rFonts w:eastAsia="Times New Roman" w:cs="Times New Roman"/>
                <w:sz w:val="16"/>
                <w:szCs w:val="16"/>
                <w:u w:val="single"/>
                <w:lang w:eastAsia="ru-RU"/>
              </w:rPr>
            </w:pPr>
          </w:p>
        </w:tc>
        <w:tc>
          <w:tcPr>
            <w:tcW w:w="220" w:type="pct"/>
            <w:shd w:val="clear" w:color="auto" w:fill="auto"/>
          </w:tcPr>
          <w:p w:rsidR="00DF382F" w:rsidRPr="00DF382F" w:rsidRDefault="00DF382F" w:rsidP="00DF382F">
            <w:pPr>
              <w:autoSpaceDN w:val="0"/>
              <w:adjustRightInd w:val="0"/>
              <w:jc w:val="both"/>
              <w:rPr>
                <w:rFonts w:eastAsia="Times New Roman" w:cs="Times New Roman"/>
                <w:sz w:val="16"/>
                <w:szCs w:val="16"/>
                <w:u w:val="single"/>
                <w:lang w:eastAsia="ru-RU"/>
              </w:rPr>
            </w:pPr>
          </w:p>
        </w:tc>
        <w:tc>
          <w:tcPr>
            <w:tcW w:w="220" w:type="pct"/>
            <w:tcBorders>
              <w:right w:val="single" w:sz="4" w:space="0" w:color="auto"/>
            </w:tcBorders>
            <w:shd w:val="clear" w:color="auto" w:fill="auto"/>
          </w:tcPr>
          <w:p w:rsidR="00DF382F" w:rsidRPr="00DF382F" w:rsidRDefault="00DF382F" w:rsidP="00DF382F">
            <w:pPr>
              <w:autoSpaceDN w:val="0"/>
              <w:adjustRightInd w:val="0"/>
              <w:jc w:val="both"/>
              <w:rPr>
                <w:rFonts w:eastAsia="Times New Roman" w:cs="Times New Roman"/>
                <w:sz w:val="16"/>
                <w:szCs w:val="16"/>
                <w:u w:val="single"/>
                <w:lang w:eastAsia="ru-RU"/>
              </w:rPr>
            </w:pPr>
          </w:p>
        </w:tc>
        <w:tc>
          <w:tcPr>
            <w:tcW w:w="219" w:type="pct"/>
            <w:tcBorders>
              <w:left w:val="single" w:sz="4" w:space="0" w:color="auto"/>
            </w:tcBorders>
            <w:shd w:val="clear" w:color="auto" w:fill="auto"/>
          </w:tcPr>
          <w:p w:rsidR="00DF382F" w:rsidRPr="00DF382F" w:rsidRDefault="00DF382F" w:rsidP="00DF382F">
            <w:pPr>
              <w:autoSpaceDN w:val="0"/>
              <w:adjustRightInd w:val="0"/>
              <w:jc w:val="both"/>
              <w:rPr>
                <w:rFonts w:eastAsia="Times New Roman" w:cs="Times New Roman"/>
                <w:sz w:val="16"/>
                <w:szCs w:val="16"/>
                <w:u w:val="single"/>
                <w:lang w:eastAsia="ru-RU"/>
              </w:rPr>
            </w:pPr>
          </w:p>
        </w:tc>
      </w:tr>
      <w:tr w:rsidR="00DF382F" w:rsidRPr="00DF382F" w:rsidTr="00DF382F">
        <w:tc>
          <w:tcPr>
            <w:tcW w:w="188" w:type="pct"/>
            <w:vMerge/>
            <w:shd w:val="clear" w:color="auto" w:fill="auto"/>
          </w:tcPr>
          <w:p w:rsidR="00DF382F" w:rsidRPr="00DF382F" w:rsidRDefault="00DF382F" w:rsidP="00DF382F">
            <w:pPr>
              <w:autoSpaceDN w:val="0"/>
              <w:adjustRightInd w:val="0"/>
              <w:ind w:left="67"/>
              <w:rPr>
                <w:rFonts w:eastAsia="Calibri" w:cs="Times New Roman"/>
                <w:sz w:val="16"/>
                <w:szCs w:val="16"/>
                <w:lang w:eastAsia="ru-RU"/>
              </w:rPr>
            </w:pPr>
          </w:p>
        </w:tc>
        <w:tc>
          <w:tcPr>
            <w:tcW w:w="185" w:type="pct"/>
            <w:vMerge/>
            <w:shd w:val="clear" w:color="auto" w:fill="auto"/>
          </w:tcPr>
          <w:p w:rsidR="00DF382F" w:rsidRPr="00DF382F" w:rsidRDefault="00DF382F" w:rsidP="00DF382F">
            <w:pPr>
              <w:autoSpaceDN w:val="0"/>
              <w:adjustRightInd w:val="0"/>
              <w:ind w:left="24"/>
              <w:rPr>
                <w:rFonts w:eastAsia="Times New Roman" w:cs="Times New Roman"/>
                <w:iCs/>
                <w:sz w:val="16"/>
                <w:szCs w:val="16"/>
                <w:lang w:eastAsia="ru-RU"/>
              </w:rPr>
            </w:pPr>
          </w:p>
        </w:tc>
        <w:tc>
          <w:tcPr>
            <w:tcW w:w="188" w:type="pct"/>
            <w:vMerge/>
            <w:shd w:val="clear" w:color="auto" w:fill="auto"/>
          </w:tcPr>
          <w:p w:rsidR="00DF382F" w:rsidRPr="00DF382F" w:rsidRDefault="00DF382F" w:rsidP="00DF382F">
            <w:pPr>
              <w:autoSpaceDN w:val="0"/>
              <w:adjustRightInd w:val="0"/>
              <w:ind w:left="58"/>
              <w:rPr>
                <w:rFonts w:eastAsia="Times New Roman" w:cs="Times New Roman"/>
                <w:iCs/>
                <w:sz w:val="16"/>
                <w:szCs w:val="16"/>
                <w:lang w:eastAsia="ru-RU"/>
              </w:rPr>
            </w:pPr>
          </w:p>
        </w:tc>
        <w:tc>
          <w:tcPr>
            <w:tcW w:w="153" w:type="pct"/>
            <w:vMerge/>
            <w:shd w:val="clear" w:color="auto" w:fill="auto"/>
          </w:tcPr>
          <w:p w:rsidR="00DF382F" w:rsidRPr="00DF382F" w:rsidRDefault="00DF382F" w:rsidP="00DF382F">
            <w:pPr>
              <w:autoSpaceDN w:val="0"/>
              <w:adjustRightInd w:val="0"/>
              <w:ind w:left="48"/>
              <w:rPr>
                <w:rFonts w:eastAsia="Times New Roman" w:cs="Times New Roman"/>
                <w:iCs/>
                <w:sz w:val="16"/>
                <w:szCs w:val="16"/>
                <w:lang w:eastAsia="ru-RU"/>
              </w:rPr>
            </w:pPr>
          </w:p>
        </w:tc>
        <w:tc>
          <w:tcPr>
            <w:tcW w:w="667" w:type="pct"/>
            <w:vMerge/>
            <w:shd w:val="clear" w:color="auto" w:fill="auto"/>
          </w:tcPr>
          <w:p w:rsidR="00DF382F" w:rsidRPr="00DF382F" w:rsidRDefault="00DF382F" w:rsidP="00DF382F">
            <w:pPr>
              <w:autoSpaceDN w:val="0"/>
              <w:adjustRightInd w:val="0"/>
              <w:rPr>
                <w:rFonts w:eastAsia="Times New Roman" w:cs="Times New Roman"/>
                <w:sz w:val="16"/>
                <w:szCs w:val="16"/>
                <w:lang w:eastAsia="ru-RU"/>
              </w:rPr>
            </w:pPr>
          </w:p>
        </w:tc>
        <w:tc>
          <w:tcPr>
            <w:tcW w:w="359" w:type="pct"/>
            <w:shd w:val="clear" w:color="auto" w:fill="auto"/>
          </w:tcPr>
          <w:p w:rsidR="00DF382F" w:rsidRPr="00DF382F" w:rsidRDefault="00DF382F" w:rsidP="00DF382F">
            <w:pPr>
              <w:autoSpaceDN w:val="0"/>
              <w:adjustRightInd w:val="0"/>
              <w:jc w:val="center"/>
              <w:rPr>
                <w:rFonts w:eastAsia="Times New Roman" w:cs="Times New Roman"/>
                <w:sz w:val="16"/>
                <w:szCs w:val="16"/>
                <w:lang w:eastAsia="ru-RU"/>
              </w:rPr>
            </w:pPr>
            <w:r w:rsidRPr="00DF382F">
              <w:rPr>
                <w:rFonts w:eastAsia="Times New Roman" w:cs="Times New Roman"/>
                <w:sz w:val="16"/>
                <w:szCs w:val="16"/>
                <w:lang w:eastAsia="ru-RU"/>
              </w:rPr>
              <w:t>Отделение МВД</w:t>
            </w:r>
          </w:p>
          <w:p w:rsidR="00DF382F" w:rsidRPr="00DF382F" w:rsidRDefault="00DF382F" w:rsidP="00DF382F">
            <w:pPr>
              <w:autoSpaceDN w:val="0"/>
              <w:adjustRightInd w:val="0"/>
              <w:jc w:val="center"/>
              <w:rPr>
                <w:rFonts w:eastAsia="Times New Roman" w:cs="Times New Roman"/>
                <w:sz w:val="16"/>
                <w:szCs w:val="16"/>
                <w:lang w:eastAsia="ru-RU"/>
              </w:rPr>
            </w:pPr>
          </w:p>
        </w:tc>
        <w:tc>
          <w:tcPr>
            <w:tcW w:w="227" w:type="pct"/>
            <w:shd w:val="clear" w:color="auto" w:fill="auto"/>
          </w:tcPr>
          <w:p w:rsidR="00DF382F" w:rsidRPr="00DF382F" w:rsidRDefault="00DF382F" w:rsidP="00DF382F">
            <w:pPr>
              <w:autoSpaceDN w:val="0"/>
              <w:adjustRightInd w:val="0"/>
              <w:rPr>
                <w:rFonts w:eastAsia="Times New Roman" w:cs="Times New Roman"/>
                <w:sz w:val="16"/>
                <w:szCs w:val="16"/>
                <w:lang w:eastAsia="ru-RU"/>
              </w:rPr>
            </w:pPr>
          </w:p>
        </w:tc>
        <w:tc>
          <w:tcPr>
            <w:tcW w:w="155" w:type="pct"/>
            <w:shd w:val="clear" w:color="auto" w:fill="auto"/>
          </w:tcPr>
          <w:p w:rsidR="00DF382F" w:rsidRPr="00DF382F" w:rsidRDefault="00DF382F" w:rsidP="00DF382F">
            <w:pPr>
              <w:autoSpaceDN w:val="0"/>
              <w:adjustRightInd w:val="0"/>
              <w:rPr>
                <w:rFonts w:eastAsia="Times New Roman" w:cs="Times New Roman"/>
                <w:sz w:val="16"/>
                <w:szCs w:val="16"/>
                <w:lang w:eastAsia="ru-RU"/>
              </w:rPr>
            </w:pPr>
          </w:p>
        </w:tc>
        <w:tc>
          <w:tcPr>
            <w:tcW w:w="169" w:type="pct"/>
            <w:shd w:val="clear" w:color="auto" w:fill="auto"/>
          </w:tcPr>
          <w:p w:rsidR="00DF382F" w:rsidRPr="00DF382F" w:rsidRDefault="00DF382F" w:rsidP="00DF382F">
            <w:pPr>
              <w:autoSpaceDN w:val="0"/>
              <w:adjustRightInd w:val="0"/>
              <w:rPr>
                <w:rFonts w:eastAsia="Times New Roman" w:cs="Times New Roman"/>
                <w:sz w:val="16"/>
                <w:szCs w:val="16"/>
                <w:lang w:eastAsia="ru-RU"/>
              </w:rPr>
            </w:pPr>
          </w:p>
        </w:tc>
        <w:tc>
          <w:tcPr>
            <w:tcW w:w="177" w:type="pct"/>
            <w:shd w:val="clear" w:color="auto" w:fill="auto"/>
          </w:tcPr>
          <w:p w:rsidR="00DF382F" w:rsidRPr="00DF382F" w:rsidRDefault="00DF382F" w:rsidP="00DF382F">
            <w:pPr>
              <w:autoSpaceDN w:val="0"/>
              <w:adjustRightInd w:val="0"/>
              <w:rPr>
                <w:rFonts w:eastAsia="Times New Roman" w:cs="Times New Roman"/>
                <w:sz w:val="16"/>
                <w:szCs w:val="16"/>
                <w:lang w:eastAsia="ru-RU"/>
              </w:rPr>
            </w:pPr>
          </w:p>
        </w:tc>
        <w:tc>
          <w:tcPr>
            <w:tcW w:w="169" w:type="pct"/>
            <w:shd w:val="clear" w:color="auto" w:fill="auto"/>
          </w:tcPr>
          <w:p w:rsidR="00DF382F" w:rsidRPr="00DF382F" w:rsidRDefault="00DF382F" w:rsidP="00DF382F">
            <w:pPr>
              <w:autoSpaceDN w:val="0"/>
              <w:adjustRightInd w:val="0"/>
              <w:rPr>
                <w:rFonts w:eastAsia="Times New Roman" w:cs="Times New Roman"/>
                <w:sz w:val="16"/>
                <w:szCs w:val="16"/>
                <w:lang w:eastAsia="ru-RU"/>
              </w:rPr>
            </w:pPr>
          </w:p>
        </w:tc>
        <w:tc>
          <w:tcPr>
            <w:tcW w:w="208" w:type="pct"/>
            <w:shd w:val="clear" w:color="auto" w:fill="auto"/>
          </w:tcPr>
          <w:p w:rsidR="00DF382F" w:rsidRPr="00DF382F" w:rsidRDefault="00DF382F" w:rsidP="00DF382F">
            <w:pPr>
              <w:autoSpaceDN w:val="0"/>
              <w:adjustRightInd w:val="0"/>
              <w:rPr>
                <w:rFonts w:eastAsia="Times New Roman" w:cs="Times New Roman"/>
                <w:sz w:val="16"/>
                <w:szCs w:val="16"/>
                <w:lang w:eastAsia="ru-RU"/>
              </w:rPr>
            </w:pPr>
          </w:p>
        </w:tc>
        <w:tc>
          <w:tcPr>
            <w:tcW w:w="208" w:type="pct"/>
            <w:shd w:val="clear" w:color="auto" w:fill="auto"/>
          </w:tcPr>
          <w:p w:rsidR="00DF382F" w:rsidRPr="00DF382F" w:rsidRDefault="00DF382F" w:rsidP="00DF382F">
            <w:pPr>
              <w:autoSpaceDN w:val="0"/>
              <w:adjustRightInd w:val="0"/>
              <w:rPr>
                <w:rFonts w:eastAsia="Times New Roman" w:cs="Times New Roman"/>
                <w:sz w:val="16"/>
                <w:szCs w:val="16"/>
                <w:lang w:eastAsia="ru-RU"/>
              </w:rPr>
            </w:pPr>
          </w:p>
        </w:tc>
        <w:tc>
          <w:tcPr>
            <w:tcW w:w="208" w:type="pct"/>
            <w:shd w:val="clear" w:color="auto" w:fill="auto"/>
          </w:tcPr>
          <w:p w:rsidR="00DF382F" w:rsidRPr="00DF382F" w:rsidRDefault="00DF382F" w:rsidP="00DF382F">
            <w:pPr>
              <w:autoSpaceDN w:val="0"/>
              <w:adjustRightInd w:val="0"/>
              <w:rPr>
                <w:rFonts w:eastAsia="Times New Roman" w:cs="Times New Roman"/>
                <w:sz w:val="16"/>
                <w:szCs w:val="16"/>
                <w:lang w:eastAsia="ru-RU"/>
              </w:rPr>
            </w:pPr>
          </w:p>
        </w:tc>
        <w:tc>
          <w:tcPr>
            <w:tcW w:w="235" w:type="pct"/>
            <w:shd w:val="clear" w:color="auto" w:fill="auto"/>
          </w:tcPr>
          <w:p w:rsidR="00DF382F" w:rsidRPr="00DF382F" w:rsidRDefault="00DF382F" w:rsidP="00DF382F">
            <w:pPr>
              <w:autoSpaceDN w:val="0"/>
              <w:adjustRightInd w:val="0"/>
              <w:rPr>
                <w:rFonts w:eastAsia="Times New Roman" w:cs="Times New Roman"/>
                <w:sz w:val="16"/>
                <w:szCs w:val="16"/>
                <w:lang w:eastAsia="ru-RU"/>
              </w:rPr>
            </w:pPr>
          </w:p>
        </w:tc>
        <w:tc>
          <w:tcPr>
            <w:tcW w:w="208" w:type="pct"/>
            <w:shd w:val="clear" w:color="auto" w:fill="auto"/>
          </w:tcPr>
          <w:p w:rsidR="00DF382F" w:rsidRPr="00DF382F" w:rsidRDefault="00DF382F" w:rsidP="00DF382F">
            <w:pPr>
              <w:autoSpaceDN w:val="0"/>
              <w:adjustRightInd w:val="0"/>
              <w:rPr>
                <w:rFonts w:eastAsia="Times New Roman" w:cs="Times New Roman"/>
                <w:sz w:val="16"/>
                <w:szCs w:val="16"/>
                <w:lang w:eastAsia="ru-RU"/>
              </w:rPr>
            </w:pPr>
          </w:p>
        </w:tc>
        <w:tc>
          <w:tcPr>
            <w:tcW w:w="208" w:type="pct"/>
            <w:shd w:val="clear" w:color="auto" w:fill="auto"/>
          </w:tcPr>
          <w:p w:rsidR="00DF382F" w:rsidRPr="00DF382F" w:rsidRDefault="00DF382F" w:rsidP="00DF382F">
            <w:pPr>
              <w:autoSpaceDN w:val="0"/>
              <w:adjustRightInd w:val="0"/>
              <w:rPr>
                <w:rFonts w:eastAsia="Times New Roman" w:cs="Times New Roman"/>
                <w:sz w:val="16"/>
                <w:szCs w:val="16"/>
                <w:lang w:eastAsia="ru-RU"/>
              </w:rPr>
            </w:pPr>
          </w:p>
        </w:tc>
        <w:tc>
          <w:tcPr>
            <w:tcW w:w="208" w:type="pct"/>
            <w:shd w:val="clear" w:color="auto" w:fill="auto"/>
          </w:tcPr>
          <w:p w:rsidR="00DF382F" w:rsidRPr="00DF382F" w:rsidRDefault="00DF382F" w:rsidP="00DF382F">
            <w:pPr>
              <w:autoSpaceDN w:val="0"/>
              <w:adjustRightInd w:val="0"/>
              <w:rPr>
                <w:rFonts w:eastAsia="Times New Roman" w:cs="Times New Roman"/>
                <w:sz w:val="16"/>
                <w:szCs w:val="16"/>
                <w:lang w:eastAsia="ru-RU"/>
              </w:rPr>
            </w:pPr>
          </w:p>
        </w:tc>
        <w:tc>
          <w:tcPr>
            <w:tcW w:w="220" w:type="pct"/>
            <w:shd w:val="clear" w:color="auto" w:fill="auto"/>
          </w:tcPr>
          <w:p w:rsidR="00DF382F" w:rsidRPr="00DF382F" w:rsidRDefault="00DF382F" w:rsidP="00DF382F">
            <w:pPr>
              <w:autoSpaceDN w:val="0"/>
              <w:adjustRightInd w:val="0"/>
              <w:jc w:val="both"/>
              <w:rPr>
                <w:rFonts w:eastAsia="Times New Roman" w:cs="Times New Roman"/>
                <w:sz w:val="16"/>
                <w:szCs w:val="16"/>
                <w:u w:val="single"/>
                <w:lang w:eastAsia="ru-RU"/>
              </w:rPr>
            </w:pPr>
          </w:p>
        </w:tc>
        <w:tc>
          <w:tcPr>
            <w:tcW w:w="220" w:type="pct"/>
            <w:shd w:val="clear" w:color="auto" w:fill="auto"/>
          </w:tcPr>
          <w:p w:rsidR="00DF382F" w:rsidRPr="00DF382F" w:rsidRDefault="00DF382F" w:rsidP="00DF382F">
            <w:pPr>
              <w:autoSpaceDN w:val="0"/>
              <w:adjustRightInd w:val="0"/>
              <w:jc w:val="both"/>
              <w:rPr>
                <w:rFonts w:eastAsia="Times New Roman" w:cs="Times New Roman"/>
                <w:sz w:val="16"/>
                <w:szCs w:val="16"/>
                <w:u w:val="single"/>
                <w:lang w:eastAsia="ru-RU"/>
              </w:rPr>
            </w:pPr>
          </w:p>
        </w:tc>
        <w:tc>
          <w:tcPr>
            <w:tcW w:w="220" w:type="pct"/>
            <w:tcBorders>
              <w:right w:val="single" w:sz="4" w:space="0" w:color="auto"/>
            </w:tcBorders>
            <w:shd w:val="clear" w:color="auto" w:fill="auto"/>
          </w:tcPr>
          <w:p w:rsidR="00DF382F" w:rsidRPr="00DF382F" w:rsidRDefault="00DF382F" w:rsidP="00DF382F">
            <w:pPr>
              <w:autoSpaceDN w:val="0"/>
              <w:adjustRightInd w:val="0"/>
              <w:jc w:val="both"/>
              <w:rPr>
                <w:rFonts w:eastAsia="Times New Roman" w:cs="Times New Roman"/>
                <w:sz w:val="16"/>
                <w:szCs w:val="16"/>
                <w:u w:val="single"/>
                <w:lang w:eastAsia="ru-RU"/>
              </w:rPr>
            </w:pPr>
          </w:p>
        </w:tc>
        <w:tc>
          <w:tcPr>
            <w:tcW w:w="219" w:type="pct"/>
            <w:tcBorders>
              <w:left w:val="single" w:sz="4" w:space="0" w:color="auto"/>
            </w:tcBorders>
            <w:shd w:val="clear" w:color="auto" w:fill="auto"/>
          </w:tcPr>
          <w:p w:rsidR="00DF382F" w:rsidRPr="00DF382F" w:rsidRDefault="00DF382F" w:rsidP="00DF382F">
            <w:pPr>
              <w:autoSpaceDN w:val="0"/>
              <w:adjustRightInd w:val="0"/>
              <w:jc w:val="both"/>
              <w:rPr>
                <w:rFonts w:eastAsia="Times New Roman" w:cs="Times New Roman"/>
                <w:sz w:val="16"/>
                <w:szCs w:val="16"/>
                <w:u w:val="single"/>
                <w:lang w:eastAsia="ru-RU"/>
              </w:rPr>
            </w:pPr>
          </w:p>
        </w:tc>
      </w:tr>
      <w:tr w:rsidR="00DF382F" w:rsidRPr="00DF382F" w:rsidTr="00DF382F">
        <w:tc>
          <w:tcPr>
            <w:tcW w:w="188" w:type="pct"/>
            <w:vMerge w:val="restart"/>
            <w:shd w:val="clear" w:color="auto" w:fill="auto"/>
          </w:tcPr>
          <w:p w:rsidR="00DF382F" w:rsidRPr="00DF382F" w:rsidRDefault="00DF382F" w:rsidP="00DF382F">
            <w:pPr>
              <w:autoSpaceDN w:val="0"/>
              <w:adjustRightInd w:val="0"/>
              <w:ind w:left="67"/>
              <w:rPr>
                <w:rFonts w:eastAsia="Calibri" w:cs="Times New Roman"/>
                <w:sz w:val="18"/>
                <w:szCs w:val="18"/>
                <w:lang w:eastAsia="ru-RU"/>
              </w:rPr>
            </w:pPr>
            <w:r w:rsidRPr="00DF382F">
              <w:rPr>
                <w:rFonts w:eastAsia="Calibri" w:cs="Times New Roman"/>
                <w:sz w:val="18"/>
                <w:szCs w:val="18"/>
                <w:lang w:eastAsia="ru-RU"/>
              </w:rPr>
              <w:lastRenderedPageBreak/>
              <w:t>06</w:t>
            </w:r>
          </w:p>
        </w:tc>
        <w:tc>
          <w:tcPr>
            <w:tcW w:w="185" w:type="pct"/>
            <w:vMerge w:val="restart"/>
            <w:shd w:val="clear" w:color="auto" w:fill="auto"/>
          </w:tcPr>
          <w:p w:rsidR="00DF382F" w:rsidRPr="00DF382F" w:rsidRDefault="00DF382F" w:rsidP="00DF382F">
            <w:pPr>
              <w:autoSpaceDN w:val="0"/>
              <w:adjustRightInd w:val="0"/>
              <w:ind w:left="24"/>
              <w:rPr>
                <w:rFonts w:eastAsia="Times New Roman" w:cs="Times New Roman"/>
                <w:iCs/>
                <w:sz w:val="18"/>
                <w:szCs w:val="18"/>
                <w:lang w:eastAsia="ru-RU"/>
              </w:rPr>
            </w:pPr>
            <w:r w:rsidRPr="00DF382F">
              <w:rPr>
                <w:rFonts w:eastAsia="Times New Roman" w:cs="Times New Roman"/>
                <w:iCs/>
                <w:sz w:val="18"/>
                <w:szCs w:val="18"/>
                <w:lang w:eastAsia="ru-RU"/>
              </w:rPr>
              <w:t>6.2</w:t>
            </w:r>
          </w:p>
        </w:tc>
        <w:tc>
          <w:tcPr>
            <w:tcW w:w="188" w:type="pct"/>
            <w:vMerge w:val="restart"/>
            <w:shd w:val="clear" w:color="auto" w:fill="auto"/>
          </w:tcPr>
          <w:p w:rsidR="00DF382F" w:rsidRPr="00DF382F" w:rsidRDefault="00DF382F" w:rsidP="00DF382F">
            <w:pPr>
              <w:autoSpaceDN w:val="0"/>
              <w:adjustRightInd w:val="0"/>
              <w:ind w:left="58"/>
              <w:rPr>
                <w:rFonts w:eastAsia="Times New Roman" w:cs="Times New Roman"/>
                <w:iCs/>
                <w:sz w:val="18"/>
                <w:szCs w:val="18"/>
                <w:lang w:eastAsia="ru-RU"/>
              </w:rPr>
            </w:pPr>
            <w:r w:rsidRPr="00DF382F">
              <w:rPr>
                <w:rFonts w:eastAsia="Times New Roman" w:cs="Times New Roman"/>
                <w:iCs/>
                <w:sz w:val="18"/>
                <w:szCs w:val="18"/>
                <w:lang w:eastAsia="ru-RU"/>
              </w:rPr>
              <w:t>01</w:t>
            </w:r>
          </w:p>
        </w:tc>
        <w:tc>
          <w:tcPr>
            <w:tcW w:w="153" w:type="pct"/>
            <w:vMerge w:val="restart"/>
            <w:shd w:val="clear" w:color="auto" w:fill="auto"/>
          </w:tcPr>
          <w:p w:rsidR="00DF382F" w:rsidRPr="00DF382F" w:rsidRDefault="00DF382F" w:rsidP="00DF382F">
            <w:pPr>
              <w:autoSpaceDN w:val="0"/>
              <w:adjustRightInd w:val="0"/>
              <w:ind w:left="48"/>
              <w:rPr>
                <w:rFonts w:eastAsia="Times New Roman" w:cs="Times New Roman"/>
                <w:iCs/>
                <w:sz w:val="18"/>
                <w:szCs w:val="18"/>
                <w:lang w:eastAsia="ru-RU"/>
              </w:rPr>
            </w:pPr>
            <w:r w:rsidRPr="00DF382F">
              <w:rPr>
                <w:rFonts w:eastAsia="Times New Roman" w:cs="Times New Roman"/>
                <w:iCs/>
                <w:sz w:val="18"/>
                <w:szCs w:val="18"/>
                <w:lang w:eastAsia="ru-RU"/>
              </w:rPr>
              <w:t>5</w:t>
            </w:r>
          </w:p>
        </w:tc>
        <w:tc>
          <w:tcPr>
            <w:tcW w:w="667" w:type="pct"/>
            <w:vMerge w:val="restart"/>
            <w:shd w:val="clear" w:color="auto" w:fill="auto"/>
          </w:tcPr>
          <w:p w:rsidR="00DF382F" w:rsidRPr="00DF382F" w:rsidRDefault="00DF382F" w:rsidP="00DF382F">
            <w:pPr>
              <w:autoSpaceDN w:val="0"/>
              <w:adjustRightInd w:val="0"/>
              <w:rPr>
                <w:rFonts w:eastAsia="Times New Roman" w:cs="Times New Roman"/>
                <w:sz w:val="18"/>
                <w:szCs w:val="18"/>
                <w:lang w:eastAsia="ru-RU"/>
              </w:rPr>
            </w:pPr>
            <w:r w:rsidRPr="00DF382F">
              <w:rPr>
                <w:rFonts w:eastAsia="Times New Roman" w:cs="Times New Roman"/>
                <w:sz w:val="18"/>
                <w:szCs w:val="18"/>
                <w:lang w:eastAsia="ru-RU"/>
              </w:rPr>
              <w:t>Развитие системы профилактического учета лиц, склонных к совершению правонарушений</w:t>
            </w:r>
          </w:p>
        </w:tc>
        <w:tc>
          <w:tcPr>
            <w:tcW w:w="359" w:type="pct"/>
            <w:shd w:val="clear" w:color="auto" w:fill="auto"/>
          </w:tcPr>
          <w:p w:rsidR="00DF382F" w:rsidRPr="00DF382F" w:rsidRDefault="00DF382F" w:rsidP="00DF382F">
            <w:pPr>
              <w:autoSpaceDN w:val="0"/>
              <w:adjustRightInd w:val="0"/>
              <w:jc w:val="center"/>
              <w:rPr>
                <w:rFonts w:eastAsia="Times New Roman" w:cs="Times New Roman"/>
                <w:sz w:val="18"/>
                <w:szCs w:val="18"/>
                <w:lang w:eastAsia="ru-RU"/>
              </w:rPr>
            </w:pPr>
            <w:r w:rsidRPr="00DF382F">
              <w:rPr>
                <w:rFonts w:eastAsia="Times New Roman" w:cs="Times New Roman"/>
                <w:sz w:val="18"/>
                <w:szCs w:val="18"/>
                <w:lang w:eastAsia="ru-RU"/>
              </w:rPr>
              <w:t>Управление образования,</w:t>
            </w:r>
          </w:p>
          <w:p w:rsidR="00DF382F" w:rsidRPr="00DF382F" w:rsidRDefault="00DF382F" w:rsidP="00DF382F">
            <w:pPr>
              <w:autoSpaceDN w:val="0"/>
              <w:adjustRightInd w:val="0"/>
              <w:rPr>
                <w:rFonts w:eastAsia="Times New Roman" w:cs="Times New Roman"/>
                <w:sz w:val="18"/>
                <w:szCs w:val="18"/>
                <w:lang w:eastAsia="ru-RU"/>
              </w:rPr>
            </w:pPr>
            <w:r w:rsidRPr="00DF382F">
              <w:rPr>
                <w:rFonts w:eastAsia="Calibri" w:cs="Times New Roman"/>
                <w:sz w:val="18"/>
                <w:szCs w:val="18"/>
                <w:lang w:eastAsia="ru-RU"/>
              </w:rPr>
              <w:t>РКМЦ УК</w:t>
            </w:r>
            <w:r w:rsidRPr="00DF382F">
              <w:rPr>
                <w:rFonts w:eastAsia="Times New Roman" w:cs="Times New Roman"/>
                <w:sz w:val="18"/>
                <w:szCs w:val="18"/>
                <w:lang w:eastAsia="ru-RU"/>
              </w:rPr>
              <w:t>,</w:t>
            </w:r>
          </w:p>
        </w:tc>
        <w:tc>
          <w:tcPr>
            <w:tcW w:w="227" w:type="pct"/>
            <w:shd w:val="clear" w:color="auto" w:fill="auto"/>
          </w:tcPr>
          <w:p w:rsidR="00DF382F" w:rsidRPr="00DF382F" w:rsidRDefault="00DF382F" w:rsidP="00DF382F">
            <w:pPr>
              <w:autoSpaceDN w:val="0"/>
              <w:adjustRightInd w:val="0"/>
              <w:rPr>
                <w:rFonts w:eastAsia="Times New Roman" w:cs="Times New Roman"/>
                <w:sz w:val="18"/>
                <w:szCs w:val="18"/>
                <w:lang w:eastAsia="ru-RU"/>
              </w:rPr>
            </w:pPr>
          </w:p>
        </w:tc>
        <w:tc>
          <w:tcPr>
            <w:tcW w:w="155" w:type="pct"/>
            <w:shd w:val="clear" w:color="auto" w:fill="auto"/>
          </w:tcPr>
          <w:p w:rsidR="00DF382F" w:rsidRPr="00DF382F" w:rsidRDefault="00DF382F" w:rsidP="00DF382F">
            <w:pPr>
              <w:autoSpaceDN w:val="0"/>
              <w:adjustRightInd w:val="0"/>
              <w:rPr>
                <w:rFonts w:eastAsia="Times New Roman" w:cs="Times New Roman"/>
                <w:sz w:val="18"/>
                <w:szCs w:val="18"/>
                <w:lang w:eastAsia="ru-RU"/>
              </w:rPr>
            </w:pPr>
          </w:p>
        </w:tc>
        <w:tc>
          <w:tcPr>
            <w:tcW w:w="169" w:type="pct"/>
            <w:shd w:val="clear" w:color="auto" w:fill="auto"/>
          </w:tcPr>
          <w:p w:rsidR="00DF382F" w:rsidRPr="00DF382F" w:rsidRDefault="00DF382F" w:rsidP="00DF382F">
            <w:pPr>
              <w:autoSpaceDN w:val="0"/>
              <w:adjustRightInd w:val="0"/>
              <w:rPr>
                <w:rFonts w:eastAsia="Times New Roman" w:cs="Times New Roman"/>
                <w:sz w:val="18"/>
                <w:szCs w:val="18"/>
                <w:lang w:eastAsia="ru-RU"/>
              </w:rPr>
            </w:pPr>
          </w:p>
        </w:tc>
        <w:tc>
          <w:tcPr>
            <w:tcW w:w="177" w:type="pct"/>
            <w:shd w:val="clear" w:color="auto" w:fill="auto"/>
          </w:tcPr>
          <w:p w:rsidR="00DF382F" w:rsidRPr="00DF382F" w:rsidRDefault="00DF382F" w:rsidP="00DF382F">
            <w:pPr>
              <w:autoSpaceDN w:val="0"/>
              <w:adjustRightInd w:val="0"/>
              <w:rPr>
                <w:rFonts w:eastAsia="Times New Roman" w:cs="Times New Roman"/>
                <w:sz w:val="18"/>
                <w:szCs w:val="18"/>
                <w:lang w:eastAsia="ru-RU"/>
              </w:rPr>
            </w:pPr>
          </w:p>
        </w:tc>
        <w:tc>
          <w:tcPr>
            <w:tcW w:w="169" w:type="pct"/>
            <w:shd w:val="clear" w:color="auto" w:fill="auto"/>
          </w:tcPr>
          <w:p w:rsidR="00DF382F" w:rsidRPr="00DF382F" w:rsidRDefault="00DF382F" w:rsidP="00DF382F">
            <w:pPr>
              <w:autoSpaceDN w:val="0"/>
              <w:adjustRightInd w:val="0"/>
              <w:rPr>
                <w:rFonts w:eastAsia="Times New Roman" w:cs="Times New Roman"/>
                <w:sz w:val="18"/>
                <w:szCs w:val="18"/>
                <w:lang w:eastAsia="ru-RU"/>
              </w:rPr>
            </w:pPr>
          </w:p>
        </w:tc>
        <w:tc>
          <w:tcPr>
            <w:tcW w:w="208" w:type="pct"/>
            <w:shd w:val="clear" w:color="auto" w:fill="auto"/>
          </w:tcPr>
          <w:p w:rsidR="00DF382F" w:rsidRPr="00DF382F" w:rsidRDefault="00DF382F" w:rsidP="00DF382F">
            <w:pPr>
              <w:autoSpaceDN w:val="0"/>
              <w:adjustRightInd w:val="0"/>
              <w:rPr>
                <w:rFonts w:eastAsia="Times New Roman" w:cs="Times New Roman"/>
                <w:sz w:val="18"/>
                <w:szCs w:val="18"/>
                <w:lang w:eastAsia="ru-RU"/>
              </w:rPr>
            </w:pPr>
          </w:p>
        </w:tc>
        <w:tc>
          <w:tcPr>
            <w:tcW w:w="208" w:type="pct"/>
            <w:shd w:val="clear" w:color="auto" w:fill="auto"/>
          </w:tcPr>
          <w:p w:rsidR="00DF382F" w:rsidRPr="00DF382F" w:rsidRDefault="00DF382F" w:rsidP="00DF382F">
            <w:pPr>
              <w:autoSpaceDN w:val="0"/>
              <w:adjustRightInd w:val="0"/>
              <w:rPr>
                <w:rFonts w:eastAsia="Times New Roman" w:cs="Times New Roman"/>
                <w:sz w:val="18"/>
                <w:szCs w:val="18"/>
                <w:lang w:eastAsia="ru-RU"/>
              </w:rPr>
            </w:pPr>
          </w:p>
        </w:tc>
        <w:tc>
          <w:tcPr>
            <w:tcW w:w="208" w:type="pct"/>
            <w:shd w:val="clear" w:color="auto" w:fill="auto"/>
          </w:tcPr>
          <w:p w:rsidR="00DF382F" w:rsidRPr="00DF382F" w:rsidRDefault="00DF382F" w:rsidP="00DF382F">
            <w:pPr>
              <w:autoSpaceDN w:val="0"/>
              <w:adjustRightInd w:val="0"/>
              <w:rPr>
                <w:rFonts w:eastAsia="Times New Roman" w:cs="Times New Roman"/>
                <w:sz w:val="18"/>
                <w:szCs w:val="18"/>
                <w:lang w:eastAsia="ru-RU"/>
              </w:rPr>
            </w:pPr>
          </w:p>
        </w:tc>
        <w:tc>
          <w:tcPr>
            <w:tcW w:w="235" w:type="pct"/>
            <w:shd w:val="clear" w:color="auto" w:fill="auto"/>
          </w:tcPr>
          <w:p w:rsidR="00DF382F" w:rsidRPr="00DF382F" w:rsidRDefault="00DF382F" w:rsidP="00DF382F">
            <w:pPr>
              <w:autoSpaceDN w:val="0"/>
              <w:adjustRightInd w:val="0"/>
              <w:rPr>
                <w:rFonts w:eastAsia="Times New Roman" w:cs="Times New Roman"/>
                <w:sz w:val="18"/>
                <w:szCs w:val="18"/>
                <w:lang w:eastAsia="ru-RU"/>
              </w:rPr>
            </w:pPr>
            <w:r w:rsidRPr="00DF382F">
              <w:rPr>
                <w:rFonts w:eastAsia="Times New Roman" w:cs="Times New Roman"/>
                <w:sz w:val="18"/>
                <w:szCs w:val="18"/>
                <w:lang w:eastAsia="ru-RU"/>
              </w:rPr>
              <w:t>6,00</w:t>
            </w:r>
          </w:p>
        </w:tc>
        <w:tc>
          <w:tcPr>
            <w:tcW w:w="208" w:type="pct"/>
            <w:shd w:val="clear" w:color="auto" w:fill="auto"/>
          </w:tcPr>
          <w:p w:rsidR="00DF382F" w:rsidRPr="00DF382F" w:rsidRDefault="00DF382F" w:rsidP="00DF382F">
            <w:pPr>
              <w:autoSpaceDN w:val="0"/>
              <w:adjustRightInd w:val="0"/>
              <w:rPr>
                <w:rFonts w:eastAsia="Times New Roman" w:cs="Times New Roman"/>
                <w:sz w:val="18"/>
                <w:szCs w:val="18"/>
                <w:lang w:eastAsia="ru-RU"/>
              </w:rPr>
            </w:pPr>
            <w:r w:rsidRPr="00DF382F">
              <w:rPr>
                <w:rFonts w:eastAsia="Times New Roman" w:cs="Times New Roman"/>
                <w:sz w:val="18"/>
                <w:szCs w:val="18"/>
                <w:lang w:eastAsia="ru-RU"/>
              </w:rPr>
              <w:t>6,00</w:t>
            </w:r>
          </w:p>
        </w:tc>
        <w:tc>
          <w:tcPr>
            <w:tcW w:w="208" w:type="pct"/>
            <w:shd w:val="clear" w:color="auto" w:fill="auto"/>
          </w:tcPr>
          <w:p w:rsidR="00DF382F" w:rsidRPr="00DF382F" w:rsidRDefault="00DF382F" w:rsidP="00DF382F">
            <w:pPr>
              <w:autoSpaceDN w:val="0"/>
              <w:adjustRightInd w:val="0"/>
              <w:rPr>
                <w:rFonts w:eastAsia="Times New Roman" w:cs="Times New Roman"/>
                <w:sz w:val="18"/>
                <w:szCs w:val="18"/>
                <w:lang w:eastAsia="ru-RU"/>
              </w:rPr>
            </w:pPr>
            <w:r w:rsidRPr="00DF382F">
              <w:rPr>
                <w:rFonts w:eastAsia="Times New Roman" w:cs="Times New Roman"/>
                <w:sz w:val="18"/>
                <w:szCs w:val="18"/>
                <w:lang w:eastAsia="ru-RU"/>
              </w:rPr>
              <w:t xml:space="preserve"> 6,00</w:t>
            </w:r>
          </w:p>
        </w:tc>
        <w:tc>
          <w:tcPr>
            <w:tcW w:w="208" w:type="pct"/>
            <w:shd w:val="clear" w:color="auto" w:fill="auto"/>
          </w:tcPr>
          <w:p w:rsidR="00DF382F" w:rsidRPr="00DF382F" w:rsidRDefault="00DF382F" w:rsidP="00DF382F">
            <w:pPr>
              <w:autoSpaceDN w:val="0"/>
              <w:adjustRightInd w:val="0"/>
              <w:rPr>
                <w:rFonts w:eastAsia="Times New Roman" w:cs="Times New Roman"/>
                <w:sz w:val="18"/>
                <w:szCs w:val="18"/>
                <w:lang w:eastAsia="ru-RU"/>
              </w:rPr>
            </w:pPr>
            <w:r w:rsidRPr="00DF382F">
              <w:rPr>
                <w:rFonts w:eastAsia="Times New Roman" w:cs="Times New Roman"/>
                <w:sz w:val="18"/>
                <w:szCs w:val="18"/>
                <w:lang w:eastAsia="ru-RU"/>
              </w:rPr>
              <w:t xml:space="preserve"> </w:t>
            </w:r>
          </w:p>
        </w:tc>
        <w:tc>
          <w:tcPr>
            <w:tcW w:w="220" w:type="pct"/>
            <w:shd w:val="clear" w:color="auto" w:fill="auto"/>
          </w:tcPr>
          <w:p w:rsidR="00DF382F" w:rsidRPr="00DF382F" w:rsidRDefault="00DF382F" w:rsidP="00DF382F">
            <w:pPr>
              <w:autoSpaceDN w:val="0"/>
              <w:adjustRightInd w:val="0"/>
              <w:jc w:val="both"/>
              <w:rPr>
                <w:rFonts w:eastAsia="Times New Roman" w:cs="Times New Roman"/>
                <w:sz w:val="18"/>
                <w:szCs w:val="18"/>
                <w:lang w:eastAsia="ru-RU"/>
              </w:rPr>
            </w:pPr>
            <w:r w:rsidRPr="00DF382F">
              <w:rPr>
                <w:rFonts w:eastAsia="Times New Roman" w:cs="Times New Roman"/>
                <w:sz w:val="18"/>
                <w:szCs w:val="18"/>
                <w:lang w:eastAsia="ru-RU"/>
              </w:rPr>
              <w:t>8,00</w:t>
            </w:r>
          </w:p>
        </w:tc>
        <w:tc>
          <w:tcPr>
            <w:tcW w:w="220" w:type="pct"/>
            <w:shd w:val="clear" w:color="auto" w:fill="auto"/>
          </w:tcPr>
          <w:p w:rsidR="00DF382F" w:rsidRPr="00DF382F" w:rsidRDefault="00DF382F" w:rsidP="00DF382F">
            <w:pPr>
              <w:autoSpaceDN w:val="0"/>
              <w:adjustRightInd w:val="0"/>
              <w:jc w:val="both"/>
              <w:rPr>
                <w:rFonts w:eastAsia="Times New Roman" w:cs="Times New Roman"/>
                <w:sz w:val="18"/>
                <w:szCs w:val="18"/>
                <w:u w:val="single"/>
                <w:lang w:eastAsia="ru-RU"/>
              </w:rPr>
            </w:pPr>
            <w:r w:rsidRPr="00DF382F">
              <w:rPr>
                <w:rFonts w:eastAsia="Times New Roman" w:cs="Times New Roman"/>
                <w:sz w:val="18"/>
                <w:szCs w:val="18"/>
                <w:lang w:eastAsia="ru-RU"/>
              </w:rPr>
              <w:t>8,00</w:t>
            </w:r>
          </w:p>
        </w:tc>
        <w:tc>
          <w:tcPr>
            <w:tcW w:w="220" w:type="pct"/>
            <w:tcBorders>
              <w:right w:val="single" w:sz="4" w:space="0" w:color="auto"/>
            </w:tcBorders>
            <w:shd w:val="clear" w:color="auto" w:fill="auto"/>
          </w:tcPr>
          <w:p w:rsidR="00DF382F" w:rsidRPr="00DF382F" w:rsidRDefault="00DF382F" w:rsidP="00DF382F">
            <w:pPr>
              <w:autoSpaceDN w:val="0"/>
              <w:adjustRightInd w:val="0"/>
              <w:jc w:val="both"/>
              <w:rPr>
                <w:rFonts w:eastAsia="Times New Roman" w:cs="Times New Roman"/>
                <w:sz w:val="18"/>
                <w:szCs w:val="18"/>
                <w:u w:val="single"/>
                <w:lang w:eastAsia="ru-RU"/>
              </w:rPr>
            </w:pPr>
            <w:r w:rsidRPr="00DF382F">
              <w:rPr>
                <w:rFonts w:eastAsia="Times New Roman" w:cs="Times New Roman"/>
                <w:sz w:val="18"/>
                <w:szCs w:val="18"/>
                <w:lang w:eastAsia="ru-RU"/>
              </w:rPr>
              <w:t>8,00</w:t>
            </w:r>
          </w:p>
        </w:tc>
        <w:tc>
          <w:tcPr>
            <w:tcW w:w="219" w:type="pct"/>
            <w:tcBorders>
              <w:left w:val="single" w:sz="4" w:space="0" w:color="auto"/>
            </w:tcBorders>
            <w:shd w:val="clear" w:color="auto" w:fill="auto"/>
          </w:tcPr>
          <w:p w:rsidR="00DF382F" w:rsidRPr="00DF382F" w:rsidRDefault="00DF382F" w:rsidP="00DF382F">
            <w:pPr>
              <w:autoSpaceDN w:val="0"/>
              <w:adjustRightInd w:val="0"/>
              <w:jc w:val="both"/>
              <w:rPr>
                <w:rFonts w:eastAsia="Times New Roman" w:cs="Times New Roman"/>
                <w:sz w:val="18"/>
                <w:szCs w:val="18"/>
                <w:u w:val="single"/>
                <w:lang w:eastAsia="ru-RU"/>
              </w:rPr>
            </w:pPr>
            <w:r w:rsidRPr="00DF382F">
              <w:rPr>
                <w:rFonts w:eastAsia="Times New Roman" w:cs="Times New Roman"/>
                <w:sz w:val="18"/>
                <w:szCs w:val="18"/>
                <w:lang w:eastAsia="ru-RU"/>
              </w:rPr>
              <w:t>8,00</w:t>
            </w:r>
          </w:p>
        </w:tc>
      </w:tr>
      <w:tr w:rsidR="00DF382F" w:rsidRPr="00DF382F" w:rsidTr="00DF382F">
        <w:tc>
          <w:tcPr>
            <w:tcW w:w="188" w:type="pct"/>
            <w:vMerge/>
            <w:shd w:val="clear" w:color="auto" w:fill="auto"/>
          </w:tcPr>
          <w:p w:rsidR="00DF382F" w:rsidRPr="00DF382F" w:rsidRDefault="00DF382F" w:rsidP="00DF382F">
            <w:pPr>
              <w:autoSpaceDN w:val="0"/>
              <w:adjustRightInd w:val="0"/>
              <w:ind w:left="67"/>
              <w:rPr>
                <w:rFonts w:eastAsia="Calibri" w:cs="Times New Roman"/>
                <w:sz w:val="18"/>
                <w:szCs w:val="18"/>
                <w:lang w:eastAsia="ru-RU"/>
              </w:rPr>
            </w:pPr>
          </w:p>
        </w:tc>
        <w:tc>
          <w:tcPr>
            <w:tcW w:w="185" w:type="pct"/>
            <w:vMerge/>
            <w:shd w:val="clear" w:color="auto" w:fill="auto"/>
          </w:tcPr>
          <w:p w:rsidR="00DF382F" w:rsidRPr="00DF382F" w:rsidRDefault="00DF382F" w:rsidP="00DF382F">
            <w:pPr>
              <w:autoSpaceDN w:val="0"/>
              <w:adjustRightInd w:val="0"/>
              <w:ind w:left="24"/>
              <w:rPr>
                <w:rFonts w:eastAsia="Times New Roman" w:cs="Times New Roman"/>
                <w:iCs/>
                <w:sz w:val="18"/>
                <w:szCs w:val="18"/>
                <w:lang w:eastAsia="ru-RU"/>
              </w:rPr>
            </w:pPr>
          </w:p>
        </w:tc>
        <w:tc>
          <w:tcPr>
            <w:tcW w:w="188" w:type="pct"/>
            <w:vMerge/>
            <w:shd w:val="clear" w:color="auto" w:fill="auto"/>
          </w:tcPr>
          <w:p w:rsidR="00DF382F" w:rsidRPr="00DF382F" w:rsidRDefault="00DF382F" w:rsidP="00DF382F">
            <w:pPr>
              <w:autoSpaceDN w:val="0"/>
              <w:adjustRightInd w:val="0"/>
              <w:ind w:left="58"/>
              <w:rPr>
                <w:rFonts w:eastAsia="Times New Roman" w:cs="Times New Roman"/>
                <w:iCs/>
                <w:sz w:val="18"/>
                <w:szCs w:val="18"/>
                <w:lang w:eastAsia="ru-RU"/>
              </w:rPr>
            </w:pPr>
          </w:p>
        </w:tc>
        <w:tc>
          <w:tcPr>
            <w:tcW w:w="153" w:type="pct"/>
            <w:vMerge/>
            <w:shd w:val="clear" w:color="auto" w:fill="auto"/>
          </w:tcPr>
          <w:p w:rsidR="00DF382F" w:rsidRPr="00DF382F" w:rsidRDefault="00DF382F" w:rsidP="00DF382F">
            <w:pPr>
              <w:autoSpaceDN w:val="0"/>
              <w:adjustRightInd w:val="0"/>
              <w:ind w:left="48"/>
              <w:rPr>
                <w:rFonts w:eastAsia="Times New Roman" w:cs="Times New Roman"/>
                <w:iCs/>
                <w:sz w:val="18"/>
                <w:szCs w:val="18"/>
                <w:lang w:eastAsia="ru-RU"/>
              </w:rPr>
            </w:pPr>
          </w:p>
        </w:tc>
        <w:tc>
          <w:tcPr>
            <w:tcW w:w="667" w:type="pct"/>
            <w:vMerge/>
            <w:shd w:val="clear" w:color="auto" w:fill="auto"/>
          </w:tcPr>
          <w:p w:rsidR="00DF382F" w:rsidRPr="00DF382F" w:rsidRDefault="00DF382F" w:rsidP="00DF382F">
            <w:pPr>
              <w:autoSpaceDN w:val="0"/>
              <w:adjustRightInd w:val="0"/>
              <w:rPr>
                <w:rFonts w:eastAsia="Times New Roman" w:cs="Times New Roman"/>
                <w:sz w:val="18"/>
                <w:szCs w:val="18"/>
                <w:lang w:eastAsia="ru-RU"/>
              </w:rPr>
            </w:pPr>
          </w:p>
        </w:tc>
        <w:tc>
          <w:tcPr>
            <w:tcW w:w="359" w:type="pct"/>
            <w:shd w:val="clear" w:color="auto" w:fill="auto"/>
          </w:tcPr>
          <w:p w:rsidR="00DF382F" w:rsidRPr="00DF382F" w:rsidRDefault="00DF382F" w:rsidP="00DF382F">
            <w:pPr>
              <w:autoSpaceDN w:val="0"/>
              <w:adjustRightInd w:val="0"/>
              <w:jc w:val="center"/>
              <w:rPr>
                <w:rFonts w:eastAsia="Times New Roman" w:cs="Times New Roman"/>
                <w:sz w:val="18"/>
                <w:szCs w:val="18"/>
                <w:lang w:eastAsia="ru-RU"/>
              </w:rPr>
            </w:pPr>
            <w:r w:rsidRPr="00DF382F">
              <w:rPr>
                <w:rFonts w:eastAsia="Times New Roman" w:cs="Times New Roman"/>
                <w:sz w:val="18"/>
                <w:szCs w:val="18"/>
                <w:lang w:eastAsia="ru-RU"/>
              </w:rPr>
              <w:t>Отделение МВД</w:t>
            </w:r>
          </w:p>
        </w:tc>
        <w:tc>
          <w:tcPr>
            <w:tcW w:w="227" w:type="pct"/>
            <w:shd w:val="clear" w:color="auto" w:fill="auto"/>
          </w:tcPr>
          <w:p w:rsidR="00DF382F" w:rsidRPr="00DF382F" w:rsidRDefault="00DF382F" w:rsidP="00DF382F">
            <w:pPr>
              <w:autoSpaceDN w:val="0"/>
              <w:adjustRightInd w:val="0"/>
              <w:rPr>
                <w:rFonts w:eastAsia="Times New Roman" w:cs="Times New Roman"/>
                <w:sz w:val="18"/>
                <w:szCs w:val="18"/>
                <w:lang w:eastAsia="ru-RU"/>
              </w:rPr>
            </w:pPr>
          </w:p>
        </w:tc>
        <w:tc>
          <w:tcPr>
            <w:tcW w:w="155" w:type="pct"/>
            <w:shd w:val="clear" w:color="auto" w:fill="auto"/>
          </w:tcPr>
          <w:p w:rsidR="00DF382F" w:rsidRPr="00DF382F" w:rsidRDefault="00DF382F" w:rsidP="00DF382F">
            <w:pPr>
              <w:autoSpaceDN w:val="0"/>
              <w:adjustRightInd w:val="0"/>
              <w:rPr>
                <w:rFonts w:eastAsia="Times New Roman" w:cs="Times New Roman"/>
                <w:sz w:val="18"/>
                <w:szCs w:val="18"/>
                <w:lang w:eastAsia="ru-RU"/>
              </w:rPr>
            </w:pPr>
          </w:p>
        </w:tc>
        <w:tc>
          <w:tcPr>
            <w:tcW w:w="169" w:type="pct"/>
            <w:shd w:val="clear" w:color="auto" w:fill="auto"/>
          </w:tcPr>
          <w:p w:rsidR="00DF382F" w:rsidRPr="00DF382F" w:rsidRDefault="00DF382F" w:rsidP="00DF382F">
            <w:pPr>
              <w:autoSpaceDN w:val="0"/>
              <w:adjustRightInd w:val="0"/>
              <w:rPr>
                <w:rFonts w:eastAsia="Times New Roman" w:cs="Times New Roman"/>
                <w:sz w:val="18"/>
                <w:szCs w:val="18"/>
                <w:lang w:eastAsia="ru-RU"/>
              </w:rPr>
            </w:pPr>
          </w:p>
        </w:tc>
        <w:tc>
          <w:tcPr>
            <w:tcW w:w="177" w:type="pct"/>
            <w:shd w:val="clear" w:color="auto" w:fill="auto"/>
          </w:tcPr>
          <w:p w:rsidR="00DF382F" w:rsidRPr="00DF382F" w:rsidRDefault="00DF382F" w:rsidP="00DF382F">
            <w:pPr>
              <w:autoSpaceDN w:val="0"/>
              <w:adjustRightInd w:val="0"/>
              <w:rPr>
                <w:rFonts w:eastAsia="Times New Roman" w:cs="Times New Roman"/>
                <w:sz w:val="18"/>
                <w:szCs w:val="18"/>
                <w:lang w:eastAsia="ru-RU"/>
              </w:rPr>
            </w:pPr>
          </w:p>
        </w:tc>
        <w:tc>
          <w:tcPr>
            <w:tcW w:w="169" w:type="pct"/>
            <w:shd w:val="clear" w:color="auto" w:fill="auto"/>
          </w:tcPr>
          <w:p w:rsidR="00DF382F" w:rsidRPr="00DF382F" w:rsidRDefault="00DF382F" w:rsidP="00DF382F">
            <w:pPr>
              <w:autoSpaceDN w:val="0"/>
              <w:adjustRightInd w:val="0"/>
              <w:rPr>
                <w:rFonts w:eastAsia="Times New Roman" w:cs="Times New Roman"/>
                <w:sz w:val="18"/>
                <w:szCs w:val="18"/>
                <w:lang w:eastAsia="ru-RU"/>
              </w:rPr>
            </w:pPr>
          </w:p>
        </w:tc>
        <w:tc>
          <w:tcPr>
            <w:tcW w:w="208" w:type="pct"/>
            <w:shd w:val="clear" w:color="auto" w:fill="auto"/>
          </w:tcPr>
          <w:p w:rsidR="00DF382F" w:rsidRPr="00DF382F" w:rsidRDefault="00DF382F" w:rsidP="00DF382F">
            <w:pPr>
              <w:autoSpaceDN w:val="0"/>
              <w:adjustRightInd w:val="0"/>
              <w:rPr>
                <w:rFonts w:eastAsia="Times New Roman" w:cs="Times New Roman"/>
                <w:sz w:val="18"/>
                <w:szCs w:val="18"/>
                <w:lang w:eastAsia="ru-RU"/>
              </w:rPr>
            </w:pPr>
          </w:p>
        </w:tc>
        <w:tc>
          <w:tcPr>
            <w:tcW w:w="208" w:type="pct"/>
            <w:shd w:val="clear" w:color="auto" w:fill="auto"/>
          </w:tcPr>
          <w:p w:rsidR="00DF382F" w:rsidRPr="00DF382F" w:rsidRDefault="00DF382F" w:rsidP="00DF382F">
            <w:pPr>
              <w:autoSpaceDN w:val="0"/>
              <w:adjustRightInd w:val="0"/>
              <w:rPr>
                <w:rFonts w:eastAsia="Times New Roman" w:cs="Times New Roman"/>
                <w:sz w:val="18"/>
                <w:szCs w:val="18"/>
                <w:lang w:eastAsia="ru-RU"/>
              </w:rPr>
            </w:pPr>
          </w:p>
        </w:tc>
        <w:tc>
          <w:tcPr>
            <w:tcW w:w="208" w:type="pct"/>
            <w:shd w:val="clear" w:color="auto" w:fill="auto"/>
          </w:tcPr>
          <w:p w:rsidR="00DF382F" w:rsidRPr="00DF382F" w:rsidRDefault="00DF382F" w:rsidP="00DF382F">
            <w:pPr>
              <w:autoSpaceDN w:val="0"/>
              <w:adjustRightInd w:val="0"/>
              <w:rPr>
                <w:rFonts w:eastAsia="Times New Roman" w:cs="Times New Roman"/>
                <w:sz w:val="18"/>
                <w:szCs w:val="18"/>
                <w:lang w:eastAsia="ru-RU"/>
              </w:rPr>
            </w:pPr>
          </w:p>
        </w:tc>
        <w:tc>
          <w:tcPr>
            <w:tcW w:w="235" w:type="pct"/>
            <w:shd w:val="clear" w:color="auto" w:fill="auto"/>
          </w:tcPr>
          <w:p w:rsidR="00DF382F" w:rsidRPr="00DF382F" w:rsidRDefault="00DF382F" w:rsidP="00DF382F">
            <w:pPr>
              <w:autoSpaceDN w:val="0"/>
              <w:adjustRightInd w:val="0"/>
              <w:rPr>
                <w:rFonts w:eastAsia="Times New Roman" w:cs="Times New Roman"/>
                <w:sz w:val="18"/>
                <w:szCs w:val="18"/>
                <w:lang w:eastAsia="ru-RU"/>
              </w:rPr>
            </w:pPr>
          </w:p>
        </w:tc>
        <w:tc>
          <w:tcPr>
            <w:tcW w:w="208" w:type="pct"/>
            <w:shd w:val="clear" w:color="auto" w:fill="auto"/>
          </w:tcPr>
          <w:p w:rsidR="00DF382F" w:rsidRPr="00DF382F" w:rsidRDefault="00DF382F" w:rsidP="00DF382F">
            <w:pPr>
              <w:autoSpaceDN w:val="0"/>
              <w:adjustRightInd w:val="0"/>
              <w:rPr>
                <w:rFonts w:eastAsia="Times New Roman" w:cs="Times New Roman"/>
                <w:sz w:val="18"/>
                <w:szCs w:val="18"/>
                <w:lang w:eastAsia="ru-RU"/>
              </w:rPr>
            </w:pPr>
          </w:p>
        </w:tc>
        <w:tc>
          <w:tcPr>
            <w:tcW w:w="208" w:type="pct"/>
            <w:shd w:val="clear" w:color="auto" w:fill="auto"/>
          </w:tcPr>
          <w:p w:rsidR="00DF382F" w:rsidRPr="00DF382F" w:rsidRDefault="00DF382F" w:rsidP="00DF382F">
            <w:pPr>
              <w:autoSpaceDN w:val="0"/>
              <w:adjustRightInd w:val="0"/>
              <w:rPr>
                <w:rFonts w:eastAsia="Times New Roman" w:cs="Times New Roman"/>
                <w:sz w:val="18"/>
                <w:szCs w:val="18"/>
                <w:lang w:eastAsia="ru-RU"/>
              </w:rPr>
            </w:pPr>
          </w:p>
        </w:tc>
        <w:tc>
          <w:tcPr>
            <w:tcW w:w="208" w:type="pct"/>
            <w:shd w:val="clear" w:color="auto" w:fill="auto"/>
          </w:tcPr>
          <w:p w:rsidR="00DF382F" w:rsidRPr="00DF382F" w:rsidRDefault="00DF382F" w:rsidP="00DF382F">
            <w:pPr>
              <w:autoSpaceDN w:val="0"/>
              <w:adjustRightInd w:val="0"/>
              <w:rPr>
                <w:rFonts w:eastAsia="Times New Roman" w:cs="Times New Roman"/>
                <w:sz w:val="18"/>
                <w:szCs w:val="18"/>
                <w:lang w:eastAsia="ru-RU"/>
              </w:rPr>
            </w:pPr>
          </w:p>
        </w:tc>
        <w:tc>
          <w:tcPr>
            <w:tcW w:w="220" w:type="pct"/>
            <w:shd w:val="clear" w:color="auto" w:fill="auto"/>
          </w:tcPr>
          <w:p w:rsidR="00DF382F" w:rsidRPr="00DF382F" w:rsidRDefault="00DF382F" w:rsidP="00DF382F">
            <w:pPr>
              <w:autoSpaceDN w:val="0"/>
              <w:adjustRightInd w:val="0"/>
              <w:jc w:val="both"/>
              <w:rPr>
                <w:rFonts w:eastAsia="Times New Roman" w:cs="Times New Roman"/>
                <w:sz w:val="18"/>
                <w:szCs w:val="18"/>
                <w:lang w:eastAsia="ru-RU"/>
              </w:rPr>
            </w:pPr>
          </w:p>
        </w:tc>
        <w:tc>
          <w:tcPr>
            <w:tcW w:w="220" w:type="pct"/>
            <w:shd w:val="clear" w:color="auto" w:fill="auto"/>
          </w:tcPr>
          <w:p w:rsidR="00DF382F" w:rsidRPr="00DF382F" w:rsidRDefault="00DF382F" w:rsidP="00DF382F">
            <w:pPr>
              <w:autoSpaceDN w:val="0"/>
              <w:adjustRightInd w:val="0"/>
              <w:jc w:val="both"/>
              <w:rPr>
                <w:rFonts w:eastAsia="Times New Roman" w:cs="Times New Roman"/>
                <w:sz w:val="18"/>
                <w:szCs w:val="18"/>
                <w:lang w:eastAsia="ru-RU"/>
              </w:rPr>
            </w:pPr>
          </w:p>
        </w:tc>
        <w:tc>
          <w:tcPr>
            <w:tcW w:w="220" w:type="pct"/>
            <w:tcBorders>
              <w:right w:val="single" w:sz="4" w:space="0" w:color="auto"/>
            </w:tcBorders>
            <w:shd w:val="clear" w:color="auto" w:fill="auto"/>
          </w:tcPr>
          <w:p w:rsidR="00DF382F" w:rsidRPr="00DF382F" w:rsidRDefault="00DF382F" w:rsidP="00DF382F">
            <w:pPr>
              <w:autoSpaceDN w:val="0"/>
              <w:adjustRightInd w:val="0"/>
              <w:jc w:val="both"/>
              <w:rPr>
                <w:rFonts w:eastAsia="Times New Roman" w:cs="Times New Roman"/>
                <w:sz w:val="18"/>
                <w:szCs w:val="18"/>
                <w:lang w:eastAsia="ru-RU"/>
              </w:rPr>
            </w:pPr>
          </w:p>
        </w:tc>
        <w:tc>
          <w:tcPr>
            <w:tcW w:w="219" w:type="pct"/>
            <w:tcBorders>
              <w:left w:val="single" w:sz="4" w:space="0" w:color="auto"/>
            </w:tcBorders>
            <w:shd w:val="clear" w:color="auto" w:fill="auto"/>
          </w:tcPr>
          <w:p w:rsidR="00DF382F" w:rsidRPr="00DF382F" w:rsidRDefault="00DF382F" w:rsidP="00DF382F">
            <w:pPr>
              <w:autoSpaceDN w:val="0"/>
              <w:adjustRightInd w:val="0"/>
              <w:jc w:val="both"/>
              <w:rPr>
                <w:rFonts w:eastAsia="Times New Roman" w:cs="Times New Roman"/>
                <w:sz w:val="18"/>
                <w:szCs w:val="18"/>
                <w:lang w:eastAsia="ru-RU"/>
              </w:rPr>
            </w:pPr>
          </w:p>
        </w:tc>
      </w:tr>
      <w:tr w:rsidR="00DF382F" w:rsidRPr="00DF382F" w:rsidTr="00DF382F">
        <w:tc>
          <w:tcPr>
            <w:tcW w:w="188" w:type="pct"/>
            <w:vMerge w:val="restart"/>
            <w:shd w:val="clear" w:color="auto" w:fill="auto"/>
          </w:tcPr>
          <w:p w:rsidR="00DF382F" w:rsidRPr="00DF382F" w:rsidRDefault="00DF382F" w:rsidP="00DF382F">
            <w:pPr>
              <w:autoSpaceDN w:val="0"/>
              <w:adjustRightInd w:val="0"/>
              <w:ind w:left="67"/>
              <w:rPr>
                <w:rFonts w:eastAsia="Times New Roman" w:cs="Times New Roman"/>
                <w:iCs/>
                <w:sz w:val="18"/>
                <w:szCs w:val="18"/>
                <w:lang w:eastAsia="ru-RU"/>
              </w:rPr>
            </w:pPr>
            <w:r w:rsidRPr="00DF382F">
              <w:rPr>
                <w:rFonts w:eastAsia="Times New Roman" w:cs="Times New Roman"/>
                <w:iCs/>
                <w:sz w:val="18"/>
                <w:szCs w:val="18"/>
                <w:lang w:eastAsia="ru-RU"/>
              </w:rPr>
              <w:t>06</w:t>
            </w:r>
          </w:p>
        </w:tc>
        <w:tc>
          <w:tcPr>
            <w:tcW w:w="185" w:type="pct"/>
            <w:vMerge w:val="restart"/>
            <w:shd w:val="clear" w:color="auto" w:fill="auto"/>
          </w:tcPr>
          <w:p w:rsidR="00DF382F" w:rsidRPr="00DF382F" w:rsidRDefault="00DF382F" w:rsidP="00DF382F">
            <w:pPr>
              <w:autoSpaceDN w:val="0"/>
              <w:adjustRightInd w:val="0"/>
              <w:ind w:left="24"/>
              <w:rPr>
                <w:rFonts w:eastAsia="Times New Roman" w:cs="Times New Roman"/>
                <w:iCs/>
                <w:sz w:val="18"/>
                <w:szCs w:val="18"/>
                <w:lang w:eastAsia="ru-RU"/>
              </w:rPr>
            </w:pPr>
            <w:r w:rsidRPr="00DF382F">
              <w:rPr>
                <w:rFonts w:eastAsia="Times New Roman" w:cs="Times New Roman"/>
                <w:iCs/>
                <w:sz w:val="18"/>
                <w:szCs w:val="18"/>
                <w:lang w:eastAsia="ru-RU"/>
              </w:rPr>
              <w:t>6.2</w:t>
            </w:r>
          </w:p>
        </w:tc>
        <w:tc>
          <w:tcPr>
            <w:tcW w:w="188" w:type="pct"/>
            <w:vMerge w:val="restart"/>
            <w:shd w:val="clear" w:color="auto" w:fill="auto"/>
          </w:tcPr>
          <w:p w:rsidR="00DF382F" w:rsidRPr="00DF382F" w:rsidRDefault="00DF382F" w:rsidP="00DF382F">
            <w:pPr>
              <w:autoSpaceDN w:val="0"/>
              <w:adjustRightInd w:val="0"/>
              <w:ind w:left="58"/>
              <w:rPr>
                <w:rFonts w:eastAsia="Times New Roman" w:cs="Times New Roman"/>
                <w:iCs/>
                <w:sz w:val="18"/>
                <w:szCs w:val="18"/>
                <w:lang w:eastAsia="ru-RU"/>
              </w:rPr>
            </w:pPr>
            <w:r w:rsidRPr="00DF382F">
              <w:rPr>
                <w:rFonts w:eastAsia="Times New Roman" w:cs="Times New Roman"/>
                <w:iCs/>
                <w:sz w:val="18"/>
                <w:szCs w:val="18"/>
                <w:lang w:eastAsia="ru-RU"/>
              </w:rPr>
              <w:t>03</w:t>
            </w:r>
          </w:p>
        </w:tc>
        <w:tc>
          <w:tcPr>
            <w:tcW w:w="153" w:type="pct"/>
            <w:vMerge w:val="restart"/>
            <w:shd w:val="clear" w:color="auto" w:fill="auto"/>
          </w:tcPr>
          <w:p w:rsidR="00DF382F" w:rsidRPr="00DF382F" w:rsidRDefault="00DF382F" w:rsidP="00DF382F">
            <w:pPr>
              <w:autoSpaceDN w:val="0"/>
              <w:adjustRightInd w:val="0"/>
              <w:ind w:left="43"/>
              <w:rPr>
                <w:rFonts w:eastAsia="Times New Roman" w:cs="Times New Roman"/>
                <w:iCs/>
                <w:sz w:val="18"/>
                <w:szCs w:val="18"/>
                <w:lang w:eastAsia="ru-RU"/>
              </w:rPr>
            </w:pPr>
            <w:r w:rsidRPr="00DF382F">
              <w:rPr>
                <w:rFonts w:eastAsia="Times New Roman" w:cs="Times New Roman"/>
                <w:iCs/>
                <w:sz w:val="18"/>
                <w:szCs w:val="18"/>
                <w:lang w:eastAsia="ru-RU"/>
              </w:rPr>
              <w:t>2</w:t>
            </w:r>
          </w:p>
        </w:tc>
        <w:tc>
          <w:tcPr>
            <w:tcW w:w="667" w:type="pct"/>
            <w:vMerge w:val="restart"/>
            <w:shd w:val="clear" w:color="auto" w:fill="auto"/>
          </w:tcPr>
          <w:p w:rsidR="00DF382F" w:rsidRPr="00DF382F" w:rsidRDefault="00DF382F" w:rsidP="00DF382F">
            <w:pPr>
              <w:autoSpaceDN w:val="0"/>
              <w:adjustRightInd w:val="0"/>
              <w:spacing w:line="230" w:lineRule="exact"/>
              <w:ind w:right="53"/>
              <w:rPr>
                <w:rFonts w:eastAsia="Calibri" w:cs="Times New Roman"/>
                <w:sz w:val="18"/>
                <w:szCs w:val="18"/>
                <w:lang w:eastAsia="ru-RU"/>
              </w:rPr>
            </w:pPr>
            <w:r w:rsidRPr="00DF382F">
              <w:rPr>
                <w:rFonts w:eastAsia="Calibri" w:cs="Times New Roman"/>
                <w:sz w:val="18"/>
                <w:szCs w:val="18"/>
                <w:lang w:eastAsia="ru-RU"/>
              </w:rPr>
              <w:t xml:space="preserve">Организация работы по дальнейшему развитию молодежных отрядов </w:t>
            </w:r>
            <w:proofErr w:type="gramStart"/>
            <w:r w:rsidRPr="00DF382F">
              <w:rPr>
                <w:rFonts w:eastAsia="Calibri" w:cs="Times New Roman"/>
                <w:sz w:val="18"/>
                <w:szCs w:val="18"/>
                <w:lang w:eastAsia="ru-RU"/>
              </w:rPr>
              <w:t>правоохра-нительного</w:t>
            </w:r>
            <w:proofErr w:type="gramEnd"/>
            <w:r w:rsidRPr="00DF382F">
              <w:rPr>
                <w:rFonts w:eastAsia="Calibri" w:cs="Times New Roman"/>
                <w:sz w:val="18"/>
                <w:szCs w:val="18"/>
                <w:lang w:eastAsia="ru-RU"/>
              </w:rPr>
              <w:t xml:space="preserve"> движения, в том числе по созданию и укреплению их материальной базы</w:t>
            </w:r>
          </w:p>
        </w:tc>
        <w:tc>
          <w:tcPr>
            <w:tcW w:w="359" w:type="pct"/>
            <w:shd w:val="clear" w:color="auto" w:fill="auto"/>
          </w:tcPr>
          <w:p w:rsidR="00DF382F" w:rsidRPr="00DF382F" w:rsidRDefault="00DF382F" w:rsidP="00DF382F">
            <w:pPr>
              <w:autoSpaceDN w:val="0"/>
              <w:adjustRightInd w:val="0"/>
              <w:spacing w:line="230" w:lineRule="exact"/>
              <w:ind w:right="38"/>
              <w:jc w:val="center"/>
              <w:rPr>
                <w:rFonts w:eastAsia="Calibri" w:cs="Times New Roman"/>
                <w:sz w:val="18"/>
                <w:szCs w:val="18"/>
                <w:lang w:eastAsia="ru-RU"/>
              </w:rPr>
            </w:pPr>
            <w:r w:rsidRPr="00DF382F">
              <w:rPr>
                <w:rFonts w:eastAsia="Calibri" w:cs="Times New Roman"/>
                <w:sz w:val="18"/>
                <w:szCs w:val="18"/>
                <w:lang w:eastAsia="ru-RU"/>
              </w:rPr>
              <w:t>РКМЦ УК</w:t>
            </w:r>
          </w:p>
          <w:p w:rsidR="00DF382F" w:rsidRPr="00DF382F" w:rsidRDefault="00DF382F" w:rsidP="00DF382F">
            <w:pPr>
              <w:autoSpaceDN w:val="0"/>
              <w:adjustRightInd w:val="0"/>
              <w:spacing w:line="230" w:lineRule="exact"/>
              <w:ind w:right="38"/>
              <w:jc w:val="center"/>
              <w:rPr>
                <w:rFonts w:eastAsia="Calibri" w:cs="Times New Roman"/>
                <w:sz w:val="18"/>
                <w:szCs w:val="18"/>
                <w:lang w:eastAsia="ru-RU"/>
              </w:rPr>
            </w:pPr>
            <w:r w:rsidRPr="00DF382F">
              <w:rPr>
                <w:rFonts w:eastAsia="Calibri" w:cs="Times New Roman"/>
                <w:sz w:val="18"/>
                <w:szCs w:val="18"/>
                <w:lang w:eastAsia="ru-RU"/>
              </w:rPr>
              <w:t xml:space="preserve"> </w:t>
            </w:r>
          </w:p>
          <w:p w:rsidR="00DF382F" w:rsidRPr="00DF382F" w:rsidRDefault="00DF382F" w:rsidP="00DF382F">
            <w:pPr>
              <w:autoSpaceDN w:val="0"/>
              <w:adjustRightInd w:val="0"/>
              <w:spacing w:line="230" w:lineRule="exact"/>
              <w:ind w:right="38"/>
              <w:jc w:val="center"/>
              <w:rPr>
                <w:rFonts w:eastAsia="Calibri" w:cs="Times New Roman"/>
                <w:sz w:val="18"/>
                <w:szCs w:val="18"/>
                <w:lang w:eastAsia="ru-RU"/>
              </w:rPr>
            </w:pPr>
          </w:p>
        </w:tc>
        <w:tc>
          <w:tcPr>
            <w:tcW w:w="227" w:type="pct"/>
            <w:shd w:val="clear" w:color="auto" w:fill="auto"/>
          </w:tcPr>
          <w:p w:rsidR="00DF382F" w:rsidRPr="00DF382F" w:rsidRDefault="00DF382F" w:rsidP="00DF382F">
            <w:pPr>
              <w:autoSpaceDN w:val="0"/>
              <w:adjustRightInd w:val="0"/>
              <w:rPr>
                <w:rFonts w:eastAsia="Times New Roman" w:cs="Times New Roman"/>
                <w:sz w:val="18"/>
                <w:szCs w:val="18"/>
                <w:lang w:eastAsia="ru-RU"/>
              </w:rPr>
            </w:pPr>
          </w:p>
        </w:tc>
        <w:tc>
          <w:tcPr>
            <w:tcW w:w="155" w:type="pct"/>
            <w:shd w:val="clear" w:color="auto" w:fill="auto"/>
          </w:tcPr>
          <w:p w:rsidR="00DF382F" w:rsidRPr="00DF382F" w:rsidRDefault="00DF382F" w:rsidP="00DF382F">
            <w:pPr>
              <w:autoSpaceDN w:val="0"/>
              <w:adjustRightInd w:val="0"/>
              <w:rPr>
                <w:rFonts w:eastAsia="Times New Roman" w:cs="Times New Roman"/>
                <w:sz w:val="18"/>
                <w:szCs w:val="18"/>
                <w:lang w:eastAsia="ru-RU"/>
              </w:rPr>
            </w:pPr>
          </w:p>
        </w:tc>
        <w:tc>
          <w:tcPr>
            <w:tcW w:w="169" w:type="pct"/>
            <w:shd w:val="clear" w:color="auto" w:fill="auto"/>
          </w:tcPr>
          <w:p w:rsidR="00DF382F" w:rsidRPr="00DF382F" w:rsidRDefault="00DF382F" w:rsidP="00DF382F">
            <w:pPr>
              <w:autoSpaceDN w:val="0"/>
              <w:adjustRightInd w:val="0"/>
              <w:rPr>
                <w:rFonts w:eastAsia="Times New Roman" w:cs="Times New Roman"/>
                <w:sz w:val="18"/>
                <w:szCs w:val="18"/>
                <w:lang w:eastAsia="ru-RU"/>
              </w:rPr>
            </w:pPr>
          </w:p>
        </w:tc>
        <w:tc>
          <w:tcPr>
            <w:tcW w:w="177" w:type="pct"/>
            <w:shd w:val="clear" w:color="auto" w:fill="auto"/>
          </w:tcPr>
          <w:p w:rsidR="00DF382F" w:rsidRPr="00DF382F" w:rsidRDefault="00DF382F" w:rsidP="00DF382F">
            <w:pPr>
              <w:autoSpaceDN w:val="0"/>
              <w:adjustRightInd w:val="0"/>
              <w:rPr>
                <w:rFonts w:eastAsia="Times New Roman" w:cs="Times New Roman"/>
                <w:sz w:val="18"/>
                <w:szCs w:val="18"/>
                <w:lang w:eastAsia="ru-RU"/>
              </w:rPr>
            </w:pPr>
          </w:p>
        </w:tc>
        <w:tc>
          <w:tcPr>
            <w:tcW w:w="169" w:type="pct"/>
            <w:shd w:val="clear" w:color="auto" w:fill="auto"/>
          </w:tcPr>
          <w:p w:rsidR="00DF382F" w:rsidRPr="00DF382F" w:rsidRDefault="00DF382F" w:rsidP="00DF382F">
            <w:pPr>
              <w:autoSpaceDN w:val="0"/>
              <w:adjustRightInd w:val="0"/>
              <w:rPr>
                <w:rFonts w:eastAsia="Times New Roman" w:cs="Times New Roman"/>
                <w:sz w:val="18"/>
                <w:szCs w:val="18"/>
                <w:lang w:eastAsia="ru-RU"/>
              </w:rPr>
            </w:pPr>
          </w:p>
        </w:tc>
        <w:tc>
          <w:tcPr>
            <w:tcW w:w="208" w:type="pct"/>
            <w:shd w:val="clear" w:color="auto" w:fill="auto"/>
          </w:tcPr>
          <w:p w:rsidR="00DF382F" w:rsidRPr="00DF382F" w:rsidRDefault="00DF382F" w:rsidP="00DF382F">
            <w:pPr>
              <w:autoSpaceDN w:val="0"/>
              <w:adjustRightInd w:val="0"/>
              <w:ind w:left="298"/>
              <w:rPr>
                <w:rFonts w:eastAsia="Times New Roman" w:cs="Times New Roman"/>
                <w:iCs/>
                <w:sz w:val="18"/>
                <w:szCs w:val="18"/>
                <w:lang w:eastAsia="ru-RU"/>
              </w:rPr>
            </w:pPr>
            <w:r w:rsidRPr="00DF382F">
              <w:rPr>
                <w:rFonts w:eastAsia="Times New Roman" w:cs="Times New Roman"/>
                <w:iCs/>
                <w:sz w:val="18"/>
                <w:szCs w:val="18"/>
                <w:lang w:eastAsia="ru-RU"/>
              </w:rPr>
              <w:t xml:space="preserve"> </w:t>
            </w:r>
          </w:p>
        </w:tc>
        <w:tc>
          <w:tcPr>
            <w:tcW w:w="208" w:type="pct"/>
            <w:shd w:val="clear" w:color="auto" w:fill="auto"/>
          </w:tcPr>
          <w:p w:rsidR="00DF382F" w:rsidRPr="00DF382F" w:rsidRDefault="00DF382F" w:rsidP="00DF382F">
            <w:pPr>
              <w:autoSpaceDN w:val="0"/>
              <w:adjustRightInd w:val="0"/>
              <w:ind w:left="264"/>
              <w:rPr>
                <w:rFonts w:eastAsia="Times New Roman" w:cs="Times New Roman"/>
                <w:iCs/>
                <w:sz w:val="18"/>
                <w:szCs w:val="18"/>
                <w:lang w:eastAsia="ru-RU"/>
              </w:rPr>
            </w:pPr>
            <w:r w:rsidRPr="00DF382F">
              <w:rPr>
                <w:rFonts w:eastAsia="Times New Roman" w:cs="Times New Roman"/>
                <w:iCs/>
                <w:sz w:val="18"/>
                <w:szCs w:val="18"/>
                <w:lang w:eastAsia="ru-RU"/>
              </w:rPr>
              <w:t xml:space="preserve"> </w:t>
            </w:r>
          </w:p>
        </w:tc>
        <w:tc>
          <w:tcPr>
            <w:tcW w:w="208" w:type="pct"/>
            <w:shd w:val="clear" w:color="auto" w:fill="auto"/>
          </w:tcPr>
          <w:p w:rsidR="00DF382F" w:rsidRPr="00DF382F" w:rsidRDefault="00DF382F" w:rsidP="00DF382F">
            <w:pPr>
              <w:autoSpaceDN w:val="0"/>
              <w:adjustRightInd w:val="0"/>
              <w:ind w:left="-108"/>
              <w:jc w:val="center"/>
              <w:rPr>
                <w:rFonts w:eastAsia="Calibri" w:cs="Times New Roman"/>
                <w:bCs/>
                <w:sz w:val="18"/>
                <w:szCs w:val="18"/>
                <w:lang w:eastAsia="ru-RU"/>
              </w:rPr>
            </w:pPr>
            <w:r w:rsidRPr="00DF382F">
              <w:rPr>
                <w:rFonts w:eastAsia="Calibri" w:cs="Times New Roman"/>
                <w:bCs/>
                <w:sz w:val="18"/>
                <w:szCs w:val="18"/>
                <w:lang w:eastAsia="ru-RU"/>
              </w:rPr>
              <w:t>8,50</w:t>
            </w:r>
          </w:p>
        </w:tc>
        <w:tc>
          <w:tcPr>
            <w:tcW w:w="235" w:type="pct"/>
            <w:shd w:val="clear" w:color="auto" w:fill="auto"/>
          </w:tcPr>
          <w:p w:rsidR="00DF382F" w:rsidRPr="00DF382F" w:rsidRDefault="00DF382F" w:rsidP="00DF382F">
            <w:pPr>
              <w:autoSpaceDN w:val="0"/>
              <w:adjustRightInd w:val="0"/>
              <w:jc w:val="center"/>
              <w:rPr>
                <w:rFonts w:eastAsia="Times New Roman" w:cs="Times New Roman"/>
                <w:iCs/>
                <w:sz w:val="18"/>
                <w:szCs w:val="18"/>
                <w:lang w:eastAsia="ru-RU"/>
              </w:rPr>
            </w:pPr>
            <w:r w:rsidRPr="00DF382F">
              <w:rPr>
                <w:rFonts w:eastAsia="Calibri" w:cs="Times New Roman"/>
                <w:bCs/>
                <w:sz w:val="18"/>
                <w:szCs w:val="18"/>
                <w:lang w:eastAsia="ru-RU"/>
              </w:rPr>
              <w:t>35,30</w:t>
            </w:r>
          </w:p>
        </w:tc>
        <w:tc>
          <w:tcPr>
            <w:tcW w:w="208" w:type="pct"/>
            <w:shd w:val="clear" w:color="auto" w:fill="auto"/>
          </w:tcPr>
          <w:p w:rsidR="00DF382F" w:rsidRPr="00DF382F" w:rsidRDefault="00DF382F" w:rsidP="00DF382F">
            <w:pPr>
              <w:autoSpaceDN w:val="0"/>
              <w:adjustRightInd w:val="0"/>
              <w:jc w:val="center"/>
              <w:rPr>
                <w:rFonts w:eastAsia="Calibri" w:cs="Times New Roman"/>
                <w:bCs/>
                <w:sz w:val="18"/>
                <w:szCs w:val="18"/>
                <w:lang w:eastAsia="ru-RU"/>
              </w:rPr>
            </w:pPr>
            <w:r w:rsidRPr="00DF382F">
              <w:rPr>
                <w:rFonts w:eastAsia="Calibri" w:cs="Times New Roman"/>
                <w:bCs/>
                <w:sz w:val="18"/>
                <w:szCs w:val="18"/>
                <w:lang w:eastAsia="ru-RU"/>
              </w:rPr>
              <w:t>8,00</w:t>
            </w:r>
          </w:p>
        </w:tc>
        <w:tc>
          <w:tcPr>
            <w:tcW w:w="208" w:type="pct"/>
            <w:shd w:val="clear" w:color="auto" w:fill="auto"/>
          </w:tcPr>
          <w:p w:rsidR="00DF382F" w:rsidRPr="00DF382F" w:rsidRDefault="00DF382F" w:rsidP="00DF382F">
            <w:pPr>
              <w:autoSpaceDN w:val="0"/>
              <w:adjustRightInd w:val="0"/>
              <w:jc w:val="center"/>
              <w:rPr>
                <w:rFonts w:eastAsia="Calibri" w:cs="Times New Roman"/>
                <w:bCs/>
                <w:sz w:val="18"/>
                <w:szCs w:val="18"/>
                <w:lang w:eastAsia="ru-RU"/>
              </w:rPr>
            </w:pPr>
            <w:r w:rsidRPr="00DF382F">
              <w:rPr>
                <w:rFonts w:eastAsia="Calibri" w:cs="Times New Roman"/>
                <w:bCs/>
                <w:sz w:val="18"/>
                <w:szCs w:val="18"/>
                <w:lang w:eastAsia="ru-RU"/>
              </w:rPr>
              <w:t>8,00</w:t>
            </w:r>
          </w:p>
        </w:tc>
        <w:tc>
          <w:tcPr>
            <w:tcW w:w="208" w:type="pct"/>
            <w:shd w:val="clear" w:color="auto" w:fill="auto"/>
          </w:tcPr>
          <w:p w:rsidR="00DF382F" w:rsidRPr="00DF382F" w:rsidRDefault="00DF382F" w:rsidP="00DF382F">
            <w:pPr>
              <w:autoSpaceDN w:val="0"/>
              <w:adjustRightInd w:val="0"/>
              <w:jc w:val="center"/>
              <w:rPr>
                <w:rFonts w:eastAsia="Calibri" w:cs="Times New Roman"/>
                <w:bCs/>
                <w:sz w:val="18"/>
                <w:szCs w:val="18"/>
                <w:lang w:eastAsia="ru-RU"/>
              </w:rPr>
            </w:pPr>
          </w:p>
        </w:tc>
        <w:tc>
          <w:tcPr>
            <w:tcW w:w="220" w:type="pct"/>
            <w:shd w:val="clear" w:color="auto" w:fill="auto"/>
          </w:tcPr>
          <w:p w:rsidR="00DF382F" w:rsidRPr="00DF382F" w:rsidRDefault="00DF382F" w:rsidP="00DF382F">
            <w:pPr>
              <w:autoSpaceDN w:val="0"/>
              <w:adjustRightInd w:val="0"/>
              <w:jc w:val="both"/>
              <w:rPr>
                <w:rFonts w:eastAsia="Times New Roman" w:cs="Times New Roman"/>
                <w:sz w:val="18"/>
                <w:szCs w:val="18"/>
                <w:lang w:eastAsia="ru-RU"/>
              </w:rPr>
            </w:pPr>
            <w:r w:rsidRPr="00DF382F">
              <w:rPr>
                <w:rFonts w:eastAsia="Times New Roman" w:cs="Times New Roman"/>
                <w:sz w:val="18"/>
                <w:szCs w:val="18"/>
                <w:lang w:eastAsia="ru-RU"/>
              </w:rPr>
              <w:t>8,00</w:t>
            </w:r>
          </w:p>
        </w:tc>
        <w:tc>
          <w:tcPr>
            <w:tcW w:w="220" w:type="pct"/>
            <w:shd w:val="clear" w:color="auto" w:fill="auto"/>
          </w:tcPr>
          <w:p w:rsidR="00DF382F" w:rsidRPr="00DF382F" w:rsidRDefault="00DF382F" w:rsidP="00DF382F">
            <w:pPr>
              <w:autoSpaceDN w:val="0"/>
              <w:adjustRightInd w:val="0"/>
              <w:jc w:val="both"/>
              <w:rPr>
                <w:rFonts w:eastAsia="Times New Roman" w:cs="Times New Roman"/>
                <w:sz w:val="18"/>
                <w:szCs w:val="18"/>
                <w:u w:val="single"/>
                <w:lang w:eastAsia="ru-RU"/>
              </w:rPr>
            </w:pPr>
            <w:r w:rsidRPr="00DF382F">
              <w:rPr>
                <w:rFonts w:eastAsia="Times New Roman" w:cs="Times New Roman"/>
                <w:sz w:val="18"/>
                <w:szCs w:val="18"/>
                <w:lang w:eastAsia="ru-RU"/>
              </w:rPr>
              <w:t>0,00</w:t>
            </w:r>
          </w:p>
        </w:tc>
        <w:tc>
          <w:tcPr>
            <w:tcW w:w="220" w:type="pct"/>
            <w:tcBorders>
              <w:right w:val="single" w:sz="4" w:space="0" w:color="auto"/>
            </w:tcBorders>
            <w:shd w:val="clear" w:color="auto" w:fill="auto"/>
          </w:tcPr>
          <w:p w:rsidR="00DF382F" w:rsidRPr="00DF382F" w:rsidRDefault="00DF382F" w:rsidP="00DF382F">
            <w:pPr>
              <w:autoSpaceDN w:val="0"/>
              <w:adjustRightInd w:val="0"/>
              <w:jc w:val="both"/>
              <w:rPr>
                <w:rFonts w:eastAsia="Times New Roman" w:cs="Times New Roman"/>
                <w:sz w:val="18"/>
                <w:szCs w:val="18"/>
                <w:u w:val="single"/>
                <w:lang w:eastAsia="ru-RU"/>
              </w:rPr>
            </w:pPr>
            <w:r w:rsidRPr="00DF382F">
              <w:rPr>
                <w:rFonts w:eastAsia="Times New Roman" w:cs="Times New Roman"/>
                <w:sz w:val="18"/>
                <w:szCs w:val="18"/>
                <w:lang w:eastAsia="ru-RU"/>
              </w:rPr>
              <w:t>0,00</w:t>
            </w:r>
          </w:p>
        </w:tc>
        <w:tc>
          <w:tcPr>
            <w:tcW w:w="219" w:type="pct"/>
            <w:tcBorders>
              <w:left w:val="single" w:sz="4" w:space="0" w:color="auto"/>
            </w:tcBorders>
            <w:shd w:val="clear" w:color="auto" w:fill="auto"/>
          </w:tcPr>
          <w:p w:rsidR="00DF382F" w:rsidRPr="00DF382F" w:rsidRDefault="00DF382F" w:rsidP="00DF382F">
            <w:pPr>
              <w:autoSpaceDN w:val="0"/>
              <w:adjustRightInd w:val="0"/>
              <w:jc w:val="both"/>
              <w:rPr>
                <w:rFonts w:eastAsia="Times New Roman" w:cs="Times New Roman"/>
                <w:sz w:val="18"/>
                <w:szCs w:val="18"/>
                <w:u w:val="single"/>
                <w:lang w:eastAsia="ru-RU"/>
              </w:rPr>
            </w:pPr>
            <w:r w:rsidRPr="00DF382F">
              <w:rPr>
                <w:rFonts w:eastAsia="Times New Roman" w:cs="Times New Roman"/>
                <w:sz w:val="18"/>
                <w:szCs w:val="18"/>
                <w:lang w:eastAsia="ru-RU"/>
              </w:rPr>
              <w:t>0,00</w:t>
            </w:r>
          </w:p>
        </w:tc>
      </w:tr>
      <w:tr w:rsidR="00DF382F" w:rsidRPr="00DF382F" w:rsidTr="00DF382F">
        <w:tc>
          <w:tcPr>
            <w:tcW w:w="188" w:type="pct"/>
            <w:vMerge/>
            <w:shd w:val="clear" w:color="auto" w:fill="auto"/>
          </w:tcPr>
          <w:p w:rsidR="00DF382F" w:rsidRPr="00DF382F" w:rsidRDefault="00DF382F" w:rsidP="00DF382F">
            <w:pPr>
              <w:autoSpaceDN w:val="0"/>
              <w:adjustRightInd w:val="0"/>
              <w:ind w:left="67"/>
              <w:rPr>
                <w:rFonts w:eastAsia="Times New Roman" w:cs="Times New Roman"/>
                <w:iCs/>
                <w:sz w:val="18"/>
                <w:szCs w:val="18"/>
                <w:lang w:eastAsia="ru-RU"/>
              </w:rPr>
            </w:pPr>
          </w:p>
        </w:tc>
        <w:tc>
          <w:tcPr>
            <w:tcW w:w="185" w:type="pct"/>
            <w:vMerge/>
            <w:shd w:val="clear" w:color="auto" w:fill="auto"/>
          </w:tcPr>
          <w:p w:rsidR="00DF382F" w:rsidRPr="00DF382F" w:rsidRDefault="00DF382F" w:rsidP="00DF382F">
            <w:pPr>
              <w:autoSpaceDN w:val="0"/>
              <w:adjustRightInd w:val="0"/>
              <w:ind w:left="24"/>
              <w:rPr>
                <w:rFonts w:eastAsia="Times New Roman" w:cs="Times New Roman"/>
                <w:iCs/>
                <w:sz w:val="18"/>
                <w:szCs w:val="18"/>
                <w:lang w:eastAsia="ru-RU"/>
              </w:rPr>
            </w:pPr>
          </w:p>
        </w:tc>
        <w:tc>
          <w:tcPr>
            <w:tcW w:w="188" w:type="pct"/>
            <w:vMerge/>
            <w:shd w:val="clear" w:color="auto" w:fill="auto"/>
          </w:tcPr>
          <w:p w:rsidR="00DF382F" w:rsidRPr="00DF382F" w:rsidRDefault="00DF382F" w:rsidP="00DF382F">
            <w:pPr>
              <w:autoSpaceDN w:val="0"/>
              <w:adjustRightInd w:val="0"/>
              <w:ind w:left="58"/>
              <w:rPr>
                <w:rFonts w:eastAsia="Times New Roman" w:cs="Times New Roman"/>
                <w:iCs/>
                <w:sz w:val="18"/>
                <w:szCs w:val="18"/>
                <w:lang w:eastAsia="ru-RU"/>
              </w:rPr>
            </w:pPr>
          </w:p>
        </w:tc>
        <w:tc>
          <w:tcPr>
            <w:tcW w:w="153" w:type="pct"/>
            <w:vMerge/>
            <w:shd w:val="clear" w:color="auto" w:fill="auto"/>
          </w:tcPr>
          <w:p w:rsidR="00DF382F" w:rsidRPr="00DF382F" w:rsidRDefault="00DF382F" w:rsidP="00DF382F">
            <w:pPr>
              <w:autoSpaceDN w:val="0"/>
              <w:adjustRightInd w:val="0"/>
              <w:ind w:left="43"/>
              <w:rPr>
                <w:rFonts w:eastAsia="Times New Roman" w:cs="Times New Roman"/>
                <w:iCs/>
                <w:sz w:val="18"/>
                <w:szCs w:val="18"/>
                <w:lang w:eastAsia="ru-RU"/>
              </w:rPr>
            </w:pPr>
          </w:p>
        </w:tc>
        <w:tc>
          <w:tcPr>
            <w:tcW w:w="667" w:type="pct"/>
            <w:vMerge/>
            <w:shd w:val="clear" w:color="auto" w:fill="auto"/>
          </w:tcPr>
          <w:p w:rsidR="00DF382F" w:rsidRPr="00DF382F" w:rsidRDefault="00DF382F" w:rsidP="00DF382F">
            <w:pPr>
              <w:autoSpaceDN w:val="0"/>
              <w:adjustRightInd w:val="0"/>
              <w:spacing w:line="230" w:lineRule="exact"/>
              <w:ind w:right="53"/>
              <w:rPr>
                <w:rFonts w:eastAsia="Calibri" w:cs="Times New Roman"/>
                <w:sz w:val="18"/>
                <w:szCs w:val="18"/>
                <w:lang w:eastAsia="ru-RU"/>
              </w:rPr>
            </w:pPr>
          </w:p>
        </w:tc>
        <w:tc>
          <w:tcPr>
            <w:tcW w:w="359" w:type="pct"/>
            <w:shd w:val="clear" w:color="auto" w:fill="auto"/>
          </w:tcPr>
          <w:p w:rsidR="00DF382F" w:rsidRPr="00DF382F" w:rsidRDefault="00DF382F" w:rsidP="00DF382F">
            <w:pPr>
              <w:autoSpaceDN w:val="0"/>
              <w:adjustRightInd w:val="0"/>
              <w:spacing w:line="230" w:lineRule="exact"/>
              <w:ind w:right="38"/>
              <w:jc w:val="center"/>
              <w:rPr>
                <w:rFonts w:eastAsia="Calibri" w:cs="Times New Roman"/>
                <w:sz w:val="18"/>
                <w:szCs w:val="18"/>
                <w:lang w:eastAsia="ru-RU"/>
              </w:rPr>
            </w:pPr>
            <w:r w:rsidRPr="00DF382F">
              <w:rPr>
                <w:rFonts w:eastAsia="Calibri" w:cs="Times New Roman"/>
                <w:sz w:val="18"/>
                <w:szCs w:val="18"/>
                <w:lang w:eastAsia="ru-RU"/>
              </w:rPr>
              <w:t>Отделение МВД</w:t>
            </w:r>
          </w:p>
          <w:p w:rsidR="00DF382F" w:rsidRPr="00DF382F" w:rsidRDefault="00DF382F" w:rsidP="00DF382F">
            <w:pPr>
              <w:autoSpaceDN w:val="0"/>
              <w:adjustRightInd w:val="0"/>
              <w:spacing w:line="230" w:lineRule="exact"/>
              <w:ind w:right="38"/>
              <w:jc w:val="center"/>
              <w:rPr>
                <w:rFonts w:eastAsia="Calibri" w:cs="Times New Roman"/>
                <w:sz w:val="18"/>
                <w:szCs w:val="18"/>
                <w:lang w:eastAsia="ru-RU"/>
              </w:rPr>
            </w:pPr>
            <w:r w:rsidRPr="00DF382F">
              <w:rPr>
                <w:rFonts w:eastAsia="Calibri" w:cs="Times New Roman"/>
                <w:sz w:val="18"/>
                <w:szCs w:val="18"/>
                <w:lang w:eastAsia="ru-RU"/>
              </w:rPr>
              <w:t xml:space="preserve"> </w:t>
            </w:r>
          </w:p>
        </w:tc>
        <w:tc>
          <w:tcPr>
            <w:tcW w:w="227" w:type="pct"/>
            <w:shd w:val="clear" w:color="auto" w:fill="auto"/>
          </w:tcPr>
          <w:p w:rsidR="00DF382F" w:rsidRPr="00DF382F" w:rsidRDefault="00DF382F" w:rsidP="00DF382F">
            <w:pPr>
              <w:autoSpaceDN w:val="0"/>
              <w:adjustRightInd w:val="0"/>
              <w:rPr>
                <w:rFonts w:eastAsia="Times New Roman" w:cs="Times New Roman"/>
                <w:sz w:val="18"/>
                <w:szCs w:val="18"/>
                <w:lang w:eastAsia="ru-RU"/>
              </w:rPr>
            </w:pPr>
          </w:p>
        </w:tc>
        <w:tc>
          <w:tcPr>
            <w:tcW w:w="155" w:type="pct"/>
            <w:shd w:val="clear" w:color="auto" w:fill="auto"/>
          </w:tcPr>
          <w:p w:rsidR="00DF382F" w:rsidRPr="00DF382F" w:rsidRDefault="00DF382F" w:rsidP="00DF382F">
            <w:pPr>
              <w:autoSpaceDN w:val="0"/>
              <w:adjustRightInd w:val="0"/>
              <w:rPr>
                <w:rFonts w:eastAsia="Times New Roman" w:cs="Times New Roman"/>
                <w:sz w:val="18"/>
                <w:szCs w:val="18"/>
                <w:lang w:eastAsia="ru-RU"/>
              </w:rPr>
            </w:pPr>
          </w:p>
        </w:tc>
        <w:tc>
          <w:tcPr>
            <w:tcW w:w="169" w:type="pct"/>
            <w:shd w:val="clear" w:color="auto" w:fill="auto"/>
          </w:tcPr>
          <w:p w:rsidR="00DF382F" w:rsidRPr="00DF382F" w:rsidRDefault="00DF382F" w:rsidP="00DF382F">
            <w:pPr>
              <w:autoSpaceDN w:val="0"/>
              <w:adjustRightInd w:val="0"/>
              <w:rPr>
                <w:rFonts w:eastAsia="Times New Roman" w:cs="Times New Roman"/>
                <w:sz w:val="18"/>
                <w:szCs w:val="18"/>
                <w:lang w:eastAsia="ru-RU"/>
              </w:rPr>
            </w:pPr>
          </w:p>
        </w:tc>
        <w:tc>
          <w:tcPr>
            <w:tcW w:w="177" w:type="pct"/>
            <w:shd w:val="clear" w:color="auto" w:fill="auto"/>
          </w:tcPr>
          <w:p w:rsidR="00DF382F" w:rsidRPr="00DF382F" w:rsidRDefault="00DF382F" w:rsidP="00DF382F">
            <w:pPr>
              <w:autoSpaceDN w:val="0"/>
              <w:adjustRightInd w:val="0"/>
              <w:rPr>
                <w:rFonts w:eastAsia="Times New Roman" w:cs="Times New Roman"/>
                <w:sz w:val="18"/>
                <w:szCs w:val="18"/>
                <w:lang w:eastAsia="ru-RU"/>
              </w:rPr>
            </w:pPr>
          </w:p>
        </w:tc>
        <w:tc>
          <w:tcPr>
            <w:tcW w:w="169" w:type="pct"/>
            <w:shd w:val="clear" w:color="auto" w:fill="auto"/>
          </w:tcPr>
          <w:p w:rsidR="00DF382F" w:rsidRPr="00DF382F" w:rsidRDefault="00DF382F" w:rsidP="00DF382F">
            <w:pPr>
              <w:autoSpaceDN w:val="0"/>
              <w:adjustRightInd w:val="0"/>
              <w:rPr>
                <w:rFonts w:eastAsia="Times New Roman" w:cs="Times New Roman"/>
                <w:sz w:val="18"/>
                <w:szCs w:val="18"/>
                <w:lang w:eastAsia="ru-RU"/>
              </w:rPr>
            </w:pPr>
          </w:p>
        </w:tc>
        <w:tc>
          <w:tcPr>
            <w:tcW w:w="208" w:type="pct"/>
            <w:shd w:val="clear" w:color="auto" w:fill="auto"/>
          </w:tcPr>
          <w:p w:rsidR="00DF382F" w:rsidRPr="00DF382F" w:rsidRDefault="00DF382F" w:rsidP="00DF382F">
            <w:pPr>
              <w:autoSpaceDN w:val="0"/>
              <w:adjustRightInd w:val="0"/>
              <w:ind w:left="298"/>
              <w:rPr>
                <w:rFonts w:eastAsia="Times New Roman" w:cs="Times New Roman"/>
                <w:iCs/>
                <w:sz w:val="18"/>
                <w:szCs w:val="18"/>
                <w:lang w:eastAsia="ru-RU"/>
              </w:rPr>
            </w:pPr>
          </w:p>
        </w:tc>
        <w:tc>
          <w:tcPr>
            <w:tcW w:w="208" w:type="pct"/>
            <w:shd w:val="clear" w:color="auto" w:fill="auto"/>
          </w:tcPr>
          <w:p w:rsidR="00DF382F" w:rsidRPr="00DF382F" w:rsidRDefault="00DF382F" w:rsidP="00DF382F">
            <w:pPr>
              <w:autoSpaceDN w:val="0"/>
              <w:adjustRightInd w:val="0"/>
              <w:ind w:left="264"/>
              <w:rPr>
                <w:rFonts w:eastAsia="Times New Roman" w:cs="Times New Roman"/>
                <w:iCs/>
                <w:sz w:val="18"/>
                <w:szCs w:val="18"/>
                <w:lang w:eastAsia="ru-RU"/>
              </w:rPr>
            </w:pPr>
          </w:p>
        </w:tc>
        <w:tc>
          <w:tcPr>
            <w:tcW w:w="208" w:type="pct"/>
            <w:shd w:val="clear" w:color="auto" w:fill="auto"/>
          </w:tcPr>
          <w:p w:rsidR="00DF382F" w:rsidRPr="00DF382F" w:rsidRDefault="00DF382F" w:rsidP="00DF382F">
            <w:pPr>
              <w:autoSpaceDN w:val="0"/>
              <w:adjustRightInd w:val="0"/>
              <w:ind w:left="-108"/>
              <w:jc w:val="center"/>
              <w:rPr>
                <w:rFonts w:eastAsia="Calibri" w:cs="Times New Roman"/>
                <w:bCs/>
                <w:sz w:val="18"/>
                <w:szCs w:val="18"/>
                <w:lang w:eastAsia="ru-RU"/>
              </w:rPr>
            </w:pPr>
          </w:p>
        </w:tc>
        <w:tc>
          <w:tcPr>
            <w:tcW w:w="235" w:type="pct"/>
            <w:shd w:val="clear" w:color="auto" w:fill="auto"/>
          </w:tcPr>
          <w:p w:rsidR="00DF382F" w:rsidRPr="00DF382F" w:rsidRDefault="00DF382F" w:rsidP="00DF382F">
            <w:pPr>
              <w:autoSpaceDN w:val="0"/>
              <w:adjustRightInd w:val="0"/>
              <w:jc w:val="center"/>
              <w:rPr>
                <w:rFonts w:eastAsia="Calibri" w:cs="Times New Roman"/>
                <w:bCs/>
                <w:sz w:val="18"/>
                <w:szCs w:val="18"/>
                <w:lang w:eastAsia="ru-RU"/>
              </w:rPr>
            </w:pPr>
          </w:p>
        </w:tc>
        <w:tc>
          <w:tcPr>
            <w:tcW w:w="208" w:type="pct"/>
            <w:shd w:val="clear" w:color="auto" w:fill="auto"/>
          </w:tcPr>
          <w:p w:rsidR="00DF382F" w:rsidRPr="00DF382F" w:rsidRDefault="00DF382F" w:rsidP="00DF382F">
            <w:pPr>
              <w:autoSpaceDN w:val="0"/>
              <w:adjustRightInd w:val="0"/>
              <w:jc w:val="center"/>
              <w:rPr>
                <w:rFonts w:eastAsia="Calibri" w:cs="Times New Roman"/>
                <w:bCs/>
                <w:sz w:val="18"/>
                <w:szCs w:val="18"/>
                <w:lang w:eastAsia="ru-RU"/>
              </w:rPr>
            </w:pPr>
          </w:p>
        </w:tc>
        <w:tc>
          <w:tcPr>
            <w:tcW w:w="208" w:type="pct"/>
            <w:shd w:val="clear" w:color="auto" w:fill="auto"/>
          </w:tcPr>
          <w:p w:rsidR="00DF382F" w:rsidRPr="00DF382F" w:rsidRDefault="00DF382F" w:rsidP="00DF382F">
            <w:pPr>
              <w:autoSpaceDN w:val="0"/>
              <w:adjustRightInd w:val="0"/>
              <w:jc w:val="center"/>
              <w:rPr>
                <w:rFonts w:eastAsia="Calibri" w:cs="Times New Roman"/>
                <w:bCs/>
                <w:sz w:val="18"/>
                <w:szCs w:val="18"/>
                <w:lang w:eastAsia="ru-RU"/>
              </w:rPr>
            </w:pPr>
            <w:r w:rsidRPr="00DF382F">
              <w:rPr>
                <w:rFonts w:eastAsia="Calibri" w:cs="Times New Roman"/>
                <w:bCs/>
                <w:sz w:val="18"/>
                <w:szCs w:val="18"/>
                <w:lang w:eastAsia="ru-RU"/>
              </w:rPr>
              <w:t xml:space="preserve"> </w:t>
            </w:r>
          </w:p>
        </w:tc>
        <w:tc>
          <w:tcPr>
            <w:tcW w:w="208" w:type="pct"/>
            <w:shd w:val="clear" w:color="auto" w:fill="auto"/>
          </w:tcPr>
          <w:p w:rsidR="00DF382F" w:rsidRPr="00DF382F" w:rsidRDefault="00DF382F" w:rsidP="00DF382F">
            <w:pPr>
              <w:autoSpaceDN w:val="0"/>
              <w:adjustRightInd w:val="0"/>
              <w:jc w:val="center"/>
              <w:rPr>
                <w:rFonts w:eastAsia="Calibri" w:cs="Times New Roman"/>
                <w:bCs/>
                <w:sz w:val="18"/>
                <w:szCs w:val="18"/>
                <w:lang w:eastAsia="ru-RU"/>
              </w:rPr>
            </w:pPr>
          </w:p>
        </w:tc>
        <w:tc>
          <w:tcPr>
            <w:tcW w:w="220" w:type="pct"/>
            <w:shd w:val="clear" w:color="auto" w:fill="auto"/>
          </w:tcPr>
          <w:p w:rsidR="00DF382F" w:rsidRPr="00DF382F" w:rsidRDefault="00DF382F" w:rsidP="00DF382F">
            <w:pPr>
              <w:autoSpaceDN w:val="0"/>
              <w:adjustRightInd w:val="0"/>
              <w:jc w:val="both"/>
              <w:rPr>
                <w:rFonts w:eastAsia="Times New Roman" w:cs="Times New Roman"/>
                <w:sz w:val="18"/>
                <w:szCs w:val="18"/>
                <w:lang w:eastAsia="ru-RU"/>
              </w:rPr>
            </w:pPr>
          </w:p>
        </w:tc>
        <w:tc>
          <w:tcPr>
            <w:tcW w:w="220" w:type="pct"/>
            <w:shd w:val="clear" w:color="auto" w:fill="auto"/>
          </w:tcPr>
          <w:p w:rsidR="00DF382F" w:rsidRPr="00DF382F" w:rsidRDefault="00DF382F" w:rsidP="00DF382F">
            <w:pPr>
              <w:autoSpaceDN w:val="0"/>
              <w:adjustRightInd w:val="0"/>
              <w:jc w:val="both"/>
              <w:rPr>
                <w:rFonts w:eastAsia="Times New Roman" w:cs="Times New Roman"/>
                <w:sz w:val="18"/>
                <w:szCs w:val="18"/>
                <w:lang w:eastAsia="ru-RU"/>
              </w:rPr>
            </w:pPr>
          </w:p>
        </w:tc>
        <w:tc>
          <w:tcPr>
            <w:tcW w:w="220" w:type="pct"/>
            <w:tcBorders>
              <w:right w:val="single" w:sz="4" w:space="0" w:color="auto"/>
            </w:tcBorders>
            <w:shd w:val="clear" w:color="auto" w:fill="auto"/>
          </w:tcPr>
          <w:p w:rsidR="00DF382F" w:rsidRPr="00DF382F" w:rsidRDefault="00DF382F" w:rsidP="00DF382F">
            <w:pPr>
              <w:autoSpaceDN w:val="0"/>
              <w:adjustRightInd w:val="0"/>
              <w:jc w:val="both"/>
              <w:rPr>
                <w:rFonts w:eastAsia="Times New Roman" w:cs="Times New Roman"/>
                <w:sz w:val="18"/>
                <w:szCs w:val="18"/>
                <w:lang w:eastAsia="ru-RU"/>
              </w:rPr>
            </w:pPr>
          </w:p>
        </w:tc>
        <w:tc>
          <w:tcPr>
            <w:tcW w:w="219" w:type="pct"/>
            <w:tcBorders>
              <w:left w:val="single" w:sz="4" w:space="0" w:color="auto"/>
            </w:tcBorders>
            <w:shd w:val="clear" w:color="auto" w:fill="auto"/>
          </w:tcPr>
          <w:p w:rsidR="00DF382F" w:rsidRPr="00DF382F" w:rsidRDefault="00DF382F" w:rsidP="00DF382F">
            <w:pPr>
              <w:autoSpaceDN w:val="0"/>
              <w:adjustRightInd w:val="0"/>
              <w:jc w:val="both"/>
              <w:rPr>
                <w:rFonts w:eastAsia="Times New Roman" w:cs="Times New Roman"/>
                <w:sz w:val="18"/>
                <w:szCs w:val="18"/>
                <w:lang w:eastAsia="ru-RU"/>
              </w:rPr>
            </w:pPr>
          </w:p>
        </w:tc>
      </w:tr>
    </w:tbl>
    <w:p w:rsidR="00DF382F" w:rsidRPr="00DF382F" w:rsidRDefault="00DF382F" w:rsidP="00DF382F">
      <w:pPr>
        <w:autoSpaceDN w:val="0"/>
        <w:adjustRightInd w:val="0"/>
        <w:ind w:left="567"/>
        <w:jc w:val="both"/>
        <w:rPr>
          <w:rFonts w:eastAsia="Times New Roman" w:cs="Times New Roman"/>
          <w:sz w:val="26"/>
          <w:szCs w:val="26"/>
          <w:lang w:eastAsia="ru-RU"/>
        </w:rPr>
      </w:pPr>
    </w:p>
    <w:p w:rsidR="00DF382F" w:rsidRPr="00DF382F" w:rsidRDefault="00DF382F" w:rsidP="00DF382F">
      <w:pPr>
        <w:autoSpaceDN w:val="0"/>
        <w:adjustRightInd w:val="0"/>
        <w:ind w:firstLine="709"/>
        <w:jc w:val="both"/>
        <w:rPr>
          <w:rFonts w:eastAsia="Times New Roman" w:cs="Times New Roman"/>
          <w:bCs/>
          <w:sz w:val="26"/>
          <w:szCs w:val="26"/>
          <w:lang w:eastAsia="ru-RU"/>
        </w:rPr>
      </w:pPr>
      <w:r w:rsidRPr="00DF382F">
        <w:rPr>
          <w:rFonts w:eastAsia="Times New Roman" w:cs="Times New Roman"/>
          <w:sz w:val="26"/>
          <w:szCs w:val="26"/>
          <w:lang w:eastAsia="ru-RU"/>
        </w:rPr>
        <w:t xml:space="preserve">2. </w:t>
      </w:r>
      <w:proofErr w:type="gramStart"/>
      <w:r w:rsidRPr="00DF382F">
        <w:rPr>
          <w:rFonts w:eastAsia="Times New Roman" w:cs="Times New Roman"/>
          <w:sz w:val="26"/>
          <w:szCs w:val="26"/>
          <w:lang w:eastAsia="ru-RU"/>
        </w:rPr>
        <w:t>Контроль за</w:t>
      </w:r>
      <w:proofErr w:type="gramEnd"/>
      <w:r w:rsidRPr="00DF382F">
        <w:rPr>
          <w:rFonts w:eastAsia="Times New Roman" w:cs="Times New Roman"/>
          <w:sz w:val="26"/>
          <w:szCs w:val="26"/>
          <w:lang w:eastAsia="ru-RU"/>
        </w:rPr>
        <w:t xml:space="preserve"> исполнением настоящего постановления возложить на заместителя главы Администрации муниципального образования «</w:t>
      </w:r>
      <w:r w:rsidRPr="00DF382F">
        <w:rPr>
          <w:rFonts w:eastAsia="Times New Roman" w:cs="Times New Roman"/>
          <w:color w:val="000000"/>
          <w:sz w:val="26"/>
          <w:szCs w:val="26"/>
          <w:lang w:eastAsia="ru-RU"/>
        </w:rPr>
        <w:t>Муниципальный округ Киясовский район Удмуртской Республики</w:t>
      </w:r>
      <w:r w:rsidRPr="00DF382F">
        <w:rPr>
          <w:rFonts w:eastAsia="Times New Roman" w:cs="Times New Roman"/>
          <w:sz w:val="26"/>
          <w:szCs w:val="26"/>
          <w:lang w:eastAsia="ru-RU"/>
        </w:rPr>
        <w:t>» по социальным вопросам Митрошину М.С.</w:t>
      </w:r>
    </w:p>
    <w:p w:rsidR="00DF382F" w:rsidRPr="00DF382F" w:rsidRDefault="00DF382F" w:rsidP="00DF382F">
      <w:pPr>
        <w:overflowPunct/>
        <w:autoSpaceDE/>
        <w:ind w:firstLine="709"/>
        <w:jc w:val="both"/>
        <w:textAlignment w:val="auto"/>
        <w:rPr>
          <w:rFonts w:eastAsia="Times New Roman" w:cs="Times New Roman"/>
          <w:sz w:val="26"/>
          <w:szCs w:val="26"/>
          <w:lang w:eastAsia="x-none"/>
        </w:rPr>
      </w:pPr>
      <w:r w:rsidRPr="00DF382F">
        <w:rPr>
          <w:rFonts w:eastAsia="Times New Roman" w:cs="Times New Roman"/>
          <w:sz w:val="26"/>
          <w:szCs w:val="26"/>
          <w:lang w:eastAsia="x-none"/>
        </w:rPr>
        <w:t xml:space="preserve">3. </w:t>
      </w:r>
      <w:r w:rsidRPr="00DF382F">
        <w:rPr>
          <w:rFonts w:eastAsia="Times New Roman" w:cs="Times New Roman"/>
          <w:color w:val="000000"/>
          <w:sz w:val="26"/>
          <w:szCs w:val="22"/>
          <w:lang w:val="x-none" w:eastAsia="x-none"/>
        </w:rPr>
        <w:t>Опубликовать настоящее постановление в Вестнике правовых актов муниципального образования «Муниципальный округ Киясовский район Удмуртской Республики» и разместить его на официальном сайте органов местного самоуправления Киясовского района</w:t>
      </w:r>
      <w:r w:rsidRPr="00DF382F">
        <w:rPr>
          <w:rFonts w:eastAsia="Times New Roman" w:cs="Times New Roman"/>
          <w:color w:val="000000"/>
          <w:sz w:val="26"/>
          <w:szCs w:val="22"/>
          <w:lang w:eastAsia="x-none"/>
        </w:rPr>
        <w:t>.</w:t>
      </w:r>
    </w:p>
    <w:p w:rsidR="00DF382F" w:rsidRPr="00DF382F" w:rsidRDefault="00DF382F" w:rsidP="00DF382F">
      <w:pPr>
        <w:overflowPunct/>
        <w:autoSpaceDE/>
        <w:ind w:firstLine="709"/>
        <w:textAlignment w:val="auto"/>
        <w:rPr>
          <w:rFonts w:eastAsia="Times New Roman" w:cs="Times New Roman"/>
          <w:sz w:val="26"/>
          <w:szCs w:val="26"/>
          <w:lang w:eastAsia="x-none"/>
        </w:rPr>
      </w:pPr>
    </w:p>
    <w:p w:rsidR="00DF382F" w:rsidRPr="00DF382F" w:rsidRDefault="00DF382F" w:rsidP="00DF382F">
      <w:pPr>
        <w:overflowPunct/>
        <w:autoSpaceDE/>
        <w:ind w:firstLine="709"/>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r w:rsidRPr="00DF382F">
        <w:rPr>
          <w:rFonts w:eastAsia="Times New Roman" w:cs="Times New Roman"/>
          <w:sz w:val="26"/>
          <w:szCs w:val="26"/>
          <w:lang w:eastAsia="x-none"/>
        </w:rPr>
        <w:t>Первый заместитель г</w:t>
      </w:r>
      <w:r w:rsidRPr="00DF382F">
        <w:rPr>
          <w:rFonts w:eastAsia="Times New Roman" w:cs="Times New Roman"/>
          <w:sz w:val="26"/>
          <w:szCs w:val="26"/>
          <w:lang w:val="x-none" w:eastAsia="x-none"/>
        </w:rPr>
        <w:t>лав</w:t>
      </w:r>
      <w:r w:rsidRPr="00DF382F">
        <w:rPr>
          <w:rFonts w:eastAsia="Times New Roman" w:cs="Times New Roman"/>
          <w:sz w:val="26"/>
          <w:szCs w:val="26"/>
          <w:lang w:eastAsia="x-none"/>
        </w:rPr>
        <w:t>ы Администрации</w:t>
      </w:r>
    </w:p>
    <w:p w:rsidR="00DF382F" w:rsidRPr="00DF382F" w:rsidRDefault="00DF382F" w:rsidP="00DF382F">
      <w:pPr>
        <w:overflowPunct/>
        <w:autoSpaceDE/>
        <w:textAlignment w:val="auto"/>
        <w:rPr>
          <w:rFonts w:eastAsia="Times New Roman" w:cs="Times New Roman"/>
          <w:sz w:val="26"/>
          <w:szCs w:val="26"/>
          <w:lang w:val="x-none" w:eastAsia="x-none"/>
        </w:rPr>
      </w:pPr>
      <w:r w:rsidRPr="00DF382F">
        <w:rPr>
          <w:rFonts w:eastAsia="Times New Roman" w:cs="Times New Roman"/>
          <w:sz w:val="26"/>
          <w:szCs w:val="26"/>
          <w:lang w:val="x-none" w:eastAsia="x-none"/>
        </w:rPr>
        <w:t>муниципального образования «Муниципальный округ</w:t>
      </w:r>
    </w:p>
    <w:p w:rsidR="00DF382F" w:rsidRPr="00DF382F" w:rsidRDefault="00DF382F" w:rsidP="00DF382F">
      <w:pPr>
        <w:overflowPunct/>
        <w:autoSpaceDE/>
        <w:textAlignment w:val="auto"/>
        <w:rPr>
          <w:rFonts w:eastAsia="Times New Roman" w:cs="Times New Roman"/>
          <w:sz w:val="26"/>
          <w:szCs w:val="26"/>
          <w:lang w:eastAsia="x-none"/>
        </w:rPr>
      </w:pPr>
      <w:r w:rsidRPr="00DF382F">
        <w:rPr>
          <w:rFonts w:eastAsia="Times New Roman" w:cs="Times New Roman"/>
          <w:sz w:val="26"/>
          <w:szCs w:val="26"/>
          <w:lang w:val="x-none" w:eastAsia="x-none"/>
        </w:rPr>
        <w:t xml:space="preserve">Киясовский район Удмуртской Республики»                                  </w:t>
      </w:r>
      <w:r w:rsidR="00EB3556">
        <w:rPr>
          <w:rFonts w:eastAsia="Times New Roman" w:cs="Times New Roman"/>
          <w:sz w:val="26"/>
          <w:szCs w:val="26"/>
          <w:lang w:val="x-none" w:eastAsia="x-none"/>
        </w:rPr>
        <w:t xml:space="preserve">   </w:t>
      </w:r>
      <w:r w:rsidRPr="00DF382F">
        <w:rPr>
          <w:rFonts w:eastAsia="Times New Roman" w:cs="Times New Roman"/>
          <w:sz w:val="26"/>
          <w:szCs w:val="26"/>
          <w:lang w:eastAsia="x-none"/>
        </w:rPr>
        <w:t>М</w:t>
      </w:r>
      <w:r w:rsidRPr="00DF382F">
        <w:rPr>
          <w:rFonts w:eastAsia="Times New Roman" w:cs="Times New Roman"/>
          <w:sz w:val="26"/>
          <w:szCs w:val="26"/>
          <w:lang w:val="x-none" w:eastAsia="x-none"/>
        </w:rPr>
        <w:t>.</w:t>
      </w:r>
      <w:r w:rsidRPr="00DF382F">
        <w:rPr>
          <w:rFonts w:eastAsia="Times New Roman" w:cs="Times New Roman"/>
          <w:sz w:val="26"/>
          <w:szCs w:val="26"/>
          <w:lang w:eastAsia="x-none"/>
        </w:rPr>
        <w:t>С</w:t>
      </w:r>
      <w:r w:rsidRPr="00DF382F">
        <w:rPr>
          <w:rFonts w:eastAsia="Times New Roman" w:cs="Times New Roman"/>
          <w:sz w:val="26"/>
          <w:szCs w:val="26"/>
          <w:lang w:val="x-none" w:eastAsia="x-none"/>
        </w:rPr>
        <w:t>. М</w:t>
      </w:r>
      <w:r w:rsidRPr="00DF382F">
        <w:rPr>
          <w:rFonts w:eastAsia="Times New Roman" w:cs="Times New Roman"/>
          <w:sz w:val="26"/>
          <w:szCs w:val="26"/>
          <w:lang w:eastAsia="x-none"/>
        </w:rPr>
        <w:t>итрошина</w:t>
      </w:r>
    </w:p>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EB3556" w:rsidRDefault="00EB3556"/>
    <w:p w:rsidR="00DF382F" w:rsidRPr="00DF382F" w:rsidRDefault="00DF382F" w:rsidP="00DF382F">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779072"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109" name="Прямоугольник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2D0340" w:rsidRDefault="002D0340" w:rsidP="00DF382F">
                            <w:pPr>
                              <w:jc w:val="center"/>
                              <w:rPr>
                                <w:b/>
                                <w:sz w:val="26"/>
                                <w:szCs w:val="26"/>
                              </w:rPr>
                            </w:pPr>
                            <w:r>
                              <w:rPr>
                                <w:b/>
                                <w:sz w:val="26"/>
                                <w:szCs w:val="26"/>
                              </w:rPr>
                              <w:t xml:space="preserve">«Удмурт Элькунысь </w:t>
                            </w:r>
                          </w:p>
                          <w:p w:rsidR="002D0340" w:rsidRDefault="002D0340" w:rsidP="00DF382F">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2D0340" w:rsidRPr="003A3243" w:rsidRDefault="002D0340" w:rsidP="00DF382F">
                            <w:pPr>
                              <w:jc w:val="center"/>
                              <w:rPr>
                                <w:b/>
                                <w:sz w:val="26"/>
                                <w:szCs w:val="26"/>
                              </w:rPr>
                            </w:pPr>
                            <w:r>
                              <w:rPr>
                                <w:b/>
                                <w:sz w:val="26"/>
                                <w:szCs w:val="26"/>
                              </w:rPr>
                              <w:t>А</w:t>
                            </w:r>
                            <w:r>
                              <w:rPr>
                                <w:b/>
                                <w:sz w:val="26"/>
                                <w:szCs w:val="26"/>
                              </w:rPr>
                              <w:t>Д</w:t>
                            </w:r>
                            <w:r>
                              <w:rPr>
                                <w:b/>
                                <w:sz w:val="26"/>
                                <w:szCs w:val="26"/>
                              </w:rPr>
                              <w:t>МИНИСТРАЦИЕЗ</w:t>
                            </w:r>
                          </w:p>
                          <w:p w:rsidR="002D0340" w:rsidRPr="00FE2501" w:rsidRDefault="002D0340" w:rsidP="00DF382F">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9" o:spid="_x0000_s1082" style="position:absolute;left:0;text-align:left;margin-left:275.7pt;margin-top:3.45pt;width:194.15pt;height:89.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" strokecolor="white">
                <v:textbox>
                  <w:txbxContent>
                    <w:p w:rsidR="002D0340" w:rsidRDefault="002D0340" w:rsidP="00DF382F">
                      <w:pPr>
                        <w:jc w:val="center"/>
                        <w:rPr>
                          <w:b/>
                          <w:sz w:val="26"/>
                          <w:szCs w:val="26"/>
                        </w:rPr>
                      </w:pPr>
                      <w:r>
                        <w:rPr>
                          <w:b/>
                          <w:sz w:val="26"/>
                          <w:szCs w:val="26"/>
                        </w:rPr>
                        <w:t xml:space="preserve">«Удмурт Элькунысь </w:t>
                      </w:r>
                    </w:p>
                    <w:p w:rsidR="002D0340" w:rsidRDefault="002D0340" w:rsidP="00DF382F">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2D0340" w:rsidRPr="003A3243" w:rsidRDefault="002D0340" w:rsidP="00DF382F">
                      <w:pPr>
                        <w:jc w:val="center"/>
                        <w:rPr>
                          <w:b/>
                          <w:sz w:val="26"/>
                          <w:szCs w:val="26"/>
                        </w:rPr>
                      </w:pPr>
                      <w:r>
                        <w:rPr>
                          <w:b/>
                          <w:sz w:val="26"/>
                          <w:szCs w:val="26"/>
                        </w:rPr>
                        <w:t>А</w:t>
                      </w:r>
                      <w:r>
                        <w:rPr>
                          <w:b/>
                          <w:sz w:val="26"/>
                          <w:szCs w:val="26"/>
                        </w:rPr>
                        <w:t>Д</w:t>
                      </w:r>
                      <w:r>
                        <w:rPr>
                          <w:b/>
                          <w:sz w:val="26"/>
                          <w:szCs w:val="26"/>
                        </w:rPr>
                        <w:t>МИНИСТРАЦИЕЗ</w:t>
                      </w:r>
                    </w:p>
                    <w:p w:rsidR="002D0340" w:rsidRPr="00FE2501" w:rsidRDefault="002D0340" w:rsidP="00DF382F">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778048"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108" name="Прямоугольник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2D0340" w:rsidRPr="00FE2501" w:rsidRDefault="002D0340" w:rsidP="00DF382F">
                            <w:pPr>
                              <w:jc w:val="center"/>
                              <w:rPr>
                                <w:b/>
                                <w:sz w:val="26"/>
                                <w:szCs w:val="26"/>
                              </w:rPr>
                            </w:pPr>
                            <w:r w:rsidRPr="00FE2501">
                              <w:rPr>
                                <w:b/>
                                <w:sz w:val="26"/>
                                <w:szCs w:val="26"/>
                              </w:rPr>
                              <w:t>АДМИНИСТРАЦИЯ</w:t>
                            </w:r>
                          </w:p>
                          <w:p w:rsidR="002D0340" w:rsidRDefault="002D0340" w:rsidP="00DF382F">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2D0340" w:rsidRDefault="002D0340" w:rsidP="00DF382F">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2D0340" w:rsidRPr="00FE2501" w:rsidRDefault="002D0340" w:rsidP="00DF382F">
                            <w:pPr>
                              <w:jc w:val="center"/>
                              <w:rPr>
                                <w:sz w:val="26"/>
                                <w:szCs w:val="26"/>
                              </w:rPr>
                            </w:pPr>
                            <w:r>
                              <w:rPr>
                                <w:b/>
                                <w:sz w:val="26"/>
                                <w:szCs w:val="26"/>
                              </w:rPr>
                              <w:t>Удмуртской Республики</w:t>
                            </w:r>
                            <w:r w:rsidRPr="00FE2501">
                              <w:rPr>
                                <w:b/>
                                <w:sz w:val="26"/>
                                <w:szCs w:val="26"/>
                              </w:rPr>
                              <w:t>»</w:t>
                            </w:r>
                          </w:p>
                          <w:p w:rsidR="002D0340" w:rsidRPr="00FE2501" w:rsidRDefault="002D0340" w:rsidP="00DF382F">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8" o:spid="_x0000_s1083" style="position:absolute;left:0;text-align:left;margin-left:-8.65pt;margin-top:3.45pt;width:192.75pt;height:89.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" strokecolor="white">
                <v:textbox>
                  <w:txbxContent>
                    <w:p w:rsidR="002D0340" w:rsidRPr="00FE2501" w:rsidRDefault="002D0340" w:rsidP="00DF382F">
                      <w:pPr>
                        <w:jc w:val="center"/>
                        <w:rPr>
                          <w:b/>
                          <w:sz w:val="26"/>
                          <w:szCs w:val="26"/>
                        </w:rPr>
                      </w:pPr>
                      <w:r w:rsidRPr="00FE2501">
                        <w:rPr>
                          <w:b/>
                          <w:sz w:val="26"/>
                          <w:szCs w:val="26"/>
                        </w:rPr>
                        <w:t>АДМИНИСТРАЦИЯ</w:t>
                      </w:r>
                    </w:p>
                    <w:p w:rsidR="002D0340" w:rsidRDefault="002D0340" w:rsidP="00DF382F">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2D0340" w:rsidRDefault="002D0340" w:rsidP="00DF382F">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2D0340" w:rsidRPr="00FE2501" w:rsidRDefault="002D0340" w:rsidP="00DF382F">
                      <w:pPr>
                        <w:jc w:val="center"/>
                        <w:rPr>
                          <w:sz w:val="26"/>
                          <w:szCs w:val="26"/>
                        </w:rPr>
                      </w:pPr>
                      <w:r>
                        <w:rPr>
                          <w:b/>
                          <w:sz w:val="26"/>
                          <w:szCs w:val="26"/>
                        </w:rPr>
                        <w:t>Удмуртской Республики</w:t>
                      </w:r>
                      <w:r w:rsidRPr="00FE2501">
                        <w:rPr>
                          <w:b/>
                          <w:sz w:val="26"/>
                          <w:szCs w:val="26"/>
                        </w:rPr>
                        <w:t>»</w:t>
                      </w:r>
                    </w:p>
                    <w:p w:rsidR="002D0340" w:rsidRPr="00FE2501" w:rsidRDefault="002D0340" w:rsidP="00DF382F">
                      <w:pPr>
                        <w:jc w:val="center"/>
                        <w:rPr>
                          <w:sz w:val="26"/>
                          <w:szCs w:val="26"/>
                        </w:rPr>
                      </w:pPr>
                    </w:p>
                  </w:txbxContent>
                </v:textbox>
              </v:rect>
            </w:pict>
          </mc:Fallback>
        </mc:AlternateContent>
      </w:r>
    </w:p>
    <w:p w:rsidR="00DF382F" w:rsidRPr="00DF382F" w:rsidRDefault="00DF382F" w:rsidP="00DF382F">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777024"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107" name="Рисунок 107"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382F" w:rsidRPr="00DF382F" w:rsidRDefault="00DF382F" w:rsidP="00DF382F">
      <w:pPr>
        <w:overflowPunct/>
        <w:autoSpaceDE/>
        <w:jc w:val="center"/>
        <w:textAlignment w:val="auto"/>
        <w:rPr>
          <w:rFonts w:eastAsia="Times New Roman" w:cs="Times New Roman"/>
          <w:sz w:val="24"/>
          <w:szCs w:val="24"/>
          <w:lang w:eastAsia="ru-RU"/>
        </w:rPr>
      </w:pPr>
    </w:p>
    <w:p w:rsidR="00DF382F" w:rsidRPr="00DF382F" w:rsidRDefault="00DF382F" w:rsidP="00DF382F">
      <w:pPr>
        <w:overflowPunct/>
        <w:autoSpaceDE/>
        <w:jc w:val="center"/>
        <w:textAlignment w:val="auto"/>
        <w:rPr>
          <w:rFonts w:eastAsia="Times New Roman" w:cs="Times New Roman"/>
          <w:sz w:val="24"/>
          <w:szCs w:val="24"/>
          <w:lang w:eastAsia="ru-RU"/>
        </w:rPr>
      </w:pPr>
    </w:p>
    <w:p w:rsidR="00DF382F" w:rsidRPr="00DF382F" w:rsidRDefault="00DF382F" w:rsidP="00DF382F">
      <w:pPr>
        <w:overflowPunct/>
        <w:autoSpaceDE/>
        <w:jc w:val="center"/>
        <w:textAlignment w:val="auto"/>
        <w:rPr>
          <w:rFonts w:eastAsia="Times New Roman" w:cs="Times New Roman"/>
          <w:sz w:val="26"/>
          <w:szCs w:val="26"/>
          <w:lang w:eastAsia="ru-RU"/>
        </w:rPr>
      </w:pPr>
    </w:p>
    <w:p w:rsidR="00DF382F" w:rsidRPr="00DF382F" w:rsidRDefault="00DF382F" w:rsidP="00DF382F">
      <w:pPr>
        <w:keepNext/>
        <w:overflowPunct/>
        <w:autoSpaceDE/>
        <w:textAlignment w:val="auto"/>
        <w:outlineLvl w:val="0"/>
        <w:rPr>
          <w:rFonts w:eastAsia="Times New Roman" w:cs="Times New Roman"/>
          <w:b/>
          <w:bCs/>
          <w:sz w:val="10"/>
          <w:szCs w:val="10"/>
          <w:lang w:eastAsia="ru-RU"/>
        </w:rPr>
      </w:pPr>
    </w:p>
    <w:p w:rsidR="00DF382F" w:rsidRPr="00DF382F" w:rsidRDefault="00DF382F" w:rsidP="00DF382F">
      <w:pPr>
        <w:keepNext/>
        <w:overflowPunct/>
        <w:autoSpaceDE/>
        <w:jc w:val="center"/>
        <w:textAlignment w:val="auto"/>
        <w:outlineLvl w:val="0"/>
        <w:rPr>
          <w:rFonts w:eastAsia="Times New Roman" w:cs="Times New Roman"/>
          <w:b/>
          <w:bCs/>
          <w:sz w:val="26"/>
          <w:szCs w:val="26"/>
          <w:lang w:eastAsia="ru-RU"/>
        </w:rPr>
      </w:pPr>
    </w:p>
    <w:p w:rsidR="00DF382F" w:rsidRPr="00DF382F" w:rsidRDefault="00DF382F" w:rsidP="00DF382F">
      <w:pPr>
        <w:keepNext/>
        <w:overflowPunct/>
        <w:autoSpaceDE/>
        <w:jc w:val="center"/>
        <w:textAlignment w:val="auto"/>
        <w:outlineLvl w:val="0"/>
        <w:rPr>
          <w:rFonts w:eastAsia="Times New Roman" w:cs="Times New Roman"/>
          <w:b/>
          <w:bCs/>
          <w:sz w:val="26"/>
          <w:szCs w:val="26"/>
          <w:lang w:eastAsia="ru-RU"/>
        </w:rPr>
      </w:pPr>
      <w:proofErr w:type="gramStart"/>
      <w:r w:rsidRPr="00DF382F">
        <w:rPr>
          <w:rFonts w:eastAsia="Times New Roman" w:cs="Times New Roman"/>
          <w:b/>
          <w:bCs/>
          <w:sz w:val="26"/>
          <w:szCs w:val="26"/>
          <w:lang w:eastAsia="ru-RU"/>
        </w:rPr>
        <w:t>П</w:t>
      </w:r>
      <w:proofErr w:type="gramEnd"/>
      <w:r w:rsidRPr="00DF382F">
        <w:rPr>
          <w:rFonts w:eastAsia="Times New Roman" w:cs="Times New Roman"/>
          <w:b/>
          <w:bCs/>
          <w:sz w:val="26"/>
          <w:szCs w:val="26"/>
          <w:lang w:eastAsia="ru-RU"/>
        </w:rPr>
        <w:t xml:space="preserve"> О С Т А Н О В Л Е Н И Е</w:t>
      </w:r>
    </w:p>
    <w:p w:rsidR="00DF382F" w:rsidRPr="00DF382F" w:rsidRDefault="00DF382F" w:rsidP="00DF382F">
      <w:pPr>
        <w:overflowPunct/>
        <w:autoSpaceDE/>
        <w:textAlignment w:val="auto"/>
        <w:rPr>
          <w:rFonts w:eastAsia="Times New Roman" w:cs="Times New Roman"/>
          <w:sz w:val="26"/>
          <w:szCs w:val="26"/>
          <w:lang w:eastAsia="ru-RU"/>
        </w:rPr>
      </w:pPr>
    </w:p>
    <w:p w:rsidR="00DF382F" w:rsidRPr="00DF382F" w:rsidRDefault="00DF382F" w:rsidP="00DF382F">
      <w:pPr>
        <w:overflowPunct/>
        <w:autoSpaceDE/>
        <w:textAlignment w:val="auto"/>
        <w:rPr>
          <w:rFonts w:eastAsia="Times New Roman" w:cs="Times New Roman"/>
          <w:sz w:val="26"/>
          <w:szCs w:val="26"/>
          <w:lang w:eastAsia="ru-RU"/>
        </w:rPr>
      </w:pPr>
      <w:r w:rsidRPr="00DF382F">
        <w:rPr>
          <w:rFonts w:eastAsia="Times New Roman" w:cs="Times New Roman"/>
          <w:sz w:val="26"/>
          <w:szCs w:val="26"/>
          <w:lang w:eastAsia="ru-RU"/>
        </w:rPr>
        <w:t xml:space="preserve">28 апреля 2023 года                                                                      </w:t>
      </w:r>
      <w:r w:rsidR="00EB3556">
        <w:rPr>
          <w:rFonts w:eastAsia="Times New Roman" w:cs="Times New Roman"/>
          <w:sz w:val="26"/>
          <w:szCs w:val="26"/>
          <w:lang w:eastAsia="ru-RU"/>
        </w:rPr>
        <w:t xml:space="preserve">                            </w:t>
      </w:r>
      <w:r w:rsidRPr="00DF382F">
        <w:rPr>
          <w:rFonts w:eastAsia="Times New Roman" w:cs="Times New Roman"/>
          <w:sz w:val="26"/>
          <w:szCs w:val="26"/>
          <w:lang w:eastAsia="ru-RU"/>
        </w:rPr>
        <w:t>№ 212</w:t>
      </w:r>
    </w:p>
    <w:p w:rsidR="00DF382F" w:rsidRPr="00DF382F" w:rsidRDefault="00DF382F" w:rsidP="00DF382F">
      <w:pPr>
        <w:overflowPunct/>
        <w:autoSpaceDE/>
        <w:jc w:val="center"/>
        <w:textAlignment w:val="auto"/>
        <w:rPr>
          <w:rFonts w:eastAsia="Times New Roman" w:cs="Times New Roman"/>
          <w:sz w:val="26"/>
          <w:szCs w:val="26"/>
          <w:lang w:eastAsia="x-none"/>
        </w:rPr>
      </w:pPr>
      <w:r w:rsidRPr="00DF382F">
        <w:rPr>
          <w:rFonts w:eastAsia="Times New Roman" w:cs="Times New Roman"/>
          <w:sz w:val="26"/>
          <w:szCs w:val="26"/>
          <w:lang w:val="x-none" w:eastAsia="x-none"/>
        </w:rPr>
        <w:t>с. Киясово</w:t>
      </w: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autoSpaceDN w:val="0"/>
        <w:adjustRightInd w:val="0"/>
        <w:ind w:firstLine="540"/>
        <w:jc w:val="center"/>
        <w:textAlignment w:val="auto"/>
        <w:rPr>
          <w:rFonts w:eastAsia="Times New Roman" w:cs="Times New Roman"/>
          <w:b/>
          <w:sz w:val="26"/>
          <w:szCs w:val="26"/>
          <w:lang w:eastAsia="ru-RU"/>
        </w:rPr>
      </w:pPr>
      <w:r w:rsidRPr="00DF382F">
        <w:rPr>
          <w:rFonts w:eastAsia="Times New Roman" w:cs="Times New Roman"/>
          <w:b/>
          <w:sz w:val="26"/>
          <w:szCs w:val="26"/>
          <w:lang w:eastAsia="ru-RU"/>
        </w:rPr>
        <w:t>О внесении изменений в Административный регламент</w:t>
      </w:r>
    </w:p>
    <w:p w:rsidR="00DF382F" w:rsidRPr="00DF382F" w:rsidRDefault="00DF382F" w:rsidP="00DF382F">
      <w:pPr>
        <w:autoSpaceDN w:val="0"/>
        <w:adjustRightInd w:val="0"/>
        <w:ind w:firstLine="540"/>
        <w:jc w:val="center"/>
        <w:textAlignment w:val="auto"/>
        <w:rPr>
          <w:rFonts w:eastAsia="Times New Roman" w:cs="Times New Roman"/>
          <w:b/>
          <w:sz w:val="26"/>
          <w:szCs w:val="26"/>
          <w:lang w:eastAsia="ru-RU"/>
        </w:rPr>
      </w:pPr>
      <w:r w:rsidRPr="00DF382F">
        <w:rPr>
          <w:rFonts w:eastAsia="Times New Roman" w:cs="Times New Roman"/>
          <w:b/>
          <w:sz w:val="26"/>
          <w:szCs w:val="26"/>
          <w:lang w:eastAsia="ru-RU"/>
        </w:rPr>
        <w:t xml:space="preserve">«Прием заявлений, документов для участия в основном мероприятии </w:t>
      </w:r>
    </w:p>
    <w:p w:rsidR="00DF382F" w:rsidRPr="00DF382F" w:rsidRDefault="00DF382F" w:rsidP="00DF382F">
      <w:pPr>
        <w:autoSpaceDN w:val="0"/>
        <w:adjustRightInd w:val="0"/>
        <w:ind w:firstLine="540"/>
        <w:jc w:val="center"/>
        <w:textAlignment w:val="auto"/>
        <w:rPr>
          <w:rFonts w:eastAsia="Times New Roman" w:cs="Times New Roman"/>
          <w:b/>
          <w:sz w:val="26"/>
          <w:szCs w:val="26"/>
          <w:lang w:eastAsia="ru-RU"/>
        </w:rPr>
      </w:pPr>
      <w:proofErr w:type="gramStart"/>
      <w:r w:rsidRPr="00DF382F">
        <w:rPr>
          <w:rFonts w:eastAsia="Times New Roman" w:cs="Times New Roman"/>
          <w:b/>
          <w:sz w:val="26"/>
          <w:szCs w:val="26"/>
          <w:lang w:eastAsia="ru-RU"/>
        </w:rPr>
        <w:t xml:space="preserve">«Выполнение государственных обязательств по обеспечению жильем категорий граждан, установленных законодательством»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утвержденный постановлением Администрации МО «Киясовский район» </w:t>
      </w:r>
      <w:proofErr w:type="gramEnd"/>
    </w:p>
    <w:p w:rsidR="00DF382F" w:rsidRPr="00DF382F" w:rsidRDefault="00DF382F" w:rsidP="00EB3556">
      <w:pPr>
        <w:autoSpaceDN w:val="0"/>
        <w:adjustRightInd w:val="0"/>
        <w:ind w:firstLine="540"/>
        <w:jc w:val="center"/>
        <w:textAlignment w:val="auto"/>
        <w:rPr>
          <w:rFonts w:eastAsia="Times New Roman" w:cs="Times New Roman"/>
          <w:b/>
          <w:sz w:val="26"/>
          <w:szCs w:val="26"/>
          <w:lang w:eastAsia="ru-RU"/>
        </w:rPr>
      </w:pPr>
      <w:r w:rsidRPr="00DF382F">
        <w:rPr>
          <w:rFonts w:eastAsia="Times New Roman" w:cs="Times New Roman"/>
          <w:b/>
          <w:sz w:val="26"/>
          <w:szCs w:val="26"/>
          <w:lang w:eastAsia="ru-RU"/>
        </w:rPr>
        <w:t>30 июня 2016 года № 410.1 (в редакции пост</w:t>
      </w:r>
      <w:r w:rsidR="00EB3556">
        <w:rPr>
          <w:rFonts w:eastAsia="Times New Roman" w:cs="Times New Roman"/>
          <w:b/>
          <w:sz w:val="26"/>
          <w:szCs w:val="26"/>
          <w:lang w:eastAsia="ru-RU"/>
        </w:rPr>
        <w:t xml:space="preserve">ановления от 03.02.2017 № 109, </w:t>
      </w:r>
      <w:r w:rsidRPr="00DF382F">
        <w:rPr>
          <w:rFonts w:eastAsia="Times New Roman" w:cs="Times New Roman"/>
          <w:b/>
          <w:sz w:val="26"/>
          <w:szCs w:val="26"/>
          <w:lang w:eastAsia="ru-RU"/>
        </w:rPr>
        <w:t>от 04.07.2017 № 322, от 05.03.2019 № 111, от 07.05.2021 № 176)</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xml:space="preserve">  </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Руководствуясь  Федеральным законом от 27.07.2010 № 210-ФЗ «Об организации предоставления государственных и муниципальных услуг», статьями 30, 32 Устава муниципального образования «Муниципальный округ Киясовский район Удмуртской Республики»</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p>
    <w:p w:rsidR="00DF382F" w:rsidRPr="00DF382F" w:rsidRDefault="00DF382F" w:rsidP="00DF382F">
      <w:pPr>
        <w:autoSpaceDN w:val="0"/>
        <w:adjustRightInd w:val="0"/>
        <w:jc w:val="both"/>
        <w:textAlignment w:val="auto"/>
        <w:rPr>
          <w:rFonts w:eastAsia="Times New Roman" w:cs="Times New Roman"/>
          <w:sz w:val="26"/>
          <w:szCs w:val="26"/>
          <w:lang w:eastAsia="ru-RU"/>
        </w:rPr>
      </w:pPr>
      <w:r w:rsidRPr="00DF382F">
        <w:rPr>
          <w:rFonts w:eastAsia="Times New Roman" w:cs="Times New Roman"/>
          <w:sz w:val="26"/>
          <w:szCs w:val="26"/>
          <w:lang w:eastAsia="ru-RU"/>
        </w:rPr>
        <w:t>ПОСТАНОВЛЯЮ:</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xml:space="preserve">1. </w:t>
      </w:r>
      <w:proofErr w:type="gramStart"/>
      <w:r w:rsidRPr="00DF382F">
        <w:rPr>
          <w:rFonts w:eastAsia="Times New Roman" w:cs="Times New Roman"/>
          <w:sz w:val="26"/>
          <w:szCs w:val="26"/>
          <w:lang w:eastAsia="ru-RU"/>
        </w:rPr>
        <w:t xml:space="preserve">Внести изменения в Административный регламент предоставления муниципальной услуги «Прием заявлений, документов для участия в основном мероприятии «Выполнение государственных обязательств по обеспечению жильем категорий граждан, установленных законодательством» государственной программы Российской Федерации «Обеспечение доступным и комфортным жильем и коммунальными услугами граждан Российской Федерации» 30  июня 2016 года № 410.1 (в редакции постановления от 03.02.2017 № 109, от </w:t>
      </w:r>
      <w:r w:rsidR="006A6C96">
        <w:rPr>
          <w:rFonts w:eastAsia="Times New Roman" w:cs="Times New Roman"/>
          <w:sz w:val="26"/>
          <w:szCs w:val="26"/>
          <w:lang w:eastAsia="ru-RU"/>
        </w:rPr>
        <w:t xml:space="preserve">04.07.2017 №322, от 05.03.2019 </w:t>
      </w:r>
      <w:r w:rsidRPr="00DF382F">
        <w:rPr>
          <w:rFonts w:eastAsia="Times New Roman" w:cs="Times New Roman"/>
          <w:sz w:val="26"/>
          <w:szCs w:val="26"/>
          <w:lang w:eastAsia="ru-RU"/>
        </w:rPr>
        <w:t>№ 111, от 07.05.2021</w:t>
      </w:r>
      <w:proofErr w:type="gramEnd"/>
      <w:r w:rsidRPr="00DF382F">
        <w:rPr>
          <w:rFonts w:eastAsia="Times New Roman" w:cs="Times New Roman"/>
          <w:sz w:val="26"/>
          <w:szCs w:val="26"/>
          <w:lang w:eastAsia="ru-RU"/>
        </w:rPr>
        <w:t xml:space="preserve"> № 176), а именно:</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1)</w:t>
      </w:r>
      <w:r w:rsidRPr="00DF382F">
        <w:rPr>
          <w:rFonts w:eastAsia="Times New Roman" w:cs="Times New Roman"/>
          <w:sz w:val="24"/>
          <w:szCs w:val="24"/>
          <w:lang w:eastAsia="ru-RU"/>
        </w:rPr>
        <w:t xml:space="preserve"> </w:t>
      </w:r>
      <w:r w:rsidRPr="00DF382F">
        <w:rPr>
          <w:rFonts w:eastAsia="Times New Roman" w:cs="Times New Roman"/>
          <w:sz w:val="26"/>
          <w:szCs w:val="26"/>
          <w:lang w:eastAsia="ru-RU"/>
        </w:rPr>
        <w:t>наименование муниципальной услуги изложить в следующей редакции:</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proofErr w:type="gramStart"/>
      <w:r w:rsidRPr="00DF382F">
        <w:rPr>
          <w:rFonts w:eastAsia="Times New Roman" w:cs="Times New Roman"/>
          <w:sz w:val="26"/>
          <w:szCs w:val="26"/>
          <w:lang w:eastAsia="ru-RU"/>
        </w:rPr>
        <w:t>«Прием заявлений, документов для участия в ведомственной целевой программе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w:t>
      </w:r>
      <w:proofErr w:type="gramEnd"/>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2) по тексту слова «муниципальное образование «Киясовский район»», «МО «Киясовский район»» в соответствующем падеже заменить словами «муниципальное образование «Муниципальный округ Киясовский район Удмуртской Республики»»</w:t>
      </w:r>
      <w:r w:rsidRPr="00DF382F">
        <w:rPr>
          <w:rFonts w:eastAsia="Times New Roman" w:cs="Times New Roman"/>
          <w:sz w:val="24"/>
          <w:szCs w:val="24"/>
          <w:lang w:eastAsia="ru-RU"/>
        </w:rPr>
        <w:t xml:space="preserve"> </w:t>
      </w:r>
      <w:r w:rsidRPr="00DF382F">
        <w:rPr>
          <w:rFonts w:eastAsia="Times New Roman" w:cs="Times New Roman"/>
          <w:sz w:val="26"/>
          <w:szCs w:val="26"/>
          <w:lang w:eastAsia="ru-RU"/>
        </w:rPr>
        <w:t>в соответствующем падеже;</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lastRenderedPageBreak/>
        <w:t>3) по тексту слова «МФЦ Киясовского района филиала «Сарапульский» автономного учреждения «Многофункциональный центр предоставления государственных и муниципальных услуг Удмуртской Республики»» заменить словами «МФЦ Киясовского района автономного учреждения «Многофункциональный центр предоставления государственных и муниципальных услуг Удмуртской Республики»»;</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4) пункт 1.3.1. изложить в новой редакции:</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«Информация о месте нахождения и графике работы учреждений</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Информация о месте нахождения и графике работы Администрации и МФЦ размещена:</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xml:space="preserve">-на официальном сайте органов местного самоуправления Киясовского района https://www.kiyasovo.udmurt.ru/; </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-на официальном сайте федеральной государственной информационной системы «Единый государственный портал государственных и муниципальных услуг» (далее - ЕГПУ) по электронному адресу в информационно-телекоммуникационной сети «Интернет»:  https://www.gosuslugi.ru/;</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на сайте государственной информационной системы Удмуртской Республики «Региональный портал государственных и муниципальных услуг (функций)» (далее – РПГУ): https://uslugi.udmurt.ru/;</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xml:space="preserve">- на сайте «Мои документы Удмуртская Республика»: </w:t>
      </w:r>
      <w:hyperlink r:id="rId56" w:history="1">
        <w:r w:rsidRPr="00DF382F">
          <w:rPr>
            <w:rFonts w:eastAsia="Times New Roman" w:cs="Times New Roman"/>
            <w:color w:val="000000"/>
            <w:sz w:val="26"/>
            <w:szCs w:val="26"/>
            <w:u w:val="single"/>
            <w:lang w:eastAsia="ru-RU"/>
          </w:rPr>
          <w:t>https://mfcur.ru/»</w:t>
        </w:r>
      </w:hyperlink>
      <w:r w:rsidRPr="00DF382F">
        <w:rPr>
          <w:rFonts w:eastAsia="Times New Roman" w:cs="Times New Roman"/>
          <w:color w:val="000000"/>
          <w:sz w:val="26"/>
          <w:szCs w:val="26"/>
          <w:lang w:eastAsia="ru-RU"/>
        </w:rPr>
        <w:t>;</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5)</w:t>
      </w:r>
      <w:r w:rsidRPr="00DF382F">
        <w:rPr>
          <w:rFonts w:eastAsia="Times New Roman" w:cs="Times New Roman"/>
          <w:sz w:val="24"/>
          <w:szCs w:val="24"/>
          <w:lang w:eastAsia="ru-RU"/>
        </w:rPr>
        <w:t xml:space="preserve"> </w:t>
      </w:r>
      <w:r w:rsidRPr="00DF382F">
        <w:rPr>
          <w:rFonts w:eastAsia="Times New Roman" w:cs="Times New Roman"/>
          <w:sz w:val="26"/>
          <w:szCs w:val="26"/>
          <w:lang w:eastAsia="ru-RU"/>
        </w:rPr>
        <w:t>пункт 2.2.1. изложить в новой редакции:</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xml:space="preserve">«Органы и организации, участвующие в предоставлении муниципальной услуги </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или являющиеся источником получения информации:</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МФЦ;</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Федеральная налоговая служба;</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Министерство внутренних дел Российской Федерации;</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Фонд пенсионного и социального страхования Российской Федерации;</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4"/>
          <w:szCs w:val="24"/>
          <w:lang w:eastAsia="ru-RU"/>
        </w:rPr>
      </w:pPr>
      <w:r w:rsidRPr="00DF382F">
        <w:rPr>
          <w:rFonts w:eastAsia="Times New Roman" w:cs="Times New Roman"/>
          <w:sz w:val="26"/>
          <w:szCs w:val="26"/>
          <w:lang w:eastAsia="ru-RU"/>
        </w:rPr>
        <w:t>- Федеральная служба государственной регистрации, кадастра и картографии;</w:t>
      </w:r>
      <w:r w:rsidRPr="00DF382F">
        <w:rPr>
          <w:rFonts w:eastAsia="Times New Roman" w:cs="Times New Roman"/>
          <w:sz w:val="24"/>
          <w:szCs w:val="24"/>
          <w:lang w:eastAsia="ru-RU"/>
        </w:rPr>
        <w:t xml:space="preserve"> </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иные органы и организации, участвующие в предоставлении муниципальной услуги или являющиеся источником получения информации.</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xml:space="preserve"> Процедуры взаимодействия с указанными организациями определяются Федеральным законом от 27.07.2010 г. № 210-ФЗ «Об организации предоставления государственных и муниципальных услуг», нормативными правовыми актами Российской Федерации, Удмуртской Республики, муниципальными правовыми актами, соглашениями.</w:t>
      </w:r>
    </w:p>
    <w:p w:rsidR="00DF382F" w:rsidRPr="00DF382F" w:rsidRDefault="00DF382F" w:rsidP="006A6C96">
      <w:pPr>
        <w:autoSpaceDN w:val="0"/>
        <w:adjustRightInd w:val="0"/>
        <w:spacing w:line="276" w:lineRule="auto"/>
        <w:ind w:firstLine="709"/>
        <w:jc w:val="both"/>
        <w:textAlignment w:val="auto"/>
        <w:rPr>
          <w:rFonts w:eastAsia="Times New Roman" w:cs="Times New Roman"/>
          <w:sz w:val="26"/>
          <w:szCs w:val="26"/>
          <w:lang w:eastAsia="ru-RU"/>
        </w:rPr>
      </w:pPr>
      <w:proofErr w:type="gramStart"/>
      <w:r w:rsidRPr="00DF382F">
        <w:rPr>
          <w:rFonts w:eastAsia="Times New Roman" w:cs="Times New Roman"/>
          <w:sz w:val="26"/>
          <w:szCs w:val="26"/>
          <w:lang w:eastAsia="ru-RU"/>
        </w:rPr>
        <w:t xml:space="preserve">При предоставлении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w:t>
      </w:r>
      <w:r w:rsidRPr="00DF382F">
        <w:rPr>
          <w:rFonts w:eastAsia="Times New Roman" w:cs="Times New Roman"/>
          <w:sz w:val="26"/>
          <w:szCs w:val="26"/>
          <w:lang w:eastAsia="ru-RU"/>
        </w:rPr>
        <w:lastRenderedPageBreak/>
        <w:t>включенных в перечень услуг, которые являются необходимыми и обязательными для предост</w:t>
      </w:r>
      <w:r w:rsidR="006A6C96">
        <w:rPr>
          <w:rFonts w:eastAsia="Times New Roman" w:cs="Times New Roman"/>
          <w:sz w:val="26"/>
          <w:szCs w:val="26"/>
          <w:lang w:eastAsia="ru-RU"/>
        </w:rPr>
        <w:t>авления муниципальной услуги.»;</w:t>
      </w:r>
      <w:proofErr w:type="gramEnd"/>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proofErr w:type="gramStart"/>
      <w:r w:rsidRPr="00DF382F">
        <w:rPr>
          <w:rFonts w:eastAsia="Times New Roman" w:cs="Times New Roman"/>
          <w:sz w:val="26"/>
          <w:szCs w:val="26"/>
          <w:lang w:eastAsia="ru-RU"/>
        </w:rPr>
        <w:t>6) по тексту слова «список участников основного мероприятия «Выполнение государственных обязательств по обеспечению жильем категорий граждан, установленных законодательством» заменить словами «список участников ведомственной целевой программы «Оказание государственной поддержки гражданам в обеспечении жильем и оплате жилищно-коммунальных услуг»»;</w:t>
      </w:r>
      <w:proofErr w:type="gramEnd"/>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7)</w:t>
      </w:r>
      <w:r w:rsidRPr="00DF382F">
        <w:rPr>
          <w:rFonts w:eastAsia="Times New Roman" w:cs="Times New Roman"/>
          <w:sz w:val="24"/>
          <w:szCs w:val="24"/>
          <w:lang w:eastAsia="ru-RU"/>
        </w:rPr>
        <w:t xml:space="preserve"> </w:t>
      </w:r>
      <w:r w:rsidRPr="00DF382F">
        <w:rPr>
          <w:rFonts w:eastAsia="Times New Roman" w:cs="Times New Roman"/>
          <w:sz w:val="26"/>
          <w:szCs w:val="26"/>
          <w:lang w:eastAsia="ru-RU"/>
        </w:rPr>
        <w:t>подпункт 16 пункта 2.5. изложить в новой редакции:</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xml:space="preserve">«16. </w:t>
      </w:r>
      <w:proofErr w:type="gramStart"/>
      <w:r w:rsidRPr="00DF382F">
        <w:rPr>
          <w:rFonts w:eastAsia="Times New Roman" w:cs="Times New Roman"/>
          <w:sz w:val="26"/>
          <w:szCs w:val="26"/>
          <w:lang w:eastAsia="ru-RU"/>
        </w:rPr>
        <w:t>Постановлением Правительства Российской Федерации от 21.03.2006 № 153 «Об утверждении Правил выпуска и реализации государственных жилищных сертификатов в рамках реализации комплекса процессных мероприятий «Выполнение государственных обязательств по обеспечению жильем отдельных категорий граждан» государственной программы Российской Федерации «Обеспечение доступным и комфортным жильем и коммунальными услугами граждан Российской Федерации»;»;</w:t>
      </w:r>
      <w:proofErr w:type="gramEnd"/>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8) подпункт 17 пункта 2.5. изложить в новой редакции:</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«17.</w:t>
      </w:r>
      <w:r w:rsidRPr="00DF382F">
        <w:rPr>
          <w:rFonts w:eastAsia="Times New Roman" w:cs="Times New Roman"/>
          <w:sz w:val="24"/>
          <w:szCs w:val="24"/>
          <w:lang w:eastAsia="ru-RU"/>
        </w:rPr>
        <w:t xml:space="preserve"> </w:t>
      </w:r>
      <w:r w:rsidRPr="00DF382F">
        <w:rPr>
          <w:rFonts w:eastAsia="Times New Roman" w:cs="Times New Roman"/>
          <w:sz w:val="26"/>
          <w:szCs w:val="26"/>
          <w:lang w:eastAsia="ru-RU"/>
        </w:rPr>
        <w:t>Постановлением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9) в пункте 2.5. текст</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xml:space="preserve">«14. Уставом муниципального образования «Киясовский район»; </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15. Решением Киясовского районного Совета депутатов от 28.11.2005 № 250                 «О некоторых вопросах реализации Жилищного кодекса Российской Федерации на территории Киясовского района»» изложить в новой редакции:</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«21. Уставом муниципального образования «Муниципальный округ Киясовский район Удмуртской Республики»;</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xml:space="preserve"> 22.</w:t>
      </w:r>
      <w:r w:rsidRPr="00DF382F">
        <w:rPr>
          <w:rFonts w:eastAsia="Times New Roman" w:cs="Times New Roman"/>
          <w:sz w:val="24"/>
          <w:szCs w:val="24"/>
          <w:lang w:eastAsia="ru-RU"/>
        </w:rPr>
        <w:t xml:space="preserve"> </w:t>
      </w:r>
      <w:proofErr w:type="gramStart"/>
      <w:r w:rsidRPr="00DF382F">
        <w:rPr>
          <w:rFonts w:eastAsia="Times New Roman" w:cs="Times New Roman"/>
          <w:sz w:val="26"/>
          <w:szCs w:val="26"/>
          <w:lang w:eastAsia="ru-RU"/>
        </w:rPr>
        <w:t>Решением Киясовского районного Совета депутатов от 28.11.2005 №250 «О некоторых вопросах реализации Жилищного кодекса Российской Федерации на территории Киясовского района»;»;</w:t>
      </w:r>
      <w:proofErr w:type="gramEnd"/>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10) подпункт 6 пункта 2.6.2. изложить в новой редакции:</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xml:space="preserve">«6. </w:t>
      </w:r>
      <w:proofErr w:type="gramStart"/>
      <w:r w:rsidRPr="00DF382F">
        <w:rPr>
          <w:rFonts w:eastAsia="Times New Roman" w:cs="Times New Roman"/>
          <w:sz w:val="26"/>
          <w:szCs w:val="26"/>
          <w:lang w:eastAsia="ru-RU"/>
        </w:rPr>
        <w:t>Справка территориального органа федерального органа исполнительной власти по федеральному государственному контролю (надзору) в сфере миграции о получении (неполучении) жилого помещения для постоянного проживания, ссуды или социальной выплаты на строительство (приобретение) жилого помещения либо компенсации за утраченное жилое помещение;»;</w:t>
      </w:r>
      <w:proofErr w:type="gramEnd"/>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11) подпункт 11 пункта 2.6.2. изложить в новой редакции:</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«11.</w:t>
      </w:r>
      <w:r w:rsidRPr="00DF382F">
        <w:rPr>
          <w:rFonts w:eastAsia="Times New Roman" w:cs="Times New Roman"/>
          <w:sz w:val="24"/>
          <w:szCs w:val="24"/>
          <w:lang w:eastAsia="ru-RU"/>
        </w:rPr>
        <w:t xml:space="preserve"> </w:t>
      </w:r>
      <w:proofErr w:type="gramStart"/>
      <w:r w:rsidRPr="00DF382F">
        <w:rPr>
          <w:rFonts w:eastAsia="Times New Roman" w:cs="Times New Roman"/>
          <w:sz w:val="26"/>
          <w:szCs w:val="26"/>
          <w:lang w:eastAsia="ru-RU"/>
        </w:rPr>
        <w:t>Справка учреждения медико-социальной экспертизы об инвалидности - для инвалидов I и II групп, а также для инвалидов с детства - в случае отсутствия соответствующих сведений в федеральном реестре инвалидов;»;</w:t>
      </w:r>
      <w:proofErr w:type="gramEnd"/>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lastRenderedPageBreak/>
        <w:t>12) в подпункте 13 пункта 2.6.2. слова «в основном мероприятии» заменить словами «в ведомственной целевой программе»;</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13) в абзацах втором и четвертом пункта 2.6.4.</w:t>
      </w:r>
      <w:r w:rsidRPr="00DF382F">
        <w:rPr>
          <w:rFonts w:eastAsia="Times New Roman" w:cs="Times New Roman"/>
          <w:sz w:val="24"/>
          <w:szCs w:val="24"/>
          <w:lang w:eastAsia="ru-RU"/>
        </w:rPr>
        <w:t xml:space="preserve"> </w:t>
      </w:r>
      <w:r w:rsidRPr="00DF382F">
        <w:rPr>
          <w:rFonts w:eastAsia="Times New Roman" w:cs="Times New Roman"/>
          <w:sz w:val="26"/>
          <w:szCs w:val="26"/>
          <w:lang w:eastAsia="ru-RU"/>
        </w:rPr>
        <w:t>слова «в основном мероприятии» заменить словами «в ведомственной целевой программе»;</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xml:space="preserve">14) раздел </w:t>
      </w:r>
      <w:r w:rsidRPr="00DF382F">
        <w:rPr>
          <w:rFonts w:eastAsia="Times New Roman" w:cs="Times New Roman"/>
          <w:b/>
          <w:sz w:val="26"/>
          <w:szCs w:val="26"/>
          <w:lang w:eastAsia="ru-RU"/>
        </w:rPr>
        <w:t xml:space="preserve">5. Досудебный (внесудебный) порядок обжалования решений и действий (бездействия) органа, предоставляющего муниципальную услугу, а также муниципальных служащих </w:t>
      </w:r>
      <w:r w:rsidRPr="00DF382F">
        <w:rPr>
          <w:rFonts w:eastAsia="Times New Roman" w:cs="Times New Roman"/>
          <w:sz w:val="26"/>
          <w:szCs w:val="26"/>
          <w:lang w:eastAsia="ru-RU"/>
        </w:rPr>
        <w:t>изложить в</w:t>
      </w:r>
      <w:r w:rsidRPr="00DF382F">
        <w:rPr>
          <w:rFonts w:eastAsia="Times New Roman" w:cs="Times New Roman"/>
          <w:b/>
          <w:sz w:val="26"/>
          <w:szCs w:val="26"/>
          <w:lang w:eastAsia="ru-RU"/>
        </w:rPr>
        <w:t xml:space="preserve"> </w:t>
      </w:r>
      <w:r w:rsidRPr="00DF382F">
        <w:rPr>
          <w:rFonts w:eastAsia="Times New Roman" w:cs="Times New Roman"/>
          <w:sz w:val="26"/>
          <w:szCs w:val="26"/>
          <w:lang w:eastAsia="ru-RU"/>
        </w:rPr>
        <w:t xml:space="preserve"> новой редакции: </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w:t>
      </w:r>
      <w:r w:rsidRPr="00DF382F">
        <w:rPr>
          <w:rFonts w:eastAsia="Times New Roman" w:cs="Times New Roman"/>
          <w:b/>
          <w:sz w:val="26"/>
          <w:szCs w:val="26"/>
          <w:lang w:eastAsia="ru-RU"/>
        </w:rPr>
        <w:t>5. Досудебный (внесудебный) порядок обжалования решений и действий (бездействия) органа, предоставляющего муниципальную услугу, а также муниципальных служащих</w:t>
      </w:r>
      <w:r w:rsidRPr="00DF382F">
        <w:rPr>
          <w:rFonts w:eastAsia="Times New Roman" w:cs="Times New Roman"/>
          <w:sz w:val="26"/>
          <w:szCs w:val="26"/>
          <w:lang w:eastAsia="ru-RU"/>
        </w:rPr>
        <w:t xml:space="preserve"> </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proofErr w:type="gramStart"/>
      <w:r w:rsidRPr="00DF382F">
        <w:rPr>
          <w:rFonts w:eastAsia="Times New Roman" w:cs="Times New Roman"/>
          <w:sz w:val="26"/>
          <w:szCs w:val="26"/>
          <w:lang w:eastAsia="ru-RU"/>
        </w:rPr>
        <w:t>Заявитель имеет право на обжалование решения и (или) действий (бездействия) Администрации, должностных лиц Администрации, муниципальных служащих, МФЦ, а также работника МФЦ при предоставлении муниципальной услуги в досудебном (внесудебном) порядке (далее - жалоба).</w:t>
      </w:r>
      <w:proofErr w:type="gramEnd"/>
    </w:p>
    <w:p w:rsidR="00DF382F" w:rsidRPr="00DF382F" w:rsidRDefault="00DF382F" w:rsidP="00DF382F">
      <w:pPr>
        <w:autoSpaceDN w:val="0"/>
        <w:adjustRightInd w:val="0"/>
        <w:spacing w:line="276" w:lineRule="auto"/>
        <w:ind w:firstLine="709"/>
        <w:jc w:val="both"/>
        <w:textAlignment w:val="auto"/>
        <w:rPr>
          <w:rFonts w:eastAsia="Times New Roman" w:cs="Times New Roman"/>
          <w:b/>
          <w:sz w:val="26"/>
          <w:szCs w:val="26"/>
          <w:lang w:eastAsia="ru-RU"/>
        </w:rPr>
      </w:pPr>
      <w:r w:rsidRPr="00DF382F">
        <w:rPr>
          <w:rFonts w:eastAsia="Times New Roman" w:cs="Times New Roman"/>
          <w:b/>
          <w:sz w:val="26"/>
          <w:szCs w:val="26"/>
          <w:lang w:eastAsia="ru-RU"/>
        </w:rPr>
        <w:t>5.1. 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В досудебном (внесудебном) порядке Заявитель вправе обратиться с жалобой в письменной форме на бумажном носителе или в электронной форме:</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proofErr w:type="gramStart"/>
      <w:r w:rsidRPr="00DF382F">
        <w:rPr>
          <w:rFonts w:eastAsia="Times New Roman" w:cs="Times New Roman"/>
          <w:sz w:val="26"/>
          <w:szCs w:val="26"/>
          <w:lang w:eastAsia="ru-RU"/>
        </w:rPr>
        <w:t>в Администрацию - на решение и (или) действия (бездействие) должностного лица, руководителя структурного подразделения Администрации, на решение и действия (бездействие) Администрации, руководителя Администрации;</w:t>
      </w:r>
      <w:proofErr w:type="gramEnd"/>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в вышестоящий орган на решение и (или) действия (бездействие) должностного лица, руководителя структурного подразделения Администрации;</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к руководителю МФЦ - на решения и действия (бездействие) работника МФЦ;</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к учредителю МФЦ - на решение и действия (бездействие) МФЦ.</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В Администрации, МФЦ, у учредителя МФЦ определяются уполномоченные на рассмотрение жалоб должностные лица.</w:t>
      </w:r>
    </w:p>
    <w:p w:rsidR="00DF382F" w:rsidRPr="00DF382F" w:rsidRDefault="00DF382F" w:rsidP="00DF382F">
      <w:pPr>
        <w:autoSpaceDN w:val="0"/>
        <w:adjustRightInd w:val="0"/>
        <w:spacing w:line="276" w:lineRule="auto"/>
        <w:ind w:firstLine="709"/>
        <w:jc w:val="both"/>
        <w:textAlignment w:val="auto"/>
        <w:rPr>
          <w:rFonts w:eastAsia="Times New Roman" w:cs="Times New Roman"/>
          <w:b/>
          <w:sz w:val="26"/>
          <w:szCs w:val="26"/>
          <w:lang w:eastAsia="ru-RU"/>
        </w:rPr>
      </w:pPr>
      <w:r w:rsidRPr="00DF382F">
        <w:rPr>
          <w:rFonts w:eastAsia="Times New Roman" w:cs="Times New Roman"/>
          <w:b/>
          <w:sz w:val="26"/>
          <w:szCs w:val="26"/>
          <w:lang w:eastAsia="ru-RU"/>
        </w:rPr>
        <w:t>5.2.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Информация о порядке подачи и рассмотрения жалобы размещается на информационных стендах в местах предоставления муниципальной услуги, на сайте Администрации,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w:t>
      </w:r>
    </w:p>
    <w:p w:rsidR="00DF382F" w:rsidRPr="00DF382F" w:rsidRDefault="00DF382F" w:rsidP="00DF382F">
      <w:pPr>
        <w:autoSpaceDN w:val="0"/>
        <w:adjustRightInd w:val="0"/>
        <w:spacing w:line="276" w:lineRule="auto"/>
        <w:ind w:firstLine="709"/>
        <w:jc w:val="both"/>
        <w:textAlignment w:val="auto"/>
        <w:rPr>
          <w:rFonts w:eastAsia="Times New Roman" w:cs="Times New Roman"/>
          <w:b/>
          <w:sz w:val="26"/>
          <w:szCs w:val="26"/>
          <w:lang w:eastAsia="ru-RU"/>
        </w:rPr>
      </w:pPr>
      <w:r w:rsidRPr="00DF382F">
        <w:rPr>
          <w:rFonts w:eastAsia="Times New Roman" w:cs="Times New Roman"/>
          <w:b/>
          <w:sz w:val="26"/>
          <w:szCs w:val="26"/>
          <w:lang w:eastAsia="ru-RU"/>
        </w:rPr>
        <w:t xml:space="preserve">5.3. </w:t>
      </w:r>
      <w:proofErr w:type="gramStart"/>
      <w:r w:rsidRPr="00DF382F">
        <w:rPr>
          <w:rFonts w:eastAsia="Times New Roman" w:cs="Times New Roman"/>
          <w:b/>
          <w:sz w:val="26"/>
          <w:szCs w:val="26"/>
          <w:lang w:eastAsia="ru-RU"/>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roofErr w:type="gramEnd"/>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lastRenderedPageBreak/>
        <w:t>Порядок досудебного (внесудебного) обжалования решений и действий (бездействия) Администрации, а также её должностных лиц регулируется:</w:t>
      </w:r>
    </w:p>
    <w:p w:rsidR="00DF382F" w:rsidRPr="00DF382F" w:rsidRDefault="00DF382F" w:rsidP="006A6C96">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Федеральным законом от 27.07.2010 № 210-ФЗ «Об организации предоставления государс</w:t>
      </w:r>
      <w:r w:rsidR="006A6C96">
        <w:rPr>
          <w:rFonts w:eastAsia="Times New Roman" w:cs="Times New Roman"/>
          <w:sz w:val="26"/>
          <w:szCs w:val="26"/>
          <w:lang w:eastAsia="ru-RU"/>
        </w:rPr>
        <w:t>твенных и муниципальных услуг»;</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Порядок досудебного (внесудебного) обжалования решений и действий (бездействия) МФЦ, а также её должностных лиц регулируется:</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xml:space="preserve">постановлением Правительства Удмуртской Республики от 08.08.2011 № 274               «О Порядке осуществления </w:t>
      </w:r>
      <w:proofErr w:type="gramStart"/>
      <w:r w:rsidRPr="00DF382F">
        <w:rPr>
          <w:rFonts w:eastAsia="Times New Roman" w:cs="Times New Roman"/>
          <w:sz w:val="26"/>
          <w:szCs w:val="26"/>
          <w:lang w:eastAsia="ru-RU"/>
        </w:rPr>
        <w:t>контроля за</w:t>
      </w:r>
      <w:proofErr w:type="gramEnd"/>
      <w:r w:rsidRPr="00DF382F">
        <w:rPr>
          <w:rFonts w:eastAsia="Times New Roman" w:cs="Times New Roman"/>
          <w:sz w:val="26"/>
          <w:szCs w:val="26"/>
          <w:lang w:eastAsia="ru-RU"/>
        </w:rPr>
        <w:t xml:space="preserve"> деятельностью бюджетных, автономных и казенных учреждений Удмуртской Республики»;</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proofErr w:type="gramStart"/>
      <w:r w:rsidRPr="00DF382F">
        <w:rPr>
          <w:rFonts w:eastAsia="Times New Roman" w:cs="Times New Roman"/>
          <w:sz w:val="26"/>
          <w:szCs w:val="26"/>
          <w:lang w:eastAsia="ru-RU"/>
        </w:rPr>
        <w:t>15) в приложение № 1 к Административному регламенту по предоставлению муниципальной услуги «Прием заявлений, документов для участия в основном мероприятии «Выполнение государственных обязательств по обеспечению жильем категорий граждан, установленных законодательством» государственной программы Российской Федерации «Обеспечение доступным и комфортным жильем и коммунальными услугами граждан Российской Федерации»  в тексте заявления слова «основное мероприятие «Выполнение государственных обязательств по обеспечению жильем категорий граждан, установленных федеральным</w:t>
      </w:r>
      <w:proofErr w:type="gramEnd"/>
      <w:r w:rsidRPr="00DF382F">
        <w:rPr>
          <w:rFonts w:eastAsia="Times New Roman" w:cs="Times New Roman"/>
          <w:sz w:val="26"/>
          <w:szCs w:val="26"/>
          <w:lang w:eastAsia="ru-RU"/>
        </w:rPr>
        <w:t xml:space="preserve"> законодательством»» в соответствующем падеже заменить словами «ведомственная целевая программа «Оказание государственной поддержки гражданам в обеспечении жильем и оплате жилищно-коммунальных услуг» в соответствующем падеже.</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x-none"/>
        </w:rPr>
      </w:pPr>
      <w:r w:rsidRPr="00DF382F">
        <w:rPr>
          <w:rFonts w:eastAsia="Times New Roman" w:cs="Times New Roman"/>
          <w:sz w:val="26"/>
          <w:szCs w:val="26"/>
          <w:lang w:eastAsia="ru-RU"/>
        </w:rPr>
        <w:t>2. Опубликовать настоящее постановление в Вестнике правовых актов муниципального образования «Муниципальный округ Киясовский район Удмуртской Республики» и разместить на официальном сайте органов местного самоуправления Киясовского района.</w:t>
      </w:r>
    </w:p>
    <w:p w:rsidR="00DF382F" w:rsidRPr="00DF382F" w:rsidRDefault="00DF382F" w:rsidP="00DF382F">
      <w:pPr>
        <w:overflowPunct/>
        <w:autoSpaceDE/>
        <w:spacing w:line="360" w:lineRule="auto"/>
        <w:ind w:firstLine="709"/>
        <w:textAlignment w:val="auto"/>
        <w:rPr>
          <w:rFonts w:eastAsia="Times New Roman" w:cs="Times New Roman"/>
          <w:sz w:val="26"/>
          <w:szCs w:val="26"/>
          <w:lang w:val="x-none" w:eastAsia="x-none"/>
        </w:rPr>
      </w:pPr>
    </w:p>
    <w:p w:rsidR="00DF382F" w:rsidRPr="00DF382F" w:rsidRDefault="00DF382F" w:rsidP="00DF382F">
      <w:pPr>
        <w:overflowPunct/>
        <w:autoSpaceDE/>
        <w:spacing w:line="360" w:lineRule="auto"/>
        <w:ind w:firstLine="709"/>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r w:rsidRPr="00DF382F">
        <w:rPr>
          <w:rFonts w:eastAsia="Times New Roman" w:cs="Times New Roman"/>
          <w:sz w:val="26"/>
          <w:szCs w:val="26"/>
          <w:lang w:eastAsia="x-none"/>
        </w:rPr>
        <w:t>Первый заместитель г</w:t>
      </w:r>
      <w:r w:rsidRPr="00DF382F">
        <w:rPr>
          <w:rFonts w:eastAsia="Times New Roman" w:cs="Times New Roman"/>
          <w:sz w:val="26"/>
          <w:szCs w:val="26"/>
          <w:lang w:val="x-none" w:eastAsia="x-none"/>
        </w:rPr>
        <w:t>лав</w:t>
      </w:r>
      <w:r w:rsidRPr="00DF382F">
        <w:rPr>
          <w:rFonts w:eastAsia="Times New Roman" w:cs="Times New Roman"/>
          <w:sz w:val="26"/>
          <w:szCs w:val="26"/>
          <w:lang w:eastAsia="x-none"/>
        </w:rPr>
        <w:t>ы Администрации</w:t>
      </w:r>
    </w:p>
    <w:p w:rsidR="00DF382F" w:rsidRPr="00DF382F" w:rsidRDefault="00DF382F" w:rsidP="00DF382F">
      <w:pPr>
        <w:overflowPunct/>
        <w:autoSpaceDE/>
        <w:textAlignment w:val="auto"/>
        <w:rPr>
          <w:rFonts w:eastAsia="Times New Roman" w:cs="Times New Roman"/>
          <w:sz w:val="26"/>
          <w:szCs w:val="26"/>
          <w:lang w:val="x-none" w:eastAsia="x-none"/>
        </w:rPr>
      </w:pPr>
      <w:r w:rsidRPr="00DF382F">
        <w:rPr>
          <w:rFonts w:eastAsia="Times New Roman" w:cs="Times New Roman"/>
          <w:sz w:val="26"/>
          <w:szCs w:val="26"/>
          <w:lang w:val="x-none" w:eastAsia="x-none"/>
        </w:rPr>
        <w:t>муниципального образования «Муниципальный округ</w:t>
      </w:r>
    </w:p>
    <w:p w:rsidR="00DF382F" w:rsidRPr="00DF382F" w:rsidRDefault="00DF382F" w:rsidP="00DF382F">
      <w:pPr>
        <w:overflowPunct/>
        <w:autoSpaceDE/>
        <w:textAlignment w:val="auto"/>
        <w:rPr>
          <w:rFonts w:eastAsia="Times New Roman" w:cs="Times New Roman"/>
          <w:sz w:val="26"/>
          <w:szCs w:val="26"/>
          <w:lang w:eastAsia="x-none"/>
        </w:rPr>
      </w:pPr>
      <w:r w:rsidRPr="00DF382F">
        <w:rPr>
          <w:rFonts w:eastAsia="Times New Roman" w:cs="Times New Roman"/>
          <w:sz w:val="26"/>
          <w:szCs w:val="26"/>
          <w:lang w:val="x-none" w:eastAsia="x-none"/>
        </w:rPr>
        <w:t xml:space="preserve">Киясовский район Удмуртской Республики»         </w:t>
      </w:r>
      <w:r w:rsidR="006A6C96">
        <w:rPr>
          <w:rFonts w:eastAsia="Times New Roman" w:cs="Times New Roman"/>
          <w:sz w:val="26"/>
          <w:szCs w:val="26"/>
          <w:lang w:val="x-none" w:eastAsia="x-none"/>
        </w:rPr>
        <w:t xml:space="preserve">                            </w:t>
      </w:r>
      <w:r w:rsidRPr="00DF382F">
        <w:rPr>
          <w:rFonts w:eastAsia="Times New Roman" w:cs="Times New Roman"/>
          <w:sz w:val="26"/>
          <w:szCs w:val="26"/>
          <w:lang w:eastAsia="x-none"/>
        </w:rPr>
        <w:t>М</w:t>
      </w:r>
      <w:r w:rsidRPr="00DF382F">
        <w:rPr>
          <w:rFonts w:eastAsia="Times New Roman" w:cs="Times New Roman"/>
          <w:sz w:val="26"/>
          <w:szCs w:val="26"/>
          <w:lang w:val="x-none" w:eastAsia="x-none"/>
        </w:rPr>
        <w:t>.</w:t>
      </w:r>
      <w:r w:rsidRPr="00DF382F">
        <w:rPr>
          <w:rFonts w:eastAsia="Times New Roman" w:cs="Times New Roman"/>
          <w:sz w:val="26"/>
          <w:szCs w:val="26"/>
          <w:lang w:eastAsia="x-none"/>
        </w:rPr>
        <w:t>С</w:t>
      </w:r>
      <w:r w:rsidRPr="00DF382F">
        <w:rPr>
          <w:rFonts w:eastAsia="Times New Roman" w:cs="Times New Roman"/>
          <w:sz w:val="26"/>
          <w:szCs w:val="26"/>
          <w:lang w:val="x-none" w:eastAsia="x-none"/>
        </w:rPr>
        <w:t>. М</w:t>
      </w:r>
      <w:r w:rsidRPr="00DF382F">
        <w:rPr>
          <w:rFonts w:eastAsia="Times New Roman" w:cs="Times New Roman"/>
          <w:sz w:val="26"/>
          <w:szCs w:val="26"/>
          <w:lang w:eastAsia="x-none"/>
        </w:rPr>
        <w:t>итрошина</w:t>
      </w:r>
    </w:p>
    <w:p w:rsidR="00DF382F" w:rsidRDefault="00DF382F"/>
    <w:p w:rsidR="00DF382F" w:rsidRDefault="00DF382F"/>
    <w:p w:rsidR="006A6C96" w:rsidRDefault="006A6C96"/>
    <w:p w:rsidR="006A6C96" w:rsidRDefault="006A6C96"/>
    <w:p w:rsidR="006A6C96" w:rsidRDefault="006A6C96"/>
    <w:p w:rsidR="006A6C96" w:rsidRDefault="006A6C96"/>
    <w:p w:rsidR="006A6C96" w:rsidRDefault="006A6C96"/>
    <w:p w:rsidR="006A6C96" w:rsidRDefault="006A6C96"/>
    <w:p w:rsidR="006A6C96" w:rsidRDefault="006A6C96"/>
    <w:p w:rsidR="00DF382F" w:rsidRDefault="00DF382F" w:rsidP="001C676F">
      <w:pPr>
        <w:overflowPunct/>
        <w:autoSpaceDE/>
        <w:jc w:val="right"/>
        <w:textAlignment w:val="auto"/>
      </w:pPr>
      <w:r>
        <w:rPr>
          <w:rFonts w:eastAsia="Times New Roman" w:cs="Times New Roman"/>
          <w:noProof/>
          <w:sz w:val="24"/>
          <w:szCs w:val="24"/>
          <w:lang w:eastAsia="ru-RU"/>
        </w:rPr>
        <w:lastRenderedPageBreak/>
        <mc:AlternateContent>
          <mc:Choice Requires="wps">
            <w:drawing>
              <wp:anchor distT="0" distB="0" distL="114300" distR="114300" simplePos="0" relativeHeight="251783168"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112" name="Прямоугольник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2D0340" w:rsidRPr="00FE2501" w:rsidRDefault="002D0340" w:rsidP="00DF382F">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2" o:spid="_x0000_s1084" style="position:absolute;left:0;text-align:left;margin-left:275.7pt;margin-top:3.45pt;width:194.15pt;height:89.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" strokecolor="white">
                <v:textbox>
                  <w:txbxContent>
                    <w:p w:rsidR="002D0340" w:rsidRPr="00FE2501" w:rsidRDefault="002D0340" w:rsidP="00DF382F">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782144"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111" name="Прямоугольник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2D0340" w:rsidRPr="00FE2501" w:rsidRDefault="002D0340" w:rsidP="00DF382F">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1" o:spid="_x0000_s1085" style="position:absolute;left:0;text-align:left;margin-left:-8.65pt;margin-top:3.45pt;width:192.75pt;height:89.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" strokecolor="white">
                <v:textbox>
                  <w:txbxContent>
                    <w:p w:rsidR="002D0340" w:rsidRPr="00FE2501" w:rsidRDefault="002D0340" w:rsidP="00DF382F">
                      <w:pPr>
                        <w:jc w:val="center"/>
                        <w:rPr>
                          <w:sz w:val="26"/>
                          <w:szCs w:val="26"/>
                        </w:rPr>
                      </w:pPr>
                    </w:p>
                  </w:txbxContent>
                </v:textbox>
              </v:rect>
            </w:pict>
          </mc:Fallback>
        </mc:AlternateContent>
      </w:r>
    </w:p>
    <w:p w:rsidR="00DF382F" w:rsidRPr="00DF382F" w:rsidRDefault="00DF382F" w:rsidP="00DF382F">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mc:AlternateContent>
          <mc:Choice Requires="wps">
            <w:drawing>
              <wp:anchor distT="0" distB="0" distL="114300" distR="114300" simplePos="0" relativeHeight="251787264"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115" name="Прямоугольник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2D0340" w:rsidRDefault="002D0340" w:rsidP="00DF382F">
                            <w:pPr>
                              <w:jc w:val="center"/>
                              <w:rPr>
                                <w:b/>
                                <w:sz w:val="26"/>
                                <w:szCs w:val="26"/>
                              </w:rPr>
                            </w:pPr>
                            <w:r>
                              <w:rPr>
                                <w:b/>
                                <w:sz w:val="26"/>
                                <w:szCs w:val="26"/>
                              </w:rPr>
                              <w:t xml:space="preserve">«Удмурт Элькунысь </w:t>
                            </w:r>
                          </w:p>
                          <w:p w:rsidR="002D0340" w:rsidRDefault="002D0340" w:rsidP="00DF382F">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2D0340" w:rsidRPr="003A3243" w:rsidRDefault="002D0340" w:rsidP="00DF382F">
                            <w:pPr>
                              <w:jc w:val="center"/>
                              <w:rPr>
                                <w:b/>
                                <w:sz w:val="26"/>
                                <w:szCs w:val="26"/>
                              </w:rPr>
                            </w:pPr>
                            <w:r>
                              <w:rPr>
                                <w:b/>
                                <w:sz w:val="26"/>
                                <w:szCs w:val="26"/>
                              </w:rPr>
                              <w:t>А</w:t>
                            </w:r>
                            <w:r>
                              <w:rPr>
                                <w:b/>
                                <w:sz w:val="26"/>
                                <w:szCs w:val="26"/>
                              </w:rPr>
                              <w:t>Д</w:t>
                            </w:r>
                            <w:r>
                              <w:rPr>
                                <w:b/>
                                <w:sz w:val="26"/>
                                <w:szCs w:val="26"/>
                              </w:rPr>
                              <w:t>МИНИСТРАЦИЕЗ</w:t>
                            </w:r>
                          </w:p>
                          <w:p w:rsidR="002D0340" w:rsidRPr="00FE2501" w:rsidRDefault="002D0340" w:rsidP="00DF382F">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5" o:spid="_x0000_s1086" style="position:absolute;left:0;text-align:left;margin-left:275.7pt;margin-top:3.45pt;width:194.15pt;height:89.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" strokecolor="white">
                <v:textbox>
                  <w:txbxContent>
                    <w:p w:rsidR="002D0340" w:rsidRDefault="002D0340" w:rsidP="00DF382F">
                      <w:pPr>
                        <w:jc w:val="center"/>
                        <w:rPr>
                          <w:b/>
                          <w:sz w:val="26"/>
                          <w:szCs w:val="26"/>
                        </w:rPr>
                      </w:pPr>
                      <w:r>
                        <w:rPr>
                          <w:b/>
                          <w:sz w:val="26"/>
                          <w:szCs w:val="26"/>
                        </w:rPr>
                        <w:t xml:space="preserve">«Удмурт Элькунысь </w:t>
                      </w:r>
                    </w:p>
                    <w:p w:rsidR="002D0340" w:rsidRDefault="002D0340" w:rsidP="00DF382F">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2D0340" w:rsidRPr="003A3243" w:rsidRDefault="002D0340" w:rsidP="00DF382F">
                      <w:pPr>
                        <w:jc w:val="center"/>
                        <w:rPr>
                          <w:b/>
                          <w:sz w:val="26"/>
                          <w:szCs w:val="26"/>
                        </w:rPr>
                      </w:pPr>
                      <w:r>
                        <w:rPr>
                          <w:b/>
                          <w:sz w:val="26"/>
                          <w:szCs w:val="26"/>
                        </w:rPr>
                        <w:t>А</w:t>
                      </w:r>
                      <w:r>
                        <w:rPr>
                          <w:b/>
                          <w:sz w:val="26"/>
                          <w:szCs w:val="26"/>
                        </w:rPr>
                        <w:t>Д</w:t>
                      </w:r>
                      <w:r>
                        <w:rPr>
                          <w:b/>
                          <w:sz w:val="26"/>
                          <w:szCs w:val="26"/>
                        </w:rPr>
                        <w:t>МИНИСТРАЦИЕЗ</w:t>
                      </w:r>
                    </w:p>
                    <w:p w:rsidR="002D0340" w:rsidRPr="00FE2501" w:rsidRDefault="002D0340" w:rsidP="00DF382F">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786240"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114" name="Прямоугольник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2D0340" w:rsidRPr="00FE2501" w:rsidRDefault="002D0340" w:rsidP="00DF382F">
                            <w:pPr>
                              <w:jc w:val="center"/>
                              <w:rPr>
                                <w:b/>
                                <w:sz w:val="26"/>
                                <w:szCs w:val="26"/>
                              </w:rPr>
                            </w:pPr>
                            <w:r w:rsidRPr="00FE2501">
                              <w:rPr>
                                <w:b/>
                                <w:sz w:val="26"/>
                                <w:szCs w:val="26"/>
                              </w:rPr>
                              <w:t>АДМИНИСТРАЦИЯ</w:t>
                            </w:r>
                          </w:p>
                          <w:p w:rsidR="002D0340" w:rsidRDefault="002D0340" w:rsidP="00DF382F">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2D0340" w:rsidRDefault="002D0340" w:rsidP="00DF382F">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2D0340" w:rsidRPr="00FE2501" w:rsidRDefault="002D0340" w:rsidP="00DF382F">
                            <w:pPr>
                              <w:jc w:val="center"/>
                              <w:rPr>
                                <w:sz w:val="26"/>
                                <w:szCs w:val="26"/>
                              </w:rPr>
                            </w:pPr>
                            <w:r>
                              <w:rPr>
                                <w:b/>
                                <w:sz w:val="26"/>
                                <w:szCs w:val="26"/>
                              </w:rPr>
                              <w:t>Удмуртской Республики</w:t>
                            </w:r>
                            <w:r w:rsidRPr="00FE2501">
                              <w:rPr>
                                <w:b/>
                                <w:sz w:val="26"/>
                                <w:szCs w:val="26"/>
                              </w:rPr>
                              <w:t>»</w:t>
                            </w:r>
                          </w:p>
                          <w:p w:rsidR="002D0340" w:rsidRPr="00FE2501" w:rsidRDefault="002D0340" w:rsidP="00DF382F">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4" o:spid="_x0000_s1087" style="position:absolute;left:0;text-align:left;margin-left:-8.65pt;margin-top:3.45pt;width:192.75pt;height:89.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" strokecolor="white">
                <v:textbox>
                  <w:txbxContent>
                    <w:p w:rsidR="002D0340" w:rsidRPr="00FE2501" w:rsidRDefault="002D0340" w:rsidP="00DF382F">
                      <w:pPr>
                        <w:jc w:val="center"/>
                        <w:rPr>
                          <w:b/>
                          <w:sz w:val="26"/>
                          <w:szCs w:val="26"/>
                        </w:rPr>
                      </w:pPr>
                      <w:r w:rsidRPr="00FE2501">
                        <w:rPr>
                          <w:b/>
                          <w:sz w:val="26"/>
                          <w:szCs w:val="26"/>
                        </w:rPr>
                        <w:t>АДМИНИСТРАЦИЯ</w:t>
                      </w:r>
                    </w:p>
                    <w:p w:rsidR="002D0340" w:rsidRDefault="002D0340" w:rsidP="00DF382F">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2D0340" w:rsidRDefault="002D0340" w:rsidP="00DF382F">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2D0340" w:rsidRPr="00FE2501" w:rsidRDefault="002D0340" w:rsidP="00DF382F">
                      <w:pPr>
                        <w:jc w:val="center"/>
                        <w:rPr>
                          <w:sz w:val="26"/>
                          <w:szCs w:val="26"/>
                        </w:rPr>
                      </w:pPr>
                      <w:r>
                        <w:rPr>
                          <w:b/>
                          <w:sz w:val="26"/>
                          <w:szCs w:val="26"/>
                        </w:rPr>
                        <w:t>Удмуртской Республики</w:t>
                      </w:r>
                      <w:r w:rsidRPr="00FE2501">
                        <w:rPr>
                          <w:b/>
                          <w:sz w:val="26"/>
                          <w:szCs w:val="26"/>
                        </w:rPr>
                        <w:t>»</w:t>
                      </w:r>
                    </w:p>
                    <w:p w:rsidR="002D0340" w:rsidRPr="00FE2501" w:rsidRDefault="002D0340" w:rsidP="00DF382F">
                      <w:pPr>
                        <w:jc w:val="center"/>
                        <w:rPr>
                          <w:sz w:val="26"/>
                          <w:szCs w:val="26"/>
                        </w:rPr>
                      </w:pPr>
                    </w:p>
                  </w:txbxContent>
                </v:textbox>
              </v:rect>
            </w:pict>
          </mc:Fallback>
        </mc:AlternateContent>
      </w:r>
    </w:p>
    <w:p w:rsidR="00DF382F" w:rsidRPr="00DF382F" w:rsidRDefault="00DF382F" w:rsidP="00DF382F">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785216"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113" name="Рисунок 113"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382F" w:rsidRPr="00DF382F" w:rsidRDefault="00DF382F" w:rsidP="00DF382F">
      <w:pPr>
        <w:overflowPunct/>
        <w:autoSpaceDE/>
        <w:jc w:val="center"/>
        <w:textAlignment w:val="auto"/>
        <w:rPr>
          <w:rFonts w:eastAsia="Times New Roman" w:cs="Times New Roman"/>
          <w:sz w:val="24"/>
          <w:szCs w:val="24"/>
          <w:lang w:eastAsia="ru-RU"/>
        </w:rPr>
      </w:pPr>
    </w:p>
    <w:p w:rsidR="00DF382F" w:rsidRPr="00DF382F" w:rsidRDefault="00DF382F" w:rsidP="00DF382F">
      <w:pPr>
        <w:overflowPunct/>
        <w:autoSpaceDE/>
        <w:jc w:val="center"/>
        <w:textAlignment w:val="auto"/>
        <w:rPr>
          <w:rFonts w:eastAsia="Times New Roman" w:cs="Times New Roman"/>
          <w:sz w:val="24"/>
          <w:szCs w:val="24"/>
          <w:lang w:eastAsia="ru-RU"/>
        </w:rPr>
      </w:pPr>
    </w:p>
    <w:p w:rsidR="00DF382F" w:rsidRPr="00DF382F" w:rsidRDefault="00DF382F" w:rsidP="00DF382F">
      <w:pPr>
        <w:overflowPunct/>
        <w:autoSpaceDE/>
        <w:jc w:val="center"/>
        <w:textAlignment w:val="auto"/>
        <w:rPr>
          <w:rFonts w:eastAsia="Times New Roman" w:cs="Times New Roman"/>
          <w:sz w:val="26"/>
          <w:szCs w:val="26"/>
          <w:lang w:eastAsia="ru-RU"/>
        </w:rPr>
      </w:pPr>
    </w:p>
    <w:p w:rsidR="00DF382F" w:rsidRPr="00DF382F" w:rsidRDefault="00DF382F" w:rsidP="00DF382F">
      <w:pPr>
        <w:keepNext/>
        <w:overflowPunct/>
        <w:autoSpaceDE/>
        <w:textAlignment w:val="auto"/>
        <w:outlineLvl w:val="0"/>
        <w:rPr>
          <w:rFonts w:eastAsia="Times New Roman" w:cs="Times New Roman"/>
          <w:b/>
          <w:bCs/>
          <w:sz w:val="10"/>
          <w:szCs w:val="10"/>
          <w:lang w:eastAsia="ru-RU"/>
        </w:rPr>
      </w:pPr>
    </w:p>
    <w:p w:rsidR="00DF382F" w:rsidRPr="00DF382F" w:rsidRDefault="00DF382F" w:rsidP="00DF382F">
      <w:pPr>
        <w:keepNext/>
        <w:overflowPunct/>
        <w:autoSpaceDE/>
        <w:jc w:val="center"/>
        <w:textAlignment w:val="auto"/>
        <w:outlineLvl w:val="0"/>
        <w:rPr>
          <w:rFonts w:eastAsia="Times New Roman" w:cs="Times New Roman"/>
          <w:b/>
          <w:bCs/>
          <w:sz w:val="26"/>
          <w:szCs w:val="26"/>
          <w:lang w:eastAsia="ru-RU"/>
        </w:rPr>
      </w:pPr>
    </w:p>
    <w:p w:rsidR="00DF382F" w:rsidRPr="00DF382F" w:rsidRDefault="00DF382F" w:rsidP="00DF382F">
      <w:pPr>
        <w:keepNext/>
        <w:overflowPunct/>
        <w:autoSpaceDE/>
        <w:jc w:val="center"/>
        <w:textAlignment w:val="auto"/>
        <w:outlineLvl w:val="0"/>
        <w:rPr>
          <w:rFonts w:eastAsia="Times New Roman" w:cs="Times New Roman"/>
          <w:b/>
          <w:bCs/>
          <w:sz w:val="26"/>
          <w:szCs w:val="26"/>
          <w:lang w:eastAsia="ru-RU"/>
        </w:rPr>
      </w:pPr>
      <w:proofErr w:type="gramStart"/>
      <w:r w:rsidRPr="00DF382F">
        <w:rPr>
          <w:rFonts w:eastAsia="Times New Roman" w:cs="Times New Roman"/>
          <w:b/>
          <w:bCs/>
          <w:sz w:val="26"/>
          <w:szCs w:val="26"/>
          <w:lang w:eastAsia="ru-RU"/>
        </w:rPr>
        <w:t>П</w:t>
      </w:r>
      <w:proofErr w:type="gramEnd"/>
      <w:r w:rsidRPr="00DF382F">
        <w:rPr>
          <w:rFonts w:eastAsia="Times New Roman" w:cs="Times New Roman"/>
          <w:b/>
          <w:bCs/>
          <w:sz w:val="26"/>
          <w:szCs w:val="26"/>
          <w:lang w:eastAsia="ru-RU"/>
        </w:rPr>
        <w:t xml:space="preserve"> О С Т А Н О В Л Е Н И Е</w:t>
      </w:r>
    </w:p>
    <w:p w:rsidR="00DF382F" w:rsidRPr="00DF382F" w:rsidRDefault="00DF382F" w:rsidP="00DF382F">
      <w:pPr>
        <w:overflowPunct/>
        <w:autoSpaceDE/>
        <w:textAlignment w:val="auto"/>
        <w:rPr>
          <w:rFonts w:eastAsia="Times New Roman" w:cs="Times New Roman"/>
          <w:sz w:val="26"/>
          <w:szCs w:val="26"/>
          <w:lang w:eastAsia="ru-RU"/>
        </w:rPr>
      </w:pPr>
    </w:p>
    <w:p w:rsidR="00DF382F" w:rsidRPr="00DF382F" w:rsidRDefault="00DF382F" w:rsidP="00DF382F">
      <w:pPr>
        <w:overflowPunct/>
        <w:autoSpaceDE/>
        <w:textAlignment w:val="auto"/>
        <w:rPr>
          <w:rFonts w:eastAsia="Times New Roman" w:cs="Times New Roman"/>
          <w:sz w:val="26"/>
          <w:szCs w:val="26"/>
          <w:lang w:eastAsia="ru-RU"/>
        </w:rPr>
      </w:pPr>
      <w:r w:rsidRPr="00DF382F">
        <w:rPr>
          <w:rFonts w:eastAsia="Times New Roman" w:cs="Times New Roman"/>
          <w:sz w:val="26"/>
          <w:szCs w:val="26"/>
          <w:lang w:eastAsia="ru-RU"/>
        </w:rPr>
        <w:t xml:space="preserve">28 апреля 2023 года                                                                      </w:t>
      </w:r>
      <w:r w:rsidR="006A6C96">
        <w:rPr>
          <w:rFonts w:eastAsia="Times New Roman" w:cs="Times New Roman"/>
          <w:sz w:val="26"/>
          <w:szCs w:val="26"/>
          <w:lang w:eastAsia="ru-RU"/>
        </w:rPr>
        <w:t xml:space="preserve">                             </w:t>
      </w:r>
      <w:r w:rsidRPr="00DF382F">
        <w:rPr>
          <w:rFonts w:eastAsia="Times New Roman" w:cs="Times New Roman"/>
          <w:sz w:val="26"/>
          <w:szCs w:val="26"/>
          <w:lang w:eastAsia="ru-RU"/>
        </w:rPr>
        <w:t>№ 213</w:t>
      </w:r>
    </w:p>
    <w:p w:rsidR="00DF382F" w:rsidRPr="00DF382F" w:rsidRDefault="00DF382F" w:rsidP="00DF382F">
      <w:pPr>
        <w:overflowPunct/>
        <w:autoSpaceDE/>
        <w:jc w:val="center"/>
        <w:textAlignment w:val="auto"/>
        <w:rPr>
          <w:rFonts w:eastAsia="Times New Roman" w:cs="Times New Roman"/>
          <w:sz w:val="26"/>
          <w:szCs w:val="26"/>
          <w:lang w:eastAsia="x-none"/>
        </w:rPr>
      </w:pPr>
      <w:r w:rsidRPr="00DF382F">
        <w:rPr>
          <w:rFonts w:eastAsia="Times New Roman" w:cs="Times New Roman"/>
          <w:sz w:val="26"/>
          <w:szCs w:val="26"/>
          <w:lang w:val="x-none" w:eastAsia="x-none"/>
        </w:rPr>
        <w:t>с. Киясово</w:t>
      </w: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autoSpaceDN w:val="0"/>
        <w:adjustRightInd w:val="0"/>
        <w:ind w:firstLine="540"/>
        <w:jc w:val="center"/>
        <w:textAlignment w:val="auto"/>
        <w:rPr>
          <w:rFonts w:eastAsia="Times New Roman" w:cs="Times New Roman"/>
          <w:b/>
          <w:sz w:val="26"/>
          <w:szCs w:val="26"/>
          <w:lang w:eastAsia="ru-RU"/>
        </w:rPr>
      </w:pPr>
      <w:r w:rsidRPr="00DF382F">
        <w:rPr>
          <w:rFonts w:eastAsia="Times New Roman" w:cs="Times New Roman"/>
          <w:b/>
          <w:sz w:val="26"/>
          <w:szCs w:val="26"/>
          <w:lang w:eastAsia="ru-RU"/>
        </w:rPr>
        <w:t>О внесении изменений в Административный регламент</w:t>
      </w:r>
    </w:p>
    <w:p w:rsidR="006A6C96" w:rsidRDefault="00DF382F" w:rsidP="00DF382F">
      <w:pPr>
        <w:autoSpaceDN w:val="0"/>
        <w:adjustRightInd w:val="0"/>
        <w:ind w:firstLine="540"/>
        <w:jc w:val="center"/>
        <w:textAlignment w:val="auto"/>
        <w:rPr>
          <w:rFonts w:eastAsia="Times New Roman" w:cs="Times New Roman"/>
          <w:b/>
          <w:sz w:val="26"/>
          <w:szCs w:val="26"/>
          <w:lang w:eastAsia="ru-RU"/>
        </w:rPr>
      </w:pPr>
      <w:proofErr w:type="gramStart"/>
      <w:r w:rsidRPr="00DF382F">
        <w:rPr>
          <w:rFonts w:eastAsia="Times New Roman" w:cs="Times New Roman"/>
          <w:b/>
          <w:sz w:val="26"/>
          <w:szCs w:val="26"/>
          <w:lang w:eastAsia="ru-RU"/>
        </w:rPr>
        <w:t xml:space="preserve">«Прием заявлений, документов, а также постановка на учет граждан для предоставления жилищных займов», утвержденный постановлением Администрации МО «Киясовский район» 30 июня 2016 года № 413 (в редакции постановления от 03.02.2017 № 109, от 04.07.2017 №322, </w:t>
      </w:r>
      <w:proofErr w:type="gramEnd"/>
    </w:p>
    <w:p w:rsidR="00DF382F" w:rsidRPr="00DF382F" w:rsidRDefault="00DF382F" w:rsidP="00DF382F">
      <w:pPr>
        <w:autoSpaceDN w:val="0"/>
        <w:adjustRightInd w:val="0"/>
        <w:ind w:firstLine="540"/>
        <w:jc w:val="center"/>
        <w:textAlignment w:val="auto"/>
        <w:rPr>
          <w:rFonts w:eastAsia="Times New Roman" w:cs="Times New Roman"/>
          <w:b/>
          <w:sz w:val="26"/>
          <w:szCs w:val="26"/>
          <w:lang w:eastAsia="ru-RU"/>
        </w:rPr>
      </w:pPr>
      <w:r w:rsidRPr="00DF382F">
        <w:rPr>
          <w:rFonts w:eastAsia="Times New Roman" w:cs="Times New Roman"/>
          <w:b/>
          <w:sz w:val="26"/>
          <w:szCs w:val="26"/>
          <w:lang w:eastAsia="ru-RU"/>
        </w:rPr>
        <w:t>от 07.05.2021 №</w:t>
      </w:r>
      <w:r w:rsidR="006A6C96">
        <w:rPr>
          <w:rFonts w:eastAsia="Times New Roman" w:cs="Times New Roman"/>
          <w:b/>
          <w:sz w:val="26"/>
          <w:szCs w:val="26"/>
          <w:lang w:eastAsia="ru-RU"/>
        </w:rPr>
        <w:t xml:space="preserve"> </w:t>
      </w:r>
      <w:r w:rsidRPr="00DF382F">
        <w:rPr>
          <w:rFonts w:eastAsia="Times New Roman" w:cs="Times New Roman"/>
          <w:b/>
          <w:sz w:val="26"/>
          <w:szCs w:val="26"/>
          <w:lang w:eastAsia="ru-RU"/>
        </w:rPr>
        <w:t>176)</w:t>
      </w:r>
    </w:p>
    <w:p w:rsidR="00DF382F" w:rsidRPr="00DF382F" w:rsidRDefault="00DF382F" w:rsidP="00DF382F">
      <w:pPr>
        <w:autoSpaceDN w:val="0"/>
        <w:adjustRightInd w:val="0"/>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xml:space="preserve">  </w:t>
      </w:r>
    </w:p>
    <w:p w:rsidR="00DF382F" w:rsidRPr="00DF382F" w:rsidRDefault="00DF382F" w:rsidP="00DF382F">
      <w:pPr>
        <w:autoSpaceDN w:val="0"/>
        <w:adjustRightInd w:val="0"/>
        <w:ind w:firstLine="709"/>
        <w:jc w:val="both"/>
        <w:textAlignment w:val="auto"/>
        <w:rPr>
          <w:rFonts w:eastAsia="Times New Roman" w:cs="Times New Roman"/>
          <w:sz w:val="16"/>
          <w:szCs w:val="16"/>
          <w:lang w:eastAsia="ru-RU"/>
        </w:rPr>
      </w:pP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Руководствуясь  Федеральным законом от 27.07.2010 № 210-ФЗ «Об организации предоставления государственных и муниципальных услуг», статьями 30, 32 Устава муниципального образования «Муниципальный округ Киясовский район Удмуртской Республики»</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p>
    <w:p w:rsidR="00DF382F" w:rsidRPr="00DF382F" w:rsidRDefault="00DF382F" w:rsidP="00DF382F">
      <w:pPr>
        <w:autoSpaceDN w:val="0"/>
        <w:adjustRightInd w:val="0"/>
        <w:spacing w:line="276" w:lineRule="auto"/>
        <w:jc w:val="both"/>
        <w:textAlignment w:val="auto"/>
        <w:rPr>
          <w:rFonts w:eastAsia="Times New Roman" w:cs="Times New Roman"/>
          <w:sz w:val="26"/>
          <w:szCs w:val="26"/>
          <w:lang w:eastAsia="ru-RU"/>
        </w:rPr>
      </w:pPr>
      <w:r w:rsidRPr="00DF382F">
        <w:rPr>
          <w:rFonts w:eastAsia="Times New Roman" w:cs="Times New Roman"/>
          <w:sz w:val="26"/>
          <w:szCs w:val="26"/>
          <w:lang w:eastAsia="ru-RU"/>
        </w:rPr>
        <w:t>ПОСТАНОВЛЯЮ:</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1. Внести изменения в Административный регламент предоставления муниципальной услуги «Прием заявлений, документов, а также постановка на учет граждан для предоставления жилищных займов» от 30 июня 2016 года № 413 (в редакции постановления от 03.02.2017 № 109, от 04.07.2017 №322, от 07.05.2021 № 176), а именно:</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1) по тексту слова «муниципальное образование «Киясовский район»», «МО «Киясовский район»»</w:t>
      </w:r>
      <w:r w:rsidRPr="00DF382F">
        <w:rPr>
          <w:rFonts w:eastAsia="Times New Roman" w:cs="Times New Roman"/>
          <w:sz w:val="24"/>
          <w:szCs w:val="24"/>
          <w:lang w:eastAsia="ru-RU"/>
        </w:rPr>
        <w:t xml:space="preserve"> </w:t>
      </w:r>
      <w:r w:rsidRPr="00DF382F">
        <w:rPr>
          <w:rFonts w:eastAsia="Times New Roman" w:cs="Times New Roman"/>
          <w:sz w:val="26"/>
          <w:szCs w:val="26"/>
          <w:lang w:eastAsia="ru-RU"/>
        </w:rPr>
        <w:t>в соответствующем падеже заменить словами «муниципальное образование «Муниципальный округ Киясовский район Удмуртской Республики»»</w:t>
      </w:r>
      <w:r w:rsidRPr="00DF382F">
        <w:rPr>
          <w:rFonts w:eastAsia="Times New Roman" w:cs="Times New Roman"/>
          <w:sz w:val="24"/>
          <w:szCs w:val="24"/>
          <w:lang w:eastAsia="ru-RU"/>
        </w:rPr>
        <w:t xml:space="preserve"> </w:t>
      </w:r>
      <w:r w:rsidRPr="00DF382F">
        <w:rPr>
          <w:rFonts w:eastAsia="Times New Roman" w:cs="Times New Roman"/>
          <w:sz w:val="26"/>
          <w:szCs w:val="26"/>
          <w:lang w:eastAsia="ru-RU"/>
        </w:rPr>
        <w:t>в соответствующем падеже;</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proofErr w:type="gramStart"/>
      <w:r w:rsidRPr="00DF382F">
        <w:rPr>
          <w:rFonts w:eastAsia="Times New Roman" w:cs="Times New Roman"/>
          <w:sz w:val="26"/>
          <w:szCs w:val="26"/>
          <w:lang w:eastAsia="ru-RU"/>
        </w:rPr>
        <w:t>2) по тексту слова «Отдел строительства, архитектуры и ЖКХ</w:t>
      </w:r>
      <w:r w:rsidRPr="00DF382F">
        <w:rPr>
          <w:rFonts w:eastAsia="Times New Roman" w:cs="Times New Roman"/>
          <w:sz w:val="24"/>
          <w:szCs w:val="24"/>
          <w:lang w:eastAsia="ru-RU"/>
        </w:rPr>
        <w:t xml:space="preserve"> </w:t>
      </w:r>
      <w:r w:rsidRPr="00DF382F">
        <w:rPr>
          <w:rFonts w:eastAsia="Times New Roman" w:cs="Times New Roman"/>
          <w:sz w:val="26"/>
          <w:szCs w:val="26"/>
          <w:lang w:eastAsia="ru-RU"/>
        </w:rPr>
        <w:t>Администрации муниципального образования «Киясовский район»» в соответствующем падеже заменить словами «Отдел строительства и муниципального хозяйства Администрации муниципального образования «Муниципальный округ Киясовский район Удмуртской Республики»» в соответствующем падеже;</w:t>
      </w:r>
      <w:proofErr w:type="gramEnd"/>
    </w:p>
    <w:p w:rsidR="00DF382F" w:rsidRPr="00DF382F" w:rsidRDefault="00DF382F" w:rsidP="006A6C96">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xml:space="preserve">3) по тексту слова «Автономное учреждение «Многофункциональный центр предоставления государственных и муниципальных услуг Киясовского района»» заменить словами «МФЦ Киясовского района автономного учреждения </w:t>
      </w:r>
      <w:r w:rsidRPr="00DF382F">
        <w:rPr>
          <w:rFonts w:eastAsia="Times New Roman" w:cs="Times New Roman"/>
          <w:sz w:val="26"/>
          <w:szCs w:val="26"/>
          <w:lang w:eastAsia="ru-RU"/>
        </w:rPr>
        <w:lastRenderedPageBreak/>
        <w:t>«Многофункциональный центр предоставления государственных и муниципальных усл</w:t>
      </w:r>
      <w:r w:rsidR="006A6C96">
        <w:rPr>
          <w:rFonts w:eastAsia="Times New Roman" w:cs="Times New Roman"/>
          <w:sz w:val="26"/>
          <w:szCs w:val="26"/>
          <w:lang w:eastAsia="ru-RU"/>
        </w:rPr>
        <w:t>уг Удмуртской Республики»»;</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xml:space="preserve">4)пункт </w:t>
      </w:r>
      <w:r w:rsidRPr="00DF382F">
        <w:rPr>
          <w:rFonts w:eastAsia="Times New Roman" w:cs="Times New Roman"/>
          <w:b/>
          <w:sz w:val="26"/>
          <w:szCs w:val="26"/>
          <w:lang w:eastAsia="ru-RU"/>
        </w:rPr>
        <w:t xml:space="preserve">1.2. Описание заявителей </w:t>
      </w:r>
      <w:r w:rsidRPr="00DF382F">
        <w:rPr>
          <w:rFonts w:eastAsia="Times New Roman" w:cs="Times New Roman"/>
          <w:sz w:val="26"/>
          <w:szCs w:val="26"/>
          <w:lang w:eastAsia="ru-RU"/>
        </w:rPr>
        <w:t>изложить в новой редакции:</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xml:space="preserve">1.2.1. Заявителями </w:t>
      </w:r>
      <w:proofErr w:type="gramStart"/>
      <w:r w:rsidRPr="00DF382F">
        <w:rPr>
          <w:rFonts w:eastAsia="Times New Roman" w:cs="Times New Roman"/>
          <w:sz w:val="26"/>
          <w:szCs w:val="26"/>
          <w:lang w:eastAsia="ru-RU"/>
        </w:rPr>
        <w:t>при постановке на учет в качестве нуждающихся в получении</w:t>
      </w:r>
      <w:proofErr w:type="gramEnd"/>
      <w:r w:rsidRPr="00DF382F">
        <w:rPr>
          <w:rFonts w:eastAsia="Times New Roman" w:cs="Times New Roman"/>
          <w:sz w:val="26"/>
          <w:szCs w:val="26"/>
          <w:lang w:eastAsia="ru-RU"/>
        </w:rPr>
        <w:t xml:space="preserve"> жилищных займов на цели, предусмотренные подпунктами 1 – 4 пункта 1.2.2. </w:t>
      </w:r>
      <w:proofErr w:type="gramStart"/>
      <w:r w:rsidRPr="00DF382F">
        <w:rPr>
          <w:rFonts w:eastAsia="Times New Roman" w:cs="Times New Roman"/>
          <w:sz w:val="26"/>
          <w:szCs w:val="26"/>
          <w:lang w:eastAsia="ru-RU"/>
        </w:rPr>
        <w:t>Административного регламента, могут быть работающие граждане в возрасте от 18 лет до 65 лет, зарегистрированные на территории муниципального образования «Муниципальный округ Киясовский район Удмуртской Республики», относящиеся к категории граждан, указанных в Перечне категорий работающих граждан, имеющих право на получение за счет средств бюджета Удмуртской Республики жилищных займов (далее – Перечень)</w:t>
      </w:r>
      <w:r w:rsidRPr="00DF382F">
        <w:rPr>
          <w:rFonts w:eastAsia="Times New Roman" w:cs="Times New Roman"/>
          <w:sz w:val="24"/>
          <w:szCs w:val="24"/>
          <w:lang w:eastAsia="ru-RU"/>
        </w:rPr>
        <w:t xml:space="preserve"> (</w:t>
      </w:r>
      <w:r w:rsidRPr="00DF382F">
        <w:rPr>
          <w:rFonts w:eastAsia="Times New Roman" w:cs="Times New Roman"/>
          <w:sz w:val="26"/>
          <w:szCs w:val="26"/>
          <w:lang w:eastAsia="ru-RU"/>
        </w:rPr>
        <w:t>приложение № 1 к настоящему регламенту).</w:t>
      </w:r>
      <w:proofErr w:type="gramEnd"/>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xml:space="preserve">Заявителями </w:t>
      </w:r>
      <w:proofErr w:type="gramStart"/>
      <w:r w:rsidRPr="00DF382F">
        <w:rPr>
          <w:rFonts w:eastAsia="Times New Roman" w:cs="Times New Roman"/>
          <w:sz w:val="26"/>
          <w:szCs w:val="26"/>
          <w:lang w:eastAsia="ru-RU"/>
        </w:rPr>
        <w:t>при постановке на учет в качестве нуждающихся в получении</w:t>
      </w:r>
      <w:proofErr w:type="gramEnd"/>
      <w:r w:rsidRPr="00DF382F">
        <w:rPr>
          <w:rFonts w:eastAsia="Times New Roman" w:cs="Times New Roman"/>
          <w:sz w:val="26"/>
          <w:szCs w:val="26"/>
          <w:lang w:eastAsia="ru-RU"/>
        </w:rPr>
        <w:t xml:space="preserve"> жилищных займов на цели, предусмотренные подпунктом 5 пункта 1.2.2. Административного регламента, могут быть:</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работающие граждане в возрасте от 18 лет до 65 лет, зарегистрированные на территории муниципального образования «Муниципальный округ Киясовский район Удмуртской Республики», относящиеся к категории граждан, указанных в Перечне (приложение № 1 к настоящему регламенту);</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xml:space="preserve">- гражданин в возрасте от 18 лет до 70 лет, зарегистрированный на территории муниципального образования «Муниципальный округ Киясовский район Удмуртской Республики», относящийся к категории инвалидов и (или) семей, имеющих детей-инвалидов. </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1.2.2. Цели получения жилищного займа:</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1. Строительство (реконструкция) жилых помещений;</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2. Приобретение жилых помещений, в том числе в строящихся жилых домах;</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3. Капитальный ремонт жилых помещений;</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xml:space="preserve">4. </w:t>
      </w:r>
      <w:r w:rsidRPr="00DF382F">
        <w:rPr>
          <w:rFonts w:eastAsia="Times New Roman" w:cs="Times New Roman"/>
          <w:sz w:val="24"/>
          <w:szCs w:val="24"/>
          <w:lang w:eastAsia="ru-RU"/>
        </w:rPr>
        <w:t>С</w:t>
      </w:r>
      <w:r w:rsidRPr="00DF382F">
        <w:rPr>
          <w:rFonts w:eastAsia="Times New Roman" w:cs="Times New Roman"/>
          <w:sz w:val="26"/>
          <w:szCs w:val="26"/>
          <w:lang w:eastAsia="ru-RU"/>
        </w:rPr>
        <w:t>троительство объектов инженерной инфраструктуры (строительство сетей, приобретение и монтаж оборудования инженерно-технического обеспечения индивидуальных жилых домов (теплоснабжение, электроснабжение, водоснабжение и водоотведение);</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xml:space="preserve">5. </w:t>
      </w:r>
      <w:proofErr w:type="gramStart"/>
      <w:r w:rsidRPr="00DF382F">
        <w:rPr>
          <w:rFonts w:eastAsia="Times New Roman" w:cs="Times New Roman"/>
          <w:sz w:val="26"/>
          <w:szCs w:val="26"/>
          <w:lang w:eastAsia="ru-RU"/>
        </w:rPr>
        <w:t xml:space="preserve">Строительства объектов инженерной инфраструктуры (строительство сетей, приобретение и монтаж оборудования инженерно-технического обеспечения индивидуальных жилых домов и жилых домов блокированной застройки) в части газоснабжения. </w:t>
      </w:r>
      <w:proofErr w:type="gramEnd"/>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За получением муниципальной услуги заявители имеют право обращаться лично, а также через представителей, действующих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правом выступать от их имени (далее – Заявитель)»;</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5) пункт 1.3.1. изложить в новой редакции:</w:t>
      </w:r>
    </w:p>
    <w:p w:rsidR="00DF382F" w:rsidRPr="00DF382F" w:rsidRDefault="00DF382F" w:rsidP="006A6C96">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«Информация о месте нахождения и графике работы учреждений</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lastRenderedPageBreak/>
        <w:t>Информация о месте нахождения и графике работы Администрации и МФЦ размещена:</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xml:space="preserve">- на официальном сайте органов местного самоуправления Киясовского района https://www.kiyasovo.udmurt.ru/; </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на официальном сайте федеральной государственной информационной системы «Единый государственный портал государственных и муниципальных услуг» (далее - ЕГПУ) по электронному адресу в информационно-телекоммуникационной сети «Интернет»: https://www.gosuslugi.ru/;</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на сайте государственной информационной системы Удмуртской Республики «Региональный портал государственных и муниципальных услуг (функций)» (далее – РПГУ): https://uslugi.udmurt.ru/;</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xml:space="preserve">- на сайте «Мои документы Удмуртская Республика»: </w:t>
      </w:r>
      <w:hyperlink r:id="rId57" w:history="1">
        <w:r w:rsidRPr="00DF382F">
          <w:rPr>
            <w:rFonts w:eastAsia="Times New Roman" w:cs="Times New Roman"/>
            <w:color w:val="000000"/>
            <w:sz w:val="26"/>
            <w:szCs w:val="26"/>
            <w:u w:val="single"/>
            <w:lang w:eastAsia="ru-RU"/>
          </w:rPr>
          <w:t>https://mfcur.ru/»</w:t>
        </w:r>
      </w:hyperlink>
      <w:r w:rsidRPr="00DF382F">
        <w:rPr>
          <w:rFonts w:eastAsia="Times New Roman" w:cs="Times New Roman"/>
          <w:color w:val="000000"/>
          <w:sz w:val="26"/>
          <w:szCs w:val="26"/>
          <w:lang w:eastAsia="ru-RU"/>
        </w:rPr>
        <w:t>;</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6)</w:t>
      </w:r>
      <w:r w:rsidRPr="00DF382F">
        <w:rPr>
          <w:rFonts w:eastAsia="Times New Roman" w:cs="Times New Roman"/>
          <w:sz w:val="24"/>
          <w:szCs w:val="24"/>
          <w:lang w:eastAsia="ru-RU"/>
        </w:rPr>
        <w:t xml:space="preserve"> </w:t>
      </w:r>
      <w:r w:rsidRPr="00DF382F">
        <w:rPr>
          <w:rFonts w:eastAsia="Times New Roman" w:cs="Times New Roman"/>
          <w:sz w:val="26"/>
          <w:szCs w:val="26"/>
          <w:lang w:eastAsia="ru-RU"/>
        </w:rPr>
        <w:t>пункт 2.2.1. изложить в новой редакции:</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xml:space="preserve">«Органы и организации, участвующие в предоставлении муниципальной услуги </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или являющиеся источником получения информации:</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МФЦ;</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Федеральная налоговая служба;</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Министерство внутренних дел Российской Федерации;</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Фонд пенсионного и социального страхования Российской Федерации;</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4"/>
          <w:szCs w:val="24"/>
          <w:lang w:eastAsia="ru-RU"/>
        </w:rPr>
      </w:pPr>
      <w:r w:rsidRPr="00DF382F">
        <w:rPr>
          <w:rFonts w:eastAsia="Times New Roman" w:cs="Times New Roman"/>
          <w:sz w:val="26"/>
          <w:szCs w:val="26"/>
          <w:lang w:eastAsia="ru-RU"/>
        </w:rPr>
        <w:t>- Федеральная служба государственной регистрации, кадастра и картографии;</w:t>
      </w:r>
      <w:r w:rsidRPr="00DF382F">
        <w:rPr>
          <w:rFonts w:eastAsia="Times New Roman" w:cs="Times New Roman"/>
          <w:sz w:val="24"/>
          <w:szCs w:val="24"/>
          <w:lang w:eastAsia="ru-RU"/>
        </w:rPr>
        <w:t xml:space="preserve"> </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иные органы и организации, участвующие в предоставлении муниципальной услуги или являющиеся источником получения информации.</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Процедуры взаимодействия с указанными организациями определяются Федеральным законом от 27.07.2010 г. № 210-ФЗ «Об организации предоставления государственных и муниципальных услуг», нормативными правовыми актами Российской Федерации, Удмуртской Республики, муниципальными правовыми актами, соглашениями.</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proofErr w:type="gramStart"/>
      <w:r w:rsidRPr="00DF382F">
        <w:rPr>
          <w:rFonts w:eastAsia="Times New Roman" w:cs="Times New Roman"/>
          <w:sz w:val="26"/>
          <w:szCs w:val="26"/>
          <w:lang w:eastAsia="ru-RU"/>
        </w:rPr>
        <w:t>При предоставлении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roofErr w:type="gramEnd"/>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7) подпункт 9 пункта 2.5. изложить в новой редакции:</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«Постановлением Правительства Российской Федерации от 28.01.2006 N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p>
    <w:p w:rsidR="00DF382F" w:rsidRPr="00DF382F" w:rsidRDefault="00DF382F" w:rsidP="006A6C96">
      <w:pPr>
        <w:autoSpaceDN w:val="0"/>
        <w:adjustRightInd w:val="0"/>
        <w:spacing w:line="276" w:lineRule="auto"/>
        <w:jc w:val="both"/>
        <w:textAlignment w:val="auto"/>
        <w:rPr>
          <w:rFonts w:eastAsia="Times New Roman" w:cs="Times New Roman"/>
          <w:sz w:val="26"/>
          <w:szCs w:val="26"/>
          <w:lang w:eastAsia="ru-RU"/>
        </w:rPr>
      </w:pP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lastRenderedPageBreak/>
        <w:t>8) подпункт 10 пункта 2.5. изложить в новой редакции:</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«10. Приказом Минздрава России от 29.11.2012 года № 987 н «Об утверждении перечня тяжелых форм хронических заболеваний, при которых невозможно совместное проживание граждан в одной квартире»</w:t>
      </w:r>
      <w:proofErr w:type="gramStart"/>
      <w:r w:rsidRPr="00DF382F">
        <w:rPr>
          <w:rFonts w:eastAsia="Times New Roman" w:cs="Times New Roman"/>
          <w:sz w:val="26"/>
          <w:szCs w:val="26"/>
          <w:lang w:eastAsia="ru-RU"/>
        </w:rPr>
        <w:t>;»</w:t>
      </w:r>
      <w:proofErr w:type="gramEnd"/>
      <w:r w:rsidRPr="00DF382F">
        <w:rPr>
          <w:rFonts w:eastAsia="Times New Roman" w:cs="Times New Roman"/>
          <w:sz w:val="26"/>
          <w:szCs w:val="26"/>
          <w:lang w:eastAsia="ru-RU"/>
        </w:rPr>
        <w:t>;</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9) подпункт 13 пункта 2.5. изложить в новой редакции:</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xml:space="preserve">«13. </w:t>
      </w:r>
      <w:proofErr w:type="gramStart"/>
      <w:r w:rsidRPr="00DF382F">
        <w:rPr>
          <w:rFonts w:eastAsia="Times New Roman" w:cs="Times New Roman"/>
          <w:sz w:val="26"/>
          <w:szCs w:val="26"/>
          <w:lang w:eastAsia="ru-RU"/>
        </w:rPr>
        <w:t>Уставом муниципального образования «Муниципальный округ Киясовский район Удмуртской Республики»;»;</w:t>
      </w:r>
      <w:proofErr w:type="gramEnd"/>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10) подпункт 6 пункта 2.6.2. изложить в новой редакции:</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xml:space="preserve">«6. </w:t>
      </w:r>
      <w:proofErr w:type="gramStart"/>
      <w:r w:rsidRPr="00DF382F">
        <w:rPr>
          <w:rFonts w:eastAsia="Times New Roman" w:cs="Times New Roman"/>
          <w:sz w:val="26"/>
          <w:szCs w:val="26"/>
          <w:lang w:eastAsia="ru-RU"/>
        </w:rPr>
        <w:t>Сведения из органов (организаций), осуществлявших государственную регистрацию прав на объекты недвижимости, права на которые не зарегистрированы в Едином государственном реестре недвижимости, в отношении гражданина и всех членов его семьи о наличии (отсутствии) в собственности жилых помещений.»;</w:t>
      </w:r>
      <w:proofErr w:type="gramEnd"/>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11) подпункт 8 пункта 2.6.2. изложить в новой редакции:</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xml:space="preserve">«8. </w:t>
      </w:r>
      <w:proofErr w:type="gramStart"/>
      <w:r w:rsidRPr="00DF382F">
        <w:rPr>
          <w:rFonts w:eastAsia="Times New Roman" w:cs="Times New Roman"/>
          <w:sz w:val="26"/>
          <w:szCs w:val="26"/>
          <w:lang w:eastAsia="ru-RU"/>
        </w:rPr>
        <w:t>Копия трудовой книжки или сведения о трудовой деятельности, предусмотренные статьей 66.1 Трудового кодекса Российской Федерации, выданные не ранее чем за 15 календарных дней до даты подачи заявления (для молодых семей).»;</w:t>
      </w:r>
      <w:proofErr w:type="gramEnd"/>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12) подпункт 15 пункта 2.6.2. изложить в новой редакции:</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«Выписка (выписки) из Единого государственного реестра недвижимости в отношении заявителя и всех членов его семьи о наличии (отсутствии) в собственности жилых помещений»;</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13)</w:t>
      </w:r>
      <w:r w:rsidRPr="00DF382F">
        <w:rPr>
          <w:rFonts w:eastAsia="Times New Roman" w:cs="Times New Roman"/>
          <w:sz w:val="24"/>
          <w:szCs w:val="24"/>
          <w:lang w:eastAsia="ru-RU"/>
        </w:rPr>
        <w:t xml:space="preserve"> </w:t>
      </w:r>
      <w:r w:rsidRPr="00DF382F">
        <w:rPr>
          <w:rFonts w:eastAsia="Times New Roman" w:cs="Times New Roman"/>
          <w:sz w:val="26"/>
          <w:szCs w:val="26"/>
          <w:lang w:eastAsia="ru-RU"/>
        </w:rPr>
        <w:t>подпункт 18 пункта 2.6.2. изложить в новой редакции:</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xml:space="preserve">«18. </w:t>
      </w:r>
      <w:proofErr w:type="gramStart"/>
      <w:r w:rsidRPr="00DF382F">
        <w:rPr>
          <w:rFonts w:eastAsia="Times New Roman" w:cs="Times New Roman"/>
          <w:sz w:val="26"/>
          <w:szCs w:val="26"/>
          <w:lang w:eastAsia="ru-RU"/>
        </w:rPr>
        <w:t>Заключение Администрации о необходимости строительства новых либо замены ветхих объектов инженерной инфраструктуры индивидуального жилого дома или жилого дома блокированной застройки (для граждан, изъявивших желание получить жилищный заем в целях строительства объектов инженерной инфраструктуры).»;</w:t>
      </w:r>
      <w:proofErr w:type="gramEnd"/>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14) пункт 2.6.2. дополнить подпунктом 19 в следующей редакции:</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«19.</w:t>
      </w:r>
      <w:r w:rsidRPr="00DF382F">
        <w:rPr>
          <w:rFonts w:eastAsia="Times New Roman" w:cs="Times New Roman"/>
          <w:sz w:val="24"/>
          <w:szCs w:val="24"/>
          <w:lang w:eastAsia="ru-RU"/>
        </w:rPr>
        <w:t xml:space="preserve"> </w:t>
      </w:r>
      <w:proofErr w:type="gramStart"/>
      <w:r w:rsidRPr="00DF382F">
        <w:rPr>
          <w:rFonts w:eastAsia="Times New Roman" w:cs="Times New Roman"/>
          <w:sz w:val="26"/>
          <w:szCs w:val="26"/>
          <w:lang w:eastAsia="ru-RU"/>
        </w:rPr>
        <w:t>Справка об инвалидности, выданная в соответствии с Федеральным законом «О социальной защите инвалидов в Российской Федерации».»;</w:t>
      </w:r>
      <w:proofErr w:type="gramEnd"/>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xml:space="preserve">15) пункт 2.14.1 изложить в следующей редакции: </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proofErr w:type="gramStart"/>
      <w:r w:rsidRPr="00DF382F">
        <w:rPr>
          <w:rFonts w:eastAsia="Times New Roman" w:cs="Times New Roman"/>
          <w:sz w:val="26"/>
          <w:szCs w:val="26"/>
          <w:lang w:eastAsia="ru-RU"/>
        </w:rPr>
        <w:t>«Предоставление муниципальной услуги в многофункциональных центрах осуществляется в соответствии с Федеральным законом от 27 июля 2010 г. № 210-ФЗ «Об организации предоставления государственных и муниципальных услуг» (далее – Федеральный закон), иными нормативными правовыми актами Российской Федерации, нормативными правовыми актами Удмуртской Республики по принципу "одного окна", в соответствии с которым предоставление государственной или муниципальной услуги осуществляется после однократного обращения заявителя с соответствующим запросом</w:t>
      </w:r>
      <w:proofErr w:type="gramEnd"/>
      <w:r w:rsidRPr="00DF382F">
        <w:rPr>
          <w:rFonts w:eastAsia="Times New Roman" w:cs="Times New Roman"/>
          <w:sz w:val="26"/>
          <w:szCs w:val="26"/>
          <w:lang w:eastAsia="ru-RU"/>
        </w:rPr>
        <w:t xml:space="preserve"> о предоставлении государственной или муниципальной услуги или запросом, указанным в абзацах 2 - 4 настоящего пункта, при условии заключения соглашения о взаимодействии с </w:t>
      </w:r>
      <w:r w:rsidRPr="00DF382F">
        <w:rPr>
          <w:rFonts w:eastAsia="Times New Roman" w:cs="Times New Roman"/>
          <w:sz w:val="26"/>
          <w:szCs w:val="26"/>
          <w:lang w:eastAsia="ru-RU"/>
        </w:rPr>
        <w:lastRenderedPageBreak/>
        <w:t xml:space="preserve">многофункциональными центрами предоставления государственных и муниципальных услуг в Удмуртской Республике при предоставлении муниципальной услуги. </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xml:space="preserve">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w:t>
      </w:r>
      <w:proofErr w:type="gramStart"/>
      <w:r w:rsidRPr="00DF382F">
        <w:rPr>
          <w:rFonts w:eastAsia="Times New Roman" w:cs="Times New Roman"/>
          <w:sz w:val="26"/>
          <w:szCs w:val="26"/>
          <w:lang w:eastAsia="ru-RU"/>
        </w:rPr>
        <w:t>В этом случае многофункциональный центр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услуги, органы, предоставляющие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w:t>
      </w:r>
      <w:proofErr w:type="gramEnd"/>
      <w:r w:rsidRPr="00DF382F">
        <w:rPr>
          <w:rFonts w:eastAsia="Times New Roman" w:cs="Times New Roman"/>
          <w:sz w:val="26"/>
          <w:szCs w:val="26"/>
          <w:lang w:eastAsia="ru-RU"/>
        </w:rPr>
        <w:t xml:space="preserve">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многофункциональным центром от его имени действий, необходимых для их предоставления.</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proofErr w:type="gramStart"/>
      <w:r w:rsidRPr="00DF382F">
        <w:rPr>
          <w:rFonts w:eastAsia="Times New Roman" w:cs="Times New Roman"/>
          <w:sz w:val="26"/>
          <w:szCs w:val="26"/>
          <w:lang w:eastAsia="ru-RU"/>
        </w:rPr>
        <w:t>Комплексный запрос предоставляется в соответствии со статьей 15.1 Федерального закона.»;</w:t>
      </w:r>
      <w:proofErr w:type="gramEnd"/>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xml:space="preserve">16) раздел </w:t>
      </w:r>
      <w:r w:rsidRPr="00DF382F">
        <w:rPr>
          <w:rFonts w:eastAsia="Times New Roman" w:cs="Times New Roman"/>
          <w:b/>
          <w:sz w:val="26"/>
          <w:szCs w:val="26"/>
          <w:lang w:eastAsia="ru-RU"/>
        </w:rPr>
        <w:t xml:space="preserve">5. Досудебный (внесудебный) порядок обжалования решений и действий (бездействия) органа, предоставляющего муниципальную услугу, а также муниципальных служащих </w:t>
      </w:r>
      <w:r w:rsidRPr="00DF382F">
        <w:rPr>
          <w:rFonts w:eastAsia="Times New Roman" w:cs="Times New Roman"/>
          <w:sz w:val="26"/>
          <w:szCs w:val="26"/>
          <w:lang w:eastAsia="ru-RU"/>
        </w:rPr>
        <w:t>изложить в</w:t>
      </w:r>
      <w:r w:rsidRPr="00DF382F">
        <w:rPr>
          <w:rFonts w:eastAsia="Times New Roman" w:cs="Times New Roman"/>
          <w:b/>
          <w:sz w:val="26"/>
          <w:szCs w:val="26"/>
          <w:lang w:eastAsia="ru-RU"/>
        </w:rPr>
        <w:t xml:space="preserve"> </w:t>
      </w:r>
      <w:r w:rsidRPr="00DF382F">
        <w:rPr>
          <w:rFonts w:eastAsia="Times New Roman" w:cs="Times New Roman"/>
          <w:sz w:val="26"/>
          <w:szCs w:val="26"/>
          <w:lang w:eastAsia="ru-RU"/>
        </w:rPr>
        <w:t xml:space="preserve"> новой редакции: </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w:t>
      </w:r>
      <w:r w:rsidRPr="00DF382F">
        <w:rPr>
          <w:rFonts w:eastAsia="Times New Roman" w:cs="Times New Roman"/>
          <w:b/>
          <w:sz w:val="26"/>
          <w:szCs w:val="26"/>
          <w:lang w:eastAsia="ru-RU"/>
        </w:rPr>
        <w:t>5. Досудебный (внесудебный) порядок обжалования решений и действий (бездействия) органа, предоставляющего муниципальную услугу, а также муниципальных служащих</w:t>
      </w:r>
      <w:r w:rsidRPr="00DF382F">
        <w:rPr>
          <w:rFonts w:eastAsia="Times New Roman" w:cs="Times New Roman"/>
          <w:sz w:val="26"/>
          <w:szCs w:val="26"/>
          <w:lang w:eastAsia="ru-RU"/>
        </w:rPr>
        <w:t xml:space="preserve"> </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proofErr w:type="gramStart"/>
      <w:r w:rsidRPr="00DF382F">
        <w:rPr>
          <w:rFonts w:eastAsia="Times New Roman" w:cs="Times New Roman"/>
          <w:sz w:val="26"/>
          <w:szCs w:val="26"/>
          <w:lang w:eastAsia="ru-RU"/>
        </w:rPr>
        <w:t>Заявитель имеет право на обжалование решения и (или) действий (бездействия) Администрации, должностных лиц Администрации, муниципальных служащих, МФЦ, а также работника МФЦ при предоставлении муниципальной услуги в досудебном (внесудебном) порядке (далее - жалоба).</w:t>
      </w:r>
      <w:proofErr w:type="gramEnd"/>
    </w:p>
    <w:p w:rsidR="00DF382F" w:rsidRPr="00DF382F" w:rsidRDefault="00DF382F" w:rsidP="00DF382F">
      <w:pPr>
        <w:autoSpaceDN w:val="0"/>
        <w:adjustRightInd w:val="0"/>
        <w:spacing w:line="276" w:lineRule="auto"/>
        <w:ind w:firstLine="709"/>
        <w:jc w:val="both"/>
        <w:textAlignment w:val="auto"/>
        <w:rPr>
          <w:rFonts w:eastAsia="Times New Roman" w:cs="Times New Roman"/>
          <w:b/>
          <w:sz w:val="26"/>
          <w:szCs w:val="26"/>
          <w:lang w:eastAsia="ru-RU"/>
        </w:rPr>
      </w:pPr>
      <w:r w:rsidRPr="00DF382F">
        <w:rPr>
          <w:rFonts w:eastAsia="Times New Roman" w:cs="Times New Roman"/>
          <w:b/>
          <w:sz w:val="26"/>
          <w:szCs w:val="26"/>
          <w:lang w:eastAsia="ru-RU"/>
        </w:rPr>
        <w:t>5.1. 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В досудебном (внесудебном) порядке Заявитель вправе обратиться с жалобой в письменной форме на бумажном носителе или в электронной форме:</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proofErr w:type="gramStart"/>
      <w:r w:rsidRPr="00DF382F">
        <w:rPr>
          <w:rFonts w:eastAsia="Times New Roman" w:cs="Times New Roman"/>
          <w:sz w:val="26"/>
          <w:szCs w:val="26"/>
          <w:lang w:eastAsia="ru-RU"/>
        </w:rPr>
        <w:t>в Администрацию - на решение и (или) действия (бездействие) должностного лица, руководителя структурного подразделения Администрации, на решение и действия (бездействие) Администрации, руководителя Администрации;</w:t>
      </w:r>
      <w:proofErr w:type="gramEnd"/>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lastRenderedPageBreak/>
        <w:t>в вышестоящий орган на решение и (или) действия (бездействие) должностного лица, руководителя структурного подразделения Администрации;</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к руководителю МФЦ - на решения и действия (бездействие) работника МФЦ;</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к учредителю МФЦ - на решение и действия (бездействие) МФЦ.</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В Администрации, МФЦ, у учредителя МФЦ определяются уполномоченные на рассмотрение жалоб должностные лица.</w:t>
      </w:r>
    </w:p>
    <w:p w:rsidR="00DF382F" w:rsidRPr="00DF382F" w:rsidRDefault="00DF382F" w:rsidP="00DF382F">
      <w:pPr>
        <w:autoSpaceDN w:val="0"/>
        <w:adjustRightInd w:val="0"/>
        <w:spacing w:line="276" w:lineRule="auto"/>
        <w:ind w:firstLine="709"/>
        <w:jc w:val="both"/>
        <w:textAlignment w:val="auto"/>
        <w:rPr>
          <w:rFonts w:eastAsia="Times New Roman" w:cs="Times New Roman"/>
          <w:b/>
          <w:sz w:val="26"/>
          <w:szCs w:val="26"/>
          <w:lang w:eastAsia="ru-RU"/>
        </w:rPr>
      </w:pPr>
      <w:r w:rsidRPr="00DF382F">
        <w:rPr>
          <w:rFonts w:eastAsia="Times New Roman" w:cs="Times New Roman"/>
          <w:b/>
          <w:sz w:val="26"/>
          <w:szCs w:val="26"/>
          <w:lang w:eastAsia="ru-RU"/>
        </w:rPr>
        <w:t>5.2.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Информация о порядке подачи и рассмотрения жалобы размещается на информационных стендах в местах предоставления муниципальной услуги, на сайте Администрации,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w:t>
      </w:r>
    </w:p>
    <w:p w:rsidR="00DF382F" w:rsidRPr="00DF382F" w:rsidRDefault="00DF382F" w:rsidP="00DF382F">
      <w:pPr>
        <w:autoSpaceDN w:val="0"/>
        <w:adjustRightInd w:val="0"/>
        <w:spacing w:line="276" w:lineRule="auto"/>
        <w:ind w:firstLine="709"/>
        <w:jc w:val="both"/>
        <w:textAlignment w:val="auto"/>
        <w:rPr>
          <w:rFonts w:eastAsia="Times New Roman" w:cs="Times New Roman"/>
          <w:b/>
          <w:sz w:val="26"/>
          <w:szCs w:val="26"/>
          <w:lang w:eastAsia="ru-RU"/>
        </w:rPr>
      </w:pPr>
      <w:r w:rsidRPr="00DF382F">
        <w:rPr>
          <w:rFonts w:eastAsia="Times New Roman" w:cs="Times New Roman"/>
          <w:b/>
          <w:sz w:val="26"/>
          <w:szCs w:val="26"/>
          <w:lang w:eastAsia="ru-RU"/>
        </w:rPr>
        <w:t xml:space="preserve">5.3. </w:t>
      </w:r>
      <w:proofErr w:type="gramStart"/>
      <w:r w:rsidRPr="00DF382F">
        <w:rPr>
          <w:rFonts w:eastAsia="Times New Roman" w:cs="Times New Roman"/>
          <w:b/>
          <w:sz w:val="26"/>
          <w:szCs w:val="26"/>
          <w:lang w:eastAsia="ru-RU"/>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roofErr w:type="gramEnd"/>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Порядок досудебного (внесудебного) обжалования решений и действий (бездействия) Администрации, а также её должностных лиц регулируется:</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Федеральным законом от 27.07.2010 № 210-ФЗ «Об организации предоставления государственных и муниципальных услуг»;</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Порядок досудебного (внесудебного) обжалования решений и действий (бездействия) МФЦ, а также её должностных лиц регулируется:</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постановлением Правительства Удмуртской Республики от 08.08.2011 N 274 «О Порядке осуществления контроля за деятельностью бюджетных, автономных и казенных учреждений Удмуртской Республики»</w:t>
      </w:r>
      <w:proofErr w:type="gramStart"/>
      <w:r w:rsidRPr="00DF382F">
        <w:rPr>
          <w:rFonts w:eastAsia="Times New Roman" w:cs="Times New Roman"/>
          <w:sz w:val="26"/>
          <w:szCs w:val="26"/>
          <w:lang w:eastAsia="ru-RU"/>
        </w:rPr>
        <w:t>.»</w:t>
      </w:r>
      <w:proofErr w:type="gramEnd"/>
      <w:r w:rsidRPr="00DF382F">
        <w:rPr>
          <w:rFonts w:eastAsia="Times New Roman" w:cs="Times New Roman"/>
          <w:sz w:val="26"/>
          <w:szCs w:val="26"/>
          <w:lang w:eastAsia="ru-RU"/>
        </w:rPr>
        <w:t>;</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17) пункт 12 приложения №1 к Административному регламенту по предоставлению муниципальной услуги «Прием заявлений, документов, а также постановка на учет граждан для предоставления жилищных займов» изложить в новой редакции:</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«12.</w:t>
      </w:r>
      <w:r w:rsidRPr="00DF382F">
        <w:rPr>
          <w:rFonts w:eastAsia="Times New Roman" w:cs="Times New Roman"/>
          <w:sz w:val="24"/>
          <w:szCs w:val="24"/>
          <w:lang w:eastAsia="ru-RU"/>
        </w:rPr>
        <w:t xml:space="preserve"> </w:t>
      </w:r>
      <w:proofErr w:type="gramStart"/>
      <w:r w:rsidRPr="00DF382F">
        <w:rPr>
          <w:rFonts w:eastAsia="Times New Roman" w:cs="Times New Roman"/>
          <w:sz w:val="26"/>
          <w:szCs w:val="26"/>
          <w:lang w:eastAsia="ru-RU"/>
        </w:rPr>
        <w:t xml:space="preserve">Граждане, которым жилищный заем выдается в качестве дополнения к денежным средствам, полученным в соответствии с государственным жилищным сертификатом на основании подпрограммы «Выполнение государственных обязательств по обеспечению жильем категорий граждан, установленных федеральным законодательством» Федеральной целевой программы «Жилище» на </w:t>
      </w:r>
      <w:r w:rsidRPr="00DF382F">
        <w:rPr>
          <w:rFonts w:eastAsia="Times New Roman" w:cs="Times New Roman"/>
          <w:sz w:val="26"/>
          <w:szCs w:val="26"/>
          <w:lang w:eastAsia="ru-RU"/>
        </w:rPr>
        <w:lastRenderedPageBreak/>
        <w:t>2015 - 2020 годы, в случае недостаточности средств на приобретение жилого помещения по сертификату.»;</w:t>
      </w:r>
      <w:proofErr w:type="gramEnd"/>
    </w:p>
    <w:p w:rsidR="00DF382F" w:rsidRPr="00DF382F" w:rsidRDefault="00DF382F" w:rsidP="006A6C96">
      <w:pPr>
        <w:autoSpaceDN w:val="0"/>
        <w:adjustRightInd w:val="0"/>
        <w:spacing w:line="276" w:lineRule="auto"/>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18) приложение № 2 к Административному регламенту по предоставлению муниципальной услуги «Прием заявлений, документов, а также постановка на учет граждан для предоставления жилищных займов» изложить в новой редакции (Приложение №</w:t>
      </w:r>
      <w:r w:rsidR="006A6C96">
        <w:rPr>
          <w:rFonts w:eastAsia="Times New Roman" w:cs="Times New Roman"/>
          <w:sz w:val="26"/>
          <w:szCs w:val="26"/>
          <w:lang w:eastAsia="ru-RU"/>
        </w:rPr>
        <w:t xml:space="preserve"> 1 к настоящему постановлению).</w:t>
      </w:r>
    </w:p>
    <w:p w:rsidR="00DF382F" w:rsidRPr="00DF382F" w:rsidRDefault="00DF382F" w:rsidP="00DF382F">
      <w:pPr>
        <w:autoSpaceDN w:val="0"/>
        <w:adjustRightInd w:val="0"/>
        <w:spacing w:line="276" w:lineRule="auto"/>
        <w:ind w:firstLine="709"/>
        <w:jc w:val="both"/>
        <w:textAlignment w:val="auto"/>
        <w:rPr>
          <w:rFonts w:eastAsia="Times New Roman" w:cs="Times New Roman"/>
          <w:sz w:val="26"/>
          <w:szCs w:val="26"/>
          <w:lang w:eastAsia="x-none"/>
        </w:rPr>
      </w:pPr>
      <w:r w:rsidRPr="00DF382F">
        <w:rPr>
          <w:rFonts w:eastAsia="Times New Roman" w:cs="Times New Roman"/>
          <w:sz w:val="26"/>
          <w:szCs w:val="26"/>
          <w:lang w:eastAsia="ru-RU"/>
        </w:rPr>
        <w:t>2. Опубликовать настоящее постановление в Вестнике правовых актов муниципального образования «Муниципальный округ Киясовский район Удмуртской Республики» и разместить на официальном сайте органов местного самоуправления Киясовского района.</w:t>
      </w:r>
    </w:p>
    <w:p w:rsidR="00DF382F" w:rsidRPr="00DF382F" w:rsidRDefault="00DF382F" w:rsidP="00DF382F">
      <w:pPr>
        <w:overflowPunct/>
        <w:autoSpaceDE/>
        <w:spacing w:line="276" w:lineRule="auto"/>
        <w:jc w:val="both"/>
        <w:textAlignment w:val="auto"/>
        <w:rPr>
          <w:rFonts w:eastAsia="Times New Roman" w:cs="Times New Roman"/>
          <w:sz w:val="25"/>
          <w:szCs w:val="25"/>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r w:rsidRPr="00DF382F">
        <w:rPr>
          <w:rFonts w:eastAsia="Times New Roman" w:cs="Times New Roman"/>
          <w:sz w:val="26"/>
          <w:szCs w:val="26"/>
          <w:lang w:eastAsia="x-none"/>
        </w:rPr>
        <w:t>Первый заместитель г</w:t>
      </w:r>
      <w:r w:rsidRPr="00DF382F">
        <w:rPr>
          <w:rFonts w:eastAsia="Times New Roman" w:cs="Times New Roman"/>
          <w:sz w:val="26"/>
          <w:szCs w:val="26"/>
          <w:lang w:val="x-none" w:eastAsia="x-none"/>
        </w:rPr>
        <w:t>лав</w:t>
      </w:r>
      <w:r w:rsidRPr="00DF382F">
        <w:rPr>
          <w:rFonts w:eastAsia="Times New Roman" w:cs="Times New Roman"/>
          <w:sz w:val="26"/>
          <w:szCs w:val="26"/>
          <w:lang w:eastAsia="x-none"/>
        </w:rPr>
        <w:t>ы Администрации</w:t>
      </w:r>
    </w:p>
    <w:p w:rsidR="00DF382F" w:rsidRPr="00DF382F" w:rsidRDefault="00DF382F" w:rsidP="00DF382F">
      <w:pPr>
        <w:overflowPunct/>
        <w:autoSpaceDE/>
        <w:textAlignment w:val="auto"/>
        <w:rPr>
          <w:rFonts w:eastAsia="Times New Roman" w:cs="Times New Roman"/>
          <w:sz w:val="26"/>
          <w:szCs w:val="26"/>
          <w:lang w:val="x-none" w:eastAsia="x-none"/>
        </w:rPr>
      </w:pPr>
      <w:r w:rsidRPr="00DF382F">
        <w:rPr>
          <w:rFonts w:eastAsia="Times New Roman" w:cs="Times New Roman"/>
          <w:sz w:val="26"/>
          <w:szCs w:val="26"/>
          <w:lang w:val="x-none" w:eastAsia="x-none"/>
        </w:rPr>
        <w:t>муниципального образования «Муниципальный округ</w:t>
      </w:r>
    </w:p>
    <w:p w:rsidR="00DF382F" w:rsidRPr="00DF382F" w:rsidRDefault="00DF382F" w:rsidP="00DF382F">
      <w:pPr>
        <w:overflowPunct/>
        <w:autoSpaceDE/>
        <w:textAlignment w:val="auto"/>
        <w:rPr>
          <w:rFonts w:eastAsia="Times New Roman" w:cs="Times New Roman"/>
          <w:sz w:val="26"/>
          <w:szCs w:val="26"/>
          <w:lang w:eastAsia="x-none"/>
        </w:rPr>
      </w:pPr>
      <w:r w:rsidRPr="00DF382F">
        <w:rPr>
          <w:rFonts w:eastAsia="Times New Roman" w:cs="Times New Roman"/>
          <w:sz w:val="26"/>
          <w:szCs w:val="26"/>
          <w:lang w:val="x-none" w:eastAsia="x-none"/>
        </w:rPr>
        <w:t xml:space="preserve">Киясовский район Удмуртской Республики»         </w:t>
      </w:r>
      <w:r w:rsidR="006A6C96">
        <w:rPr>
          <w:rFonts w:eastAsia="Times New Roman" w:cs="Times New Roman"/>
          <w:sz w:val="26"/>
          <w:szCs w:val="26"/>
          <w:lang w:val="x-none" w:eastAsia="x-none"/>
        </w:rPr>
        <w:t xml:space="preserve">                           </w:t>
      </w:r>
      <w:r w:rsidRPr="00DF382F">
        <w:rPr>
          <w:rFonts w:eastAsia="Times New Roman" w:cs="Times New Roman"/>
          <w:sz w:val="26"/>
          <w:szCs w:val="26"/>
          <w:lang w:eastAsia="x-none"/>
        </w:rPr>
        <w:t xml:space="preserve"> М</w:t>
      </w:r>
      <w:r w:rsidRPr="00DF382F">
        <w:rPr>
          <w:rFonts w:eastAsia="Times New Roman" w:cs="Times New Roman"/>
          <w:sz w:val="26"/>
          <w:szCs w:val="26"/>
          <w:lang w:val="x-none" w:eastAsia="x-none"/>
        </w:rPr>
        <w:t>.</w:t>
      </w:r>
      <w:r w:rsidRPr="00DF382F">
        <w:rPr>
          <w:rFonts w:eastAsia="Times New Roman" w:cs="Times New Roman"/>
          <w:sz w:val="26"/>
          <w:szCs w:val="26"/>
          <w:lang w:eastAsia="x-none"/>
        </w:rPr>
        <w:t>С</w:t>
      </w:r>
      <w:r w:rsidRPr="00DF382F">
        <w:rPr>
          <w:rFonts w:eastAsia="Times New Roman" w:cs="Times New Roman"/>
          <w:sz w:val="26"/>
          <w:szCs w:val="26"/>
          <w:lang w:val="x-none" w:eastAsia="x-none"/>
        </w:rPr>
        <w:t>. М</w:t>
      </w:r>
      <w:r w:rsidRPr="00DF382F">
        <w:rPr>
          <w:rFonts w:eastAsia="Times New Roman" w:cs="Times New Roman"/>
          <w:sz w:val="26"/>
          <w:szCs w:val="26"/>
          <w:lang w:eastAsia="x-none"/>
        </w:rPr>
        <w:t>итрошина</w:t>
      </w: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tbl>
      <w:tblPr>
        <w:tblW w:w="0" w:type="auto"/>
        <w:tblLook w:val="04A0" w:firstRow="1" w:lastRow="0" w:firstColumn="1" w:lastColumn="0" w:noHBand="0" w:noVBand="1"/>
      </w:tblPr>
      <w:tblGrid>
        <w:gridCol w:w="4785"/>
        <w:gridCol w:w="4786"/>
      </w:tblGrid>
      <w:tr w:rsidR="00DF382F" w:rsidRPr="00DF382F" w:rsidTr="00DF382F">
        <w:tc>
          <w:tcPr>
            <w:tcW w:w="4788" w:type="dxa"/>
            <w:shd w:val="clear" w:color="auto" w:fill="auto"/>
          </w:tcPr>
          <w:p w:rsidR="00DF382F" w:rsidRPr="00DF382F" w:rsidRDefault="00DF382F" w:rsidP="00DF382F">
            <w:pPr>
              <w:tabs>
                <w:tab w:val="left" w:pos="5626"/>
              </w:tabs>
              <w:overflowPunct/>
              <w:autoSpaceDE/>
              <w:textAlignment w:val="auto"/>
              <w:rPr>
                <w:rFonts w:eastAsia="Times New Roman" w:cs="Times New Roman"/>
                <w:sz w:val="16"/>
                <w:szCs w:val="16"/>
                <w:lang w:eastAsia="ru-RU"/>
              </w:rPr>
            </w:pPr>
          </w:p>
        </w:tc>
        <w:tc>
          <w:tcPr>
            <w:tcW w:w="4788" w:type="dxa"/>
            <w:shd w:val="clear" w:color="auto" w:fill="auto"/>
          </w:tcPr>
          <w:p w:rsidR="00DF382F" w:rsidRPr="00DF382F" w:rsidRDefault="00DF382F" w:rsidP="00DF382F">
            <w:pPr>
              <w:tabs>
                <w:tab w:val="left" w:pos="5626"/>
              </w:tabs>
              <w:overflowPunct/>
              <w:autoSpaceDE/>
              <w:jc w:val="both"/>
              <w:textAlignment w:val="auto"/>
              <w:rPr>
                <w:rFonts w:eastAsia="Times New Roman" w:cs="Times New Roman"/>
                <w:sz w:val="24"/>
                <w:szCs w:val="24"/>
                <w:lang w:eastAsia="ru-RU"/>
              </w:rPr>
            </w:pPr>
            <w:r w:rsidRPr="00DF382F">
              <w:rPr>
                <w:rFonts w:eastAsia="Times New Roman" w:cs="Times New Roman"/>
                <w:sz w:val="24"/>
                <w:szCs w:val="24"/>
                <w:lang w:eastAsia="ru-RU"/>
              </w:rPr>
              <w:t xml:space="preserve">Приложение №1 к постановлению Администрации муниципального образования «Муниципальный округ Киясовский район Удмуртской Республики </w:t>
            </w:r>
          </w:p>
          <w:p w:rsidR="00DF382F" w:rsidRDefault="00DF382F" w:rsidP="00DF382F">
            <w:pPr>
              <w:tabs>
                <w:tab w:val="left" w:pos="5626"/>
              </w:tabs>
              <w:overflowPunct/>
              <w:autoSpaceDE/>
              <w:jc w:val="both"/>
              <w:textAlignment w:val="auto"/>
              <w:rPr>
                <w:rFonts w:eastAsia="Times New Roman" w:cs="Times New Roman"/>
                <w:sz w:val="24"/>
                <w:szCs w:val="24"/>
                <w:lang w:eastAsia="ru-RU"/>
              </w:rPr>
            </w:pPr>
            <w:r w:rsidRPr="00DF382F">
              <w:rPr>
                <w:rFonts w:eastAsia="Times New Roman" w:cs="Times New Roman"/>
                <w:sz w:val="24"/>
                <w:szCs w:val="24"/>
                <w:lang w:eastAsia="ru-RU"/>
              </w:rPr>
              <w:t xml:space="preserve">от___мая 2023 года №____ </w:t>
            </w:r>
          </w:p>
          <w:p w:rsidR="001C676F" w:rsidRPr="00DF382F" w:rsidRDefault="001C676F" w:rsidP="00DF382F">
            <w:pPr>
              <w:tabs>
                <w:tab w:val="left" w:pos="5626"/>
              </w:tabs>
              <w:overflowPunct/>
              <w:autoSpaceDE/>
              <w:jc w:val="both"/>
              <w:textAlignment w:val="auto"/>
              <w:rPr>
                <w:rFonts w:eastAsia="Times New Roman" w:cs="Times New Roman"/>
                <w:sz w:val="24"/>
                <w:szCs w:val="24"/>
                <w:lang w:eastAsia="ru-RU"/>
              </w:rPr>
            </w:pPr>
          </w:p>
          <w:p w:rsidR="00DF382F" w:rsidRPr="00DF382F" w:rsidRDefault="00DF382F" w:rsidP="00DF382F">
            <w:pPr>
              <w:tabs>
                <w:tab w:val="left" w:pos="5626"/>
              </w:tabs>
              <w:overflowPunct/>
              <w:autoSpaceDE/>
              <w:jc w:val="right"/>
              <w:textAlignment w:val="auto"/>
              <w:rPr>
                <w:rFonts w:eastAsia="Times New Roman" w:cs="Times New Roman"/>
                <w:sz w:val="24"/>
                <w:szCs w:val="24"/>
                <w:lang w:eastAsia="ru-RU"/>
              </w:rPr>
            </w:pPr>
            <w:r w:rsidRPr="00DF382F">
              <w:rPr>
                <w:rFonts w:eastAsia="Times New Roman" w:cs="Times New Roman"/>
                <w:sz w:val="24"/>
                <w:szCs w:val="24"/>
                <w:lang w:eastAsia="ru-RU"/>
              </w:rPr>
              <w:t>«Приложение №2</w:t>
            </w:r>
          </w:p>
        </w:tc>
      </w:tr>
      <w:tr w:rsidR="00DF382F" w:rsidRPr="00DF382F" w:rsidTr="00DF382F">
        <w:tc>
          <w:tcPr>
            <w:tcW w:w="4788" w:type="dxa"/>
            <w:shd w:val="clear" w:color="auto" w:fill="auto"/>
          </w:tcPr>
          <w:p w:rsidR="00DF382F" w:rsidRPr="00DF382F" w:rsidRDefault="00DF382F" w:rsidP="00DF382F">
            <w:pPr>
              <w:tabs>
                <w:tab w:val="left" w:pos="5626"/>
              </w:tabs>
              <w:overflowPunct/>
              <w:autoSpaceDE/>
              <w:jc w:val="both"/>
              <w:textAlignment w:val="auto"/>
              <w:rPr>
                <w:rFonts w:eastAsia="Times New Roman" w:cs="Times New Roman"/>
                <w:sz w:val="16"/>
                <w:szCs w:val="16"/>
                <w:lang w:eastAsia="ru-RU"/>
              </w:rPr>
            </w:pPr>
          </w:p>
        </w:tc>
        <w:tc>
          <w:tcPr>
            <w:tcW w:w="4788" w:type="dxa"/>
            <w:shd w:val="clear" w:color="auto" w:fill="auto"/>
          </w:tcPr>
          <w:p w:rsidR="00DF382F" w:rsidRPr="00DF382F" w:rsidRDefault="00DF382F" w:rsidP="00DF382F">
            <w:pPr>
              <w:overflowPunct/>
              <w:autoSpaceDE/>
              <w:jc w:val="both"/>
              <w:textAlignment w:val="auto"/>
              <w:rPr>
                <w:rFonts w:eastAsia="Times New Roman" w:cs="Times New Roman"/>
                <w:sz w:val="24"/>
                <w:szCs w:val="24"/>
                <w:lang w:eastAsia="ru-RU"/>
              </w:rPr>
            </w:pPr>
            <w:r w:rsidRPr="00DF382F">
              <w:rPr>
                <w:rFonts w:eastAsia="Times New Roman" w:cs="Times New Roman"/>
                <w:sz w:val="24"/>
                <w:szCs w:val="24"/>
                <w:lang w:eastAsia="ru-RU"/>
              </w:rPr>
              <w:t>к Административному регламенту по предоставлению муниципальной услуги «Прием заявлений, документов, а также постановка на учет граждан для предоставления жилищных займов»</w:t>
            </w:r>
          </w:p>
        </w:tc>
      </w:tr>
    </w:tbl>
    <w:p w:rsidR="00DF382F" w:rsidRPr="00DF382F" w:rsidRDefault="00DF382F" w:rsidP="00DF382F">
      <w:pPr>
        <w:overflowPunct/>
        <w:autoSpaceDE/>
        <w:jc w:val="right"/>
        <w:textAlignment w:val="auto"/>
        <w:rPr>
          <w:rFonts w:eastAsia="Times New Roman" w:cs="Times New Roman"/>
          <w:sz w:val="16"/>
          <w:szCs w:val="16"/>
          <w:lang w:eastAsia="ru-RU"/>
        </w:rPr>
      </w:pPr>
    </w:p>
    <w:p w:rsidR="00DF382F" w:rsidRPr="00DF382F" w:rsidRDefault="00DF382F" w:rsidP="00DF382F">
      <w:pPr>
        <w:overflowPunct/>
        <w:autoSpaceDE/>
        <w:jc w:val="right"/>
        <w:textAlignment w:val="auto"/>
        <w:rPr>
          <w:rFonts w:eastAsia="Times New Roman" w:cs="Times New Roman"/>
          <w:sz w:val="16"/>
          <w:szCs w:val="16"/>
          <w:lang w:eastAsia="ru-RU"/>
        </w:rPr>
      </w:pPr>
    </w:p>
    <w:tbl>
      <w:tblPr>
        <w:tblW w:w="0" w:type="auto"/>
        <w:tblInd w:w="-176" w:type="dxa"/>
        <w:tblLook w:val="04A0" w:firstRow="1" w:lastRow="0" w:firstColumn="1" w:lastColumn="0" w:noHBand="0" w:noVBand="1"/>
      </w:tblPr>
      <w:tblGrid>
        <w:gridCol w:w="4611"/>
        <w:gridCol w:w="5136"/>
      </w:tblGrid>
      <w:tr w:rsidR="00DF382F" w:rsidRPr="00DF382F" w:rsidTr="00DF382F">
        <w:tc>
          <w:tcPr>
            <w:tcW w:w="4820" w:type="dxa"/>
            <w:shd w:val="clear" w:color="auto" w:fill="auto"/>
          </w:tcPr>
          <w:p w:rsidR="00DF382F" w:rsidRPr="00DF382F" w:rsidRDefault="00DF382F" w:rsidP="00DF382F">
            <w:pPr>
              <w:overflowPunct/>
              <w:autoSpaceDE/>
              <w:jc w:val="right"/>
              <w:textAlignment w:val="auto"/>
              <w:rPr>
                <w:rFonts w:eastAsia="Times New Roman" w:cs="Times New Roman"/>
                <w:sz w:val="24"/>
                <w:szCs w:val="24"/>
                <w:lang w:eastAsia="ru-RU"/>
              </w:rPr>
            </w:pPr>
          </w:p>
        </w:tc>
        <w:tc>
          <w:tcPr>
            <w:tcW w:w="4932" w:type="dxa"/>
            <w:shd w:val="clear" w:color="auto" w:fill="auto"/>
          </w:tcPr>
          <w:p w:rsidR="00DF382F" w:rsidRPr="00DF382F" w:rsidRDefault="00DF382F" w:rsidP="00DF382F">
            <w:pPr>
              <w:overflowPunct/>
              <w:autoSpaceDE/>
              <w:textAlignment w:val="auto"/>
              <w:rPr>
                <w:rFonts w:eastAsia="Times New Roman" w:cs="Times New Roman"/>
                <w:sz w:val="24"/>
                <w:szCs w:val="24"/>
                <w:lang w:eastAsia="ru-RU"/>
              </w:rPr>
            </w:pPr>
            <w:r w:rsidRPr="00DF382F">
              <w:rPr>
                <w:rFonts w:eastAsia="Times New Roman" w:cs="Times New Roman"/>
                <w:sz w:val="24"/>
                <w:szCs w:val="24"/>
                <w:lang w:eastAsia="ru-RU"/>
              </w:rPr>
              <w:t>Главе муниципального   образования                «Муниципальный округ Киясовский район Удмуртской Республики»</w:t>
            </w:r>
          </w:p>
          <w:p w:rsidR="00DF382F" w:rsidRPr="00DF382F" w:rsidRDefault="00DF382F" w:rsidP="00DF382F">
            <w:pPr>
              <w:overflowPunct/>
              <w:autoSpaceDE/>
              <w:textAlignment w:val="auto"/>
              <w:rPr>
                <w:rFonts w:eastAsia="Times New Roman" w:cs="Times New Roman"/>
                <w:sz w:val="24"/>
                <w:szCs w:val="24"/>
                <w:lang w:eastAsia="ru-RU"/>
              </w:rPr>
            </w:pPr>
            <w:r w:rsidRPr="00DF382F">
              <w:rPr>
                <w:rFonts w:eastAsia="Times New Roman" w:cs="Times New Roman"/>
                <w:sz w:val="24"/>
                <w:szCs w:val="24"/>
                <w:lang w:eastAsia="ru-RU"/>
              </w:rPr>
              <w:t>_________________________________________</w:t>
            </w:r>
          </w:p>
          <w:p w:rsidR="00DF382F" w:rsidRPr="00DF382F" w:rsidRDefault="00DF382F" w:rsidP="00DF382F">
            <w:pPr>
              <w:overflowPunct/>
              <w:autoSpaceDE/>
              <w:jc w:val="center"/>
              <w:textAlignment w:val="auto"/>
              <w:rPr>
                <w:rFonts w:eastAsia="Times New Roman" w:cs="Times New Roman"/>
                <w:sz w:val="16"/>
                <w:szCs w:val="16"/>
                <w:lang w:eastAsia="ru-RU"/>
              </w:rPr>
            </w:pPr>
            <w:r w:rsidRPr="00DF382F">
              <w:rPr>
                <w:rFonts w:eastAsia="Times New Roman" w:cs="Times New Roman"/>
                <w:sz w:val="16"/>
                <w:szCs w:val="16"/>
                <w:lang w:eastAsia="ru-RU"/>
              </w:rPr>
              <w:t>(фамилия, имя, отчество)</w:t>
            </w:r>
          </w:p>
          <w:p w:rsidR="00DF382F" w:rsidRPr="00DF382F" w:rsidRDefault="00DF382F" w:rsidP="00DF382F">
            <w:pPr>
              <w:overflowPunct/>
              <w:autoSpaceDE/>
              <w:textAlignment w:val="auto"/>
              <w:rPr>
                <w:rFonts w:eastAsia="Times New Roman" w:cs="Times New Roman"/>
                <w:sz w:val="24"/>
                <w:szCs w:val="24"/>
                <w:lang w:eastAsia="ru-RU"/>
              </w:rPr>
            </w:pPr>
            <w:r w:rsidRPr="00DF382F">
              <w:rPr>
                <w:rFonts w:eastAsia="Times New Roman" w:cs="Times New Roman"/>
                <w:sz w:val="24"/>
                <w:szCs w:val="24"/>
                <w:lang w:eastAsia="ru-RU"/>
              </w:rPr>
              <w:t>гр. ______________________________________</w:t>
            </w:r>
          </w:p>
          <w:p w:rsidR="00DF382F" w:rsidRPr="00DF382F" w:rsidRDefault="00DF382F" w:rsidP="00DF382F">
            <w:pPr>
              <w:overflowPunct/>
              <w:autoSpaceDE/>
              <w:textAlignment w:val="auto"/>
              <w:rPr>
                <w:rFonts w:eastAsia="Times New Roman" w:cs="Times New Roman"/>
                <w:sz w:val="24"/>
                <w:szCs w:val="24"/>
                <w:lang w:eastAsia="ru-RU"/>
              </w:rPr>
            </w:pPr>
            <w:r w:rsidRPr="00DF382F">
              <w:rPr>
                <w:rFonts w:eastAsia="Times New Roman" w:cs="Times New Roman"/>
                <w:sz w:val="24"/>
                <w:szCs w:val="24"/>
                <w:lang w:eastAsia="ru-RU"/>
              </w:rPr>
              <w:t>_________________________________________</w:t>
            </w:r>
          </w:p>
          <w:p w:rsidR="00DF382F" w:rsidRPr="00DF382F" w:rsidRDefault="00DF382F" w:rsidP="00DF382F">
            <w:pPr>
              <w:overflowPunct/>
              <w:autoSpaceDE/>
              <w:jc w:val="center"/>
              <w:textAlignment w:val="auto"/>
              <w:rPr>
                <w:rFonts w:eastAsia="Times New Roman" w:cs="Times New Roman"/>
                <w:sz w:val="16"/>
                <w:szCs w:val="16"/>
                <w:lang w:eastAsia="ru-RU"/>
              </w:rPr>
            </w:pPr>
            <w:r w:rsidRPr="00DF382F">
              <w:rPr>
                <w:rFonts w:eastAsia="Times New Roman" w:cs="Times New Roman"/>
                <w:sz w:val="16"/>
                <w:szCs w:val="16"/>
                <w:lang w:eastAsia="ru-RU"/>
              </w:rPr>
              <w:t>(фамилия, имя, отчество)</w:t>
            </w:r>
          </w:p>
          <w:p w:rsidR="00DF382F" w:rsidRPr="00DF382F" w:rsidRDefault="00DF382F" w:rsidP="00DF382F">
            <w:pPr>
              <w:overflowPunct/>
              <w:autoSpaceDE/>
              <w:jc w:val="both"/>
              <w:textAlignment w:val="auto"/>
              <w:rPr>
                <w:rFonts w:eastAsia="Times New Roman" w:cs="Times New Roman"/>
                <w:sz w:val="24"/>
                <w:szCs w:val="24"/>
                <w:lang w:eastAsia="ru-RU"/>
              </w:rPr>
            </w:pPr>
            <w:r w:rsidRPr="00DF382F">
              <w:rPr>
                <w:rFonts w:eastAsia="Times New Roman" w:cs="Times New Roman"/>
                <w:sz w:val="24"/>
                <w:szCs w:val="24"/>
                <w:lang w:eastAsia="ru-RU"/>
              </w:rPr>
              <w:t>зарегистрированног</w:t>
            </w:r>
            <w:proofErr w:type="gramStart"/>
            <w:r w:rsidRPr="00DF382F">
              <w:rPr>
                <w:rFonts w:eastAsia="Times New Roman" w:cs="Times New Roman"/>
                <w:sz w:val="24"/>
                <w:szCs w:val="24"/>
                <w:lang w:eastAsia="ru-RU"/>
              </w:rPr>
              <w:t>о(</w:t>
            </w:r>
            <w:proofErr w:type="gramEnd"/>
            <w:r w:rsidRPr="00DF382F">
              <w:rPr>
                <w:rFonts w:eastAsia="Times New Roman" w:cs="Times New Roman"/>
                <w:sz w:val="24"/>
                <w:szCs w:val="24"/>
                <w:lang w:eastAsia="ru-RU"/>
              </w:rPr>
              <w:t>ой) по адресу:</w:t>
            </w:r>
          </w:p>
          <w:p w:rsidR="00DF382F" w:rsidRPr="00DF382F" w:rsidRDefault="00DF382F" w:rsidP="00DF382F">
            <w:pPr>
              <w:overflowPunct/>
              <w:autoSpaceDE/>
              <w:jc w:val="both"/>
              <w:textAlignment w:val="auto"/>
              <w:rPr>
                <w:rFonts w:eastAsia="Times New Roman" w:cs="Times New Roman"/>
                <w:sz w:val="24"/>
                <w:szCs w:val="24"/>
                <w:lang w:eastAsia="ru-RU"/>
              </w:rPr>
            </w:pPr>
            <w:r w:rsidRPr="00DF382F">
              <w:rPr>
                <w:rFonts w:eastAsia="Times New Roman" w:cs="Times New Roman"/>
                <w:sz w:val="24"/>
                <w:szCs w:val="24"/>
                <w:lang w:eastAsia="ru-RU"/>
              </w:rPr>
              <w:t>_________________________________________</w:t>
            </w:r>
          </w:p>
          <w:p w:rsidR="00DF382F" w:rsidRPr="00DF382F" w:rsidRDefault="00DF382F" w:rsidP="00DF382F">
            <w:pPr>
              <w:overflowPunct/>
              <w:autoSpaceDE/>
              <w:jc w:val="both"/>
              <w:textAlignment w:val="auto"/>
              <w:rPr>
                <w:rFonts w:eastAsia="Times New Roman" w:cs="Times New Roman"/>
                <w:sz w:val="24"/>
                <w:szCs w:val="24"/>
                <w:lang w:eastAsia="ru-RU"/>
              </w:rPr>
            </w:pPr>
            <w:r w:rsidRPr="00DF382F">
              <w:rPr>
                <w:rFonts w:eastAsia="Times New Roman" w:cs="Times New Roman"/>
                <w:sz w:val="24"/>
                <w:szCs w:val="24"/>
                <w:lang w:eastAsia="ru-RU"/>
              </w:rPr>
              <w:t>_________________________________________</w:t>
            </w:r>
          </w:p>
          <w:p w:rsidR="00DF382F" w:rsidRPr="00DF382F" w:rsidRDefault="00DF382F" w:rsidP="00DF382F">
            <w:pPr>
              <w:overflowPunct/>
              <w:autoSpaceDE/>
              <w:jc w:val="both"/>
              <w:textAlignment w:val="auto"/>
              <w:rPr>
                <w:rFonts w:eastAsia="Times New Roman" w:cs="Times New Roman"/>
                <w:sz w:val="24"/>
                <w:szCs w:val="24"/>
                <w:lang w:eastAsia="ru-RU"/>
              </w:rPr>
            </w:pPr>
            <w:r w:rsidRPr="00DF382F">
              <w:rPr>
                <w:rFonts w:eastAsia="Times New Roman" w:cs="Times New Roman"/>
                <w:sz w:val="24"/>
                <w:szCs w:val="24"/>
                <w:lang w:eastAsia="ru-RU"/>
              </w:rPr>
              <w:t>_________________________________________</w:t>
            </w:r>
          </w:p>
          <w:p w:rsidR="00DF382F" w:rsidRPr="00DF382F" w:rsidRDefault="00DF382F" w:rsidP="00DF382F">
            <w:pPr>
              <w:overflowPunct/>
              <w:autoSpaceDE/>
              <w:textAlignment w:val="auto"/>
              <w:rPr>
                <w:rFonts w:eastAsia="Times New Roman" w:cs="Times New Roman"/>
                <w:sz w:val="24"/>
                <w:szCs w:val="24"/>
                <w:lang w:eastAsia="ru-RU"/>
              </w:rPr>
            </w:pPr>
            <w:r w:rsidRPr="00DF382F">
              <w:rPr>
                <w:rFonts w:eastAsia="Times New Roman" w:cs="Times New Roman"/>
                <w:sz w:val="24"/>
                <w:szCs w:val="24"/>
                <w:lang w:eastAsia="ru-RU"/>
              </w:rPr>
              <w:t>Контактный телефон ______________________</w:t>
            </w:r>
          </w:p>
        </w:tc>
      </w:tr>
    </w:tbl>
    <w:p w:rsidR="00DF382F" w:rsidRPr="00DF382F" w:rsidRDefault="00DF382F" w:rsidP="00DF382F">
      <w:pPr>
        <w:overflowPunct/>
        <w:autoSpaceDE/>
        <w:jc w:val="center"/>
        <w:textAlignment w:val="auto"/>
        <w:rPr>
          <w:rFonts w:eastAsia="Times New Roman" w:cs="Times New Roman"/>
          <w:sz w:val="16"/>
          <w:szCs w:val="16"/>
          <w:lang w:eastAsia="ru-RU"/>
        </w:rPr>
      </w:pPr>
    </w:p>
    <w:p w:rsidR="00DF382F" w:rsidRPr="00DF382F" w:rsidRDefault="00DF382F" w:rsidP="00DF382F">
      <w:pPr>
        <w:overflowPunct/>
        <w:autoSpaceDE/>
        <w:textAlignment w:val="auto"/>
        <w:rPr>
          <w:rFonts w:eastAsia="Times New Roman" w:cs="Times New Roman"/>
          <w:sz w:val="28"/>
          <w:szCs w:val="28"/>
          <w:lang w:eastAsia="ru-RU"/>
        </w:rPr>
      </w:pPr>
    </w:p>
    <w:p w:rsidR="00DF382F" w:rsidRPr="00DF382F" w:rsidRDefault="00DF382F" w:rsidP="00DF382F">
      <w:pPr>
        <w:overflowPunct/>
        <w:autoSpaceDN w:val="0"/>
        <w:adjustRightInd w:val="0"/>
        <w:textAlignment w:val="auto"/>
        <w:rPr>
          <w:rFonts w:eastAsia="Calibri" w:cs="Times New Roman"/>
          <w:sz w:val="24"/>
          <w:szCs w:val="24"/>
          <w:lang w:eastAsia="en-US"/>
        </w:rPr>
      </w:pPr>
      <w:r w:rsidRPr="00DF382F">
        <w:rPr>
          <w:rFonts w:ascii="Courier New" w:eastAsia="Calibri" w:hAnsi="Courier New" w:cs="Courier New"/>
          <w:lang w:eastAsia="en-US"/>
        </w:rPr>
        <w:t xml:space="preserve">                                 </w:t>
      </w:r>
      <w:r w:rsidRPr="00DF382F">
        <w:rPr>
          <w:rFonts w:eastAsia="Calibri" w:cs="Times New Roman"/>
          <w:sz w:val="24"/>
          <w:szCs w:val="24"/>
          <w:lang w:eastAsia="en-US"/>
        </w:rPr>
        <w:t>ЗАЯВЛЕНИЕ.</w:t>
      </w:r>
    </w:p>
    <w:p w:rsidR="00DF382F" w:rsidRPr="00DF382F" w:rsidRDefault="00DF382F" w:rsidP="00DF382F">
      <w:pPr>
        <w:overflowPunct/>
        <w:autoSpaceDN w:val="0"/>
        <w:adjustRightInd w:val="0"/>
        <w:textAlignment w:val="auto"/>
        <w:rPr>
          <w:rFonts w:ascii="Courier New" w:eastAsia="Calibri" w:hAnsi="Courier New" w:cs="Courier New"/>
          <w:lang w:eastAsia="en-US"/>
        </w:rPr>
      </w:pPr>
    </w:p>
    <w:p w:rsidR="00DF382F" w:rsidRPr="00DF382F" w:rsidRDefault="00DF382F" w:rsidP="00DF382F">
      <w:pPr>
        <w:overflowPunct/>
        <w:autoSpaceDN w:val="0"/>
        <w:adjustRightInd w:val="0"/>
        <w:jc w:val="both"/>
        <w:textAlignment w:val="auto"/>
        <w:rPr>
          <w:rFonts w:eastAsia="Calibri" w:cs="Times New Roman"/>
          <w:sz w:val="24"/>
          <w:szCs w:val="24"/>
          <w:lang w:eastAsia="en-US"/>
        </w:rPr>
      </w:pPr>
      <w:r w:rsidRPr="00DF382F">
        <w:rPr>
          <w:rFonts w:ascii="Courier New" w:eastAsia="Calibri" w:hAnsi="Courier New" w:cs="Courier New"/>
          <w:lang w:eastAsia="en-US"/>
        </w:rPr>
        <w:t xml:space="preserve">    </w:t>
      </w:r>
      <w:proofErr w:type="gramStart"/>
      <w:r w:rsidRPr="00DF382F">
        <w:rPr>
          <w:rFonts w:eastAsia="Calibri" w:cs="Times New Roman"/>
          <w:sz w:val="24"/>
          <w:szCs w:val="24"/>
          <w:lang w:eastAsia="en-US"/>
        </w:rPr>
        <w:t xml:space="preserve">В  соответствии  с Положением о жилищных  займах  гражданам  за счет средств   бюджета   Удмуртской Республики, утвержденным </w:t>
      </w:r>
      <w:hyperlink r:id="rId58" w:history="1">
        <w:r w:rsidRPr="00DF382F">
          <w:rPr>
            <w:rFonts w:eastAsia="Calibri" w:cs="Times New Roman"/>
            <w:sz w:val="24"/>
            <w:szCs w:val="24"/>
            <w:lang w:eastAsia="en-US"/>
          </w:rPr>
          <w:t>постановлением</w:t>
        </w:r>
      </w:hyperlink>
      <w:r w:rsidRPr="00DF382F">
        <w:rPr>
          <w:rFonts w:eastAsia="Calibri" w:cs="Times New Roman"/>
          <w:sz w:val="24"/>
          <w:szCs w:val="24"/>
          <w:lang w:eastAsia="en-US"/>
        </w:rPr>
        <w:t xml:space="preserve"> Правительства Удмуртской Республики от 9 апреля 2007 года N 52 "О жилищных займах гражданам  за  счет  средств  бюджета Удмуртской Республики", прошу поставить меня на учет на получение жилищного займа на:</w:t>
      </w:r>
      <w:proofErr w:type="gramEnd"/>
    </w:p>
    <w:p w:rsidR="00DF382F" w:rsidRPr="00DF382F" w:rsidRDefault="00DF382F" w:rsidP="00DF382F">
      <w:pPr>
        <w:overflowPunct/>
        <w:autoSpaceDN w:val="0"/>
        <w:adjustRightInd w:val="0"/>
        <w:textAlignment w:val="auto"/>
        <w:rPr>
          <w:rFonts w:ascii="Courier New" w:eastAsia="Calibri" w:hAnsi="Courier New" w:cs="Courier New"/>
          <w:lang w:eastAsia="en-US"/>
        </w:rPr>
      </w:pPr>
      <w:r w:rsidRPr="00DF382F">
        <w:rPr>
          <w:rFonts w:ascii="Courier New" w:eastAsia="Calibri" w:hAnsi="Courier New" w:cs="Courier New"/>
          <w:lang w:eastAsia="en-US"/>
        </w:rPr>
        <w:t xml:space="preserve">    ┌─┐</w:t>
      </w:r>
    </w:p>
    <w:p w:rsidR="00DF382F" w:rsidRPr="00DF382F" w:rsidRDefault="00DF382F" w:rsidP="00DF382F">
      <w:pPr>
        <w:overflowPunct/>
        <w:autoSpaceDN w:val="0"/>
        <w:adjustRightInd w:val="0"/>
        <w:textAlignment w:val="auto"/>
        <w:rPr>
          <w:rFonts w:ascii="Courier New" w:eastAsia="Calibri" w:hAnsi="Courier New" w:cs="Courier New"/>
          <w:lang w:eastAsia="en-US"/>
        </w:rPr>
      </w:pPr>
      <w:r w:rsidRPr="00DF382F">
        <w:rPr>
          <w:rFonts w:ascii="Courier New" w:eastAsia="Calibri" w:hAnsi="Courier New" w:cs="Courier New"/>
          <w:lang w:eastAsia="en-US"/>
        </w:rPr>
        <w:t xml:space="preserve">    └─┘ </w:t>
      </w:r>
      <w:r w:rsidRPr="00DF382F">
        <w:rPr>
          <w:rFonts w:eastAsia="Calibri" w:cs="Times New Roman"/>
          <w:sz w:val="24"/>
          <w:szCs w:val="24"/>
          <w:lang w:eastAsia="en-US"/>
        </w:rPr>
        <w:t>строительство (реконструкцию) жилого помещения;</w:t>
      </w:r>
    </w:p>
    <w:p w:rsidR="00DF382F" w:rsidRPr="00DF382F" w:rsidRDefault="00DF382F" w:rsidP="00DF382F">
      <w:pPr>
        <w:overflowPunct/>
        <w:autoSpaceDN w:val="0"/>
        <w:adjustRightInd w:val="0"/>
        <w:textAlignment w:val="auto"/>
        <w:rPr>
          <w:rFonts w:ascii="Courier New" w:eastAsia="Calibri" w:hAnsi="Courier New" w:cs="Courier New"/>
          <w:lang w:eastAsia="en-US"/>
        </w:rPr>
      </w:pPr>
      <w:r w:rsidRPr="00DF382F">
        <w:rPr>
          <w:rFonts w:ascii="Courier New" w:eastAsia="Calibri" w:hAnsi="Courier New" w:cs="Courier New"/>
          <w:lang w:eastAsia="en-US"/>
        </w:rPr>
        <w:t xml:space="preserve">    ┌─┐</w:t>
      </w:r>
    </w:p>
    <w:p w:rsidR="00DF382F" w:rsidRPr="00DF382F" w:rsidRDefault="00DF382F" w:rsidP="00DF382F">
      <w:pPr>
        <w:overflowPunct/>
        <w:autoSpaceDN w:val="0"/>
        <w:adjustRightInd w:val="0"/>
        <w:textAlignment w:val="auto"/>
        <w:rPr>
          <w:rFonts w:ascii="Courier New" w:eastAsia="Calibri" w:hAnsi="Courier New" w:cs="Courier New"/>
          <w:lang w:eastAsia="en-US"/>
        </w:rPr>
      </w:pPr>
      <w:r w:rsidRPr="00DF382F">
        <w:rPr>
          <w:rFonts w:ascii="Courier New" w:eastAsia="Calibri" w:hAnsi="Courier New" w:cs="Courier New"/>
          <w:lang w:eastAsia="en-US"/>
        </w:rPr>
        <w:t xml:space="preserve">    └─┘ </w:t>
      </w:r>
      <w:r w:rsidRPr="00DF382F">
        <w:rPr>
          <w:rFonts w:eastAsia="Calibri" w:cs="Times New Roman"/>
          <w:sz w:val="24"/>
          <w:szCs w:val="24"/>
          <w:lang w:eastAsia="en-US"/>
        </w:rPr>
        <w:t>приобретение жилого помещения, в том числе в строящемся жилом доме;</w:t>
      </w:r>
    </w:p>
    <w:p w:rsidR="00DF382F" w:rsidRPr="00DF382F" w:rsidRDefault="00DF382F" w:rsidP="00DF382F">
      <w:pPr>
        <w:overflowPunct/>
        <w:autoSpaceDN w:val="0"/>
        <w:adjustRightInd w:val="0"/>
        <w:textAlignment w:val="auto"/>
        <w:rPr>
          <w:rFonts w:ascii="Courier New" w:eastAsia="Calibri" w:hAnsi="Courier New" w:cs="Courier New"/>
          <w:lang w:eastAsia="en-US"/>
        </w:rPr>
      </w:pPr>
      <w:r w:rsidRPr="00DF382F">
        <w:rPr>
          <w:rFonts w:ascii="Courier New" w:eastAsia="Calibri" w:hAnsi="Courier New" w:cs="Courier New"/>
          <w:lang w:eastAsia="en-US"/>
        </w:rPr>
        <w:t xml:space="preserve">    ┌─┐</w:t>
      </w:r>
    </w:p>
    <w:p w:rsidR="00DF382F" w:rsidRPr="00DF382F" w:rsidRDefault="00DF382F" w:rsidP="00DF382F">
      <w:pPr>
        <w:overflowPunct/>
        <w:autoSpaceDN w:val="0"/>
        <w:adjustRightInd w:val="0"/>
        <w:textAlignment w:val="auto"/>
        <w:rPr>
          <w:rFonts w:ascii="Courier New" w:eastAsia="Calibri" w:hAnsi="Courier New" w:cs="Courier New"/>
          <w:lang w:eastAsia="en-US"/>
        </w:rPr>
      </w:pPr>
      <w:r w:rsidRPr="00DF382F">
        <w:rPr>
          <w:rFonts w:ascii="Courier New" w:eastAsia="Calibri" w:hAnsi="Courier New" w:cs="Courier New"/>
          <w:lang w:eastAsia="en-US"/>
        </w:rPr>
        <w:t xml:space="preserve">    └─┘ </w:t>
      </w:r>
      <w:r w:rsidRPr="00DF382F">
        <w:rPr>
          <w:rFonts w:eastAsia="Calibri" w:cs="Times New Roman"/>
          <w:sz w:val="24"/>
          <w:szCs w:val="24"/>
          <w:lang w:eastAsia="en-US"/>
        </w:rPr>
        <w:t>капитальный ремонт жилого помещения;</w:t>
      </w:r>
    </w:p>
    <w:p w:rsidR="00DF382F" w:rsidRPr="00DF382F" w:rsidRDefault="00DF382F" w:rsidP="00DF382F">
      <w:pPr>
        <w:overflowPunct/>
        <w:autoSpaceDN w:val="0"/>
        <w:adjustRightInd w:val="0"/>
        <w:textAlignment w:val="auto"/>
        <w:rPr>
          <w:rFonts w:ascii="Courier New" w:eastAsia="Calibri" w:hAnsi="Courier New" w:cs="Courier New"/>
          <w:lang w:eastAsia="en-US"/>
        </w:rPr>
      </w:pPr>
      <w:r w:rsidRPr="00DF382F">
        <w:rPr>
          <w:rFonts w:ascii="Courier New" w:eastAsia="Calibri" w:hAnsi="Courier New" w:cs="Courier New"/>
          <w:lang w:eastAsia="en-US"/>
        </w:rPr>
        <w:t xml:space="preserve">    ┌─┐</w:t>
      </w:r>
    </w:p>
    <w:p w:rsidR="00DF382F" w:rsidRPr="00DF382F" w:rsidRDefault="00DF382F" w:rsidP="00DF382F">
      <w:pPr>
        <w:overflowPunct/>
        <w:autoSpaceDN w:val="0"/>
        <w:adjustRightInd w:val="0"/>
        <w:jc w:val="both"/>
        <w:textAlignment w:val="auto"/>
        <w:rPr>
          <w:rFonts w:eastAsia="Calibri" w:cs="Times New Roman"/>
          <w:sz w:val="24"/>
          <w:szCs w:val="24"/>
          <w:lang w:eastAsia="en-US"/>
        </w:rPr>
      </w:pPr>
      <w:r w:rsidRPr="00DF382F">
        <w:rPr>
          <w:rFonts w:ascii="Courier New" w:eastAsia="Calibri" w:hAnsi="Courier New" w:cs="Courier New"/>
          <w:lang w:eastAsia="en-US"/>
        </w:rPr>
        <w:t xml:space="preserve">    </w:t>
      </w:r>
      <w:proofErr w:type="gramStart"/>
      <w:r w:rsidRPr="00DF382F">
        <w:rPr>
          <w:rFonts w:ascii="Courier New" w:eastAsia="Calibri" w:hAnsi="Courier New" w:cs="Courier New"/>
          <w:lang w:eastAsia="en-US"/>
        </w:rPr>
        <w:t xml:space="preserve">└─┘ </w:t>
      </w:r>
      <w:r w:rsidRPr="00DF382F">
        <w:rPr>
          <w:rFonts w:eastAsia="Calibri" w:cs="Times New Roman"/>
          <w:sz w:val="24"/>
          <w:szCs w:val="24"/>
          <w:lang w:eastAsia="en-US"/>
        </w:rPr>
        <w:t>строительство  объектов  инженерной  инфраструктуры  (строительство сетей, приобретение    и монтаж   оборудования    инженерно-технического обеспечения  индивидуальных  жилых  домов   (теплоснабжение, электроснабжение, водоснабжение и водоотведение).</w:t>
      </w:r>
      <w:proofErr w:type="gramEnd"/>
    </w:p>
    <w:p w:rsidR="00DF382F" w:rsidRPr="00DF382F" w:rsidRDefault="00DF382F" w:rsidP="00DF382F">
      <w:pPr>
        <w:overflowPunct/>
        <w:autoSpaceDN w:val="0"/>
        <w:adjustRightInd w:val="0"/>
        <w:textAlignment w:val="auto"/>
        <w:rPr>
          <w:rFonts w:ascii="Courier New" w:eastAsia="Calibri" w:hAnsi="Courier New" w:cs="Courier New"/>
          <w:lang w:eastAsia="en-US"/>
        </w:rPr>
      </w:pPr>
      <w:r w:rsidRPr="00DF382F">
        <w:rPr>
          <w:rFonts w:ascii="Courier New" w:eastAsia="Calibri" w:hAnsi="Courier New" w:cs="Courier New"/>
          <w:lang w:eastAsia="en-US"/>
        </w:rPr>
        <w:t xml:space="preserve">    ┌─┐</w:t>
      </w:r>
    </w:p>
    <w:p w:rsidR="00DF382F" w:rsidRPr="00DF382F" w:rsidRDefault="00DF382F" w:rsidP="00DF382F">
      <w:pPr>
        <w:overflowPunct/>
        <w:autoSpaceDN w:val="0"/>
        <w:adjustRightInd w:val="0"/>
        <w:jc w:val="both"/>
        <w:textAlignment w:val="auto"/>
        <w:rPr>
          <w:rFonts w:eastAsia="Calibri" w:cs="Times New Roman"/>
          <w:sz w:val="24"/>
          <w:szCs w:val="24"/>
          <w:lang w:eastAsia="en-US"/>
        </w:rPr>
      </w:pPr>
      <w:r w:rsidRPr="00DF382F">
        <w:rPr>
          <w:rFonts w:ascii="Courier New" w:eastAsia="Calibri" w:hAnsi="Courier New" w:cs="Courier New"/>
          <w:lang w:eastAsia="en-US"/>
        </w:rPr>
        <w:t xml:space="preserve">    </w:t>
      </w:r>
      <w:proofErr w:type="gramStart"/>
      <w:r w:rsidRPr="00DF382F">
        <w:rPr>
          <w:rFonts w:ascii="Courier New" w:eastAsia="Calibri" w:hAnsi="Courier New" w:cs="Courier New"/>
          <w:lang w:eastAsia="en-US"/>
        </w:rPr>
        <w:t xml:space="preserve">└─┘ </w:t>
      </w:r>
      <w:r w:rsidRPr="00DF382F">
        <w:rPr>
          <w:rFonts w:eastAsia="Calibri" w:cs="Times New Roman"/>
          <w:sz w:val="24"/>
          <w:szCs w:val="24"/>
          <w:lang w:eastAsia="en-US"/>
        </w:rPr>
        <w:t>строительство  объектов  инженерной  инфраструктуры  (строительство сетей, приобретение    и монтаж   оборудования    инженерно-технического обеспечения  индивидуальных  жилых  домов и  жилых  домов  блокированной застройки) в части газоснабжения.</w:t>
      </w:r>
      <w:proofErr w:type="gramEnd"/>
    </w:p>
    <w:p w:rsidR="00DF382F" w:rsidRPr="00DF382F" w:rsidRDefault="00DF382F" w:rsidP="00DF382F">
      <w:pPr>
        <w:overflowPunct/>
        <w:autoSpaceDN w:val="0"/>
        <w:adjustRightInd w:val="0"/>
        <w:textAlignment w:val="auto"/>
        <w:rPr>
          <w:rFonts w:eastAsia="Calibri" w:cs="Times New Roman"/>
          <w:sz w:val="24"/>
          <w:szCs w:val="24"/>
          <w:lang w:eastAsia="en-US"/>
        </w:rPr>
      </w:pPr>
      <w:r w:rsidRPr="00DF382F">
        <w:rPr>
          <w:rFonts w:ascii="Courier New" w:eastAsia="Calibri" w:hAnsi="Courier New" w:cs="Courier New"/>
          <w:lang w:eastAsia="en-US"/>
        </w:rPr>
        <w:t xml:space="preserve">    </w:t>
      </w:r>
      <w:r w:rsidRPr="00DF382F">
        <w:rPr>
          <w:rFonts w:eastAsia="Calibri" w:cs="Times New Roman"/>
          <w:sz w:val="24"/>
          <w:szCs w:val="24"/>
          <w:lang w:eastAsia="en-US"/>
        </w:rPr>
        <w:t>К заявлению прилагаю следующие документы:</w:t>
      </w:r>
    </w:p>
    <w:p w:rsidR="00DF382F" w:rsidRPr="00DF382F" w:rsidRDefault="00DF382F" w:rsidP="00DF382F">
      <w:pPr>
        <w:overflowPunct/>
        <w:autoSpaceDN w:val="0"/>
        <w:adjustRightInd w:val="0"/>
        <w:textAlignment w:val="auto"/>
        <w:rPr>
          <w:rFonts w:ascii="Courier New" w:eastAsia="Calibri" w:hAnsi="Courier New" w:cs="Courier New"/>
          <w:lang w:eastAsia="en-US"/>
        </w:rPr>
      </w:pPr>
      <w:r w:rsidRPr="00DF382F">
        <w:rPr>
          <w:rFonts w:ascii="Courier New" w:eastAsia="Calibri" w:hAnsi="Courier New" w:cs="Courier New"/>
          <w:lang w:eastAsia="en-US"/>
        </w:rPr>
        <w:t xml:space="preserve">    1. ______________________________________________________________________</w:t>
      </w:r>
    </w:p>
    <w:p w:rsidR="00DF382F" w:rsidRPr="00DF382F" w:rsidRDefault="00DF382F" w:rsidP="00DF382F">
      <w:pPr>
        <w:overflowPunct/>
        <w:autoSpaceDN w:val="0"/>
        <w:adjustRightInd w:val="0"/>
        <w:textAlignment w:val="auto"/>
        <w:rPr>
          <w:rFonts w:ascii="Courier New" w:eastAsia="Calibri" w:hAnsi="Courier New" w:cs="Courier New"/>
          <w:lang w:eastAsia="en-US"/>
        </w:rPr>
      </w:pPr>
      <w:r w:rsidRPr="00DF382F">
        <w:rPr>
          <w:rFonts w:ascii="Courier New" w:eastAsia="Calibri" w:hAnsi="Courier New" w:cs="Courier New"/>
          <w:lang w:eastAsia="en-US"/>
        </w:rPr>
        <w:lastRenderedPageBreak/>
        <w:t xml:space="preserve">    2. ______________________________________________________________________</w:t>
      </w:r>
    </w:p>
    <w:p w:rsidR="00DF382F" w:rsidRPr="00DF382F" w:rsidRDefault="00DF382F" w:rsidP="00DF382F">
      <w:pPr>
        <w:overflowPunct/>
        <w:autoSpaceDN w:val="0"/>
        <w:adjustRightInd w:val="0"/>
        <w:textAlignment w:val="auto"/>
        <w:rPr>
          <w:rFonts w:ascii="Courier New" w:eastAsia="Calibri" w:hAnsi="Courier New" w:cs="Courier New"/>
          <w:lang w:eastAsia="en-US"/>
        </w:rPr>
      </w:pPr>
      <w:r w:rsidRPr="00DF382F">
        <w:rPr>
          <w:rFonts w:ascii="Courier New" w:eastAsia="Calibri" w:hAnsi="Courier New" w:cs="Courier New"/>
          <w:lang w:eastAsia="en-US"/>
        </w:rPr>
        <w:t xml:space="preserve">    3._______________________________________________________________________</w:t>
      </w:r>
    </w:p>
    <w:p w:rsidR="00DF382F" w:rsidRPr="00DF382F" w:rsidRDefault="00DF382F" w:rsidP="00DF382F">
      <w:pPr>
        <w:overflowPunct/>
        <w:autoSpaceDN w:val="0"/>
        <w:adjustRightInd w:val="0"/>
        <w:textAlignment w:val="auto"/>
        <w:rPr>
          <w:rFonts w:ascii="Courier New" w:eastAsia="Calibri" w:hAnsi="Courier New" w:cs="Courier New"/>
          <w:lang w:eastAsia="en-US"/>
        </w:rPr>
      </w:pPr>
      <w:r w:rsidRPr="00DF382F">
        <w:rPr>
          <w:rFonts w:ascii="Courier New" w:eastAsia="Calibri" w:hAnsi="Courier New" w:cs="Courier New"/>
          <w:lang w:eastAsia="en-US"/>
        </w:rPr>
        <w:t xml:space="preserve">    4. ______________________________________________________________________</w:t>
      </w:r>
    </w:p>
    <w:p w:rsidR="00DF382F" w:rsidRPr="00DF382F" w:rsidRDefault="00DF382F" w:rsidP="00DF382F">
      <w:pPr>
        <w:overflowPunct/>
        <w:autoSpaceDN w:val="0"/>
        <w:adjustRightInd w:val="0"/>
        <w:textAlignment w:val="auto"/>
        <w:rPr>
          <w:rFonts w:ascii="Courier New" w:eastAsia="Calibri" w:hAnsi="Courier New" w:cs="Courier New"/>
          <w:lang w:eastAsia="en-US"/>
        </w:rPr>
      </w:pPr>
      <w:r w:rsidRPr="00DF382F">
        <w:rPr>
          <w:rFonts w:ascii="Courier New" w:eastAsia="Calibri" w:hAnsi="Courier New" w:cs="Courier New"/>
          <w:lang w:eastAsia="en-US"/>
        </w:rPr>
        <w:t xml:space="preserve">    5. ______________________________________________________________________</w:t>
      </w:r>
    </w:p>
    <w:p w:rsidR="00DF382F" w:rsidRPr="00DF382F" w:rsidRDefault="00DF382F" w:rsidP="00DF382F">
      <w:pPr>
        <w:overflowPunct/>
        <w:autoSpaceDN w:val="0"/>
        <w:adjustRightInd w:val="0"/>
        <w:textAlignment w:val="auto"/>
        <w:rPr>
          <w:rFonts w:ascii="Courier New" w:eastAsia="Calibri" w:hAnsi="Courier New" w:cs="Courier New"/>
          <w:lang w:eastAsia="en-US"/>
        </w:rPr>
      </w:pPr>
      <w:r w:rsidRPr="00DF382F">
        <w:rPr>
          <w:rFonts w:ascii="Courier New" w:eastAsia="Calibri" w:hAnsi="Courier New" w:cs="Courier New"/>
          <w:lang w:eastAsia="en-US"/>
        </w:rPr>
        <w:t xml:space="preserve">    6. ______________________________________________________________________</w:t>
      </w:r>
    </w:p>
    <w:p w:rsidR="00DF382F" w:rsidRPr="00DF382F" w:rsidRDefault="00DF382F" w:rsidP="00DF382F">
      <w:pPr>
        <w:overflowPunct/>
        <w:autoSpaceDN w:val="0"/>
        <w:adjustRightInd w:val="0"/>
        <w:textAlignment w:val="auto"/>
        <w:rPr>
          <w:rFonts w:ascii="Courier New" w:eastAsia="Calibri" w:hAnsi="Courier New" w:cs="Courier New"/>
          <w:lang w:eastAsia="en-US"/>
        </w:rPr>
      </w:pPr>
      <w:r w:rsidRPr="00DF382F">
        <w:rPr>
          <w:rFonts w:ascii="Courier New" w:eastAsia="Calibri" w:hAnsi="Courier New" w:cs="Courier New"/>
          <w:lang w:eastAsia="en-US"/>
        </w:rPr>
        <w:t xml:space="preserve">    7. ______________________________________________________________________</w:t>
      </w:r>
    </w:p>
    <w:p w:rsidR="00DF382F" w:rsidRPr="00DF382F" w:rsidRDefault="00DF382F" w:rsidP="00DF382F">
      <w:pPr>
        <w:overflowPunct/>
        <w:autoSpaceDN w:val="0"/>
        <w:adjustRightInd w:val="0"/>
        <w:textAlignment w:val="auto"/>
        <w:rPr>
          <w:rFonts w:ascii="Courier New" w:eastAsia="Calibri" w:hAnsi="Courier New" w:cs="Courier New"/>
          <w:lang w:eastAsia="en-US"/>
        </w:rPr>
      </w:pPr>
      <w:r w:rsidRPr="00DF382F">
        <w:rPr>
          <w:rFonts w:ascii="Courier New" w:eastAsia="Calibri" w:hAnsi="Courier New" w:cs="Courier New"/>
          <w:lang w:eastAsia="en-US"/>
        </w:rPr>
        <w:t xml:space="preserve">    8._______________________________________________________________________</w:t>
      </w:r>
    </w:p>
    <w:p w:rsidR="00DF382F" w:rsidRPr="00DF382F" w:rsidRDefault="00DF382F" w:rsidP="00DF382F">
      <w:pPr>
        <w:overflowPunct/>
        <w:autoSpaceDN w:val="0"/>
        <w:adjustRightInd w:val="0"/>
        <w:textAlignment w:val="auto"/>
        <w:rPr>
          <w:rFonts w:ascii="Courier New" w:eastAsia="Calibri" w:hAnsi="Courier New" w:cs="Courier New"/>
          <w:lang w:eastAsia="en-US"/>
        </w:rPr>
      </w:pPr>
      <w:r w:rsidRPr="00DF382F">
        <w:rPr>
          <w:rFonts w:ascii="Courier New" w:eastAsia="Calibri" w:hAnsi="Courier New" w:cs="Courier New"/>
          <w:lang w:eastAsia="en-US"/>
        </w:rPr>
        <w:t xml:space="preserve">    9. ______________________________________________________________________</w:t>
      </w:r>
    </w:p>
    <w:p w:rsidR="00DF382F" w:rsidRPr="00DF382F" w:rsidRDefault="00DF382F" w:rsidP="00DF382F">
      <w:pPr>
        <w:overflowPunct/>
        <w:autoSpaceDN w:val="0"/>
        <w:adjustRightInd w:val="0"/>
        <w:textAlignment w:val="auto"/>
        <w:rPr>
          <w:rFonts w:eastAsia="Calibri" w:cs="Times New Roman"/>
          <w:sz w:val="24"/>
          <w:szCs w:val="24"/>
          <w:lang w:eastAsia="en-US"/>
        </w:rPr>
      </w:pPr>
      <w:r w:rsidRPr="00DF382F">
        <w:rPr>
          <w:rFonts w:ascii="Courier New" w:eastAsia="Calibri" w:hAnsi="Courier New" w:cs="Courier New"/>
          <w:lang w:eastAsia="en-US"/>
        </w:rPr>
        <w:t xml:space="preserve">    </w:t>
      </w:r>
      <w:r w:rsidRPr="00DF382F">
        <w:rPr>
          <w:rFonts w:eastAsia="Calibri" w:cs="Times New Roman"/>
          <w:sz w:val="24"/>
          <w:szCs w:val="24"/>
          <w:lang w:eastAsia="en-US"/>
        </w:rPr>
        <w:t>Достоверность и полноту представленных сведений подтверждаю.</w:t>
      </w:r>
    </w:p>
    <w:p w:rsidR="00DF382F" w:rsidRPr="00DF382F" w:rsidRDefault="00DF382F" w:rsidP="00DF382F">
      <w:pPr>
        <w:overflowPunct/>
        <w:autoSpaceDE/>
        <w:spacing w:line="276" w:lineRule="auto"/>
        <w:ind w:firstLine="567"/>
        <w:jc w:val="both"/>
        <w:textAlignment w:val="auto"/>
        <w:rPr>
          <w:rFonts w:eastAsia="Times New Roman" w:cs="Times New Roman"/>
          <w:sz w:val="24"/>
          <w:szCs w:val="24"/>
          <w:lang w:eastAsia="ru-RU"/>
        </w:rPr>
      </w:pPr>
      <w:r w:rsidRPr="00DF382F">
        <w:rPr>
          <w:rFonts w:eastAsia="Times New Roman" w:cs="Times New Roman"/>
          <w:sz w:val="24"/>
          <w:szCs w:val="24"/>
          <w:lang w:eastAsia="ru-RU"/>
        </w:rPr>
        <w:t>Заявитель     ___________________ «_____»_______________20___г.»</w:t>
      </w:r>
    </w:p>
    <w:p w:rsidR="00DF382F" w:rsidRPr="00DF382F" w:rsidRDefault="00DF382F" w:rsidP="00DF382F">
      <w:pPr>
        <w:overflowPunct/>
        <w:autoSpaceDE/>
        <w:jc w:val="both"/>
        <w:textAlignment w:val="auto"/>
        <w:rPr>
          <w:rFonts w:eastAsia="Times New Roman" w:cs="Times New Roman"/>
          <w:sz w:val="16"/>
          <w:szCs w:val="16"/>
          <w:lang w:eastAsia="ru-RU"/>
        </w:rPr>
      </w:pPr>
      <w:r w:rsidRPr="00DF382F">
        <w:rPr>
          <w:rFonts w:eastAsia="Times New Roman" w:cs="Times New Roman"/>
          <w:sz w:val="16"/>
          <w:szCs w:val="16"/>
          <w:lang w:eastAsia="ru-RU"/>
        </w:rPr>
        <w:t xml:space="preserve">                                                               (подпись)                                                             (дата)                               </w:t>
      </w:r>
    </w:p>
    <w:p w:rsidR="00DF382F" w:rsidRPr="00DF382F" w:rsidRDefault="00DF382F" w:rsidP="00DF382F">
      <w:pPr>
        <w:widowControl w:val="0"/>
        <w:overflowPunct/>
        <w:autoSpaceDN w:val="0"/>
        <w:adjustRightInd w:val="0"/>
        <w:jc w:val="both"/>
        <w:textAlignment w:val="auto"/>
        <w:rPr>
          <w:rFonts w:eastAsia="Times New Roman" w:cs="Times New Roman"/>
          <w:sz w:val="26"/>
          <w:szCs w:val="26"/>
          <w:lang w:eastAsia="ru-RU"/>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DF382F" w:rsidRDefault="00DF382F"/>
    <w:p w:rsidR="006A6C96" w:rsidRDefault="006A6C96"/>
    <w:p w:rsidR="006A6C96" w:rsidRDefault="006A6C96"/>
    <w:p w:rsidR="006A6C96" w:rsidRDefault="006A6C96"/>
    <w:p w:rsidR="006A6C96" w:rsidRDefault="006A6C96"/>
    <w:p w:rsidR="006A6C96" w:rsidRDefault="006A6C96"/>
    <w:p w:rsidR="006A6C96" w:rsidRDefault="006A6C96"/>
    <w:p w:rsidR="006A6C96" w:rsidRDefault="006A6C96"/>
    <w:p w:rsidR="006A6C96" w:rsidRDefault="006A6C96"/>
    <w:p w:rsidR="006A6C96" w:rsidRDefault="006A6C96"/>
    <w:p w:rsidR="006A6C96" w:rsidRDefault="006A6C96"/>
    <w:p w:rsidR="006A6C96" w:rsidRDefault="006A6C96"/>
    <w:p w:rsidR="006A6C96" w:rsidRDefault="006A6C96"/>
    <w:p w:rsidR="006A6C96" w:rsidRDefault="006A6C96"/>
    <w:p w:rsidR="006A6C96" w:rsidRDefault="006A6C96"/>
    <w:p w:rsidR="006A6C96" w:rsidRDefault="006A6C96"/>
    <w:p w:rsidR="006A6C96" w:rsidRDefault="006A6C96"/>
    <w:p w:rsidR="006A6C96" w:rsidRDefault="006A6C96"/>
    <w:p w:rsidR="006A6C96" w:rsidRDefault="006A6C96"/>
    <w:p w:rsidR="00DF382F" w:rsidRPr="00DF382F" w:rsidRDefault="00DF382F" w:rsidP="00DF382F">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lastRenderedPageBreak/>
        <mc:AlternateContent>
          <mc:Choice Requires="wps">
            <w:drawing>
              <wp:anchor distT="0" distB="0" distL="114300" distR="114300" simplePos="0" relativeHeight="251791360"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118" name="Прямоугольник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2D0340" w:rsidRDefault="002D0340" w:rsidP="00DF382F">
                            <w:pPr>
                              <w:jc w:val="center"/>
                              <w:rPr>
                                <w:b/>
                                <w:sz w:val="26"/>
                                <w:szCs w:val="26"/>
                              </w:rPr>
                            </w:pPr>
                            <w:r>
                              <w:rPr>
                                <w:b/>
                                <w:sz w:val="26"/>
                                <w:szCs w:val="26"/>
                              </w:rPr>
                              <w:t xml:space="preserve">«Удмурт Элькунысь </w:t>
                            </w:r>
                          </w:p>
                          <w:p w:rsidR="002D0340" w:rsidRDefault="002D0340" w:rsidP="00DF382F">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2D0340" w:rsidRPr="003A3243" w:rsidRDefault="002D0340" w:rsidP="00DF382F">
                            <w:pPr>
                              <w:jc w:val="center"/>
                              <w:rPr>
                                <w:b/>
                                <w:sz w:val="26"/>
                                <w:szCs w:val="26"/>
                              </w:rPr>
                            </w:pPr>
                            <w:r>
                              <w:rPr>
                                <w:b/>
                                <w:sz w:val="26"/>
                                <w:szCs w:val="26"/>
                              </w:rPr>
                              <w:t>А</w:t>
                            </w:r>
                            <w:r>
                              <w:rPr>
                                <w:b/>
                                <w:sz w:val="26"/>
                                <w:szCs w:val="26"/>
                              </w:rPr>
                              <w:t>Д</w:t>
                            </w:r>
                            <w:r>
                              <w:rPr>
                                <w:b/>
                                <w:sz w:val="26"/>
                                <w:szCs w:val="26"/>
                              </w:rPr>
                              <w:t>МИНИСТРАЦИЕЗ</w:t>
                            </w:r>
                          </w:p>
                          <w:p w:rsidR="002D0340" w:rsidRPr="00FE2501" w:rsidRDefault="002D0340" w:rsidP="00DF382F">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8" o:spid="_x0000_s1088" style="position:absolute;left:0;text-align:left;margin-left:275.7pt;margin-top:3.45pt;width:194.15pt;height:89.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" strokecolor="white">
                <v:textbox>
                  <w:txbxContent>
                    <w:p w:rsidR="002D0340" w:rsidRDefault="002D0340" w:rsidP="00DF382F">
                      <w:pPr>
                        <w:jc w:val="center"/>
                        <w:rPr>
                          <w:b/>
                          <w:sz w:val="26"/>
                          <w:szCs w:val="26"/>
                        </w:rPr>
                      </w:pPr>
                      <w:r>
                        <w:rPr>
                          <w:b/>
                          <w:sz w:val="26"/>
                          <w:szCs w:val="26"/>
                        </w:rPr>
                        <w:t xml:space="preserve">«Удмурт Элькунысь </w:t>
                      </w:r>
                    </w:p>
                    <w:p w:rsidR="002D0340" w:rsidRDefault="002D0340" w:rsidP="00DF382F">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2D0340" w:rsidRPr="003A3243" w:rsidRDefault="002D0340" w:rsidP="00DF382F">
                      <w:pPr>
                        <w:jc w:val="center"/>
                        <w:rPr>
                          <w:b/>
                          <w:sz w:val="26"/>
                          <w:szCs w:val="26"/>
                        </w:rPr>
                      </w:pPr>
                      <w:r>
                        <w:rPr>
                          <w:b/>
                          <w:sz w:val="26"/>
                          <w:szCs w:val="26"/>
                        </w:rPr>
                        <w:t>А</w:t>
                      </w:r>
                      <w:r>
                        <w:rPr>
                          <w:b/>
                          <w:sz w:val="26"/>
                          <w:szCs w:val="26"/>
                        </w:rPr>
                        <w:t>Д</w:t>
                      </w:r>
                      <w:r>
                        <w:rPr>
                          <w:b/>
                          <w:sz w:val="26"/>
                          <w:szCs w:val="26"/>
                        </w:rPr>
                        <w:t>МИНИСТРАЦИЕЗ</w:t>
                      </w:r>
                    </w:p>
                    <w:p w:rsidR="002D0340" w:rsidRPr="00FE2501" w:rsidRDefault="002D0340" w:rsidP="00DF382F">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790336"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117" name="Прямоугольник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2D0340" w:rsidRPr="00FE2501" w:rsidRDefault="002D0340" w:rsidP="00DF382F">
                            <w:pPr>
                              <w:jc w:val="center"/>
                              <w:rPr>
                                <w:b/>
                                <w:sz w:val="26"/>
                                <w:szCs w:val="26"/>
                              </w:rPr>
                            </w:pPr>
                            <w:r w:rsidRPr="00FE2501">
                              <w:rPr>
                                <w:b/>
                                <w:sz w:val="26"/>
                                <w:szCs w:val="26"/>
                              </w:rPr>
                              <w:t>АДМИНИСТРАЦИЯ</w:t>
                            </w:r>
                          </w:p>
                          <w:p w:rsidR="002D0340" w:rsidRDefault="002D0340" w:rsidP="00DF382F">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2D0340" w:rsidRDefault="002D0340" w:rsidP="00DF382F">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2D0340" w:rsidRPr="00FE2501" w:rsidRDefault="002D0340" w:rsidP="00DF382F">
                            <w:pPr>
                              <w:jc w:val="center"/>
                              <w:rPr>
                                <w:sz w:val="26"/>
                                <w:szCs w:val="26"/>
                              </w:rPr>
                            </w:pPr>
                            <w:r>
                              <w:rPr>
                                <w:b/>
                                <w:sz w:val="26"/>
                                <w:szCs w:val="26"/>
                              </w:rPr>
                              <w:t>Удмуртской Республики</w:t>
                            </w:r>
                            <w:r w:rsidRPr="00FE2501">
                              <w:rPr>
                                <w:b/>
                                <w:sz w:val="26"/>
                                <w:szCs w:val="26"/>
                              </w:rPr>
                              <w:t>»</w:t>
                            </w:r>
                          </w:p>
                          <w:p w:rsidR="002D0340" w:rsidRPr="00FE2501" w:rsidRDefault="002D0340" w:rsidP="00DF382F">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7" o:spid="_x0000_s1089" style="position:absolute;left:0;text-align:left;margin-left:-8.65pt;margin-top:3.45pt;width:192.75pt;height:89.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" strokecolor="white">
                <v:textbox>
                  <w:txbxContent>
                    <w:p w:rsidR="002D0340" w:rsidRPr="00FE2501" w:rsidRDefault="002D0340" w:rsidP="00DF382F">
                      <w:pPr>
                        <w:jc w:val="center"/>
                        <w:rPr>
                          <w:b/>
                          <w:sz w:val="26"/>
                          <w:szCs w:val="26"/>
                        </w:rPr>
                      </w:pPr>
                      <w:r w:rsidRPr="00FE2501">
                        <w:rPr>
                          <w:b/>
                          <w:sz w:val="26"/>
                          <w:szCs w:val="26"/>
                        </w:rPr>
                        <w:t>АДМИНИСТРАЦИЯ</w:t>
                      </w:r>
                    </w:p>
                    <w:p w:rsidR="002D0340" w:rsidRDefault="002D0340" w:rsidP="00DF382F">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2D0340" w:rsidRDefault="002D0340" w:rsidP="00DF382F">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2D0340" w:rsidRPr="00FE2501" w:rsidRDefault="002D0340" w:rsidP="00DF382F">
                      <w:pPr>
                        <w:jc w:val="center"/>
                        <w:rPr>
                          <w:sz w:val="26"/>
                          <w:szCs w:val="26"/>
                        </w:rPr>
                      </w:pPr>
                      <w:r>
                        <w:rPr>
                          <w:b/>
                          <w:sz w:val="26"/>
                          <w:szCs w:val="26"/>
                        </w:rPr>
                        <w:t>Удмуртской Республики</w:t>
                      </w:r>
                      <w:r w:rsidRPr="00FE2501">
                        <w:rPr>
                          <w:b/>
                          <w:sz w:val="26"/>
                          <w:szCs w:val="26"/>
                        </w:rPr>
                        <w:t>»</w:t>
                      </w:r>
                    </w:p>
                    <w:p w:rsidR="002D0340" w:rsidRPr="00FE2501" w:rsidRDefault="002D0340" w:rsidP="00DF382F">
                      <w:pPr>
                        <w:jc w:val="center"/>
                        <w:rPr>
                          <w:sz w:val="26"/>
                          <w:szCs w:val="26"/>
                        </w:rPr>
                      </w:pPr>
                    </w:p>
                  </w:txbxContent>
                </v:textbox>
              </v:rect>
            </w:pict>
          </mc:Fallback>
        </mc:AlternateContent>
      </w:r>
    </w:p>
    <w:p w:rsidR="00DF382F" w:rsidRPr="00DF382F" w:rsidRDefault="00DF382F" w:rsidP="00DF382F">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789312"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116" name="Рисунок 116"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382F" w:rsidRPr="00DF382F" w:rsidRDefault="00DF382F" w:rsidP="00DF382F">
      <w:pPr>
        <w:overflowPunct/>
        <w:autoSpaceDE/>
        <w:jc w:val="center"/>
        <w:textAlignment w:val="auto"/>
        <w:rPr>
          <w:rFonts w:eastAsia="Times New Roman" w:cs="Times New Roman"/>
          <w:sz w:val="24"/>
          <w:szCs w:val="24"/>
          <w:lang w:eastAsia="ru-RU"/>
        </w:rPr>
      </w:pPr>
    </w:p>
    <w:p w:rsidR="00DF382F" w:rsidRPr="00DF382F" w:rsidRDefault="00DF382F" w:rsidP="00DF382F">
      <w:pPr>
        <w:overflowPunct/>
        <w:autoSpaceDE/>
        <w:jc w:val="center"/>
        <w:textAlignment w:val="auto"/>
        <w:rPr>
          <w:rFonts w:eastAsia="Times New Roman" w:cs="Times New Roman"/>
          <w:sz w:val="24"/>
          <w:szCs w:val="24"/>
          <w:lang w:eastAsia="ru-RU"/>
        </w:rPr>
      </w:pPr>
    </w:p>
    <w:p w:rsidR="00DF382F" w:rsidRPr="00DF382F" w:rsidRDefault="00DF382F" w:rsidP="00DF382F">
      <w:pPr>
        <w:overflowPunct/>
        <w:autoSpaceDE/>
        <w:jc w:val="center"/>
        <w:textAlignment w:val="auto"/>
        <w:rPr>
          <w:rFonts w:eastAsia="Times New Roman" w:cs="Times New Roman"/>
          <w:sz w:val="26"/>
          <w:szCs w:val="26"/>
          <w:lang w:eastAsia="ru-RU"/>
        </w:rPr>
      </w:pPr>
    </w:p>
    <w:p w:rsidR="00DF382F" w:rsidRPr="00DF382F" w:rsidRDefault="00DF382F" w:rsidP="00DF382F">
      <w:pPr>
        <w:keepNext/>
        <w:overflowPunct/>
        <w:autoSpaceDE/>
        <w:textAlignment w:val="auto"/>
        <w:outlineLvl w:val="0"/>
        <w:rPr>
          <w:rFonts w:eastAsia="Times New Roman" w:cs="Times New Roman"/>
          <w:b/>
          <w:bCs/>
          <w:sz w:val="10"/>
          <w:szCs w:val="10"/>
          <w:lang w:eastAsia="ru-RU"/>
        </w:rPr>
      </w:pPr>
    </w:p>
    <w:p w:rsidR="00DF382F" w:rsidRPr="00DF382F" w:rsidRDefault="00DF382F" w:rsidP="00DF382F">
      <w:pPr>
        <w:keepNext/>
        <w:overflowPunct/>
        <w:autoSpaceDE/>
        <w:jc w:val="center"/>
        <w:textAlignment w:val="auto"/>
        <w:outlineLvl w:val="0"/>
        <w:rPr>
          <w:rFonts w:eastAsia="Times New Roman" w:cs="Times New Roman"/>
          <w:b/>
          <w:bCs/>
          <w:sz w:val="26"/>
          <w:szCs w:val="26"/>
          <w:lang w:eastAsia="ru-RU"/>
        </w:rPr>
      </w:pPr>
    </w:p>
    <w:p w:rsidR="00DF382F" w:rsidRPr="00DF382F" w:rsidRDefault="00DF382F" w:rsidP="00DF382F">
      <w:pPr>
        <w:keepNext/>
        <w:overflowPunct/>
        <w:autoSpaceDE/>
        <w:jc w:val="center"/>
        <w:textAlignment w:val="auto"/>
        <w:outlineLvl w:val="0"/>
        <w:rPr>
          <w:rFonts w:eastAsia="Times New Roman" w:cs="Times New Roman"/>
          <w:b/>
          <w:bCs/>
          <w:sz w:val="26"/>
          <w:szCs w:val="26"/>
          <w:lang w:eastAsia="ru-RU"/>
        </w:rPr>
      </w:pPr>
      <w:proofErr w:type="gramStart"/>
      <w:r w:rsidRPr="00DF382F">
        <w:rPr>
          <w:rFonts w:eastAsia="Times New Roman" w:cs="Times New Roman"/>
          <w:b/>
          <w:bCs/>
          <w:sz w:val="26"/>
          <w:szCs w:val="26"/>
          <w:lang w:eastAsia="ru-RU"/>
        </w:rPr>
        <w:t>П</w:t>
      </w:r>
      <w:proofErr w:type="gramEnd"/>
      <w:r w:rsidRPr="00DF382F">
        <w:rPr>
          <w:rFonts w:eastAsia="Times New Roman" w:cs="Times New Roman"/>
          <w:b/>
          <w:bCs/>
          <w:sz w:val="26"/>
          <w:szCs w:val="26"/>
          <w:lang w:eastAsia="ru-RU"/>
        </w:rPr>
        <w:t xml:space="preserve"> О С Т А Н О В Л Е Н И Е</w:t>
      </w:r>
    </w:p>
    <w:p w:rsidR="00DF382F" w:rsidRPr="00DF382F" w:rsidRDefault="00DF382F" w:rsidP="00DF382F">
      <w:pPr>
        <w:overflowPunct/>
        <w:autoSpaceDE/>
        <w:textAlignment w:val="auto"/>
        <w:rPr>
          <w:rFonts w:eastAsia="Times New Roman" w:cs="Times New Roman"/>
          <w:sz w:val="26"/>
          <w:szCs w:val="26"/>
          <w:lang w:eastAsia="ru-RU"/>
        </w:rPr>
      </w:pPr>
    </w:p>
    <w:p w:rsidR="00DF382F" w:rsidRPr="00DF382F" w:rsidRDefault="00DF382F" w:rsidP="00DF382F">
      <w:pPr>
        <w:overflowPunct/>
        <w:autoSpaceDE/>
        <w:textAlignment w:val="auto"/>
        <w:rPr>
          <w:rFonts w:eastAsia="Times New Roman" w:cs="Times New Roman"/>
          <w:sz w:val="26"/>
          <w:szCs w:val="26"/>
          <w:lang w:eastAsia="ru-RU"/>
        </w:rPr>
      </w:pPr>
      <w:r w:rsidRPr="00DF382F">
        <w:rPr>
          <w:rFonts w:eastAsia="Times New Roman" w:cs="Times New Roman"/>
          <w:sz w:val="26"/>
          <w:szCs w:val="26"/>
          <w:lang w:eastAsia="ru-RU"/>
        </w:rPr>
        <w:t xml:space="preserve">28 апреля 2023 года                                                                     </w:t>
      </w:r>
      <w:r w:rsidR="006A6C96">
        <w:rPr>
          <w:rFonts w:eastAsia="Times New Roman" w:cs="Times New Roman"/>
          <w:sz w:val="26"/>
          <w:szCs w:val="26"/>
          <w:lang w:eastAsia="ru-RU"/>
        </w:rPr>
        <w:t xml:space="preserve">                              </w:t>
      </w:r>
      <w:r w:rsidRPr="00DF382F">
        <w:rPr>
          <w:rFonts w:eastAsia="Times New Roman" w:cs="Times New Roman"/>
          <w:sz w:val="26"/>
          <w:szCs w:val="26"/>
          <w:lang w:eastAsia="ru-RU"/>
        </w:rPr>
        <w:t>№ 214</w:t>
      </w:r>
    </w:p>
    <w:p w:rsidR="00DF382F" w:rsidRPr="00DF382F" w:rsidRDefault="00DF382F" w:rsidP="00DF382F">
      <w:pPr>
        <w:overflowPunct/>
        <w:autoSpaceDE/>
        <w:jc w:val="center"/>
        <w:textAlignment w:val="auto"/>
        <w:rPr>
          <w:rFonts w:eastAsia="Times New Roman" w:cs="Times New Roman"/>
          <w:sz w:val="26"/>
          <w:szCs w:val="26"/>
          <w:lang w:eastAsia="x-none"/>
        </w:rPr>
      </w:pPr>
      <w:r w:rsidRPr="00DF382F">
        <w:rPr>
          <w:rFonts w:eastAsia="Times New Roman" w:cs="Times New Roman"/>
          <w:sz w:val="26"/>
          <w:szCs w:val="26"/>
          <w:lang w:val="x-none" w:eastAsia="x-none"/>
        </w:rPr>
        <w:t>с. Киясово</w:t>
      </w: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widowControl w:val="0"/>
        <w:overflowPunct/>
        <w:autoSpaceDE/>
        <w:jc w:val="center"/>
        <w:textAlignment w:val="auto"/>
        <w:rPr>
          <w:rFonts w:eastAsia="Times New Roman" w:cs="Times New Roman"/>
          <w:b/>
          <w:color w:val="6A6A6A"/>
          <w:sz w:val="26"/>
          <w:szCs w:val="26"/>
          <w:lang w:eastAsia="ru-RU"/>
        </w:rPr>
      </w:pPr>
      <w:r w:rsidRPr="00DF382F">
        <w:rPr>
          <w:rFonts w:eastAsia="Times New Roman" w:cs="Times New Roman"/>
          <w:b/>
          <w:color w:val="000000"/>
          <w:sz w:val="26"/>
          <w:szCs w:val="26"/>
          <w:lang w:eastAsia="ru-RU"/>
        </w:rPr>
        <w:t>О создании и организации работы патрульно-</w:t>
      </w:r>
      <w:r w:rsidRPr="00DF382F">
        <w:rPr>
          <w:rFonts w:eastAsia="Times New Roman" w:cs="Times New Roman"/>
          <w:b/>
          <w:color w:val="6A6A6A"/>
          <w:sz w:val="26"/>
          <w:szCs w:val="26"/>
          <w:lang w:eastAsia="ru-RU"/>
        </w:rPr>
        <w:t xml:space="preserve">контрольной </w:t>
      </w:r>
      <w:r w:rsidRPr="00DF382F">
        <w:rPr>
          <w:rFonts w:eastAsia="Times New Roman" w:cs="Times New Roman"/>
          <w:b/>
          <w:color w:val="000000"/>
          <w:sz w:val="26"/>
          <w:szCs w:val="26"/>
          <w:lang w:eastAsia="ru-RU"/>
        </w:rPr>
        <w:t xml:space="preserve">и </w:t>
      </w:r>
      <w:r w:rsidRPr="00DF382F">
        <w:rPr>
          <w:rFonts w:eastAsia="Times New Roman" w:cs="Times New Roman"/>
          <w:b/>
          <w:color w:val="6A6A6A"/>
          <w:sz w:val="26"/>
          <w:szCs w:val="26"/>
          <w:lang w:eastAsia="ru-RU"/>
        </w:rPr>
        <w:t>патрульно-</w:t>
      </w:r>
      <w:r w:rsidRPr="00DF382F">
        <w:rPr>
          <w:rFonts w:eastAsia="Times New Roman" w:cs="Times New Roman"/>
          <w:b/>
          <w:color w:val="000000"/>
          <w:sz w:val="26"/>
          <w:szCs w:val="26"/>
          <w:lang w:eastAsia="ru-RU"/>
        </w:rPr>
        <w:t>маневренных групп на территории муниципального образования «Муниципальный округ Киясовский район Удмуртской Республики»</w:t>
      </w:r>
    </w:p>
    <w:p w:rsidR="00DF382F" w:rsidRPr="00DF382F" w:rsidRDefault="00DF382F" w:rsidP="00DF382F">
      <w:pPr>
        <w:widowControl w:val="0"/>
        <w:overflowPunct/>
        <w:autoSpaceDE/>
        <w:spacing w:line="276" w:lineRule="auto"/>
        <w:textAlignment w:val="auto"/>
        <w:rPr>
          <w:rFonts w:eastAsia="Times New Roman" w:cs="Times New Roman"/>
          <w:color w:val="000000"/>
          <w:sz w:val="26"/>
          <w:szCs w:val="26"/>
          <w:lang w:eastAsia="ru-RU"/>
        </w:rPr>
      </w:pPr>
    </w:p>
    <w:p w:rsidR="00DF382F" w:rsidRPr="00DF382F" w:rsidRDefault="00DF382F" w:rsidP="00DF382F">
      <w:pPr>
        <w:widowControl w:val="0"/>
        <w:overflowPunct/>
        <w:autoSpaceDE/>
        <w:spacing w:line="276" w:lineRule="auto"/>
        <w:ind w:firstLine="709"/>
        <w:jc w:val="both"/>
        <w:textAlignment w:val="auto"/>
        <w:rPr>
          <w:rFonts w:eastAsia="Times New Roman" w:cs="Times New Roman"/>
          <w:color w:val="000000"/>
          <w:sz w:val="26"/>
          <w:szCs w:val="26"/>
          <w:lang w:eastAsia="ru-RU"/>
        </w:rPr>
      </w:pPr>
      <w:proofErr w:type="gramStart"/>
      <w:r w:rsidRPr="00DF382F">
        <w:rPr>
          <w:rFonts w:eastAsia="Times New Roman" w:cs="Times New Roman"/>
          <w:color w:val="000000"/>
          <w:sz w:val="26"/>
          <w:szCs w:val="26"/>
          <w:lang w:eastAsia="ru-RU"/>
        </w:rPr>
        <w:t>В соответствии со статьями 19, 21 Федерального закона Российской Федерации от 21.12.1994 № 69-ФЗ «О пожарной безопасности», Федеральным законом Российской Федерации от 21.12.1994 № 68-ФЗ «О защите населения и территорий от чрезвычайных ситуаций природного и техногенного характера», статьёй 16 Федерального закона от 06.10.2003 № 131-Ф3 «Об общих принципах организации местного самоуправления в Российской Федерации, статьями 30, 32 Устава муниципального образования «Муниципальный округ Киясовский</w:t>
      </w:r>
      <w:proofErr w:type="gramEnd"/>
      <w:r w:rsidRPr="00DF382F">
        <w:rPr>
          <w:rFonts w:eastAsia="Times New Roman" w:cs="Times New Roman"/>
          <w:color w:val="000000"/>
          <w:sz w:val="26"/>
          <w:szCs w:val="26"/>
          <w:lang w:eastAsia="ru-RU"/>
        </w:rPr>
        <w:t xml:space="preserve"> </w:t>
      </w:r>
      <w:proofErr w:type="gramStart"/>
      <w:r w:rsidRPr="00DF382F">
        <w:rPr>
          <w:rFonts w:eastAsia="Times New Roman" w:cs="Times New Roman"/>
          <w:color w:val="000000"/>
          <w:sz w:val="26"/>
          <w:szCs w:val="26"/>
          <w:lang w:eastAsia="ru-RU"/>
        </w:rPr>
        <w:t xml:space="preserve">район Удмуртской Республики» в целях повышения эффективности работы органов управления и сил Киясовского районного звена территориальной подсистемы РСЧС по выявлению, предупреждению и ликвидации очагов природных пожаров на ранней стадии их развития, а также проведения профилактической работы среди населения по недопущению сжигания растительности в период действия весенне-летнего пожароопасного периода </w:t>
      </w:r>
      <w:proofErr w:type="gramEnd"/>
    </w:p>
    <w:p w:rsidR="00DF382F" w:rsidRPr="00DF382F" w:rsidRDefault="00DF382F" w:rsidP="00DF382F">
      <w:pPr>
        <w:widowControl w:val="0"/>
        <w:overflowPunct/>
        <w:autoSpaceDE/>
        <w:spacing w:line="276" w:lineRule="auto"/>
        <w:ind w:firstLine="709"/>
        <w:jc w:val="both"/>
        <w:textAlignment w:val="auto"/>
        <w:rPr>
          <w:rFonts w:eastAsia="Times New Roman" w:cs="Times New Roman"/>
          <w:color w:val="000000"/>
          <w:sz w:val="26"/>
          <w:szCs w:val="26"/>
          <w:lang w:eastAsia="ru-RU"/>
        </w:rPr>
      </w:pPr>
    </w:p>
    <w:p w:rsidR="00DF382F" w:rsidRPr="00DF382F" w:rsidRDefault="00DF382F" w:rsidP="00DF382F">
      <w:pPr>
        <w:widowControl w:val="0"/>
        <w:overflowPunct/>
        <w:autoSpaceDE/>
        <w:spacing w:line="276" w:lineRule="auto"/>
        <w:jc w:val="both"/>
        <w:textAlignment w:val="auto"/>
        <w:rPr>
          <w:rFonts w:eastAsia="Times New Roman" w:cs="Times New Roman"/>
          <w:color w:val="000000"/>
          <w:sz w:val="26"/>
          <w:szCs w:val="26"/>
          <w:lang w:eastAsia="ru-RU"/>
        </w:rPr>
      </w:pPr>
      <w:r w:rsidRPr="00DF382F">
        <w:rPr>
          <w:rFonts w:eastAsia="Times New Roman" w:cs="Times New Roman"/>
          <w:color w:val="000000"/>
          <w:sz w:val="26"/>
          <w:szCs w:val="26"/>
          <w:lang w:eastAsia="ru-RU"/>
        </w:rPr>
        <w:t>ПОСТАНОВЛЯЮ:</w:t>
      </w:r>
    </w:p>
    <w:p w:rsidR="00DF382F" w:rsidRPr="00DF382F" w:rsidRDefault="00DF382F" w:rsidP="00DF382F">
      <w:pPr>
        <w:widowControl w:val="0"/>
        <w:overflowPunct/>
        <w:autoSpaceDE/>
        <w:spacing w:line="276" w:lineRule="auto"/>
        <w:ind w:firstLine="709"/>
        <w:jc w:val="both"/>
        <w:textAlignment w:val="auto"/>
        <w:rPr>
          <w:rFonts w:eastAsia="Times New Roman" w:cs="Times New Roman"/>
          <w:color w:val="000000"/>
          <w:sz w:val="26"/>
          <w:szCs w:val="26"/>
          <w:lang w:eastAsia="ru-RU"/>
        </w:rPr>
      </w:pPr>
      <w:r w:rsidRPr="00DF382F">
        <w:rPr>
          <w:rFonts w:eastAsia="Times New Roman" w:cs="Times New Roman"/>
          <w:color w:val="000000"/>
          <w:sz w:val="26"/>
          <w:szCs w:val="26"/>
          <w:lang w:eastAsia="ru-RU"/>
        </w:rPr>
        <w:t>1. Утвердить положение о патрульно - контрольной группе на территории муниципального образования «Муниципальный округ Киясовский район Удмуртской Республики» согласно приложению № 1 к настоящему постановлению.</w:t>
      </w:r>
    </w:p>
    <w:p w:rsidR="00DF382F" w:rsidRPr="00DF382F" w:rsidRDefault="00DF382F" w:rsidP="00DF382F">
      <w:pPr>
        <w:widowControl w:val="0"/>
        <w:tabs>
          <w:tab w:val="left" w:pos="1080"/>
        </w:tabs>
        <w:overflowPunct/>
        <w:autoSpaceDE/>
        <w:spacing w:line="276" w:lineRule="auto"/>
        <w:ind w:firstLine="709"/>
        <w:jc w:val="both"/>
        <w:textAlignment w:val="auto"/>
        <w:rPr>
          <w:rFonts w:eastAsia="Times New Roman" w:cs="Times New Roman"/>
          <w:color w:val="000000"/>
          <w:sz w:val="26"/>
          <w:szCs w:val="26"/>
          <w:lang w:eastAsia="ru-RU"/>
        </w:rPr>
      </w:pPr>
      <w:r w:rsidRPr="00DF382F">
        <w:rPr>
          <w:rFonts w:eastAsia="Times New Roman" w:cs="Times New Roman"/>
          <w:color w:val="000000"/>
          <w:sz w:val="26"/>
          <w:szCs w:val="26"/>
          <w:lang w:eastAsia="ru-RU"/>
        </w:rPr>
        <w:t>2. Создать патрульно-контрольную группу на территории муниципального образования «Муниципальный округ Киясовский район Удмуртской Республики»                        в составе согласно приложению № 2 к настоящему постановлению.</w:t>
      </w:r>
    </w:p>
    <w:p w:rsidR="00DF382F" w:rsidRPr="00DF382F" w:rsidRDefault="00DF382F" w:rsidP="00DF382F">
      <w:pPr>
        <w:widowControl w:val="0"/>
        <w:tabs>
          <w:tab w:val="left" w:pos="1080"/>
        </w:tabs>
        <w:overflowPunct/>
        <w:autoSpaceDE/>
        <w:spacing w:line="276" w:lineRule="auto"/>
        <w:ind w:firstLine="709"/>
        <w:jc w:val="both"/>
        <w:textAlignment w:val="auto"/>
        <w:rPr>
          <w:rFonts w:eastAsia="Times New Roman" w:cs="Times New Roman"/>
          <w:color w:val="000000"/>
          <w:sz w:val="26"/>
          <w:szCs w:val="26"/>
          <w:lang w:eastAsia="ru-RU"/>
        </w:rPr>
      </w:pPr>
      <w:r w:rsidRPr="00DF382F">
        <w:rPr>
          <w:rFonts w:eastAsia="Times New Roman" w:cs="Times New Roman"/>
          <w:color w:val="000000"/>
          <w:sz w:val="26"/>
          <w:szCs w:val="26"/>
          <w:lang w:eastAsia="ru-RU"/>
        </w:rPr>
        <w:t>3. Утвердить типовое положение о патрульно - манёвренной группе на территории муниципального образования «Муниципальный округ Киясовский район Удмуртской Республики» согласно приложению № 3 к настоящему постановлению.</w:t>
      </w:r>
    </w:p>
    <w:p w:rsidR="006A6C96" w:rsidRDefault="006A6C96" w:rsidP="006A6C96">
      <w:pPr>
        <w:widowControl w:val="0"/>
        <w:tabs>
          <w:tab w:val="left" w:pos="1080"/>
        </w:tabs>
        <w:overflowPunct/>
        <w:autoSpaceDE/>
        <w:spacing w:line="276" w:lineRule="auto"/>
        <w:ind w:firstLine="709"/>
        <w:jc w:val="both"/>
        <w:textAlignment w:val="auto"/>
        <w:rPr>
          <w:rFonts w:eastAsia="Times New Roman" w:cs="Times New Roman"/>
          <w:color w:val="000000"/>
          <w:sz w:val="26"/>
          <w:szCs w:val="26"/>
          <w:lang w:eastAsia="ru-RU"/>
        </w:rPr>
      </w:pPr>
    </w:p>
    <w:p w:rsidR="006A6C96" w:rsidRDefault="006A6C96" w:rsidP="006A6C96">
      <w:pPr>
        <w:widowControl w:val="0"/>
        <w:tabs>
          <w:tab w:val="left" w:pos="1080"/>
        </w:tabs>
        <w:overflowPunct/>
        <w:autoSpaceDE/>
        <w:spacing w:line="276" w:lineRule="auto"/>
        <w:ind w:firstLine="709"/>
        <w:jc w:val="both"/>
        <w:textAlignment w:val="auto"/>
        <w:rPr>
          <w:rFonts w:eastAsia="Times New Roman" w:cs="Times New Roman"/>
          <w:color w:val="000000"/>
          <w:sz w:val="26"/>
          <w:szCs w:val="26"/>
          <w:lang w:eastAsia="ru-RU"/>
        </w:rPr>
      </w:pPr>
    </w:p>
    <w:p w:rsidR="006A6C96" w:rsidRDefault="006A6C96" w:rsidP="006A6C96">
      <w:pPr>
        <w:widowControl w:val="0"/>
        <w:tabs>
          <w:tab w:val="left" w:pos="1080"/>
        </w:tabs>
        <w:overflowPunct/>
        <w:autoSpaceDE/>
        <w:spacing w:line="276" w:lineRule="auto"/>
        <w:ind w:firstLine="709"/>
        <w:jc w:val="both"/>
        <w:textAlignment w:val="auto"/>
        <w:rPr>
          <w:rFonts w:eastAsia="Times New Roman" w:cs="Times New Roman"/>
          <w:color w:val="000000"/>
          <w:sz w:val="26"/>
          <w:szCs w:val="26"/>
          <w:lang w:eastAsia="ru-RU"/>
        </w:rPr>
      </w:pPr>
    </w:p>
    <w:p w:rsidR="00DF382F" w:rsidRPr="00DF382F" w:rsidRDefault="00DF382F" w:rsidP="006A6C96">
      <w:pPr>
        <w:widowControl w:val="0"/>
        <w:tabs>
          <w:tab w:val="left" w:pos="1080"/>
        </w:tabs>
        <w:overflowPunct/>
        <w:autoSpaceDE/>
        <w:spacing w:line="276" w:lineRule="auto"/>
        <w:ind w:firstLine="709"/>
        <w:jc w:val="both"/>
        <w:textAlignment w:val="auto"/>
        <w:rPr>
          <w:rFonts w:eastAsia="Times New Roman" w:cs="Times New Roman"/>
          <w:color w:val="000000"/>
          <w:sz w:val="26"/>
          <w:szCs w:val="26"/>
          <w:lang w:eastAsia="ru-RU"/>
        </w:rPr>
      </w:pPr>
      <w:r w:rsidRPr="00DF382F">
        <w:rPr>
          <w:rFonts w:eastAsia="Times New Roman" w:cs="Times New Roman"/>
          <w:color w:val="000000"/>
          <w:sz w:val="26"/>
          <w:szCs w:val="26"/>
          <w:lang w:eastAsia="ru-RU"/>
        </w:rPr>
        <w:lastRenderedPageBreak/>
        <w:t>4. Рекомендовать начальникам территориальных отделов создать в каждом территориальном отделе не менее одной патрульно-маневренной группы и организовать их работу в соответствии с типовым положением о патрульно-манёвренной группе на территории муниципального образования «Муниципальный округ Киясовски</w:t>
      </w:r>
      <w:r w:rsidR="006A6C96">
        <w:rPr>
          <w:rFonts w:eastAsia="Times New Roman" w:cs="Times New Roman"/>
          <w:color w:val="000000"/>
          <w:sz w:val="26"/>
          <w:szCs w:val="26"/>
          <w:lang w:eastAsia="ru-RU"/>
        </w:rPr>
        <w:t>й район Удмуртской Республики».</w:t>
      </w:r>
    </w:p>
    <w:p w:rsidR="00DF382F" w:rsidRPr="00DF382F" w:rsidRDefault="00DF382F" w:rsidP="00DF382F">
      <w:pPr>
        <w:widowControl w:val="0"/>
        <w:tabs>
          <w:tab w:val="left" w:pos="993"/>
          <w:tab w:val="left" w:pos="1034"/>
        </w:tabs>
        <w:overflowPunct/>
        <w:autoSpaceDE/>
        <w:spacing w:line="276" w:lineRule="auto"/>
        <w:ind w:firstLine="709"/>
        <w:jc w:val="both"/>
        <w:textAlignment w:val="auto"/>
        <w:rPr>
          <w:rFonts w:eastAsia="Times New Roman" w:cs="Times New Roman"/>
          <w:color w:val="000000"/>
          <w:sz w:val="26"/>
          <w:szCs w:val="26"/>
          <w:lang w:eastAsia="ru-RU"/>
        </w:rPr>
      </w:pPr>
      <w:r w:rsidRPr="00DF382F">
        <w:rPr>
          <w:rFonts w:eastAsia="Times New Roman" w:cs="Times New Roman"/>
          <w:color w:val="000000"/>
          <w:sz w:val="26"/>
          <w:szCs w:val="26"/>
          <w:lang w:eastAsia="ru-RU"/>
        </w:rPr>
        <w:t xml:space="preserve">5. </w:t>
      </w:r>
      <w:proofErr w:type="gramStart"/>
      <w:r w:rsidRPr="00DF382F">
        <w:rPr>
          <w:rFonts w:eastAsia="Times New Roman" w:cs="Times New Roman"/>
          <w:color w:val="000000"/>
          <w:sz w:val="26"/>
          <w:szCs w:val="26"/>
          <w:lang w:eastAsia="ru-RU"/>
        </w:rPr>
        <w:t>Контроль за</w:t>
      </w:r>
      <w:proofErr w:type="gramEnd"/>
      <w:r w:rsidRPr="00DF382F">
        <w:rPr>
          <w:rFonts w:eastAsia="Times New Roman" w:cs="Times New Roman"/>
          <w:color w:val="000000"/>
          <w:sz w:val="26"/>
          <w:szCs w:val="26"/>
          <w:lang w:eastAsia="ru-RU"/>
        </w:rPr>
        <w:t xml:space="preserve"> исполнением данного постановления оставляю за собой. </w:t>
      </w:r>
    </w:p>
    <w:p w:rsidR="00DF382F" w:rsidRPr="00DF382F" w:rsidRDefault="00DF382F" w:rsidP="00DF382F">
      <w:pPr>
        <w:widowControl w:val="0"/>
        <w:tabs>
          <w:tab w:val="left" w:pos="993"/>
          <w:tab w:val="left" w:pos="1034"/>
        </w:tabs>
        <w:overflowPunct/>
        <w:autoSpaceDE/>
        <w:spacing w:line="276" w:lineRule="auto"/>
        <w:ind w:firstLine="709"/>
        <w:jc w:val="both"/>
        <w:textAlignment w:val="auto"/>
        <w:rPr>
          <w:rFonts w:eastAsia="Times New Roman" w:cs="Times New Roman"/>
          <w:color w:val="000000"/>
          <w:sz w:val="26"/>
          <w:szCs w:val="26"/>
          <w:lang w:eastAsia="ru-RU"/>
        </w:rPr>
      </w:pPr>
      <w:r w:rsidRPr="00DF382F">
        <w:rPr>
          <w:rFonts w:eastAsia="Times New Roman" w:cs="Times New Roman"/>
          <w:color w:val="000000"/>
          <w:sz w:val="26"/>
          <w:szCs w:val="26"/>
          <w:lang w:eastAsia="ru-RU"/>
        </w:rPr>
        <w:t xml:space="preserve">6. Опубликовать настоящее постановление в Вестнике правовых актов муниципального образования «Муниципальный округ Киясовский район Удмуртской Республики» и </w:t>
      </w:r>
      <w:proofErr w:type="gramStart"/>
      <w:r w:rsidRPr="00DF382F">
        <w:rPr>
          <w:rFonts w:eastAsia="Times New Roman" w:cs="Times New Roman"/>
          <w:color w:val="000000"/>
          <w:sz w:val="26"/>
          <w:szCs w:val="26"/>
          <w:lang w:eastAsia="ru-RU"/>
        </w:rPr>
        <w:t>разместить его</w:t>
      </w:r>
      <w:proofErr w:type="gramEnd"/>
      <w:r w:rsidRPr="00DF382F">
        <w:rPr>
          <w:rFonts w:eastAsia="Times New Roman" w:cs="Times New Roman"/>
          <w:color w:val="000000"/>
          <w:sz w:val="26"/>
          <w:szCs w:val="26"/>
          <w:lang w:eastAsia="ru-RU"/>
        </w:rPr>
        <w:t xml:space="preserve"> на официальном сайте органов местного самоуправления Киясовского района.</w:t>
      </w:r>
    </w:p>
    <w:p w:rsidR="00DF382F" w:rsidRPr="00DF382F" w:rsidRDefault="00DF382F" w:rsidP="00DF382F">
      <w:pPr>
        <w:overflowPunct/>
        <w:autoSpaceDE/>
        <w:spacing w:line="276" w:lineRule="auto"/>
        <w:ind w:firstLine="709"/>
        <w:textAlignment w:val="auto"/>
        <w:rPr>
          <w:rFonts w:eastAsia="Times New Roman" w:cs="Times New Roman"/>
          <w:color w:val="000000"/>
          <w:sz w:val="26"/>
          <w:szCs w:val="26"/>
          <w:lang w:eastAsia="ru-RU"/>
        </w:rPr>
      </w:pPr>
    </w:p>
    <w:p w:rsidR="00DF382F" w:rsidRPr="00DF382F" w:rsidRDefault="00DF382F" w:rsidP="00DF382F">
      <w:pPr>
        <w:overflowPunct/>
        <w:autoSpaceDE/>
        <w:spacing w:line="276" w:lineRule="auto"/>
        <w:ind w:firstLine="709"/>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r w:rsidRPr="00DF382F">
        <w:rPr>
          <w:rFonts w:eastAsia="Times New Roman" w:cs="Times New Roman"/>
          <w:sz w:val="26"/>
          <w:szCs w:val="26"/>
          <w:lang w:eastAsia="x-none"/>
        </w:rPr>
        <w:t>Первый заместитель г</w:t>
      </w:r>
      <w:r w:rsidRPr="00DF382F">
        <w:rPr>
          <w:rFonts w:eastAsia="Times New Roman" w:cs="Times New Roman"/>
          <w:sz w:val="26"/>
          <w:szCs w:val="26"/>
          <w:lang w:val="x-none" w:eastAsia="x-none"/>
        </w:rPr>
        <w:t>лав</w:t>
      </w:r>
      <w:r w:rsidRPr="00DF382F">
        <w:rPr>
          <w:rFonts w:eastAsia="Times New Roman" w:cs="Times New Roman"/>
          <w:sz w:val="26"/>
          <w:szCs w:val="26"/>
          <w:lang w:eastAsia="x-none"/>
        </w:rPr>
        <w:t>ы Администрации</w:t>
      </w:r>
    </w:p>
    <w:p w:rsidR="00DF382F" w:rsidRPr="00DF382F" w:rsidRDefault="00DF382F" w:rsidP="00DF382F">
      <w:pPr>
        <w:overflowPunct/>
        <w:autoSpaceDE/>
        <w:textAlignment w:val="auto"/>
        <w:rPr>
          <w:rFonts w:eastAsia="Times New Roman" w:cs="Times New Roman"/>
          <w:sz w:val="26"/>
          <w:szCs w:val="26"/>
          <w:lang w:val="x-none" w:eastAsia="x-none"/>
        </w:rPr>
      </w:pPr>
      <w:r w:rsidRPr="00DF382F">
        <w:rPr>
          <w:rFonts w:eastAsia="Times New Roman" w:cs="Times New Roman"/>
          <w:sz w:val="26"/>
          <w:szCs w:val="26"/>
          <w:lang w:val="x-none" w:eastAsia="x-none"/>
        </w:rPr>
        <w:t>муниципального образования «Муниципальный округ</w:t>
      </w:r>
    </w:p>
    <w:p w:rsidR="00DF382F" w:rsidRPr="00DF382F" w:rsidRDefault="00DF382F" w:rsidP="00DF382F">
      <w:pPr>
        <w:overflowPunct/>
        <w:autoSpaceDE/>
        <w:textAlignment w:val="auto"/>
        <w:rPr>
          <w:rFonts w:eastAsia="Times New Roman" w:cs="Times New Roman"/>
          <w:sz w:val="26"/>
          <w:szCs w:val="26"/>
          <w:lang w:eastAsia="x-none"/>
        </w:rPr>
      </w:pPr>
      <w:r w:rsidRPr="00DF382F">
        <w:rPr>
          <w:rFonts w:eastAsia="Times New Roman" w:cs="Times New Roman"/>
          <w:sz w:val="26"/>
          <w:szCs w:val="26"/>
          <w:lang w:val="x-none" w:eastAsia="x-none"/>
        </w:rPr>
        <w:t xml:space="preserve">Киясовский район Удмуртской Республики»      </w:t>
      </w:r>
      <w:r w:rsidR="006A6C96">
        <w:rPr>
          <w:rFonts w:eastAsia="Times New Roman" w:cs="Times New Roman"/>
          <w:sz w:val="26"/>
          <w:szCs w:val="26"/>
          <w:lang w:val="x-none" w:eastAsia="x-none"/>
        </w:rPr>
        <w:t xml:space="preserve">                               </w:t>
      </w:r>
      <w:r w:rsidRPr="00DF382F">
        <w:rPr>
          <w:rFonts w:eastAsia="Times New Roman" w:cs="Times New Roman"/>
          <w:sz w:val="26"/>
          <w:szCs w:val="26"/>
          <w:lang w:eastAsia="x-none"/>
        </w:rPr>
        <w:t>М</w:t>
      </w:r>
      <w:r w:rsidRPr="00DF382F">
        <w:rPr>
          <w:rFonts w:eastAsia="Times New Roman" w:cs="Times New Roman"/>
          <w:sz w:val="26"/>
          <w:szCs w:val="26"/>
          <w:lang w:val="x-none" w:eastAsia="x-none"/>
        </w:rPr>
        <w:t>.</w:t>
      </w:r>
      <w:r w:rsidRPr="00DF382F">
        <w:rPr>
          <w:rFonts w:eastAsia="Times New Roman" w:cs="Times New Roman"/>
          <w:sz w:val="26"/>
          <w:szCs w:val="26"/>
          <w:lang w:eastAsia="x-none"/>
        </w:rPr>
        <w:t>С</w:t>
      </w:r>
      <w:r w:rsidRPr="00DF382F">
        <w:rPr>
          <w:rFonts w:eastAsia="Times New Roman" w:cs="Times New Roman"/>
          <w:sz w:val="26"/>
          <w:szCs w:val="26"/>
          <w:lang w:val="x-none" w:eastAsia="x-none"/>
        </w:rPr>
        <w:t>. М</w:t>
      </w:r>
      <w:r w:rsidRPr="00DF382F">
        <w:rPr>
          <w:rFonts w:eastAsia="Times New Roman" w:cs="Times New Roman"/>
          <w:sz w:val="26"/>
          <w:szCs w:val="26"/>
          <w:lang w:eastAsia="x-none"/>
        </w:rPr>
        <w:t>итрошина</w:t>
      </w: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ind w:left="5812"/>
        <w:jc w:val="both"/>
        <w:textAlignment w:val="auto"/>
        <w:rPr>
          <w:rFonts w:eastAsia="Times New Roman" w:cs="Times New Roman"/>
          <w:sz w:val="26"/>
          <w:szCs w:val="26"/>
          <w:lang w:eastAsia="x-none"/>
        </w:rPr>
      </w:pPr>
      <w:r w:rsidRPr="00DF382F">
        <w:rPr>
          <w:rFonts w:eastAsia="Times New Roman" w:cs="Times New Roman"/>
          <w:sz w:val="26"/>
          <w:szCs w:val="26"/>
          <w:lang w:val="x-none" w:eastAsia="x-none"/>
        </w:rPr>
        <w:lastRenderedPageBreak/>
        <w:t>Приложение №</w:t>
      </w:r>
      <w:r w:rsidRPr="00DF382F">
        <w:rPr>
          <w:rFonts w:eastAsia="Times New Roman" w:cs="Times New Roman"/>
          <w:sz w:val="26"/>
          <w:szCs w:val="26"/>
          <w:lang w:eastAsia="x-none"/>
        </w:rPr>
        <w:t xml:space="preserve"> 1</w:t>
      </w:r>
    </w:p>
    <w:p w:rsidR="00DF382F" w:rsidRPr="00DF382F" w:rsidRDefault="00DF382F" w:rsidP="00DF382F">
      <w:pPr>
        <w:overflowPunct/>
        <w:autoSpaceDE/>
        <w:ind w:left="5812"/>
        <w:jc w:val="both"/>
        <w:textAlignment w:val="auto"/>
        <w:rPr>
          <w:rFonts w:eastAsia="Times New Roman" w:cs="Times New Roman"/>
          <w:sz w:val="26"/>
          <w:szCs w:val="26"/>
          <w:lang w:eastAsia="x-none"/>
        </w:rPr>
      </w:pPr>
      <w:r w:rsidRPr="00DF382F">
        <w:rPr>
          <w:rFonts w:eastAsia="Times New Roman" w:cs="Times New Roman"/>
          <w:sz w:val="26"/>
          <w:szCs w:val="26"/>
          <w:lang w:val="x-none" w:eastAsia="x-none"/>
        </w:rPr>
        <w:t>к п</w:t>
      </w:r>
      <w:r w:rsidRPr="00DF382F">
        <w:rPr>
          <w:rFonts w:eastAsia="Times New Roman" w:cs="Times New Roman"/>
          <w:sz w:val="26"/>
          <w:szCs w:val="26"/>
          <w:lang w:eastAsia="x-none"/>
        </w:rPr>
        <w:t>остановлению Администрации</w:t>
      </w:r>
    </w:p>
    <w:p w:rsidR="00DF382F" w:rsidRPr="00DF382F" w:rsidRDefault="00DF382F" w:rsidP="00DF382F">
      <w:pPr>
        <w:overflowPunct/>
        <w:autoSpaceDE/>
        <w:ind w:left="5812"/>
        <w:jc w:val="both"/>
        <w:textAlignment w:val="auto"/>
        <w:rPr>
          <w:rFonts w:eastAsia="Times New Roman" w:cs="Times New Roman"/>
          <w:sz w:val="26"/>
          <w:szCs w:val="26"/>
          <w:lang w:eastAsia="x-none"/>
        </w:rPr>
      </w:pPr>
      <w:r w:rsidRPr="00DF382F">
        <w:rPr>
          <w:rFonts w:eastAsia="Times New Roman" w:cs="Times New Roman"/>
          <w:sz w:val="26"/>
          <w:szCs w:val="26"/>
          <w:lang w:eastAsia="x-none"/>
        </w:rPr>
        <w:t xml:space="preserve">муниципального образования «Муниципальный округ Киясовский район Удмуртской Республики» </w:t>
      </w:r>
    </w:p>
    <w:p w:rsidR="00DF382F" w:rsidRPr="00DF382F" w:rsidRDefault="00DF382F" w:rsidP="00DF382F">
      <w:pPr>
        <w:overflowPunct/>
        <w:autoSpaceDE/>
        <w:ind w:left="5812"/>
        <w:jc w:val="both"/>
        <w:textAlignment w:val="auto"/>
        <w:rPr>
          <w:rFonts w:eastAsia="Times New Roman" w:cs="Times New Roman"/>
          <w:sz w:val="26"/>
          <w:szCs w:val="26"/>
          <w:lang w:eastAsia="x-none"/>
        </w:rPr>
      </w:pPr>
      <w:r w:rsidRPr="00DF382F">
        <w:rPr>
          <w:rFonts w:eastAsia="Times New Roman" w:cs="Times New Roman"/>
          <w:sz w:val="26"/>
          <w:szCs w:val="26"/>
          <w:lang w:eastAsia="x-none"/>
        </w:rPr>
        <w:t>от 28.04.2023 г. № 214</w:t>
      </w:r>
    </w:p>
    <w:p w:rsidR="00DF382F" w:rsidRDefault="00DF382F" w:rsidP="00DF382F">
      <w:pPr>
        <w:overflowPunct/>
        <w:autoSpaceDE/>
        <w:textAlignment w:val="auto"/>
        <w:rPr>
          <w:rFonts w:eastAsia="Times New Roman" w:cs="Times New Roman"/>
          <w:sz w:val="26"/>
          <w:szCs w:val="26"/>
          <w:lang w:eastAsia="x-none"/>
        </w:rPr>
      </w:pPr>
    </w:p>
    <w:p w:rsidR="006A6C96" w:rsidRDefault="006A6C96" w:rsidP="00DF382F">
      <w:pPr>
        <w:overflowPunct/>
        <w:autoSpaceDE/>
        <w:textAlignment w:val="auto"/>
        <w:rPr>
          <w:rFonts w:eastAsia="Times New Roman" w:cs="Times New Roman"/>
          <w:sz w:val="26"/>
          <w:szCs w:val="26"/>
          <w:lang w:eastAsia="x-none"/>
        </w:rPr>
      </w:pPr>
    </w:p>
    <w:p w:rsidR="006A6C96" w:rsidRPr="00DF382F" w:rsidRDefault="006A6C96" w:rsidP="00DF382F">
      <w:pPr>
        <w:overflowPunct/>
        <w:autoSpaceDE/>
        <w:textAlignment w:val="auto"/>
        <w:rPr>
          <w:rFonts w:eastAsia="Times New Roman" w:cs="Times New Roman"/>
          <w:sz w:val="26"/>
          <w:szCs w:val="26"/>
          <w:lang w:eastAsia="x-none"/>
        </w:rPr>
      </w:pPr>
    </w:p>
    <w:p w:rsidR="00DF382F" w:rsidRPr="00DF382F" w:rsidRDefault="00DF382F" w:rsidP="00DF382F">
      <w:pPr>
        <w:overflowPunct/>
        <w:autoSpaceDE/>
        <w:jc w:val="center"/>
        <w:textAlignment w:val="auto"/>
        <w:rPr>
          <w:rFonts w:eastAsia="Times New Roman" w:cs="Times New Roman"/>
          <w:color w:val="000000"/>
          <w:sz w:val="16"/>
          <w:szCs w:val="16"/>
          <w:lang w:eastAsia="x-none"/>
        </w:rPr>
      </w:pPr>
    </w:p>
    <w:p w:rsidR="00DF382F" w:rsidRPr="00DF382F" w:rsidRDefault="00DF382F" w:rsidP="00DF382F">
      <w:pPr>
        <w:overflowPunct/>
        <w:autoSpaceDE/>
        <w:jc w:val="center"/>
        <w:textAlignment w:val="auto"/>
        <w:rPr>
          <w:rFonts w:eastAsia="Times New Roman" w:cs="Times New Roman"/>
          <w:b/>
          <w:color w:val="000000"/>
          <w:sz w:val="26"/>
          <w:szCs w:val="26"/>
          <w:lang w:eastAsia="x-none"/>
        </w:rPr>
      </w:pPr>
      <w:r w:rsidRPr="00DF382F">
        <w:rPr>
          <w:rFonts w:eastAsia="Times New Roman" w:cs="Times New Roman"/>
          <w:b/>
          <w:color w:val="000000"/>
          <w:sz w:val="26"/>
          <w:szCs w:val="26"/>
          <w:lang w:eastAsia="x-none"/>
        </w:rPr>
        <w:t>П</w:t>
      </w:r>
      <w:r w:rsidRPr="00DF382F">
        <w:rPr>
          <w:rFonts w:eastAsia="Times New Roman" w:cs="Times New Roman"/>
          <w:b/>
          <w:color w:val="000000"/>
          <w:sz w:val="26"/>
          <w:szCs w:val="26"/>
          <w:lang w:val="x-none" w:eastAsia="x-none"/>
        </w:rPr>
        <w:t xml:space="preserve">ОЛОЖЕНИЕ </w:t>
      </w:r>
    </w:p>
    <w:p w:rsidR="00DF382F" w:rsidRPr="00DF382F" w:rsidRDefault="00DF382F" w:rsidP="00DF382F">
      <w:pPr>
        <w:overflowPunct/>
        <w:autoSpaceDE/>
        <w:jc w:val="center"/>
        <w:textAlignment w:val="auto"/>
        <w:rPr>
          <w:rFonts w:eastAsia="Times New Roman" w:cs="Times New Roman"/>
          <w:b/>
          <w:color w:val="000000"/>
          <w:sz w:val="26"/>
          <w:szCs w:val="26"/>
          <w:lang w:eastAsia="x-none"/>
        </w:rPr>
      </w:pPr>
      <w:r w:rsidRPr="00DF382F">
        <w:rPr>
          <w:rFonts w:eastAsia="Times New Roman" w:cs="Times New Roman"/>
          <w:b/>
          <w:color w:val="000000"/>
          <w:sz w:val="26"/>
          <w:szCs w:val="26"/>
          <w:lang w:val="x-none" w:eastAsia="x-none"/>
        </w:rPr>
        <w:t>о патрульно-контрольной группе</w:t>
      </w:r>
      <w:r w:rsidRPr="00DF382F">
        <w:rPr>
          <w:rFonts w:eastAsia="Times New Roman" w:cs="Times New Roman"/>
          <w:b/>
          <w:color w:val="000000"/>
          <w:sz w:val="26"/>
          <w:szCs w:val="26"/>
          <w:lang w:eastAsia="x-none"/>
        </w:rPr>
        <w:t xml:space="preserve"> </w:t>
      </w:r>
      <w:r w:rsidRPr="00DF382F">
        <w:rPr>
          <w:rFonts w:eastAsia="Times New Roman" w:cs="Times New Roman"/>
          <w:b/>
          <w:color w:val="000000"/>
          <w:sz w:val="26"/>
          <w:szCs w:val="26"/>
          <w:lang w:val="x-none" w:eastAsia="x-none"/>
        </w:rPr>
        <w:t xml:space="preserve">на территории муниципального образования «Муниципальный округ Киясовский район Удмуртской Республики»  </w:t>
      </w:r>
    </w:p>
    <w:p w:rsidR="00DF382F" w:rsidRPr="00DF382F" w:rsidRDefault="00DF382F" w:rsidP="00DF382F">
      <w:pPr>
        <w:overflowPunct/>
        <w:autoSpaceDE/>
        <w:textAlignment w:val="auto"/>
        <w:rPr>
          <w:rFonts w:eastAsia="Times New Roman" w:cs="Times New Roman"/>
          <w:color w:val="000000"/>
          <w:sz w:val="26"/>
          <w:szCs w:val="26"/>
          <w:lang w:eastAsia="x-none"/>
        </w:rPr>
      </w:pPr>
    </w:p>
    <w:p w:rsidR="00DF382F" w:rsidRPr="00DF382F" w:rsidRDefault="00DF382F" w:rsidP="00DF382F">
      <w:pPr>
        <w:overflowPunct/>
        <w:autoSpaceDE/>
        <w:jc w:val="center"/>
        <w:textAlignment w:val="auto"/>
        <w:rPr>
          <w:rFonts w:eastAsia="Times New Roman" w:cs="Times New Roman"/>
          <w:sz w:val="26"/>
          <w:szCs w:val="26"/>
          <w:lang w:eastAsia="ru-RU"/>
        </w:rPr>
      </w:pPr>
      <w:r w:rsidRPr="00DF382F">
        <w:rPr>
          <w:rFonts w:eastAsia="Times New Roman" w:cs="Times New Roman"/>
          <w:b/>
          <w:bCs/>
          <w:sz w:val="26"/>
          <w:szCs w:val="26"/>
          <w:lang w:eastAsia="ru-RU"/>
        </w:rPr>
        <w:t xml:space="preserve">1. </w:t>
      </w:r>
      <w:proofErr w:type="gramStart"/>
      <w:r w:rsidRPr="00DF382F">
        <w:rPr>
          <w:rFonts w:eastAsia="Times New Roman" w:cs="Times New Roman"/>
          <w:b/>
          <w:bCs/>
          <w:sz w:val="26"/>
          <w:szCs w:val="26"/>
          <w:lang w:eastAsia="ru-RU"/>
        </w:rPr>
        <w:t>Общие</w:t>
      </w:r>
      <w:proofErr w:type="gramEnd"/>
      <w:r w:rsidRPr="00DF382F">
        <w:rPr>
          <w:rFonts w:eastAsia="Times New Roman" w:cs="Times New Roman"/>
          <w:b/>
          <w:bCs/>
          <w:sz w:val="26"/>
          <w:szCs w:val="26"/>
          <w:lang w:eastAsia="ru-RU"/>
        </w:rPr>
        <w:t xml:space="preserve"> положение</w:t>
      </w:r>
    </w:p>
    <w:p w:rsidR="00DF382F" w:rsidRPr="00DF382F" w:rsidRDefault="00DF382F" w:rsidP="00DF382F">
      <w:pPr>
        <w:widowControl w:val="0"/>
        <w:overflowPunct/>
        <w:autoSpaceDE/>
        <w:ind w:firstLine="709"/>
        <w:jc w:val="both"/>
        <w:textAlignment w:val="auto"/>
        <w:rPr>
          <w:rFonts w:eastAsia="Times New Roman" w:cs="Times New Roman"/>
          <w:color w:val="000000"/>
          <w:sz w:val="26"/>
          <w:szCs w:val="26"/>
          <w:shd w:val="clear" w:color="auto" w:fill="FFFFFF"/>
          <w:lang w:eastAsia="ru-RU"/>
        </w:rPr>
      </w:pPr>
      <w:r w:rsidRPr="00DF382F">
        <w:rPr>
          <w:rFonts w:eastAsia="Times New Roman" w:cs="Times New Roman"/>
          <w:sz w:val="26"/>
          <w:szCs w:val="26"/>
          <w:lang w:eastAsia="ru-RU"/>
        </w:rPr>
        <w:t>Патрульно-контрольная группа (далее Группа) – это сводная группировка сил и средств функциональной и территориальной подсистемы Киясовского районного звена РСЧС, предназначенная для усиления правоохранительной деятельности в населенных пунктах, в лесах, на территории сельскохозяйственных угодий, на территории непосредственно примыкающей к населенным пунктам.</w:t>
      </w:r>
    </w:p>
    <w:p w:rsidR="00DF382F" w:rsidRPr="00DF382F" w:rsidRDefault="00DF382F" w:rsidP="00DF382F">
      <w:pPr>
        <w:overflowPunct/>
        <w:autoSpaceDE/>
        <w:ind w:firstLine="709"/>
        <w:jc w:val="both"/>
        <w:textAlignment w:val="auto"/>
        <w:rPr>
          <w:rFonts w:eastAsia="Times New Roman" w:cs="Times New Roman"/>
          <w:sz w:val="26"/>
          <w:szCs w:val="26"/>
          <w:lang w:val="x-none" w:eastAsia="x-none"/>
        </w:rPr>
      </w:pPr>
      <w:proofErr w:type="gramStart"/>
      <w:r w:rsidRPr="00DF382F">
        <w:rPr>
          <w:rFonts w:eastAsia="Times New Roman" w:cs="Times New Roman"/>
          <w:color w:val="000000"/>
          <w:sz w:val="26"/>
          <w:szCs w:val="26"/>
          <w:shd w:val="clear" w:color="auto" w:fill="FFFFFF"/>
          <w:lang w:eastAsia="ru-RU"/>
        </w:rPr>
        <w:t xml:space="preserve">Патрульно-контрольная группа формируется из числа специалистов органов местного самоуправления (представителей административной комиссии, представителей земельного контроля), сотрудников пожарно-спасательной части № 35,  сотрудников управления надзорной деятельности и профилактической работы Главного управления МЧС России по Удмуртской Республике, отделения МВД России Киясовское, </w:t>
      </w:r>
      <w:r w:rsidRPr="00DF382F">
        <w:rPr>
          <w:rFonts w:eastAsia="Calibri" w:cs="Times New Roman"/>
          <w:sz w:val="26"/>
          <w:szCs w:val="26"/>
          <w:lang w:eastAsia="en-US"/>
        </w:rPr>
        <w:t xml:space="preserve">ГКУ УР «Лесничество им. Б.К. Филимонова» </w:t>
      </w:r>
      <w:r w:rsidRPr="00DF382F">
        <w:rPr>
          <w:rFonts w:eastAsia="Times New Roman" w:cs="Times New Roman"/>
          <w:color w:val="000000"/>
          <w:sz w:val="26"/>
          <w:szCs w:val="26"/>
          <w:shd w:val="clear" w:color="auto" w:fill="FFFFFF"/>
          <w:lang w:eastAsia="ru-RU"/>
        </w:rPr>
        <w:t>и общественных организаций.</w:t>
      </w:r>
      <w:proofErr w:type="gramEnd"/>
      <w:r w:rsidRPr="00DF382F">
        <w:rPr>
          <w:rFonts w:eastAsia="Times New Roman" w:cs="Times New Roman"/>
          <w:color w:val="000000"/>
          <w:sz w:val="26"/>
          <w:szCs w:val="26"/>
          <w:lang w:val="x-none" w:eastAsia="x-none"/>
        </w:rPr>
        <w:t xml:space="preserve"> По согласованию с руководителями оперативных служб могут привлекаться дежурные силы.</w:t>
      </w:r>
    </w:p>
    <w:p w:rsidR="00DF382F" w:rsidRPr="00DF382F" w:rsidRDefault="00DF382F" w:rsidP="00DF382F">
      <w:pPr>
        <w:widowControl w:val="0"/>
        <w:overflowPunct/>
        <w:autoSpaceDE/>
        <w:ind w:firstLine="709"/>
        <w:jc w:val="both"/>
        <w:textAlignment w:val="auto"/>
        <w:rPr>
          <w:rFonts w:eastAsia="Times New Roman" w:cs="Times New Roman"/>
          <w:color w:val="000000"/>
          <w:sz w:val="26"/>
          <w:szCs w:val="26"/>
          <w:shd w:val="clear" w:color="auto" w:fill="FFFFFF"/>
          <w:lang w:eastAsia="ru-RU"/>
        </w:rPr>
      </w:pPr>
    </w:p>
    <w:p w:rsidR="00DF382F" w:rsidRPr="00DF382F" w:rsidRDefault="00DF382F" w:rsidP="00DF382F">
      <w:pPr>
        <w:overflowPunct/>
        <w:autoSpaceDE/>
        <w:jc w:val="center"/>
        <w:textAlignment w:val="auto"/>
        <w:rPr>
          <w:rFonts w:eastAsia="Times New Roman" w:cs="Times New Roman"/>
          <w:b/>
          <w:bCs/>
          <w:sz w:val="26"/>
          <w:szCs w:val="26"/>
          <w:lang w:eastAsia="ru-RU"/>
        </w:rPr>
      </w:pPr>
      <w:r w:rsidRPr="00DF382F">
        <w:rPr>
          <w:rFonts w:eastAsia="Times New Roman" w:cs="Times New Roman"/>
          <w:b/>
          <w:bCs/>
          <w:sz w:val="26"/>
          <w:szCs w:val="26"/>
          <w:lang w:eastAsia="ru-RU"/>
        </w:rPr>
        <w:t>2. Задачи группы</w:t>
      </w:r>
    </w:p>
    <w:p w:rsidR="00DF382F" w:rsidRPr="00DF382F" w:rsidRDefault="00DF382F" w:rsidP="00DF382F">
      <w:pPr>
        <w:overflowPunct/>
        <w:autoSpaceDE/>
        <w:ind w:firstLine="709"/>
        <w:jc w:val="both"/>
        <w:textAlignment w:val="auto"/>
        <w:rPr>
          <w:rFonts w:eastAsia="Times New Roman" w:cs="Times New Roman"/>
          <w:sz w:val="26"/>
          <w:szCs w:val="26"/>
          <w:lang w:eastAsia="x-none"/>
        </w:rPr>
      </w:pPr>
      <w:r w:rsidRPr="00DF382F">
        <w:rPr>
          <w:rFonts w:eastAsia="Times New Roman" w:cs="Times New Roman"/>
          <w:color w:val="000000"/>
          <w:sz w:val="26"/>
          <w:szCs w:val="26"/>
          <w:lang w:eastAsia="x-none"/>
        </w:rPr>
        <w:t xml:space="preserve">2.1. </w:t>
      </w:r>
      <w:proofErr w:type="gramStart"/>
      <w:r w:rsidRPr="00DF382F">
        <w:rPr>
          <w:rFonts w:eastAsia="Times New Roman" w:cs="Times New Roman"/>
          <w:color w:val="000000"/>
          <w:sz w:val="26"/>
          <w:szCs w:val="26"/>
          <w:lang w:eastAsia="x-none"/>
        </w:rPr>
        <w:t>Проведение профилактической работы с населением, распространение памяток с разъяснением норм и правил пожарной безопасности в быту и на природе, доведение до населения нормативных правовых актов Удмуртской Республики, муниципального образования «Муниципальный округ Киясовский район Удмуртской Республики» о введении особого противопожарного режима, режимов функционирования «Повышенная готовность» или «Чрезвычайная ситуация», введенных соответствующим органом управления;</w:t>
      </w:r>
      <w:proofErr w:type="gramEnd"/>
    </w:p>
    <w:p w:rsidR="00DF382F" w:rsidRPr="00DF382F" w:rsidRDefault="00DF382F" w:rsidP="00DF382F">
      <w:pPr>
        <w:overflowPunct/>
        <w:autoSpaceDE/>
        <w:ind w:firstLine="709"/>
        <w:jc w:val="both"/>
        <w:textAlignment w:val="auto"/>
        <w:rPr>
          <w:rFonts w:eastAsia="Times New Roman" w:cs="Times New Roman"/>
          <w:sz w:val="26"/>
          <w:szCs w:val="26"/>
          <w:lang w:val="x-none" w:eastAsia="x-none"/>
        </w:rPr>
      </w:pPr>
      <w:r w:rsidRPr="00DF382F">
        <w:rPr>
          <w:rFonts w:eastAsia="Times New Roman" w:cs="Times New Roman"/>
          <w:color w:val="000000"/>
          <w:sz w:val="26"/>
          <w:szCs w:val="26"/>
          <w:lang w:eastAsia="x-none"/>
        </w:rPr>
        <w:t>2.2. П</w:t>
      </w:r>
      <w:r w:rsidRPr="00DF382F">
        <w:rPr>
          <w:rFonts w:eastAsia="Times New Roman" w:cs="Times New Roman"/>
          <w:color w:val="000000"/>
          <w:sz w:val="26"/>
          <w:szCs w:val="26"/>
          <w:lang w:val="x-none" w:eastAsia="x-none"/>
        </w:rPr>
        <w:t>роведение рейдовых мероприятий на территории земель различного назначения по заранее разработанным и утвержденным маршрутам;</w:t>
      </w:r>
    </w:p>
    <w:p w:rsidR="00DF382F" w:rsidRPr="00DF382F" w:rsidRDefault="00DF382F" w:rsidP="00DF382F">
      <w:pPr>
        <w:widowControl w:val="0"/>
        <w:tabs>
          <w:tab w:val="left" w:pos="981"/>
        </w:tabs>
        <w:overflowPunct/>
        <w:autoSpaceDE/>
        <w:ind w:firstLine="709"/>
        <w:jc w:val="both"/>
        <w:textAlignment w:val="auto"/>
        <w:rPr>
          <w:rFonts w:eastAsia="Times New Roman" w:cs="Times New Roman"/>
          <w:sz w:val="26"/>
          <w:szCs w:val="26"/>
          <w:lang w:val="x-none" w:eastAsia="x-none"/>
        </w:rPr>
      </w:pPr>
      <w:r w:rsidRPr="00DF382F">
        <w:rPr>
          <w:rFonts w:eastAsia="Times New Roman" w:cs="Times New Roman"/>
          <w:color w:val="000000"/>
          <w:sz w:val="26"/>
          <w:szCs w:val="26"/>
          <w:lang w:eastAsia="x-none"/>
        </w:rPr>
        <w:t>2.3. О</w:t>
      </w:r>
      <w:r w:rsidRPr="00DF382F">
        <w:rPr>
          <w:rFonts w:eastAsia="Times New Roman" w:cs="Times New Roman"/>
          <w:color w:val="000000"/>
          <w:sz w:val="26"/>
          <w:szCs w:val="26"/>
          <w:lang w:val="x-none" w:eastAsia="x-none"/>
        </w:rPr>
        <w:t>существление контроля над порядком проведения профилактических выжиганий сухой растительности на территориях населенных пунктов, землях специального назначения и земельных участках, непосредственно примыкающих к лесам;</w:t>
      </w:r>
    </w:p>
    <w:p w:rsidR="00DF382F" w:rsidRPr="00DF382F" w:rsidRDefault="00DF382F" w:rsidP="00DF382F">
      <w:pPr>
        <w:overflowPunct/>
        <w:autoSpaceDE/>
        <w:ind w:firstLine="709"/>
        <w:jc w:val="both"/>
        <w:textAlignment w:val="auto"/>
        <w:rPr>
          <w:rFonts w:eastAsia="Times New Roman" w:cs="Times New Roman"/>
          <w:sz w:val="26"/>
          <w:szCs w:val="26"/>
          <w:lang w:eastAsia="x-none"/>
        </w:rPr>
      </w:pPr>
      <w:r w:rsidRPr="00DF382F">
        <w:rPr>
          <w:rFonts w:eastAsia="Times New Roman" w:cs="Times New Roman"/>
          <w:sz w:val="26"/>
          <w:szCs w:val="26"/>
          <w:lang w:eastAsia="x-none"/>
        </w:rPr>
        <w:t xml:space="preserve">2.4. Осуществление </w:t>
      </w:r>
      <w:proofErr w:type="gramStart"/>
      <w:r w:rsidRPr="00DF382F">
        <w:rPr>
          <w:rFonts w:eastAsia="Times New Roman" w:cs="Times New Roman"/>
          <w:sz w:val="26"/>
          <w:szCs w:val="26"/>
          <w:lang w:eastAsia="x-none"/>
        </w:rPr>
        <w:t>контроля за</w:t>
      </w:r>
      <w:proofErr w:type="gramEnd"/>
      <w:r w:rsidRPr="00DF382F">
        <w:rPr>
          <w:rFonts w:eastAsia="Times New Roman" w:cs="Times New Roman"/>
          <w:sz w:val="26"/>
          <w:szCs w:val="26"/>
          <w:lang w:eastAsia="x-none"/>
        </w:rPr>
        <w:t xml:space="preserve"> регулярным проведением мероприятий по очистке от мусора и скашиванию травы правообладателями земельных участков, расположенных в границах населенных пунктов;</w:t>
      </w:r>
    </w:p>
    <w:p w:rsidR="006A6C96" w:rsidRDefault="006A6C96" w:rsidP="00DF382F">
      <w:pPr>
        <w:widowControl w:val="0"/>
        <w:tabs>
          <w:tab w:val="left" w:pos="981"/>
        </w:tabs>
        <w:overflowPunct/>
        <w:autoSpaceDE/>
        <w:ind w:firstLine="709"/>
        <w:jc w:val="both"/>
        <w:textAlignment w:val="auto"/>
        <w:rPr>
          <w:rFonts w:eastAsia="Times New Roman" w:cs="Times New Roman"/>
          <w:sz w:val="26"/>
          <w:szCs w:val="26"/>
          <w:lang w:eastAsia="x-none"/>
        </w:rPr>
      </w:pPr>
    </w:p>
    <w:p w:rsidR="00DF382F" w:rsidRPr="00DF382F" w:rsidRDefault="00DF382F" w:rsidP="00DF382F">
      <w:pPr>
        <w:widowControl w:val="0"/>
        <w:tabs>
          <w:tab w:val="left" w:pos="981"/>
        </w:tabs>
        <w:overflowPunct/>
        <w:autoSpaceDE/>
        <w:ind w:firstLine="709"/>
        <w:jc w:val="both"/>
        <w:textAlignment w:val="auto"/>
        <w:rPr>
          <w:rFonts w:eastAsia="Times New Roman" w:cs="Times New Roman"/>
          <w:sz w:val="26"/>
          <w:szCs w:val="26"/>
          <w:lang w:val="x-none" w:eastAsia="x-none"/>
        </w:rPr>
      </w:pPr>
      <w:r w:rsidRPr="00DF382F">
        <w:rPr>
          <w:rFonts w:eastAsia="Times New Roman" w:cs="Times New Roman"/>
          <w:sz w:val="26"/>
          <w:szCs w:val="26"/>
          <w:lang w:eastAsia="x-none"/>
        </w:rPr>
        <w:lastRenderedPageBreak/>
        <w:t xml:space="preserve">2.5. Осуществление </w:t>
      </w:r>
      <w:proofErr w:type="gramStart"/>
      <w:r w:rsidRPr="00DF382F">
        <w:rPr>
          <w:rFonts w:eastAsia="Times New Roman" w:cs="Times New Roman"/>
          <w:sz w:val="26"/>
          <w:szCs w:val="26"/>
          <w:lang w:eastAsia="x-none"/>
        </w:rPr>
        <w:t>контроля за</w:t>
      </w:r>
      <w:proofErr w:type="gramEnd"/>
      <w:r w:rsidRPr="00DF382F">
        <w:rPr>
          <w:rFonts w:eastAsia="Times New Roman" w:cs="Times New Roman"/>
          <w:sz w:val="26"/>
          <w:szCs w:val="26"/>
          <w:lang w:eastAsia="x-none"/>
        </w:rPr>
        <w:t xml:space="preserve"> регулярным проведением мероприятий по очистке от сухой травянистой растительности, мусора и других горючих материалов, прокладке минерализованных полос на землях, прилегающих к лесам в соответствии с перечнем (реестром) лиц пользующихся, распоряжающихся землями, граничащими с лесами;</w:t>
      </w:r>
    </w:p>
    <w:p w:rsidR="00DF382F" w:rsidRPr="00DF382F" w:rsidRDefault="00DF382F" w:rsidP="00DF382F">
      <w:pPr>
        <w:widowControl w:val="0"/>
        <w:tabs>
          <w:tab w:val="left" w:pos="1006"/>
        </w:tabs>
        <w:overflowPunct/>
        <w:autoSpaceDE/>
        <w:ind w:firstLine="709"/>
        <w:jc w:val="both"/>
        <w:textAlignment w:val="auto"/>
        <w:rPr>
          <w:rFonts w:eastAsia="Times New Roman" w:cs="Times New Roman"/>
          <w:sz w:val="26"/>
          <w:szCs w:val="26"/>
          <w:lang w:val="x-none" w:eastAsia="x-none"/>
        </w:rPr>
      </w:pPr>
      <w:r w:rsidRPr="00DF382F">
        <w:rPr>
          <w:rFonts w:eastAsia="Times New Roman" w:cs="Times New Roman"/>
          <w:color w:val="000000"/>
          <w:sz w:val="26"/>
          <w:szCs w:val="26"/>
          <w:lang w:eastAsia="x-none"/>
        </w:rPr>
        <w:t>2.6. П</w:t>
      </w:r>
      <w:r w:rsidRPr="00DF382F">
        <w:rPr>
          <w:rFonts w:eastAsia="Times New Roman" w:cs="Times New Roman"/>
          <w:color w:val="000000"/>
          <w:sz w:val="26"/>
          <w:szCs w:val="26"/>
          <w:lang w:val="x-none" w:eastAsia="x-none"/>
        </w:rPr>
        <w:t>ресечение незаконной лесозаготовительной деятельности в лесах и нарушений требований пожарной безопасности, связанных с выжиганием сухой травянистой растительности, стерни, пожнивных остатков на землях сельскохозяйственного назначения, землях запаса;</w:t>
      </w:r>
    </w:p>
    <w:p w:rsidR="00DF382F" w:rsidRPr="00DF382F" w:rsidRDefault="00DF382F" w:rsidP="00DF382F">
      <w:pPr>
        <w:overflowPunct/>
        <w:autoSpaceDE/>
        <w:ind w:firstLine="709"/>
        <w:jc w:val="both"/>
        <w:textAlignment w:val="auto"/>
        <w:rPr>
          <w:rFonts w:eastAsia="Times New Roman" w:cs="Times New Roman"/>
          <w:sz w:val="26"/>
          <w:szCs w:val="26"/>
          <w:lang w:eastAsia="x-none"/>
        </w:rPr>
      </w:pPr>
      <w:r w:rsidRPr="00DF382F">
        <w:rPr>
          <w:rFonts w:eastAsia="Times New Roman" w:cs="Times New Roman"/>
          <w:color w:val="000000"/>
          <w:sz w:val="26"/>
          <w:szCs w:val="26"/>
          <w:lang w:eastAsia="x-none"/>
        </w:rPr>
        <w:t>2.7. У</w:t>
      </w:r>
      <w:r w:rsidRPr="00DF382F">
        <w:rPr>
          <w:rFonts w:eastAsia="Times New Roman" w:cs="Times New Roman"/>
          <w:color w:val="000000"/>
          <w:sz w:val="26"/>
          <w:szCs w:val="26"/>
          <w:lang w:val="x-none" w:eastAsia="x-none"/>
        </w:rPr>
        <w:t>становление лиц, виновных в совершении административных правонарушений и принятие мер административного воздействия с уведомлением</w:t>
      </w:r>
      <w:r w:rsidRPr="00DF382F">
        <w:rPr>
          <w:rFonts w:eastAsia="Times New Roman" w:cs="Times New Roman"/>
          <w:color w:val="000000"/>
          <w:sz w:val="26"/>
          <w:szCs w:val="26"/>
          <w:lang w:eastAsia="x-none"/>
        </w:rPr>
        <w:t>;</w:t>
      </w:r>
    </w:p>
    <w:p w:rsidR="00DF382F" w:rsidRPr="00DF382F" w:rsidRDefault="00DF382F" w:rsidP="00DF382F">
      <w:pPr>
        <w:widowControl w:val="0"/>
        <w:tabs>
          <w:tab w:val="left" w:pos="851"/>
        </w:tabs>
        <w:overflowPunct/>
        <w:autoSpaceDE/>
        <w:ind w:firstLine="709"/>
        <w:jc w:val="both"/>
        <w:textAlignment w:val="auto"/>
        <w:rPr>
          <w:rFonts w:eastAsia="Times New Roman" w:cs="Times New Roman"/>
          <w:sz w:val="26"/>
          <w:szCs w:val="26"/>
          <w:lang w:val="x-none" w:eastAsia="x-none"/>
        </w:rPr>
      </w:pPr>
      <w:r w:rsidRPr="00DF382F">
        <w:rPr>
          <w:rFonts w:eastAsia="Times New Roman" w:cs="Times New Roman"/>
          <w:color w:val="000000"/>
          <w:sz w:val="26"/>
          <w:szCs w:val="26"/>
          <w:lang w:eastAsia="x-none"/>
        </w:rPr>
        <w:t xml:space="preserve">2.8. Участие в </w:t>
      </w:r>
      <w:r w:rsidRPr="00DF382F">
        <w:rPr>
          <w:rFonts w:eastAsia="Times New Roman" w:cs="Times New Roman"/>
          <w:color w:val="000000"/>
          <w:sz w:val="26"/>
          <w:szCs w:val="26"/>
          <w:lang w:val="x-none" w:eastAsia="x-none"/>
        </w:rPr>
        <w:t>расследован</w:t>
      </w:r>
      <w:r w:rsidRPr="00DF382F">
        <w:rPr>
          <w:rFonts w:eastAsia="Times New Roman" w:cs="Times New Roman"/>
          <w:color w:val="000000"/>
          <w:sz w:val="26"/>
          <w:szCs w:val="26"/>
          <w:lang w:eastAsia="x-none"/>
        </w:rPr>
        <w:t>ии</w:t>
      </w:r>
      <w:r w:rsidRPr="00DF382F">
        <w:rPr>
          <w:rFonts w:eastAsia="Times New Roman" w:cs="Times New Roman"/>
          <w:color w:val="000000"/>
          <w:sz w:val="26"/>
          <w:szCs w:val="26"/>
          <w:lang w:val="x-none" w:eastAsia="x-none"/>
        </w:rPr>
        <w:t xml:space="preserve"> преступлений, связанных с лесными пожарами.</w:t>
      </w:r>
    </w:p>
    <w:p w:rsidR="00DF382F" w:rsidRPr="00DF382F" w:rsidRDefault="00DF382F" w:rsidP="00DF382F">
      <w:pPr>
        <w:overflowPunct/>
        <w:autoSpaceDE/>
        <w:ind w:firstLine="709"/>
        <w:textAlignment w:val="auto"/>
        <w:rPr>
          <w:rFonts w:eastAsia="Times New Roman" w:cs="Times New Roman"/>
          <w:b/>
          <w:bCs/>
          <w:sz w:val="26"/>
          <w:szCs w:val="26"/>
          <w:lang w:eastAsia="ru-RU"/>
        </w:rPr>
      </w:pPr>
    </w:p>
    <w:p w:rsidR="00DF382F" w:rsidRPr="00DF382F" w:rsidRDefault="00DF382F" w:rsidP="00DF382F">
      <w:pPr>
        <w:overflowPunct/>
        <w:autoSpaceDE/>
        <w:jc w:val="center"/>
        <w:textAlignment w:val="auto"/>
        <w:rPr>
          <w:rFonts w:eastAsia="Times New Roman" w:cs="Times New Roman"/>
          <w:b/>
          <w:bCs/>
          <w:sz w:val="26"/>
          <w:szCs w:val="26"/>
          <w:lang w:eastAsia="ru-RU"/>
        </w:rPr>
      </w:pPr>
      <w:r w:rsidRPr="00DF382F">
        <w:rPr>
          <w:rFonts w:eastAsia="Times New Roman" w:cs="Times New Roman"/>
          <w:b/>
          <w:bCs/>
          <w:sz w:val="26"/>
          <w:szCs w:val="26"/>
          <w:lang w:eastAsia="ru-RU"/>
        </w:rPr>
        <w:t>3. Полномочия патрульно-контрольной группы</w:t>
      </w:r>
    </w:p>
    <w:p w:rsidR="00DF382F" w:rsidRPr="00DF382F" w:rsidRDefault="00DF382F" w:rsidP="00DF382F">
      <w:pPr>
        <w:overflowPunct/>
        <w:autoSpaceDE/>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xml:space="preserve">3.1. </w:t>
      </w:r>
      <w:proofErr w:type="gramStart"/>
      <w:r w:rsidRPr="00DF382F">
        <w:rPr>
          <w:rFonts w:eastAsia="Times New Roman" w:cs="Times New Roman"/>
          <w:sz w:val="26"/>
          <w:szCs w:val="26"/>
          <w:lang w:eastAsia="ru-RU"/>
        </w:rPr>
        <w:t xml:space="preserve">В случае выявления нарушений требований </w:t>
      </w:r>
      <w:r w:rsidRPr="00DF382F">
        <w:rPr>
          <w:rFonts w:eastAsia="Times New Roman" w:cs="Times New Roman"/>
          <w:color w:val="000000"/>
          <w:sz w:val="26"/>
          <w:szCs w:val="26"/>
          <w:lang w:eastAsia="x-none"/>
        </w:rPr>
        <w:t xml:space="preserve">правовых актов в области пожарной безопасности Российской Федерации, Удмуртской Республики и муниципального образования «Муниципальный округ Киясовский район Удмуртской Республики», комиссией выносится предписание на устранение нарушений. </w:t>
      </w:r>
      <w:proofErr w:type="gramEnd"/>
    </w:p>
    <w:p w:rsidR="00DF382F" w:rsidRPr="00DF382F" w:rsidRDefault="00DF382F" w:rsidP="00DF382F">
      <w:pPr>
        <w:overflowPunct/>
        <w:autoSpaceDE/>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xml:space="preserve">3.2. </w:t>
      </w:r>
      <w:proofErr w:type="gramStart"/>
      <w:r w:rsidRPr="00DF382F">
        <w:rPr>
          <w:rFonts w:eastAsia="Times New Roman" w:cs="Times New Roman"/>
          <w:sz w:val="26"/>
          <w:szCs w:val="26"/>
          <w:lang w:eastAsia="ru-RU"/>
        </w:rPr>
        <w:t xml:space="preserve">В случае грубого нарушения правовых актов в области пожарной безопасности, либо неисполнения ранее выданных предписаний, должностные лица, входящие в состав патрульно-контрольной группы, наделенные полномочиями по составлению протоколов об административных правонарушениях в соответствии с КоАП РФ и закона Удмуртской Республики от 13.10.2011 № 57-РЗ «Об установлении административной ответственности за отдельные виды правонарушений» составляют протокол об административном правонарушении. </w:t>
      </w:r>
      <w:proofErr w:type="gramEnd"/>
    </w:p>
    <w:p w:rsidR="00DF382F" w:rsidRPr="00DF382F" w:rsidRDefault="00DF382F" w:rsidP="00DF382F">
      <w:pPr>
        <w:overflowPunct/>
        <w:autoSpaceDE/>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xml:space="preserve">3.3. Список </w:t>
      </w:r>
      <w:proofErr w:type="gramStart"/>
      <w:r w:rsidRPr="00DF382F">
        <w:rPr>
          <w:rFonts w:eastAsia="Times New Roman" w:cs="Times New Roman"/>
          <w:sz w:val="26"/>
          <w:szCs w:val="26"/>
          <w:lang w:eastAsia="ru-RU"/>
        </w:rPr>
        <w:t>должностных лиц, уполномоченных на составление протоколов об административных правонарушениях указан</w:t>
      </w:r>
      <w:proofErr w:type="gramEnd"/>
      <w:r w:rsidRPr="00DF382F">
        <w:rPr>
          <w:rFonts w:eastAsia="Times New Roman" w:cs="Times New Roman"/>
          <w:sz w:val="26"/>
          <w:szCs w:val="26"/>
          <w:lang w:eastAsia="ru-RU"/>
        </w:rPr>
        <w:t xml:space="preserve"> в таблице № 1.</w:t>
      </w:r>
    </w:p>
    <w:p w:rsidR="00DF382F" w:rsidRPr="00DF382F" w:rsidRDefault="00DF382F" w:rsidP="00DF382F">
      <w:pPr>
        <w:overflowPunct/>
        <w:autoSpaceDE/>
        <w:ind w:firstLine="709"/>
        <w:jc w:val="right"/>
        <w:textAlignment w:val="auto"/>
        <w:rPr>
          <w:rFonts w:eastAsia="Times New Roman" w:cs="Times New Roman"/>
          <w:sz w:val="24"/>
          <w:szCs w:val="24"/>
          <w:lang w:eastAsia="ru-RU"/>
        </w:rPr>
      </w:pPr>
      <w:r w:rsidRPr="00DF382F">
        <w:rPr>
          <w:rFonts w:eastAsia="Times New Roman" w:cs="Times New Roman"/>
          <w:sz w:val="24"/>
          <w:szCs w:val="24"/>
          <w:lang w:eastAsia="ru-RU"/>
        </w:rPr>
        <w:t xml:space="preserve">Таблица №1 </w:t>
      </w:r>
    </w:p>
    <w:tbl>
      <w:tblPr>
        <w:tblW w:w="0" w:type="auto"/>
        <w:tblCellMar>
          <w:left w:w="0" w:type="dxa"/>
          <w:right w:w="0" w:type="dxa"/>
        </w:tblCellMar>
        <w:tblLook w:val="0000" w:firstRow="0" w:lastRow="0" w:firstColumn="0" w:lastColumn="0" w:noHBand="0" w:noVBand="0"/>
      </w:tblPr>
      <w:tblGrid>
        <w:gridCol w:w="4582"/>
        <w:gridCol w:w="4783"/>
      </w:tblGrid>
      <w:tr w:rsidR="00DF382F" w:rsidRPr="00DF382F" w:rsidTr="00DF382F">
        <w:tblPrEx>
          <w:tblCellMar>
            <w:top w:w="0" w:type="dxa"/>
            <w:left w:w="0" w:type="dxa"/>
            <w:bottom w:w="0" w:type="dxa"/>
            <w:right w:w="0" w:type="dxa"/>
          </w:tblCellMar>
        </w:tblPrEx>
        <w:trPr>
          <w:trHeight w:val="20"/>
        </w:trPr>
        <w:tc>
          <w:tcPr>
            <w:tcW w:w="0" w:type="auto"/>
            <w:tcBorders>
              <w:top w:val="single" w:sz="4" w:space="0" w:color="auto"/>
              <w:left w:val="single" w:sz="4" w:space="0" w:color="auto"/>
              <w:bottom w:val="nil"/>
              <w:right w:val="nil"/>
            </w:tcBorders>
            <w:shd w:val="clear" w:color="auto" w:fill="FFFFFF"/>
          </w:tcPr>
          <w:p w:rsidR="00DF382F" w:rsidRPr="00DF382F" w:rsidRDefault="00DF382F" w:rsidP="00DF382F">
            <w:pPr>
              <w:overflowPunct/>
              <w:autoSpaceDE/>
              <w:ind w:left="147" w:right="108"/>
              <w:jc w:val="both"/>
              <w:textAlignment w:val="auto"/>
              <w:rPr>
                <w:rFonts w:eastAsia="Times New Roman" w:cs="Times New Roman"/>
                <w:sz w:val="24"/>
                <w:szCs w:val="24"/>
                <w:lang w:eastAsia="ru-RU"/>
              </w:rPr>
            </w:pPr>
            <w:r w:rsidRPr="00DF382F">
              <w:rPr>
                <w:rFonts w:eastAsia="Times New Roman" w:cs="Times New Roman"/>
                <w:sz w:val="24"/>
                <w:szCs w:val="24"/>
                <w:lang w:eastAsia="ru-RU"/>
              </w:rPr>
              <w:t>Должностные лица, уполномоченные составлять протоколы об административных правонарушениях</w:t>
            </w:r>
          </w:p>
        </w:tc>
        <w:tc>
          <w:tcPr>
            <w:tcW w:w="0" w:type="auto"/>
            <w:tcBorders>
              <w:top w:val="single" w:sz="4" w:space="0" w:color="auto"/>
              <w:left w:val="single" w:sz="4" w:space="0" w:color="auto"/>
              <w:bottom w:val="nil"/>
              <w:right w:val="single" w:sz="4" w:space="0" w:color="auto"/>
            </w:tcBorders>
            <w:shd w:val="clear" w:color="auto" w:fill="FFFFFF"/>
          </w:tcPr>
          <w:p w:rsidR="00DF382F" w:rsidRPr="00DF382F" w:rsidRDefault="00DF382F" w:rsidP="00DF382F">
            <w:pPr>
              <w:overflowPunct/>
              <w:autoSpaceDE/>
              <w:ind w:left="123" w:right="144"/>
              <w:jc w:val="both"/>
              <w:textAlignment w:val="auto"/>
              <w:rPr>
                <w:rFonts w:eastAsia="Times New Roman" w:cs="Times New Roman"/>
                <w:sz w:val="24"/>
                <w:szCs w:val="24"/>
                <w:lang w:eastAsia="ru-RU"/>
              </w:rPr>
            </w:pPr>
            <w:r w:rsidRPr="00DF382F">
              <w:rPr>
                <w:rFonts w:eastAsia="Times New Roman" w:cs="Times New Roman"/>
                <w:sz w:val="24"/>
                <w:szCs w:val="24"/>
                <w:lang w:eastAsia="ru-RU"/>
              </w:rPr>
              <w:t>Наименование статьи КоАП РФ</w:t>
            </w:r>
          </w:p>
        </w:tc>
      </w:tr>
      <w:tr w:rsidR="00DF382F" w:rsidRPr="00DF382F" w:rsidTr="00DF382F">
        <w:tblPrEx>
          <w:tblCellMar>
            <w:top w:w="0" w:type="dxa"/>
            <w:left w:w="0" w:type="dxa"/>
            <w:bottom w:w="0" w:type="dxa"/>
            <w:right w:w="0" w:type="dxa"/>
          </w:tblCellMar>
        </w:tblPrEx>
        <w:trPr>
          <w:trHeight w:val="20"/>
        </w:trPr>
        <w:tc>
          <w:tcPr>
            <w:tcW w:w="0" w:type="auto"/>
            <w:tcBorders>
              <w:top w:val="single" w:sz="4" w:space="0" w:color="auto"/>
              <w:left w:val="single" w:sz="4" w:space="0" w:color="auto"/>
              <w:bottom w:val="nil"/>
              <w:right w:val="nil"/>
            </w:tcBorders>
            <w:shd w:val="clear" w:color="auto" w:fill="FFFFFF"/>
          </w:tcPr>
          <w:p w:rsidR="00DF382F" w:rsidRPr="00DF382F" w:rsidRDefault="00DF382F" w:rsidP="00DF382F">
            <w:pPr>
              <w:overflowPunct/>
              <w:autoSpaceDE/>
              <w:ind w:left="147" w:right="108"/>
              <w:jc w:val="both"/>
              <w:textAlignment w:val="auto"/>
              <w:rPr>
                <w:rFonts w:eastAsia="Times New Roman" w:cs="Times New Roman"/>
                <w:sz w:val="24"/>
                <w:szCs w:val="24"/>
                <w:lang w:eastAsia="ru-RU"/>
              </w:rPr>
            </w:pPr>
            <w:r w:rsidRPr="00DF382F">
              <w:rPr>
                <w:rFonts w:eastAsia="Times New Roman" w:cs="Times New Roman"/>
                <w:sz w:val="24"/>
                <w:szCs w:val="24"/>
                <w:lang w:eastAsia="ru-RU"/>
              </w:rPr>
              <w:t>Должностные лица МЧС России (государственные инспектора по пожарному надзору, руководители пожарно-спасательных подразделений федеральной противопожарной службы)</w:t>
            </w:r>
          </w:p>
        </w:tc>
        <w:tc>
          <w:tcPr>
            <w:tcW w:w="0" w:type="auto"/>
            <w:tcBorders>
              <w:top w:val="single" w:sz="4" w:space="0" w:color="auto"/>
              <w:left w:val="single" w:sz="4" w:space="0" w:color="auto"/>
              <w:bottom w:val="nil"/>
              <w:right w:val="single" w:sz="4" w:space="0" w:color="auto"/>
            </w:tcBorders>
            <w:shd w:val="clear" w:color="auto" w:fill="FFFFFF"/>
          </w:tcPr>
          <w:p w:rsidR="00DF382F" w:rsidRPr="00DF382F" w:rsidRDefault="00DF382F" w:rsidP="00DF382F">
            <w:pPr>
              <w:overflowPunct/>
              <w:autoSpaceDE/>
              <w:ind w:left="123" w:right="144"/>
              <w:jc w:val="both"/>
              <w:textAlignment w:val="auto"/>
              <w:rPr>
                <w:rFonts w:eastAsia="Times New Roman" w:cs="Times New Roman"/>
                <w:sz w:val="24"/>
                <w:szCs w:val="24"/>
                <w:lang w:eastAsia="ru-RU"/>
              </w:rPr>
            </w:pPr>
            <w:r w:rsidRPr="00DF382F">
              <w:rPr>
                <w:rFonts w:eastAsia="Times New Roman" w:cs="Times New Roman"/>
                <w:sz w:val="24"/>
                <w:szCs w:val="24"/>
                <w:lang w:eastAsia="ru-RU"/>
              </w:rPr>
              <w:t>Статья 20.4. Нарушение требований пожарной безопасности</w:t>
            </w:r>
          </w:p>
        </w:tc>
      </w:tr>
      <w:tr w:rsidR="00DF382F" w:rsidRPr="00DF382F" w:rsidTr="00DF382F">
        <w:tblPrEx>
          <w:tblCellMar>
            <w:top w:w="0" w:type="dxa"/>
            <w:left w:w="0" w:type="dxa"/>
            <w:bottom w:w="0" w:type="dxa"/>
            <w:right w:w="0" w:type="dxa"/>
          </w:tblCellMar>
        </w:tblPrEx>
        <w:trPr>
          <w:trHeight w:val="20"/>
        </w:trPr>
        <w:tc>
          <w:tcPr>
            <w:tcW w:w="0" w:type="auto"/>
            <w:tcBorders>
              <w:top w:val="single" w:sz="4" w:space="0" w:color="auto"/>
              <w:left w:val="single" w:sz="4" w:space="0" w:color="auto"/>
              <w:bottom w:val="nil"/>
              <w:right w:val="nil"/>
            </w:tcBorders>
            <w:shd w:val="clear" w:color="auto" w:fill="FFFFFF"/>
          </w:tcPr>
          <w:p w:rsidR="00DF382F" w:rsidRPr="00DF382F" w:rsidRDefault="00DF382F" w:rsidP="00DF382F">
            <w:pPr>
              <w:overflowPunct/>
              <w:autoSpaceDE/>
              <w:ind w:left="147" w:right="108"/>
              <w:jc w:val="both"/>
              <w:textAlignment w:val="auto"/>
              <w:rPr>
                <w:rFonts w:eastAsia="Times New Roman" w:cs="Times New Roman"/>
                <w:sz w:val="24"/>
                <w:szCs w:val="24"/>
                <w:lang w:eastAsia="ru-RU"/>
              </w:rPr>
            </w:pPr>
            <w:r w:rsidRPr="00DF382F">
              <w:rPr>
                <w:rFonts w:eastAsia="Times New Roman" w:cs="Times New Roman"/>
                <w:sz w:val="24"/>
                <w:szCs w:val="24"/>
                <w:lang w:eastAsia="ru-RU"/>
              </w:rPr>
              <w:t>Должностные лица органов внутренних дел (полиции)</w:t>
            </w:r>
          </w:p>
        </w:tc>
        <w:tc>
          <w:tcPr>
            <w:tcW w:w="0" w:type="auto"/>
            <w:tcBorders>
              <w:top w:val="single" w:sz="4" w:space="0" w:color="auto"/>
              <w:left w:val="single" w:sz="4" w:space="0" w:color="auto"/>
              <w:bottom w:val="nil"/>
              <w:right w:val="single" w:sz="4" w:space="0" w:color="auto"/>
            </w:tcBorders>
            <w:shd w:val="clear" w:color="auto" w:fill="FFFFFF"/>
          </w:tcPr>
          <w:p w:rsidR="00DF382F" w:rsidRPr="00DF382F" w:rsidRDefault="00DF382F" w:rsidP="00DF382F">
            <w:pPr>
              <w:overflowPunct/>
              <w:autoSpaceDE/>
              <w:ind w:left="123" w:right="144"/>
              <w:jc w:val="both"/>
              <w:textAlignment w:val="auto"/>
              <w:rPr>
                <w:rFonts w:eastAsia="Times New Roman" w:cs="Times New Roman"/>
                <w:sz w:val="24"/>
                <w:szCs w:val="24"/>
                <w:lang w:eastAsia="ru-RU"/>
              </w:rPr>
            </w:pPr>
            <w:r w:rsidRPr="00DF382F">
              <w:rPr>
                <w:rFonts w:eastAsia="Times New Roman" w:cs="Times New Roman"/>
                <w:sz w:val="24"/>
                <w:szCs w:val="24"/>
                <w:lang w:eastAsia="ru-RU"/>
              </w:rPr>
              <w:t>Статья 8.32. Нарушение правил пожарной безопасности в лесах</w:t>
            </w:r>
          </w:p>
        </w:tc>
      </w:tr>
      <w:tr w:rsidR="00DF382F" w:rsidRPr="00DF382F" w:rsidTr="00DF382F">
        <w:tblPrEx>
          <w:tblCellMar>
            <w:top w:w="0" w:type="dxa"/>
            <w:left w:w="0" w:type="dxa"/>
            <w:bottom w:w="0" w:type="dxa"/>
            <w:right w:w="0" w:type="dxa"/>
          </w:tblCellMar>
        </w:tblPrEx>
        <w:trPr>
          <w:trHeight w:val="20"/>
        </w:trPr>
        <w:tc>
          <w:tcPr>
            <w:tcW w:w="0" w:type="auto"/>
            <w:tcBorders>
              <w:top w:val="single" w:sz="4" w:space="0" w:color="auto"/>
              <w:left w:val="single" w:sz="4" w:space="0" w:color="auto"/>
              <w:bottom w:val="nil"/>
              <w:right w:val="nil"/>
            </w:tcBorders>
            <w:shd w:val="clear" w:color="auto" w:fill="FFFFFF"/>
          </w:tcPr>
          <w:p w:rsidR="00DF382F" w:rsidRPr="00DF382F" w:rsidRDefault="00DF382F" w:rsidP="00DF382F">
            <w:pPr>
              <w:overflowPunct/>
              <w:autoSpaceDE/>
              <w:ind w:left="147" w:right="108"/>
              <w:jc w:val="both"/>
              <w:textAlignment w:val="auto"/>
              <w:rPr>
                <w:rFonts w:eastAsia="Times New Roman" w:cs="Times New Roman"/>
                <w:sz w:val="24"/>
                <w:szCs w:val="24"/>
                <w:lang w:eastAsia="ru-RU"/>
              </w:rPr>
            </w:pPr>
            <w:r w:rsidRPr="00DF382F">
              <w:rPr>
                <w:rFonts w:eastAsia="Times New Roman" w:cs="Times New Roman"/>
                <w:sz w:val="24"/>
                <w:szCs w:val="24"/>
                <w:lang w:eastAsia="ru-RU"/>
              </w:rPr>
              <w:t>Должностные лица органов, осуществляющих федеральный государственный лесной надзор (лесную охрану)</w:t>
            </w:r>
          </w:p>
          <w:p w:rsidR="00DF382F" w:rsidRPr="00DF382F" w:rsidRDefault="00DF382F" w:rsidP="00DF382F">
            <w:pPr>
              <w:overflowPunct/>
              <w:autoSpaceDE/>
              <w:ind w:left="147" w:right="108"/>
              <w:jc w:val="both"/>
              <w:textAlignment w:val="auto"/>
              <w:rPr>
                <w:rFonts w:eastAsia="Times New Roman" w:cs="Times New Roman"/>
                <w:sz w:val="24"/>
                <w:szCs w:val="24"/>
                <w:lang w:eastAsia="ru-RU"/>
              </w:rPr>
            </w:pPr>
          </w:p>
        </w:tc>
        <w:tc>
          <w:tcPr>
            <w:tcW w:w="0" w:type="auto"/>
            <w:tcBorders>
              <w:top w:val="single" w:sz="4" w:space="0" w:color="auto"/>
              <w:left w:val="single" w:sz="4" w:space="0" w:color="auto"/>
              <w:bottom w:val="nil"/>
              <w:right w:val="single" w:sz="4" w:space="0" w:color="auto"/>
            </w:tcBorders>
            <w:shd w:val="clear" w:color="auto" w:fill="FFFFFF"/>
          </w:tcPr>
          <w:p w:rsidR="00DF382F" w:rsidRPr="00DF382F" w:rsidRDefault="00DF382F" w:rsidP="00DF382F">
            <w:pPr>
              <w:overflowPunct/>
              <w:autoSpaceDE/>
              <w:ind w:left="123" w:right="144"/>
              <w:jc w:val="both"/>
              <w:textAlignment w:val="auto"/>
              <w:rPr>
                <w:rFonts w:eastAsia="Times New Roman" w:cs="Times New Roman"/>
                <w:sz w:val="24"/>
                <w:szCs w:val="24"/>
                <w:lang w:eastAsia="ru-RU"/>
              </w:rPr>
            </w:pPr>
            <w:r w:rsidRPr="00DF382F">
              <w:rPr>
                <w:rFonts w:eastAsia="Times New Roman" w:cs="Times New Roman"/>
                <w:sz w:val="24"/>
                <w:szCs w:val="24"/>
                <w:lang w:eastAsia="ru-RU"/>
              </w:rPr>
              <w:t>Статья 8.25. Нарушение правил использования лесов</w:t>
            </w:r>
          </w:p>
          <w:p w:rsidR="00DF382F" w:rsidRPr="00DF382F" w:rsidRDefault="00DF382F" w:rsidP="00DF382F">
            <w:pPr>
              <w:overflowPunct/>
              <w:autoSpaceDE/>
              <w:ind w:left="123" w:right="144"/>
              <w:jc w:val="both"/>
              <w:textAlignment w:val="auto"/>
              <w:rPr>
                <w:rFonts w:eastAsia="Times New Roman" w:cs="Times New Roman"/>
                <w:sz w:val="24"/>
                <w:szCs w:val="24"/>
                <w:lang w:eastAsia="ru-RU"/>
              </w:rPr>
            </w:pPr>
            <w:r w:rsidRPr="00DF382F">
              <w:rPr>
                <w:rFonts w:eastAsia="Times New Roman" w:cs="Times New Roman"/>
                <w:sz w:val="24"/>
                <w:szCs w:val="24"/>
                <w:lang w:eastAsia="ru-RU"/>
              </w:rP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DF382F" w:rsidRPr="00DF382F" w:rsidRDefault="00DF382F" w:rsidP="00DF382F">
            <w:pPr>
              <w:overflowPunct/>
              <w:autoSpaceDE/>
              <w:ind w:left="123" w:right="144"/>
              <w:jc w:val="both"/>
              <w:textAlignment w:val="auto"/>
              <w:rPr>
                <w:rFonts w:eastAsia="Times New Roman" w:cs="Times New Roman"/>
                <w:sz w:val="24"/>
                <w:szCs w:val="24"/>
                <w:lang w:eastAsia="ru-RU"/>
              </w:rPr>
            </w:pPr>
            <w:r w:rsidRPr="00DF382F">
              <w:rPr>
                <w:rFonts w:eastAsia="Times New Roman" w:cs="Times New Roman"/>
                <w:sz w:val="24"/>
                <w:szCs w:val="24"/>
                <w:lang w:eastAsia="ru-RU"/>
              </w:rPr>
              <w:t>Статья 8.28. Незаконная рубка, повреждение лесных насаждений или самовольное выкапывание в лесах деревьев, кустарников, лиан</w:t>
            </w:r>
          </w:p>
          <w:p w:rsidR="00DF382F" w:rsidRPr="00DF382F" w:rsidRDefault="00DF382F" w:rsidP="00DF382F">
            <w:pPr>
              <w:overflowPunct/>
              <w:autoSpaceDE/>
              <w:ind w:left="123" w:right="144"/>
              <w:jc w:val="both"/>
              <w:textAlignment w:val="auto"/>
              <w:rPr>
                <w:rFonts w:eastAsia="Times New Roman" w:cs="Times New Roman"/>
                <w:sz w:val="24"/>
                <w:szCs w:val="24"/>
                <w:lang w:eastAsia="ru-RU"/>
              </w:rPr>
            </w:pPr>
            <w:r w:rsidRPr="00DF382F">
              <w:rPr>
                <w:rFonts w:eastAsia="Times New Roman" w:cs="Times New Roman"/>
                <w:sz w:val="24"/>
                <w:szCs w:val="24"/>
                <w:lang w:eastAsia="ru-RU"/>
              </w:rPr>
              <w:lastRenderedPageBreak/>
              <w:t>Статья 8.32. Нарушение правил пожарной безопасности в лесах</w:t>
            </w:r>
          </w:p>
        </w:tc>
      </w:tr>
      <w:tr w:rsidR="00DF382F" w:rsidRPr="00DF382F" w:rsidTr="00DF382F">
        <w:tblPrEx>
          <w:tblCellMar>
            <w:top w:w="0" w:type="dxa"/>
            <w:left w:w="0" w:type="dxa"/>
            <w:bottom w:w="0" w:type="dxa"/>
            <w:right w:w="0" w:type="dxa"/>
          </w:tblCellMar>
        </w:tblPrEx>
        <w:trPr>
          <w:trHeight w:val="20"/>
        </w:trPr>
        <w:tc>
          <w:tcPr>
            <w:tcW w:w="0" w:type="auto"/>
            <w:tcBorders>
              <w:top w:val="single" w:sz="4" w:space="0" w:color="auto"/>
              <w:left w:val="single" w:sz="4" w:space="0" w:color="auto"/>
              <w:bottom w:val="single" w:sz="4" w:space="0" w:color="auto"/>
              <w:right w:val="nil"/>
            </w:tcBorders>
            <w:shd w:val="clear" w:color="auto" w:fill="FFFFFF"/>
          </w:tcPr>
          <w:p w:rsidR="00DF382F" w:rsidRPr="00DF382F" w:rsidRDefault="00DF382F" w:rsidP="00DF382F">
            <w:pPr>
              <w:overflowPunct/>
              <w:autoSpaceDE/>
              <w:ind w:left="147" w:right="108"/>
              <w:jc w:val="both"/>
              <w:textAlignment w:val="auto"/>
              <w:rPr>
                <w:rFonts w:eastAsia="Times New Roman" w:cs="Times New Roman"/>
                <w:sz w:val="24"/>
                <w:szCs w:val="24"/>
                <w:lang w:eastAsia="ru-RU"/>
              </w:rPr>
            </w:pPr>
            <w:r w:rsidRPr="00DF382F">
              <w:rPr>
                <w:rFonts w:eastAsia="Times New Roman" w:cs="Times New Roman"/>
                <w:sz w:val="24"/>
                <w:szCs w:val="24"/>
                <w:lang w:eastAsia="ru-RU"/>
              </w:rPr>
              <w:lastRenderedPageBreak/>
              <w:t>Должностные лица Россельхознадзора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DF382F" w:rsidRPr="00DF382F" w:rsidRDefault="00DF382F" w:rsidP="00DF382F">
            <w:pPr>
              <w:overflowPunct/>
              <w:autoSpaceDE/>
              <w:ind w:left="123" w:right="144"/>
              <w:jc w:val="both"/>
              <w:textAlignment w:val="auto"/>
              <w:rPr>
                <w:rFonts w:eastAsia="Times New Roman" w:cs="Times New Roman"/>
                <w:sz w:val="24"/>
                <w:szCs w:val="24"/>
                <w:lang w:eastAsia="ru-RU"/>
              </w:rPr>
            </w:pPr>
            <w:r w:rsidRPr="00DF382F">
              <w:rPr>
                <w:rFonts w:eastAsia="Times New Roman" w:cs="Times New Roman"/>
                <w:sz w:val="24"/>
                <w:szCs w:val="24"/>
                <w:lang w:eastAsia="ru-RU"/>
              </w:rP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tc>
      </w:tr>
      <w:tr w:rsidR="00DF382F" w:rsidRPr="00DF382F" w:rsidTr="00DF382F">
        <w:tblPrEx>
          <w:tblCellMar>
            <w:top w:w="0" w:type="dxa"/>
            <w:left w:w="0" w:type="dxa"/>
            <w:bottom w:w="0" w:type="dxa"/>
            <w:right w:w="0" w:type="dxa"/>
          </w:tblCellMar>
        </w:tblPrEx>
        <w:trPr>
          <w:trHeight w:val="20"/>
        </w:trPr>
        <w:tc>
          <w:tcPr>
            <w:tcW w:w="0" w:type="auto"/>
            <w:tcBorders>
              <w:top w:val="single" w:sz="4" w:space="0" w:color="auto"/>
              <w:left w:val="single" w:sz="4" w:space="0" w:color="auto"/>
              <w:bottom w:val="single" w:sz="4" w:space="0" w:color="auto"/>
              <w:right w:val="nil"/>
            </w:tcBorders>
            <w:shd w:val="clear" w:color="auto" w:fill="FFFFFF"/>
          </w:tcPr>
          <w:p w:rsidR="00DF382F" w:rsidRPr="00DF382F" w:rsidRDefault="00DF382F" w:rsidP="00DF382F">
            <w:pPr>
              <w:overflowPunct/>
              <w:autoSpaceDE/>
              <w:ind w:left="147" w:right="108"/>
              <w:jc w:val="both"/>
              <w:textAlignment w:val="auto"/>
              <w:rPr>
                <w:rFonts w:eastAsia="Times New Roman" w:cs="Times New Roman"/>
                <w:sz w:val="24"/>
                <w:szCs w:val="24"/>
                <w:lang w:eastAsia="ru-RU"/>
              </w:rPr>
            </w:pPr>
            <w:r w:rsidRPr="00DF382F">
              <w:rPr>
                <w:rFonts w:eastAsia="Times New Roman" w:cs="Times New Roman"/>
                <w:sz w:val="24"/>
                <w:szCs w:val="24"/>
                <w:lang w:eastAsia="ru-RU"/>
              </w:rPr>
              <w:t xml:space="preserve">Должностные лица административных комиссий органов местного самоуправления </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DF382F" w:rsidRPr="00DF382F" w:rsidRDefault="00DF382F" w:rsidP="00DF382F">
            <w:pPr>
              <w:overflowPunct/>
              <w:autoSpaceDE/>
              <w:ind w:left="123" w:right="144"/>
              <w:jc w:val="both"/>
              <w:textAlignment w:val="auto"/>
              <w:rPr>
                <w:rFonts w:eastAsia="Times New Roman" w:cs="Times New Roman"/>
                <w:sz w:val="24"/>
                <w:szCs w:val="24"/>
                <w:lang w:eastAsia="ru-RU"/>
              </w:rPr>
            </w:pPr>
            <w:r w:rsidRPr="00DF382F">
              <w:rPr>
                <w:rFonts w:eastAsia="Times New Roman" w:cs="Times New Roman"/>
                <w:sz w:val="24"/>
                <w:szCs w:val="24"/>
                <w:lang w:eastAsia="ru-RU"/>
              </w:rPr>
              <w:t xml:space="preserve">Статьи 11.2, 11.6, 11.7 Закона Удмуртской Республики от 13.10.2011 № 57-РЗ «Об установлении административной ответственности за отдельные виды правонарушений» </w:t>
            </w:r>
          </w:p>
        </w:tc>
      </w:tr>
    </w:tbl>
    <w:p w:rsidR="00DF382F" w:rsidRPr="00DF382F" w:rsidRDefault="00DF382F" w:rsidP="00DF382F">
      <w:pPr>
        <w:overflowPunct/>
        <w:autoSpaceDE/>
        <w:jc w:val="both"/>
        <w:textAlignment w:val="auto"/>
        <w:rPr>
          <w:rFonts w:eastAsia="Times New Roman" w:cs="Times New Roman"/>
          <w:b/>
          <w:bCs/>
          <w:sz w:val="24"/>
          <w:szCs w:val="24"/>
          <w:lang w:eastAsia="ru-RU"/>
        </w:rPr>
      </w:pPr>
    </w:p>
    <w:p w:rsidR="00DF382F" w:rsidRPr="00DF382F" w:rsidRDefault="00DF382F" w:rsidP="00DF382F">
      <w:pPr>
        <w:overflowPunct/>
        <w:autoSpaceDE/>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4.1. Реагирование патрульно - контрольной группы осуществляется в соответствии с поступающими оперативными данными о правонарушениях в лесах, а также в рамках профилактических мероприятий по соблюдению закона в области лесных отношений согласно планирующим документам.</w:t>
      </w:r>
    </w:p>
    <w:p w:rsidR="00DF382F" w:rsidRPr="00DF382F" w:rsidRDefault="00DF382F" w:rsidP="00DF382F">
      <w:pPr>
        <w:overflowPunct/>
        <w:autoSpaceDE/>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xml:space="preserve">4.2. Патрульно-контрольные мероприятия проводятся </w:t>
      </w:r>
      <w:proofErr w:type="gramStart"/>
      <w:r w:rsidRPr="00DF382F">
        <w:rPr>
          <w:rFonts w:eastAsia="Times New Roman" w:cs="Times New Roman"/>
          <w:sz w:val="26"/>
          <w:szCs w:val="26"/>
          <w:lang w:eastAsia="ru-RU"/>
        </w:rPr>
        <w:t>по решению Межведомственной рабочей группы в зависимости от обстановки на территории</w:t>
      </w:r>
      <w:proofErr w:type="gramEnd"/>
      <w:r w:rsidRPr="00DF382F">
        <w:rPr>
          <w:rFonts w:eastAsia="Times New Roman" w:cs="Times New Roman"/>
          <w:sz w:val="26"/>
          <w:szCs w:val="26"/>
          <w:lang w:eastAsia="ru-RU"/>
        </w:rPr>
        <w:t xml:space="preserve"> муниципального образования «Муниципальный округ Киясовский район Удмуртской Республики». Информация о планах работы обобщается ЕДДС Киясовского района.</w:t>
      </w:r>
    </w:p>
    <w:p w:rsidR="00DF382F" w:rsidRPr="00DF382F" w:rsidRDefault="00DF382F" w:rsidP="00DF382F">
      <w:pPr>
        <w:overflowPunct/>
        <w:autoSpaceDE/>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xml:space="preserve"> 4.3. Общее руководство работой группы осуществляет межведомственная рабочая группа по подготовке проектов решений, направленных на предупреждение и тушение природных пожаров (далее – Межведомственная рабочая группа).</w:t>
      </w:r>
    </w:p>
    <w:p w:rsidR="00DF382F" w:rsidRPr="00DF382F" w:rsidRDefault="00DF382F" w:rsidP="00DF382F">
      <w:pPr>
        <w:overflowPunct/>
        <w:autoSpaceDE/>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xml:space="preserve">4.4. </w:t>
      </w:r>
      <w:proofErr w:type="gramStart"/>
      <w:r w:rsidRPr="00DF382F">
        <w:rPr>
          <w:rFonts w:eastAsia="Times New Roman" w:cs="Times New Roman"/>
          <w:sz w:val="26"/>
          <w:szCs w:val="26"/>
          <w:lang w:eastAsia="ru-RU"/>
        </w:rPr>
        <w:t>Порядок организации связи и периодичность передачи информации определяется из особенностей территории муниципального образования и обеспеченности групп средствами связи.</w:t>
      </w:r>
      <w:proofErr w:type="gramEnd"/>
      <w:r w:rsidRPr="00DF382F">
        <w:rPr>
          <w:rFonts w:eastAsia="Times New Roman" w:cs="Times New Roman"/>
          <w:sz w:val="26"/>
          <w:szCs w:val="26"/>
          <w:lang w:eastAsia="ru-RU"/>
        </w:rPr>
        <w:t xml:space="preserve"> Информация о результатах работы групп ежедневно обобщается ЕДДС Киясовского района с 18:00 до 19:00 часов по местному времени.</w:t>
      </w:r>
    </w:p>
    <w:p w:rsidR="00DF382F" w:rsidRPr="00DF382F" w:rsidRDefault="00DF382F" w:rsidP="00DF382F">
      <w:pPr>
        <w:overflowPunct/>
        <w:autoSpaceDE/>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4.5. При обнаружении очагов горения информация незамедлительно передаётся на ЕДДС Киясовского района для организации принятия мер по реагированию и по ликвидации очага возгорания.</w:t>
      </w:r>
    </w:p>
    <w:p w:rsidR="00DF382F" w:rsidRPr="00DF382F" w:rsidRDefault="00DF382F" w:rsidP="00DF382F">
      <w:pPr>
        <w:overflowPunct/>
        <w:autoSpaceDE/>
        <w:ind w:firstLine="709"/>
        <w:textAlignment w:val="auto"/>
        <w:rPr>
          <w:rFonts w:eastAsia="Times New Roman" w:cs="Times New Roman"/>
          <w:sz w:val="26"/>
          <w:szCs w:val="26"/>
          <w:lang w:eastAsia="ru-RU"/>
        </w:rPr>
      </w:pPr>
    </w:p>
    <w:p w:rsidR="00DF382F" w:rsidRPr="00DF382F" w:rsidRDefault="00DF382F" w:rsidP="00DF382F">
      <w:pPr>
        <w:overflowPunct/>
        <w:autoSpaceDE/>
        <w:jc w:val="center"/>
        <w:textAlignment w:val="auto"/>
        <w:rPr>
          <w:rFonts w:eastAsia="Times New Roman" w:cs="Times New Roman"/>
          <w:b/>
          <w:sz w:val="26"/>
          <w:szCs w:val="26"/>
          <w:lang w:eastAsia="ru-RU"/>
        </w:rPr>
      </w:pPr>
      <w:r w:rsidRPr="00DF382F">
        <w:rPr>
          <w:rFonts w:eastAsia="Times New Roman" w:cs="Times New Roman"/>
          <w:b/>
          <w:sz w:val="26"/>
          <w:szCs w:val="26"/>
          <w:lang w:eastAsia="ru-RU"/>
        </w:rPr>
        <w:t>5. Материально-техническое оснащение</w:t>
      </w:r>
    </w:p>
    <w:p w:rsidR="00DF382F" w:rsidRPr="00DF382F" w:rsidRDefault="00DF382F" w:rsidP="00DF382F">
      <w:pPr>
        <w:overflowPunct/>
        <w:autoSpaceDE/>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Патрульно-контрольная группа для выполнения возложенных задач оснащается материально-техническими средствами:</w:t>
      </w:r>
    </w:p>
    <w:p w:rsidR="00DF382F" w:rsidRPr="00DF382F" w:rsidRDefault="00DF382F" w:rsidP="00DF382F">
      <w:pPr>
        <w:overflowPunct/>
        <w:autoSpaceDE/>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автомобиль легковой (повышенной проходимости - по возможности);</w:t>
      </w:r>
    </w:p>
    <w:p w:rsidR="00DF382F" w:rsidRPr="00DF382F" w:rsidRDefault="00DF382F" w:rsidP="00DF382F">
      <w:pPr>
        <w:overflowPunct/>
        <w:autoSpaceDE/>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средства связи (сотовые телефоны, радиостанции);</w:t>
      </w:r>
    </w:p>
    <w:p w:rsidR="00DF382F" w:rsidRPr="00DF382F" w:rsidRDefault="00DF382F" w:rsidP="00DF382F">
      <w:pPr>
        <w:overflowPunct/>
        <w:autoSpaceDE/>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карты местности, компас, навигационные приборы (по возможности);</w:t>
      </w:r>
    </w:p>
    <w:p w:rsidR="00DF382F" w:rsidRPr="00DF382F" w:rsidRDefault="00DF382F" w:rsidP="00DF382F">
      <w:pPr>
        <w:overflowPunct/>
        <w:autoSpaceDE/>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бинокль;</w:t>
      </w:r>
    </w:p>
    <w:p w:rsidR="00DF382F" w:rsidRPr="00DF382F" w:rsidRDefault="00DF382F" w:rsidP="00DF382F">
      <w:pPr>
        <w:overflowPunct/>
        <w:autoSpaceDE/>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спецодежда.</w:t>
      </w:r>
    </w:p>
    <w:p w:rsidR="00DF382F" w:rsidRPr="00DF382F" w:rsidRDefault="00DF382F" w:rsidP="00DF382F">
      <w:pPr>
        <w:overflowPunct/>
        <w:autoSpaceDE/>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Оснащение группы проводится по принципу необходимости и достаточности материальных и технических сре</w:t>
      </w:r>
      <w:proofErr w:type="gramStart"/>
      <w:r w:rsidRPr="00DF382F">
        <w:rPr>
          <w:rFonts w:eastAsia="Times New Roman" w:cs="Times New Roman"/>
          <w:sz w:val="26"/>
          <w:szCs w:val="26"/>
          <w:lang w:eastAsia="ru-RU"/>
        </w:rPr>
        <w:t>дств дл</w:t>
      </w:r>
      <w:proofErr w:type="gramEnd"/>
      <w:r w:rsidRPr="00DF382F">
        <w:rPr>
          <w:rFonts w:eastAsia="Times New Roman" w:cs="Times New Roman"/>
          <w:sz w:val="26"/>
          <w:szCs w:val="26"/>
          <w:lang w:eastAsia="ru-RU"/>
        </w:rPr>
        <w:t xml:space="preserve">я выполнения возложенных задач. Допускается задействование материально-технических средств, имеющихся в функциональных и территориальных службах Киясовского районного звена УТП </w:t>
      </w:r>
      <w:r w:rsidRPr="00DF382F">
        <w:rPr>
          <w:rFonts w:eastAsia="Times New Roman" w:cs="Times New Roman"/>
          <w:sz w:val="26"/>
          <w:szCs w:val="26"/>
          <w:lang w:eastAsia="ru-RU"/>
        </w:rPr>
        <w:lastRenderedPageBreak/>
        <w:t>РСЧС, а также использование личного имущества лицами, входящими в состав группы.</w:t>
      </w:r>
    </w:p>
    <w:p w:rsidR="00DF382F" w:rsidRPr="00DF382F" w:rsidRDefault="00DF382F" w:rsidP="00DF382F">
      <w:pPr>
        <w:overflowPunct/>
        <w:autoSpaceDE/>
        <w:ind w:firstLine="708"/>
        <w:jc w:val="both"/>
        <w:textAlignment w:val="auto"/>
        <w:rPr>
          <w:rFonts w:eastAsia="Times New Roman" w:cs="Times New Roman"/>
          <w:sz w:val="26"/>
          <w:szCs w:val="26"/>
          <w:lang w:eastAsia="ru-RU"/>
        </w:rPr>
      </w:pPr>
    </w:p>
    <w:p w:rsidR="00DF382F" w:rsidRPr="00DF382F" w:rsidRDefault="00DF382F" w:rsidP="00DF382F">
      <w:pPr>
        <w:overflowPunct/>
        <w:autoSpaceDE/>
        <w:jc w:val="center"/>
        <w:textAlignment w:val="auto"/>
        <w:rPr>
          <w:rFonts w:eastAsia="Times New Roman" w:cs="Times New Roman"/>
          <w:b/>
          <w:sz w:val="26"/>
          <w:szCs w:val="26"/>
          <w:lang w:eastAsia="ru-RU"/>
        </w:rPr>
      </w:pPr>
      <w:r w:rsidRPr="00DF382F">
        <w:rPr>
          <w:rFonts w:eastAsia="Times New Roman" w:cs="Times New Roman"/>
          <w:b/>
          <w:sz w:val="26"/>
          <w:szCs w:val="26"/>
          <w:lang w:eastAsia="ru-RU"/>
        </w:rPr>
        <w:t>6. Финансирование деятельности</w:t>
      </w:r>
    </w:p>
    <w:p w:rsidR="00DF382F" w:rsidRPr="00DF382F" w:rsidRDefault="00DF382F" w:rsidP="00DF382F">
      <w:pPr>
        <w:overflowPunct/>
        <w:autoSpaceDE/>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xml:space="preserve">6.1. Оснащение группы производится Администрацией муниципального образования «Муниципальный округ Киясовский район Удмуртской Республики» из имеющихся финансовых и материальных средств. </w:t>
      </w:r>
    </w:p>
    <w:p w:rsidR="00DF382F" w:rsidRPr="00DF382F" w:rsidRDefault="00DF382F" w:rsidP="00DF382F">
      <w:pPr>
        <w:overflowPunct/>
        <w:autoSpaceDE/>
        <w:jc w:val="both"/>
        <w:textAlignment w:val="auto"/>
        <w:rPr>
          <w:rFonts w:eastAsia="Times New Roman" w:cs="Times New Roman"/>
          <w:sz w:val="26"/>
          <w:szCs w:val="26"/>
          <w:lang w:eastAsia="ru-RU"/>
        </w:rPr>
      </w:pPr>
    </w:p>
    <w:p w:rsidR="00DF382F" w:rsidRPr="00DF382F" w:rsidRDefault="00DF382F" w:rsidP="00DF382F">
      <w:pPr>
        <w:overflowPunct/>
        <w:autoSpaceDE/>
        <w:jc w:val="both"/>
        <w:textAlignment w:val="auto"/>
        <w:rPr>
          <w:rFonts w:eastAsia="Times New Roman" w:cs="Times New Roman"/>
          <w:sz w:val="24"/>
          <w:szCs w:val="24"/>
          <w:lang w:eastAsia="ru-RU"/>
        </w:rPr>
      </w:pPr>
    </w:p>
    <w:p w:rsidR="00DF382F" w:rsidRPr="00DF382F" w:rsidRDefault="00DF382F" w:rsidP="00DF382F">
      <w:pPr>
        <w:overflowPunct/>
        <w:autoSpaceDE/>
        <w:jc w:val="both"/>
        <w:textAlignment w:val="auto"/>
        <w:rPr>
          <w:rFonts w:eastAsia="Times New Roman" w:cs="Times New Roman"/>
          <w:sz w:val="24"/>
          <w:szCs w:val="24"/>
          <w:lang w:eastAsia="ru-RU"/>
        </w:rPr>
      </w:pPr>
    </w:p>
    <w:p w:rsidR="00DF382F" w:rsidRPr="00DF382F" w:rsidRDefault="00DF382F" w:rsidP="00DF382F">
      <w:pPr>
        <w:overflowPunct/>
        <w:autoSpaceDE/>
        <w:jc w:val="center"/>
        <w:textAlignment w:val="auto"/>
        <w:rPr>
          <w:rFonts w:eastAsia="Times New Roman" w:cs="Times New Roman"/>
          <w:sz w:val="24"/>
          <w:szCs w:val="24"/>
          <w:lang w:eastAsia="ru-RU"/>
        </w:rPr>
      </w:pPr>
      <w:r w:rsidRPr="00DF382F">
        <w:rPr>
          <w:rFonts w:eastAsia="Times New Roman" w:cs="Times New Roman"/>
          <w:sz w:val="24"/>
          <w:szCs w:val="24"/>
          <w:lang w:eastAsia="ru-RU"/>
        </w:rPr>
        <w:t>_____________________________</w:t>
      </w:r>
    </w:p>
    <w:p w:rsidR="00DF382F" w:rsidRDefault="00DF382F" w:rsidP="00DF382F">
      <w:pPr>
        <w:overflowPunct/>
        <w:autoSpaceDE/>
        <w:ind w:firstLine="708"/>
        <w:textAlignment w:val="auto"/>
        <w:rPr>
          <w:rFonts w:eastAsia="Times New Roman" w:cs="Times New Roman"/>
          <w:sz w:val="24"/>
          <w:szCs w:val="24"/>
          <w:highlight w:val="yellow"/>
          <w:lang w:eastAsia="ru-RU"/>
        </w:rPr>
      </w:pPr>
    </w:p>
    <w:p w:rsidR="006A6C96" w:rsidRDefault="006A6C96" w:rsidP="00DF382F">
      <w:pPr>
        <w:overflowPunct/>
        <w:autoSpaceDE/>
        <w:ind w:firstLine="708"/>
        <w:textAlignment w:val="auto"/>
        <w:rPr>
          <w:rFonts w:eastAsia="Times New Roman" w:cs="Times New Roman"/>
          <w:sz w:val="24"/>
          <w:szCs w:val="24"/>
          <w:highlight w:val="yellow"/>
          <w:lang w:eastAsia="ru-RU"/>
        </w:rPr>
      </w:pPr>
    </w:p>
    <w:p w:rsidR="006A6C96" w:rsidRDefault="006A6C96" w:rsidP="00DF382F">
      <w:pPr>
        <w:overflowPunct/>
        <w:autoSpaceDE/>
        <w:ind w:firstLine="708"/>
        <w:textAlignment w:val="auto"/>
        <w:rPr>
          <w:rFonts w:eastAsia="Times New Roman" w:cs="Times New Roman"/>
          <w:sz w:val="24"/>
          <w:szCs w:val="24"/>
          <w:highlight w:val="yellow"/>
          <w:lang w:eastAsia="ru-RU"/>
        </w:rPr>
      </w:pPr>
    </w:p>
    <w:p w:rsidR="006A6C96" w:rsidRDefault="006A6C96" w:rsidP="00DF382F">
      <w:pPr>
        <w:overflowPunct/>
        <w:autoSpaceDE/>
        <w:ind w:firstLine="708"/>
        <w:textAlignment w:val="auto"/>
        <w:rPr>
          <w:rFonts w:eastAsia="Times New Roman" w:cs="Times New Roman"/>
          <w:sz w:val="24"/>
          <w:szCs w:val="24"/>
          <w:highlight w:val="yellow"/>
          <w:lang w:eastAsia="ru-RU"/>
        </w:rPr>
      </w:pPr>
    </w:p>
    <w:p w:rsidR="006A6C96" w:rsidRDefault="006A6C96" w:rsidP="00DF382F">
      <w:pPr>
        <w:overflowPunct/>
        <w:autoSpaceDE/>
        <w:ind w:firstLine="708"/>
        <w:textAlignment w:val="auto"/>
        <w:rPr>
          <w:rFonts w:eastAsia="Times New Roman" w:cs="Times New Roman"/>
          <w:sz w:val="24"/>
          <w:szCs w:val="24"/>
          <w:highlight w:val="yellow"/>
          <w:lang w:eastAsia="ru-RU"/>
        </w:rPr>
      </w:pPr>
    </w:p>
    <w:p w:rsidR="006A6C96" w:rsidRDefault="006A6C96" w:rsidP="00DF382F">
      <w:pPr>
        <w:overflowPunct/>
        <w:autoSpaceDE/>
        <w:ind w:firstLine="708"/>
        <w:textAlignment w:val="auto"/>
        <w:rPr>
          <w:rFonts w:eastAsia="Times New Roman" w:cs="Times New Roman"/>
          <w:sz w:val="24"/>
          <w:szCs w:val="24"/>
          <w:highlight w:val="yellow"/>
          <w:lang w:eastAsia="ru-RU"/>
        </w:rPr>
      </w:pPr>
    </w:p>
    <w:p w:rsidR="006A6C96" w:rsidRDefault="006A6C96" w:rsidP="00DF382F">
      <w:pPr>
        <w:overflowPunct/>
        <w:autoSpaceDE/>
        <w:ind w:firstLine="708"/>
        <w:textAlignment w:val="auto"/>
        <w:rPr>
          <w:rFonts w:eastAsia="Times New Roman" w:cs="Times New Roman"/>
          <w:sz w:val="24"/>
          <w:szCs w:val="24"/>
          <w:highlight w:val="yellow"/>
          <w:lang w:eastAsia="ru-RU"/>
        </w:rPr>
      </w:pPr>
    </w:p>
    <w:p w:rsidR="006A6C96" w:rsidRDefault="006A6C96" w:rsidP="00DF382F">
      <w:pPr>
        <w:overflowPunct/>
        <w:autoSpaceDE/>
        <w:ind w:firstLine="708"/>
        <w:textAlignment w:val="auto"/>
        <w:rPr>
          <w:rFonts w:eastAsia="Times New Roman" w:cs="Times New Roman"/>
          <w:sz w:val="24"/>
          <w:szCs w:val="24"/>
          <w:highlight w:val="yellow"/>
          <w:lang w:eastAsia="ru-RU"/>
        </w:rPr>
      </w:pPr>
    </w:p>
    <w:p w:rsidR="006A6C96" w:rsidRDefault="006A6C96" w:rsidP="00DF382F">
      <w:pPr>
        <w:overflowPunct/>
        <w:autoSpaceDE/>
        <w:ind w:firstLine="708"/>
        <w:textAlignment w:val="auto"/>
        <w:rPr>
          <w:rFonts w:eastAsia="Times New Roman" w:cs="Times New Roman"/>
          <w:sz w:val="24"/>
          <w:szCs w:val="24"/>
          <w:highlight w:val="yellow"/>
          <w:lang w:eastAsia="ru-RU"/>
        </w:rPr>
      </w:pPr>
    </w:p>
    <w:p w:rsidR="006A6C96" w:rsidRDefault="006A6C96" w:rsidP="00DF382F">
      <w:pPr>
        <w:overflowPunct/>
        <w:autoSpaceDE/>
        <w:ind w:firstLine="708"/>
        <w:textAlignment w:val="auto"/>
        <w:rPr>
          <w:rFonts w:eastAsia="Times New Roman" w:cs="Times New Roman"/>
          <w:sz w:val="24"/>
          <w:szCs w:val="24"/>
          <w:highlight w:val="yellow"/>
          <w:lang w:eastAsia="ru-RU"/>
        </w:rPr>
      </w:pPr>
    </w:p>
    <w:p w:rsidR="006A6C96" w:rsidRDefault="006A6C96" w:rsidP="00DF382F">
      <w:pPr>
        <w:overflowPunct/>
        <w:autoSpaceDE/>
        <w:ind w:firstLine="708"/>
        <w:textAlignment w:val="auto"/>
        <w:rPr>
          <w:rFonts w:eastAsia="Times New Roman" w:cs="Times New Roman"/>
          <w:sz w:val="24"/>
          <w:szCs w:val="24"/>
          <w:highlight w:val="yellow"/>
          <w:lang w:eastAsia="ru-RU"/>
        </w:rPr>
      </w:pPr>
    </w:p>
    <w:p w:rsidR="006A6C96" w:rsidRDefault="006A6C96" w:rsidP="00DF382F">
      <w:pPr>
        <w:overflowPunct/>
        <w:autoSpaceDE/>
        <w:ind w:firstLine="708"/>
        <w:textAlignment w:val="auto"/>
        <w:rPr>
          <w:rFonts w:eastAsia="Times New Roman" w:cs="Times New Roman"/>
          <w:sz w:val="24"/>
          <w:szCs w:val="24"/>
          <w:highlight w:val="yellow"/>
          <w:lang w:eastAsia="ru-RU"/>
        </w:rPr>
      </w:pPr>
    </w:p>
    <w:p w:rsidR="006A6C96" w:rsidRDefault="006A6C96" w:rsidP="00DF382F">
      <w:pPr>
        <w:overflowPunct/>
        <w:autoSpaceDE/>
        <w:ind w:firstLine="708"/>
        <w:textAlignment w:val="auto"/>
        <w:rPr>
          <w:rFonts w:eastAsia="Times New Roman" w:cs="Times New Roman"/>
          <w:sz w:val="24"/>
          <w:szCs w:val="24"/>
          <w:highlight w:val="yellow"/>
          <w:lang w:eastAsia="ru-RU"/>
        </w:rPr>
      </w:pPr>
    </w:p>
    <w:p w:rsidR="006A6C96" w:rsidRDefault="006A6C96" w:rsidP="00DF382F">
      <w:pPr>
        <w:overflowPunct/>
        <w:autoSpaceDE/>
        <w:ind w:firstLine="708"/>
        <w:textAlignment w:val="auto"/>
        <w:rPr>
          <w:rFonts w:eastAsia="Times New Roman" w:cs="Times New Roman"/>
          <w:sz w:val="24"/>
          <w:szCs w:val="24"/>
          <w:highlight w:val="yellow"/>
          <w:lang w:eastAsia="ru-RU"/>
        </w:rPr>
      </w:pPr>
    </w:p>
    <w:p w:rsidR="006A6C96" w:rsidRDefault="006A6C96" w:rsidP="00DF382F">
      <w:pPr>
        <w:overflowPunct/>
        <w:autoSpaceDE/>
        <w:ind w:firstLine="708"/>
        <w:textAlignment w:val="auto"/>
        <w:rPr>
          <w:rFonts w:eastAsia="Times New Roman" w:cs="Times New Roman"/>
          <w:sz w:val="24"/>
          <w:szCs w:val="24"/>
          <w:highlight w:val="yellow"/>
          <w:lang w:eastAsia="ru-RU"/>
        </w:rPr>
      </w:pPr>
    </w:p>
    <w:p w:rsidR="006A6C96" w:rsidRDefault="006A6C96" w:rsidP="00DF382F">
      <w:pPr>
        <w:overflowPunct/>
        <w:autoSpaceDE/>
        <w:ind w:firstLine="708"/>
        <w:textAlignment w:val="auto"/>
        <w:rPr>
          <w:rFonts w:eastAsia="Times New Roman" w:cs="Times New Roman"/>
          <w:sz w:val="24"/>
          <w:szCs w:val="24"/>
          <w:highlight w:val="yellow"/>
          <w:lang w:eastAsia="ru-RU"/>
        </w:rPr>
      </w:pPr>
    </w:p>
    <w:p w:rsidR="006A6C96" w:rsidRDefault="006A6C96" w:rsidP="00DF382F">
      <w:pPr>
        <w:overflowPunct/>
        <w:autoSpaceDE/>
        <w:ind w:firstLine="708"/>
        <w:textAlignment w:val="auto"/>
        <w:rPr>
          <w:rFonts w:eastAsia="Times New Roman" w:cs="Times New Roman"/>
          <w:sz w:val="24"/>
          <w:szCs w:val="24"/>
          <w:highlight w:val="yellow"/>
          <w:lang w:eastAsia="ru-RU"/>
        </w:rPr>
      </w:pPr>
    </w:p>
    <w:p w:rsidR="006A6C96" w:rsidRDefault="006A6C96" w:rsidP="00DF382F">
      <w:pPr>
        <w:overflowPunct/>
        <w:autoSpaceDE/>
        <w:ind w:firstLine="708"/>
        <w:textAlignment w:val="auto"/>
        <w:rPr>
          <w:rFonts w:eastAsia="Times New Roman" w:cs="Times New Roman"/>
          <w:sz w:val="24"/>
          <w:szCs w:val="24"/>
          <w:highlight w:val="yellow"/>
          <w:lang w:eastAsia="ru-RU"/>
        </w:rPr>
      </w:pPr>
    </w:p>
    <w:p w:rsidR="006A6C96" w:rsidRDefault="006A6C96" w:rsidP="00DF382F">
      <w:pPr>
        <w:overflowPunct/>
        <w:autoSpaceDE/>
        <w:ind w:firstLine="708"/>
        <w:textAlignment w:val="auto"/>
        <w:rPr>
          <w:rFonts w:eastAsia="Times New Roman" w:cs="Times New Roman"/>
          <w:sz w:val="24"/>
          <w:szCs w:val="24"/>
          <w:highlight w:val="yellow"/>
          <w:lang w:eastAsia="ru-RU"/>
        </w:rPr>
      </w:pPr>
    </w:p>
    <w:p w:rsidR="006A6C96" w:rsidRDefault="006A6C96" w:rsidP="00DF382F">
      <w:pPr>
        <w:overflowPunct/>
        <w:autoSpaceDE/>
        <w:ind w:firstLine="708"/>
        <w:textAlignment w:val="auto"/>
        <w:rPr>
          <w:rFonts w:eastAsia="Times New Roman" w:cs="Times New Roman"/>
          <w:sz w:val="24"/>
          <w:szCs w:val="24"/>
          <w:highlight w:val="yellow"/>
          <w:lang w:eastAsia="ru-RU"/>
        </w:rPr>
      </w:pPr>
    </w:p>
    <w:p w:rsidR="006A6C96" w:rsidRDefault="006A6C96" w:rsidP="00DF382F">
      <w:pPr>
        <w:overflowPunct/>
        <w:autoSpaceDE/>
        <w:ind w:firstLine="708"/>
        <w:textAlignment w:val="auto"/>
        <w:rPr>
          <w:rFonts w:eastAsia="Times New Roman" w:cs="Times New Roman"/>
          <w:sz w:val="24"/>
          <w:szCs w:val="24"/>
          <w:highlight w:val="yellow"/>
          <w:lang w:eastAsia="ru-RU"/>
        </w:rPr>
      </w:pPr>
    </w:p>
    <w:p w:rsidR="006A6C96" w:rsidRDefault="006A6C96" w:rsidP="00DF382F">
      <w:pPr>
        <w:overflowPunct/>
        <w:autoSpaceDE/>
        <w:ind w:firstLine="708"/>
        <w:textAlignment w:val="auto"/>
        <w:rPr>
          <w:rFonts w:eastAsia="Times New Roman" w:cs="Times New Roman"/>
          <w:sz w:val="24"/>
          <w:szCs w:val="24"/>
          <w:highlight w:val="yellow"/>
          <w:lang w:eastAsia="ru-RU"/>
        </w:rPr>
      </w:pPr>
    </w:p>
    <w:p w:rsidR="006A6C96" w:rsidRDefault="006A6C96" w:rsidP="00DF382F">
      <w:pPr>
        <w:overflowPunct/>
        <w:autoSpaceDE/>
        <w:ind w:firstLine="708"/>
        <w:textAlignment w:val="auto"/>
        <w:rPr>
          <w:rFonts w:eastAsia="Times New Roman" w:cs="Times New Roman"/>
          <w:sz w:val="24"/>
          <w:szCs w:val="24"/>
          <w:highlight w:val="yellow"/>
          <w:lang w:eastAsia="ru-RU"/>
        </w:rPr>
      </w:pPr>
    </w:p>
    <w:p w:rsidR="006A6C96" w:rsidRDefault="006A6C96" w:rsidP="00DF382F">
      <w:pPr>
        <w:overflowPunct/>
        <w:autoSpaceDE/>
        <w:ind w:firstLine="708"/>
        <w:textAlignment w:val="auto"/>
        <w:rPr>
          <w:rFonts w:eastAsia="Times New Roman" w:cs="Times New Roman"/>
          <w:sz w:val="24"/>
          <w:szCs w:val="24"/>
          <w:highlight w:val="yellow"/>
          <w:lang w:eastAsia="ru-RU"/>
        </w:rPr>
      </w:pPr>
    </w:p>
    <w:p w:rsidR="006A6C96" w:rsidRDefault="006A6C96" w:rsidP="00DF382F">
      <w:pPr>
        <w:overflowPunct/>
        <w:autoSpaceDE/>
        <w:ind w:firstLine="708"/>
        <w:textAlignment w:val="auto"/>
        <w:rPr>
          <w:rFonts w:eastAsia="Times New Roman" w:cs="Times New Roman"/>
          <w:sz w:val="24"/>
          <w:szCs w:val="24"/>
          <w:highlight w:val="yellow"/>
          <w:lang w:eastAsia="ru-RU"/>
        </w:rPr>
      </w:pPr>
    </w:p>
    <w:p w:rsidR="006A6C96" w:rsidRDefault="006A6C96" w:rsidP="00DF382F">
      <w:pPr>
        <w:overflowPunct/>
        <w:autoSpaceDE/>
        <w:ind w:firstLine="708"/>
        <w:textAlignment w:val="auto"/>
        <w:rPr>
          <w:rFonts w:eastAsia="Times New Roman" w:cs="Times New Roman"/>
          <w:sz w:val="24"/>
          <w:szCs w:val="24"/>
          <w:highlight w:val="yellow"/>
          <w:lang w:eastAsia="ru-RU"/>
        </w:rPr>
      </w:pPr>
    </w:p>
    <w:p w:rsidR="006A6C96" w:rsidRDefault="006A6C96" w:rsidP="00DF382F">
      <w:pPr>
        <w:overflowPunct/>
        <w:autoSpaceDE/>
        <w:ind w:firstLine="708"/>
        <w:textAlignment w:val="auto"/>
        <w:rPr>
          <w:rFonts w:eastAsia="Times New Roman" w:cs="Times New Roman"/>
          <w:sz w:val="24"/>
          <w:szCs w:val="24"/>
          <w:highlight w:val="yellow"/>
          <w:lang w:eastAsia="ru-RU"/>
        </w:rPr>
      </w:pPr>
    </w:p>
    <w:p w:rsidR="006A6C96" w:rsidRDefault="006A6C96" w:rsidP="00DF382F">
      <w:pPr>
        <w:overflowPunct/>
        <w:autoSpaceDE/>
        <w:ind w:firstLine="708"/>
        <w:textAlignment w:val="auto"/>
        <w:rPr>
          <w:rFonts w:eastAsia="Times New Roman" w:cs="Times New Roman"/>
          <w:sz w:val="24"/>
          <w:szCs w:val="24"/>
          <w:highlight w:val="yellow"/>
          <w:lang w:eastAsia="ru-RU"/>
        </w:rPr>
      </w:pPr>
    </w:p>
    <w:p w:rsidR="006A6C96" w:rsidRDefault="006A6C96" w:rsidP="00DF382F">
      <w:pPr>
        <w:overflowPunct/>
        <w:autoSpaceDE/>
        <w:ind w:firstLine="708"/>
        <w:textAlignment w:val="auto"/>
        <w:rPr>
          <w:rFonts w:eastAsia="Times New Roman" w:cs="Times New Roman"/>
          <w:sz w:val="24"/>
          <w:szCs w:val="24"/>
          <w:highlight w:val="yellow"/>
          <w:lang w:eastAsia="ru-RU"/>
        </w:rPr>
      </w:pPr>
    </w:p>
    <w:p w:rsidR="006A6C96" w:rsidRDefault="006A6C96" w:rsidP="00DF382F">
      <w:pPr>
        <w:overflowPunct/>
        <w:autoSpaceDE/>
        <w:ind w:firstLine="708"/>
        <w:textAlignment w:val="auto"/>
        <w:rPr>
          <w:rFonts w:eastAsia="Times New Roman" w:cs="Times New Roman"/>
          <w:sz w:val="24"/>
          <w:szCs w:val="24"/>
          <w:highlight w:val="yellow"/>
          <w:lang w:eastAsia="ru-RU"/>
        </w:rPr>
      </w:pPr>
    </w:p>
    <w:p w:rsidR="006A6C96" w:rsidRDefault="006A6C96" w:rsidP="00DF382F">
      <w:pPr>
        <w:overflowPunct/>
        <w:autoSpaceDE/>
        <w:ind w:firstLine="708"/>
        <w:textAlignment w:val="auto"/>
        <w:rPr>
          <w:rFonts w:eastAsia="Times New Roman" w:cs="Times New Roman"/>
          <w:sz w:val="24"/>
          <w:szCs w:val="24"/>
          <w:highlight w:val="yellow"/>
          <w:lang w:eastAsia="ru-RU"/>
        </w:rPr>
      </w:pPr>
    </w:p>
    <w:p w:rsidR="006A6C96" w:rsidRDefault="006A6C96" w:rsidP="00DF382F">
      <w:pPr>
        <w:overflowPunct/>
        <w:autoSpaceDE/>
        <w:ind w:firstLine="708"/>
        <w:textAlignment w:val="auto"/>
        <w:rPr>
          <w:rFonts w:eastAsia="Times New Roman" w:cs="Times New Roman"/>
          <w:sz w:val="24"/>
          <w:szCs w:val="24"/>
          <w:highlight w:val="yellow"/>
          <w:lang w:eastAsia="ru-RU"/>
        </w:rPr>
      </w:pPr>
    </w:p>
    <w:p w:rsidR="006A6C96" w:rsidRDefault="006A6C96" w:rsidP="00DF382F">
      <w:pPr>
        <w:overflowPunct/>
        <w:autoSpaceDE/>
        <w:ind w:firstLine="708"/>
        <w:textAlignment w:val="auto"/>
        <w:rPr>
          <w:rFonts w:eastAsia="Times New Roman" w:cs="Times New Roman"/>
          <w:sz w:val="24"/>
          <w:szCs w:val="24"/>
          <w:highlight w:val="yellow"/>
          <w:lang w:eastAsia="ru-RU"/>
        </w:rPr>
      </w:pPr>
    </w:p>
    <w:p w:rsidR="006A6C96" w:rsidRDefault="006A6C96" w:rsidP="00DF382F">
      <w:pPr>
        <w:overflowPunct/>
        <w:autoSpaceDE/>
        <w:ind w:firstLine="708"/>
        <w:textAlignment w:val="auto"/>
        <w:rPr>
          <w:rFonts w:eastAsia="Times New Roman" w:cs="Times New Roman"/>
          <w:sz w:val="24"/>
          <w:szCs w:val="24"/>
          <w:highlight w:val="yellow"/>
          <w:lang w:eastAsia="ru-RU"/>
        </w:rPr>
      </w:pPr>
    </w:p>
    <w:p w:rsidR="006A6C96" w:rsidRDefault="006A6C96" w:rsidP="00DF382F">
      <w:pPr>
        <w:overflowPunct/>
        <w:autoSpaceDE/>
        <w:ind w:firstLine="708"/>
        <w:textAlignment w:val="auto"/>
        <w:rPr>
          <w:rFonts w:eastAsia="Times New Roman" w:cs="Times New Roman"/>
          <w:sz w:val="24"/>
          <w:szCs w:val="24"/>
          <w:highlight w:val="yellow"/>
          <w:lang w:eastAsia="ru-RU"/>
        </w:rPr>
      </w:pPr>
    </w:p>
    <w:p w:rsidR="006A6C96" w:rsidRDefault="006A6C96" w:rsidP="00DF382F">
      <w:pPr>
        <w:overflowPunct/>
        <w:autoSpaceDE/>
        <w:ind w:firstLine="708"/>
        <w:textAlignment w:val="auto"/>
        <w:rPr>
          <w:rFonts w:eastAsia="Times New Roman" w:cs="Times New Roman"/>
          <w:sz w:val="24"/>
          <w:szCs w:val="24"/>
          <w:highlight w:val="yellow"/>
          <w:lang w:eastAsia="ru-RU"/>
        </w:rPr>
      </w:pPr>
    </w:p>
    <w:p w:rsidR="006A6C96" w:rsidRDefault="006A6C96" w:rsidP="00DF382F">
      <w:pPr>
        <w:overflowPunct/>
        <w:autoSpaceDE/>
        <w:ind w:firstLine="708"/>
        <w:textAlignment w:val="auto"/>
        <w:rPr>
          <w:rFonts w:eastAsia="Times New Roman" w:cs="Times New Roman"/>
          <w:sz w:val="24"/>
          <w:szCs w:val="24"/>
          <w:highlight w:val="yellow"/>
          <w:lang w:eastAsia="ru-RU"/>
        </w:rPr>
      </w:pPr>
    </w:p>
    <w:p w:rsidR="006A6C96" w:rsidRDefault="006A6C96" w:rsidP="00DF382F">
      <w:pPr>
        <w:overflowPunct/>
        <w:autoSpaceDE/>
        <w:ind w:firstLine="708"/>
        <w:textAlignment w:val="auto"/>
        <w:rPr>
          <w:rFonts w:eastAsia="Times New Roman" w:cs="Times New Roman"/>
          <w:sz w:val="24"/>
          <w:szCs w:val="24"/>
          <w:highlight w:val="yellow"/>
          <w:lang w:eastAsia="ru-RU"/>
        </w:rPr>
      </w:pPr>
    </w:p>
    <w:p w:rsidR="006A6C96" w:rsidRDefault="006A6C96" w:rsidP="00DF382F">
      <w:pPr>
        <w:overflowPunct/>
        <w:autoSpaceDE/>
        <w:ind w:firstLine="708"/>
        <w:textAlignment w:val="auto"/>
        <w:rPr>
          <w:rFonts w:eastAsia="Times New Roman" w:cs="Times New Roman"/>
          <w:sz w:val="24"/>
          <w:szCs w:val="24"/>
          <w:highlight w:val="yellow"/>
          <w:lang w:eastAsia="ru-RU"/>
        </w:rPr>
      </w:pPr>
    </w:p>
    <w:p w:rsidR="006A6C96" w:rsidRDefault="006A6C96" w:rsidP="00DF382F">
      <w:pPr>
        <w:overflowPunct/>
        <w:autoSpaceDE/>
        <w:ind w:firstLine="708"/>
        <w:textAlignment w:val="auto"/>
        <w:rPr>
          <w:rFonts w:eastAsia="Times New Roman" w:cs="Times New Roman"/>
          <w:sz w:val="24"/>
          <w:szCs w:val="24"/>
          <w:highlight w:val="yellow"/>
          <w:lang w:eastAsia="ru-RU"/>
        </w:rPr>
      </w:pPr>
    </w:p>
    <w:p w:rsidR="006A6C96" w:rsidRPr="00DF382F" w:rsidRDefault="006A6C96" w:rsidP="00DF382F">
      <w:pPr>
        <w:overflowPunct/>
        <w:autoSpaceDE/>
        <w:ind w:firstLine="708"/>
        <w:textAlignment w:val="auto"/>
        <w:rPr>
          <w:rFonts w:eastAsia="Times New Roman" w:cs="Times New Roman"/>
          <w:sz w:val="24"/>
          <w:szCs w:val="24"/>
          <w:highlight w:val="yellow"/>
          <w:lang w:eastAsia="ru-RU"/>
        </w:rPr>
      </w:pPr>
    </w:p>
    <w:p w:rsidR="00DF382F" w:rsidRPr="00DF382F" w:rsidRDefault="00DF382F" w:rsidP="00DF382F">
      <w:pPr>
        <w:overflowPunct/>
        <w:autoSpaceDE/>
        <w:ind w:left="5812"/>
        <w:jc w:val="both"/>
        <w:textAlignment w:val="auto"/>
        <w:rPr>
          <w:rFonts w:eastAsia="Times New Roman" w:cs="Times New Roman"/>
          <w:sz w:val="24"/>
          <w:szCs w:val="24"/>
          <w:lang w:eastAsia="x-none"/>
        </w:rPr>
      </w:pPr>
      <w:r w:rsidRPr="00DF382F">
        <w:rPr>
          <w:rFonts w:eastAsia="Times New Roman" w:cs="Times New Roman"/>
          <w:sz w:val="24"/>
          <w:szCs w:val="24"/>
          <w:lang w:val="x-none" w:eastAsia="x-none"/>
        </w:rPr>
        <w:lastRenderedPageBreak/>
        <w:t>Приложение №</w:t>
      </w:r>
      <w:r w:rsidRPr="00DF382F">
        <w:rPr>
          <w:rFonts w:eastAsia="Times New Roman" w:cs="Times New Roman"/>
          <w:sz w:val="24"/>
          <w:szCs w:val="24"/>
          <w:lang w:eastAsia="x-none"/>
        </w:rPr>
        <w:t xml:space="preserve"> 2</w:t>
      </w:r>
    </w:p>
    <w:p w:rsidR="00DF382F" w:rsidRPr="00DF382F" w:rsidRDefault="00DF382F" w:rsidP="00DF382F">
      <w:pPr>
        <w:overflowPunct/>
        <w:autoSpaceDE/>
        <w:ind w:left="5812"/>
        <w:jc w:val="both"/>
        <w:textAlignment w:val="auto"/>
        <w:rPr>
          <w:rFonts w:eastAsia="Times New Roman" w:cs="Times New Roman"/>
          <w:sz w:val="26"/>
          <w:szCs w:val="26"/>
          <w:lang w:eastAsia="x-none"/>
        </w:rPr>
      </w:pPr>
      <w:r w:rsidRPr="00DF382F">
        <w:rPr>
          <w:rFonts w:eastAsia="Times New Roman" w:cs="Times New Roman"/>
          <w:sz w:val="26"/>
          <w:szCs w:val="26"/>
          <w:lang w:val="x-none" w:eastAsia="x-none"/>
        </w:rPr>
        <w:t>к п</w:t>
      </w:r>
      <w:r w:rsidRPr="00DF382F">
        <w:rPr>
          <w:rFonts w:eastAsia="Times New Roman" w:cs="Times New Roman"/>
          <w:sz w:val="26"/>
          <w:szCs w:val="26"/>
          <w:lang w:eastAsia="x-none"/>
        </w:rPr>
        <w:t>остановлению Администрации</w:t>
      </w:r>
    </w:p>
    <w:p w:rsidR="00DF382F" w:rsidRPr="00DF382F" w:rsidRDefault="00DF382F" w:rsidP="00DF382F">
      <w:pPr>
        <w:overflowPunct/>
        <w:autoSpaceDE/>
        <w:ind w:left="5812"/>
        <w:jc w:val="both"/>
        <w:textAlignment w:val="auto"/>
        <w:rPr>
          <w:rFonts w:eastAsia="Times New Roman" w:cs="Times New Roman"/>
          <w:sz w:val="26"/>
          <w:szCs w:val="26"/>
          <w:lang w:eastAsia="x-none"/>
        </w:rPr>
      </w:pPr>
      <w:r w:rsidRPr="00DF382F">
        <w:rPr>
          <w:rFonts w:eastAsia="Times New Roman" w:cs="Times New Roman"/>
          <w:sz w:val="26"/>
          <w:szCs w:val="26"/>
          <w:lang w:eastAsia="x-none"/>
        </w:rPr>
        <w:t xml:space="preserve">муниципального образования «Муниципальный округ Киясовский район Удмуртской Республики» </w:t>
      </w:r>
    </w:p>
    <w:p w:rsidR="00DF382F" w:rsidRPr="00DF382F" w:rsidRDefault="00DF382F" w:rsidP="00DF382F">
      <w:pPr>
        <w:overflowPunct/>
        <w:autoSpaceDE/>
        <w:ind w:left="5812"/>
        <w:jc w:val="both"/>
        <w:textAlignment w:val="auto"/>
        <w:rPr>
          <w:rFonts w:eastAsia="Times New Roman" w:cs="Times New Roman"/>
          <w:sz w:val="26"/>
          <w:szCs w:val="26"/>
          <w:lang w:eastAsia="x-none"/>
        </w:rPr>
      </w:pPr>
      <w:r w:rsidRPr="00DF382F">
        <w:rPr>
          <w:rFonts w:eastAsia="Times New Roman" w:cs="Times New Roman"/>
          <w:sz w:val="26"/>
          <w:szCs w:val="26"/>
          <w:lang w:eastAsia="x-none"/>
        </w:rPr>
        <w:t>от 28.04.2023 г. № 214</w:t>
      </w:r>
    </w:p>
    <w:p w:rsidR="00DF382F" w:rsidRPr="00DF382F" w:rsidRDefault="00DF382F" w:rsidP="00DF382F">
      <w:pPr>
        <w:overflowPunct/>
        <w:autoSpaceDE/>
        <w:textAlignment w:val="auto"/>
        <w:rPr>
          <w:rFonts w:eastAsia="Times New Roman" w:cs="Times New Roman"/>
          <w:sz w:val="24"/>
          <w:szCs w:val="24"/>
          <w:lang w:eastAsia="x-none"/>
        </w:rPr>
      </w:pPr>
    </w:p>
    <w:p w:rsidR="00DF382F" w:rsidRPr="00DF382F" w:rsidRDefault="00DF382F" w:rsidP="00DF382F">
      <w:pPr>
        <w:overflowPunct/>
        <w:autoSpaceDE/>
        <w:jc w:val="center"/>
        <w:textAlignment w:val="auto"/>
        <w:rPr>
          <w:rFonts w:eastAsia="Calibri" w:cs="Times New Roman"/>
          <w:b/>
          <w:sz w:val="24"/>
          <w:szCs w:val="24"/>
          <w:lang w:eastAsia="en-US"/>
        </w:rPr>
      </w:pPr>
    </w:p>
    <w:p w:rsidR="00DF382F" w:rsidRPr="00DF382F" w:rsidRDefault="00DF382F" w:rsidP="00DF382F">
      <w:pPr>
        <w:overflowPunct/>
        <w:autoSpaceDE/>
        <w:jc w:val="center"/>
        <w:textAlignment w:val="auto"/>
        <w:rPr>
          <w:rFonts w:eastAsia="Calibri" w:cs="Times New Roman"/>
          <w:b/>
          <w:sz w:val="24"/>
          <w:szCs w:val="24"/>
          <w:lang w:eastAsia="en-US"/>
        </w:rPr>
      </w:pPr>
      <w:proofErr w:type="gramStart"/>
      <w:r w:rsidRPr="00DF382F">
        <w:rPr>
          <w:rFonts w:eastAsia="Calibri" w:cs="Times New Roman"/>
          <w:b/>
          <w:sz w:val="24"/>
          <w:szCs w:val="24"/>
          <w:lang w:eastAsia="en-US"/>
        </w:rPr>
        <w:t>С О С Т А В</w:t>
      </w:r>
      <w:proofErr w:type="gramEnd"/>
    </w:p>
    <w:p w:rsidR="00DF382F" w:rsidRPr="00DF382F" w:rsidRDefault="00DF382F" w:rsidP="00DF382F">
      <w:pPr>
        <w:overflowPunct/>
        <w:autoSpaceDE/>
        <w:jc w:val="center"/>
        <w:textAlignment w:val="auto"/>
        <w:rPr>
          <w:rFonts w:eastAsia="Times New Roman" w:cs="Times New Roman"/>
          <w:b/>
          <w:sz w:val="24"/>
          <w:szCs w:val="24"/>
          <w:lang w:eastAsia="ru-RU"/>
        </w:rPr>
      </w:pPr>
      <w:r w:rsidRPr="00DF382F">
        <w:rPr>
          <w:rFonts w:eastAsia="Calibri" w:cs="Times New Roman"/>
          <w:b/>
          <w:sz w:val="24"/>
          <w:szCs w:val="24"/>
          <w:lang w:eastAsia="en-US"/>
        </w:rPr>
        <w:t xml:space="preserve"> </w:t>
      </w:r>
      <w:r w:rsidRPr="00DF382F">
        <w:rPr>
          <w:rFonts w:eastAsia="Times New Roman" w:cs="Times New Roman"/>
          <w:b/>
          <w:color w:val="000000"/>
          <w:sz w:val="24"/>
          <w:szCs w:val="24"/>
          <w:lang w:eastAsia="ru-RU"/>
        </w:rPr>
        <w:t xml:space="preserve">патрульно-контрольной группы </w:t>
      </w:r>
      <w:r w:rsidRPr="00DF382F">
        <w:rPr>
          <w:rFonts w:eastAsia="Times New Roman" w:cs="Times New Roman"/>
          <w:b/>
          <w:sz w:val="24"/>
          <w:szCs w:val="24"/>
          <w:lang w:eastAsia="ru-RU"/>
        </w:rPr>
        <w:t>на территории муниципального образования «Муниципальный округ Киясовский район Удмуртской Республики»</w:t>
      </w:r>
    </w:p>
    <w:p w:rsidR="00DF382F" w:rsidRPr="00DF382F" w:rsidRDefault="00DF382F" w:rsidP="00DF382F">
      <w:pPr>
        <w:overflowPunct/>
        <w:autoSpaceDE/>
        <w:jc w:val="center"/>
        <w:textAlignment w:val="auto"/>
        <w:rPr>
          <w:rFonts w:eastAsia="Calibri" w:cs="Times New Roman"/>
          <w:sz w:val="24"/>
          <w:szCs w:val="24"/>
          <w:lang w:eastAsia="en-US"/>
        </w:rPr>
      </w:pPr>
    </w:p>
    <w:p w:rsidR="00DF382F" w:rsidRPr="00DF382F" w:rsidRDefault="00DF382F" w:rsidP="00DF382F">
      <w:pPr>
        <w:overflowPunct/>
        <w:autoSpaceDE/>
        <w:jc w:val="center"/>
        <w:textAlignment w:val="auto"/>
        <w:rPr>
          <w:rFonts w:eastAsia="Calibri" w:cs="Times New Roman"/>
          <w:sz w:val="24"/>
          <w:szCs w:val="24"/>
          <w:lang w:eastAsia="en-US"/>
        </w:rPr>
      </w:pPr>
    </w:p>
    <w:p w:rsidR="00DF382F" w:rsidRPr="00DF382F" w:rsidRDefault="00DF382F" w:rsidP="00DF382F">
      <w:pPr>
        <w:overflowPunct/>
        <w:autoSpaceDE/>
        <w:spacing w:line="360" w:lineRule="auto"/>
        <w:ind w:firstLine="709"/>
        <w:contextualSpacing/>
        <w:jc w:val="both"/>
        <w:textAlignment w:val="auto"/>
        <w:rPr>
          <w:rFonts w:eastAsia="Calibri" w:cs="Times New Roman"/>
          <w:sz w:val="24"/>
          <w:szCs w:val="24"/>
          <w:lang w:eastAsia="en-US"/>
        </w:rPr>
      </w:pPr>
      <w:r w:rsidRPr="00DF382F">
        <w:rPr>
          <w:rFonts w:eastAsia="Calibri" w:cs="Times New Roman"/>
          <w:sz w:val="24"/>
          <w:szCs w:val="24"/>
          <w:lang w:eastAsia="en-US"/>
        </w:rPr>
        <w:t>1. Миннахметов Н.М., заместитель начальника ГКУ УР «Лесничество                              им. Б.К. Филимонова» (по согласованию);</w:t>
      </w:r>
    </w:p>
    <w:p w:rsidR="00DF382F" w:rsidRPr="00DF382F" w:rsidRDefault="00DF382F" w:rsidP="00DF382F">
      <w:pPr>
        <w:overflowPunct/>
        <w:autoSpaceDE/>
        <w:spacing w:line="360" w:lineRule="auto"/>
        <w:ind w:firstLine="709"/>
        <w:contextualSpacing/>
        <w:jc w:val="both"/>
        <w:textAlignment w:val="auto"/>
        <w:rPr>
          <w:rFonts w:eastAsia="Calibri" w:cs="Times New Roman"/>
          <w:sz w:val="24"/>
          <w:szCs w:val="24"/>
          <w:lang w:eastAsia="en-US"/>
        </w:rPr>
      </w:pPr>
      <w:r w:rsidRPr="00DF382F">
        <w:rPr>
          <w:rFonts w:eastAsia="Calibri" w:cs="Times New Roman"/>
          <w:sz w:val="24"/>
          <w:szCs w:val="24"/>
          <w:lang w:eastAsia="en-US"/>
        </w:rPr>
        <w:t xml:space="preserve">2. Зямбеков Л.В., начальник пожарно-спасательной части № 35 (по согласованию); </w:t>
      </w:r>
    </w:p>
    <w:p w:rsidR="00DF382F" w:rsidRPr="00DF382F" w:rsidRDefault="00DF382F" w:rsidP="00DF382F">
      <w:pPr>
        <w:overflowPunct/>
        <w:autoSpaceDE/>
        <w:spacing w:line="360" w:lineRule="auto"/>
        <w:ind w:firstLine="709"/>
        <w:contextualSpacing/>
        <w:jc w:val="both"/>
        <w:textAlignment w:val="auto"/>
        <w:rPr>
          <w:rFonts w:eastAsia="Calibri" w:cs="Times New Roman"/>
          <w:sz w:val="24"/>
          <w:szCs w:val="24"/>
          <w:lang w:eastAsia="en-US"/>
        </w:rPr>
      </w:pPr>
      <w:r w:rsidRPr="00DF382F">
        <w:rPr>
          <w:rFonts w:eastAsia="Calibri" w:cs="Times New Roman"/>
          <w:sz w:val="24"/>
          <w:szCs w:val="24"/>
          <w:lang w:eastAsia="en-US"/>
        </w:rPr>
        <w:t xml:space="preserve">3. Баранов Г.Г., заместитель начальника ОНД и </w:t>
      </w:r>
      <w:proofErr w:type="gramStart"/>
      <w:r w:rsidRPr="00DF382F">
        <w:rPr>
          <w:rFonts w:eastAsia="Calibri" w:cs="Times New Roman"/>
          <w:sz w:val="24"/>
          <w:szCs w:val="24"/>
          <w:lang w:eastAsia="en-US"/>
        </w:rPr>
        <w:t>ПР</w:t>
      </w:r>
      <w:proofErr w:type="gramEnd"/>
      <w:r w:rsidRPr="00DF382F">
        <w:rPr>
          <w:rFonts w:eastAsia="Calibri" w:cs="Times New Roman"/>
          <w:sz w:val="24"/>
          <w:szCs w:val="24"/>
          <w:lang w:eastAsia="en-US"/>
        </w:rPr>
        <w:t xml:space="preserve"> Малопургинского и Киясовского районов (по согласованию);</w:t>
      </w:r>
    </w:p>
    <w:p w:rsidR="00DF382F" w:rsidRPr="00DF382F" w:rsidRDefault="00DF382F" w:rsidP="00DF382F">
      <w:pPr>
        <w:overflowPunct/>
        <w:autoSpaceDE/>
        <w:spacing w:line="360" w:lineRule="auto"/>
        <w:ind w:firstLine="709"/>
        <w:contextualSpacing/>
        <w:jc w:val="both"/>
        <w:textAlignment w:val="auto"/>
        <w:rPr>
          <w:rFonts w:eastAsia="Calibri" w:cs="Times New Roman"/>
          <w:sz w:val="24"/>
          <w:szCs w:val="24"/>
          <w:lang w:eastAsia="en-US"/>
        </w:rPr>
      </w:pPr>
      <w:r w:rsidRPr="00DF382F">
        <w:rPr>
          <w:rFonts w:eastAsia="Calibri" w:cs="Times New Roman"/>
          <w:sz w:val="24"/>
          <w:szCs w:val="24"/>
          <w:lang w:eastAsia="en-US"/>
        </w:rPr>
        <w:t>4. Камашева И.Г., заместитель главы Администрации муниципального образования «Муниципальный округ Киясовский район Удмуртской Республики» - председатель административной комиссии;</w:t>
      </w:r>
    </w:p>
    <w:p w:rsidR="00DF382F" w:rsidRPr="00DF382F" w:rsidRDefault="00DF382F" w:rsidP="00DF382F">
      <w:pPr>
        <w:overflowPunct/>
        <w:autoSpaceDE/>
        <w:spacing w:line="360" w:lineRule="auto"/>
        <w:ind w:firstLine="709"/>
        <w:contextualSpacing/>
        <w:jc w:val="both"/>
        <w:textAlignment w:val="auto"/>
        <w:rPr>
          <w:rFonts w:eastAsia="Calibri" w:cs="Times New Roman"/>
          <w:sz w:val="24"/>
          <w:szCs w:val="24"/>
          <w:lang w:eastAsia="en-US"/>
        </w:rPr>
      </w:pPr>
      <w:r w:rsidRPr="00DF382F">
        <w:rPr>
          <w:rFonts w:eastAsia="Calibri" w:cs="Times New Roman"/>
          <w:sz w:val="24"/>
          <w:szCs w:val="24"/>
          <w:lang w:eastAsia="en-US"/>
        </w:rPr>
        <w:t>5. Быкова Н.А., начальник отдела по управлению собственностью Администрации «Муниципальный округ Киясовский район Удмуртской Республики»</w:t>
      </w:r>
    </w:p>
    <w:p w:rsidR="00DF382F" w:rsidRPr="00DF382F" w:rsidRDefault="00DF382F" w:rsidP="00DF382F">
      <w:pPr>
        <w:overflowPunct/>
        <w:autoSpaceDE/>
        <w:spacing w:line="360" w:lineRule="auto"/>
        <w:ind w:firstLine="709"/>
        <w:contextualSpacing/>
        <w:jc w:val="both"/>
        <w:textAlignment w:val="auto"/>
        <w:rPr>
          <w:rFonts w:eastAsia="Calibri" w:cs="Times New Roman"/>
          <w:sz w:val="24"/>
          <w:szCs w:val="24"/>
          <w:lang w:eastAsia="en-US"/>
        </w:rPr>
      </w:pPr>
      <w:r w:rsidRPr="00DF382F">
        <w:rPr>
          <w:rFonts w:eastAsia="Calibri" w:cs="Times New Roman"/>
          <w:sz w:val="24"/>
          <w:szCs w:val="24"/>
          <w:lang w:eastAsia="en-US"/>
        </w:rPr>
        <w:t>6. Представитель отделения полиции «Киясовское» (по согласованию);</w:t>
      </w:r>
    </w:p>
    <w:p w:rsidR="00DF382F" w:rsidRPr="00DF382F" w:rsidRDefault="00DF382F" w:rsidP="00DF382F">
      <w:pPr>
        <w:overflowPunct/>
        <w:autoSpaceDE/>
        <w:spacing w:line="360" w:lineRule="auto"/>
        <w:ind w:firstLine="709"/>
        <w:contextualSpacing/>
        <w:jc w:val="both"/>
        <w:textAlignment w:val="auto"/>
        <w:rPr>
          <w:rFonts w:eastAsia="Calibri" w:cs="Times New Roman"/>
          <w:sz w:val="24"/>
          <w:szCs w:val="24"/>
          <w:lang w:eastAsia="en-US"/>
        </w:rPr>
      </w:pPr>
      <w:r w:rsidRPr="00DF382F">
        <w:rPr>
          <w:rFonts w:eastAsia="Calibri" w:cs="Times New Roman"/>
          <w:sz w:val="24"/>
          <w:szCs w:val="24"/>
          <w:lang w:eastAsia="en-US"/>
        </w:rPr>
        <w:t xml:space="preserve">7. Овчинников К.В., помощник Главы муниципального образования «Муниципальный округ Киясовский район Удмуртской Республики» по вопросам ГО, ЧС и </w:t>
      </w:r>
      <w:proofErr w:type="gramStart"/>
      <w:r w:rsidRPr="00DF382F">
        <w:rPr>
          <w:rFonts w:eastAsia="Calibri" w:cs="Times New Roman"/>
          <w:sz w:val="24"/>
          <w:szCs w:val="24"/>
          <w:lang w:eastAsia="en-US"/>
        </w:rPr>
        <w:t>ОБ</w:t>
      </w:r>
      <w:proofErr w:type="gramEnd"/>
      <w:r w:rsidRPr="00DF382F">
        <w:rPr>
          <w:rFonts w:eastAsia="Calibri" w:cs="Times New Roman"/>
          <w:sz w:val="24"/>
          <w:szCs w:val="24"/>
          <w:lang w:eastAsia="en-US"/>
        </w:rPr>
        <w:t>.</w:t>
      </w:r>
    </w:p>
    <w:p w:rsidR="00DF382F" w:rsidRPr="00DF382F" w:rsidRDefault="00DF382F" w:rsidP="00DF382F">
      <w:pPr>
        <w:overflowPunct/>
        <w:autoSpaceDE/>
        <w:ind w:firstLine="709"/>
        <w:contextualSpacing/>
        <w:jc w:val="both"/>
        <w:textAlignment w:val="auto"/>
        <w:rPr>
          <w:rFonts w:eastAsia="Calibri" w:cs="Times New Roman"/>
          <w:sz w:val="24"/>
          <w:szCs w:val="24"/>
          <w:lang w:eastAsia="en-US"/>
        </w:rPr>
      </w:pPr>
    </w:p>
    <w:p w:rsidR="00DF382F" w:rsidRPr="00DF382F" w:rsidRDefault="00DF382F" w:rsidP="00DF382F">
      <w:pPr>
        <w:overflowPunct/>
        <w:autoSpaceDE/>
        <w:ind w:firstLine="709"/>
        <w:contextualSpacing/>
        <w:jc w:val="both"/>
        <w:textAlignment w:val="auto"/>
        <w:rPr>
          <w:rFonts w:eastAsia="Calibri" w:cs="Times New Roman"/>
          <w:sz w:val="24"/>
          <w:szCs w:val="24"/>
          <w:lang w:eastAsia="en-US"/>
        </w:rPr>
      </w:pPr>
    </w:p>
    <w:p w:rsidR="00DF382F" w:rsidRPr="00DF382F" w:rsidRDefault="00DF382F" w:rsidP="00DF382F">
      <w:pPr>
        <w:overflowPunct/>
        <w:autoSpaceDE/>
        <w:contextualSpacing/>
        <w:jc w:val="both"/>
        <w:textAlignment w:val="auto"/>
        <w:rPr>
          <w:rFonts w:eastAsia="Calibri" w:cs="Times New Roman"/>
          <w:sz w:val="24"/>
          <w:szCs w:val="24"/>
          <w:lang w:eastAsia="en-US"/>
        </w:rPr>
      </w:pPr>
    </w:p>
    <w:p w:rsidR="00DF382F" w:rsidRPr="00DF382F" w:rsidRDefault="00DF382F" w:rsidP="00DF382F">
      <w:pPr>
        <w:overflowPunct/>
        <w:autoSpaceDE/>
        <w:contextualSpacing/>
        <w:jc w:val="center"/>
        <w:textAlignment w:val="auto"/>
        <w:rPr>
          <w:rFonts w:eastAsia="Calibri" w:cs="Times New Roman"/>
          <w:sz w:val="24"/>
          <w:szCs w:val="24"/>
          <w:lang w:eastAsia="en-US"/>
        </w:rPr>
      </w:pPr>
      <w:r w:rsidRPr="00DF382F">
        <w:rPr>
          <w:rFonts w:eastAsia="Calibri" w:cs="Times New Roman"/>
          <w:sz w:val="24"/>
          <w:szCs w:val="24"/>
          <w:lang w:eastAsia="en-US"/>
        </w:rPr>
        <w:t>____________________________</w:t>
      </w:r>
    </w:p>
    <w:p w:rsidR="00DF382F" w:rsidRPr="00DF382F" w:rsidRDefault="00DF382F" w:rsidP="00DF382F">
      <w:pPr>
        <w:overflowPunct/>
        <w:autoSpaceDE/>
        <w:ind w:left="5812"/>
        <w:jc w:val="both"/>
        <w:textAlignment w:val="auto"/>
        <w:rPr>
          <w:rFonts w:eastAsia="Times New Roman" w:cs="Times New Roman"/>
          <w:sz w:val="24"/>
          <w:szCs w:val="24"/>
          <w:lang w:eastAsia="x-none"/>
        </w:rPr>
      </w:pPr>
      <w:r w:rsidRPr="00DF382F">
        <w:rPr>
          <w:rFonts w:eastAsia="Times New Roman" w:cs="Times New Roman"/>
          <w:sz w:val="24"/>
          <w:szCs w:val="24"/>
          <w:lang w:eastAsia="x-none"/>
        </w:rPr>
        <w:br w:type="page"/>
      </w:r>
      <w:r w:rsidRPr="00DF382F">
        <w:rPr>
          <w:rFonts w:eastAsia="Times New Roman" w:cs="Times New Roman"/>
          <w:sz w:val="24"/>
          <w:szCs w:val="24"/>
          <w:lang w:val="x-none" w:eastAsia="x-none"/>
        </w:rPr>
        <w:lastRenderedPageBreak/>
        <w:t>Приложение №</w:t>
      </w:r>
      <w:r w:rsidRPr="00DF382F">
        <w:rPr>
          <w:rFonts w:eastAsia="Times New Roman" w:cs="Times New Roman"/>
          <w:sz w:val="24"/>
          <w:szCs w:val="24"/>
          <w:lang w:eastAsia="x-none"/>
        </w:rPr>
        <w:t xml:space="preserve"> 3</w:t>
      </w:r>
    </w:p>
    <w:p w:rsidR="00DF382F" w:rsidRPr="00DF382F" w:rsidRDefault="00DF382F" w:rsidP="00DF382F">
      <w:pPr>
        <w:overflowPunct/>
        <w:autoSpaceDE/>
        <w:ind w:left="5812"/>
        <w:jc w:val="both"/>
        <w:textAlignment w:val="auto"/>
        <w:rPr>
          <w:rFonts w:eastAsia="Times New Roman" w:cs="Times New Roman"/>
          <w:sz w:val="26"/>
          <w:szCs w:val="26"/>
          <w:lang w:eastAsia="x-none"/>
        </w:rPr>
      </w:pPr>
      <w:r w:rsidRPr="00DF382F">
        <w:rPr>
          <w:rFonts w:eastAsia="Times New Roman" w:cs="Times New Roman"/>
          <w:sz w:val="26"/>
          <w:szCs w:val="26"/>
          <w:lang w:val="x-none" w:eastAsia="x-none"/>
        </w:rPr>
        <w:t>к п</w:t>
      </w:r>
      <w:r w:rsidRPr="00DF382F">
        <w:rPr>
          <w:rFonts w:eastAsia="Times New Roman" w:cs="Times New Roman"/>
          <w:sz w:val="26"/>
          <w:szCs w:val="26"/>
          <w:lang w:eastAsia="x-none"/>
        </w:rPr>
        <w:t>остановлению Администрации</w:t>
      </w:r>
    </w:p>
    <w:p w:rsidR="00DF382F" w:rsidRPr="00DF382F" w:rsidRDefault="00DF382F" w:rsidP="00DF382F">
      <w:pPr>
        <w:overflowPunct/>
        <w:autoSpaceDE/>
        <w:ind w:left="5812"/>
        <w:jc w:val="both"/>
        <w:textAlignment w:val="auto"/>
        <w:rPr>
          <w:rFonts w:eastAsia="Times New Roman" w:cs="Times New Roman"/>
          <w:sz w:val="26"/>
          <w:szCs w:val="26"/>
          <w:lang w:eastAsia="x-none"/>
        </w:rPr>
      </w:pPr>
      <w:r w:rsidRPr="00DF382F">
        <w:rPr>
          <w:rFonts w:eastAsia="Times New Roman" w:cs="Times New Roman"/>
          <w:sz w:val="26"/>
          <w:szCs w:val="26"/>
          <w:lang w:eastAsia="x-none"/>
        </w:rPr>
        <w:t xml:space="preserve">муниципального образования «Муниципальный округ Киясовский район Удмуртской Республики» </w:t>
      </w:r>
    </w:p>
    <w:p w:rsidR="00DF382F" w:rsidRPr="00DF382F" w:rsidRDefault="00DF382F" w:rsidP="00DF382F">
      <w:pPr>
        <w:overflowPunct/>
        <w:autoSpaceDE/>
        <w:ind w:left="5812"/>
        <w:jc w:val="both"/>
        <w:textAlignment w:val="auto"/>
        <w:rPr>
          <w:rFonts w:eastAsia="Times New Roman" w:cs="Times New Roman"/>
          <w:sz w:val="26"/>
          <w:szCs w:val="26"/>
          <w:lang w:eastAsia="x-none"/>
        </w:rPr>
      </w:pPr>
      <w:r w:rsidRPr="00DF382F">
        <w:rPr>
          <w:rFonts w:eastAsia="Times New Roman" w:cs="Times New Roman"/>
          <w:sz w:val="26"/>
          <w:szCs w:val="26"/>
          <w:lang w:eastAsia="x-none"/>
        </w:rPr>
        <w:t>от 28.04.2023 г. № 214</w:t>
      </w:r>
    </w:p>
    <w:p w:rsidR="00DF382F" w:rsidRPr="00DF382F" w:rsidRDefault="00DF382F" w:rsidP="00DF382F">
      <w:pPr>
        <w:overflowPunct/>
        <w:autoSpaceDE/>
        <w:jc w:val="center"/>
        <w:textAlignment w:val="auto"/>
        <w:rPr>
          <w:rFonts w:eastAsia="Times New Roman" w:cs="Times New Roman"/>
          <w:color w:val="000000"/>
          <w:sz w:val="24"/>
          <w:szCs w:val="24"/>
          <w:lang w:eastAsia="x-none"/>
        </w:rPr>
      </w:pPr>
    </w:p>
    <w:p w:rsidR="00DF382F" w:rsidRPr="00DF382F" w:rsidRDefault="00DF382F" w:rsidP="00DF382F">
      <w:pPr>
        <w:overflowPunct/>
        <w:autoSpaceDE/>
        <w:jc w:val="center"/>
        <w:textAlignment w:val="auto"/>
        <w:rPr>
          <w:rFonts w:eastAsia="Times New Roman" w:cs="Times New Roman"/>
          <w:color w:val="000000"/>
          <w:sz w:val="24"/>
          <w:szCs w:val="24"/>
          <w:lang w:eastAsia="x-none"/>
        </w:rPr>
      </w:pPr>
    </w:p>
    <w:p w:rsidR="00DF382F" w:rsidRPr="00DF382F" w:rsidRDefault="00DF382F" w:rsidP="00DF382F">
      <w:pPr>
        <w:overflowPunct/>
        <w:autoSpaceDE/>
        <w:jc w:val="center"/>
        <w:textAlignment w:val="auto"/>
        <w:rPr>
          <w:rFonts w:eastAsia="Times New Roman" w:cs="Times New Roman"/>
          <w:b/>
          <w:color w:val="000000"/>
          <w:sz w:val="24"/>
          <w:szCs w:val="24"/>
          <w:lang w:eastAsia="x-none"/>
        </w:rPr>
      </w:pPr>
      <w:proofErr w:type="gramStart"/>
      <w:r w:rsidRPr="00DF382F">
        <w:rPr>
          <w:rFonts w:eastAsia="Times New Roman" w:cs="Times New Roman"/>
          <w:b/>
          <w:color w:val="000000"/>
          <w:sz w:val="24"/>
          <w:szCs w:val="24"/>
          <w:lang w:eastAsia="x-none"/>
        </w:rPr>
        <w:t>П</w:t>
      </w:r>
      <w:proofErr w:type="gramEnd"/>
      <w:r w:rsidRPr="00DF382F">
        <w:rPr>
          <w:rFonts w:eastAsia="Times New Roman" w:cs="Times New Roman"/>
          <w:b/>
          <w:color w:val="000000"/>
          <w:sz w:val="24"/>
          <w:szCs w:val="24"/>
          <w:lang w:eastAsia="x-none"/>
        </w:rPr>
        <w:t xml:space="preserve"> </w:t>
      </w:r>
      <w:r w:rsidRPr="00DF382F">
        <w:rPr>
          <w:rFonts w:eastAsia="Times New Roman" w:cs="Times New Roman"/>
          <w:b/>
          <w:color w:val="000000"/>
          <w:sz w:val="24"/>
          <w:szCs w:val="24"/>
          <w:lang w:val="x-none" w:eastAsia="x-none"/>
        </w:rPr>
        <w:t>О</w:t>
      </w:r>
      <w:r w:rsidRPr="00DF382F">
        <w:rPr>
          <w:rFonts w:eastAsia="Times New Roman" w:cs="Times New Roman"/>
          <w:b/>
          <w:color w:val="000000"/>
          <w:sz w:val="24"/>
          <w:szCs w:val="24"/>
          <w:lang w:eastAsia="x-none"/>
        </w:rPr>
        <w:t xml:space="preserve"> </w:t>
      </w:r>
      <w:r w:rsidRPr="00DF382F">
        <w:rPr>
          <w:rFonts w:eastAsia="Times New Roman" w:cs="Times New Roman"/>
          <w:b/>
          <w:color w:val="000000"/>
          <w:sz w:val="24"/>
          <w:szCs w:val="24"/>
          <w:lang w:val="x-none" w:eastAsia="x-none"/>
        </w:rPr>
        <w:t>Л</w:t>
      </w:r>
      <w:r w:rsidRPr="00DF382F">
        <w:rPr>
          <w:rFonts w:eastAsia="Times New Roman" w:cs="Times New Roman"/>
          <w:b/>
          <w:color w:val="000000"/>
          <w:sz w:val="24"/>
          <w:szCs w:val="24"/>
          <w:lang w:eastAsia="x-none"/>
        </w:rPr>
        <w:t xml:space="preserve"> </w:t>
      </w:r>
      <w:r w:rsidRPr="00DF382F">
        <w:rPr>
          <w:rFonts w:eastAsia="Times New Roman" w:cs="Times New Roman"/>
          <w:b/>
          <w:color w:val="000000"/>
          <w:sz w:val="24"/>
          <w:szCs w:val="24"/>
          <w:lang w:val="x-none" w:eastAsia="x-none"/>
        </w:rPr>
        <w:t>О</w:t>
      </w:r>
      <w:r w:rsidRPr="00DF382F">
        <w:rPr>
          <w:rFonts w:eastAsia="Times New Roman" w:cs="Times New Roman"/>
          <w:b/>
          <w:color w:val="000000"/>
          <w:sz w:val="24"/>
          <w:szCs w:val="24"/>
          <w:lang w:eastAsia="x-none"/>
        </w:rPr>
        <w:t xml:space="preserve"> </w:t>
      </w:r>
      <w:r w:rsidRPr="00DF382F">
        <w:rPr>
          <w:rFonts w:eastAsia="Times New Roman" w:cs="Times New Roman"/>
          <w:b/>
          <w:color w:val="000000"/>
          <w:sz w:val="24"/>
          <w:szCs w:val="24"/>
          <w:lang w:val="x-none" w:eastAsia="x-none"/>
        </w:rPr>
        <w:t>Ж</w:t>
      </w:r>
      <w:r w:rsidRPr="00DF382F">
        <w:rPr>
          <w:rFonts w:eastAsia="Times New Roman" w:cs="Times New Roman"/>
          <w:b/>
          <w:color w:val="000000"/>
          <w:sz w:val="24"/>
          <w:szCs w:val="24"/>
          <w:lang w:eastAsia="x-none"/>
        </w:rPr>
        <w:t xml:space="preserve"> </w:t>
      </w:r>
      <w:r w:rsidRPr="00DF382F">
        <w:rPr>
          <w:rFonts w:eastAsia="Times New Roman" w:cs="Times New Roman"/>
          <w:b/>
          <w:color w:val="000000"/>
          <w:sz w:val="24"/>
          <w:szCs w:val="24"/>
          <w:lang w:val="x-none" w:eastAsia="x-none"/>
        </w:rPr>
        <w:t>Е</w:t>
      </w:r>
      <w:r w:rsidRPr="00DF382F">
        <w:rPr>
          <w:rFonts w:eastAsia="Times New Roman" w:cs="Times New Roman"/>
          <w:b/>
          <w:color w:val="000000"/>
          <w:sz w:val="24"/>
          <w:szCs w:val="24"/>
          <w:lang w:eastAsia="x-none"/>
        </w:rPr>
        <w:t xml:space="preserve"> </w:t>
      </w:r>
      <w:r w:rsidRPr="00DF382F">
        <w:rPr>
          <w:rFonts w:eastAsia="Times New Roman" w:cs="Times New Roman"/>
          <w:b/>
          <w:color w:val="000000"/>
          <w:sz w:val="24"/>
          <w:szCs w:val="24"/>
          <w:lang w:val="x-none" w:eastAsia="x-none"/>
        </w:rPr>
        <w:t>Н</w:t>
      </w:r>
      <w:r w:rsidRPr="00DF382F">
        <w:rPr>
          <w:rFonts w:eastAsia="Times New Roman" w:cs="Times New Roman"/>
          <w:b/>
          <w:color w:val="000000"/>
          <w:sz w:val="24"/>
          <w:szCs w:val="24"/>
          <w:lang w:eastAsia="x-none"/>
        </w:rPr>
        <w:t xml:space="preserve"> </w:t>
      </w:r>
      <w:r w:rsidRPr="00DF382F">
        <w:rPr>
          <w:rFonts w:eastAsia="Times New Roman" w:cs="Times New Roman"/>
          <w:b/>
          <w:color w:val="000000"/>
          <w:sz w:val="24"/>
          <w:szCs w:val="24"/>
          <w:lang w:val="x-none" w:eastAsia="x-none"/>
        </w:rPr>
        <w:t>И</w:t>
      </w:r>
      <w:r w:rsidRPr="00DF382F">
        <w:rPr>
          <w:rFonts w:eastAsia="Times New Roman" w:cs="Times New Roman"/>
          <w:b/>
          <w:color w:val="000000"/>
          <w:sz w:val="24"/>
          <w:szCs w:val="24"/>
          <w:lang w:eastAsia="x-none"/>
        </w:rPr>
        <w:t xml:space="preserve"> </w:t>
      </w:r>
      <w:r w:rsidRPr="00DF382F">
        <w:rPr>
          <w:rFonts w:eastAsia="Times New Roman" w:cs="Times New Roman"/>
          <w:b/>
          <w:color w:val="000000"/>
          <w:sz w:val="24"/>
          <w:szCs w:val="24"/>
          <w:lang w:val="x-none" w:eastAsia="x-none"/>
        </w:rPr>
        <w:t xml:space="preserve">Е </w:t>
      </w:r>
    </w:p>
    <w:p w:rsidR="00DF382F" w:rsidRPr="00DF382F" w:rsidRDefault="00DF382F" w:rsidP="00DF382F">
      <w:pPr>
        <w:overflowPunct/>
        <w:autoSpaceDE/>
        <w:jc w:val="center"/>
        <w:textAlignment w:val="auto"/>
        <w:rPr>
          <w:rFonts w:eastAsia="Times New Roman" w:cs="Times New Roman"/>
          <w:b/>
          <w:color w:val="000000"/>
          <w:sz w:val="24"/>
          <w:szCs w:val="24"/>
          <w:lang w:eastAsia="x-none"/>
        </w:rPr>
      </w:pPr>
      <w:r w:rsidRPr="00DF382F">
        <w:rPr>
          <w:rFonts w:eastAsia="Times New Roman" w:cs="Times New Roman"/>
          <w:b/>
          <w:color w:val="000000"/>
          <w:sz w:val="24"/>
          <w:szCs w:val="24"/>
          <w:lang w:val="x-none" w:eastAsia="x-none"/>
        </w:rPr>
        <w:t>о патрульно-</w:t>
      </w:r>
      <w:r w:rsidRPr="00DF382F">
        <w:rPr>
          <w:rFonts w:eastAsia="Times New Roman" w:cs="Times New Roman"/>
          <w:b/>
          <w:color w:val="000000"/>
          <w:sz w:val="24"/>
          <w:szCs w:val="24"/>
          <w:lang w:eastAsia="x-none"/>
        </w:rPr>
        <w:t>маневренной</w:t>
      </w:r>
      <w:r w:rsidRPr="00DF382F">
        <w:rPr>
          <w:rFonts w:eastAsia="Times New Roman" w:cs="Times New Roman"/>
          <w:b/>
          <w:color w:val="000000"/>
          <w:sz w:val="24"/>
          <w:szCs w:val="24"/>
          <w:lang w:val="x-none" w:eastAsia="x-none"/>
        </w:rPr>
        <w:t xml:space="preserve"> группе</w:t>
      </w:r>
      <w:r w:rsidRPr="00DF382F">
        <w:rPr>
          <w:rFonts w:eastAsia="Times New Roman" w:cs="Times New Roman"/>
          <w:b/>
          <w:color w:val="000000"/>
          <w:sz w:val="24"/>
          <w:szCs w:val="24"/>
          <w:lang w:eastAsia="x-none"/>
        </w:rPr>
        <w:t xml:space="preserve"> территориального отдела</w:t>
      </w:r>
      <w:r w:rsidRPr="00DF382F">
        <w:rPr>
          <w:rFonts w:eastAsia="Times New Roman" w:cs="Times New Roman"/>
          <w:b/>
          <w:color w:val="000000"/>
          <w:sz w:val="24"/>
          <w:szCs w:val="24"/>
          <w:lang w:val="x-none" w:eastAsia="x-none"/>
        </w:rPr>
        <w:t xml:space="preserve"> </w:t>
      </w:r>
    </w:p>
    <w:p w:rsidR="00DF382F" w:rsidRPr="00DF382F" w:rsidRDefault="00DF382F" w:rsidP="00DF382F">
      <w:pPr>
        <w:overflowPunct/>
        <w:autoSpaceDE/>
        <w:jc w:val="center"/>
        <w:textAlignment w:val="auto"/>
        <w:rPr>
          <w:rFonts w:eastAsia="Times New Roman" w:cs="Times New Roman"/>
          <w:bCs/>
          <w:sz w:val="24"/>
          <w:szCs w:val="24"/>
          <w:lang w:eastAsia="ru-RU"/>
        </w:rPr>
      </w:pPr>
    </w:p>
    <w:p w:rsidR="00DF382F" w:rsidRPr="00DF382F" w:rsidRDefault="00DF382F" w:rsidP="00DF382F">
      <w:pPr>
        <w:overflowPunct/>
        <w:autoSpaceDE/>
        <w:jc w:val="center"/>
        <w:textAlignment w:val="auto"/>
        <w:rPr>
          <w:rFonts w:eastAsia="Times New Roman" w:cs="Times New Roman"/>
          <w:b/>
          <w:bCs/>
          <w:sz w:val="24"/>
          <w:szCs w:val="24"/>
          <w:lang w:eastAsia="ru-RU"/>
        </w:rPr>
      </w:pPr>
    </w:p>
    <w:p w:rsidR="00DF382F" w:rsidRPr="00DF382F" w:rsidRDefault="00DF382F" w:rsidP="00DF382F">
      <w:pPr>
        <w:overflowPunct/>
        <w:autoSpaceDE/>
        <w:jc w:val="center"/>
        <w:textAlignment w:val="auto"/>
        <w:rPr>
          <w:rFonts w:eastAsia="Times New Roman" w:cs="Times New Roman"/>
          <w:sz w:val="26"/>
          <w:szCs w:val="26"/>
          <w:lang w:eastAsia="ru-RU"/>
        </w:rPr>
      </w:pPr>
      <w:r w:rsidRPr="00DF382F">
        <w:rPr>
          <w:rFonts w:eastAsia="Times New Roman" w:cs="Times New Roman"/>
          <w:b/>
          <w:bCs/>
          <w:sz w:val="26"/>
          <w:szCs w:val="26"/>
          <w:lang w:eastAsia="ru-RU"/>
        </w:rPr>
        <w:t xml:space="preserve">1. </w:t>
      </w:r>
      <w:proofErr w:type="gramStart"/>
      <w:r w:rsidRPr="00DF382F">
        <w:rPr>
          <w:rFonts w:eastAsia="Times New Roman" w:cs="Times New Roman"/>
          <w:b/>
          <w:bCs/>
          <w:sz w:val="26"/>
          <w:szCs w:val="26"/>
          <w:lang w:eastAsia="ru-RU"/>
        </w:rPr>
        <w:t>Общие</w:t>
      </w:r>
      <w:proofErr w:type="gramEnd"/>
      <w:r w:rsidRPr="00DF382F">
        <w:rPr>
          <w:rFonts w:eastAsia="Times New Roman" w:cs="Times New Roman"/>
          <w:b/>
          <w:bCs/>
          <w:sz w:val="26"/>
          <w:szCs w:val="26"/>
          <w:lang w:eastAsia="ru-RU"/>
        </w:rPr>
        <w:t xml:space="preserve"> положение</w:t>
      </w:r>
    </w:p>
    <w:p w:rsidR="00DF382F" w:rsidRPr="00DF382F" w:rsidRDefault="00DF382F" w:rsidP="00DF382F">
      <w:pPr>
        <w:overflowPunct/>
        <w:autoSpaceDN w:val="0"/>
        <w:adjustRightInd w:val="0"/>
        <w:ind w:firstLine="709"/>
        <w:jc w:val="both"/>
        <w:textAlignment w:val="auto"/>
        <w:rPr>
          <w:rFonts w:eastAsia="Times New Roman" w:cs="Times New Roman"/>
          <w:color w:val="000000"/>
          <w:sz w:val="26"/>
          <w:szCs w:val="26"/>
          <w:lang w:eastAsia="ru-RU"/>
        </w:rPr>
      </w:pPr>
      <w:r w:rsidRPr="00DF382F">
        <w:rPr>
          <w:rFonts w:eastAsia="Times New Roman" w:cs="Times New Roman"/>
          <w:color w:val="000000"/>
          <w:sz w:val="26"/>
          <w:szCs w:val="26"/>
          <w:lang w:eastAsia="ru-RU"/>
        </w:rPr>
        <w:t>1.1. Патрульно-маневренная группа (далее - ПМГ) создается в целях повышения эффективности работы по выявлению, предупреждению и ликвидации очагов природных пожаров на ранней стадии их развития, а также проведения профилактической работы среди населения по недопущению сжигания растительности в период действия весенне-летнего пожароопасного периода.</w:t>
      </w:r>
    </w:p>
    <w:p w:rsidR="00DF382F" w:rsidRPr="00DF382F" w:rsidRDefault="00DF382F" w:rsidP="00DF382F">
      <w:pPr>
        <w:overflowPunct/>
        <w:autoSpaceDN w:val="0"/>
        <w:adjustRightInd w:val="0"/>
        <w:ind w:firstLine="709"/>
        <w:jc w:val="both"/>
        <w:textAlignment w:val="auto"/>
        <w:rPr>
          <w:rFonts w:eastAsia="Times New Roman" w:cs="Times New Roman"/>
          <w:color w:val="000000"/>
          <w:sz w:val="26"/>
          <w:szCs w:val="26"/>
          <w:lang w:eastAsia="ru-RU"/>
        </w:rPr>
      </w:pPr>
      <w:r w:rsidRPr="00DF382F">
        <w:rPr>
          <w:rFonts w:eastAsia="Times New Roman" w:cs="Times New Roman"/>
          <w:color w:val="000000"/>
          <w:sz w:val="26"/>
          <w:szCs w:val="26"/>
          <w:lang w:eastAsia="ru-RU"/>
        </w:rPr>
        <w:t xml:space="preserve">1.2. ПМГ создается одна на территориальный отдел, численностью </w:t>
      </w:r>
      <w:r w:rsidRPr="00DF382F">
        <w:rPr>
          <w:rFonts w:eastAsia="Times New Roman" w:cs="Times New Roman"/>
          <w:bCs/>
          <w:color w:val="000000"/>
          <w:sz w:val="26"/>
          <w:szCs w:val="26"/>
          <w:lang w:eastAsia="ru-RU"/>
        </w:rPr>
        <w:t>не менее 5 человек</w:t>
      </w:r>
      <w:r w:rsidRPr="00DF382F">
        <w:rPr>
          <w:rFonts w:eastAsia="Times New Roman" w:cs="Times New Roman"/>
          <w:b/>
          <w:bCs/>
          <w:color w:val="000000"/>
          <w:sz w:val="26"/>
          <w:szCs w:val="26"/>
          <w:lang w:eastAsia="ru-RU"/>
        </w:rPr>
        <w:t xml:space="preserve"> </w:t>
      </w:r>
      <w:r w:rsidRPr="00DF382F">
        <w:rPr>
          <w:rFonts w:eastAsia="Times New Roman" w:cs="Times New Roman"/>
          <w:color w:val="000000"/>
          <w:sz w:val="26"/>
          <w:szCs w:val="26"/>
          <w:lang w:eastAsia="ru-RU"/>
        </w:rPr>
        <w:t xml:space="preserve">из числа членов общественных объединений, организаций и учреждений всех форм собственности, расположенных на </w:t>
      </w:r>
      <w:r w:rsidRPr="00DF382F">
        <w:rPr>
          <w:rFonts w:eastAsia="Times New Roman" w:cs="Times New Roman"/>
          <w:color w:val="000000"/>
          <w:sz w:val="26"/>
          <w:szCs w:val="26"/>
          <w:shd w:val="clear" w:color="auto" w:fill="FFFFFF"/>
          <w:lang w:eastAsia="ru-RU"/>
        </w:rPr>
        <w:t xml:space="preserve">территории территориального отдела, местного населения </w:t>
      </w:r>
      <w:r w:rsidRPr="00DF382F">
        <w:rPr>
          <w:rFonts w:eastAsia="Times New Roman" w:cs="Times New Roman"/>
          <w:iCs/>
          <w:color w:val="000000"/>
          <w:sz w:val="26"/>
          <w:szCs w:val="26"/>
          <w:lang w:eastAsia="ru-RU"/>
        </w:rPr>
        <w:t>(старост, добровольцев, работников сельхоз предприятий, арендаторов лесных участков, волонтеров).</w:t>
      </w:r>
    </w:p>
    <w:p w:rsidR="00DF382F" w:rsidRPr="00DF382F" w:rsidRDefault="00DF382F" w:rsidP="00DF382F">
      <w:pPr>
        <w:widowControl w:val="0"/>
        <w:overflowPunct/>
        <w:autoSpaceDE/>
        <w:ind w:firstLine="709"/>
        <w:jc w:val="both"/>
        <w:textAlignment w:val="auto"/>
        <w:rPr>
          <w:rFonts w:eastAsia="Calibri" w:cs="Times New Roman"/>
          <w:sz w:val="26"/>
          <w:szCs w:val="26"/>
          <w:lang w:eastAsia="ru-RU"/>
        </w:rPr>
      </w:pPr>
      <w:r w:rsidRPr="00DF382F">
        <w:rPr>
          <w:rFonts w:eastAsia="Calibri" w:cs="Times New Roman"/>
          <w:sz w:val="26"/>
          <w:szCs w:val="26"/>
          <w:lang w:eastAsia="ru-RU"/>
        </w:rPr>
        <w:t>1.3. Состав патрульно-маневренной группы определяется решением начальника территориального отдела. Рекомендуемый состав:</w:t>
      </w:r>
    </w:p>
    <w:p w:rsidR="00DF382F" w:rsidRPr="00DF382F" w:rsidRDefault="00DF382F" w:rsidP="00DF382F">
      <w:pPr>
        <w:widowControl w:val="0"/>
        <w:overflowPunct/>
        <w:autoSpaceDE/>
        <w:ind w:firstLine="709"/>
        <w:jc w:val="both"/>
        <w:textAlignment w:val="auto"/>
        <w:rPr>
          <w:rFonts w:eastAsia="Calibri" w:cs="Times New Roman"/>
          <w:sz w:val="26"/>
          <w:szCs w:val="26"/>
          <w:lang w:eastAsia="ru-RU"/>
        </w:rPr>
      </w:pPr>
      <w:r w:rsidRPr="00DF382F">
        <w:rPr>
          <w:rFonts w:eastAsia="Calibri" w:cs="Times New Roman"/>
          <w:sz w:val="26"/>
          <w:szCs w:val="26"/>
          <w:lang w:eastAsia="ru-RU"/>
        </w:rPr>
        <w:t>- начальник территориального отдела или служащий сельского поселения, назначенный им;</w:t>
      </w:r>
    </w:p>
    <w:p w:rsidR="00DF382F" w:rsidRPr="00DF382F" w:rsidRDefault="00DF382F" w:rsidP="00DF382F">
      <w:pPr>
        <w:widowControl w:val="0"/>
        <w:overflowPunct/>
        <w:autoSpaceDE/>
        <w:ind w:firstLine="709"/>
        <w:jc w:val="both"/>
        <w:textAlignment w:val="auto"/>
        <w:rPr>
          <w:rFonts w:eastAsia="Calibri" w:cs="Times New Roman"/>
          <w:sz w:val="26"/>
          <w:szCs w:val="26"/>
          <w:lang w:eastAsia="ru-RU"/>
        </w:rPr>
      </w:pPr>
      <w:r w:rsidRPr="00DF382F">
        <w:rPr>
          <w:rFonts w:eastAsia="Calibri" w:cs="Times New Roman"/>
          <w:sz w:val="26"/>
          <w:szCs w:val="26"/>
          <w:lang w:eastAsia="ru-RU"/>
        </w:rPr>
        <w:t>- водитель;</w:t>
      </w:r>
    </w:p>
    <w:p w:rsidR="00DF382F" w:rsidRPr="00DF382F" w:rsidRDefault="00DF382F" w:rsidP="00DF382F">
      <w:pPr>
        <w:widowControl w:val="0"/>
        <w:overflowPunct/>
        <w:autoSpaceDE/>
        <w:ind w:firstLine="709"/>
        <w:jc w:val="both"/>
        <w:textAlignment w:val="auto"/>
        <w:rPr>
          <w:rFonts w:eastAsia="Calibri" w:cs="Times New Roman"/>
          <w:sz w:val="26"/>
          <w:szCs w:val="26"/>
          <w:lang w:eastAsia="ru-RU"/>
        </w:rPr>
      </w:pPr>
      <w:r w:rsidRPr="00DF382F">
        <w:rPr>
          <w:rFonts w:eastAsia="Calibri" w:cs="Times New Roman"/>
          <w:sz w:val="26"/>
          <w:szCs w:val="26"/>
          <w:lang w:eastAsia="ru-RU"/>
        </w:rPr>
        <w:t xml:space="preserve"> - члены подразделений добровольной пожарной охраны, волонтеры.</w:t>
      </w:r>
    </w:p>
    <w:p w:rsidR="00DF382F" w:rsidRPr="00DF382F" w:rsidRDefault="00DF382F" w:rsidP="00DF382F">
      <w:pPr>
        <w:overflowPunct/>
        <w:autoSpaceDE/>
        <w:ind w:firstLine="709"/>
        <w:textAlignment w:val="auto"/>
        <w:rPr>
          <w:rFonts w:eastAsia="Times New Roman" w:cs="Times New Roman"/>
          <w:sz w:val="26"/>
          <w:szCs w:val="26"/>
          <w:highlight w:val="yellow"/>
          <w:lang w:eastAsia="ru-RU"/>
        </w:rPr>
      </w:pPr>
    </w:p>
    <w:p w:rsidR="00DF382F" w:rsidRPr="00DF382F" w:rsidRDefault="00DF382F" w:rsidP="00DF382F">
      <w:pPr>
        <w:overflowPunct/>
        <w:autoSpaceDE/>
        <w:jc w:val="center"/>
        <w:textAlignment w:val="auto"/>
        <w:rPr>
          <w:rFonts w:eastAsia="Times New Roman" w:cs="Times New Roman"/>
          <w:b/>
          <w:bCs/>
          <w:sz w:val="26"/>
          <w:szCs w:val="26"/>
          <w:lang w:eastAsia="ru-RU"/>
        </w:rPr>
      </w:pPr>
      <w:r w:rsidRPr="00DF382F">
        <w:rPr>
          <w:rFonts w:eastAsia="Times New Roman" w:cs="Times New Roman"/>
          <w:b/>
          <w:bCs/>
          <w:sz w:val="26"/>
          <w:szCs w:val="26"/>
          <w:lang w:eastAsia="ru-RU"/>
        </w:rPr>
        <w:t>2. Задачи группы</w:t>
      </w:r>
    </w:p>
    <w:p w:rsidR="00DF382F" w:rsidRPr="00DF382F" w:rsidRDefault="00DF382F" w:rsidP="00DF382F">
      <w:pPr>
        <w:overflowPunct/>
        <w:autoSpaceDE/>
        <w:ind w:firstLine="709"/>
        <w:jc w:val="both"/>
        <w:textAlignment w:val="auto"/>
        <w:rPr>
          <w:rFonts w:eastAsia="Times New Roman" w:cs="Times New Roman"/>
          <w:sz w:val="26"/>
          <w:szCs w:val="26"/>
          <w:lang w:eastAsia="x-none"/>
        </w:rPr>
      </w:pPr>
      <w:r w:rsidRPr="00DF382F">
        <w:rPr>
          <w:rFonts w:eastAsia="Times New Roman" w:cs="Times New Roman"/>
          <w:color w:val="000000"/>
          <w:sz w:val="26"/>
          <w:szCs w:val="26"/>
          <w:lang w:eastAsia="x-none"/>
        </w:rPr>
        <w:t xml:space="preserve">2.1. </w:t>
      </w:r>
      <w:proofErr w:type="gramStart"/>
      <w:r w:rsidRPr="00DF382F">
        <w:rPr>
          <w:rFonts w:eastAsia="Times New Roman" w:cs="Times New Roman"/>
          <w:color w:val="000000"/>
          <w:sz w:val="26"/>
          <w:szCs w:val="26"/>
          <w:lang w:eastAsia="x-none"/>
        </w:rPr>
        <w:t>Проведение профилактической работы с населением, распространение памяток с разъяснением норм и правил пожарной безопасности в быту и на природе, доведение до населения нормативно – правовых актов Удмуртской Республики, муниципальных образований «О введении особого противопожарного режима», режимов функционирования «Повышенная готовность» или «Чрезвычайная ситуация» введенных соответствующим органом управления;</w:t>
      </w:r>
      <w:proofErr w:type="gramEnd"/>
    </w:p>
    <w:p w:rsidR="00DF382F" w:rsidRPr="00DF382F" w:rsidRDefault="00DF382F" w:rsidP="00DF382F">
      <w:pPr>
        <w:widowControl w:val="0"/>
        <w:tabs>
          <w:tab w:val="left" w:pos="886"/>
        </w:tabs>
        <w:overflowPunct/>
        <w:autoSpaceDE/>
        <w:ind w:firstLine="709"/>
        <w:jc w:val="both"/>
        <w:textAlignment w:val="auto"/>
        <w:rPr>
          <w:rFonts w:eastAsia="Times New Roman" w:cs="Times New Roman"/>
          <w:iCs/>
          <w:sz w:val="26"/>
          <w:szCs w:val="26"/>
          <w:shd w:val="clear" w:color="auto" w:fill="FFFFFF"/>
          <w:lang w:eastAsia="ru-RU"/>
        </w:rPr>
      </w:pPr>
      <w:r w:rsidRPr="00DF382F">
        <w:rPr>
          <w:rFonts w:eastAsia="Times New Roman" w:cs="Times New Roman"/>
          <w:sz w:val="26"/>
          <w:szCs w:val="26"/>
          <w:shd w:val="clear" w:color="auto" w:fill="FFFFFF"/>
          <w:lang w:eastAsia="ru-RU"/>
        </w:rPr>
        <w:t xml:space="preserve">2.2. Патрулирование населенных пунктов по выявлению несанкционированных отжигов сухой растительности, сжигания населением мусора на территории населенных пунктов </w:t>
      </w:r>
      <w:r w:rsidRPr="00DF382F">
        <w:rPr>
          <w:rFonts w:eastAsia="Times New Roman" w:cs="Times New Roman"/>
          <w:iCs/>
          <w:sz w:val="26"/>
          <w:szCs w:val="26"/>
          <w:shd w:val="clear" w:color="auto" w:fill="FFFFFF"/>
          <w:lang w:eastAsia="ru-RU"/>
        </w:rPr>
        <w:t>(сельских поселений);</w:t>
      </w:r>
    </w:p>
    <w:p w:rsidR="00DF382F" w:rsidRPr="00DF382F" w:rsidRDefault="00DF382F" w:rsidP="00DF382F">
      <w:pPr>
        <w:overflowPunct/>
        <w:autoSpaceDE/>
        <w:ind w:firstLine="709"/>
        <w:jc w:val="both"/>
        <w:textAlignment w:val="auto"/>
        <w:rPr>
          <w:rFonts w:eastAsia="Times New Roman" w:cs="Times New Roman"/>
          <w:sz w:val="26"/>
          <w:szCs w:val="26"/>
          <w:lang w:eastAsia="x-none"/>
        </w:rPr>
      </w:pPr>
      <w:r w:rsidRPr="00DF382F">
        <w:rPr>
          <w:rFonts w:eastAsia="Times New Roman" w:cs="Times New Roman"/>
          <w:sz w:val="26"/>
          <w:szCs w:val="26"/>
          <w:lang w:eastAsia="x-none"/>
        </w:rPr>
        <w:t xml:space="preserve">2.3. Осуществление </w:t>
      </w:r>
      <w:proofErr w:type="gramStart"/>
      <w:r w:rsidRPr="00DF382F">
        <w:rPr>
          <w:rFonts w:eastAsia="Times New Roman" w:cs="Times New Roman"/>
          <w:sz w:val="26"/>
          <w:szCs w:val="26"/>
          <w:lang w:eastAsia="x-none"/>
        </w:rPr>
        <w:t>контроля за</w:t>
      </w:r>
      <w:proofErr w:type="gramEnd"/>
      <w:r w:rsidRPr="00DF382F">
        <w:rPr>
          <w:rFonts w:eastAsia="Times New Roman" w:cs="Times New Roman"/>
          <w:sz w:val="26"/>
          <w:szCs w:val="26"/>
          <w:lang w:eastAsia="x-none"/>
        </w:rPr>
        <w:t xml:space="preserve"> регулярным проведением мероприятий по очистке от мусора и скашиванию травы правообладателями земельных участков, расположенных в границах населенных пунктов. При выявлении нарушений сообщается информация в ЕДДС Киясовского района;</w:t>
      </w:r>
    </w:p>
    <w:p w:rsidR="00DF382F" w:rsidRPr="00DF382F" w:rsidRDefault="00DF382F" w:rsidP="00DF382F">
      <w:pPr>
        <w:overflowPunct/>
        <w:autoSpaceDE/>
        <w:ind w:firstLine="709"/>
        <w:jc w:val="both"/>
        <w:textAlignment w:val="auto"/>
        <w:rPr>
          <w:rFonts w:eastAsia="Times New Roman" w:cs="Times New Roman"/>
          <w:sz w:val="26"/>
          <w:szCs w:val="26"/>
          <w:lang w:eastAsia="x-none"/>
        </w:rPr>
      </w:pPr>
      <w:r w:rsidRPr="00DF382F">
        <w:rPr>
          <w:rFonts w:eastAsia="Times New Roman" w:cs="Times New Roman"/>
          <w:sz w:val="26"/>
          <w:szCs w:val="26"/>
          <w:lang w:eastAsia="x-none"/>
        </w:rPr>
        <w:t xml:space="preserve">2.4. Осуществление </w:t>
      </w:r>
      <w:proofErr w:type="gramStart"/>
      <w:r w:rsidRPr="00DF382F">
        <w:rPr>
          <w:rFonts w:eastAsia="Times New Roman" w:cs="Times New Roman"/>
          <w:sz w:val="26"/>
          <w:szCs w:val="26"/>
          <w:lang w:eastAsia="x-none"/>
        </w:rPr>
        <w:t>контроля за</w:t>
      </w:r>
      <w:proofErr w:type="gramEnd"/>
      <w:r w:rsidRPr="00DF382F">
        <w:rPr>
          <w:rFonts w:eastAsia="Times New Roman" w:cs="Times New Roman"/>
          <w:sz w:val="26"/>
          <w:szCs w:val="26"/>
          <w:lang w:eastAsia="x-none"/>
        </w:rPr>
        <w:t xml:space="preserve"> регулярным проведением мероприятий по очистке от сухой травянистой растительности, мусора и других горючих материалов, прокладке минерализованных полос на землях, прилегающих к лесам в </w:t>
      </w:r>
      <w:r w:rsidRPr="00DF382F">
        <w:rPr>
          <w:rFonts w:eastAsia="Times New Roman" w:cs="Times New Roman"/>
          <w:sz w:val="26"/>
          <w:szCs w:val="26"/>
          <w:lang w:eastAsia="x-none"/>
        </w:rPr>
        <w:lastRenderedPageBreak/>
        <w:t xml:space="preserve">соответствии с перечнем (реестром) лиц пользующихся, распоряжающихся землями, граничащими с лесами; </w:t>
      </w:r>
    </w:p>
    <w:p w:rsidR="00DF382F" w:rsidRPr="00DF382F" w:rsidRDefault="00DF382F" w:rsidP="00DF382F">
      <w:pPr>
        <w:widowControl w:val="0"/>
        <w:tabs>
          <w:tab w:val="left" w:pos="1008"/>
        </w:tabs>
        <w:overflowPunct/>
        <w:autoSpaceDE/>
        <w:ind w:firstLine="709"/>
        <w:jc w:val="both"/>
        <w:textAlignment w:val="auto"/>
        <w:rPr>
          <w:rFonts w:eastAsia="Times New Roman" w:cs="Times New Roman"/>
          <w:sz w:val="26"/>
          <w:szCs w:val="26"/>
          <w:lang w:eastAsia="ru-RU"/>
        </w:rPr>
      </w:pPr>
      <w:r w:rsidRPr="00DF382F">
        <w:rPr>
          <w:rFonts w:eastAsia="Times New Roman" w:cs="Times New Roman"/>
          <w:sz w:val="26"/>
          <w:szCs w:val="26"/>
          <w:shd w:val="clear" w:color="auto" w:fill="FFFFFF"/>
          <w:lang w:eastAsia="ru-RU"/>
        </w:rPr>
        <w:t>2.5. Идентификация и выявление термических точек вблизи населенных пунктов (</w:t>
      </w:r>
      <w:r w:rsidRPr="00DF382F">
        <w:rPr>
          <w:rFonts w:eastAsia="Times New Roman" w:cs="Times New Roman"/>
          <w:iCs/>
          <w:sz w:val="26"/>
          <w:szCs w:val="26"/>
          <w:shd w:val="clear" w:color="auto" w:fill="FFFFFF"/>
          <w:lang w:eastAsia="ru-RU"/>
        </w:rPr>
        <w:t>сельских поселений)</w:t>
      </w:r>
      <w:r w:rsidRPr="00DF382F">
        <w:rPr>
          <w:rFonts w:eastAsia="Times New Roman" w:cs="Times New Roman"/>
          <w:sz w:val="26"/>
          <w:szCs w:val="26"/>
          <w:shd w:val="clear" w:color="auto" w:fill="FFFFFF"/>
          <w:lang w:eastAsia="ru-RU"/>
        </w:rPr>
        <w:t xml:space="preserve"> с принятием мер по их локализации и ликвидации выявленных природных загораний;</w:t>
      </w:r>
    </w:p>
    <w:p w:rsidR="00DF382F" w:rsidRPr="00DF382F" w:rsidRDefault="00DF382F" w:rsidP="00DF382F">
      <w:pPr>
        <w:widowControl w:val="0"/>
        <w:overflowPunct/>
        <w:autoSpaceDE/>
        <w:ind w:firstLine="709"/>
        <w:jc w:val="both"/>
        <w:textAlignment w:val="auto"/>
        <w:rPr>
          <w:rFonts w:eastAsia="Times New Roman" w:cs="Times New Roman"/>
          <w:sz w:val="26"/>
          <w:szCs w:val="26"/>
          <w:lang w:eastAsia="ru-RU"/>
        </w:rPr>
      </w:pPr>
      <w:r w:rsidRPr="00DF382F">
        <w:rPr>
          <w:rFonts w:eastAsia="Times New Roman" w:cs="Times New Roman"/>
          <w:sz w:val="26"/>
          <w:szCs w:val="26"/>
          <w:shd w:val="clear" w:color="auto" w:fill="FFFFFF"/>
          <w:lang w:eastAsia="ru-RU"/>
        </w:rPr>
        <w:t>2.6. Определение по возможности причины возникновения загораний;</w:t>
      </w:r>
    </w:p>
    <w:p w:rsidR="00DF382F" w:rsidRPr="00DF382F" w:rsidRDefault="00DF382F" w:rsidP="00DF382F">
      <w:pPr>
        <w:widowControl w:val="0"/>
        <w:overflowPunct/>
        <w:autoSpaceDE/>
        <w:ind w:firstLine="709"/>
        <w:jc w:val="both"/>
        <w:textAlignment w:val="auto"/>
        <w:rPr>
          <w:rFonts w:eastAsia="Times New Roman" w:cs="Times New Roman"/>
          <w:sz w:val="26"/>
          <w:szCs w:val="26"/>
          <w:lang w:eastAsia="ru-RU"/>
        </w:rPr>
      </w:pPr>
      <w:r w:rsidRPr="00DF382F">
        <w:rPr>
          <w:rFonts w:eastAsia="Times New Roman" w:cs="Times New Roman"/>
          <w:sz w:val="26"/>
          <w:szCs w:val="26"/>
          <w:shd w:val="clear" w:color="auto" w:fill="FFFFFF"/>
          <w:lang w:eastAsia="ru-RU"/>
        </w:rPr>
        <w:t>2.7. Установление (выявление) лиц, виновных в совершении административного правонарушения, с дальнейшей передачей информации в надзорные органы;</w:t>
      </w:r>
    </w:p>
    <w:p w:rsidR="00DF382F" w:rsidRPr="00DF382F" w:rsidRDefault="00DF382F" w:rsidP="00DF382F">
      <w:pPr>
        <w:widowControl w:val="0"/>
        <w:tabs>
          <w:tab w:val="left" w:pos="1131"/>
        </w:tabs>
        <w:overflowPunct/>
        <w:autoSpaceDE/>
        <w:ind w:firstLine="709"/>
        <w:jc w:val="both"/>
        <w:textAlignment w:val="auto"/>
        <w:rPr>
          <w:rFonts w:eastAsia="Times New Roman" w:cs="Times New Roman"/>
          <w:sz w:val="26"/>
          <w:szCs w:val="26"/>
          <w:shd w:val="clear" w:color="auto" w:fill="FFFFFF"/>
          <w:lang w:eastAsia="ru-RU"/>
        </w:rPr>
      </w:pPr>
      <w:r w:rsidRPr="00DF382F">
        <w:rPr>
          <w:rFonts w:eastAsia="Times New Roman" w:cs="Times New Roman"/>
          <w:sz w:val="26"/>
          <w:szCs w:val="26"/>
          <w:shd w:val="clear" w:color="auto" w:fill="FFFFFF"/>
          <w:lang w:eastAsia="ru-RU"/>
        </w:rPr>
        <w:t xml:space="preserve">2.8. Передача информации в ЕДДС Киясовского района о складывающейся обстановке и запрос дополнительных сил и средств </w:t>
      </w:r>
      <w:r w:rsidRPr="00DF382F">
        <w:rPr>
          <w:rFonts w:eastAsia="Times New Roman" w:cs="Times New Roman"/>
          <w:iCs/>
          <w:sz w:val="26"/>
          <w:szCs w:val="26"/>
          <w:shd w:val="clear" w:color="auto" w:fill="FFFFFF"/>
          <w:lang w:eastAsia="ru-RU"/>
        </w:rPr>
        <w:t>(при необходимости)</w:t>
      </w:r>
      <w:r w:rsidRPr="00DF382F">
        <w:rPr>
          <w:rFonts w:eastAsia="Times New Roman" w:cs="Times New Roman"/>
          <w:sz w:val="26"/>
          <w:szCs w:val="26"/>
          <w:shd w:val="clear" w:color="auto" w:fill="FFFFFF"/>
          <w:lang w:eastAsia="ru-RU"/>
        </w:rPr>
        <w:t xml:space="preserve"> для тушения загораний.</w:t>
      </w:r>
    </w:p>
    <w:p w:rsidR="00DF382F" w:rsidRPr="00DF382F" w:rsidRDefault="00DF382F" w:rsidP="00DF382F">
      <w:pPr>
        <w:widowControl w:val="0"/>
        <w:tabs>
          <w:tab w:val="left" w:pos="1131"/>
        </w:tabs>
        <w:overflowPunct/>
        <w:autoSpaceDE/>
        <w:ind w:firstLine="709"/>
        <w:jc w:val="both"/>
        <w:textAlignment w:val="auto"/>
        <w:rPr>
          <w:rFonts w:eastAsia="Times New Roman" w:cs="Times New Roman"/>
          <w:sz w:val="26"/>
          <w:szCs w:val="26"/>
          <w:shd w:val="clear" w:color="auto" w:fill="FFFFFF"/>
          <w:lang w:eastAsia="ru-RU"/>
        </w:rPr>
      </w:pPr>
    </w:p>
    <w:p w:rsidR="00DF382F" w:rsidRPr="00DF382F" w:rsidRDefault="00DF382F" w:rsidP="00DF382F">
      <w:pPr>
        <w:overflowPunct/>
        <w:autoSpaceDE/>
        <w:jc w:val="center"/>
        <w:textAlignment w:val="auto"/>
        <w:rPr>
          <w:rFonts w:eastAsia="Times New Roman" w:cs="Times New Roman"/>
          <w:b/>
          <w:sz w:val="26"/>
          <w:szCs w:val="26"/>
          <w:lang w:eastAsia="ru-RU"/>
        </w:rPr>
      </w:pPr>
      <w:r w:rsidRPr="00DF382F">
        <w:rPr>
          <w:rFonts w:eastAsia="Times New Roman" w:cs="Times New Roman"/>
          <w:b/>
          <w:sz w:val="26"/>
          <w:szCs w:val="26"/>
          <w:lang w:eastAsia="ru-RU"/>
        </w:rPr>
        <w:t>3. Полномочия Группы</w:t>
      </w:r>
    </w:p>
    <w:p w:rsidR="00DF382F" w:rsidRPr="00DF382F" w:rsidRDefault="00DF382F" w:rsidP="00DF382F">
      <w:pPr>
        <w:overflowPunct/>
        <w:autoSpaceDE/>
        <w:ind w:firstLine="709"/>
        <w:jc w:val="both"/>
        <w:textAlignment w:val="auto"/>
        <w:rPr>
          <w:rFonts w:eastAsia="Times New Roman" w:cs="Times New Roman"/>
          <w:bCs/>
          <w:sz w:val="26"/>
          <w:szCs w:val="26"/>
          <w:lang w:eastAsia="ru-RU"/>
        </w:rPr>
      </w:pPr>
      <w:r w:rsidRPr="00DF382F">
        <w:rPr>
          <w:rFonts w:eastAsia="Times New Roman" w:cs="Times New Roman"/>
          <w:bCs/>
          <w:sz w:val="26"/>
          <w:szCs w:val="26"/>
          <w:lang w:eastAsia="ru-RU"/>
        </w:rPr>
        <w:t>3.1. Группа в соответствии с возложенными на нее задачами и в пределах своей компетенции:</w:t>
      </w:r>
    </w:p>
    <w:p w:rsidR="00DF382F" w:rsidRPr="00DF382F" w:rsidRDefault="00DF382F" w:rsidP="00DF382F">
      <w:pPr>
        <w:overflowPunct/>
        <w:autoSpaceDE/>
        <w:ind w:firstLine="709"/>
        <w:jc w:val="both"/>
        <w:textAlignment w:val="auto"/>
        <w:rPr>
          <w:rFonts w:eastAsia="Times New Roman" w:cs="Times New Roman"/>
          <w:bCs/>
          <w:sz w:val="26"/>
          <w:szCs w:val="26"/>
          <w:lang w:eastAsia="ru-RU"/>
        </w:rPr>
      </w:pPr>
      <w:r w:rsidRPr="00DF382F">
        <w:rPr>
          <w:rFonts w:eastAsia="Times New Roman" w:cs="Times New Roman"/>
          <w:bCs/>
          <w:sz w:val="26"/>
          <w:szCs w:val="26"/>
          <w:lang w:eastAsia="ru-RU"/>
        </w:rPr>
        <w:t xml:space="preserve">- </w:t>
      </w:r>
      <w:r w:rsidRPr="00DF382F">
        <w:rPr>
          <w:rFonts w:eastAsia="Times New Roman" w:cs="Times New Roman"/>
          <w:sz w:val="26"/>
          <w:szCs w:val="26"/>
          <w:lang w:eastAsia="ru-RU"/>
        </w:rPr>
        <w:t>организует надзорно-профилактическую деятельность, выявляет и пресекает незаконную деятельность в лесах и на сельскохозяйственных угодьях (разведение костров, сжигание стерни, мусора на полях в лесах) выявление виновных лиц;</w:t>
      </w:r>
    </w:p>
    <w:p w:rsidR="00DF382F" w:rsidRPr="00DF382F" w:rsidRDefault="00DF382F" w:rsidP="00DF382F">
      <w:pPr>
        <w:overflowPunct/>
        <w:autoSpaceDE/>
        <w:ind w:firstLine="709"/>
        <w:jc w:val="both"/>
        <w:textAlignment w:val="auto"/>
        <w:rPr>
          <w:rFonts w:eastAsia="Times New Roman" w:cs="Times New Roman"/>
          <w:bCs/>
          <w:sz w:val="26"/>
          <w:szCs w:val="26"/>
          <w:lang w:eastAsia="ru-RU"/>
        </w:rPr>
      </w:pPr>
      <w:r w:rsidRPr="00DF382F">
        <w:rPr>
          <w:rFonts w:eastAsia="Times New Roman" w:cs="Times New Roman"/>
          <w:bCs/>
          <w:sz w:val="26"/>
          <w:szCs w:val="26"/>
          <w:lang w:eastAsia="ru-RU"/>
        </w:rPr>
        <w:t xml:space="preserve">- </w:t>
      </w:r>
      <w:r w:rsidRPr="00DF382F">
        <w:rPr>
          <w:rFonts w:eastAsia="Times New Roman" w:cs="Times New Roman"/>
          <w:sz w:val="26"/>
          <w:szCs w:val="26"/>
          <w:lang w:eastAsia="ru-RU"/>
        </w:rPr>
        <w:t>организует информационный обмен по оперативной обстановке с ЕДДС Киясовского района;</w:t>
      </w:r>
    </w:p>
    <w:p w:rsidR="00DF382F" w:rsidRPr="00DF382F" w:rsidRDefault="00DF382F" w:rsidP="00DF382F">
      <w:pPr>
        <w:overflowPunct/>
        <w:autoSpaceDE/>
        <w:ind w:firstLine="709"/>
        <w:jc w:val="both"/>
        <w:textAlignment w:val="auto"/>
        <w:rPr>
          <w:rFonts w:eastAsia="Times New Roman" w:cs="Times New Roman"/>
          <w:bCs/>
          <w:sz w:val="26"/>
          <w:szCs w:val="26"/>
          <w:lang w:eastAsia="ru-RU"/>
        </w:rPr>
      </w:pPr>
      <w:r w:rsidRPr="00DF382F">
        <w:rPr>
          <w:rFonts w:eastAsia="Times New Roman" w:cs="Times New Roman"/>
          <w:bCs/>
          <w:sz w:val="26"/>
          <w:szCs w:val="26"/>
          <w:lang w:eastAsia="ru-RU"/>
        </w:rPr>
        <w:t xml:space="preserve">- </w:t>
      </w:r>
      <w:r w:rsidRPr="00DF382F">
        <w:rPr>
          <w:rFonts w:eastAsia="Times New Roman" w:cs="Times New Roman"/>
          <w:sz w:val="26"/>
          <w:szCs w:val="26"/>
          <w:lang w:eastAsia="ru-RU"/>
        </w:rPr>
        <w:t>организует сбор, обобщения данных по проведенным мероприятиям.</w:t>
      </w:r>
    </w:p>
    <w:p w:rsidR="00DF382F" w:rsidRPr="00DF382F" w:rsidRDefault="00DF382F" w:rsidP="00DF382F">
      <w:pPr>
        <w:overflowPunct/>
        <w:autoSpaceDE/>
        <w:ind w:firstLine="709"/>
        <w:jc w:val="center"/>
        <w:textAlignment w:val="auto"/>
        <w:rPr>
          <w:rFonts w:eastAsia="Times New Roman" w:cs="Times New Roman"/>
          <w:b/>
          <w:bCs/>
          <w:sz w:val="26"/>
          <w:szCs w:val="26"/>
          <w:lang w:eastAsia="ru-RU"/>
        </w:rPr>
      </w:pPr>
    </w:p>
    <w:p w:rsidR="00DF382F" w:rsidRPr="00DF382F" w:rsidRDefault="00DF382F" w:rsidP="00DF382F">
      <w:pPr>
        <w:overflowPunct/>
        <w:autoSpaceDE/>
        <w:jc w:val="center"/>
        <w:textAlignment w:val="auto"/>
        <w:rPr>
          <w:rFonts w:eastAsia="Times New Roman" w:cs="Times New Roman"/>
          <w:b/>
          <w:bCs/>
          <w:sz w:val="26"/>
          <w:szCs w:val="26"/>
          <w:lang w:eastAsia="ru-RU"/>
        </w:rPr>
      </w:pPr>
      <w:r w:rsidRPr="00DF382F">
        <w:rPr>
          <w:rFonts w:eastAsia="Times New Roman" w:cs="Times New Roman"/>
          <w:b/>
          <w:bCs/>
          <w:sz w:val="26"/>
          <w:szCs w:val="26"/>
          <w:lang w:eastAsia="ru-RU"/>
        </w:rPr>
        <w:t>4. Порядок организации работы</w:t>
      </w:r>
    </w:p>
    <w:p w:rsidR="00DF382F" w:rsidRPr="00DF382F" w:rsidRDefault="00DF382F" w:rsidP="00DF382F">
      <w:pPr>
        <w:overflowPunct/>
        <w:autoSpaceDE/>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xml:space="preserve">4.1. Реагирование ПМГ осуществляется </w:t>
      </w:r>
      <w:proofErr w:type="gramStart"/>
      <w:r w:rsidRPr="00DF382F">
        <w:rPr>
          <w:rFonts w:eastAsia="Times New Roman" w:cs="Times New Roman"/>
          <w:sz w:val="26"/>
          <w:szCs w:val="26"/>
          <w:lang w:eastAsia="ru-RU"/>
        </w:rPr>
        <w:t>в соответствии с поступающими оперативными данными о правонарушениях в лесах</w:t>
      </w:r>
      <w:proofErr w:type="gramEnd"/>
      <w:r w:rsidRPr="00DF382F">
        <w:rPr>
          <w:rFonts w:eastAsia="Times New Roman" w:cs="Times New Roman"/>
          <w:sz w:val="26"/>
          <w:szCs w:val="26"/>
          <w:lang w:eastAsia="ru-RU"/>
        </w:rPr>
        <w:t>, а также в рамках профилактических мероприятий по соблюдению закона в области лесных отношений согласно планирующим документам.</w:t>
      </w:r>
    </w:p>
    <w:p w:rsidR="00DF382F" w:rsidRPr="00DF382F" w:rsidRDefault="00DF382F" w:rsidP="00DF382F">
      <w:pPr>
        <w:overflowPunct/>
        <w:autoSpaceDE/>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xml:space="preserve">4.2. Оповещение членов группы проводит руководитель группы и диспетчер ЕДДС. Диспетчер ЕДДС дополнительно доводит информацию о сборе группы до руководителей ведомств, организаций, чьи люди задействованы в группах. </w:t>
      </w:r>
    </w:p>
    <w:p w:rsidR="00DF382F" w:rsidRPr="00DF382F" w:rsidRDefault="00DF382F" w:rsidP="00DF382F">
      <w:pPr>
        <w:overflowPunct/>
        <w:autoSpaceDE/>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xml:space="preserve">4.3. При получении команды «Сбор Группы», начальники, руководители задействованных ведомств и организаций направляют сотрудников, работников к месту сбора группы. Место сбора специалистов групп  определяет руководитель группы, с учетом мест их дислокации (проживание, работа и др.). </w:t>
      </w:r>
    </w:p>
    <w:p w:rsidR="00DF382F" w:rsidRPr="00DF382F" w:rsidRDefault="00DF382F" w:rsidP="00DF382F">
      <w:pPr>
        <w:overflowPunct/>
        <w:autoSpaceDE/>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4.4. Время сбора и реагирования (в рабочее и не рабочее время) не должно  превышать 1 час 30 минут, при этом необходимое оборудование для пожаротушения должно находиться в закрепленном автомобиле.</w:t>
      </w:r>
    </w:p>
    <w:p w:rsidR="00DF382F" w:rsidRPr="00DF382F" w:rsidRDefault="00DF382F" w:rsidP="00DF382F">
      <w:pPr>
        <w:overflowPunct/>
        <w:autoSpaceDE/>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xml:space="preserve">4.5. </w:t>
      </w:r>
      <w:proofErr w:type="gramStart"/>
      <w:r w:rsidRPr="00DF382F">
        <w:rPr>
          <w:rFonts w:eastAsia="Times New Roman" w:cs="Times New Roman"/>
          <w:sz w:val="26"/>
          <w:szCs w:val="26"/>
          <w:lang w:eastAsia="ru-RU"/>
        </w:rPr>
        <w:t>По прибытию на место загорания, руководитель ПМГ определяет оперативную обстановку, пути распространения загорания и возможные последствия, способы и методы действий, направленных на локализацию и ликвидацию загораний, докладывают об оператору ЕДДС.</w:t>
      </w:r>
      <w:proofErr w:type="gramEnd"/>
    </w:p>
    <w:p w:rsidR="00DF382F" w:rsidRPr="00DF382F" w:rsidRDefault="00DF382F" w:rsidP="00DF382F">
      <w:pPr>
        <w:overflowPunct/>
        <w:autoSpaceDE/>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4.6. Общее руководство работой группы осуществляет межведомственная рабочая группа по подготовке проектов решений, направленных на предупреждение и тушение природных пожаров в Киясовском районе (далее – Межведомственная рабочая группа).</w:t>
      </w:r>
    </w:p>
    <w:p w:rsidR="00DF382F" w:rsidRPr="00DF382F" w:rsidRDefault="00DF382F" w:rsidP="006A6C96">
      <w:pPr>
        <w:overflowPunct/>
        <w:autoSpaceDE/>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lastRenderedPageBreak/>
        <w:t>4.7. Задания группам на проведение мониторинга выдаются главой  муниципального образования – сельского поселения. Информация о планах работы обоб</w:t>
      </w:r>
      <w:r w:rsidR="006A6C96">
        <w:rPr>
          <w:rFonts w:eastAsia="Times New Roman" w:cs="Times New Roman"/>
          <w:sz w:val="26"/>
          <w:szCs w:val="26"/>
          <w:lang w:eastAsia="ru-RU"/>
        </w:rPr>
        <w:t>щается ЕДДС Киясовского района.</w:t>
      </w:r>
    </w:p>
    <w:p w:rsidR="00DF382F" w:rsidRPr="00DF382F" w:rsidRDefault="00DF382F" w:rsidP="00DF382F">
      <w:pPr>
        <w:overflowPunct/>
        <w:autoSpaceDE/>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xml:space="preserve">4.8. </w:t>
      </w:r>
      <w:proofErr w:type="gramStart"/>
      <w:r w:rsidRPr="00DF382F">
        <w:rPr>
          <w:rFonts w:eastAsia="Times New Roman" w:cs="Times New Roman"/>
          <w:sz w:val="26"/>
          <w:szCs w:val="26"/>
          <w:lang w:eastAsia="ru-RU"/>
        </w:rPr>
        <w:t>Порядок организации связи и периодичность передачи информации определяется из особенностей территории муниципального образования и обеспеченности группы средствами связи.</w:t>
      </w:r>
      <w:proofErr w:type="gramEnd"/>
      <w:r w:rsidRPr="00DF382F">
        <w:rPr>
          <w:rFonts w:eastAsia="Times New Roman" w:cs="Times New Roman"/>
          <w:sz w:val="26"/>
          <w:szCs w:val="26"/>
          <w:lang w:eastAsia="ru-RU"/>
        </w:rPr>
        <w:t xml:space="preserve"> Информация о результатах работы группы ежедневно обобщается ЕДДС Киясовского района с 18:00 до 19:00 часов.</w:t>
      </w:r>
    </w:p>
    <w:p w:rsidR="00DF382F" w:rsidRPr="00DF382F" w:rsidRDefault="00DF382F" w:rsidP="00DF382F">
      <w:pPr>
        <w:overflowPunct/>
        <w:autoSpaceDE/>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4.9. При обнаружении группой очагов горения информация незамедлительно передаётся на ЕДДС Киясовского района для организации принятия мер по реагированию и по ликвидации очага.</w:t>
      </w:r>
    </w:p>
    <w:p w:rsidR="00DF382F" w:rsidRPr="00DF382F" w:rsidRDefault="00DF382F" w:rsidP="00DF382F">
      <w:pPr>
        <w:overflowPunct/>
        <w:autoSpaceDE/>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4.10. Сведения о планах и результатах работы  группы ежедневно передаются оператору ЕДДС Киясовского района.</w:t>
      </w:r>
    </w:p>
    <w:p w:rsidR="00DF382F" w:rsidRPr="00DF382F" w:rsidRDefault="00DF382F" w:rsidP="00DF382F">
      <w:pPr>
        <w:widowControl w:val="0"/>
        <w:overflowPunct/>
        <w:autoSpaceDE/>
        <w:ind w:firstLine="709"/>
        <w:jc w:val="both"/>
        <w:textAlignment w:val="auto"/>
        <w:rPr>
          <w:rFonts w:eastAsia="Times New Roman" w:cs="Times New Roman"/>
          <w:b/>
          <w:sz w:val="26"/>
          <w:szCs w:val="26"/>
          <w:lang w:eastAsia="ru-RU"/>
        </w:rPr>
      </w:pPr>
      <w:r w:rsidRPr="00DF382F">
        <w:rPr>
          <w:rFonts w:eastAsia="Times New Roman" w:cs="Times New Roman"/>
          <w:color w:val="000000"/>
          <w:sz w:val="26"/>
          <w:szCs w:val="26"/>
          <w:shd w:val="clear" w:color="auto" w:fill="FFFFFF"/>
          <w:lang w:eastAsia="ru-RU"/>
        </w:rPr>
        <w:t xml:space="preserve">4.11. Обучение лиц, не имеющих соответствующей подготовки, входящих в состав группы, организуют по программе «Профессиональная подготовка пожарных, добровольных пожарных дружин» в объеме 16 часов. Для организации данной работы организуется </w:t>
      </w:r>
      <w:r w:rsidRPr="00DF382F">
        <w:rPr>
          <w:rFonts w:eastAsia="Times New Roman" w:cs="Times New Roman"/>
          <w:bCs/>
          <w:color w:val="000000"/>
          <w:spacing w:val="-10"/>
          <w:sz w:val="26"/>
          <w:szCs w:val="26"/>
          <w:shd w:val="clear" w:color="auto" w:fill="FFFFFF"/>
          <w:lang w:eastAsia="ru-RU"/>
        </w:rPr>
        <w:t>площадка</w:t>
      </w:r>
      <w:r w:rsidRPr="00DF382F">
        <w:rPr>
          <w:rFonts w:eastAsia="Times New Roman" w:cs="Times New Roman"/>
          <w:b/>
          <w:bCs/>
          <w:color w:val="000000"/>
          <w:spacing w:val="-10"/>
          <w:sz w:val="26"/>
          <w:szCs w:val="26"/>
          <w:shd w:val="clear" w:color="auto" w:fill="FFFFFF"/>
          <w:lang w:eastAsia="ru-RU"/>
        </w:rPr>
        <w:t xml:space="preserve"> </w:t>
      </w:r>
      <w:r w:rsidRPr="00DF382F">
        <w:rPr>
          <w:rFonts w:eastAsia="Times New Roman" w:cs="Times New Roman"/>
          <w:color w:val="000000"/>
          <w:sz w:val="26"/>
          <w:szCs w:val="26"/>
          <w:shd w:val="clear" w:color="auto" w:fill="FFFFFF"/>
          <w:lang w:eastAsia="ru-RU"/>
        </w:rPr>
        <w:t>на базе пожарно-спасательной части № 35 с. Киясово.</w:t>
      </w:r>
    </w:p>
    <w:p w:rsidR="00DF382F" w:rsidRPr="00DF382F" w:rsidRDefault="00DF382F" w:rsidP="00DF382F">
      <w:pPr>
        <w:overflowPunct/>
        <w:autoSpaceDE/>
        <w:ind w:firstLine="709"/>
        <w:jc w:val="both"/>
        <w:textAlignment w:val="auto"/>
        <w:rPr>
          <w:rFonts w:eastAsia="Times New Roman" w:cs="Times New Roman"/>
          <w:sz w:val="26"/>
          <w:szCs w:val="26"/>
          <w:lang w:eastAsia="ru-RU"/>
        </w:rPr>
      </w:pPr>
    </w:p>
    <w:p w:rsidR="00DF382F" w:rsidRPr="00DF382F" w:rsidRDefault="00DF382F" w:rsidP="00DF382F">
      <w:pPr>
        <w:overflowPunct/>
        <w:autoSpaceDE/>
        <w:ind w:firstLine="708"/>
        <w:jc w:val="center"/>
        <w:textAlignment w:val="auto"/>
        <w:rPr>
          <w:rFonts w:eastAsia="Times New Roman" w:cs="Times New Roman"/>
          <w:b/>
          <w:sz w:val="26"/>
          <w:szCs w:val="26"/>
          <w:lang w:eastAsia="ru-RU"/>
        </w:rPr>
      </w:pPr>
      <w:r w:rsidRPr="00DF382F">
        <w:rPr>
          <w:rFonts w:eastAsia="Times New Roman" w:cs="Times New Roman"/>
          <w:b/>
          <w:sz w:val="26"/>
          <w:szCs w:val="26"/>
          <w:lang w:eastAsia="ru-RU"/>
        </w:rPr>
        <w:t>5. Материально-техническое оснащение</w:t>
      </w:r>
    </w:p>
    <w:p w:rsidR="00DF382F" w:rsidRPr="00DF382F" w:rsidRDefault="00DF382F" w:rsidP="00DF382F">
      <w:pPr>
        <w:overflowPunct/>
        <w:autoSpaceDE/>
        <w:ind w:firstLine="709"/>
        <w:jc w:val="both"/>
        <w:textAlignment w:val="auto"/>
        <w:rPr>
          <w:rFonts w:eastAsia="Times New Roman" w:cs="Times New Roman"/>
          <w:sz w:val="26"/>
          <w:szCs w:val="26"/>
          <w:highlight w:val="yellow"/>
          <w:lang w:eastAsia="ru-RU"/>
        </w:rPr>
      </w:pPr>
      <w:r w:rsidRPr="00DF382F">
        <w:rPr>
          <w:rFonts w:eastAsia="Times New Roman" w:cs="Times New Roman"/>
          <w:sz w:val="26"/>
          <w:szCs w:val="26"/>
          <w:lang w:eastAsia="ru-RU"/>
        </w:rPr>
        <w:t>5.1. Оснащение группы проводится по принципу необходимости и достаточности материальных и технических сре</w:t>
      </w:r>
      <w:proofErr w:type="gramStart"/>
      <w:r w:rsidRPr="00DF382F">
        <w:rPr>
          <w:rFonts w:eastAsia="Times New Roman" w:cs="Times New Roman"/>
          <w:sz w:val="26"/>
          <w:szCs w:val="26"/>
          <w:lang w:eastAsia="ru-RU"/>
        </w:rPr>
        <w:t>дств дл</w:t>
      </w:r>
      <w:proofErr w:type="gramEnd"/>
      <w:r w:rsidRPr="00DF382F">
        <w:rPr>
          <w:rFonts w:eastAsia="Times New Roman" w:cs="Times New Roman"/>
          <w:sz w:val="26"/>
          <w:szCs w:val="26"/>
          <w:lang w:eastAsia="ru-RU"/>
        </w:rPr>
        <w:t xml:space="preserve">я выполнения возложенных задач. Допускается задействование материально-технических средств, имеющихся в функциональных и территориальных службах Киясовского районного звена УТП РСЧС, а также использование личного имущества лицами, входящими в состав группы. </w:t>
      </w:r>
    </w:p>
    <w:p w:rsidR="00DF382F" w:rsidRPr="00DF382F" w:rsidRDefault="00DF382F" w:rsidP="00DF382F">
      <w:pPr>
        <w:overflowPunct/>
        <w:autoSpaceDE/>
        <w:ind w:firstLine="709"/>
        <w:jc w:val="both"/>
        <w:textAlignment w:val="auto"/>
        <w:rPr>
          <w:rFonts w:eastAsia="Times New Roman" w:cs="Times New Roman"/>
          <w:sz w:val="26"/>
          <w:szCs w:val="26"/>
          <w:lang w:eastAsia="ru-RU"/>
        </w:rPr>
      </w:pPr>
      <w:r w:rsidRPr="00DF382F">
        <w:rPr>
          <w:rFonts w:eastAsia="Calibri" w:cs="Times New Roman"/>
          <w:sz w:val="26"/>
          <w:szCs w:val="26"/>
          <w:lang w:eastAsia="ru-RU"/>
        </w:rPr>
        <w:t xml:space="preserve">5.2. Патрульно-маневренная группа </w:t>
      </w:r>
      <w:r w:rsidRPr="00DF382F">
        <w:rPr>
          <w:rFonts w:eastAsia="Times New Roman" w:cs="Times New Roman"/>
          <w:sz w:val="26"/>
          <w:szCs w:val="26"/>
          <w:lang w:eastAsia="ru-RU"/>
        </w:rPr>
        <w:t>для выполнения возложенных задач оснащается материально-техническими средствами. Рекомендуемый состав материально-технических средств:</w:t>
      </w:r>
    </w:p>
    <w:tbl>
      <w:tblPr>
        <w:tblW w:w="9781" w:type="dxa"/>
        <w:tblLayout w:type="fixed"/>
        <w:tblCellMar>
          <w:left w:w="0" w:type="dxa"/>
          <w:right w:w="0" w:type="dxa"/>
        </w:tblCellMar>
        <w:tblLook w:val="0000" w:firstRow="0" w:lastRow="0" w:firstColumn="0" w:lastColumn="0" w:noHBand="0" w:noVBand="0"/>
      </w:tblPr>
      <w:tblGrid>
        <w:gridCol w:w="5693"/>
        <w:gridCol w:w="4088"/>
      </w:tblGrid>
      <w:tr w:rsidR="00DF382F" w:rsidRPr="00DF382F" w:rsidTr="00DF382F">
        <w:tblPrEx>
          <w:tblCellMar>
            <w:top w:w="0" w:type="dxa"/>
            <w:left w:w="0" w:type="dxa"/>
            <w:bottom w:w="0" w:type="dxa"/>
            <w:right w:w="0" w:type="dxa"/>
          </w:tblCellMar>
        </w:tblPrEx>
        <w:trPr>
          <w:trHeight w:val="20"/>
        </w:trPr>
        <w:tc>
          <w:tcPr>
            <w:tcW w:w="5693" w:type="dxa"/>
            <w:shd w:val="clear" w:color="auto" w:fill="FFFFFF"/>
          </w:tcPr>
          <w:p w:rsidR="00DF382F" w:rsidRPr="00DF382F" w:rsidRDefault="00DF382F" w:rsidP="00DF382F">
            <w:pPr>
              <w:overflowPunct/>
              <w:autoSpaceDE/>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xml:space="preserve"> - автомобиль</w:t>
            </w:r>
          </w:p>
        </w:tc>
        <w:tc>
          <w:tcPr>
            <w:tcW w:w="4088" w:type="dxa"/>
            <w:shd w:val="clear" w:color="auto" w:fill="FFFFFF"/>
          </w:tcPr>
          <w:p w:rsidR="00DF382F" w:rsidRPr="00DF382F" w:rsidRDefault="00DF382F" w:rsidP="00DF382F">
            <w:pPr>
              <w:overflowPunct/>
              <w:autoSpaceDE/>
              <w:ind w:firstLine="709"/>
              <w:textAlignment w:val="auto"/>
              <w:rPr>
                <w:rFonts w:eastAsia="Times New Roman" w:cs="Times New Roman"/>
                <w:sz w:val="26"/>
                <w:szCs w:val="26"/>
                <w:lang w:eastAsia="ru-RU"/>
              </w:rPr>
            </w:pPr>
            <w:r w:rsidRPr="00DF382F">
              <w:rPr>
                <w:rFonts w:eastAsia="Times New Roman" w:cs="Times New Roman"/>
                <w:sz w:val="26"/>
                <w:szCs w:val="26"/>
                <w:lang w:eastAsia="ru-RU"/>
              </w:rPr>
              <w:t>1 шт.</w:t>
            </w:r>
          </w:p>
        </w:tc>
      </w:tr>
      <w:tr w:rsidR="00DF382F" w:rsidRPr="00DF382F" w:rsidTr="00DF382F">
        <w:tblPrEx>
          <w:tblCellMar>
            <w:top w:w="0" w:type="dxa"/>
            <w:left w:w="0" w:type="dxa"/>
            <w:bottom w:w="0" w:type="dxa"/>
            <w:right w:w="0" w:type="dxa"/>
          </w:tblCellMar>
        </w:tblPrEx>
        <w:trPr>
          <w:trHeight w:val="20"/>
        </w:trPr>
        <w:tc>
          <w:tcPr>
            <w:tcW w:w="5693" w:type="dxa"/>
            <w:shd w:val="clear" w:color="auto" w:fill="FFFFFF"/>
          </w:tcPr>
          <w:p w:rsidR="00DF382F" w:rsidRPr="00DF382F" w:rsidRDefault="00DF382F" w:rsidP="00DF382F">
            <w:pPr>
              <w:overflowPunct/>
              <w:autoSpaceDE/>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ветродувки</w:t>
            </w:r>
          </w:p>
        </w:tc>
        <w:tc>
          <w:tcPr>
            <w:tcW w:w="4088" w:type="dxa"/>
            <w:shd w:val="clear" w:color="auto" w:fill="FFFFFF"/>
          </w:tcPr>
          <w:p w:rsidR="00DF382F" w:rsidRPr="00DF382F" w:rsidRDefault="00DF382F" w:rsidP="00DF382F">
            <w:pPr>
              <w:overflowPunct/>
              <w:autoSpaceDE/>
              <w:ind w:firstLine="709"/>
              <w:textAlignment w:val="auto"/>
              <w:rPr>
                <w:rFonts w:eastAsia="Times New Roman" w:cs="Times New Roman"/>
                <w:sz w:val="26"/>
                <w:szCs w:val="26"/>
                <w:lang w:eastAsia="ru-RU"/>
              </w:rPr>
            </w:pPr>
            <w:r w:rsidRPr="00DF382F">
              <w:rPr>
                <w:rFonts w:eastAsia="Times New Roman" w:cs="Times New Roman"/>
                <w:sz w:val="26"/>
                <w:szCs w:val="26"/>
                <w:lang w:eastAsia="ru-RU"/>
              </w:rPr>
              <w:t>1 шт.</w:t>
            </w:r>
          </w:p>
        </w:tc>
      </w:tr>
      <w:tr w:rsidR="00DF382F" w:rsidRPr="00DF382F" w:rsidTr="00DF382F">
        <w:tblPrEx>
          <w:tblCellMar>
            <w:top w:w="0" w:type="dxa"/>
            <w:left w:w="0" w:type="dxa"/>
            <w:bottom w:w="0" w:type="dxa"/>
            <w:right w:w="0" w:type="dxa"/>
          </w:tblCellMar>
        </w:tblPrEx>
        <w:trPr>
          <w:trHeight w:val="20"/>
        </w:trPr>
        <w:tc>
          <w:tcPr>
            <w:tcW w:w="5693" w:type="dxa"/>
            <w:shd w:val="clear" w:color="auto" w:fill="FFFFFF"/>
          </w:tcPr>
          <w:p w:rsidR="00DF382F" w:rsidRPr="00DF382F" w:rsidRDefault="00DF382F" w:rsidP="00DF382F">
            <w:pPr>
              <w:overflowPunct/>
              <w:autoSpaceDE/>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шансовый инструмент (лопаты, топоры)</w:t>
            </w:r>
          </w:p>
        </w:tc>
        <w:tc>
          <w:tcPr>
            <w:tcW w:w="4088" w:type="dxa"/>
            <w:shd w:val="clear" w:color="auto" w:fill="FFFFFF"/>
          </w:tcPr>
          <w:p w:rsidR="00DF382F" w:rsidRPr="00DF382F" w:rsidRDefault="00DF382F" w:rsidP="00DF382F">
            <w:pPr>
              <w:overflowPunct/>
              <w:autoSpaceDE/>
              <w:ind w:firstLine="709"/>
              <w:textAlignment w:val="auto"/>
              <w:rPr>
                <w:rFonts w:eastAsia="Times New Roman" w:cs="Times New Roman"/>
                <w:sz w:val="26"/>
                <w:szCs w:val="26"/>
                <w:lang w:eastAsia="ru-RU"/>
              </w:rPr>
            </w:pPr>
            <w:r w:rsidRPr="00DF382F">
              <w:rPr>
                <w:rFonts w:eastAsia="Times New Roman" w:cs="Times New Roman"/>
                <w:sz w:val="26"/>
                <w:szCs w:val="26"/>
                <w:lang w:eastAsia="ru-RU"/>
              </w:rPr>
              <w:t>4 шт.</w:t>
            </w:r>
          </w:p>
        </w:tc>
      </w:tr>
      <w:tr w:rsidR="00DF382F" w:rsidRPr="00DF382F" w:rsidTr="00DF382F">
        <w:tblPrEx>
          <w:tblCellMar>
            <w:top w:w="0" w:type="dxa"/>
            <w:left w:w="0" w:type="dxa"/>
            <w:bottom w:w="0" w:type="dxa"/>
            <w:right w:w="0" w:type="dxa"/>
          </w:tblCellMar>
        </w:tblPrEx>
        <w:trPr>
          <w:trHeight w:val="20"/>
        </w:trPr>
        <w:tc>
          <w:tcPr>
            <w:tcW w:w="5693" w:type="dxa"/>
            <w:shd w:val="clear" w:color="auto" w:fill="FFFFFF"/>
          </w:tcPr>
          <w:p w:rsidR="00DF382F" w:rsidRPr="00DF382F" w:rsidRDefault="00DF382F" w:rsidP="00DF382F">
            <w:pPr>
              <w:overflowPunct/>
              <w:autoSpaceDE/>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бинокль</w:t>
            </w:r>
          </w:p>
        </w:tc>
        <w:tc>
          <w:tcPr>
            <w:tcW w:w="4088" w:type="dxa"/>
            <w:shd w:val="clear" w:color="auto" w:fill="FFFFFF"/>
          </w:tcPr>
          <w:p w:rsidR="00DF382F" w:rsidRPr="00DF382F" w:rsidRDefault="00DF382F" w:rsidP="00DF382F">
            <w:pPr>
              <w:overflowPunct/>
              <w:autoSpaceDE/>
              <w:ind w:firstLine="709"/>
              <w:textAlignment w:val="auto"/>
              <w:rPr>
                <w:rFonts w:eastAsia="Times New Roman" w:cs="Times New Roman"/>
                <w:sz w:val="26"/>
                <w:szCs w:val="26"/>
                <w:lang w:eastAsia="ru-RU"/>
              </w:rPr>
            </w:pPr>
            <w:r w:rsidRPr="00DF382F">
              <w:rPr>
                <w:rFonts w:eastAsia="Times New Roman" w:cs="Times New Roman"/>
                <w:sz w:val="26"/>
                <w:szCs w:val="26"/>
                <w:lang w:eastAsia="ru-RU"/>
              </w:rPr>
              <w:t>1 шт.</w:t>
            </w:r>
          </w:p>
        </w:tc>
      </w:tr>
      <w:tr w:rsidR="00DF382F" w:rsidRPr="00DF382F" w:rsidTr="00DF382F">
        <w:tblPrEx>
          <w:tblCellMar>
            <w:top w:w="0" w:type="dxa"/>
            <w:left w:w="0" w:type="dxa"/>
            <w:bottom w:w="0" w:type="dxa"/>
            <w:right w:w="0" w:type="dxa"/>
          </w:tblCellMar>
        </w:tblPrEx>
        <w:trPr>
          <w:trHeight w:val="20"/>
        </w:trPr>
        <w:tc>
          <w:tcPr>
            <w:tcW w:w="5693" w:type="dxa"/>
            <w:shd w:val="clear" w:color="auto" w:fill="FFFFFF"/>
          </w:tcPr>
          <w:p w:rsidR="00DF382F" w:rsidRPr="00DF382F" w:rsidRDefault="00DF382F" w:rsidP="00DF382F">
            <w:pPr>
              <w:overflowPunct/>
              <w:autoSpaceDE/>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телефон</w:t>
            </w:r>
          </w:p>
        </w:tc>
        <w:tc>
          <w:tcPr>
            <w:tcW w:w="4088" w:type="dxa"/>
            <w:shd w:val="clear" w:color="auto" w:fill="FFFFFF"/>
          </w:tcPr>
          <w:p w:rsidR="00DF382F" w:rsidRPr="00DF382F" w:rsidRDefault="00DF382F" w:rsidP="00DF382F">
            <w:pPr>
              <w:overflowPunct/>
              <w:autoSpaceDE/>
              <w:ind w:firstLine="709"/>
              <w:textAlignment w:val="auto"/>
              <w:rPr>
                <w:rFonts w:eastAsia="Times New Roman" w:cs="Times New Roman"/>
                <w:sz w:val="26"/>
                <w:szCs w:val="26"/>
                <w:lang w:eastAsia="ru-RU"/>
              </w:rPr>
            </w:pPr>
            <w:r w:rsidRPr="00DF382F">
              <w:rPr>
                <w:rFonts w:eastAsia="Times New Roman" w:cs="Times New Roman"/>
                <w:sz w:val="26"/>
                <w:szCs w:val="26"/>
                <w:lang w:eastAsia="ru-RU"/>
              </w:rPr>
              <w:t>1 шт.</w:t>
            </w:r>
          </w:p>
        </w:tc>
      </w:tr>
      <w:tr w:rsidR="00DF382F" w:rsidRPr="00DF382F" w:rsidTr="00DF382F">
        <w:tblPrEx>
          <w:tblCellMar>
            <w:top w:w="0" w:type="dxa"/>
            <w:left w:w="0" w:type="dxa"/>
            <w:bottom w:w="0" w:type="dxa"/>
            <w:right w:w="0" w:type="dxa"/>
          </w:tblCellMar>
        </w:tblPrEx>
        <w:trPr>
          <w:trHeight w:val="20"/>
        </w:trPr>
        <w:tc>
          <w:tcPr>
            <w:tcW w:w="5693" w:type="dxa"/>
            <w:shd w:val="clear" w:color="auto" w:fill="FFFFFF"/>
          </w:tcPr>
          <w:p w:rsidR="00DF382F" w:rsidRPr="00DF382F" w:rsidRDefault="00DF382F" w:rsidP="00DF382F">
            <w:pPr>
              <w:overflowPunct/>
              <w:autoSpaceDE/>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радиостанция</w:t>
            </w:r>
          </w:p>
        </w:tc>
        <w:tc>
          <w:tcPr>
            <w:tcW w:w="4088" w:type="dxa"/>
            <w:shd w:val="clear" w:color="auto" w:fill="FFFFFF"/>
          </w:tcPr>
          <w:p w:rsidR="00DF382F" w:rsidRPr="00DF382F" w:rsidRDefault="00DF382F" w:rsidP="00DF382F">
            <w:pPr>
              <w:overflowPunct/>
              <w:autoSpaceDE/>
              <w:ind w:firstLine="709"/>
              <w:textAlignment w:val="auto"/>
              <w:rPr>
                <w:rFonts w:eastAsia="Times New Roman" w:cs="Times New Roman"/>
                <w:sz w:val="26"/>
                <w:szCs w:val="26"/>
                <w:lang w:eastAsia="ru-RU"/>
              </w:rPr>
            </w:pPr>
            <w:r w:rsidRPr="00DF382F">
              <w:rPr>
                <w:rFonts w:eastAsia="Times New Roman" w:cs="Times New Roman"/>
                <w:sz w:val="26"/>
                <w:szCs w:val="26"/>
                <w:lang w:eastAsia="ru-RU"/>
              </w:rPr>
              <w:t>1 шт.</w:t>
            </w:r>
          </w:p>
        </w:tc>
      </w:tr>
      <w:tr w:rsidR="00DF382F" w:rsidRPr="00DF382F" w:rsidTr="00DF382F">
        <w:tblPrEx>
          <w:tblCellMar>
            <w:top w:w="0" w:type="dxa"/>
            <w:left w:w="0" w:type="dxa"/>
            <w:bottom w:w="0" w:type="dxa"/>
            <w:right w:w="0" w:type="dxa"/>
          </w:tblCellMar>
        </w:tblPrEx>
        <w:trPr>
          <w:trHeight w:val="20"/>
        </w:trPr>
        <w:tc>
          <w:tcPr>
            <w:tcW w:w="5693" w:type="dxa"/>
            <w:shd w:val="clear" w:color="auto" w:fill="FFFFFF"/>
          </w:tcPr>
          <w:p w:rsidR="00DF382F" w:rsidRPr="00DF382F" w:rsidRDefault="00DF382F" w:rsidP="00DF382F">
            <w:pPr>
              <w:overflowPunct/>
              <w:autoSpaceDE/>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компас</w:t>
            </w:r>
          </w:p>
        </w:tc>
        <w:tc>
          <w:tcPr>
            <w:tcW w:w="4088" w:type="dxa"/>
            <w:shd w:val="clear" w:color="auto" w:fill="FFFFFF"/>
          </w:tcPr>
          <w:p w:rsidR="00DF382F" w:rsidRPr="00DF382F" w:rsidRDefault="00DF382F" w:rsidP="00DF382F">
            <w:pPr>
              <w:overflowPunct/>
              <w:autoSpaceDE/>
              <w:ind w:firstLine="709"/>
              <w:textAlignment w:val="auto"/>
              <w:rPr>
                <w:rFonts w:eastAsia="Times New Roman" w:cs="Times New Roman"/>
                <w:sz w:val="26"/>
                <w:szCs w:val="26"/>
                <w:lang w:eastAsia="ru-RU"/>
              </w:rPr>
            </w:pPr>
            <w:r w:rsidRPr="00DF382F">
              <w:rPr>
                <w:rFonts w:eastAsia="Times New Roman" w:cs="Times New Roman"/>
                <w:sz w:val="26"/>
                <w:szCs w:val="26"/>
                <w:lang w:eastAsia="ru-RU"/>
              </w:rPr>
              <w:t>1 шт.</w:t>
            </w:r>
          </w:p>
        </w:tc>
      </w:tr>
      <w:tr w:rsidR="00DF382F" w:rsidRPr="00DF382F" w:rsidTr="00DF382F">
        <w:tblPrEx>
          <w:tblCellMar>
            <w:top w:w="0" w:type="dxa"/>
            <w:left w:w="0" w:type="dxa"/>
            <w:bottom w:w="0" w:type="dxa"/>
            <w:right w:w="0" w:type="dxa"/>
          </w:tblCellMar>
        </w:tblPrEx>
        <w:trPr>
          <w:trHeight w:val="20"/>
        </w:trPr>
        <w:tc>
          <w:tcPr>
            <w:tcW w:w="5693" w:type="dxa"/>
            <w:shd w:val="clear" w:color="auto" w:fill="FFFFFF"/>
          </w:tcPr>
          <w:p w:rsidR="00DF382F" w:rsidRPr="00DF382F" w:rsidRDefault="00DF382F" w:rsidP="00DF382F">
            <w:pPr>
              <w:overflowPunct/>
              <w:autoSpaceDE/>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карта местности</w:t>
            </w:r>
          </w:p>
        </w:tc>
        <w:tc>
          <w:tcPr>
            <w:tcW w:w="4088" w:type="dxa"/>
            <w:shd w:val="clear" w:color="auto" w:fill="FFFFFF"/>
          </w:tcPr>
          <w:p w:rsidR="00DF382F" w:rsidRPr="00DF382F" w:rsidRDefault="00DF382F" w:rsidP="00DF382F">
            <w:pPr>
              <w:overflowPunct/>
              <w:autoSpaceDE/>
              <w:ind w:firstLine="709"/>
              <w:textAlignment w:val="auto"/>
              <w:rPr>
                <w:rFonts w:eastAsia="Times New Roman" w:cs="Times New Roman"/>
                <w:sz w:val="26"/>
                <w:szCs w:val="26"/>
                <w:lang w:eastAsia="ru-RU"/>
              </w:rPr>
            </w:pPr>
            <w:r w:rsidRPr="00DF382F">
              <w:rPr>
                <w:rFonts w:eastAsia="Times New Roman" w:cs="Times New Roman"/>
                <w:sz w:val="26"/>
                <w:szCs w:val="26"/>
                <w:lang w:eastAsia="ru-RU"/>
              </w:rPr>
              <w:t>1 шт.</w:t>
            </w:r>
          </w:p>
        </w:tc>
      </w:tr>
      <w:tr w:rsidR="00DF382F" w:rsidRPr="00DF382F" w:rsidTr="00DF382F">
        <w:tblPrEx>
          <w:tblCellMar>
            <w:top w:w="0" w:type="dxa"/>
            <w:left w:w="0" w:type="dxa"/>
            <w:bottom w:w="0" w:type="dxa"/>
            <w:right w:w="0" w:type="dxa"/>
          </w:tblCellMar>
        </w:tblPrEx>
        <w:trPr>
          <w:trHeight w:val="20"/>
        </w:trPr>
        <w:tc>
          <w:tcPr>
            <w:tcW w:w="5693" w:type="dxa"/>
            <w:shd w:val="clear" w:color="auto" w:fill="FFFFFF"/>
          </w:tcPr>
          <w:p w:rsidR="00DF382F" w:rsidRPr="00DF382F" w:rsidRDefault="00DF382F" w:rsidP="00DF382F">
            <w:pPr>
              <w:overflowPunct/>
              <w:autoSpaceDE/>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 xml:space="preserve"> - спецодежда, по типу штормовка и (или) противоэнцефалитные костюмы, защитными средствами (защитные каски с забралами)</w:t>
            </w:r>
          </w:p>
        </w:tc>
        <w:tc>
          <w:tcPr>
            <w:tcW w:w="4088" w:type="dxa"/>
            <w:shd w:val="clear" w:color="auto" w:fill="FFFFFF"/>
          </w:tcPr>
          <w:p w:rsidR="00DF382F" w:rsidRPr="00DF382F" w:rsidRDefault="00DF382F" w:rsidP="00DF382F">
            <w:pPr>
              <w:overflowPunct/>
              <w:autoSpaceDE/>
              <w:ind w:firstLine="709"/>
              <w:textAlignment w:val="auto"/>
              <w:rPr>
                <w:rFonts w:eastAsia="Times New Roman" w:cs="Times New Roman"/>
                <w:sz w:val="26"/>
                <w:szCs w:val="26"/>
                <w:lang w:eastAsia="ru-RU"/>
              </w:rPr>
            </w:pPr>
            <w:r w:rsidRPr="00DF382F">
              <w:rPr>
                <w:rFonts w:eastAsia="Times New Roman" w:cs="Times New Roman"/>
                <w:sz w:val="26"/>
                <w:szCs w:val="26"/>
                <w:lang w:eastAsia="ru-RU"/>
              </w:rPr>
              <w:t xml:space="preserve">по количеству членов группы </w:t>
            </w:r>
          </w:p>
        </w:tc>
      </w:tr>
    </w:tbl>
    <w:p w:rsidR="00DF382F" w:rsidRPr="00DF382F" w:rsidRDefault="00DF382F" w:rsidP="00DF382F">
      <w:pPr>
        <w:overflowPunct/>
        <w:autoSpaceDE/>
        <w:ind w:firstLine="709"/>
        <w:jc w:val="both"/>
        <w:textAlignment w:val="auto"/>
        <w:rPr>
          <w:rFonts w:eastAsia="Times New Roman" w:cs="Times New Roman"/>
          <w:iCs/>
          <w:color w:val="000000"/>
          <w:sz w:val="26"/>
          <w:szCs w:val="26"/>
          <w:shd w:val="clear" w:color="auto" w:fill="FFFFFF"/>
          <w:lang w:eastAsia="ru-RU"/>
        </w:rPr>
      </w:pPr>
      <w:r w:rsidRPr="00DF382F">
        <w:rPr>
          <w:rFonts w:eastAsia="Times New Roman" w:cs="Times New Roman"/>
          <w:color w:val="000000"/>
          <w:sz w:val="26"/>
          <w:szCs w:val="26"/>
          <w:shd w:val="clear" w:color="auto" w:fill="FFFFFF"/>
          <w:lang w:eastAsia="ru-RU"/>
        </w:rPr>
        <w:t xml:space="preserve">5.3. </w:t>
      </w:r>
      <w:proofErr w:type="gramStart"/>
      <w:r w:rsidRPr="00DF382F">
        <w:rPr>
          <w:rFonts w:eastAsia="Times New Roman" w:cs="Times New Roman"/>
          <w:color w:val="000000"/>
          <w:sz w:val="26"/>
          <w:szCs w:val="26"/>
          <w:shd w:val="clear" w:color="auto" w:fill="FFFFFF"/>
          <w:lang w:eastAsia="ru-RU"/>
        </w:rPr>
        <w:t xml:space="preserve">В целях защиты участников группы организуется страхование от вреда здоровью </w:t>
      </w:r>
      <w:r w:rsidRPr="00DF382F">
        <w:rPr>
          <w:rFonts w:eastAsia="Times New Roman" w:cs="Times New Roman"/>
          <w:iCs/>
          <w:color w:val="000000"/>
          <w:sz w:val="26"/>
          <w:szCs w:val="26"/>
          <w:shd w:val="clear" w:color="auto" w:fill="FFFFFF"/>
          <w:lang w:eastAsia="ru-RU"/>
        </w:rPr>
        <w:t>(клещевого энцефалита)</w:t>
      </w:r>
      <w:r w:rsidRPr="00DF382F">
        <w:rPr>
          <w:rFonts w:eastAsia="Times New Roman" w:cs="Times New Roman"/>
          <w:i/>
          <w:color w:val="000000"/>
          <w:sz w:val="26"/>
          <w:szCs w:val="26"/>
          <w:shd w:val="clear" w:color="auto" w:fill="FFFFFF"/>
          <w:lang w:eastAsia="ru-RU"/>
        </w:rPr>
        <w:t xml:space="preserve"> </w:t>
      </w:r>
      <w:r w:rsidRPr="00DF382F">
        <w:rPr>
          <w:rFonts w:eastAsia="Times New Roman" w:cs="Times New Roman"/>
          <w:color w:val="000000"/>
          <w:sz w:val="26"/>
          <w:szCs w:val="26"/>
          <w:shd w:val="clear" w:color="auto" w:fill="FFFFFF"/>
          <w:lang w:eastAsia="ru-RU"/>
        </w:rPr>
        <w:t xml:space="preserve">за счет бюджета организаций, в чьих штатах они числятся, либо муниципального образования – сельского поселения, для этого решается вопрос о выделении денежных средств из муниципальных бюджетов, бюджетов организаций </w:t>
      </w:r>
      <w:r w:rsidRPr="00DF382F">
        <w:rPr>
          <w:rFonts w:eastAsia="Times New Roman" w:cs="Times New Roman"/>
          <w:iCs/>
          <w:color w:val="000000"/>
          <w:sz w:val="26"/>
          <w:szCs w:val="26"/>
          <w:shd w:val="clear" w:color="auto" w:fill="FFFFFF"/>
          <w:lang w:eastAsia="ru-RU"/>
        </w:rPr>
        <w:t>(для работающих граждан).</w:t>
      </w:r>
      <w:proofErr w:type="gramEnd"/>
    </w:p>
    <w:p w:rsidR="00DF382F" w:rsidRPr="00DF382F" w:rsidRDefault="00DF382F" w:rsidP="00DF382F">
      <w:pPr>
        <w:overflowPunct/>
        <w:autoSpaceDE/>
        <w:ind w:firstLine="708"/>
        <w:jc w:val="both"/>
        <w:textAlignment w:val="auto"/>
        <w:rPr>
          <w:rFonts w:eastAsia="Times New Roman" w:cs="Times New Roman"/>
          <w:sz w:val="26"/>
          <w:szCs w:val="26"/>
          <w:highlight w:val="yellow"/>
          <w:lang w:eastAsia="ru-RU"/>
        </w:rPr>
      </w:pPr>
    </w:p>
    <w:p w:rsidR="006A6C96" w:rsidRDefault="006A6C96" w:rsidP="00DF382F">
      <w:pPr>
        <w:overflowPunct/>
        <w:autoSpaceDE/>
        <w:jc w:val="center"/>
        <w:textAlignment w:val="auto"/>
        <w:rPr>
          <w:rFonts w:eastAsia="Times New Roman" w:cs="Times New Roman"/>
          <w:b/>
          <w:sz w:val="26"/>
          <w:szCs w:val="26"/>
          <w:lang w:eastAsia="ru-RU"/>
        </w:rPr>
      </w:pPr>
    </w:p>
    <w:p w:rsidR="006A6C96" w:rsidRDefault="006A6C96" w:rsidP="00DF382F">
      <w:pPr>
        <w:overflowPunct/>
        <w:autoSpaceDE/>
        <w:jc w:val="center"/>
        <w:textAlignment w:val="auto"/>
        <w:rPr>
          <w:rFonts w:eastAsia="Times New Roman" w:cs="Times New Roman"/>
          <w:b/>
          <w:sz w:val="26"/>
          <w:szCs w:val="26"/>
          <w:lang w:eastAsia="ru-RU"/>
        </w:rPr>
      </w:pPr>
    </w:p>
    <w:p w:rsidR="006A6C96" w:rsidRDefault="006A6C96" w:rsidP="00DF382F">
      <w:pPr>
        <w:overflowPunct/>
        <w:autoSpaceDE/>
        <w:jc w:val="center"/>
        <w:textAlignment w:val="auto"/>
        <w:rPr>
          <w:rFonts w:eastAsia="Times New Roman" w:cs="Times New Roman"/>
          <w:b/>
          <w:sz w:val="26"/>
          <w:szCs w:val="26"/>
          <w:lang w:eastAsia="ru-RU"/>
        </w:rPr>
      </w:pPr>
    </w:p>
    <w:p w:rsidR="00DF382F" w:rsidRPr="00DF382F" w:rsidRDefault="00DF382F" w:rsidP="00DF382F">
      <w:pPr>
        <w:overflowPunct/>
        <w:autoSpaceDE/>
        <w:jc w:val="center"/>
        <w:textAlignment w:val="auto"/>
        <w:rPr>
          <w:rFonts w:eastAsia="Times New Roman" w:cs="Times New Roman"/>
          <w:b/>
          <w:sz w:val="26"/>
          <w:szCs w:val="26"/>
          <w:lang w:eastAsia="ru-RU"/>
        </w:rPr>
      </w:pPr>
      <w:r w:rsidRPr="00DF382F">
        <w:rPr>
          <w:rFonts w:eastAsia="Times New Roman" w:cs="Times New Roman"/>
          <w:b/>
          <w:sz w:val="26"/>
          <w:szCs w:val="26"/>
          <w:lang w:eastAsia="ru-RU"/>
        </w:rPr>
        <w:lastRenderedPageBreak/>
        <w:t>6. Финансирование деятельности</w:t>
      </w:r>
    </w:p>
    <w:p w:rsidR="00DF382F" w:rsidRPr="00DF382F" w:rsidRDefault="00DF382F" w:rsidP="00DF382F">
      <w:pPr>
        <w:overflowPunct/>
        <w:autoSpaceDE/>
        <w:ind w:firstLine="709"/>
        <w:jc w:val="both"/>
        <w:textAlignment w:val="auto"/>
        <w:rPr>
          <w:rFonts w:eastAsia="Times New Roman" w:cs="Times New Roman"/>
          <w:sz w:val="26"/>
          <w:szCs w:val="26"/>
          <w:lang w:eastAsia="ru-RU"/>
        </w:rPr>
      </w:pPr>
      <w:r w:rsidRPr="00DF382F">
        <w:rPr>
          <w:rFonts w:eastAsia="Times New Roman" w:cs="Times New Roman"/>
          <w:sz w:val="26"/>
          <w:szCs w:val="26"/>
          <w:lang w:eastAsia="ru-RU"/>
        </w:rPr>
        <w:t>6.1. Оснащение группы производится администрацией муниципального образования из имеющихся финансовых и материальных сре</w:t>
      </w:r>
      <w:proofErr w:type="gramStart"/>
      <w:r w:rsidRPr="00DF382F">
        <w:rPr>
          <w:rFonts w:eastAsia="Times New Roman" w:cs="Times New Roman"/>
          <w:sz w:val="26"/>
          <w:szCs w:val="26"/>
          <w:lang w:eastAsia="ru-RU"/>
        </w:rPr>
        <w:t>дств дл</w:t>
      </w:r>
      <w:proofErr w:type="gramEnd"/>
      <w:r w:rsidRPr="00DF382F">
        <w:rPr>
          <w:rFonts w:eastAsia="Times New Roman" w:cs="Times New Roman"/>
          <w:sz w:val="26"/>
          <w:szCs w:val="26"/>
          <w:lang w:eastAsia="ru-RU"/>
        </w:rPr>
        <w:t xml:space="preserve">я обеспечения пожарной безопасности, а также и внебюджетных источников. </w:t>
      </w:r>
    </w:p>
    <w:p w:rsidR="00DF382F" w:rsidRPr="00DF382F" w:rsidRDefault="00DF382F" w:rsidP="00DF382F">
      <w:pPr>
        <w:overflowPunct/>
        <w:autoSpaceDE/>
        <w:ind w:firstLine="709"/>
        <w:jc w:val="both"/>
        <w:textAlignment w:val="auto"/>
        <w:rPr>
          <w:rFonts w:eastAsia="Times New Roman" w:cs="Times New Roman"/>
          <w:sz w:val="24"/>
          <w:szCs w:val="24"/>
          <w:lang w:eastAsia="ru-RU"/>
        </w:rPr>
      </w:pPr>
      <w:r w:rsidRPr="00DF382F">
        <w:rPr>
          <w:rFonts w:eastAsia="Times New Roman" w:cs="Times New Roman"/>
          <w:sz w:val="24"/>
          <w:szCs w:val="24"/>
          <w:lang w:eastAsia="ru-RU"/>
        </w:rPr>
        <w:t xml:space="preserve"> </w:t>
      </w:r>
    </w:p>
    <w:p w:rsidR="00DF382F" w:rsidRPr="00DF382F" w:rsidRDefault="00DF382F" w:rsidP="00DF382F">
      <w:pPr>
        <w:overflowPunct/>
        <w:autoSpaceDE/>
        <w:jc w:val="both"/>
        <w:textAlignment w:val="auto"/>
        <w:rPr>
          <w:rFonts w:eastAsia="Times New Roman" w:cs="Times New Roman"/>
          <w:sz w:val="24"/>
          <w:szCs w:val="24"/>
          <w:lang w:eastAsia="ru-RU"/>
        </w:rPr>
      </w:pPr>
    </w:p>
    <w:p w:rsidR="00DF382F" w:rsidRPr="00DF382F" w:rsidRDefault="00DF382F" w:rsidP="00DF382F">
      <w:pPr>
        <w:overflowPunct/>
        <w:autoSpaceDE/>
        <w:jc w:val="both"/>
        <w:textAlignment w:val="auto"/>
        <w:rPr>
          <w:rFonts w:eastAsia="Times New Roman" w:cs="Times New Roman"/>
          <w:sz w:val="24"/>
          <w:szCs w:val="24"/>
          <w:lang w:eastAsia="ru-RU"/>
        </w:rPr>
      </w:pPr>
    </w:p>
    <w:p w:rsidR="00DF382F" w:rsidRPr="00DF382F" w:rsidRDefault="00DF382F" w:rsidP="00DF382F">
      <w:pPr>
        <w:overflowPunct/>
        <w:autoSpaceDE/>
        <w:jc w:val="both"/>
        <w:textAlignment w:val="auto"/>
        <w:rPr>
          <w:rFonts w:eastAsia="Times New Roman" w:cs="Times New Roman"/>
          <w:sz w:val="24"/>
          <w:szCs w:val="24"/>
          <w:lang w:eastAsia="ru-RU"/>
        </w:rPr>
      </w:pPr>
    </w:p>
    <w:p w:rsidR="00DF382F" w:rsidRPr="00DF382F" w:rsidRDefault="00DF382F" w:rsidP="00DF382F">
      <w:pPr>
        <w:overflowPunct/>
        <w:autoSpaceDE/>
        <w:jc w:val="center"/>
        <w:textAlignment w:val="auto"/>
        <w:rPr>
          <w:rFonts w:eastAsia="Times New Roman" w:cs="Times New Roman"/>
          <w:sz w:val="24"/>
          <w:szCs w:val="24"/>
          <w:lang w:eastAsia="ru-RU"/>
        </w:rPr>
      </w:pPr>
      <w:r w:rsidRPr="00DF382F">
        <w:rPr>
          <w:rFonts w:eastAsia="Times New Roman" w:cs="Times New Roman"/>
          <w:sz w:val="24"/>
          <w:szCs w:val="24"/>
          <w:lang w:eastAsia="ru-RU"/>
        </w:rPr>
        <w:t>___________________________</w:t>
      </w:r>
    </w:p>
    <w:p w:rsidR="00DF382F" w:rsidRDefault="00DF382F"/>
    <w:p w:rsidR="00EC1AD4" w:rsidRDefault="00EC1AD4"/>
    <w:p w:rsidR="00EC1AD4" w:rsidRDefault="00EC1AD4"/>
    <w:p w:rsidR="00EC1AD4" w:rsidRDefault="00EC1AD4"/>
    <w:p w:rsidR="00EC1AD4" w:rsidRDefault="00EC1AD4"/>
    <w:p w:rsidR="00EC1AD4" w:rsidRDefault="00EC1AD4"/>
    <w:p w:rsidR="00EC1AD4" w:rsidRDefault="00EC1AD4"/>
    <w:p w:rsidR="00EC1AD4" w:rsidRDefault="00EC1AD4"/>
    <w:p w:rsidR="00EC1AD4" w:rsidRDefault="00EC1AD4"/>
    <w:p w:rsidR="00EC1AD4" w:rsidRDefault="00EC1AD4"/>
    <w:p w:rsidR="00EC1AD4" w:rsidRDefault="00EC1AD4"/>
    <w:p w:rsidR="00EC1AD4" w:rsidRDefault="00EC1AD4"/>
    <w:p w:rsidR="00EC1AD4" w:rsidRDefault="00EC1AD4"/>
    <w:p w:rsidR="00EC1AD4" w:rsidRDefault="00EC1AD4"/>
    <w:p w:rsidR="00EC1AD4" w:rsidRDefault="00EC1AD4"/>
    <w:p w:rsidR="00EC1AD4" w:rsidRDefault="00EC1AD4"/>
    <w:p w:rsidR="00EC1AD4" w:rsidRDefault="00EC1AD4"/>
    <w:p w:rsidR="00EC1AD4" w:rsidRDefault="00EC1AD4"/>
    <w:p w:rsidR="00EC1AD4" w:rsidRDefault="00EC1AD4"/>
    <w:p w:rsidR="00EC1AD4" w:rsidRDefault="00EC1AD4"/>
    <w:p w:rsidR="00EC1AD4" w:rsidRDefault="00EC1AD4"/>
    <w:p w:rsidR="00EC1AD4" w:rsidRDefault="00EC1AD4"/>
    <w:p w:rsidR="00EC1AD4" w:rsidRDefault="00EC1AD4"/>
    <w:p w:rsidR="00EC1AD4" w:rsidRDefault="00EC1AD4"/>
    <w:p w:rsidR="00EC1AD4" w:rsidRDefault="00EC1AD4"/>
    <w:p w:rsidR="00EC1AD4" w:rsidRDefault="00EC1AD4"/>
    <w:p w:rsidR="00EC1AD4" w:rsidRDefault="00EC1AD4"/>
    <w:p w:rsidR="00EC1AD4" w:rsidRDefault="00EC1AD4"/>
    <w:p w:rsidR="00EC1AD4" w:rsidRDefault="00EC1AD4"/>
    <w:p w:rsidR="00EC1AD4" w:rsidRDefault="00EC1AD4"/>
    <w:p w:rsidR="00EC1AD4" w:rsidRDefault="00EC1AD4"/>
    <w:p w:rsidR="00EC1AD4" w:rsidRDefault="00EC1AD4"/>
    <w:p w:rsidR="00EC1AD4" w:rsidRDefault="00EC1AD4"/>
    <w:p w:rsidR="00EC1AD4" w:rsidRDefault="00EC1AD4"/>
    <w:p w:rsidR="00EC1AD4" w:rsidRDefault="00EC1AD4"/>
    <w:p w:rsidR="00EC1AD4" w:rsidRDefault="00EC1AD4"/>
    <w:p w:rsidR="00EC1AD4" w:rsidRDefault="00EC1AD4"/>
    <w:p w:rsidR="00EC1AD4" w:rsidRDefault="00EC1AD4"/>
    <w:p w:rsidR="00EC1AD4" w:rsidRDefault="00EC1AD4"/>
    <w:p w:rsidR="00EC1AD4" w:rsidRDefault="00EC1AD4"/>
    <w:p w:rsidR="00EC1AD4" w:rsidRDefault="00EC1AD4"/>
    <w:p w:rsidR="00EC1AD4" w:rsidRDefault="00EC1AD4"/>
    <w:p w:rsidR="00EC1AD4" w:rsidRDefault="00EC1AD4"/>
    <w:p w:rsidR="00EC1AD4" w:rsidRDefault="00EC1AD4"/>
    <w:p w:rsidR="00EC1AD4" w:rsidRDefault="00EC1AD4"/>
    <w:p w:rsidR="00EC1AD4" w:rsidRDefault="00EC1AD4"/>
    <w:p w:rsidR="00EC1AD4" w:rsidRDefault="00EC1AD4"/>
    <w:p w:rsidR="00EC1AD4" w:rsidRDefault="00EC1AD4"/>
    <w:p w:rsidR="00EC1AD4" w:rsidRDefault="00EC1AD4"/>
    <w:p w:rsidR="00EC1AD4" w:rsidRDefault="00EC1AD4"/>
    <w:p w:rsidR="00EC1AD4" w:rsidRDefault="00EC1AD4"/>
    <w:p w:rsidR="00EC1AD4" w:rsidRDefault="00EC1AD4"/>
    <w:sectPr w:rsidR="00EC1AD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3014" w:rsidRDefault="002B3014" w:rsidP="002B3014">
      <w:r>
        <w:separator/>
      </w:r>
    </w:p>
  </w:endnote>
  <w:endnote w:type="continuationSeparator" w:id="0">
    <w:p w:rsidR="002B3014" w:rsidRDefault="002B3014" w:rsidP="002B30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Helvetica">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font279">
    <w:altName w:val="Times New Roman"/>
    <w:charset w:val="CC"/>
    <w:family w:val="auto"/>
    <w:pitch w:val="variable"/>
  </w:font>
  <w:font w:name="Lucida Sans Unicode">
    <w:panose1 w:val="020B0602030504020204"/>
    <w:charset w:val="CC"/>
    <w:family w:val="swiss"/>
    <w:pitch w:val="variable"/>
    <w:sig w:usb0="80000AFF" w:usb1="0000396B" w:usb2="00000000" w:usb3="00000000" w:csb0="000000BF" w:csb1="00000000"/>
  </w:font>
  <w:font w:name="Microsoft Sans Serif">
    <w:panose1 w:val="020B0604020202020204"/>
    <w:charset w:val="CC"/>
    <w:family w:val="swiss"/>
    <w:pitch w:val="variable"/>
    <w:sig w:usb0="E1002AFF" w:usb1="C0000002" w:usb2="00000008" w:usb3="00000000" w:csb0="000101F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TimesNewRomanPS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5580936"/>
      <w:docPartObj>
        <w:docPartGallery w:val="Page Numbers (Bottom of Page)"/>
        <w:docPartUnique/>
      </w:docPartObj>
    </w:sdtPr>
    <w:sdtContent>
      <w:p w:rsidR="002B3014" w:rsidRDefault="002B3014">
        <w:pPr>
          <w:pStyle w:val="afc"/>
          <w:jc w:val="center"/>
        </w:pPr>
        <w:r>
          <w:fldChar w:fldCharType="begin"/>
        </w:r>
        <w:r>
          <w:instrText>PAGE   \* MERGEFORMAT</w:instrText>
        </w:r>
        <w:r>
          <w:fldChar w:fldCharType="separate"/>
        </w:r>
        <w:r w:rsidR="00ED42AE">
          <w:rPr>
            <w:noProof/>
          </w:rPr>
          <w:t>2</w:t>
        </w:r>
        <w:r>
          <w:fldChar w:fldCharType="end"/>
        </w:r>
      </w:p>
    </w:sdtContent>
  </w:sdt>
  <w:p w:rsidR="002B3014" w:rsidRDefault="002B3014">
    <w:pPr>
      <w:pStyle w:val="a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3014" w:rsidRDefault="002B3014" w:rsidP="002B3014">
      <w:r>
        <w:separator/>
      </w:r>
    </w:p>
  </w:footnote>
  <w:footnote w:type="continuationSeparator" w:id="0">
    <w:p w:rsidR="002B3014" w:rsidRDefault="002B3014" w:rsidP="002B30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7B3E8D8A"/>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1"/>
    <w:lvl w:ilvl="0">
      <w:start w:val="1"/>
      <w:numFmt w:val="none"/>
      <w:suff w:val="nothing"/>
      <w:lvlText w:val=""/>
      <w:lvlJc w:val="left"/>
      <w:pPr>
        <w:tabs>
          <w:tab w:val="num" w:pos="2832"/>
        </w:tabs>
        <w:ind w:left="3264" w:hanging="432"/>
      </w:pPr>
      <w:rPr>
        <w:rFonts w:cs="Times New Roman"/>
      </w:rPr>
    </w:lvl>
    <w:lvl w:ilvl="1">
      <w:start w:val="1"/>
      <w:numFmt w:val="none"/>
      <w:suff w:val="nothing"/>
      <w:lvlText w:val=""/>
      <w:lvlJc w:val="left"/>
      <w:pPr>
        <w:tabs>
          <w:tab w:val="num" w:pos="2832"/>
        </w:tabs>
        <w:ind w:left="3408" w:hanging="576"/>
      </w:pPr>
      <w:rPr>
        <w:rFonts w:cs="Times New Roman"/>
      </w:rPr>
    </w:lvl>
    <w:lvl w:ilvl="2">
      <w:start w:val="1"/>
      <w:numFmt w:val="none"/>
      <w:suff w:val="nothing"/>
      <w:lvlText w:val=""/>
      <w:lvlJc w:val="left"/>
      <w:pPr>
        <w:tabs>
          <w:tab w:val="num" w:pos="2832"/>
        </w:tabs>
        <w:ind w:left="3552" w:hanging="720"/>
      </w:pPr>
      <w:rPr>
        <w:rFonts w:cs="Times New Roman"/>
      </w:rPr>
    </w:lvl>
    <w:lvl w:ilvl="3">
      <w:start w:val="1"/>
      <w:numFmt w:val="none"/>
      <w:suff w:val="nothing"/>
      <w:lvlText w:val=""/>
      <w:lvlJc w:val="left"/>
      <w:pPr>
        <w:tabs>
          <w:tab w:val="num" w:pos="2832"/>
        </w:tabs>
        <w:ind w:left="3696" w:hanging="864"/>
      </w:pPr>
      <w:rPr>
        <w:rFonts w:cs="Times New Roman"/>
      </w:rPr>
    </w:lvl>
    <w:lvl w:ilvl="4">
      <w:start w:val="1"/>
      <w:numFmt w:val="none"/>
      <w:suff w:val="nothing"/>
      <w:lvlText w:val=""/>
      <w:lvlJc w:val="left"/>
      <w:pPr>
        <w:tabs>
          <w:tab w:val="num" w:pos="2832"/>
        </w:tabs>
        <w:ind w:left="3840" w:hanging="1008"/>
      </w:pPr>
      <w:rPr>
        <w:rFonts w:cs="Times New Roman"/>
      </w:rPr>
    </w:lvl>
    <w:lvl w:ilvl="5">
      <w:start w:val="1"/>
      <w:numFmt w:val="none"/>
      <w:suff w:val="nothing"/>
      <w:lvlText w:val=""/>
      <w:lvlJc w:val="left"/>
      <w:pPr>
        <w:tabs>
          <w:tab w:val="num" w:pos="2832"/>
        </w:tabs>
        <w:ind w:left="3984" w:hanging="1152"/>
      </w:pPr>
      <w:rPr>
        <w:rFonts w:cs="Times New Roman"/>
      </w:rPr>
    </w:lvl>
    <w:lvl w:ilvl="6">
      <w:start w:val="1"/>
      <w:numFmt w:val="none"/>
      <w:suff w:val="nothing"/>
      <w:lvlText w:val=""/>
      <w:lvlJc w:val="left"/>
      <w:pPr>
        <w:tabs>
          <w:tab w:val="num" w:pos="2832"/>
        </w:tabs>
        <w:ind w:left="4128" w:hanging="1296"/>
      </w:pPr>
      <w:rPr>
        <w:rFonts w:cs="Times New Roman"/>
      </w:rPr>
    </w:lvl>
    <w:lvl w:ilvl="7">
      <w:start w:val="1"/>
      <w:numFmt w:val="none"/>
      <w:suff w:val="nothing"/>
      <w:lvlText w:val=""/>
      <w:lvlJc w:val="left"/>
      <w:pPr>
        <w:tabs>
          <w:tab w:val="num" w:pos="2832"/>
        </w:tabs>
        <w:ind w:left="4272" w:hanging="1440"/>
      </w:pPr>
      <w:rPr>
        <w:rFonts w:cs="Times New Roman"/>
      </w:rPr>
    </w:lvl>
    <w:lvl w:ilvl="8">
      <w:start w:val="1"/>
      <w:numFmt w:val="none"/>
      <w:suff w:val="nothing"/>
      <w:lvlText w:val=""/>
      <w:lvlJc w:val="left"/>
      <w:pPr>
        <w:tabs>
          <w:tab w:val="num" w:pos="2832"/>
        </w:tabs>
        <w:ind w:left="4416" w:hanging="1584"/>
      </w:pPr>
      <w:rPr>
        <w:rFonts w:cs="Times New Roman"/>
      </w:rPr>
    </w:lvl>
  </w:abstractNum>
  <w:abstractNum w:abstractNumId="2">
    <w:nsid w:val="10B64434"/>
    <w:multiLevelType w:val="hybridMultilevel"/>
    <w:tmpl w:val="72F0E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AE561D"/>
    <w:multiLevelType w:val="multilevel"/>
    <w:tmpl w:val="FBA44F56"/>
    <w:lvl w:ilvl="0">
      <w:start w:val="1"/>
      <w:numFmt w:val="decimal"/>
      <w:lvlText w:val="%1."/>
      <w:lvlJc w:val="left"/>
      <w:pPr>
        <w:tabs>
          <w:tab w:val="num" w:pos="417"/>
        </w:tabs>
        <w:ind w:left="417" w:hanging="360"/>
      </w:pPr>
      <w:rPr>
        <w:rFonts w:hint="default"/>
      </w:rPr>
    </w:lvl>
    <w:lvl w:ilvl="1">
      <w:start w:val="3"/>
      <w:numFmt w:val="decimal"/>
      <w:isLgl/>
      <w:lvlText w:val="%1.%2"/>
      <w:lvlJc w:val="left"/>
      <w:pPr>
        <w:ind w:left="717" w:hanging="480"/>
      </w:pPr>
      <w:rPr>
        <w:rFonts w:hint="default"/>
      </w:rPr>
    </w:lvl>
    <w:lvl w:ilvl="2">
      <w:start w:val="2"/>
      <w:numFmt w:val="decimal"/>
      <w:isLgl/>
      <w:lvlText w:val="%1.%2.%3"/>
      <w:lvlJc w:val="left"/>
      <w:pPr>
        <w:ind w:left="1137" w:hanging="720"/>
      </w:pPr>
      <w:rPr>
        <w:rFonts w:hint="default"/>
      </w:rPr>
    </w:lvl>
    <w:lvl w:ilvl="3">
      <w:start w:val="1"/>
      <w:numFmt w:val="decimal"/>
      <w:isLgl/>
      <w:lvlText w:val="%1.%2.%3.%4"/>
      <w:lvlJc w:val="left"/>
      <w:pPr>
        <w:ind w:left="1317" w:hanging="720"/>
      </w:pPr>
      <w:rPr>
        <w:rFonts w:hint="default"/>
      </w:rPr>
    </w:lvl>
    <w:lvl w:ilvl="4">
      <w:start w:val="1"/>
      <w:numFmt w:val="decimal"/>
      <w:isLgl/>
      <w:lvlText w:val="%1.%2.%3.%4.%5"/>
      <w:lvlJc w:val="left"/>
      <w:pPr>
        <w:ind w:left="1857" w:hanging="1080"/>
      </w:pPr>
      <w:rPr>
        <w:rFonts w:hint="default"/>
      </w:rPr>
    </w:lvl>
    <w:lvl w:ilvl="5">
      <w:start w:val="1"/>
      <w:numFmt w:val="decimal"/>
      <w:isLgl/>
      <w:lvlText w:val="%1.%2.%3.%4.%5.%6"/>
      <w:lvlJc w:val="left"/>
      <w:pPr>
        <w:ind w:left="2037" w:hanging="1080"/>
      </w:pPr>
      <w:rPr>
        <w:rFonts w:hint="default"/>
      </w:rPr>
    </w:lvl>
    <w:lvl w:ilvl="6">
      <w:start w:val="1"/>
      <w:numFmt w:val="decimal"/>
      <w:isLgl/>
      <w:lvlText w:val="%1.%2.%3.%4.%5.%6.%7"/>
      <w:lvlJc w:val="left"/>
      <w:pPr>
        <w:ind w:left="2577" w:hanging="1440"/>
      </w:pPr>
      <w:rPr>
        <w:rFonts w:hint="default"/>
      </w:rPr>
    </w:lvl>
    <w:lvl w:ilvl="7">
      <w:start w:val="1"/>
      <w:numFmt w:val="decimal"/>
      <w:isLgl/>
      <w:lvlText w:val="%1.%2.%3.%4.%5.%6.%7.%8"/>
      <w:lvlJc w:val="left"/>
      <w:pPr>
        <w:ind w:left="2757" w:hanging="1440"/>
      </w:pPr>
      <w:rPr>
        <w:rFonts w:hint="default"/>
      </w:rPr>
    </w:lvl>
    <w:lvl w:ilvl="8">
      <w:start w:val="1"/>
      <w:numFmt w:val="decimal"/>
      <w:isLgl/>
      <w:lvlText w:val="%1.%2.%3.%4.%5.%6.%7.%8.%9"/>
      <w:lvlJc w:val="left"/>
      <w:pPr>
        <w:ind w:left="3297" w:hanging="1800"/>
      </w:pPr>
      <w:rPr>
        <w:rFonts w:hint="default"/>
      </w:rPr>
    </w:lvl>
  </w:abstractNum>
  <w:abstractNum w:abstractNumId="4">
    <w:nsid w:val="1EFB3876"/>
    <w:multiLevelType w:val="hybridMultilevel"/>
    <w:tmpl w:val="46E05254"/>
    <w:lvl w:ilvl="0" w:tplc="8FB2156C">
      <w:start w:val="1"/>
      <w:numFmt w:val="decimal"/>
      <w:lvlText w:val="%1."/>
      <w:lvlJc w:val="left"/>
      <w:pPr>
        <w:ind w:left="1069"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5">
    <w:nsid w:val="2B7D0442"/>
    <w:multiLevelType w:val="hybridMultilevel"/>
    <w:tmpl w:val="0CA0AE60"/>
    <w:lvl w:ilvl="0" w:tplc="C25863EE">
      <w:start w:val="2023"/>
      <w:numFmt w:val="decimal"/>
      <w:lvlText w:val="%1"/>
      <w:lvlJc w:val="left"/>
      <w:pPr>
        <w:ind w:left="1249" w:hanging="5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9204C93"/>
    <w:multiLevelType w:val="hybridMultilevel"/>
    <w:tmpl w:val="C458F9AE"/>
    <w:lvl w:ilvl="0" w:tplc="88CA465A">
      <w:start w:val="1"/>
      <w:numFmt w:val="decimal"/>
      <w:lvlText w:val="%1)"/>
      <w:lvlJc w:val="left"/>
      <w:pPr>
        <w:ind w:left="1429" w:hanging="360"/>
      </w:pPr>
      <w:rPr>
        <w:rFonts w:ascii="Times New Roman" w:hAnsi="Times New Roman" w:cs="Times New Roman" w:hint="default"/>
        <w:b w:val="0"/>
        <w:i w:val="0"/>
        <w:sz w:val="24"/>
      </w:rPr>
    </w:lvl>
    <w:lvl w:ilvl="1" w:tplc="88CA465A">
      <w:start w:val="1"/>
      <w:numFmt w:val="decimal"/>
      <w:lvlText w:val="%2)"/>
      <w:lvlJc w:val="left"/>
      <w:pPr>
        <w:ind w:left="2149" w:hanging="360"/>
      </w:pPr>
      <w:rPr>
        <w:rFonts w:ascii="Times New Roman" w:hAnsi="Times New Roman" w:cs="Times New Roman" w:hint="default"/>
        <w:b w:val="0"/>
        <w:i w:val="0"/>
        <w:sz w:val="24"/>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
    <w:nsid w:val="40BD48B9"/>
    <w:multiLevelType w:val="multilevel"/>
    <w:tmpl w:val="2BBE70DC"/>
    <w:lvl w:ilvl="0">
      <w:start w:val="4"/>
      <w:numFmt w:val="decimal"/>
      <w:lvlText w:val="%1"/>
      <w:lvlJc w:val="left"/>
      <w:pPr>
        <w:ind w:left="480" w:hanging="480"/>
      </w:pPr>
      <w:rPr>
        <w:rFonts w:hint="default"/>
      </w:rPr>
    </w:lvl>
    <w:lvl w:ilvl="1">
      <w:start w:val="3"/>
      <w:numFmt w:val="decimal"/>
      <w:lvlText w:val="%1.%2"/>
      <w:lvlJc w:val="left"/>
      <w:pPr>
        <w:ind w:left="688" w:hanging="480"/>
      </w:pPr>
      <w:rPr>
        <w:rFonts w:hint="default"/>
      </w:rPr>
    </w:lvl>
    <w:lvl w:ilvl="2">
      <w:start w:val="4"/>
      <w:numFmt w:val="decimal"/>
      <w:lvlText w:val="%1.%2.%3"/>
      <w:lvlJc w:val="left"/>
      <w:pPr>
        <w:ind w:left="1136" w:hanging="720"/>
      </w:pPr>
      <w:rPr>
        <w:rFonts w:hint="default"/>
      </w:rPr>
    </w:lvl>
    <w:lvl w:ilvl="3">
      <w:start w:val="1"/>
      <w:numFmt w:val="decimal"/>
      <w:lvlText w:val="%1.%2.%3.%4"/>
      <w:lvlJc w:val="left"/>
      <w:pPr>
        <w:ind w:left="1344" w:hanging="720"/>
      </w:pPr>
      <w:rPr>
        <w:rFonts w:hint="default"/>
      </w:rPr>
    </w:lvl>
    <w:lvl w:ilvl="4">
      <w:start w:val="1"/>
      <w:numFmt w:val="decimal"/>
      <w:lvlText w:val="%1.%2.%3.%4.%5"/>
      <w:lvlJc w:val="left"/>
      <w:pPr>
        <w:ind w:left="1912" w:hanging="1080"/>
      </w:pPr>
      <w:rPr>
        <w:rFonts w:hint="default"/>
      </w:rPr>
    </w:lvl>
    <w:lvl w:ilvl="5">
      <w:start w:val="1"/>
      <w:numFmt w:val="decimal"/>
      <w:lvlText w:val="%1.%2.%3.%4.%5.%6"/>
      <w:lvlJc w:val="left"/>
      <w:pPr>
        <w:ind w:left="2120" w:hanging="1080"/>
      </w:pPr>
      <w:rPr>
        <w:rFonts w:hint="default"/>
      </w:rPr>
    </w:lvl>
    <w:lvl w:ilvl="6">
      <w:start w:val="1"/>
      <w:numFmt w:val="decimal"/>
      <w:lvlText w:val="%1.%2.%3.%4.%5.%6.%7"/>
      <w:lvlJc w:val="left"/>
      <w:pPr>
        <w:ind w:left="2688" w:hanging="1440"/>
      </w:pPr>
      <w:rPr>
        <w:rFonts w:hint="default"/>
      </w:rPr>
    </w:lvl>
    <w:lvl w:ilvl="7">
      <w:start w:val="1"/>
      <w:numFmt w:val="decimal"/>
      <w:lvlText w:val="%1.%2.%3.%4.%5.%6.%7.%8"/>
      <w:lvlJc w:val="left"/>
      <w:pPr>
        <w:ind w:left="2896" w:hanging="1440"/>
      </w:pPr>
      <w:rPr>
        <w:rFonts w:hint="default"/>
      </w:rPr>
    </w:lvl>
    <w:lvl w:ilvl="8">
      <w:start w:val="1"/>
      <w:numFmt w:val="decimal"/>
      <w:lvlText w:val="%1.%2.%3.%4.%5.%6.%7.%8.%9"/>
      <w:lvlJc w:val="left"/>
      <w:pPr>
        <w:ind w:left="3464" w:hanging="1800"/>
      </w:pPr>
      <w:rPr>
        <w:rFonts w:hint="default"/>
      </w:rPr>
    </w:lvl>
  </w:abstractNum>
  <w:abstractNum w:abstractNumId="8">
    <w:nsid w:val="4B3F6276"/>
    <w:multiLevelType w:val="hybridMultilevel"/>
    <w:tmpl w:val="3196CD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4D115B66"/>
    <w:multiLevelType w:val="hybridMultilevel"/>
    <w:tmpl w:val="5F8278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8"/>
  </w:num>
  <w:num w:numId="4">
    <w:abstractNumId w:val="3"/>
  </w:num>
  <w:num w:numId="5">
    <w:abstractNumId w:val="6"/>
  </w:num>
  <w:num w:numId="6">
    <w:abstractNumId w:val="7"/>
  </w:num>
  <w:num w:numId="7">
    <w:abstractNumId w:val="2"/>
  </w:num>
  <w:num w:numId="8">
    <w:abstractNumId w:val="9"/>
  </w:num>
  <w:num w:numId="9">
    <w:abstractNumId w:val="5"/>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206"/>
    <w:rsid w:val="00033CEB"/>
    <w:rsid w:val="00044648"/>
    <w:rsid w:val="001C676F"/>
    <w:rsid w:val="002654ED"/>
    <w:rsid w:val="002B3014"/>
    <w:rsid w:val="002D0340"/>
    <w:rsid w:val="003D750C"/>
    <w:rsid w:val="005016E2"/>
    <w:rsid w:val="00600206"/>
    <w:rsid w:val="006A62BA"/>
    <w:rsid w:val="006A6C96"/>
    <w:rsid w:val="007B0D7E"/>
    <w:rsid w:val="007B5240"/>
    <w:rsid w:val="008F76F6"/>
    <w:rsid w:val="00AD0B8A"/>
    <w:rsid w:val="00B51131"/>
    <w:rsid w:val="00B7789E"/>
    <w:rsid w:val="00C70300"/>
    <w:rsid w:val="00D178A6"/>
    <w:rsid w:val="00DF382F"/>
    <w:rsid w:val="00EB3556"/>
    <w:rsid w:val="00EC1AD4"/>
    <w:rsid w:val="00ED42AE"/>
    <w:rsid w:val="00F1481F"/>
    <w:rsid w:val="00FF02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4ED"/>
    <w:pPr>
      <w:overflowPunct w:val="0"/>
      <w:autoSpaceDE w:val="0"/>
      <w:spacing w:after="0" w:line="240" w:lineRule="auto"/>
      <w:textAlignment w:val="baseline"/>
    </w:pPr>
    <w:rPr>
      <w:rFonts w:ascii="Times New Roman" w:hAnsi="Times New Roman"/>
      <w:sz w:val="20"/>
      <w:szCs w:val="20"/>
      <w:lang w:eastAsia="ar-SA"/>
    </w:rPr>
  </w:style>
  <w:style w:type="paragraph" w:styleId="1">
    <w:name w:val="heading 1"/>
    <w:aliases w:val="Main heading,H1,Заголов,ch,Глава,(раздел),Раздел Договора,&quot;Алмаз&quot;,Head 1,Заголовок главы"/>
    <w:basedOn w:val="a"/>
    <w:next w:val="a"/>
    <w:link w:val="10"/>
    <w:uiPriority w:val="99"/>
    <w:qFormat/>
    <w:rsid w:val="002654ED"/>
    <w:pPr>
      <w:keepNext/>
      <w:numPr>
        <w:numId w:val="2"/>
      </w:numPr>
      <w:overflowPunct/>
      <w:autoSpaceDE/>
      <w:textAlignment w:val="auto"/>
      <w:outlineLvl w:val="0"/>
    </w:pPr>
    <w:rPr>
      <w:rFonts w:eastAsia="Times New Roman" w:cs="Times New Roman"/>
      <w:sz w:val="28"/>
    </w:rPr>
  </w:style>
  <w:style w:type="paragraph" w:styleId="2">
    <w:name w:val="heading 2"/>
    <w:basedOn w:val="a"/>
    <w:next w:val="a"/>
    <w:link w:val="20"/>
    <w:qFormat/>
    <w:rsid w:val="002654ED"/>
    <w:pPr>
      <w:keepNext/>
      <w:numPr>
        <w:ilvl w:val="1"/>
        <w:numId w:val="2"/>
      </w:numPr>
      <w:overflowPunct/>
      <w:autoSpaceDE/>
      <w:textAlignment w:val="auto"/>
      <w:outlineLvl w:val="1"/>
    </w:pPr>
    <w:rPr>
      <w:rFonts w:eastAsia="Times New Roman" w:cs="Times New Roman"/>
      <w:sz w:val="26"/>
    </w:rPr>
  </w:style>
  <w:style w:type="paragraph" w:styleId="3">
    <w:name w:val="heading 3"/>
    <w:basedOn w:val="a"/>
    <w:next w:val="a"/>
    <w:link w:val="30"/>
    <w:qFormat/>
    <w:rsid w:val="002654ED"/>
    <w:pPr>
      <w:keepNext/>
      <w:numPr>
        <w:ilvl w:val="2"/>
        <w:numId w:val="2"/>
      </w:numPr>
      <w:overflowPunct/>
      <w:autoSpaceDE/>
      <w:spacing w:line="360" w:lineRule="auto"/>
      <w:jc w:val="both"/>
      <w:textAlignment w:val="auto"/>
      <w:outlineLvl w:val="2"/>
    </w:pPr>
    <w:rPr>
      <w:rFonts w:eastAsia="Times New Roman" w:cs="Times New Roman"/>
      <w:sz w:val="24"/>
    </w:rPr>
  </w:style>
  <w:style w:type="paragraph" w:styleId="4">
    <w:name w:val="heading 4"/>
    <w:basedOn w:val="a"/>
    <w:next w:val="a"/>
    <w:link w:val="40"/>
    <w:unhideWhenUsed/>
    <w:qFormat/>
    <w:rsid w:val="006A62BA"/>
    <w:pPr>
      <w:keepNext/>
      <w:overflowPunct/>
      <w:autoSpaceDE/>
      <w:spacing w:before="240" w:after="60"/>
      <w:textAlignment w:val="auto"/>
      <w:outlineLvl w:val="3"/>
    </w:pPr>
    <w:rPr>
      <w:rFonts w:ascii="Calibri" w:eastAsia="Times New Roman" w:hAnsi="Calibri" w:cs="Times New Roman"/>
      <w:b/>
      <w:bCs/>
      <w:sz w:val="28"/>
      <w:szCs w:val="28"/>
      <w:lang w:eastAsia="ru-RU"/>
    </w:rPr>
  </w:style>
  <w:style w:type="paragraph" w:styleId="5">
    <w:name w:val="heading 5"/>
    <w:basedOn w:val="a"/>
    <w:next w:val="a"/>
    <w:link w:val="50"/>
    <w:unhideWhenUsed/>
    <w:qFormat/>
    <w:rsid w:val="00B7789E"/>
    <w:pPr>
      <w:keepNext/>
      <w:keepLines/>
      <w:overflowPunct/>
      <w:autoSpaceDE/>
      <w:spacing w:before="200" w:line="276" w:lineRule="auto"/>
      <w:textAlignment w:val="auto"/>
      <w:outlineLvl w:val="4"/>
    </w:pPr>
    <w:rPr>
      <w:rFonts w:ascii="Cambria" w:eastAsia="Times New Roman" w:hAnsi="Cambria" w:cs="Times New Roman"/>
      <w:color w:val="243F60"/>
      <w:sz w:val="22"/>
      <w:szCs w:val="22"/>
      <w:lang w:eastAsia="ru-RU"/>
    </w:rPr>
  </w:style>
  <w:style w:type="paragraph" w:styleId="6">
    <w:name w:val="heading 6"/>
    <w:basedOn w:val="a"/>
    <w:next w:val="a"/>
    <w:link w:val="60"/>
    <w:qFormat/>
    <w:rsid w:val="002654ED"/>
    <w:pPr>
      <w:keepNext/>
      <w:numPr>
        <w:ilvl w:val="5"/>
        <w:numId w:val="1"/>
      </w:numPr>
      <w:overflowPunct/>
      <w:autoSpaceDE/>
      <w:jc w:val="center"/>
      <w:textAlignment w:val="auto"/>
      <w:outlineLvl w:val="5"/>
    </w:pPr>
    <w:rPr>
      <w:rFonts w:eastAsia="Times New Roman" w:cs="Times New Roman"/>
      <w:sz w:val="24"/>
    </w:rPr>
  </w:style>
  <w:style w:type="paragraph" w:styleId="7">
    <w:name w:val="heading 7"/>
    <w:basedOn w:val="a"/>
    <w:next w:val="a"/>
    <w:link w:val="70"/>
    <w:qFormat/>
    <w:rsid w:val="00B7789E"/>
    <w:pPr>
      <w:keepNext/>
      <w:autoSpaceDN w:val="0"/>
      <w:adjustRightInd w:val="0"/>
      <w:ind w:left="6840"/>
      <w:outlineLvl w:val="6"/>
    </w:pPr>
    <w:rPr>
      <w:rFonts w:eastAsia="Times New Roman" w:cs="Times New Roman"/>
      <w:sz w:val="26"/>
      <w:lang w:eastAsia="ru-RU"/>
    </w:rPr>
  </w:style>
  <w:style w:type="paragraph" w:styleId="8">
    <w:name w:val="heading 8"/>
    <w:basedOn w:val="a"/>
    <w:next w:val="a"/>
    <w:link w:val="80"/>
    <w:qFormat/>
    <w:rsid w:val="00B7789E"/>
    <w:pPr>
      <w:keepNext/>
      <w:autoSpaceDN w:val="0"/>
      <w:adjustRightInd w:val="0"/>
      <w:jc w:val="center"/>
      <w:outlineLvl w:val="7"/>
    </w:pPr>
    <w:rPr>
      <w:rFonts w:eastAsia="Times New Roman" w:cs="Times New Roman"/>
      <w:b/>
      <w:bCs/>
      <w:sz w:val="26"/>
      <w:lang w:eastAsia="ru-RU"/>
    </w:rPr>
  </w:style>
  <w:style w:type="paragraph" w:styleId="9">
    <w:name w:val="heading 9"/>
    <w:basedOn w:val="a"/>
    <w:next w:val="a"/>
    <w:link w:val="90"/>
    <w:qFormat/>
    <w:rsid w:val="00B7789E"/>
    <w:pPr>
      <w:keepNext/>
      <w:autoSpaceDN w:val="0"/>
      <w:adjustRightInd w:val="0"/>
      <w:outlineLvl w:val="8"/>
    </w:pPr>
    <w:rPr>
      <w:rFonts w:eastAsia="Times New Roman" w:cs="Times New Roman"/>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Main heading Знак,H1 Знак,Заголов Знак,1 Знак,ch Знак,Глава Знак,(раздел) Знак,Раздел Договора Знак,&quot;Алмаз&quot; Знак,Head 1 Знак,Заголовок главы Знак"/>
    <w:basedOn w:val="a0"/>
    <w:link w:val="1"/>
    <w:uiPriority w:val="99"/>
    <w:rsid w:val="002654ED"/>
    <w:rPr>
      <w:rFonts w:ascii="Times New Roman" w:eastAsia="Times New Roman" w:hAnsi="Times New Roman" w:cs="Times New Roman"/>
      <w:sz w:val="28"/>
      <w:szCs w:val="20"/>
      <w:lang w:eastAsia="ar-SA"/>
    </w:rPr>
  </w:style>
  <w:style w:type="character" w:customStyle="1" w:styleId="20">
    <w:name w:val="Заголовок 2 Знак"/>
    <w:basedOn w:val="a0"/>
    <w:link w:val="2"/>
    <w:rsid w:val="002654ED"/>
    <w:rPr>
      <w:rFonts w:ascii="Times New Roman" w:eastAsia="Times New Roman" w:hAnsi="Times New Roman" w:cs="Times New Roman"/>
      <w:sz w:val="26"/>
      <w:szCs w:val="20"/>
      <w:lang w:eastAsia="ar-SA"/>
    </w:rPr>
  </w:style>
  <w:style w:type="character" w:customStyle="1" w:styleId="30">
    <w:name w:val="Заголовок 3 Знак"/>
    <w:basedOn w:val="a0"/>
    <w:link w:val="3"/>
    <w:rsid w:val="002654ED"/>
    <w:rPr>
      <w:rFonts w:ascii="Times New Roman" w:eastAsia="Times New Roman" w:hAnsi="Times New Roman" w:cs="Times New Roman"/>
      <w:sz w:val="24"/>
      <w:szCs w:val="20"/>
      <w:lang w:eastAsia="ar-SA"/>
    </w:rPr>
  </w:style>
  <w:style w:type="character" w:customStyle="1" w:styleId="60">
    <w:name w:val="Заголовок 6 Знак"/>
    <w:basedOn w:val="a0"/>
    <w:link w:val="6"/>
    <w:rsid w:val="002654ED"/>
    <w:rPr>
      <w:rFonts w:ascii="Times New Roman" w:eastAsia="Times New Roman" w:hAnsi="Times New Roman" w:cs="Times New Roman"/>
      <w:sz w:val="24"/>
      <w:szCs w:val="20"/>
      <w:lang w:eastAsia="ar-SA"/>
    </w:rPr>
  </w:style>
  <w:style w:type="paragraph" w:styleId="a3">
    <w:name w:val="Title"/>
    <w:basedOn w:val="a"/>
    <w:next w:val="a4"/>
    <w:link w:val="a5"/>
    <w:qFormat/>
    <w:rsid w:val="002654ED"/>
    <w:pPr>
      <w:overflowPunct/>
      <w:autoSpaceDE/>
      <w:jc w:val="center"/>
      <w:textAlignment w:val="auto"/>
    </w:pPr>
    <w:rPr>
      <w:rFonts w:eastAsia="Times New Roman" w:cs="Times New Roman"/>
      <w:sz w:val="28"/>
    </w:rPr>
  </w:style>
  <w:style w:type="character" w:customStyle="1" w:styleId="a5">
    <w:name w:val="Название Знак"/>
    <w:basedOn w:val="a0"/>
    <w:link w:val="a3"/>
    <w:rsid w:val="002654ED"/>
    <w:rPr>
      <w:rFonts w:ascii="Times New Roman" w:eastAsia="Times New Roman" w:hAnsi="Times New Roman" w:cs="Times New Roman"/>
      <w:sz w:val="28"/>
      <w:szCs w:val="20"/>
      <w:lang w:eastAsia="ar-SA"/>
    </w:rPr>
  </w:style>
  <w:style w:type="paragraph" w:styleId="a4">
    <w:name w:val="Subtitle"/>
    <w:basedOn w:val="a"/>
    <w:next w:val="a"/>
    <w:link w:val="a6"/>
    <w:qFormat/>
    <w:rsid w:val="002654E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4"/>
    <w:rsid w:val="002654ED"/>
    <w:rPr>
      <w:rFonts w:asciiTheme="majorHAnsi" w:eastAsiaTheme="majorEastAsia" w:hAnsiTheme="majorHAnsi" w:cstheme="majorBidi"/>
      <w:i/>
      <w:iCs/>
      <w:color w:val="4F81BD" w:themeColor="accent1"/>
      <w:spacing w:val="15"/>
      <w:sz w:val="24"/>
      <w:szCs w:val="24"/>
      <w:lang w:eastAsia="ar-SA"/>
    </w:rPr>
  </w:style>
  <w:style w:type="paragraph" w:styleId="a7">
    <w:name w:val="List Paragraph"/>
    <w:basedOn w:val="a"/>
    <w:uiPriority w:val="34"/>
    <w:qFormat/>
    <w:rsid w:val="002654ED"/>
    <w:pPr>
      <w:ind w:left="720"/>
      <w:contextualSpacing/>
    </w:pPr>
    <w:rPr>
      <w:rFonts w:eastAsia="Times New Roman" w:cs="Times New Roman"/>
    </w:rPr>
  </w:style>
  <w:style w:type="character" w:customStyle="1" w:styleId="40">
    <w:name w:val="Заголовок 4 Знак"/>
    <w:basedOn w:val="a0"/>
    <w:link w:val="4"/>
    <w:rsid w:val="006A62BA"/>
    <w:rPr>
      <w:rFonts w:ascii="Calibri" w:eastAsia="Times New Roman" w:hAnsi="Calibri" w:cs="Times New Roman"/>
      <w:b/>
      <w:bCs/>
      <w:sz w:val="28"/>
      <w:szCs w:val="28"/>
      <w:lang w:eastAsia="ru-RU"/>
    </w:rPr>
  </w:style>
  <w:style w:type="numbering" w:customStyle="1" w:styleId="11">
    <w:name w:val="Нет списка1"/>
    <w:next w:val="a2"/>
    <w:uiPriority w:val="99"/>
    <w:semiHidden/>
    <w:unhideWhenUsed/>
    <w:rsid w:val="006A62BA"/>
  </w:style>
  <w:style w:type="paragraph" w:styleId="21">
    <w:name w:val="Body Text 2"/>
    <w:basedOn w:val="a"/>
    <w:link w:val="22"/>
    <w:rsid w:val="006A62BA"/>
    <w:pPr>
      <w:overflowPunct/>
      <w:autoSpaceDE/>
      <w:textAlignment w:val="auto"/>
    </w:pPr>
    <w:rPr>
      <w:rFonts w:eastAsia="Times New Roman" w:cs="Times New Roman"/>
      <w:sz w:val="24"/>
      <w:lang w:eastAsia="ru-RU"/>
    </w:rPr>
  </w:style>
  <w:style w:type="character" w:customStyle="1" w:styleId="22">
    <w:name w:val="Основной текст 2 Знак"/>
    <w:basedOn w:val="a0"/>
    <w:link w:val="21"/>
    <w:rsid w:val="006A62BA"/>
    <w:rPr>
      <w:rFonts w:ascii="Times New Roman" w:eastAsia="Times New Roman" w:hAnsi="Times New Roman" w:cs="Times New Roman"/>
      <w:sz w:val="24"/>
      <w:szCs w:val="20"/>
      <w:lang w:eastAsia="ru-RU"/>
    </w:rPr>
  </w:style>
  <w:style w:type="paragraph" w:styleId="a8">
    <w:name w:val="Body Text Indent"/>
    <w:basedOn w:val="a"/>
    <w:link w:val="a9"/>
    <w:uiPriority w:val="99"/>
    <w:rsid w:val="006A62BA"/>
    <w:pPr>
      <w:overflowPunct/>
      <w:autoSpaceDE/>
      <w:ind w:left="360" w:firstLine="348"/>
      <w:jc w:val="both"/>
      <w:textAlignment w:val="auto"/>
    </w:pPr>
    <w:rPr>
      <w:rFonts w:eastAsia="Times New Roman" w:cs="Times New Roman"/>
      <w:sz w:val="32"/>
      <w:szCs w:val="24"/>
      <w:lang w:eastAsia="ru-RU"/>
    </w:rPr>
  </w:style>
  <w:style w:type="character" w:customStyle="1" w:styleId="a9">
    <w:name w:val="Основной текст с отступом Знак"/>
    <w:basedOn w:val="a0"/>
    <w:link w:val="a8"/>
    <w:uiPriority w:val="99"/>
    <w:rsid w:val="006A62BA"/>
    <w:rPr>
      <w:rFonts w:ascii="Times New Roman" w:eastAsia="Times New Roman" w:hAnsi="Times New Roman" w:cs="Times New Roman"/>
      <w:sz w:val="32"/>
      <w:szCs w:val="24"/>
      <w:lang w:eastAsia="ru-RU"/>
    </w:rPr>
  </w:style>
  <w:style w:type="paragraph" w:styleId="23">
    <w:name w:val="Body Text Indent 2"/>
    <w:basedOn w:val="a"/>
    <w:link w:val="24"/>
    <w:rsid w:val="006A62BA"/>
    <w:pPr>
      <w:overflowPunct/>
      <w:autoSpaceDE/>
      <w:spacing w:line="360" w:lineRule="auto"/>
      <w:ind w:firstLine="567"/>
      <w:jc w:val="both"/>
      <w:textAlignment w:val="auto"/>
    </w:pPr>
    <w:rPr>
      <w:rFonts w:eastAsia="Times New Roman" w:cs="Times New Roman"/>
      <w:sz w:val="28"/>
      <w:szCs w:val="24"/>
      <w:lang w:eastAsia="ru-RU"/>
    </w:rPr>
  </w:style>
  <w:style w:type="character" w:customStyle="1" w:styleId="24">
    <w:name w:val="Основной текст с отступом 2 Знак"/>
    <w:basedOn w:val="a0"/>
    <w:link w:val="23"/>
    <w:rsid w:val="006A62BA"/>
    <w:rPr>
      <w:rFonts w:ascii="Times New Roman" w:eastAsia="Times New Roman" w:hAnsi="Times New Roman" w:cs="Times New Roman"/>
      <w:sz w:val="28"/>
      <w:szCs w:val="24"/>
      <w:lang w:eastAsia="ru-RU"/>
    </w:rPr>
  </w:style>
  <w:style w:type="paragraph" w:styleId="aa">
    <w:name w:val="caption"/>
    <w:basedOn w:val="a"/>
    <w:next w:val="a"/>
    <w:uiPriority w:val="99"/>
    <w:qFormat/>
    <w:rsid w:val="006A62BA"/>
    <w:pPr>
      <w:widowControl w:val="0"/>
      <w:shd w:val="clear" w:color="auto" w:fill="FFFFFF"/>
      <w:overflowPunct/>
      <w:autoSpaceDN w:val="0"/>
      <w:adjustRightInd w:val="0"/>
      <w:ind w:left="122"/>
      <w:textAlignment w:val="auto"/>
    </w:pPr>
    <w:rPr>
      <w:rFonts w:eastAsia="Times New Roman" w:cs="Times New Roman"/>
      <w:color w:val="000000"/>
      <w:spacing w:val="-2"/>
      <w:sz w:val="24"/>
      <w:szCs w:val="24"/>
      <w:lang w:eastAsia="ru-RU"/>
    </w:rPr>
  </w:style>
  <w:style w:type="paragraph" w:styleId="ab">
    <w:name w:val="No Spacing"/>
    <w:link w:val="ac"/>
    <w:uiPriority w:val="1"/>
    <w:qFormat/>
    <w:rsid w:val="006A62BA"/>
    <w:pPr>
      <w:spacing w:after="0" w:line="240" w:lineRule="auto"/>
    </w:pPr>
    <w:rPr>
      <w:rFonts w:ascii="Calibri" w:eastAsia="Times New Roman" w:hAnsi="Calibri" w:cs="Times New Roman"/>
    </w:rPr>
  </w:style>
  <w:style w:type="character" w:customStyle="1" w:styleId="FontStyle14">
    <w:name w:val="Font Style14"/>
    <w:basedOn w:val="a0"/>
    <w:uiPriority w:val="99"/>
    <w:rsid w:val="006A62BA"/>
    <w:rPr>
      <w:rFonts w:ascii="Times New Roman" w:hAnsi="Times New Roman" w:cs="Times New Roman"/>
      <w:sz w:val="24"/>
      <w:szCs w:val="24"/>
    </w:rPr>
  </w:style>
  <w:style w:type="paragraph" w:customStyle="1" w:styleId="Style3">
    <w:name w:val="Style3"/>
    <w:basedOn w:val="a"/>
    <w:rsid w:val="006A62BA"/>
    <w:pPr>
      <w:widowControl w:val="0"/>
      <w:overflowPunct/>
      <w:autoSpaceDN w:val="0"/>
      <w:adjustRightInd w:val="0"/>
      <w:spacing w:line="461" w:lineRule="exact"/>
      <w:jc w:val="both"/>
      <w:textAlignment w:val="auto"/>
    </w:pPr>
    <w:rPr>
      <w:rFonts w:ascii="Arial Unicode MS" w:eastAsia="Arial Unicode MS" w:cs="Times New Roman"/>
      <w:sz w:val="24"/>
      <w:szCs w:val="24"/>
      <w:lang w:eastAsia="ru-RU"/>
    </w:rPr>
  </w:style>
  <w:style w:type="paragraph" w:customStyle="1" w:styleId="Style4">
    <w:name w:val="Style4"/>
    <w:basedOn w:val="a"/>
    <w:uiPriority w:val="99"/>
    <w:rsid w:val="006A62BA"/>
    <w:pPr>
      <w:widowControl w:val="0"/>
      <w:overflowPunct/>
      <w:autoSpaceDN w:val="0"/>
      <w:adjustRightInd w:val="0"/>
      <w:spacing w:line="442" w:lineRule="exact"/>
      <w:ind w:firstLine="374"/>
      <w:jc w:val="both"/>
      <w:textAlignment w:val="auto"/>
    </w:pPr>
    <w:rPr>
      <w:rFonts w:ascii="Arial Unicode MS" w:eastAsia="Arial Unicode MS" w:cs="Times New Roman"/>
      <w:sz w:val="24"/>
      <w:szCs w:val="24"/>
      <w:lang w:eastAsia="ru-RU"/>
    </w:rPr>
  </w:style>
  <w:style w:type="paragraph" w:customStyle="1" w:styleId="12">
    <w:name w:val="Верхний колонтитул1"/>
    <w:basedOn w:val="a"/>
    <w:uiPriority w:val="99"/>
    <w:rsid w:val="006A62BA"/>
    <w:pPr>
      <w:tabs>
        <w:tab w:val="center" w:pos="4677"/>
        <w:tab w:val="right" w:pos="9355"/>
      </w:tabs>
      <w:overflowPunct/>
      <w:autoSpaceDE/>
      <w:jc w:val="both"/>
      <w:textAlignment w:val="auto"/>
    </w:pPr>
    <w:rPr>
      <w:rFonts w:eastAsia="Times New Roman" w:cs="Times New Roman"/>
      <w:kern w:val="28"/>
      <w:sz w:val="28"/>
      <w:lang w:eastAsia="ru-RU"/>
    </w:rPr>
  </w:style>
  <w:style w:type="paragraph" w:customStyle="1" w:styleId="129">
    <w:name w:val="Основной текст129"/>
    <w:basedOn w:val="a"/>
    <w:uiPriority w:val="99"/>
    <w:rsid w:val="006A62BA"/>
    <w:pPr>
      <w:shd w:val="clear" w:color="auto" w:fill="FFFFFF"/>
      <w:overflowPunct/>
      <w:autoSpaceDE/>
      <w:spacing w:after="300" w:line="317" w:lineRule="exact"/>
      <w:ind w:hanging="340"/>
      <w:jc w:val="both"/>
      <w:textAlignment w:val="auto"/>
    </w:pPr>
    <w:rPr>
      <w:rFonts w:eastAsia="Times New Roman" w:cs="Times New Roman"/>
      <w:color w:val="000000"/>
      <w:sz w:val="24"/>
      <w:szCs w:val="24"/>
      <w:lang w:eastAsia="ru-RU"/>
    </w:rPr>
  </w:style>
  <w:style w:type="paragraph" w:customStyle="1" w:styleId="13">
    <w:name w:val="Текст1"/>
    <w:basedOn w:val="a"/>
    <w:uiPriority w:val="99"/>
    <w:rsid w:val="006A62BA"/>
    <w:pPr>
      <w:overflowPunct/>
      <w:autoSpaceDE/>
      <w:jc w:val="both"/>
      <w:textAlignment w:val="auto"/>
    </w:pPr>
    <w:rPr>
      <w:rFonts w:ascii="Courier New" w:eastAsia="Batang" w:hAnsi="Courier New" w:cs="Times New Roman"/>
      <w:kern w:val="28"/>
      <w:lang w:eastAsia="ru-RU"/>
    </w:rPr>
  </w:style>
  <w:style w:type="paragraph" w:customStyle="1" w:styleId="ad">
    <w:name w:val="Стандартный мой"/>
    <w:basedOn w:val="a"/>
    <w:uiPriority w:val="99"/>
    <w:rsid w:val="006A62BA"/>
    <w:pPr>
      <w:overflowPunct/>
      <w:autoSpaceDE/>
      <w:ind w:firstLine="567"/>
      <w:jc w:val="both"/>
      <w:textAlignment w:val="auto"/>
    </w:pPr>
    <w:rPr>
      <w:rFonts w:eastAsia="Times New Roman" w:cs="Times New Roman"/>
      <w:sz w:val="28"/>
      <w:lang w:eastAsia="ru-RU"/>
    </w:rPr>
  </w:style>
  <w:style w:type="paragraph" w:styleId="ae">
    <w:name w:val="Balloon Text"/>
    <w:basedOn w:val="a"/>
    <w:link w:val="af"/>
    <w:uiPriority w:val="99"/>
    <w:rsid w:val="006A62BA"/>
    <w:pPr>
      <w:overflowPunct/>
      <w:autoSpaceDE/>
      <w:textAlignment w:val="auto"/>
    </w:pPr>
    <w:rPr>
      <w:rFonts w:ascii="Tahoma" w:eastAsia="Times New Roman" w:hAnsi="Tahoma" w:cs="Tahoma"/>
      <w:sz w:val="16"/>
      <w:szCs w:val="16"/>
      <w:lang w:eastAsia="ru-RU"/>
    </w:rPr>
  </w:style>
  <w:style w:type="character" w:customStyle="1" w:styleId="af">
    <w:name w:val="Текст выноски Знак"/>
    <w:basedOn w:val="a0"/>
    <w:link w:val="ae"/>
    <w:uiPriority w:val="99"/>
    <w:rsid w:val="006A62BA"/>
    <w:rPr>
      <w:rFonts w:ascii="Tahoma" w:eastAsia="Times New Roman" w:hAnsi="Tahoma" w:cs="Tahoma"/>
      <w:sz w:val="16"/>
      <w:szCs w:val="16"/>
      <w:lang w:eastAsia="ru-RU"/>
    </w:rPr>
  </w:style>
  <w:style w:type="character" w:customStyle="1" w:styleId="af0">
    <w:name w:val="Основной текст Знак"/>
    <w:basedOn w:val="a0"/>
    <w:link w:val="af1"/>
    <w:locked/>
    <w:rsid w:val="006A62BA"/>
    <w:rPr>
      <w:rFonts w:ascii="Times New Roman" w:hAnsi="Times New Roman" w:cs="Times New Roman"/>
      <w:sz w:val="24"/>
      <w:szCs w:val="24"/>
      <w:lang w:eastAsia="ru-RU"/>
    </w:rPr>
  </w:style>
  <w:style w:type="paragraph" w:styleId="af1">
    <w:name w:val="Body Text"/>
    <w:basedOn w:val="a"/>
    <w:link w:val="af0"/>
    <w:rsid w:val="006A62BA"/>
    <w:pPr>
      <w:overflowPunct/>
      <w:autoSpaceDE/>
      <w:jc w:val="center"/>
      <w:textAlignment w:val="auto"/>
    </w:pPr>
    <w:rPr>
      <w:rFonts w:cs="Times New Roman"/>
      <w:sz w:val="24"/>
      <w:szCs w:val="24"/>
      <w:lang w:eastAsia="ru-RU"/>
    </w:rPr>
  </w:style>
  <w:style w:type="character" w:customStyle="1" w:styleId="14">
    <w:name w:val="Основной текст Знак1"/>
    <w:basedOn w:val="a0"/>
    <w:uiPriority w:val="99"/>
    <w:semiHidden/>
    <w:rsid w:val="006A62BA"/>
    <w:rPr>
      <w:rFonts w:ascii="Times New Roman" w:hAnsi="Times New Roman"/>
      <w:sz w:val="20"/>
      <w:szCs w:val="20"/>
      <w:lang w:eastAsia="ar-SA"/>
    </w:rPr>
  </w:style>
  <w:style w:type="character" w:customStyle="1" w:styleId="BodyTextChar1">
    <w:name w:val="Body Text Char1"/>
    <w:basedOn w:val="a0"/>
    <w:uiPriority w:val="99"/>
    <w:semiHidden/>
    <w:locked/>
    <w:rsid w:val="006A62BA"/>
    <w:rPr>
      <w:rFonts w:ascii="Times New Roman" w:hAnsi="Times New Roman" w:cs="Times New Roman"/>
      <w:sz w:val="20"/>
      <w:szCs w:val="20"/>
    </w:rPr>
  </w:style>
  <w:style w:type="paragraph" w:styleId="31">
    <w:name w:val="Body Text 3"/>
    <w:basedOn w:val="a"/>
    <w:link w:val="32"/>
    <w:rsid w:val="006A62BA"/>
    <w:pPr>
      <w:overflowPunct/>
      <w:autoSpaceDE/>
      <w:spacing w:after="120"/>
      <w:textAlignment w:val="auto"/>
    </w:pPr>
    <w:rPr>
      <w:rFonts w:eastAsia="Times New Roman" w:cs="Times New Roman"/>
      <w:sz w:val="16"/>
      <w:szCs w:val="16"/>
      <w:lang w:eastAsia="ru-RU"/>
    </w:rPr>
  </w:style>
  <w:style w:type="character" w:customStyle="1" w:styleId="32">
    <w:name w:val="Основной текст 3 Знак"/>
    <w:basedOn w:val="a0"/>
    <w:link w:val="31"/>
    <w:rsid w:val="006A62BA"/>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link w:val="34"/>
    <w:locked/>
    <w:rsid w:val="006A62BA"/>
    <w:rPr>
      <w:rFonts w:ascii="Times New Roman" w:hAnsi="Times New Roman" w:cs="Times New Roman"/>
      <w:sz w:val="32"/>
      <w:szCs w:val="32"/>
      <w:lang w:eastAsia="ru-RU"/>
    </w:rPr>
  </w:style>
  <w:style w:type="paragraph" w:styleId="34">
    <w:name w:val="Body Text Indent 3"/>
    <w:basedOn w:val="a"/>
    <w:link w:val="33"/>
    <w:rsid w:val="006A62BA"/>
    <w:pPr>
      <w:overflowPunct/>
      <w:autoSpaceDE/>
      <w:ind w:firstLine="720"/>
      <w:jc w:val="both"/>
      <w:textAlignment w:val="auto"/>
    </w:pPr>
    <w:rPr>
      <w:rFonts w:cs="Times New Roman"/>
      <w:sz w:val="32"/>
      <w:szCs w:val="32"/>
      <w:lang w:eastAsia="ru-RU"/>
    </w:rPr>
  </w:style>
  <w:style w:type="character" w:customStyle="1" w:styleId="310">
    <w:name w:val="Основной текст с отступом 3 Знак1"/>
    <w:basedOn w:val="a0"/>
    <w:uiPriority w:val="99"/>
    <w:semiHidden/>
    <w:rsid w:val="006A62BA"/>
    <w:rPr>
      <w:rFonts w:ascii="Times New Roman" w:hAnsi="Times New Roman"/>
      <w:sz w:val="16"/>
      <w:szCs w:val="16"/>
      <w:lang w:eastAsia="ar-SA"/>
    </w:rPr>
  </w:style>
  <w:style w:type="character" w:customStyle="1" w:styleId="BodyTextIndent3Char1">
    <w:name w:val="Body Text Indent 3 Char1"/>
    <w:basedOn w:val="a0"/>
    <w:uiPriority w:val="99"/>
    <w:semiHidden/>
    <w:locked/>
    <w:rsid w:val="006A62BA"/>
    <w:rPr>
      <w:rFonts w:ascii="Times New Roman" w:hAnsi="Times New Roman" w:cs="Times New Roman"/>
      <w:sz w:val="16"/>
      <w:szCs w:val="16"/>
    </w:rPr>
  </w:style>
  <w:style w:type="paragraph" w:customStyle="1" w:styleId="af2">
    <w:name w:val="Знак Знак Знак Знак"/>
    <w:basedOn w:val="a"/>
    <w:rsid w:val="006A62BA"/>
    <w:pPr>
      <w:overflowPunct/>
      <w:autoSpaceDE/>
      <w:spacing w:before="100" w:beforeAutospacing="1" w:after="100" w:afterAutospacing="1"/>
      <w:textAlignment w:val="auto"/>
    </w:pPr>
    <w:rPr>
      <w:rFonts w:ascii="Tahoma" w:eastAsia="Times New Roman" w:hAnsi="Tahoma" w:cs="Times New Roman"/>
      <w:lang w:val="en-US" w:eastAsia="en-US"/>
    </w:rPr>
  </w:style>
  <w:style w:type="paragraph" w:customStyle="1" w:styleId="41">
    <w:name w:val="Знак Знак4 Знак"/>
    <w:basedOn w:val="a"/>
    <w:uiPriority w:val="99"/>
    <w:rsid w:val="006A62BA"/>
    <w:pPr>
      <w:widowControl w:val="0"/>
      <w:overflowPunct/>
      <w:autoSpaceDE/>
      <w:adjustRightInd w:val="0"/>
      <w:spacing w:after="160" w:line="240" w:lineRule="exact"/>
      <w:jc w:val="right"/>
      <w:textAlignment w:val="auto"/>
    </w:pPr>
    <w:rPr>
      <w:rFonts w:eastAsia="Times New Roman" w:cs="Times New Roman"/>
      <w:lang w:val="en-GB" w:eastAsia="en-US"/>
    </w:rPr>
  </w:style>
  <w:style w:type="paragraph" w:customStyle="1" w:styleId="af3">
    <w:name w:val="Стиль"/>
    <w:rsid w:val="006A62B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5">
    <w:name w:val="1 Знак Знак Знак Знак"/>
    <w:basedOn w:val="a"/>
    <w:uiPriority w:val="99"/>
    <w:rsid w:val="006A62BA"/>
    <w:pPr>
      <w:tabs>
        <w:tab w:val="num" w:pos="360"/>
      </w:tabs>
      <w:overflowPunct/>
      <w:autoSpaceDE/>
      <w:spacing w:after="160" w:line="240" w:lineRule="exact"/>
      <w:textAlignment w:val="auto"/>
    </w:pPr>
    <w:rPr>
      <w:rFonts w:ascii="Verdana" w:eastAsia="Times New Roman" w:hAnsi="Verdana" w:cs="Verdana"/>
      <w:lang w:val="en-US" w:eastAsia="en-US"/>
    </w:rPr>
  </w:style>
  <w:style w:type="paragraph" w:customStyle="1" w:styleId="Style5">
    <w:name w:val="Style5"/>
    <w:basedOn w:val="a"/>
    <w:uiPriority w:val="99"/>
    <w:rsid w:val="006A62BA"/>
    <w:pPr>
      <w:widowControl w:val="0"/>
      <w:overflowPunct/>
      <w:autoSpaceDN w:val="0"/>
      <w:adjustRightInd w:val="0"/>
      <w:spacing w:line="274" w:lineRule="exact"/>
      <w:textAlignment w:val="auto"/>
    </w:pPr>
    <w:rPr>
      <w:rFonts w:eastAsia="Calibri" w:cs="Times New Roman"/>
      <w:sz w:val="24"/>
      <w:szCs w:val="24"/>
      <w:lang w:eastAsia="ru-RU"/>
    </w:rPr>
  </w:style>
  <w:style w:type="character" w:customStyle="1" w:styleId="FontStyle17">
    <w:name w:val="Font Style17"/>
    <w:rsid w:val="006A62BA"/>
    <w:rPr>
      <w:rFonts w:ascii="Times New Roman" w:hAnsi="Times New Roman"/>
      <w:sz w:val="26"/>
    </w:rPr>
  </w:style>
  <w:style w:type="paragraph" w:customStyle="1" w:styleId="af4">
    <w:name w:val="Нормальный (таблица)"/>
    <w:basedOn w:val="a"/>
    <w:next w:val="a"/>
    <w:rsid w:val="006A62BA"/>
    <w:pPr>
      <w:widowControl w:val="0"/>
      <w:overflowPunct/>
      <w:autoSpaceDN w:val="0"/>
      <w:adjustRightInd w:val="0"/>
      <w:jc w:val="both"/>
      <w:textAlignment w:val="auto"/>
    </w:pPr>
    <w:rPr>
      <w:rFonts w:ascii="Arial" w:eastAsia="Calibri" w:hAnsi="Arial" w:cs="Times New Roman"/>
      <w:sz w:val="24"/>
      <w:szCs w:val="24"/>
      <w:lang w:eastAsia="ru-RU"/>
    </w:rPr>
  </w:style>
  <w:style w:type="table" w:styleId="af5">
    <w:name w:val="Table Grid"/>
    <w:basedOn w:val="a1"/>
    <w:uiPriority w:val="59"/>
    <w:rsid w:val="006A62B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6A62BA"/>
    <w:rPr>
      <w:rFonts w:cs="Times New Roman"/>
    </w:rPr>
  </w:style>
  <w:style w:type="paragraph" w:customStyle="1" w:styleId="210">
    <w:name w:val="Основной текст 21"/>
    <w:basedOn w:val="a"/>
    <w:rsid w:val="006A62BA"/>
    <w:pPr>
      <w:autoSpaceDN w:val="0"/>
      <w:adjustRightInd w:val="0"/>
      <w:ind w:firstLine="720"/>
      <w:jc w:val="both"/>
    </w:pPr>
    <w:rPr>
      <w:rFonts w:ascii="Times New Roman CYR" w:eastAsia="Times New Roman" w:hAnsi="Times New Roman CYR" w:cs="Times New Roman"/>
      <w:sz w:val="24"/>
      <w:lang w:eastAsia="ru-RU"/>
    </w:rPr>
  </w:style>
  <w:style w:type="character" w:customStyle="1" w:styleId="25">
    <w:name w:val="Основной текст (2)_"/>
    <w:basedOn w:val="a0"/>
    <w:link w:val="26"/>
    <w:locked/>
    <w:rsid w:val="006A62BA"/>
    <w:rPr>
      <w:rFonts w:ascii="Times New Roman" w:hAnsi="Times New Roman" w:cs="Times New Roman"/>
      <w:sz w:val="28"/>
      <w:szCs w:val="28"/>
      <w:shd w:val="clear" w:color="auto" w:fill="FFFFFF"/>
    </w:rPr>
  </w:style>
  <w:style w:type="paragraph" w:customStyle="1" w:styleId="26">
    <w:name w:val="Основной текст (2)"/>
    <w:basedOn w:val="a"/>
    <w:link w:val="25"/>
    <w:rsid w:val="006A62BA"/>
    <w:pPr>
      <w:widowControl w:val="0"/>
      <w:shd w:val="clear" w:color="auto" w:fill="FFFFFF"/>
      <w:overflowPunct/>
      <w:autoSpaceDE/>
      <w:spacing w:line="240" w:lineRule="atLeast"/>
      <w:ind w:hanging="340"/>
      <w:jc w:val="both"/>
      <w:textAlignment w:val="auto"/>
    </w:pPr>
    <w:rPr>
      <w:rFonts w:cs="Times New Roman"/>
      <w:sz w:val="28"/>
      <w:szCs w:val="28"/>
      <w:lang w:eastAsia="en-US"/>
    </w:rPr>
  </w:style>
  <w:style w:type="character" w:customStyle="1" w:styleId="27">
    <w:name w:val="Заголовок №2_"/>
    <w:basedOn w:val="a0"/>
    <w:link w:val="28"/>
    <w:uiPriority w:val="99"/>
    <w:locked/>
    <w:rsid w:val="006A62BA"/>
    <w:rPr>
      <w:rFonts w:ascii="Times New Roman" w:hAnsi="Times New Roman" w:cs="Times New Roman"/>
      <w:b/>
      <w:bCs/>
      <w:sz w:val="28"/>
      <w:szCs w:val="28"/>
      <w:shd w:val="clear" w:color="auto" w:fill="FFFFFF"/>
    </w:rPr>
  </w:style>
  <w:style w:type="paragraph" w:customStyle="1" w:styleId="28">
    <w:name w:val="Заголовок №2"/>
    <w:basedOn w:val="a"/>
    <w:link w:val="27"/>
    <w:uiPriority w:val="99"/>
    <w:rsid w:val="006A62BA"/>
    <w:pPr>
      <w:widowControl w:val="0"/>
      <w:shd w:val="clear" w:color="auto" w:fill="FFFFFF"/>
      <w:overflowPunct/>
      <w:autoSpaceDE/>
      <w:spacing w:before="60" w:line="240" w:lineRule="atLeast"/>
      <w:jc w:val="center"/>
      <w:textAlignment w:val="auto"/>
      <w:outlineLvl w:val="1"/>
    </w:pPr>
    <w:rPr>
      <w:rFonts w:cs="Times New Roman"/>
      <w:b/>
      <w:bCs/>
      <w:sz w:val="28"/>
      <w:szCs w:val="28"/>
      <w:lang w:eastAsia="en-US"/>
    </w:rPr>
  </w:style>
  <w:style w:type="character" w:customStyle="1" w:styleId="29">
    <w:name w:val="Основной текст (2) + Курсив"/>
    <w:basedOn w:val="25"/>
    <w:uiPriority w:val="99"/>
    <w:rsid w:val="006A62BA"/>
    <w:rPr>
      <w:rFonts w:ascii="Times New Roman" w:hAnsi="Times New Roman" w:cs="Times New Roman"/>
      <w:i/>
      <w:iCs/>
      <w:color w:val="000000"/>
      <w:spacing w:val="0"/>
      <w:w w:val="100"/>
      <w:position w:val="0"/>
      <w:sz w:val="28"/>
      <w:szCs w:val="28"/>
      <w:u w:val="none"/>
      <w:shd w:val="clear" w:color="auto" w:fill="FFFFFF"/>
      <w:lang w:val="ru-RU" w:eastAsia="ru-RU"/>
    </w:rPr>
  </w:style>
  <w:style w:type="character" w:customStyle="1" w:styleId="2a">
    <w:name w:val="Основной текст (2) + Полужирный"/>
    <w:basedOn w:val="25"/>
    <w:uiPriority w:val="99"/>
    <w:rsid w:val="006A62BA"/>
    <w:rPr>
      <w:rFonts w:ascii="Times New Roman" w:hAnsi="Times New Roman" w:cs="Times New Roman"/>
      <w:b/>
      <w:bCs/>
      <w:color w:val="000000"/>
      <w:spacing w:val="0"/>
      <w:w w:val="100"/>
      <w:position w:val="0"/>
      <w:sz w:val="28"/>
      <w:szCs w:val="28"/>
      <w:u w:val="none"/>
      <w:shd w:val="clear" w:color="auto" w:fill="FFFFFF"/>
      <w:lang w:val="ru-RU" w:eastAsia="ru-RU"/>
    </w:rPr>
  </w:style>
  <w:style w:type="paragraph" w:styleId="af6">
    <w:name w:val="Normal (Web)"/>
    <w:aliases w:val="Обычный (веб) Знак Знак"/>
    <w:basedOn w:val="a"/>
    <w:link w:val="af7"/>
    <w:uiPriority w:val="99"/>
    <w:rsid w:val="006A62BA"/>
    <w:pPr>
      <w:overflowPunct/>
      <w:autoSpaceDE/>
      <w:spacing w:before="100" w:beforeAutospacing="1" w:after="100" w:afterAutospacing="1"/>
      <w:textAlignment w:val="auto"/>
    </w:pPr>
    <w:rPr>
      <w:rFonts w:eastAsia="Times New Roman" w:cs="Times New Roman"/>
      <w:sz w:val="24"/>
      <w:szCs w:val="24"/>
      <w:lang w:eastAsia="ru-RU"/>
    </w:rPr>
  </w:style>
  <w:style w:type="character" w:customStyle="1" w:styleId="grame">
    <w:name w:val="grame"/>
    <w:basedOn w:val="a0"/>
    <w:uiPriority w:val="99"/>
    <w:rsid w:val="006A62BA"/>
    <w:rPr>
      <w:rFonts w:cs="Times New Roman"/>
    </w:rPr>
  </w:style>
  <w:style w:type="paragraph" w:customStyle="1" w:styleId="16">
    <w:name w:val="1 Знак Знак Знак Знак Знак Знак Знак Знак Знак Знак"/>
    <w:basedOn w:val="a"/>
    <w:uiPriority w:val="99"/>
    <w:rsid w:val="006A62BA"/>
    <w:pPr>
      <w:tabs>
        <w:tab w:val="num" w:pos="360"/>
      </w:tabs>
      <w:overflowPunct/>
      <w:autoSpaceDE/>
      <w:spacing w:after="160" w:line="240" w:lineRule="exact"/>
      <w:textAlignment w:val="auto"/>
    </w:pPr>
    <w:rPr>
      <w:rFonts w:ascii="Verdana" w:eastAsia="Times New Roman" w:hAnsi="Verdana" w:cs="Verdana"/>
      <w:lang w:val="en-US" w:eastAsia="en-US"/>
    </w:rPr>
  </w:style>
  <w:style w:type="paragraph" w:customStyle="1" w:styleId="Body1">
    <w:name w:val="Body 1"/>
    <w:uiPriority w:val="99"/>
    <w:rsid w:val="006A62BA"/>
    <w:pPr>
      <w:spacing w:after="0" w:line="240" w:lineRule="auto"/>
    </w:pPr>
    <w:rPr>
      <w:rFonts w:ascii="Helvetica" w:eastAsia="Arial Unicode MS" w:hAnsi="Helvetica" w:cs="Helvetica"/>
      <w:color w:val="000000"/>
      <w:sz w:val="24"/>
      <w:szCs w:val="24"/>
      <w:lang w:eastAsia="ru-RU"/>
    </w:rPr>
  </w:style>
  <w:style w:type="paragraph" w:customStyle="1" w:styleId="17">
    <w:name w:val="Без интервала1"/>
    <w:link w:val="NoSpacingChar"/>
    <w:rsid w:val="006A62BA"/>
    <w:rPr>
      <w:rFonts w:ascii="Calibri" w:eastAsia="Calibri" w:hAnsi="Calibri" w:cs="Times New Roman"/>
      <w:lang w:eastAsia="ru-RU"/>
    </w:rPr>
  </w:style>
  <w:style w:type="character" w:customStyle="1" w:styleId="NoSpacingChar">
    <w:name w:val="No Spacing Char"/>
    <w:link w:val="17"/>
    <w:locked/>
    <w:rsid w:val="006A62BA"/>
    <w:rPr>
      <w:rFonts w:ascii="Calibri" w:eastAsia="Calibri" w:hAnsi="Calibri" w:cs="Times New Roman"/>
      <w:lang w:eastAsia="ru-RU"/>
    </w:rPr>
  </w:style>
  <w:style w:type="paragraph" w:customStyle="1" w:styleId="2b">
    <w:name w:val="Абзац списка2"/>
    <w:basedOn w:val="a"/>
    <w:link w:val="af8"/>
    <w:uiPriority w:val="99"/>
    <w:rsid w:val="006A62BA"/>
    <w:pPr>
      <w:overflowPunct/>
      <w:autoSpaceDE/>
      <w:spacing w:after="200" w:line="276" w:lineRule="auto"/>
      <w:ind w:left="720"/>
      <w:contextualSpacing/>
      <w:textAlignment w:val="auto"/>
    </w:pPr>
    <w:rPr>
      <w:rFonts w:ascii="Calibri" w:eastAsia="Calibri" w:hAnsi="Calibri" w:cs="Times New Roman"/>
      <w:b/>
      <w:lang w:eastAsia="ru-RU"/>
    </w:rPr>
  </w:style>
  <w:style w:type="character" w:customStyle="1" w:styleId="af8">
    <w:name w:val="Абзац списка Знак"/>
    <w:link w:val="2b"/>
    <w:uiPriority w:val="34"/>
    <w:locked/>
    <w:rsid w:val="006A62BA"/>
    <w:rPr>
      <w:rFonts w:ascii="Calibri" w:eastAsia="Calibri" w:hAnsi="Calibri" w:cs="Times New Roman"/>
      <w:b/>
      <w:sz w:val="20"/>
      <w:szCs w:val="20"/>
      <w:lang w:eastAsia="ru-RU"/>
    </w:rPr>
  </w:style>
  <w:style w:type="character" w:styleId="af9">
    <w:name w:val="Strong"/>
    <w:basedOn w:val="a0"/>
    <w:qFormat/>
    <w:rsid w:val="006A62BA"/>
    <w:rPr>
      <w:rFonts w:cs="Times New Roman"/>
      <w:b/>
      <w:bCs/>
    </w:rPr>
  </w:style>
  <w:style w:type="paragraph" w:styleId="afa">
    <w:name w:val="header"/>
    <w:basedOn w:val="a"/>
    <w:link w:val="afb"/>
    <w:uiPriority w:val="99"/>
    <w:rsid w:val="006A62BA"/>
    <w:pPr>
      <w:tabs>
        <w:tab w:val="center" w:pos="4677"/>
        <w:tab w:val="right" w:pos="9355"/>
      </w:tabs>
      <w:overflowPunct/>
      <w:autoSpaceDE/>
      <w:textAlignment w:val="auto"/>
    </w:pPr>
    <w:rPr>
      <w:rFonts w:eastAsia="Times New Roman" w:cs="Times New Roman"/>
      <w:lang w:eastAsia="ru-RU"/>
    </w:rPr>
  </w:style>
  <w:style w:type="character" w:customStyle="1" w:styleId="afb">
    <w:name w:val="Верхний колонтитул Знак"/>
    <w:basedOn w:val="a0"/>
    <w:link w:val="afa"/>
    <w:uiPriority w:val="99"/>
    <w:rsid w:val="006A62BA"/>
    <w:rPr>
      <w:rFonts w:ascii="Times New Roman" w:eastAsia="Times New Roman" w:hAnsi="Times New Roman" w:cs="Times New Roman"/>
      <w:sz w:val="20"/>
      <w:szCs w:val="20"/>
      <w:lang w:eastAsia="ru-RU"/>
    </w:rPr>
  </w:style>
  <w:style w:type="paragraph" w:styleId="afc">
    <w:name w:val="footer"/>
    <w:basedOn w:val="a"/>
    <w:link w:val="afd"/>
    <w:uiPriority w:val="99"/>
    <w:rsid w:val="006A62BA"/>
    <w:pPr>
      <w:tabs>
        <w:tab w:val="center" w:pos="4677"/>
        <w:tab w:val="right" w:pos="9355"/>
      </w:tabs>
      <w:overflowPunct/>
      <w:autoSpaceDE/>
      <w:textAlignment w:val="auto"/>
    </w:pPr>
    <w:rPr>
      <w:rFonts w:eastAsia="Times New Roman" w:cs="Times New Roman"/>
      <w:lang w:eastAsia="ru-RU"/>
    </w:rPr>
  </w:style>
  <w:style w:type="character" w:customStyle="1" w:styleId="afd">
    <w:name w:val="Нижний колонтитул Знак"/>
    <w:basedOn w:val="a0"/>
    <w:link w:val="afc"/>
    <w:uiPriority w:val="99"/>
    <w:rsid w:val="006A62BA"/>
    <w:rPr>
      <w:rFonts w:ascii="Times New Roman" w:eastAsia="Times New Roman" w:hAnsi="Times New Roman" w:cs="Times New Roman"/>
      <w:sz w:val="20"/>
      <w:szCs w:val="20"/>
      <w:lang w:eastAsia="ru-RU"/>
    </w:rPr>
  </w:style>
  <w:style w:type="character" w:styleId="afe">
    <w:name w:val="Hyperlink"/>
    <w:basedOn w:val="a0"/>
    <w:uiPriority w:val="99"/>
    <w:rsid w:val="006A62BA"/>
    <w:rPr>
      <w:rFonts w:cs="Times New Roman"/>
      <w:color w:val="0000CC"/>
      <w:u w:val="single"/>
    </w:rPr>
  </w:style>
  <w:style w:type="character" w:customStyle="1" w:styleId="FontStyle18">
    <w:name w:val="Font Style18"/>
    <w:basedOn w:val="a0"/>
    <w:uiPriority w:val="99"/>
    <w:rsid w:val="006A62BA"/>
    <w:rPr>
      <w:rFonts w:ascii="Times New Roman" w:hAnsi="Times New Roman" w:cs="Times New Roman"/>
      <w:spacing w:val="10"/>
      <w:sz w:val="24"/>
      <w:szCs w:val="24"/>
    </w:rPr>
  </w:style>
  <w:style w:type="paragraph" w:customStyle="1" w:styleId="2c">
    <w:name w:val="Без интервала2"/>
    <w:uiPriority w:val="99"/>
    <w:rsid w:val="006A62BA"/>
    <w:pPr>
      <w:spacing w:after="0" w:line="240" w:lineRule="auto"/>
    </w:pPr>
    <w:rPr>
      <w:rFonts w:ascii="Calibri" w:eastAsia="Times New Roman" w:hAnsi="Calibri" w:cs="Times New Roman"/>
      <w:lang w:eastAsia="ru-RU"/>
    </w:rPr>
  </w:style>
  <w:style w:type="character" w:customStyle="1" w:styleId="ac">
    <w:name w:val="Без интервала Знак"/>
    <w:link w:val="ab"/>
    <w:uiPriority w:val="1"/>
    <w:locked/>
    <w:rsid w:val="006A62BA"/>
    <w:rPr>
      <w:rFonts w:ascii="Calibri" w:eastAsia="Times New Roman" w:hAnsi="Calibri" w:cs="Times New Roman"/>
    </w:rPr>
  </w:style>
  <w:style w:type="paragraph" w:customStyle="1" w:styleId="ConsPlusNormal">
    <w:name w:val="ConsPlusNormal"/>
    <w:link w:val="ConsPlusNormal0"/>
    <w:qFormat/>
    <w:rsid w:val="006A62B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8">
    <w:name w:val="1"/>
    <w:basedOn w:val="a"/>
    <w:uiPriority w:val="99"/>
    <w:rsid w:val="006A62BA"/>
    <w:pPr>
      <w:overflowPunct/>
      <w:autoSpaceDE/>
      <w:spacing w:before="100" w:beforeAutospacing="1" w:after="100" w:afterAutospacing="1"/>
      <w:textAlignment w:val="auto"/>
    </w:pPr>
    <w:rPr>
      <w:rFonts w:eastAsia="Times New Roman" w:cs="Times New Roman"/>
      <w:sz w:val="24"/>
      <w:szCs w:val="24"/>
      <w:lang w:eastAsia="ru-RU"/>
    </w:rPr>
  </w:style>
  <w:style w:type="paragraph" w:customStyle="1" w:styleId="35">
    <w:name w:val="Без интервала3"/>
    <w:uiPriority w:val="99"/>
    <w:rsid w:val="006A62BA"/>
    <w:pPr>
      <w:spacing w:after="0" w:line="240" w:lineRule="auto"/>
    </w:pPr>
    <w:rPr>
      <w:rFonts w:ascii="Times New Roman" w:eastAsia="Calibri" w:hAnsi="Times New Roman" w:cs="Times New Roman"/>
      <w:sz w:val="28"/>
      <w:szCs w:val="28"/>
      <w:lang w:eastAsia="ru-RU"/>
    </w:rPr>
  </w:style>
  <w:style w:type="paragraph" w:customStyle="1" w:styleId="19">
    <w:name w:val="Абзац списка1"/>
    <w:basedOn w:val="a"/>
    <w:uiPriority w:val="99"/>
    <w:rsid w:val="006A62BA"/>
    <w:pPr>
      <w:overflowPunct/>
      <w:autoSpaceDE/>
      <w:spacing w:after="200" w:line="276" w:lineRule="auto"/>
      <w:ind w:left="720"/>
      <w:contextualSpacing/>
      <w:textAlignment w:val="auto"/>
    </w:pPr>
    <w:rPr>
      <w:rFonts w:ascii="Calibri" w:eastAsia="Calibri" w:hAnsi="Calibri" w:cs="Times New Roman"/>
      <w:sz w:val="22"/>
      <w:szCs w:val="22"/>
      <w:lang w:eastAsia="ru-RU"/>
    </w:rPr>
  </w:style>
  <w:style w:type="character" w:styleId="aff">
    <w:name w:val="Emphasis"/>
    <w:basedOn w:val="a0"/>
    <w:uiPriority w:val="99"/>
    <w:qFormat/>
    <w:rsid w:val="006A62BA"/>
    <w:rPr>
      <w:rFonts w:cs="Times New Roman"/>
      <w:i/>
      <w:iCs/>
    </w:rPr>
  </w:style>
  <w:style w:type="paragraph" w:styleId="aff0">
    <w:name w:val="Plain Text"/>
    <w:aliases w:val="Знак"/>
    <w:basedOn w:val="a"/>
    <w:link w:val="aff1"/>
    <w:rsid w:val="006A62BA"/>
    <w:pPr>
      <w:overflowPunct/>
      <w:autoSpaceDE/>
      <w:textAlignment w:val="auto"/>
    </w:pPr>
    <w:rPr>
      <w:rFonts w:ascii="Courier New" w:eastAsia="Times New Roman" w:hAnsi="Courier New" w:cs="Times New Roman"/>
      <w:lang w:eastAsia="ru-RU"/>
    </w:rPr>
  </w:style>
  <w:style w:type="character" w:customStyle="1" w:styleId="aff1">
    <w:name w:val="Текст Знак"/>
    <w:aliases w:val="Знак Знак"/>
    <w:basedOn w:val="a0"/>
    <w:link w:val="aff0"/>
    <w:rsid w:val="006A62BA"/>
    <w:rPr>
      <w:rFonts w:ascii="Courier New" w:eastAsia="Times New Roman" w:hAnsi="Courier New" w:cs="Times New Roman"/>
      <w:sz w:val="20"/>
      <w:szCs w:val="20"/>
      <w:lang w:eastAsia="ru-RU"/>
    </w:rPr>
  </w:style>
  <w:style w:type="paragraph" w:customStyle="1" w:styleId="msonormalcxspmiddle">
    <w:name w:val="msonormalcxspmiddle"/>
    <w:basedOn w:val="a"/>
    <w:uiPriority w:val="99"/>
    <w:rsid w:val="006A62BA"/>
    <w:pPr>
      <w:overflowPunct/>
      <w:autoSpaceDE/>
      <w:spacing w:before="100" w:beforeAutospacing="1" w:after="100" w:afterAutospacing="1"/>
      <w:textAlignment w:val="auto"/>
    </w:pPr>
    <w:rPr>
      <w:rFonts w:eastAsia="Times New Roman" w:cs="Times New Roman"/>
      <w:sz w:val="24"/>
      <w:szCs w:val="24"/>
      <w:lang w:eastAsia="ru-RU"/>
    </w:rPr>
  </w:style>
  <w:style w:type="paragraph" w:customStyle="1" w:styleId="220">
    <w:name w:val="Основной текст 22"/>
    <w:basedOn w:val="a"/>
    <w:rsid w:val="006A62BA"/>
    <w:pPr>
      <w:autoSpaceDN w:val="0"/>
      <w:adjustRightInd w:val="0"/>
      <w:ind w:firstLine="720"/>
      <w:jc w:val="both"/>
    </w:pPr>
    <w:rPr>
      <w:rFonts w:ascii="Times New Roman CYR" w:eastAsia="Times New Roman" w:hAnsi="Times New Roman CYR" w:cs="Times New Roman"/>
      <w:sz w:val="24"/>
      <w:lang w:eastAsia="ru-RU"/>
    </w:rPr>
  </w:style>
  <w:style w:type="paragraph" w:customStyle="1" w:styleId="aff2">
    <w:name w:val="Содержимое таблицы"/>
    <w:basedOn w:val="a"/>
    <w:rsid w:val="006A62BA"/>
    <w:pPr>
      <w:widowControl w:val="0"/>
      <w:suppressLineNumbers/>
      <w:suppressAutoHyphens/>
      <w:overflowPunct/>
      <w:autoSpaceDE/>
      <w:textAlignment w:val="auto"/>
    </w:pPr>
    <w:rPr>
      <w:rFonts w:eastAsia="SimSun" w:cs="Mangal"/>
      <w:kern w:val="2"/>
      <w:sz w:val="24"/>
      <w:szCs w:val="24"/>
      <w:lang w:eastAsia="hi-IN" w:bidi="hi-IN"/>
    </w:rPr>
  </w:style>
  <w:style w:type="paragraph" w:customStyle="1" w:styleId="42">
    <w:name w:val="Без интервала4"/>
    <w:rsid w:val="006A62BA"/>
    <w:pPr>
      <w:spacing w:after="0" w:line="240" w:lineRule="auto"/>
    </w:pPr>
    <w:rPr>
      <w:rFonts w:ascii="Calibri" w:eastAsia="Times New Roman" w:hAnsi="Calibri" w:cs="Times New Roman"/>
      <w:lang w:eastAsia="ru-RU"/>
    </w:rPr>
  </w:style>
  <w:style w:type="character" w:customStyle="1" w:styleId="textspanview">
    <w:name w:val="textspanview"/>
    <w:basedOn w:val="a0"/>
    <w:rsid w:val="006A62BA"/>
  </w:style>
  <w:style w:type="paragraph" w:customStyle="1" w:styleId="Default">
    <w:name w:val="Default"/>
    <w:rsid w:val="006A62BA"/>
    <w:pPr>
      <w:autoSpaceDE w:val="0"/>
      <w:autoSpaceDN w:val="0"/>
      <w:adjustRightInd w:val="0"/>
      <w:spacing w:after="0" w:line="240" w:lineRule="auto"/>
    </w:pPr>
    <w:rPr>
      <w:rFonts w:ascii="Times New Roman" w:eastAsia="Arial Unicode MS" w:hAnsi="Times New Roman" w:cs="Times New Roman"/>
      <w:color w:val="000000"/>
      <w:sz w:val="24"/>
      <w:szCs w:val="24"/>
      <w:lang w:eastAsia="ru-RU"/>
    </w:rPr>
  </w:style>
  <w:style w:type="paragraph" w:customStyle="1" w:styleId="230">
    <w:name w:val="Основной текст 23"/>
    <w:basedOn w:val="a"/>
    <w:rsid w:val="006A62BA"/>
    <w:pPr>
      <w:autoSpaceDN w:val="0"/>
      <w:adjustRightInd w:val="0"/>
      <w:ind w:firstLine="720"/>
      <w:jc w:val="both"/>
    </w:pPr>
    <w:rPr>
      <w:rFonts w:ascii="Times New Roman CYR" w:eastAsia="Times New Roman" w:hAnsi="Times New Roman CYR" w:cs="Times New Roman"/>
      <w:sz w:val="24"/>
      <w:lang w:eastAsia="ru-RU"/>
    </w:rPr>
  </w:style>
  <w:style w:type="paragraph" w:customStyle="1" w:styleId="ConsNonformat">
    <w:name w:val="ConsNonformat"/>
    <w:rsid w:val="006A62BA"/>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apple-style-span">
    <w:name w:val="apple-style-span"/>
    <w:basedOn w:val="a0"/>
    <w:rsid w:val="006A62BA"/>
  </w:style>
  <w:style w:type="paragraph" w:customStyle="1" w:styleId="ConsCell">
    <w:name w:val="ConsCell"/>
    <w:rsid w:val="006A62BA"/>
    <w:pPr>
      <w:widowControl w:val="0"/>
      <w:autoSpaceDE w:val="0"/>
      <w:autoSpaceDN w:val="0"/>
      <w:adjustRightInd w:val="0"/>
      <w:spacing w:after="0" w:line="240" w:lineRule="auto"/>
      <w:ind w:right="19772"/>
    </w:pPr>
    <w:rPr>
      <w:rFonts w:ascii="Arial" w:eastAsia="Times New Roman" w:hAnsi="Arial" w:cs="Arial"/>
      <w:sz w:val="16"/>
      <w:szCs w:val="16"/>
      <w:lang w:eastAsia="ru-RU"/>
    </w:rPr>
  </w:style>
  <w:style w:type="table" w:customStyle="1" w:styleId="1a">
    <w:name w:val="Сетка таблицы1"/>
    <w:basedOn w:val="a1"/>
    <w:next w:val="af5"/>
    <w:uiPriority w:val="59"/>
    <w:rsid w:val="006A62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7">
    <w:name w:val="Обычный (веб) Знак"/>
    <w:aliases w:val="Обычный (веб) Знак Знак Знак"/>
    <w:link w:val="af6"/>
    <w:uiPriority w:val="99"/>
    <w:locked/>
    <w:rsid w:val="006A62BA"/>
    <w:rPr>
      <w:rFonts w:ascii="Times New Roman" w:eastAsia="Times New Roman" w:hAnsi="Times New Roman" w:cs="Times New Roman"/>
      <w:sz w:val="24"/>
      <w:szCs w:val="24"/>
      <w:lang w:eastAsia="ru-RU"/>
    </w:rPr>
  </w:style>
  <w:style w:type="character" w:customStyle="1" w:styleId="50">
    <w:name w:val="Заголовок 5 Знак"/>
    <w:basedOn w:val="a0"/>
    <w:link w:val="5"/>
    <w:rsid w:val="00B7789E"/>
    <w:rPr>
      <w:rFonts w:ascii="Cambria" w:eastAsia="Times New Roman" w:hAnsi="Cambria" w:cs="Times New Roman"/>
      <w:color w:val="243F60"/>
      <w:lang w:eastAsia="ru-RU"/>
    </w:rPr>
  </w:style>
  <w:style w:type="character" w:customStyle="1" w:styleId="70">
    <w:name w:val="Заголовок 7 Знак"/>
    <w:basedOn w:val="a0"/>
    <w:link w:val="7"/>
    <w:rsid w:val="00B7789E"/>
    <w:rPr>
      <w:rFonts w:ascii="Times New Roman" w:eastAsia="Times New Roman" w:hAnsi="Times New Roman" w:cs="Times New Roman"/>
      <w:sz w:val="26"/>
      <w:szCs w:val="20"/>
      <w:lang w:eastAsia="ru-RU"/>
    </w:rPr>
  </w:style>
  <w:style w:type="character" w:customStyle="1" w:styleId="80">
    <w:name w:val="Заголовок 8 Знак"/>
    <w:basedOn w:val="a0"/>
    <w:link w:val="8"/>
    <w:rsid w:val="00B7789E"/>
    <w:rPr>
      <w:rFonts w:ascii="Times New Roman" w:eastAsia="Times New Roman" w:hAnsi="Times New Roman" w:cs="Times New Roman"/>
      <w:b/>
      <w:bCs/>
      <w:sz w:val="26"/>
      <w:szCs w:val="20"/>
      <w:lang w:eastAsia="ru-RU"/>
    </w:rPr>
  </w:style>
  <w:style w:type="character" w:customStyle="1" w:styleId="90">
    <w:name w:val="Заголовок 9 Знак"/>
    <w:basedOn w:val="a0"/>
    <w:link w:val="9"/>
    <w:rsid w:val="00B7789E"/>
    <w:rPr>
      <w:rFonts w:ascii="Times New Roman" w:eastAsia="Times New Roman" w:hAnsi="Times New Roman" w:cs="Times New Roman"/>
      <w:sz w:val="24"/>
      <w:szCs w:val="20"/>
      <w:lang w:eastAsia="ru-RU"/>
    </w:rPr>
  </w:style>
  <w:style w:type="numbering" w:customStyle="1" w:styleId="2d">
    <w:name w:val="Нет списка2"/>
    <w:next w:val="a2"/>
    <w:semiHidden/>
    <w:rsid w:val="00B7789E"/>
  </w:style>
  <w:style w:type="table" w:customStyle="1" w:styleId="2e">
    <w:name w:val="Сетка таблицы2"/>
    <w:basedOn w:val="a1"/>
    <w:next w:val="af5"/>
    <w:uiPriority w:val="59"/>
    <w:rsid w:val="00B7789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Title">
    <w:name w:val="ConsPlusTitle"/>
    <w:uiPriority w:val="99"/>
    <w:rsid w:val="00B7789E"/>
    <w:pPr>
      <w:widowControl w:val="0"/>
      <w:autoSpaceDE w:val="0"/>
      <w:autoSpaceDN w:val="0"/>
      <w:adjustRightInd w:val="0"/>
      <w:spacing w:after="0" w:line="240" w:lineRule="auto"/>
    </w:pPr>
    <w:rPr>
      <w:rFonts w:ascii="Arial" w:eastAsia="Times New Roman" w:hAnsi="Arial" w:cs="Arial"/>
      <w:b/>
      <w:bCs/>
      <w:sz w:val="20"/>
      <w:szCs w:val="20"/>
      <w:lang w:eastAsia="ru-RU"/>
    </w:rPr>
  </w:style>
  <w:style w:type="numbering" w:customStyle="1" w:styleId="110">
    <w:name w:val="Нет списка11"/>
    <w:next w:val="a2"/>
    <w:uiPriority w:val="99"/>
    <w:semiHidden/>
    <w:unhideWhenUsed/>
    <w:rsid w:val="00B7789E"/>
  </w:style>
  <w:style w:type="paragraph" w:styleId="aff3">
    <w:name w:val="annotation text"/>
    <w:basedOn w:val="a"/>
    <w:link w:val="aff4"/>
    <w:unhideWhenUsed/>
    <w:rsid w:val="00B7789E"/>
    <w:pPr>
      <w:overflowPunct/>
      <w:autoSpaceDE/>
      <w:spacing w:after="200"/>
      <w:textAlignment w:val="auto"/>
    </w:pPr>
    <w:rPr>
      <w:rFonts w:eastAsia="Times New Roman" w:cs="Times New Roman"/>
      <w:lang w:eastAsia="en-US"/>
    </w:rPr>
  </w:style>
  <w:style w:type="character" w:customStyle="1" w:styleId="aff4">
    <w:name w:val="Текст примечания Знак"/>
    <w:basedOn w:val="a0"/>
    <w:link w:val="aff3"/>
    <w:rsid w:val="00B7789E"/>
    <w:rPr>
      <w:rFonts w:ascii="Times New Roman" w:eastAsia="Times New Roman" w:hAnsi="Times New Roman" w:cs="Times New Roman"/>
      <w:sz w:val="20"/>
      <w:szCs w:val="20"/>
    </w:rPr>
  </w:style>
  <w:style w:type="paragraph" w:customStyle="1" w:styleId="ConsPlusNonformat">
    <w:name w:val="ConsPlusNonformat"/>
    <w:qFormat/>
    <w:rsid w:val="00B7789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b">
    <w:name w:val="Обычный (веб)1"/>
    <w:basedOn w:val="a"/>
    <w:rsid w:val="00B7789E"/>
    <w:pPr>
      <w:suppressAutoHyphens/>
      <w:overflowPunct/>
      <w:autoSpaceDE/>
      <w:spacing w:before="100" w:after="119" w:line="276" w:lineRule="auto"/>
      <w:textAlignment w:val="auto"/>
    </w:pPr>
    <w:rPr>
      <w:rFonts w:ascii="Calibri" w:eastAsia="SimSun" w:hAnsi="Calibri" w:cs="font279"/>
      <w:sz w:val="22"/>
      <w:szCs w:val="22"/>
    </w:rPr>
  </w:style>
  <w:style w:type="character" w:styleId="aff5">
    <w:name w:val="annotation reference"/>
    <w:unhideWhenUsed/>
    <w:rsid w:val="00B7789E"/>
    <w:rPr>
      <w:rFonts w:ascii="Times New Roman" w:hAnsi="Times New Roman" w:cs="Times New Roman" w:hint="default"/>
      <w:sz w:val="16"/>
      <w:szCs w:val="16"/>
    </w:rPr>
  </w:style>
  <w:style w:type="character" w:customStyle="1" w:styleId="aff6">
    <w:name w:val="Основной текст_"/>
    <w:link w:val="43"/>
    <w:locked/>
    <w:rsid w:val="00B7789E"/>
    <w:rPr>
      <w:shd w:val="clear" w:color="auto" w:fill="FFFFFF"/>
    </w:rPr>
  </w:style>
  <w:style w:type="paragraph" w:customStyle="1" w:styleId="43">
    <w:name w:val="Основной текст4"/>
    <w:basedOn w:val="a"/>
    <w:link w:val="aff6"/>
    <w:rsid w:val="00B7789E"/>
    <w:pPr>
      <w:widowControl w:val="0"/>
      <w:shd w:val="clear" w:color="auto" w:fill="FFFFFF"/>
      <w:overflowPunct/>
      <w:autoSpaceDE/>
      <w:spacing w:line="274" w:lineRule="exact"/>
      <w:ind w:hanging="540"/>
      <w:textAlignment w:val="auto"/>
    </w:pPr>
    <w:rPr>
      <w:rFonts w:asciiTheme="minorHAnsi" w:hAnsiTheme="minorHAnsi"/>
      <w:sz w:val="22"/>
      <w:szCs w:val="22"/>
      <w:lang w:eastAsia="en-US"/>
    </w:rPr>
  </w:style>
  <w:style w:type="character" w:customStyle="1" w:styleId="1c">
    <w:name w:val="Основной текст1"/>
    <w:rsid w:val="00B7789E"/>
    <w:rPr>
      <w:rFonts w:ascii="Times New Roman" w:eastAsia="Times New Roman" w:hAnsi="Times New Roman" w:cs="Times New Roman"/>
      <w:color w:val="000000"/>
      <w:spacing w:val="0"/>
      <w:w w:val="100"/>
      <w:position w:val="0"/>
      <w:shd w:val="clear" w:color="auto" w:fill="FFFFFF"/>
      <w:lang w:val="ru-RU"/>
    </w:rPr>
  </w:style>
  <w:style w:type="paragraph" w:styleId="aff7">
    <w:name w:val="annotation subject"/>
    <w:basedOn w:val="aff3"/>
    <w:next w:val="aff3"/>
    <w:link w:val="aff8"/>
    <w:uiPriority w:val="99"/>
    <w:unhideWhenUsed/>
    <w:rsid w:val="00B7789E"/>
    <w:pPr>
      <w:overflowPunct w:val="0"/>
      <w:autoSpaceDE w:val="0"/>
      <w:autoSpaceDN w:val="0"/>
      <w:adjustRightInd w:val="0"/>
      <w:spacing w:after="0"/>
      <w:textAlignment w:val="baseline"/>
    </w:pPr>
    <w:rPr>
      <w:b/>
      <w:bCs/>
      <w:lang w:eastAsia="ru-RU"/>
    </w:rPr>
  </w:style>
  <w:style w:type="character" w:customStyle="1" w:styleId="aff8">
    <w:name w:val="Тема примечания Знак"/>
    <w:basedOn w:val="aff4"/>
    <w:link w:val="aff7"/>
    <w:uiPriority w:val="99"/>
    <w:rsid w:val="00B7789E"/>
    <w:rPr>
      <w:rFonts w:ascii="Times New Roman" w:eastAsia="Times New Roman" w:hAnsi="Times New Roman" w:cs="Times New Roman"/>
      <w:b/>
      <w:bCs/>
      <w:sz w:val="20"/>
      <w:szCs w:val="20"/>
      <w:lang w:eastAsia="ru-RU"/>
    </w:rPr>
  </w:style>
  <w:style w:type="table" w:customStyle="1" w:styleId="211">
    <w:name w:val="Сетка таблицы21"/>
    <w:basedOn w:val="a1"/>
    <w:next w:val="af5"/>
    <w:uiPriority w:val="59"/>
    <w:rsid w:val="00B778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1">
    <w:name w:val="Основной текст + 11"/>
    <w:aliases w:val="5 pt"/>
    <w:rsid w:val="00B7789E"/>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shd w:val="clear" w:color="auto" w:fill="FFFFFF"/>
      <w:lang w:val="ru-RU"/>
    </w:rPr>
  </w:style>
  <w:style w:type="paragraph" w:customStyle="1" w:styleId="ConsPlusCell">
    <w:name w:val="ConsPlusCell"/>
    <w:rsid w:val="00B7789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7789E"/>
    <w:pPr>
      <w:autoSpaceDE w:val="0"/>
      <w:autoSpaceDN w:val="0"/>
      <w:adjustRightInd w:val="0"/>
      <w:spacing w:after="0" w:line="240" w:lineRule="auto"/>
    </w:pPr>
    <w:rPr>
      <w:rFonts w:ascii="Courier New" w:eastAsia="Calibri" w:hAnsi="Courier New" w:cs="Courier New"/>
      <w:sz w:val="20"/>
      <w:szCs w:val="20"/>
    </w:rPr>
  </w:style>
  <w:style w:type="character" w:customStyle="1" w:styleId="115pt">
    <w:name w:val="Основной текст + 11;5 pt"/>
    <w:rsid w:val="00B7789E"/>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Standard">
    <w:name w:val="Standard"/>
    <w:uiPriority w:val="99"/>
    <w:rsid w:val="00B7789E"/>
    <w:pPr>
      <w:widowControl w:val="0"/>
      <w:suppressAutoHyphens/>
      <w:spacing w:after="0" w:line="240" w:lineRule="auto"/>
      <w:textAlignment w:val="baseline"/>
    </w:pPr>
    <w:rPr>
      <w:rFonts w:ascii="Times New Roman" w:eastAsia="Times New Roman" w:hAnsi="Times New Roman" w:cs="Times New Roman"/>
      <w:color w:val="000000"/>
      <w:kern w:val="1"/>
      <w:sz w:val="24"/>
      <w:szCs w:val="24"/>
      <w:lang w:val="de-DE" w:eastAsia="fa-IR" w:bidi="fa-IR"/>
    </w:rPr>
  </w:style>
  <w:style w:type="paragraph" w:customStyle="1" w:styleId="txt">
    <w:name w:val="txt"/>
    <w:basedOn w:val="a"/>
    <w:rsid w:val="00B7789E"/>
    <w:pPr>
      <w:overflowPunct/>
      <w:autoSpaceDE/>
      <w:spacing w:before="100" w:beforeAutospacing="1" w:after="100" w:afterAutospacing="1"/>
      <w:textAlignment w:val="auto"/>
    </w:pPr>
    <w:rPr>
      <w:rFonts w:eastAsia="Times New Roman" w:cs="Times New Roman"/>
      <w:sz w:val="24"/>
      <w:szCs w:val="24"/>
      <w:lang w:eastAsia="ru-RU"/>
    </w:rPr>
  </w:style>
  <w:style w:type="paragraph" w:customStyle="1" w:styleId="aff9">
    <w:name w:val="Заголовок таблицы"/>
    <w:basedOn w:val="aff2"/>
    <w:rsid w:val="00B7789E"/>
    <w:pPr>
      <w:jc w:val="center"/>
    </w:pPr>
    <w:rPr>
      <w:rFonts w:eastAsia="Lucida Sans Unicode" w:cs="Times New Roman"/>
      <w:b/>
      <w:bCs/>
      <w:i/>
      <w:iCs/>
      <w:kern w:val="0"/>
      <w:lang w:eastAsia="ar-SA" w:bidi="ar-SA"/>
    </w:rPr>
  </w:style>
  <w:style w:type="paragraph" w:customStyle="1" w:styleId="Pa5">
    <w:name w:val="Pa5"/>
    <w:basedOn w:val="a"/>
    <w:next w:val="a"/>
    <w:rsid w:val="00B7789E"/>
    <w:pPr>
      <w:overflowPunct/>
      <w:autoSpaceDN w:val="0"/>
      <w:adjustRightInd w:val="0"/>
      <w:spacing w:before="220" w:after="220" w:line="201" w:lineRule="atLeast"/>
      <w:textAlignment w:val="auto"/>
    </w:pPr>
    <w:rPr>
      <w:rFonts w:eastAsia="Times New Roman" w:cs="Times New Roman"/>
      <w:sz w:val="24"/>
      <w:szCs w:val="24"/>
      <w:lang w:eastAsia="ru-RU"/>
    </w:rPr>
  </w:style>
  <w:style w:type="numbering" w:customStyle="1" w:styleId="1110">
    <w:name w:val="Нет списка111"/>
    <w:next w:val="a2"/>
    <w:uiPriority w:val="99"/>
    <w:semiHidden/>
    <w:unhideWhenUsed/>
    <w:rsid w:val="00B7789E"/>
  </w:style>
  <w:style w:type="paragraph" w:styleId="affa">
    <w:name w:val="Block Text"/>
    <w:basedOn w:val="a"/>
    <w:rsid w:val="00B7789E"/>
    <w:pPr>
      <w:tabs>
        <w:tab w:val="left" w:pos="9000"/>
      </w:tabs>
      <w:overflowPunct/>
      <w:autoSpaceDE/>
      <w:ind w:left="5400" w:right="-109"/>
      <w:jc w:val="both"/>
      <w:textAlignment w:val="auto"/>
    </w:pPr>
    <w:rPr>
      <w:rFonts w:eastAsia="Times New Roman" w:cs="Times New Roman"/>
      <w:sz w:val="26"/>
      <w:szCs w:val="24"/>
      <w:lang w:eastAsia="ru-RU"/>
    </w:rPr>
  </w:style>
  <w:style w:type="paragraph" w:customStyle="1" w:styleId="212">
    <w:name w:val="Основной текст с отступом 21"/>
    <w:basedOn w:val="a"/>
    <w:rsid w:val="00B7789E"/>
    <w:pPr>
      <w:overflowPunct/>
      <w:autoSpaceDE/>
      <w:ind w:firstLine="851"/>
      <w:jc w:val="both"/>
      <w:textAlignment w:val="auto"/>
    </w:pPr>
    <w:rPr>
      <w:rFonts w:eastAsia="Times New Roman" w:cs="Times New Roman"/>
      <w:sz w:val="26"/>
    </w:rPr>
  </w:style>
  <w:style w:type="table" w:customStyle="1" w:styleId="112">
    <w:name w:val="Сетка таблицы11"/>
    <w:basedOn w:val="a1"/>
    <w:next w:val="af5"/>
    <w:uiPriority w:val="59"/>
    <w:rsid w:val="00B7789E"/>
    <w:pPr>
      <w:overflowPunct w:val="0"/>
      <w:autoSpaceDE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a"/>
    <w:rsid w:val="00B7789E"/>
    <w:pPr>
      <w:widowControl w:val="0"/>
      <w:overflowPunct/>
      <w:autoSpaceDN w:val="0"/>
      <w:adjustRightInd w:val="0"/>
      <w:spacing w:line="276" w:lineRule="exact"/>
      <w:ind w:firstLine="557"/>
      <w:jc w:val="both"/>
      <w:textAlignment w:val="auto"/>
    </w:pPr>
    <w:rPr>
      <w:rFonts w:eastAsia="Times New Roman" w:cs="Times New Roman"/>
      <w:sz w:val="24"/>
      <w:szCs w:val="24"/>
      <w:lang w:eastAsia="ru-RU"/>
    </w:rPr>
  </w:style>
  <w:style w:type="paragraph" w:customStyle="1" w:styleId="Style9">
    <w:name w:val="Style9"/>
    <w:basedOn w:val="a"/>
    <w:uiPriority w:val="99"/>
    <w:rsid w:val="00B7789E"/>
    <w:pPr>
      <w:widowControl w:val="0"/>
      <w:overflowPunct/>
      <w:autoSpaceDN w:val="0"/>
      <w:adjustRightInd w:val="0"/>
      <w:textAlignment w:val="auto"/>
    </w:pPr>
    <w:rPr>
      <w:rFonts w:eastAsia="Times New Roman" w:cs="Times New Roman"/>
      <w:sz w:val="24"/>
      <w:szCs w:val="24"/>
      <w:lang w:eastAsia="ru-RU"/>
    </w:rPr>
  </w:style>
  <w:style w:type="character" w:customStyle="1" w:styleId="FontStyle46">
    <w:name w:val="Font Style46"/>
    <w:uiPriority w:val="99"/>
    <w:rsid w:val="00B7789E"/>
    <w:rPr>
      <w:rFonts w:ascii="Times New Roman" w:hAnsi="Times New Roman" w:cs="Times New Roman"/>
      <w:sz w:val="22"/>
      <w:szCs w:val="22"/>
    </w:rPr>
  </w:style>
  <w:style w:type="paragraph" w:customStyle="1" w:styleId="Style10">
    <w:name w:val="Style10"/>
    <w:basedOn w:val="a"/>
    <w:uiPriority w:val="99"/>
    <w:rsid w:val="00B7789E"/>
    <w:pPr>
      <w:widowControl w:val="0"/>
      <w:overflowPunct/>
      <w:autoSpaceDN w:val="0"/>
      <w:adjustRightInd w:val="0"/>
      <w:spacing w:line="278" w:lineRule="exact"/>
      <w:ind w:hanging="346"/>
      <w:textAlignment w:val="auto"/>
    </w:pPr>
    <w:rPr>
      <w:rFonts w:eastAsia="Times New Roman" w:cs="Times New Roman"/>
      <w:sz w:val="24"/>
      <w:szCs w:val="24"/>
      <w:lang w:eastAsia="ru-RU"/>
    </w:rPr>
  </w:style>
  <w:style w:type="paragraph" w:customStyle="1" w:styleId="Style8">
    <w:name w:val="Style8"/>
    <w:basedOn w:val="a"/>
    <w:uiPriority w:val="99"/>
    <w:rsid w:val="00B7789E"/>
    <w:pPr>
      <w:widowControl w:val="0"/>
      <w:overflowPunct/>
      <w:autoSpaceDN w:val="0"/>
      <w:adjustRightInd w:val="0"/>
      <w:spacing w:line="317" w:lineRule="exact"/>
      <w:jc w:val="right"/>
      <w:textAlignment w:val="auto"/>
    </w:pPr>
    <w:rPr>
      <w:rFonts w:eastAsia="Times New Roman" w:cs="Times New Roman"/>
      <w:sz w:val="24"/>
      <w:szCs w:val="24"/>
      <w:lang w:eastAsia="ru-RU"/>
    </w:rPr>
  </w:style>
  <w:style w:type="paragraph" w:customStyle="1" w:styleId="Style30">
    <w:name w:val="Style30"/>
    <w:basedOn w:val="a"/>
    <w:uiPriority w:val="99"/>
    <w:rsid w:val="00B7789E"/>
    <w:pPr>
      <w:widowControl w:val="0"/>
      <w:overflowPunct/>
      <w:autoSpaceDN w:val="0"/>
      <w:adjustRightInd w:val="0"/>
      <w:spacing w:line="230" w:lineRule="exact"/>
      <w:textAlignment w:val="auto"/>
    </w:pPr>
    <w:rPr>
      <w:rFonts w:eastAsia="Times New Roman" w:cs="Times New Roman"/>
      <w:sz w:val="24"/>
      <w:szCs w:val="24"/>
      <w:lang w:eastAsia="ru-RU"/>
    </w:rPr>
  </w:style>
  <w:style w:type="character" w:customStyle="1" w:styleId="FontStyle43">
    <w:name w:val="Font Style43"/>
    <w:uiPriority w:val="99"/>
    <w:rsid w:val="00B7789E"/>
    <w:rPr>
      <w:rFonts w:ascii="Times New Roman" w:hAnsi="Times New Roman" w:cs="Times New Roman"/>
      <w:sz w:val="18"/>
      <w:szCs w:val="18"/>
    </w:rPr>
  </w:style>
  <w:style w:type="paragraph" w:customStyle="1" w:styleId="Style31">
    <w:name w:val="Style31"/>
    <w:basedOn w:val="a"/>
    <w:uiPriority w:val="99"/>
    <w:rsid w:val="00B7789E"/>
    <w:pPr>
      <w:widowControl w:val="0"/>
      <w:overflowPunct/>
      <w:autoSpaceDN w:val="0"/>
      <w:adjustRightInd w:val="0"/>
      <w:spacing w:line="230" w:lineRule="exact"/>
      <w:jc w:val="center"/>
      <w:textAlignment w:val="auto"/>
    </w:pPr>
    <w:rPr>
      <w:rFonts w:eastAsia="Times New Roman" w:cs="Times New Roman"/>
      <w:sz w:val="24"/>
      <w:szCs w:val="24"/>
      <w:lang w:eastAsia="ru-RU"/>
    </w:rPr>
  </w:style>
  <w:style w:type="paragraph" w:customStyle="1" w:styleId="Style14">
    <w:name w:val="Style14"/>
    <w:basedOn w:val="a"/>
    <w:uiPriority w:val="99"/>
    <w:rsid w:val="00B7789E"/>
    <w:pPr>
      <w:widowControl w:val="0"/>
      <w:overflowPunct/>
      <w:autoSpaceDN w:val="0"/>
      <w:adjustRightInd w:val="0"/>
      <w:textAlignment w:val="auto"/>
    </w:pPr>
    <w:rPr>
      <w:rFonts w:eastAsia="Times New Roman" w:cs="Times New Roman"/>
      <w:sz w:val="24"/>
      <w:szCs w:val="24"/>
      <w:lang w:eastAsia="ru-RU"/>
    </w:rPr>
  </w:style>
  <w:style w:type="paragraph" w:customStyle="1" w:styleId="Style21">
    <w:name w:val="Style21"/>
    <w:basedOn w:val="a"/>
    <w:uiPriority w:val="99"/>
    <w:rsid w:val="00B7789E"/>
    <w:pPr>
      <w:widowControl w:val="0"/>
      <w:overflowPunct/>
      <w:autoSpaceDN w:val="0"/>
      <w:adjustRightInd w:val="0"/>
      <w:jc w:val="right"/>
      <w:textAlignment w:val="auto"/>
    </w:pPr>
    <w:rPr>
      <w:rFonts w:eastAsia="Times New Roman" w:cs="Times New Roman"/>
      <w:sz w:val="24"/>
      <w:szCs w:val="24"/>
      <w:lang w:eastAsia="ru-RU"/>
    </w:rPr>
  </w:style>
  <w:style w:type="character" w:customStyle="1" w:styleId="FontStyle44">
    <w:name w:val="Font Style44"/>
    <w:uiPriority w:val="99"/>
    <w:rsid w:val="00B7789E"/>
    <w:rPr>
      <w:rFonts w:ascii="Times New Roman" w:hAnsi="Times New Roman" w:cs="Times New Roman"/>
      <w:b/>
      <w:bCs/>
      <w:sz w:val="18"/>
      <w:szCs w:val="18"/>
    </w:rPr>
  </w:style>
  <w:style w:type="paragraph" w:customStyle="1" w:styleId="Style27">
    <w:name w:val="Style27"/>
    <w:basedOn w:val="a"/>
    <w:uiPriority w:val="99"/>
    <w:rsid w:val="00B7789E"/>
    <w:pPr>
      <w:widowControl w:val="0"/>
      <w:overflowPunct/>
      <w:autoSpaceDN w:val="0"/>
      <w:adjustRightInd w:val="0"/>
      <w:spacing w:line="229" w:lineRule="exact"/>
      <w:textAlignment w:val="auto"/>
    </w:pPr>
    <w:rPr>
      <w:rFonts w:eastAsia="Times New Roman" w:cs="Times New Roman"/>
      <w:sz w:val="24"/>
      <w:szCs w:val="24"/>
      <w:lang w:eastAsia="ru-RU"/>
    </w:rPr>
  </w:style>
  <w:style w:type="paragraph" w:customStyle="1" w:styleId="Style32">
    <w:name w:val="Style32"/>
    <w:basedOn w:val="a"/>
    <w:uiPriority w:val="99"/>
    <w:rsid w:val="00B7789E"/>
    <w:pPr>
      <w:widowControl w:val="0"/>
      <w:overflowPunct/>
      <w:autoSpaceDN w:val="0"/>
      <w:adjustRightInd w:val="0"/>
      <w:spacing w:line="230" w:lineRule="exact"/>
      <w:textAlignment w:val="auto"/>
    </w:pPr>
    <w:rPr>
      <w:rFonts w:eastAsia="Times New Roman" w:cs="Times New Roman"/>
      <w:sz w:val="24"/>
      <w:szCs w:val="24"/>
      <w:lang w:eastAsia="ru-RU"/>
    </w:rPr>
  </w:style>
  <w:style w:type="paragraph" w:customStyle="1" w:styleId="Style22">
    <w:name w:val="Style22"/>
    <w:basedOn w:val="a"/>
    <w:uiPriority w:val="99"/>
    <w:rsid w:val="00B7789E"/>
    <w:pPr>
      <w:widowControl w:val="0"/>
      <w:overflowPunct/>
      <w:autoSpaceDN w:val="0"/>
      <w:adjustRightInd w:val="0"/>
      <w:textAlignment w:val="auto"/>
    </w:pPr>
    <w:rPr>
      <w:rFonts w:eastAsia="Times New Roman" w:cs="Times New Roman"/>
      <w:sz w:val="24"/>
      <w:szCs w:val="24"/>
      <w:lang w:eastAsia="ru-RU"/>
    </w:rPr>
  </w:style>
  <w:style w:type="character" w:customStyle="1" w:styleId="FontStyle39">
    <w:name w:val="Font Style39"/>
    <w:uiPriority w:val="99"/>
    <w:rsid w:val="00B7789E"/>
    <w:rPr>
      <w:rFonts w:ascii="Times New Roman" w:hAnsi="Times New Roman" w:cs="Times New Roman"/>
      <w:b/>
      <w:bCs/>
      <w:sz w:val="14"/>
      <w:szCs w:val="14"/>
    </w:rPr>
  </w:style>
  <w:style w:type="character" w:customStyle="1" w:styleId="FontStyle37">
    <w:name w:val="Font Style37"/>
    <w:uiPriority w:val="99"/>
    <w:rsid w:val="00B7789E"/>
    <w:rPr>
      <w:rFonts w:ascii="Times New Roman" w:hAnsi="Times New Roman" w:cs="Times New Roman"/>
      <w:sz w:val="14"/>
      <w:szCs w:val="14"/>
    </w:rPr>
  </w:style>
  <w:style w:type="character" w:customStyle="1" w:styleId="FontStyle38">
    <w:name w:val="Font Style38"/>
    <w:uiPriority w:val="99"/>
    <w:rsid w:val="00B7789E"/>
    <w:rPr>
      <w:rFonts w:ascii="Times New Roman" w:hAnsi="Times New Roman" w:cs="Times New Roman"/>
      <w:sz w:val="18"/>
      <w:szCs w:val="18"/>
    </w:rPr>
  </w:style>
  <w:style w:type="paragraph" w:customStyle="1" w:styleId="Style23">
    <w:name w:val="Style23"/>
    <w:basedOn w:val="a"/>
    <w:uiPriority w:val="99"/>
    <w:rsid w:val="00B7789E"/>
    <w:pPr>
      <w:widowControl w:val="0"/>
      <w:overflowPunct/>
      <w:autoSpaceDN w:val="0"/>
      <w:adjustRightInd w:val="0"/>
      <w:spacing w:line="230" w:lineRule="exact"/>
      <w:textAlignment w:val="auto"/>
    </w:pPr>
    <w:rPr>
      <w:rFonts w:eastAsia="Times New Roman" w:cs="Times New Roman"/>
      <w:sz w:val="24"/>
      <w:szCs w:val="24"/>
      <w:lang w:eastAsia="ru-RU"/>
    </w:rPr>
  </w:style>
  <w:style w:type="character" w:customStyle="1" w:styleId="FontStyle42">
    <w:name w:val="Font Style42"/>
    <w:uiPriority w:val="99"/>
    <w:rsid w:val="00B7789E"/>
    <w:rPr>
      <w:rFonts w:ascii="Times New Roman" w:hAnsi="Times New Roman" w:cs="Times New Roman"/>
      <w:b/>
      <w:bCs/>
      <w:i/>
      <w:iCs/>
      <w:sz w:val="18"/>
      <w:szCs w:val="18"/>
    </w:rPr>
  </w:style>
  <w:style w:type="paragraph" w:customStyle="1" w:styleId="Style29">
    <w:name w:val="Style29"/>
    <w:basedOn w:val="a"/>
    <w:uiPriority w:val="99"/>
    <w:rsid w:val="00B7789E"/>
    <w:pPr>
      <w:widowControl w:val="0"/>
      <w:overflowPunct/>
      <w:autoSpaceDN w:val="0"/>
      <w:adjustRightInd w:val="0"/>
      <w:spacing w:line="229" w:lineRule="exact"/>
      <w:jc w:val="center"/>
      <w:textAlignment w:val="auto"/>
    </w:pPr>
    <w:rPr>
      <w:rFonts w:eastAsia="Times New Roman" w:cs="Times New Roman"/>
      <w:sz w:val="24"/>
      <w:szCs w:val="24"/>
      <w:lang w:eastAsia="ru-RU"/>
    </w:rPr>
  </w:style>
  <w:style w:type="character" w:customStyle="1" w:styleId="FontStyle41">
    <w:name w:val="Font Style41"/>
    <w:uiPriority w:val="99"/>
    <w:rsid w:val="00B7789E"/>
    <w:rPr>
      <w:rFonts w:ascii="Times New Roman" w:hAnsi="Times New Roman" w:cs="Times New Roman"/>
      <w:i/>
      <w:iCs/>
      <w:sz w:val="18"/>
      <w:szCs w:val="18"/>
    </w:rPr>
  </w:style>
  <w:style w:type="paragraph" w:customStyle="1" w:styleId="Style18">
    <w:name w:val="Style18"/>
    <w:basedOn w:val="a"/>
    <w:uiPriority w:val="99"/>
    <w:rsid w:val="00B7789E"/>
    <w:pPr>
      <w:widowControl w:val="0"/>
      <w:overflowPunct/>
      <w:autoSpaceDN w:val="0"/>
      <w:adjustRightInd w:val="0"/>
      <w:textAlignment w:val="auto"/>
    </w:pPr>
    <w:rPr>
      <w:rFonts w:eastAsia="Times New Roman" w:cs="Times New Roman"/>
      <w:sz w:val="24"/>
      <w:szCs w:val="24"/>
      <w:lang w:eastAsia="ru-RU"/>
    </w:rPr>
  </w:style>
  <w:style w:type="paragraph" w:customStyle="1" w:styleId="Style28">
    <w:name w:val="Style28"/>
    <w:basedOn w:val="a"/>
    <w:uiPriority w:val="99"/>
    <w:rsid w:val="00B7789E"/>
    <w:pPr>
      <w:widowControl w:val="0"/>
      <w:overflowPunct/>
      <w:autoSpaceDN w:val="0"/>
      <w:adjustRightInd w:val="0"/>
      <w:spacing w:line="253" w:lineRule="exact"/>
      <w:textAlignment w:val="auto"/>
    </w:pPr>
    <w:rPr>
      <w:rFonts w:eastAsia="Times New Roman" w:cs="Times New Roman"/>
      <w:sz w:val="24"/>
      <w:szCs w:val="24"/>
      <w:lang w:eastAsia="ru-RU"/>
    </w:rPr>
  </w:style>
  <w:style w:type="character" w:customStyle="1" w:styleId="FontStyle45">
    <w:name w:val="Font Style45"/>
    <w:uiPriority w:val="99"/>
    <w:rsid w:val="00B7789E"/>
    <w:rPr>
      <w:rFonts w:ascii="Times New Roman" w:hAnsi="Times New Roman" w:cs="Times New Roman"/>
      <w:sz w:val="18"/>
      <w:szCs w:val="18"/>
    </w:rPr>
  </w:style>
  <w:style w:type="character" w:customStyle="1" w:styleId="markedcontent">
    <w:name w:val="markedcontent"/>
    <w:rsid w:val="00B7789E"/>
  </w:style>
  <w:style w:type="numbering" w:customStyle="1" w:styleId="36">
    <w:name w:val="Нет списка3"/>
    <w:next w:val="a2"/>
    <w:semiHidden/>
    <w:rsid w:val="00D178A6"/>
  </w:style>
  <w:style w:type="table" w:customStyle="1" w:styleId="37">
    <w:name w:val="Сетка таблицы3"/>
    <w:basedOn w:val="a1"/>
    <w:next w:val="af5"/>
    <w:uiPriority w:val="59"/>
    <w:rsid w:val="00D178A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
    <w:name w:val="Нет списка4"/>
    <w:next w:val="a2"/>
    <w:semiHidden/>
    <w:rsid w:val="00DF382F"/>
  </w:style>
  <w:style w:type="table" w:customStyle="1" w:styleId="45">
    <w:name w:val="Сетка таблицы4"/>
    <w:basedOn w:val="a1"/>
    <w:next w:val="af5"/>
    <w:uiPriority w:val="59"/>
    <w:rsid w:val="00DF382F"/>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0">
    <w:name w:val="Нет списка12"/>
    <w:next w:val="a2"/>
    <w:uiPriority w:val="99"/>
    <w:semiHidden/>
    <w:unhideWhenUsed/>
    <w:rsid w:val="00DF382F"/>
  </w:style>
  <w:style w:type="paragraph" w:customStyle="1" w:styleId="Heading">
    <w:name w:val="Heading"/>
    <w:uiPriority w:val="99"/>
    <w:rsid w:val="00DF382F"/>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Preformat">
    <w:name w:val="Preformat"/>
    <w:uiPriority w:val="99"/>
    <w:rsid w:val="00DF382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text">
    <w:name w:val="Context"/>
    <w:uiPriority w:val="99"/>
    <w:rsid w:val="00DF382F"/>
    <w:pPr>
      <w:widowControl w:val="0"/>
      <w:autoSpaceDE w:val="0"/>
      <w:autoSpaceDN w:val="0"/>
      <w:adjustRightInd w:val="0"/>
      <w:spacing w:after="0" w:line="240" w:lineRule="auto"/>
    </w:pPr>
    <w:rPr>
      <w:rFonts w:ascii="Arial" w:eastAsia="Times New Roman" w:hAnsi="Arial" w:cs="Arial"/>
      <w:sz w:val="20"/>
      <w:szCs w:val="20"/>
      <w:u w:val="single"/>
      <w:lang w:eastAsia="ru-RU"/>
    </w:rPr>
  </w:style>
  <w:style w:type="paragraph" w:customStyle="1" w:styleId="affb">
    <w:name w:val="Прижатый влево"/>
    <w:basedOn w:val="a"/>
    <w:next w:val="a"/>
    <w:uiPriority w:val="99"/>
    <w:rsid w:val="00DF382F"/>
    <w:pPr>
      <w:overflowPunct/>
      <w:autoSpaceDN w:val="0"/>
      <w:adjustRightInd w:val="0"/>
      <w:textAlignment w:val="auto"/>
    </w:pPr>
    <w:rPr>
      <w:rFonts w:ascii="Arial" w:eastAsia="Times New Roman" w:hAnsi="Arial" w:cs="Arial"/>
      <w:lang w:eastAsia="ru-RU"/>
    </w:rPr>
  </w:style>
  <w:style w:type="paragraph" w:styleId="affc">
    <w:name w:val="footnote text"/>
    <w:basedOn w:val="a"/>
    <w:link w:val="affd"/>
    <w:uiPriority w:val="99"/>
    <w:rsid w:val="00DF382F"/>
    <w:pPr>
      <w:overflowPunct/>
      <w:autoSpaceDE/>
      <w:textAlignment w:val="auto"/>
    </w:pPr>
    <w:rPr>
      <w:rFonts w:ascii="Arial" w:eastAsia="Times New Roman" w:hAnsi="Arial" w:cs="Times New Roman"/>
      <w:lang w:eastAsia="ru-RU"/>
    </w:rPr>
  </w:style>
  <w:style w:type="character" w:customStyle="1" w:styleId="affd">
    <w:name w:val="Текст сноски Знак"/>
    <w:basedOn w:val="a0"/>
    <w:link w:val="affc"/>
    <w:uiPriority w:val="99"/>
    <w:rsid w:val="00DF382F"/>
    <w:rPr>
      <w:rFonts w:ascii="Arial" w:eastAsia="Times New Roman" w:hAnsi="Arial" w:cs="Times New Roman"/>
      <w:sz w:val="20"/>
      <w:szCs w:val="20"/>
      <w:lang w:eastAsia="ru-RU"/>
    </w:rPr>
  </w:style>
  <w:style w:type="character" w:styleId="affe">
    <w:name w:val="footnote reference"/>
    <w:uiPriority w:val="99"/>
    <w:rsid w:val="00DF382F"/>
    <w:rPr>
      <w:rFonts w:cs="Times New Roman"/>
      <w:vertAlign w:val="superscript"/>
    </w:rPr>
  </w:style>
  <w:style w:type="table" w:customStyle="1" w:styleId="121">
    <w:name w:val="Сетка таблицы12"/>
    <w:basedOn w:val="a1"/>
    <w:next w:val="af5"/>
    <w:rsid w:val="00DF382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
    <w:name w:val="Document Map"/>
    <w:basedOn w:val="a"/>
    <w:link w:val="afff0"/>
    <w:uiPriority w:val="99"/>
    <w:unhideWhenUsed/>
    <w:rsid w:val="00DF382F"/>
    <w:pPr>
      <w:widowControl w:val="0"/>
      <w:overflowPunct/>
      <w:autoSpaceDN w:val="0"/>
      <w:adjustRightInd w:val="0"/>
      <w:textAlignment w:val="auto"/>
    </w:pPr>
    <w:rPr>
      <w:rFonts w:ascii="Tahoma" w:eastAsia="Times New Roman" w:hAnsi="Tahoma" w:cs="Times New Roman"/>
      <w:sz w:val="16"/>
      <w:szCs w:val="16"/>
      <w:lang w:eastAsia="ru-RU"/>
    </w:rPr>
  </w:style>
  <w:style w:type="character" w:customStyle="1" w:styleId="afff0">
    <w:name w:val="Схема документа Знак"/>
    <w:basedOn w:val="a0"/>
    <w:link w:val="afff"/>
    <w:uiPriority w:val="99"/>
    <w:rsid w:val="00DF382F"/>
    <w:rPr>
      <w:rFonts w:ascii="Tahoma" w:eastAsia="Times New Roman" w:hAnsi="Tahoma" w:cs="Times New Roman"/>
      <w:sz w:val="16"/>
      <w:szCs w:val="16"/>
      <w:lang w:eastAsia="ru-RU"/>
    </w:rPr>
  </w:style>
  <w:style w:type="character" w:customStyle="1" w:styleId="afff1">
    <w:name w:val="Гипертекстовая ссылка"/>
    <w:uiPriority w:val="99"/>
    <w:rsid w:val="00DF382F"/>
    <w:rPr>
      <w:b/>
      <w:bCs/>
      <w:color w:val="008000"/>
    </w:rPr>
  </w:style>
  <w:style w:type="paragraph" w:customStyle="1" w:styleId="FORMATTEXT">
    <w:name w:val=".FORMATTEXT"/>
    <w:uiPriority w:val="99"/>
    <w:rsid w:val="00DF382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
    <w:rsid w:val="00DF382F"/>
    <w:pPr>
      <w:widowControl w:val="0"/>
      <w:overflowPunct/>
      <w:autoSpaceDN w:val="0"/>
      <w:adjustRightInd w:val="0"/>
      <w:spacing w:line="269" w:lineRule="exact"/>
      <w:jc w:val="both"/>
      <w:textAlignment w:val="auto"/>
    </w:pPr>
    <w:rPr>
      <w:rFonts w:ascii="Microsoft Sans Serif" w:eastAsia="Times New Roman" w:hAnsi="Microsoft Sans Serif" w:cs="Microsoft Sans Serif"/>
      <w:sz w:val="24"/>
      <w:szCs w:val="24"/>
      <w:lang w:eastAsia="ru-RU"/>
    </w:rPr>
  </w:style>
  <w:style w:type="paragraph" w:customStyle="1" w:styleId="Style13">
    <w:name w:val="Style13"/>
    <w:basedOn w:val="a"/>
    <w:rsid w:val="00DF382F"/>
    <w:pPr>
      <w:widowControl w:val="0"/>
      <w:overflowPunct/>
      <w:autoSpaceDN w:val="0"/>
      <w:adjustRightInd w:val="0"/>
      <w:textAlignment w:val="auto"/>
    </w:pPr>
    <w:rPr>
      <w:rFonts w:ascii="Microsoft Sans Serif" w:eastAsia="Times New Roman" w:hAnsi="Microsoft Sans Serif" w:cs="Microsoft Sans Serif"/>
      <w:sz w:val="24"/>
      <w:szCs w:val="24"/>
      <w:lang w:eastAsia="ru-RU"/>
    </w:rPr>
  </w:style>
  <w:style w:type="paragraph" w:customStyle="1" w:styleId="Style16">
    <w:name w:val="Style16"/>
    <w:basedOn w:val="a"/>
    <w:rsid w:val="00DF382F"/>
    <w:pPr>
      <w:widowControl w:val="0"/>
      <w:overflowPunct/>
      <w:autoSpaceDN w:val="0"/>
      <w:adjustRightInd w:val="0"/>
      <w:spacing w:line="456" w:lineRule="exact"/>
      <w:ind w:firstLine="2016"/>
      <w:textAlignment w:val="auto"/>
    </w:pPr>
    <w:rPr>
      <w:rFonts w:ascii="Microsoft Sans Serif" w:eastAsia="Times New Roman" w:hAnsi="Microsoft Sans Serif" w:cs="Microsoft Sans Serif"/>
      <w:sz w:val="24"/>
      <w:szCs w:val="24"/>
      <w:lang w:eastAsia="ru-RU"/>
    </w:rPr>
  </w:style>
  <w:style w:type="paragraph" w:customStyle="1" w:styleId="Style26">
    <w:name w:val="Style26"/>
    <w:basedOn w:val="a"/>
    <w:rsid w:val="00DF382F"/>
    <w:pPr>
      <w:widowControl w:val="0"/>
      <w:overflowPunct/>
      <w:autoSpaceDN w:val="0"/>
      <w:adjustRightInd w:val="0"/>
      <w:textAlignment w:val="auto"/>
    </w:pPr>
    <w:rPr>
      <w:rFonts w:ascii="Microsoft Sans Serif" w:eastAsia="Times New Roman" w:hAnsi="Microsoft Sans Serif" w:cs="Microsoft Sans Serif"/>
      <w:sz w:val="24"/>
      <w:szCs w:val="24"/>
      <w:lang w:eastAsia="ru-RU"/>
    </w:rPr>
  </w:style>
  <w:style w:type="paragraph" w:customStyle="1" w:styleId="Style42">
    <w:name w:val="Style42"/>
    <w:basedOn w:val="a"/>
    <w:rsid w:val="00DF382F"/>
    <w:pPr>
      <w:widowControl w:val="0"/>
      <w:overflowPunct/>
      <w:autoSpaceDN w:val="0"/>
      <w:adjustRightInd w:val="0"/>
      <w:spacing w:line="192" w:lineRule="exact"/>
      <w:jc w:val="both"/>
      <w:textAlignment w:val="auto"/>
    </w:pPr>
    <w:rPr>
      <w:rFonts w:ascii="Microsoft Sans Serif" w:eastAsia="Times New Roman" w:hAnsi="Microsoft Sans Serif" w:cs="Microsoft Sans Serif"/>
      <w:sz w:val="24"/>
      <w:szCs w:val="24"/>
      <w:lang w:eastAsia="ru-RU"/>
    </w:rPr>
  </w:style>
  <w:style w:type="character" w:customStyle="1" w:styleId="FontStyle47">
    <w:name w:val="Font Style47"/>
    <w:rsid w:val="00DF382F"/>
    <w:rPr>
      <w:rFonts w:ascii="Times New Roman" w:hAnsi="Times New Roman" w:cs="Times New Roman"/>
      <w:sz w:val="22"/>
      <w:szCs w:val="22"/>
    </w:rPr>
  </w:style>
  <w:style w:type="character" w:customStyle="1" w:styleId="FontStyle48">
    <w:name w:val="Font Style48"/>
    <w:rsid w:val="00DF382F"/>
    <w:rPr>
      <w:rFonts w:ascii="Times New Roman" w:hAnsi="Times New Roman" w:cs="Times New Roman"/>
      <w:b/>
      <w:bCs/>
      <w:sz w:val="22"/>
      <w:szCs w:val="22"/>
    </w:rPr>
  </w:style>
  <w:style w:type="character" w:customStyle="1" w:styleId="FontStyle50">
    <w:name w:val="Font Style50"/>
    <w:rsid w:val="00DF382F"/>
    <w:rPr>
      <w:rFonts w:ascii="Times New Roman" w:hAnsi="Times New Roman" w:cs="Times New Roman"/>
      <w:sz w:val="22"/>
      <w:szCs w:val="22"/>
    </w:rPr>
  </w:style>
  <w:style w:type="character" w:customStyle="1" w:styleId="FontStyle54">
    <w:name w:val="Font Style54"/>
    <w:rsid w:val="00DF382F"/>
    <w:rPr>
      <w:rFonts w:ascii="Microsoft Sans Serif" w:hAnsi="Microsoft Sans Serif" w:cs="Microsoft Sans Serif"/>
      <w:sz w:val="14"/>
      <w:szCs w:val="14"/>
    </w:rPr>
  </w:style>
  <w:style w:type="paragraph" w:styleId="afff2">
    <w:name w:val="endnote text"/>
    <w:basedOn w:val="a"/>
    <w:link w:val="afff3"/>
    <w:rsid w:val="00DF382F"/>
    <w:pPr>
      <w:overflowPunct/>
      <w:autoSpaceDN w:val="0"/>
      <w:textAlignment w:val="auto"/>
    </w:pPr>
    <w:rPr>
      <w:rFonts w:eastAsia="Times New Roman" w:cs="Times New Roman"/>
      <w:lang w:eastAsia="ru-RU"/>
    </w:rPr>
  </w:style>
  <w:style w:type="character" w:customStyle="1" w:styleId="afff3">
    <w:name w:val="Текст концевой сноски Знак"/>
    <w:basedOn w:val="a0"/>
    <w:link w:val="afff2"/>
    <w:rsid w:val="00DF382F"/>
    <w:rPr>
      <w:rFonts w:ascii="Times New Roman" w:eastAsia="Times New Roman" w:hAnsi="Times New Roman" w:cs="Times New Roman"/>
      <w:sz w:val="20"/>
      <w:szCs w:val="20"/>
      <w:lang w:eastAsia="ru-RU"/>
    </w:rPr>
  </w:style>
  <w:style w:type="character" w:styleId="afff4">
    <w:name w:val="endnote reference"/>
    <w:rsid w:val="00DF382F"/>
    <w:rPr>
      <w:vertAlign w:val="superscript"/>
    </w:rPr>
  </w:style>
  <w:style w:type="paragraph" w:customStyle="1" w:styleId="311">
    <w:name w:val="Основной текст 31"/>
    <w:basedOn w:val="a"/>
    <w:rsid w:val="00DF382F"/>
    <w:pPr>
      <w:overflowPunct/>
      <w:autoSpaceDE/>
      <w:spacing w:after="120"/>
      <w:textAlignment w:val="auto"/>
    </w:pPr>
    <w:rPr>
      <w:rFonts w:eastAsia="Times New Roman" w:cs="Times New Roman"/>
      <w:sz w:val="16"/>
      <w:szCs w:val="16"/>
    </w:rPr>
  </w:style>
  <w:style w:type="character" w:customStyle="1" w:styleId="dropdown-user-name">
    <w:name w:val="dropdown-user-name"/>
    <w:rsid w:val="00DF382F"/>
  </w:style>
  <w:style w:type="character" w:customStyle="1" w:styleId="dropdown-user-namefirst-letter">
    <w:name w:val="dropdown-user-name__first-letter"/>
    <w:rsid w:val="00DF382F"/>
  </w:style>
  <w:style w:type="character" w:customStyle="1" w:styleId="ConsPlusNormal0">
    <w:name w:val="ConsPlusNormal Знак"/>
    <w:link w:val="ConsPlusNormal"/>
    <w:locked/>
    <w:rsid w:val="00DF382F"/>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4ED"/>
    <w:pPr>
      <w:overflowPunct w:val="0"/>
      <w:autoSpaceDE w:val="0"/>
      <w:spacing w:after="0" w:line="240" w:lineRule="auto"/>
      <w:textAlignment w:val="baseline"/>
    </w:pPr>
    <w:rPr>
      <w:rFonts w:ascii="Times New Roman" w:hAnsi="Times New Roman"/>
      <w:sz w:val="20"/>
      <w:szCs w:val="20"/>
      <w:lang w:eastAsia="ar-SA"/>
    </w:rPr>
  </w:style>
  <w:style w:type="paragraph" w:styleId="1">
    <w:name w:val="heading 1"/>
    <w:aliases w:val="Main heading,H1,Заголов,ch,Глава,(раздел),Раздел Договора,&quot;Алмаз&quot;,Head 1,Заголовок главы"/>
    <w:basedOn w:val="a"/>
    <w:next w:val="a"/>
    <w:link w:val="10"/>
    <w:uiPriority w:val="99"/>
    <w:qFormat/>
    <w:rsid w:val="002654ED"/>
    <w:pPr>
      <w:keepNext/>
      <w:numPr>
        <w:numId w:val="2"/>
      </w:numPr>
      <w:overflowPunct/>
      <w:autoSpaceDE/>
      <w:textAlignment w:val="auto"/>
      <w:outlineLvl w:val="0"/>
    </w:pPr>
    <w:rPr>
      <w:rFonts w:eastAsia="Times New Roman" w:cs="Times New Roman"/>
      <w:sz w:val="28"/>
    </w:rPr>
  </w:style>
  <w:style w:type="paragraph" w:styleId="2">
    <w:name w:val="heading 2"/>
    <w:basedOn w:val="a"/>
    <w:next w:val="a"/>
    <w:link w:val="20"/>
    <w:qFormat/>
    <w:rsid w:val="002654ED"/>
    <w:pPr>
      <w:keepNext/>
      <w:numPr>
        <w:ilvl w:val="1"/>
        <w:numId w:val="2"/>
      </w:numPr>
      <w:overflowPunct/>
      <w:autoSpaceDE/>
      <w:textAlignment w:val="auto"/>
      <w:outlineLvl w:val="1"/>
    </w:pPr>
    <w:rPr>
      <w:rFonts w:eastAsia="Times New Roman" w:cs="Times New Roman"/>
      <w:sz w:val="26"/>
    </w:rPr>
  </w:style>
  <w:style w:type="paragraph" w:styleId="3">
    <w:name w:val="heading 3"/>
    <w:basedOn w:val="a"/>
    <w:next w:val="a"/>
    <w:link w:val="30"/>
    <w:qFormat/>
    <w:rsid w:val="002654ED"/>
    <w:pPr>
      <w:keepNext/>
      <w:numPr>
        <w:ilvl w:val="2"/>
        <w:numId w:val="2"/>
      </w:numPr>
      <w:overflowPunct/>
      <w:autoSpaceDE/>
      <w:spacing w:line="360" w:lineRule="auto"/>
      <w:jc w:val="both"/>
      <w:textAlignment w:val="auto"/>
      <w:outlineLvl w:val="2"/>
    </w:pPr>
    <w:rPr>
      <w:rFonts w:eastAsia="Times New Roman" w:cs="Times New Roman"/>
      <w:sz w:val="24"/>
    </w:rPr>
  </w:style>
  <w:style w:type="paragraph" w:styleId="4">
    <w:name w:val="heading 4"/>
    <w:basedOn w:val="a"/>
    <w:next w:val="a"/>
    <w:link w:val="40"/>
    <w:unhideWhenUsed/>
    <w:qFormat/>
    <w:rsid w:val="006A62BA"/>
    <w:pPr>
      <w:keepNext/>
      <w:overflowPunct/>
      <w:autoSpaceDE/>
      <w:spacing w:before="240" w:after="60"/>
      <w:textAlignment w:val="auto"/>
      <w:outlineLvl w:val="3"/>
    </w:pPr>
    <w:rPr>
      <w:rFonts w:ascii="Calibri" w:eastAsia="Times New Roman" w:hAnsi="Calibri" w:cs="Times New Roman"/>
      <w:b/>
      <w:bCs/>
      <w:sz w:val="28"/>
      <w:szCs w:val="28"/>
      <w:lang w:eastAsia="ru-RU"/>
    </w:rPr>
  </w:style>
  <w:style w:type="paragraph" w:styleId="5">
    <w:name w:val="heading 5"/>
    <w:basedOn w:val="a"/>
    <w:next w:val="a"/>
    <w:link w:val="50"/>
    <w:unhideWhenUsed/>
    <w:qFormat/>
    <w:rsid w:val="00B7789E"/>
    <w:pPr>
      <w:keepNext/>
      <w:keepLines/>
      <w:overflowPunct/>
      <w:autoSpaceDE/>
      <w:spacing w:before="200" w:line="276" w:lineRule="auto"/>
      <w:textAlignment w:val="auto"/>
      <w:outlineLvl w:val="4"/>
    </w:pPr>
    <w:rPr>
      <w:rFonts w:ascii="Cambria" w:eastAsia="Times New Roman" w:hAnsi="Cambria" w:cs="Times New Roman"/>
      <w:color w:val="243F60"/>
      <w:sz w:val="22"/>
      <w:szCs w:val="22"/>
      <w:lang w:eastAsia="ru-RU"/>
    </w:rPr>
  </w:style>
  <w:style w:type="paragraph" w:styleId="6">
    <w:name w:val="heading 6"/>
    <w:basedOn w:val="a"/>
    <w:next w:val="a"/>
    <w:link w:val="60"/>
    <w:qFormat/>
    <w:rsid w:val="002654ED"/>
    <w:pPr>
      <w:keepNext/>
      <w:numPr>
        <w:ilvl w:val="5"/>
        <w:numId w:val="1"/>
      </w:numPr>
      <w:overflowPunct/>
      <w:autoSpaceDE/>
      <w:jc w:val="center"/>
      <w:textAlignment w:val="auto"/>
      <w:outlineLvl w:val="5"/>
    </w:pPr>
    <w:rPr>
      <w:rFonts w:eastAsia="Times New Roman" w:cs="Times New Roman"/>
      <w:sz w:val="24"/>
    </w:rPr>
  </w:style>
  <w:style w:type="paragraph" w:styleId="7">
    <w:name w:val="heading 7"/>
    <w:basedOn w:val="a"/>
    <w:next w:val="a"/>
    <w:link w:val="70"/>
    <w:qFormat/>
    <w:rsid w:val="00B7789E"/>
    <w:pPr>
      <w:keepNext/>
      <w:autoSpaceDN w:val="0"/>
      <w:adjustRightInd w:val="0"/>
      <w:ind w:left="6840"/>
      <w:outlineLvl w:val="6"/>
    </w:pPr>
    <w:rPr>
      <w:rFonts w:eastAsia="Times New Roman" w:cs="Times New Roman"/>
      <w:sz w:val="26"/>
      <w:lang w:eastAsia="ru-RU"/>
    </w:rPr>
  </w:style>
  <w:style w:type="paragraph" w:styleId="8">
    <w:name w:val="heading 8"/>
    <w:basedOn w:val="a"/>
    <w:next w:val="a"/>
    <w:link w:val="80"/>
    <w:qFormat/>
    <w:rsid w:val="00B7789E"/>
    <w:pPr>
      <w:keepNext/>
      <w:autoSpaceDN w:val="0"/>
      <w:adjustRightInd w:val="0"/>
      <w:jc w:val="center"/>
      <w:outlineLvl w:val="7"/>
    </w:pPr>
    <w:rPr>
      <w:rFonts w:eastAsia="Times New Roman" w:cs="Times New Roman"/>
      <w:b/>
      <w:bCs/>
      <w:sz w:val="26"/>
      <w:lang w:eastAsia="ru-RU"/>
    </w:rPr>
  </w:style>
  <w:style w:type="paragraph" w:styleId="9">
    <w:name w:val="heading 9"/>
    <w:basedOn w:val="a"/>
    <w:next w:val="a"/>
    <w:link w:val="90"/>
    <w:qFormat/>
    <w:rsid w:val="00B7789E"/>
    <w:pPr>
      <w:keepNext/>
      <w:autoSpaceDN w:val="0"/>
      <w:adjustRightInd w:val="0"/>
      <w:outlineLvl w:val="8"/>
    </w:pPr>
    <w:rPr>
      <w:rFonts w:eastAsia="Times New Roman" w:cs="Times New Roman"/>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Main heading Знак,H1 Знак,Заголов Знак,1 Знак,ch Знак,Глава Знак,(раздел) Знак,Раздел Договора Знак,&quot;Алмаз&quot; Знак,Head 1 Знак,Заголовок главы Знак"/>
    <w:basedOn w:val="a0"/>
    <w:link w:val="1"/>
    <w:uiPriority w:val="99"/>
    <w:rsid w:val="002654ED"/>
    <w:rPr>
      <w:rFonts w:ascii="Times New Roman" w:eastAsia="Times New Roman" w:hAnsi="Times New Roman" w:cs="Times New Roman"/>
      <w:sz w:val="28"/>
      <w:szCs w:val="20"/>
      <w:lang w:eastAsia="ar-SA"/>
    </w:rPr>
  </w:style>
  <w:style w:type="character" w:customStyle="1" w:styleId="20">
    <w:name w:val="Заголовок 2 Знак"/>
    <w:basedOn w:val="a0"/>
    <w:link w:val="2"/>
    <w:rsid w:val="002654ED"/>
    <w:rPr>
      <w:rFonts w:ascii="Times New Roman" w:eastAsia="Times New Roman" w:hAnsi="Times New Roman" w:cs="Times New Roman"/>
      <w:sz w:val="26"/>
      <w:szCs w:val="20"/>
      <w:lang w:eastAsia="ar-SA"/>
    </w:rPr>
  </w:style>
  <w:style w:type="character" w:customStyle="1" w:styleId="30">
    <w:name w:val="Заголовок 3 Знак"/>
    <w:basedOn w:val="a0"/>
    <w:link w:val="3"/>
    <w:rsid w:val="002654ED"/>
    <w:rPr>
      <w:rFonts w:ascii="Times New Roman" w:eastAsia="Times New Roman" w:hAnsi="Times New Roman" w:cs="Times New Roman"/>
      <w:sz w:val="24"/>
      <w:szCs w:val="20"/>
      <w:lang w:eastAsia="ar-SA"/>
    </w:rPr>
  </w:style>
  <w:style w:type="character" w:customStyle="1" w:styleId="60">
    <w:name w:val="Заголовок 6 Знак"/>
    <w:basedOn w:val="a0"/>
    <w:link w:val="6"/>
    <w:rsid w:val="002654ED"/>
    <w:rPr>
      <w:rFonts w:ascii="Times New Roman" w:eastAsia="Times New Roman" w:hAnsi="Times New Roman" w:cs="Times New Roman"/>
      <w:sz w:val="24"/>
      <w:szCs w:val="20"/>
      <w:lang w:eastAsia="ar-SA"/>
    </w:rPr>
  </w:style>
  <w:style w:type="paragraph" w:styleId="a3">
    <w:name w:val="Title"/>
    <w:basedOn w:val="a"/>
    <w:next w:val="a4"/>
    <w:link w:val="a5"/>
    <w:qFormat/>
    <w:rsid w:val="002654ED"/>
    <w:pPr>
      <w:overflowPunct/>
      <w:autoSpaceDE/>
      <w:jc w:val="center"/>
      <w:textAlignment w:val="auto"/>
    </w:pPr>
    <w:rPr>
      <w:rFonts w:eastAsia="Times New Roman" w:cs="Times New Roman"/>
      <w:sz w:val="28"/>
    </w:rPr>
  </w:style>
  <w:style w:type="character" w:customStyle="1" w:styleId="a5">
    <w:name w:val="Название Знак"/>
    <w:basedOn w:val="a0"/>
    <w:link w:val="a3"/>
    <w:rsid w:val="002654ED"/>
    <w:rPr>
      <w:rFonts w:ascii="Times New Roman" w:eastAsia="Times New Roman" w:hAnsi="Times New Roman" w:cs="Times New Roman"/>
      <w:sz w:val="28"/>
      <w:szCs w:val="20"/>
      <w:lang w:eastAsia="ar-SA"/>
    </w:rPr>
  </w:style>
  <w:style w:type="paragraph" w:styleId="a4">
    <w:name w:val="Subtitle"/>
    <w:basedOn w:val="a"/>
    <w:next w:val="a"/>
    <w:link w:val="a6"/>
    <w:qFormat/>
    <w:rsid w:val="002654E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4"/>
    <w:rsid w:val="002654ED"/>
    <w:rPr>
      <w:rFonts w:asciiTheme="majorHAnsi" w:eastAsiaTheme="majorEastAsia" w:hAnsiTheme="majorHAnsi" w:cstheme="majorBidi"/>
      <w:i/>
      <w:iCs/>
      <w:color w:val="4F81BD" w:themeColor="accent1"/>
      <w:spacing w:val="15"/>
      <w:sz w:val="24"/>
      <w:szCs w:val="24"/>
      <w:lang w:eastAsia="ar-SA"/>
    </w:rPr>
  </w:style>
  <w:style w:type="paragraph" w:styleId="a7">
    <w:name w:val="List Paragraph"/>
    <w:basedOn w:val="a"/>
    <w:uiPriority w:val="34"/>
    <w:qFormat/>
    <w:rsid w:val="002654ED"/>
    <w:pPr>
      <w:ind w:left="720"/>
      <w:contextualSpacing/>
    </w:pPr>
    <w:rPr>
      <w:rFonts w:eastAsia="Times New Roman" w:cs="Times New Roman"/>
    </w:rPr>
  </w:style>
  <w:style w:type="character" w:customStyle="1" w:styleId="40">
    <w:name w:val="Заголовок 4 Знак"/>
    <w:basedOn w:val="a0"/>
    <w:link w:val="4"/>
    <w:rsid w:val="006A62BA"/>
    <w:rPr>
      <w:rFonts w:ascii="Calibri" w:eastAsia="Times New Roman" w:hAnsi="Calibri" w:cs="Times New Roman"/>
      <w:b/>
      <w:bCs/>
      <w:sz w:val="28"/>
      <w:szCs w:val="28"/>
      <w:lang w:eastAsia="ru-RU"/>
    </w:rPr>
  </w:style>
  <w:style w:type="numbering" w:customStyle="1" w:styleId="11">
    <w:name w:val="Нет списка1"/>
    <w:next w:val="a2"/>
    <w:uiPriority w:val="99"/>
    <w:semiHidden/>
    <w:unhideWhenUsed/>
    <w:rsid w:val="006A62BA"/>
  </w:style>
  <w:style w:type="paragraph" w:styleId="21">
    <w:name w:val="Body Text 2"/>
    <w:basedOn w:val="a"/>
    <w:link w:val="22"/>
    <w:rsid w:val="006A62BA"/>
    <w:pPr>
      <w:overflowPunct/>
      <w:autoSpaceDE/>
      <w:textAlignment w:val="auto"/>
    </w:pPr>
    <w:rPr>
      <w:rFonts w:eastAsia="Times New Roman" w:cs="Times New Roman"/>
      <w:sz w:val="24"/>
      <w:lang w:eastAsia="ru-RU"/>
    </w:rPr>
  </w:style>
  <w:style w:type="character" w:customStyle="1" w:styleId="22">
    <w:name w:val="Основной текст 2 Знак"/>
    <w:basedOn w:val="a0"/>
    <w:link w:val="21"/>
    <w:rsid w:val="006A62BA"/>
    <w:rPr>
      <w:rFonts w:ascii="Times New Roman" w:eastAsia="Times New Roman" w:hAnsi="Times New Roman" w:cs="Times New Roman"/>
      <w:sz w:val="24"/>
      <w:szCs w:val="20"/>
      <w:lang w:eastAsia="ru-RU"/>
    </w:rPr>
  </w:style>
  <w:style w:type="paragraph" w:styleId="a8">
    <w:name w:val="Body Text Indent"/>
    <w:basedOn w:val="a"/>
    <w:link w:val="a9"/>
    <w:uiPriority w:val="99"/>
    <w:rsid w:val="006A62BA"/>
    <w:pPr>
      <w:overflowPunct/>
      <w:autoSpaceDE/>
      <w:ind w:left="360" w:firstLine="348"/>
      <w:jc w:val="both"/>
      <w:textAlignment w:val="auto"/>
    </w:pPr>
    <w:rPr>
      <w:rFonts w:eastAsia="Times New Roman" w:cs="Times New Roman"/>
      <w:sz w:val="32"/>
      <w:szCs w:val="24"/>
      <w:lang w:eastAsia="ru-RU"/>
    </w:rPr>
  </w:style>
  <w:style w:type="character" w:customStyle="1" w:styleId="a9">
    <w:name w:val="Основной текст с отступом Знак"/>
    <w:basedOn w:val="a0"/>
    <w:link w:val="a8"/>
    <w:uiPriority w:val="99"/>
    <w:rsid w:val="006A62BA"/>
    <w:rPr>
      <w:rFonts w:ascii="Times New Roman" w:eastAsia="Times New Roman" w:hAnsi="Times New Roman" w:cs="Times New Roman"/>
      <w:sz w:val="32"/>
      <w:szCs w:val="24"/>
      <w:lang w:eastAsia="ru-RU"/>
    </w:rPr>
  </w:style>
  <w:style w:type="paragraph" w:styleId="23">
    <w:name w:val="Body Text Indent 2"/>
    <w:basedOn w:val="a"/>
    <w:link w:val="24"/>
    <w:rsid w:val="006A62BA"/>
    <w:pPr>
      <w:overflowPunct/>
      <w:autoSpaceDE/>
      <w:spacing w:line="360" w:lineRule="auto"/>
      <w:ind w:firstLine="567"/>
      <w:jc w:val="both"/>
      <w:textAlignment w:val="auto"/>
    </w:pPr>
    <w:rPr>
      <w:rFonts w:eastAsia="Times New Roman" w:cs="Times New Roman"/>
      <w:sz w:val="28"/>
      <w:szCs w:val="24"/>
      <w:lang w:eastAsia="ru-RU"/>
    </w:rPr>
  </w:style>
  <w:style w:type="character" w:customStyle="1" w:styleId="24">
    <w:name w:val="Основной текст с отступом 2 Знак"/>
    <w:basedOn w:val="a0"/>
    <w:link w:val="23"/>
    <w:rsid w:val="006A62BA"/>
    <w:rPr>
      <w:rFonts w:ascii="Times New Roman" w:eastAsia="Times New Roman" w:hAnsi="Times New Roman" w:cs="Times New Roman"/>
      <w:sz w:val="28"/>
      <w:szCs w:val="24"/>
      <w:lang w:eastAsia="ru-RU"/>
    </w:rPr>
  </w:style>
  <w:style w:type="paragraph" w:styleId="aa">
    <w:name w:val="caption"/>
    <w:basedOn w:val="a"/>
    <w:next w:val="a"/>
    <w:uiPriority w:val="99"/>
    <w:qFormat/>
    <w:rsid w:val="006A62BA"/>
    <w:pPr>
      <w:widowControl w:val="0"/>
      <w:shd w:val="clear" w:color="auto" w:fill="FFFFFF"/>
      <w:overflowPunct/>
      <w:autoSpaceDN w:val="0"/>
      <w:adjustRightInd w:val="0"/>
      <w:ind w:left="122"/>
      <w:textAlignment w:val="auto"/>
    </w:pPr>
    <w:rPr>
      <w:rFonts w:eastAsia="Times New Roman" w:cs="Times New Roman"/>
      <w:color w:val="000000"/>
      <w:spacing w:val="-2"/>
      <w:sz w:val="24"/>
      <w:szCs w:val="24"/>
      <w:lang w:eastAsia="ru-RU"/>
    </w:rPr>
  </w:style>
  <w:style w:type="paragraph" w:styleId="ab">
    <w:name w:val="No Spacing"/>
    <w:link w:val="ac"/>
    <w:uiPriority w:val="1"/>
    <w:qFormat/>
    <w:rsid w:val="006A62BA"/>
    <w:pPr>
      <w:spacing w:after="0" w:line="240" w:lineRule="auto"/>
    </w:pPr>
    <w:rPr>
      <w:rFonts w:ascii="Calibri" w:eastAsia="Times New Roman" w:hAnsi="Calibri" w:cs="Times New Roman"/>
    </w:rPr>
  </w:style>
  <w:style w:type="character" w:customStyle="1" w:styleId="FontStyle14">
    <w:name w:val="Font Style14"/>
    <w:basedOn w:val="a0"/>
    <w:uiPriority w:val="99"/>
    <w:rsid w:val="006A62BA"/>
    <w:rPr>
      <w:rFonts w:ascii="Times New Roman" w:hAnsi="Times New Roman" w:cs="Times New Roman"/>
      <w:sz w:val="24"/>
      <w:szCs w:val="24"/>
    </w:rPr>
  </w:style>
  <w:style w:type="paragraph" w:customStyle="1" w:styleId="Style3">
    <w:name w:val="Style3"/>
    <w:basedOn w:val="a"/>
    <w:rsid w:val="006A62BA"/>
    <w:pPr>
      <w:widowControl w:val="0"/>
      <w:overflowPunct/>
      <w:autoSpaceDN w:val="0"/>
      <w:adjustRightInd w:val="0"/>
      <w:spacing w:line="461" w:lineRule="exact"/>
      <w:jc w:val="both"/>
      <w:textAlignment w:val="auto"/>
    </w:pPr>
    <w:rPr>
      <w:rFonts w:ascii="Arial Unicode MS" w:eastAsia="Arial Unicode MS" w:cs="Times New Roman"/>
      <w:sz w:val="24"/>
      <w:szCs w:val="24"/>
      <w:lang w:eastAsia="ru-RU"/>
    </w:rPr>
  </w:style>
  <w:style w:type="paragraph" w:customStyle="1" w:styleId="Style4">
    <w:name w:val="Style4"/>
    <w:basedOn w:val="a"/>
    <w:uiPriority w:val="99"/>
    <w:rsid w:val="006A62BA"/>
    <w:pPr>
      <w:widowControl w:val="0"/>
      <w:overflowPunct/>
      <w:autoSpaceDN w:val="0"/>
      <w:adjustRightInd w:val="0"/>
      <w:spacing w:line="442" w:lineRule="exact"/>
      <w:ind w:firstLine="374"/>
      <w:jc w:val="both"/>
      <w:textAlignment w:val="auto"/>
    </w:pPr>
    <w:rPr>
      <w:rFonts w:ascii="Arial Unicode MS" w:eastAsia="Arial Unicode MS" w:cs="Times New Roman"/>
      <w:sz w:val="24"/>
      <w:szCs w:val="24"/>
      <w:lang w:eastAsia="ru-RU"/>
    </w:rPr>
  </w:style>
  <w:style w:type="paragraph" w:customStyle="1" w:styleId="12">
    <w:name w:val="Верхний колонтитул1"/>
    <w:basedOn w:val="a"/>
    <w:uiPriority w:val="99"/>
    <w:rsid w:val="006A62BA"/>
    <w:pPr>
      <w:tabs>
        <w:tab w:val="center" w:pos="4677"/>
        <w:tab w:val="right" w:pos="9355"/>
      </w:tabs>
      <w:overflowPunct/>
      <w:autoSpaceDE/>
      <w:jc w:val="both"/>
      <w:textAlignment w:val="auto"/>
    </w:pPr>
    <w:rPr>
      <w:rFonts w:eastAsia="Times New Roman" w:cs="Times New Roman"/>
      <w:kern w:val="28"/>
      <w:sz w:val="28"/>
      <w:lang w:eastAsia="ru-RU"/>
    </w:rPr>
  </w:style>
  <w:style w:type="paragraph" w:customStyle="1" w:styleId="129">
    <w:name w:val="Основной текст129"/>
    <w:basedOn w:val="a"/>
    <w:uiPriority w:val="99"/>
    <w:rsid w:val="006A62BA"/>
    <w:pPr>
      <w:shd w:val="clear" w:color="auto" w:fill="FFFFFF"/>
      <w:overflowPunct/>
      <w:autoSpaceDE/>
      <w:spacing w:after="300" w:line="317" w:lineRule="exact"/>
      <w:ind w:hanging="340"/>
      <w:jc w:val="both"/>
      <w:textAlignment w:val="auto"/>
    </w:pPr>
    <w:rPr>
      <w:rFonts w:eastAsia="Times New Roman" w:cs="Times New Roman"/>
      <w:color w:val="000000"/>
      <w:sz w:val="24"/>
      <w:szCs w:val="24"/>
      <w:lang w:eastAsia="ru-RU"/>
    </w:rPr>
  </w:style>
  <w:style w:type="paragraph" w:customStyle="1" w:styleId="13">
    <w:name w:val="Текст1"/>
    <w:basedOn w:val="a"/>
    <w:uiPriority w:val="99"/>
    <w:rsid w:val="006A62BA"/>
    <w:pPr>
      <w:overflowPunct/>
      <w:autoSpaceDE/>
      <w:jc w:val="both"/>
      <w:textAlignment w:val="auto"/>
    </w:pPr>
    <w:rPr>
      <w:rFonts w:ascii="Courier New" w:eastAsia="Batang" w:hAnsi="Courier New" w:cs="Times New Roman"/>
      <w:kern w:val="28"/>
      <w:lang w:eastAsia="ru-RU"/>
    </w:rPr>
  </w:style>
  <w:style w:type="paragraph" w:customStyle="1" w:styleId="ad">
    <w:name w:val="Стандартный мой"/>
    <w:basedOn w:val="a"/>
    <w:uiPriority w:val="99"/>
    <w:rsid w:val="006A62BA"/>
    <w:pPr>
      <w:overflowPunct/>
      <w:autoSpaceDE/>
      <w:ind w:firstLine="567"/>
      <w:jc w:val="both"/>
      <w:textAlignment w:val="auto"/>
    </w:pPr>
    <w:rPr>
      <w:rFonts w:eastAsia="Times New Roman" w:cs="Times New Roman"/>
      <w:sz w:val="28"/>
      <w:lang w:eastAsia="ru-RU"/>
    </w:rPr>
  </w:style>
  <w:style w:type="paragraph" w:styleId="ae">
    <w:name w:val="Balloon Text"/>
    <w:basedOn w:val="a"/>
    <w:link w:val="af"/>
    <w:uiPriority w:val="99"/>
    <w:rsid w:val="006A62BA"/>
    <w:pPr>
      <w:overflowPunct/>
      <w:autoSpaceDE/>
      <w:textAlignment w:val="auto"/>
    </w:pPr>
    <w:rPr>
      <w:rFonts w:ascii="Tahoma" w:eastAsia="Times New Roman" w:hAnsi="Tahoma" w:cs="Tahoma"/>
      <w:sz w:val="16"/>
      <w:szCs w:val="16"/>
      <w:lang w:eastAsia="ru-RU"/>
    </w:rPr>
  </w:style>
  <w:style w:type="character" w:customStyle="1" w:styleId="af">
    <w:name w:val="Текст выноски Знак"/>
    <w:basedOn w:val="a0"/>
    <w:link w:val="ae"/>
    <w:uiPriority w:val="99"/>
    <w:rsid w:val="006A62BA"/>
    <w:rPr>
      <w:rFonts w:ascii="Tahoma" w:eastAsia="Times New Roman" w:hAnsi="Tahoma" w:cs="Tahoma"/>
      <w:sz w:val="16"/>
      <w:szCs w:val="16"/>
      <w:lang w:eastAsia="ru-RU"/>
    </w:rPr>
  </w:style>
  <w:style w:type="character" w:customStyle="1" w:styleId="af0">
    <w:name w:val="Основной текст Знак"/>
    <w:basedOn w:val="a0"/>
    <w:link w:val="af1"/>
    <w:locked/>
    <w:rsid w:val="006A62BA"/>
    <w:rPr>
      <w:rFonts w:ascii="Times New Roman" w:hAnsi="Times New Roman" w:cs="Times New Roman"/>
      <w:sz w:val="24"/>
      <w:szCs w:val="24"/>
      <w:lang w:eastAsia="ru-RU"/>
    </w:rPr>
  </w:style>
  <w:style w:type="paragraph" w:styleId="af1">
    <w:name w:val="Body Text"/>
    <w:basedOn w:val="a"/>
    <w:link w:val="af0"/>
    <w:rsid w:val="006A62BA"/>
    <w:pPr>
      <w:overflowPunct/>
      <w:autoSpaceDE/>
      <w:jc w:val="center"/>
      <w:textAlignment w:val="auto"/>
    </w:pPr>
    <w:rPr>
      <w:rFonts w:cs="Times New Roman"/>
      <w:sz w:val="24"/>
      <w:szCs w:val="24"/>
      <w:lang w:eastAsia="ru-RU"/>
    </w:rPr>
  </w:style>
  <w:style w:type="character" w:customStyle="1" w:styleId="14">
    <w:name w:val="Основной текст Знак1"/>
    <w:basedOn w:val="a0"/>
    <w:uiPriority w:val="99"/>
    <w:semiHidden/>
    <w:rsid w:val="006A62BA"/>
    <w:rPr>
      <w:rFonts w:ascii="Times New Roman" w:hAnsi="Times New Roman"/>
      <w:sz w:val="20"/>
      <w:szCs w:val="20"/>
      <w:lang w:eastAsia="ar-SA"/>
    </w:rPr>
  </w:style>
  <w:style w:type="character" w:customStyle="1" w:styleId="BodyTextChar1">
    <w:name w:val="Body Text Char1"/>
    <w:basedOn w:val="a0"/>
    <w:uiPriority w:val="99"/>
    <w:semiHidden/>
    <w:locked/>
    <w:rsid w:val="006A62BA"/>
    <w:rPr>
      <w:rFonts w:ascii="Times New Roman" w:hAnsi="Times New Roman" w:cs="Times New Roman"/>
      <w:sz w:val="20"/>
      <w:szCs w:val="20"/>
    </w:rPr>
  </w:style>
  <w:style w:type="paragraph" w:styleId="31">
    <w:name w:val="Body Text 3"/>
    <w:basedOn w:val="a"/>
    <w:link w:val="32"/>
    <w:rsid w:val="006A62BA"/>
    <w:pPr>
      <w:overflowPunct/>
      <w:autoSpaceDE/>
      <w:spacing w:after="120"/>
      <w:textAlignment w:val="auto"/>
    </w:pPr>
    <w:rPr>
      <w:rFonts w:eastAsia="Times New Roman" w:cs="Times New Roman"/>
      <w:sz w:val="16"/>
      <w:szCs w:val="16"/>
      <w:lang w:eastAsia="ru-RU"/>
    </w:rPr>
  </w:style>
  <w:style w:type="character" w:customStyle="1" w:styleId="32">
    <w:name w:val="Основной текст 3 Знак"/>
    <w:basedOn w:val="a0"/>
    <w:link w:val="31"/>
    <w:rsid w:val="006A62BA"/>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link w:val="34"/>
    <w:locked/>
    <w:rsid w:val="006A62BA"/>
    <w:rPr>
      <w:rFonts w:ascii="Times New Roman" w:hAnsi="Times New Roman" w:cs="Times New Roman"/>
      <w:sz w:val="32"/>
      <w:szCs w:val="32"/>
      <w:lang w:eastAsia="ru-RU"/>
    </w:rPr>
  </w:style>
  <w:style w:type="paragraph" w:styleId="34">
    <w:name w:val="Body Text Indent 3"/>
    <w:basedOn w:val="a"/>
    <w:link w:val="33"/>
    <w:rsid w:val="006A62BA"/>
    <w:pPr>
      <w:overflowPunct/>
      <w:autoSpaceDE/>
      <w:ind w:firstLine="720"/>
      <w:jc w:val="both"/>
      <w:textAlignment w:val="auto"/>
    </w:pPr>
    <w:rPr>
      <w:rFonts w:cs="Times New Roman"/>
      <w:sz w:val="32"/>
      <w:szCs w:val="32"/>
      <w:lang w:eastAsia="ru-RU"/>
    </w:rPr>
  </w:style>
  <w:style w:type="character" w:customStyle="1" w:styleId="310">
    <w:name w:val="Основной текст с отступом 3 Знак1"/>
    <w:basedOn w:val="a0"/>
    <w:uiPriority w:val="99"/>
    <w:semiHidden/>
    <w:rsid w:val="006A62BA"/>
    <w:rPr>
      <w:rFonts w:ascii="Times New Roman" w:hAnsi="Times New Roman"/>
      <w:sz w:val="16"/>
      <w:szCs w:val="16"/>
      <w:lang w:eastAsia="ar-SA"/>
    </w:rPr>
  </w:style>
  <w:style w:type="character" w:customStyle="1" w:styleId="BodyTextIndent3Char1">
    <w:name w:val="Body Text Indent 3 Char1"/>
    <w:basedOn w:val="a0"/>
    <w:uiPriority w:val="99"/>
    <w:semiHidden/>
    <w:locked/>
    <w:rsid w:val="006A62BA"/>
    <w:rPr>
      <w:rFonts w:ascii="Times New Roman" w:hAnsi="Times New Roman" w:cs="Times New Roman"/>
      <w:sz w:val="16"/>
      <w:szCs w:val="16"/>
    </w:rPr>
  </w:style>
  <w:style w:type="paragraph" w:customStyle="1" w:styleId="af2">
    <w:name w:val="Знак Знак Знак Знак"/>
    <w:basedOn w:val="a"/>
    <w:rsid w:val="006A62BA"/>
    <w:pPr>
      <w:overflowPunct/>
      <w:autoSpaceDE/>
      <w:spacing w:before="100" w:beforeAutospacing="1" w:after="100" w:afterAutospacing="1"/>
      <w:textAlignment w:val="auto"/>
    </w:pPr>
    <w:rPr>
      <w:rFonts w:ascii="Tahoma" w:eastAsia="Times New Roman" w:hAnsi="Tahoma" w:cs="Times New Roman"/>
      <w:lang w:val="en-US" w:eastAsia="en-US"/>
    </w:rPr>
  </w:style>
  <w:style w:type="paragraph" w:customStyle="1" w:styleId="41">
    <w:name w:val="Знак Знак4 Знак"/>
    <w:basedOn w:val="a"/>
    <w:uiPriority w:val="99"/>
    <w:rsid w:val="006A62BA"/>
    <w:pPr>
      <w:widowControl w:val="0"/>
      <w:overflowPunct/>
      <w:autoSpaceDE/>
      <w:adjustRightInd w:val="0"/>
      <w:spacing w:after="160" w:line="240" w:lineRule="exact"/>
      <w:jc w:val="right"/>
      <w:textAlignment w:val="auto"/>
    </w:pPr>
    <w:rPr>
      <w:rFonts w:eastAsia="Times New Roman" w:cs="Times New Roman"/>
      <w:lang w:val="en-GB" w:eastAsia="en-US"/>
    </w:rPr>
  </w:style>
  <w:style w:type="paragraph" w:customStyle="1" w:styleId="af3">
    <w:name w:val="Стиль"/>
    <w:rsid w:val="006A62B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5">
    <w:name w:val="1 Знак Знак Знак Знак"/>
    <w:basedOn w:val="a"/>
    <w:uiPriority w:val="99"/>
    <w:rsid w:val="006A62BA"/>
    <w:pPr>
      <w:tabs>
        <w:tab w:val="num" w:pos="360"/>
      </w:tabs>
      <w:overflowPunct/>
      <w:autoSpaceDE/>
      <w:spacing w:after="160" w:line="240" w:lineRule="exact"/>
      <w:textAlignment w:val="auto"/>
    </w:pPr>
    <w:rPr>
      <w:rFonts w:ascii="Verdana" w:eastAsia="Times New Roman" w:hAnsi="Verdana" w:cs="Verdana"/>
      <w:lang w:val="en-US" w:eastAsia="en-US"/>
    </w:rPr>
  </w:style>
  <w:style w:type="paragraph" w:customStyle="1" w:styleId="Style5">
    <w:name w:val="Style5"/>
    <w:basedOn w:val="a"/>
    <w:uiPriority w:val="99"/>
    <w:rsid w:val="006A62BA"/>
    <w:pPr>
      <w:widowControl w:val="0"/>
      <w:overflowPunct/>
      <w:autoSpaceDN w:val="0"/>
      <w:adjustRightInd w:val="0"/>
      <w:spacing w:line="274" w:lineRule="exact"/>
      <w:textAlignment w:val="auto"/>
    </w:pPr>
    <w:rPr>
      <w:rFonts w:eastAsia="Calibri" w:cs="Times New Roman"/>
      <w:sz w:val="24"/>
      <w:szCs w:val="24"/>
      <w:lang w:eastAsia="ru-RU"/>
    </w:rPr>
  </w:style>
  <w:style w:type="character" w:customStyle="1" w:styleId="FontStyle17">
    <w:name w:val="Font Style17"/>
    <w:rsid w:val="006A62BA"/>
    <w:rPr>
      <w:rFonts w:ascii="Times New Roman" w:hAnsi="Times New Roman"/>
      <w:sz w:val="26"/>
    </w:rPr>
  </w:style>
  <w:style w:type="paragraph" w:customStyle="1" w:styleId="af4">
    <w:name w:val="Нормальный (таблица)"/>
    <w:basedOn w:val="a"/>
    <w:next w:val="a"/>
    <w:rsid w:val="006A62BA"/>
    <w:pPr>
      <w:widowControl w:val="0"/>
      <w:overflowPunct/>
      <w:autoSpaceDN w:val="0"/>
      <w:adjustRightInd w:val="0"/>
      <w:jc w:val="both"/>
      <w:textAlignment w:val="auto"/>
    </w:pPr>
    <w:rPr>
      <w:rFonts w:ascii="Arial" w:eastAsia="Calibri" w:hAnsi="Arial" w:cs="Times New Roman"/>
      <w:sz w:val="24"/>
      <w:szCs w:val="24"/>
      <w:lang w:eastAsia="ru-RU"/>
    </w:rPr>
  </w:style>
  <w:style w:type="table" w:styleId="af5">
    <w:name w:val="Table Grid"/>
    <w:basedOn w:val="a1"/>
    <w:uiPriority w:val="59"/>
    <w:rsid w:val="006A62B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6A62BA"/>
    <w:rPr>
      <w:rFonts w:cs="Times New Roman"/>
    </w:rPr>
  </w:style>
  <w:style w:type="paragraph" w:customStyle="1" w:styleId="210">
    <w:name w:val="Основной текст 21"/>
    <w:basedOn w:val="a"/>
    <w:rsid w:val="006A62BA"/>
    <w:pPr>
      <w:autoSpaceDN w:val="0"/>
      <w:adjustRightInd w:val="0"/>
      <w:ind w:firstLine="720"/>
      <w:jc w:val="both"/>
    </w:pPr>
    <w:rPr>
      <w:rFonts w:ascii="Times New Roman CYR" w:eastAsia="Times New Roman" w:hAnsi="Times New Roman CYR" w:cs="Times New Roman"/>
      <w:sz w:val="24"/>
      <w:lang w:eastAsia="ru-RU"/>
    </w:rPr>
  </w:style>
  <w:style w:type="character" w:customStyle="1" w:styleId="25">
    <w:name w:val="Основной текст (2)_"/>
    <w:basedOn w:val="a0"/>
    <w:link w:val="26"/>
    <w:locked/>
    <w:rsid w:val="006A62BA"/>
    <w:rPr>
      <w:rFonts w:ascii="Times New Roman" w:hAnsi="Times New Roman" w:cs="Times New Roman"/>
      <w:sz w:val="28"/>
      <w:szCs w:val="28"/>
      <w:shd w:val="clear" w:color="auto" w:fill="FFFFFF"/>
    </w:rPr>
  </w:style>
  <w:style w:type="paragraph" w:customStyle="1" w:styleId="26">
    <w:name w:val="Основной текст (2)"/>
    <w:basedOn w:val="a"/>
    <w:link w:val="25"/>
    <w:rsid w:val="006A62BA"/>
    <w:pPr>
      <w:widowControl w:val="0"/>
      <w:shd w:val="clear" w:color="auto" w:fill="FFFFFF"/>
      <w:overflowPunct/>
      <w:autoSpaceDE/>
      <w:spacing w:line="240" w:lineRule="atLeast"/>
      <w:ind w:hanging="340"/>
      <w:jc w:val="both"/>
      <w:textAlignment w:val="auto"/>
    </w:pPr>
    <w:rPr>
      <w:rFonts w:cs="Times New Roman"/>
      <w:sz w:val="28"/>
      <w:szCs w:val="28"/>
      <w:lang w:eastAsia="en-US"/>
    </w:rPr>
  </w:style>
  <w:style w:type="character" w:customStyle="1" w:styleId="27">
    <w:name w:val="Заголовок №2_"/>
    <w:basedOn w:val="a0"/>
    <w:link w:val="28"/>
    <w:uiPriority w:val="99"/>
    <w:locked/>
    <w:rsid w:val="006A62BA"/>
    <w:rPr>
      <w:rFonts w:ascii="Times New Roman" w:hAnsi="Times New Roman" w:cs="Times New Roman"/>
      <w:b/>
      <w:bCs/>
      <w:sz w:val="28"/>
      <w:szCs w:val="28"/>
      <w:shd w:val="clear" w:color="auto" w:fill="FFFFFF"/>
    </w:rPr>
  </w:style>
  <w:style w:type="paragraph" w:customStyle="1" w:styleId="28">
    <w:name w:val="Заголовок №2"/>
    <w:basedOn w:val="a"/>
    <w:link w:val="27"/>
    <w:uiPriority w:val="99"/>
    <w:rsid w:val="006A62BA"/>
    <w:pPr>
      <w:widowControl w:val="0"/>
      <w:shd w:val="clear" w:color="auto" w:fill="FFFFFF"/>
      <w:overflowPunct/>
      <w:autoSpaceDE/>
      <w:spacing w:before="60" w:line="240" w:lineRule="atLeast"/>
      <w:jc w:val="center"/>
      <w:textAlignment w:val="auto"/>
      <w:outlineLvl w:val="1"/>
    </w:pPr>
    <w:rPr>
      <w:rFonts w:cs="Times New Roman"/>
      <w:b/>
      <w:bCs/>
      <w:sz w:val="28"/>
      <w:szCs w:val="28"/>
      <w:lang w:eastAsia="en-US"/>
    </w:rPr>
  </w:style>
  <w:style w:type="character" w:customStyle="1" w:styleId="29">
    <w:name w:val="Основной текст (2) + Курсив"/>
    <w:basedOn w:val="25"/>
    <w:uiPriority w:val="99"/>
    <w:rsid w:val="006A62BA"/>
    <w:rPr>
      <w:rFonts w:ascii="Times New Roman" w:hAnsi="Times New Roman" w:cs="Times New Roman"/>
      <w:i/>
      <w:iCs/>
      <w:color w:val="000000"/>
      <w:spacing w:val="0"/>
      <w:w w:val="100"/>
      <w:position w:val="0"/>
      <w:sz w:val="28"/>
      <w:szCs w:val="28"/>
      <w:u w:val="none"/>
      <w:shd w:val="clear" w:color="auto" w:fill="FFFFFF"/>
      <w:lang w:val="ru-RU" w:eastAsia="ru-RU"/>
    </w:rPr>
  </w:style>
  <w:style w:type="character" w:customStyle="1" w:styleId="2a">
    <w:name w:val="Основной текст (2) + Полужирный"/>
    <w:basedOn w:val="25"/>
    <w:uiPriority w:val="99"/>
    <w:rsid w:val="006A62BA"/>
    <w:rPr>
      <w:rFonts w:ascii="Times New Roman" w:hAnsi="Times New Roman" w:cs="Times New Roman"/>
      <w:b/>
      <w:bCs/>
      <w:color w:val="000000"/>
      <w:spacing w:val="0"/>
      <w:w w:val="100"/>
      <w:position w:val="0"/>
      <w:sz w:val="28"/>
      <w:szCs w:val="28"/>
      <w:u w:val="none"/>
      <w:shd w:val="clear" w:color="auto" w:fill="FFFFFF"/>
      <w:lang w:val="ru-RU" w:eastAsia="ru-RU"/>
    </w:rPr>
  </w:style>
  <w:style w:type="paragraph" w:styleId="af6">
    <w:name w:val="Normal (Web)"/>
    <w:aliases w:val="Обычный (веб) Знак Знак"/>
    <w:basedOn w:val="a"/>
    <w:link w:val="af7"/>
    <w:uiPriority w:val="99"/>
    <w:rsid w:val="006A62BA"/>
    <w:pPr>
      <w:overflowPunct/>
      <w:autoSpaceDE/>
      <w:spacing w:before="100" w:beforeAutospacing="1" w:after="100" w:afterAutospacing="1"/>
      <w:textAlignment w:val="auto"/>
    </w:pPr>
    <w:rPr>
      <w:rFonts w:eastAsia="Times New Roman" w:cs="Times New Roman"/>
      <w:sz w:val="24"/>
      <w:szCs w:val="24"/>
      <w:lang w:eastAsia="ru-RU"/>
    </w:rPr>
  </w:style>
  <w:style w:type="character" w:customStyle="1" w:styleId="grame">
    <w:name w:val="grame"/>
    <w:basedOn w:val="a0"/>
    <w:uiPriority w:val="99"/>
    <w:rsid w:val="006A62BA"/>
    <w:rPr>
      <w:rFonts w:cs="Times New Roman"/>
    </w:rPr>
  </w:style>
  <w:style w:type="paragraph" w:customStyle="1" w:styleId="16">
    <w:name w:val="1 Знак Знак Знак Знак Знак Знак Знак Знак Знак Знак"/>
    <w:basedOn w:val="a"/>
    <w:uiPriority w:val="99"/>
    <w:rsid w:val="006A62BA"/>
    <w:pPr>
      <w:tabs>
        <w:tab w:val="num" w:pos="360"/>
      </w:tabs>
      <w:overflowPunct/>
      <w:autoSpaceDE/>
      <w:spacing w:after="160" w:line="240" w:lineRule="exact"/>
      <w:textAlignment w:val="auto"/>
    </w:pPr>
    <w:rPr>
      <w:rFonts w:ascii="Verdana" w:eastAsia="Times New Roman" w:hAnsi="Verdana" w:cs="Verdana"/>
      <w:lang w:val="en-US" w:eastAsia="en-US"/>
    </w:rPr>
  </w:style>
  <w:style w:type="paragraph" w:customStyle="1" w:styleId="Body1">
    <w:name w:val="Body 1"/>
    <w:uiPriority w:val="99"/>
    <w:rsid w:val="006A62BA"/>
    <w:pPr>
      <w:spacing w:after="0" w:line="240" w:lineRule="auto"/>
    </w:pPr>
    <w:rPr>
      <w:rFonts w:ascii="Helvetica" w:eastAsia="Arial Unicode MS" w:hAnsi="Helvetica" w:cs="Helvetica"/>
      <w:color w:val="000000"/>
      <w:sz w:val="24"/>
      <w:szCs w:val="24"/>
      <w:lang w:eastAsia="ru-RU"/>
    </w:rPr>
  </w:style>
  <w:style w:type="paragraph" w:customStyle="1" w:styleId="17">
    <w:name w:val="Без интервала1"/>
    <w:link w:val="NoSpacingChar"/>
    <w:rsid w:val="006A62BA"/>
    <w:rPr>
      <w:rFonts w:ascii="Calibri" w:eastAsia="Calibri" w:hAnsi="Calibri" w:cs="Times New Roman"/>
      <w:lang w:eastAsia="ru-RU"/>
    </w:rPr>
  </w:style>
  <w:style w:type="character" w:customStyle="1" w:styleId="NoSpacingChar">
    <w:name w:val="No Spacing Char"/>
    <w:link w:val="17"/>
    <w:locked/>
    <w:rsid w:val="006A62BA"/>
    <w:rPr>
      <w:rFonts w:ascii="Calibri" w:eastAsia="Calibri" w:hAnsi="Calibri" w:cs="Times New Roman"/>
      <w:lang w:eastAsia="ru-RU"/>
    </w:rPr>
  </w:style>
  <w:style w:type="paragraph" w:customStyle="1" w:styleId="2b">
    <w:name w:val="Абзац списка2"/>
    <w:basedOn w:val="a"/>
    <w:link w:val="af8"/>
    <w:uiPriority w:val="99"/>
    <w:rsid w:val="006A62BA"/>
    <w:pPr>
      <w:overflowPunct/>
      <w:autoSpaceDE/>
      <w:spacing w:after="200" w:line="276" w:lineRule="auto"/>
      <w:ind w:left="720"/>
      <w:contextualSpacing/>
      <w:textAlignment w:val="auto"/>
    </w:pPr>
    <w:rPr>
      <w:rFonts w:ascii="Calibri" w:eastAsia="Calibri" w:hAnsi="Calibri" w:cs="Times New Roman"/>
      <w:b/>
      <w:lang w:eastAsia="ru-RU"/>
    </w:rPr>
  </w:style>
  <w:style w:type="character" w:customStyle="1" w:styleId="af8">
    <w:name w:val="Абзац списка Знак"/>
    <w:link w:val="2b"/>
    <w:uiPriority w:val="34"/>
    <w:locked/>
    <w:rsid w:val="006A62BA"/>
    <w:rPr>
      <w:rFonts w:ascii="Calibri" w:eastAsia="Calibri" w:hAnsi="Calibri" w:cs="Times New Roman"/>
      <w:b/>
      <w:sz w:val="20"/>
      <w:szCs w:val="20"/>
      <w:lang w:eastAsia="ru-RU"/>
    </w:rPr>
  </w:style>
  <w:style w:type="character" w:styleId="af9">
    <w:name w:val="Strong"/>
    <w:basedOn w:val="a0"/>
    <w:qFormat/>
    <w:rsid w:val="006A62BA"/>
    <w:rPr>
      <w:rFonts w:cs="Times New Roman"/>
      <w:b/>
      <w:bCs/>
    </w:rPr>
  </w:style>
  <w:style w:type="paragraph" w:styleId="afa">
    <w:name w:val="header"/>
    <w:basedOn w:val="a"/>
    <w:link w:val="afb"/>
    <w:uiPriority w:val="99"/>
    <w:rsid w:val="006A62BA"/>
    <w:pPr>
      <w:tabs>
        <w:tab w:val="center" w:pos="4677"/>
        <w:tab w:val="right" w:pos="9355"/>
      </w:tabs>
      <w:overflowPunct/>
      <w:autoSpaceDE/>
      <w:textAlignment w:val="auto"/>
    </w:pPr>
    <w:rPr>
      <w:rFonts w:eastAsia="Times New Roman" w:cs="Times New Roman"/>
      <w:lang w:eastAsia="ru-RU"/>
    </w:rPr>
  </w:style>
  <w:style w:type="character" w:customStyle="1" w:styleId="afb">
    <w:name w:val="Верхний колонтитул Знак"/>
    <w:basedOn w:val="a0"/>
    <w:link w:val="afa"/>
    <w:uiPriority w:val="99"/>
    <w:rsid w:val="006A62BA"/>
    <w:rPr>
      <w:rFonts w:ascii="Times New Roman" w:eastAsia="Times New Roman" w:hAnsi="Times New Roman" w:cs="Times New Roman"/>
      <w:sz w:val="20"/>
      <w:szCs w:val="20"/>
      <w:lang w:eastAsia="ru-RU"/>
    </w:rPr>
  </w:style>
  <w:style w:type="paragraph" w:styleId="afc">
    <w:name w:val="footer"/>
    <w:basedOn w:val="a"/>
    <w:link w:val="afd"/>
    <w:uiPriority w:val="99"/>
    <w:rsid w:val="006A62BA"/>
    <w:pPr>
      <w:tabs>
        <w:tab w:val="center" w:pos="4677"/>
        <w:tab w:val="right" w:pos="9355"/>
      </w:tabs>
      <w:overflowPunct/>
      <w:autoSpaceDE/>
      <w:textAlignment w:val="auto"/>
    </w:pPr>
    <w:rPr>
      <w:rFonts w:eastAsia="Times New Roman" w:cs="Times New Roman"/>
      <w:lang w:eastAsia="ru-RU"/>
    </w:rPr>
  </w:style>
  <w:style w:type="character" w:customStyle="1" w:styleId="afd">
    <w:name w:val="Нижний колонтитул Знак"/>
    <w:basedOn w:val="a0"/>
    <w:link w:val="afc"/>
    <w:uiPriority w:val="99"/>
    <w:rsid w:val="006A62BA"/>
    <w:rPr>
      <w:rFonts w:ascii="Times New Roman" w:eastAsia="Times New Roman" w:hAnsi="Times New Roman" w:cs="Times New Roman"/>
      <w:sz w:val="20"/>
      <w:szCs w:val="20"/>
      <w:lang w:eastAsia="ru-RU"/>
    </w:rPr>
  </w:style>
  <w:style w:type="character" w:styleId="afe">
    <w:name w:val="Hyperlink"/>
    <w:basedOn w:val="a0"/>
    <w:uiPriority w:val="99"/>
    <w:rsid w:val="006A62BA"/>
    <w:rPr>
      <w:rFonts w:cs="Times New Roman"/>
      <w:color w:val="0000CC"/>
      <w:u w:val="single"/>
    </w:rPr>
  </w:style>
  <w:style w:type="character" w:customStyle="1" w:styleId="FontStyle18">
    <w:name w:val="Font Style18"/>
    <w:basedOn w:val="a0"/>
    <w:uiPriority w:val="99"/>
    <w:rsid w:val="006A62BA"/>
    <w:rPr>
      <w:rFonts w:ascii="Times New Roman" w:hAnsi="Times New Roman" w:cs="Times New Roman"/>
      <w:spacing w:val="10"/>
      <w:sz w:val="24"/>
      <w:szCs w:val="24"/>
    </w:rPr>
  </w:style>
  <w:style w:type="paragraph" w:customStyle="1" w:styleId="2c">
    <w:name w:val="Без интервала2"/>
    <w:uiPriority w:val="99"/>
    <w:rsid w:val="006A62BA"/>
    <w:pPr>
      <w:spacing w:after="0" w:line="240" w:lineRule="auto"/>
    </w:pPr>
    <w:rPr>
      <w:rFonts w:ascii="Calibri" w:eastAsia="Times New Roman" w:hAnsi="Calibri" w:cs="Times New Roman"/>
      <w:lang w:eastAsia="ru-RU"/>
    </w:rPr>
  </w:style>
  <w:style w:type="character" w:customStyle="1" w:styleId="ac">
    <w:name w:val="Без интервала Знак"/>
    <w:link w:val="ab"/>
    <w:uiPriority w:val="1"/>
    <w:locked/>
    <w:rsid w:val="006A62BA"/>
    <w:rPr>
      <w:rFonts w:ascii="Calibri" w:eastAsia="Times New Roman" w:hAnsi="Calibri" w:cs="Times New Roman"/>
    </w:rPr>
  </w:style>
  <w:style w:type="paragraph" w:customStyle="1" w:styleId="ConsPlusNormal">
    <w:name w:val="ConsPlusNormal"/>
    <w:link w:val="ConsPlusNormal0"/>
    <w:qFormat/>
    <w:rsid w:val="006A62B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8">
    <w:name w:val="1"/>
    <w:basedOn w:val="a"/>
    <w:uiPriority w:val="99"/>
    <w:rsid w:val="006A62BA"/>
    <w:pPr>
      <w:overflowPunct/>
      <w:autoSpaceDE/>
      <w:spacing w:before="100" w:beforeAutospacing="1" w:after="100" w:afterAutospacing="1"/>
      <w:textAlignment w:val="auto"/>
    </w:pPr>
    <w:rPr>
      <w:rFonts w:eastAsia="Times New Roman" w:cs="Times New Roman"/>
      <w:sz w:val="24"/>
      <w:szCs w:val="24"/>
      <w:lang w:eastAsia="ru-RU"/>
    </w:rPr>
  </w:style>
  <w:style w:type="paragraph" w:customStyle="1" w:styleId="35">
    <w:name w:val="Без интервала3"/>
    <w:uiPriority w:val="99"/>
    <w:rsid w:val="006A62BA"/>
    <w:pPr>
      <w:spacing w:after="0" w:line="240" w:lineRule="auto"/>
    </w:pPr>
    <w:rPr>
      <w:rFonts w:ascii="Times New Roman" w:eastAsia="Calibri" w:hAnsi="Times New Roman" w:cs="Times New Roman"/>
      <w:sz w:val="28"/>
      <w:szCs w:val="28"/>
      <w:lang w:eastAsia="ru-RU"/>
    </w:rPr>
  </w:style>
  <w:style w:type="paragraph" w:customStyle="1" w:styleId="19">
    <w:name w:val="Абзац списка1"/>
    <w:basedOn w:val="a"/>
    <w:uiPriority w:val="99"/>
    <w:rsid w:val="006A62BA"/>
    <w:pPr>
      <w:overflowPunct/>
      <w:autoSpaceDE/>
      <w:spacing w:after="200" w:line="276" w:lineRule="auto"/>
      <w:ind w:left="720"/>
      <w:contextualSpacing/>
      <w:textAlignment w:val="auto"/>
    </w:pPr>
    <w:rPr>
      <w:rFonts w:ascii="Calibri" w:eastAsia="Calibri" w:hAnsi="Calibri" w:cs="Times New Roman"/>
      <w:sz w:val="22"/>
      <w:szCs w:val="22"/>
      <w:lang w:eastAsia="ru-RU"/>
    </w:rPr>
  </w:style>
  <w:style w:type="character" w:styleId="aff">
    <w:name w:val="Emphasis"/>
    <w:basedOn w:val="a0"/>
    <w:uiPriority w:val="99"/>
    <w:qFormat/>
    <w:rsid w:val="006A62BA"/>
    <w:rPr>
      <w:rFonts w:cs="Times New Roman"/>
      <w:i/>
      <w:iCs/>
    </w:rPr>
  </w:style>
  <w:style w:type="paragraph" w:styleId="aff0">
    <w:name w:val="Plain Text"/>
    <w:aliases w:val="Знак"/>
    <w:basedOn w:val="a"/>
    <w:link w:val="aff1"/>
    <w:rsid w:val="006A62BA"/>
    <w:pPr>
      <w:overflowPunct/>
      <w:autoSpaceDE/>
      <w:textAlignment w:val="auto"/>
    </w:pPr>
    <w:rPr>
      <w:rFonts w:ascii="Courier New" w:eastAsia="Times New Roman" w:hAnsi="Courier New" w:cs="Times New Roman"/>
      <w:lang w:eastAsia="ru-RU"/>
    </w:rPr>
  </w:style>
  <w:style w:type="character" w:customStyle="1" w:styleId="aff1">
    <w:name w:val="Текст Знак"/>
    <w:aliases w:val="Знак Знак"/>
    <w:basedOn w:val="a0"/>
    <w:link w:val="aff0"/>
    <w:rsid w:val="006A62BA"/>
    <w:rPr>
      <w:rFonts w:ascii="Courier New" w:eastAsia="Times New Roman" w:hAnsi="Courier New" w:cs="Times New Roman"/>
      <w:sz w:val="20"/>
      <w:szCs w:val="20"/>
      <w:lang w:eastAsia="ru-RU"/>
    </w:rPr>
  </w:style>
  <w:style w:type="paragraph" w:customStyle="1" w:styleId="msonormalcxspmiddle">
    <w:name w:val="msonormalcxspmiddle"/>
    <w:basedOn w:val="a"/>
    <w:uiPriority w:val="99"/>
    <w:rsid w:val="006A62BA"/>
    <w:pPr>
      <w:overflowPunct/>
      <w:autoSpaceDE/>
      <w:spacing w:before="100" w:beforeAutospacing="1" w:after="100" w:afterAutospacing="1"/>
      <w:textAlignment w:val="auto"/>
    </w:pPr>
    <w:rPr>
      <w:rFonts w:eastAsia="Times New Roman" w:cs="Times New Roman"/>
      <w:sz w:val="24"/>
      <w:szCs w:val="24"/>
      <w:lang w:eastAsia="ru-RU"/>
    </w:rPr>
  </w:style>
  <w:style w:type="paragraph" w:customStyle="1" w:styleId="220">
    <w:name w:val="Основной текст 22"/>
    <w:basedOn w:val="a"/>
    <w:rsid w:val="006A62BA"/>
    <w:pPr>
      <w:autoSpaceDN w:val="0"/>
      <w:adjustRightInd w:val="0"/>
      <w:ind w:firstLine="720"/>
      <w:jc w:val="both"/>
    </w:pPr>
    <w:rPr>
      <w:rFonts w:ascii="Times New Roman CYR" w:eastAsia="Times New Roman" w:hAnsi="Times New Roman CYR" w:cs="Times New Roman"/>
      <w:sz w:val="24"/>
      <w:lang w:eastAsia="ru-RU"/>
    </w:rPr>
  </w:style>
  <w:style w:type="paragraph" w:customStyle="1" w:styleId="aff2">
    <w:name w:val="Содержимое таблицы"/>
    <w:basedOn w:val="a"/>
    <w:rsid w:val="006A62BA"/>
    <w:pPr>
      <w:widowControl w:val="0"/>
      <w:suppressLineNumbers/>
      <w:suppressAutoHyphens/>
      <w:overflowPunct/>
      <w:autoSpaceDE/>
      <w:textAlignment w:val="auto"/>
    </w:pPr>
    <w:rPr>
      <w:rFonts w:eastAsia="SimSun" w:cs="Mangal"/>
      <w:kern w:val="2"/>
      <w:sz w:val="24"/>
      <w:szCs w:val="24"/>
      <w:lang w:eastAsia="hi-IN" w:bidi="hi-IN"/>
    </w:rPr>
  </w:style>
  <w:style w:type="paragraph" w:customStyle="1" w:styleId="42">
    <w:name w:val="Без интервала4"/>
    <w:rsid w:val="006A62BA"/>
    <w:pPr>
      <w:spacing w:after="0" w:line="240" w:lineRule="auto"/>
    </w:pPr>
    <w:rPr>
      <w:rFonts w:ascii="Calibri" w:eastAsia="Times New Roman" w:hAnsi="Calibri" w:cs="Times New Roman"/>
      <w:lang w:eastAsia="ru-RU"/>
    </w:rPr>
  </w:style>
  <w:style w:type="character" w:customStyle="1" w:styleId="textspanview">
    <w:name w:val="textspanview"/>
    <w:basedOn w:val="a0"/>
    <w:rsid w:val="006A62BA"/>
  </w:style>
  <w:style w:type="paragraph" w:customStyle="1" w:styleId="Default">
    <w:name w:val="Default"/>
    <w:rsid w:val="006A62BA"/>
    <w:pPr>
      <w:autoSpaceDE w:val="0"/>
      <w:autoSpaceDN w:val="0"/>
      <w:adjustRightInd w:val="0"/>
      <w:spacing w:after="0" w:line="240" w:lineRule="auto"/>
    </w:pPr>
    <w:rPr>
      <w:rFonts w:ascii="Times New Roman" w:eastAsia="Arial Unicode MS" w:hAnsi="Times New Roman" w:cs="Times New Roman"/>
      <w:color w:val="000000"/>
      <w:sz w:val="24"/>
      <w:szCs w:val="24"/>
      <w:lang w:eastAsia="ru-RU"/>
    </w:rPr>
  </w:style>
  <w:style w:type="paragraph" w:customStyle="1" w:styleId="230">
    <w:name w:val="Основной текст 23"/>
    <w:basedOn w:val="a"/>
    <w:rsid w:val="006A62BA"/>
    <w:pPr>
      <w:autoSpaceDN w:val="0"/>
      <w:adjustRightInd w:val="0"/>
      <w:ind w:firstLine="720"/>
      <w:jc w:val="both"/>
    </w:pPr>
    <w:rPr>
      <w:rFonts w:ascii="Times New Roman CYR" w:eastAsia="Times New Roman" w:hAnsi="Times New Roman CYR" w:cs="Times New Roman"/>
      <w:sz w:val="24"/>
      <w:lang w:eastAsia="ru-RU"/>
    </w:rPr>
  </w:style>
  <w:style w:type="paragraph" w:customStyle="1" w:styleId="ConsNonformat">
    <w:name w:val="ConsNonformat"/>
    <w:rsid w:val="006A62BA"/>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apple-style-span">
    <w:name w:val="apple-style-span"/>
    <w:basedOn w:val="a0"/>
    <w:rsid w:val="006A62BA"/>
  </w:style>
  <w:style w:type="paragraph" w:customStyle="1" w:styleId="ConsCell">
    <w:name w:val="ConsCell"/>
    <w:rsid w:val="006A62BA"/>
    <w:pPr>
      <w:widowControl w:val="0"/>
      <w:autoSpaceDE w:val="0"/>
      <w:autoSpaceDN w:val="0"/>
      <w:adjustRightInd w:val="0"/>
      <w:spacing w:after="0" w:line="240" w:lineRule="auto"/>
      <w:ind w:right="19772"/>
    </w:pPr>
    <w:rPr>
      <w:rFonts w:ascii="Arial" w:eastAsia="Times New Roman" w:hAnsi="Arial" w:cs="Arial"/>
      <w:sz w:val="16"/>
      <w:szCs w:val="16"/>
      <w:lang w:eastAsia="ru-RU"/>
    </w:rPr>
  </w:style>
  <w:style w:type="table" w:customStyle="1" w:styleId="1a">
    <w:name w:val="Сетка таблицы1"/>
    <w:basedOn w:val="a1"/>
    <w:next w:val="af5"/>
    <w:uiPriority w:val="59"/>
    <w:rsid w:val="006A62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7">
    <w:name w:val="Обычный (веб) Знак"/>
    <w:aliases w:val="Обычный (веб) Знак Знак Знак"/>
    <w:link w:val="af6"/>
    <w:uiPriority w:val="99"/>
    <w:locked/>
    <w:rsid w:val="006A62BA"/>
    <w:rPr>
      <w:rFonts w:ascii="Times New Roman" w:eastAsia="Times New Roman" w:hAnsi="Times New Roman" w:cs="Times New Roman"/>
      <w:sz w:val="24"/>
      <w:szCs w:val="24"/>
      <w:lang w:eastAsia="ru-RU"/>
    </w:rPr>
  </w:style>
  <w:style w:type="character" w:customStyle="1" w:styleId="50">
    <w:name w:val="Заголовок 5 Знак"/>
    <w:basedOn w:val="a0"/>
    <w:link w:val="5"/>
    <w:rsid w:val="00B7789E"/>
    <w:rPr>
      <w:rFonts w:ascii="Cambria" w:eastAsia="Times New Roman" w:hAnsi="Cambria" w:cs="Times New Roman"/>
      <w:color w:val="243F60"/>
      <w:lang w:eastAsia="ru-RU"/>
    </w:rPr>
  </w:style>
  <w:style w:type="character" w:customStyle="1" w:styleId="70">
    <w:name w:val="Заголовок 7 Знак"/>
    <w:basedOn w:val="a0"/>
    <w:link w:val="7"/>
    <w:rsid w:val="00B7789E"/>
    <w:rPr>
      <w:rFonts w:ascii="Times New Roman" w:eastAsia="Times New Roman" w:hAnsi="Times New Roman" w:cs="Times New Roman"/>
      <w:sz w:val="26"/>
      <w:szCs w:val="20"/>
      <w:lang w:eastAsia="ru-RU"/>
    </w:rPr>
  </w:style>
  <w:style w:type="character" w:customStyle="1" w:styleId="80">
    <w:name w:val="Заголовок 8 Знак"/>
    <w:basedOn w:val="a0"/>
    <w:link w:val="8"/>
    <w:rsid w:val="00B7789E"/>
    <w:rPr>
      <w:rFonts w:ascii="Times New Roman" w:eastAsia="Times New Roman" w:hAnsi="Times New Roman" w:cs="Times New Roman"/>
      <w:b/>
      <w:bCs/>
      <w:sz w:val="26"/>
      <w:szCs w:val="20"/>
      <w:lang w:eastAsia="ru-RU"/>
    </w:rPr>
  </w:style>
  <w:style w:type="character" w:customStyle="1" w:styleId="90">
    <w:name w:val="Заголовок 9 Знак"/>
    <w:basedOn w:val="a0"/>
    <w:link w:val="9"/>
    <w:rsid w:val="00B7789E"/>
    <w:rPr>
      <w:rFonts w:ascii="Times New Roman" w:eastAsia="Times New Roman" w:hAnsi="Times New Roman" w:cs="Times New Roman"/>
      <w:sz w:val="24"/>
      <w:szCs w:val="20"/>
      <w:lang w:eastAsia="ru-RU"/>
    </w:rPr>
  </w:style>
  <w:style w:type="numbering" w:customStyle="1" w:styleId="2d">
    <w:name w:val="Нет списка2"/>
    <w:next w:val="a2"/>
    <w:semiHidden/>
    <w:rsid w:val="00B7789E"/>
  </w:style>
  <w:style w:type="table" w:customStyle="1" w:styleId="2e">
    <w:name w:val="Сетка таблицы2"/>
    <w:basedOn w:val="a1"/>
    <w:next w:val="af5"/>
    <w:uiPriority w:val="59"/>
    <w:rsid w:val="00B7789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Title">
    <w:name w:val="ConsPlusTitle"/>
    <w:uiPriority w:val="99"/>
    <w:rsid w:val="00B7789E"/>
    <w:pPr>
      <w:widowControl w:val="0"/>
      <w:autoSpaceDE w:val="0"/>
      <w:autoSpaceDN w:val="0"/>
      <w:adjustRightInd w:val="0"/>
      <w:spacing w:after="0" w:line="240" w:lineRule="auto"/>
    </w:pPr>
    <w:rPr>
      <w:rFonts w:ascii="Arial" w:eastAsia="Times New Roman" w:hAnsi="Arial" w:cs="Arial"/>
      <w:b/>
      <w:bCs/>
      <w:sz w:val="20"/>
      <w:szCs w:val="20"/>
      <w:lang w:eastAsia="ru-RU"/>
    </w:rPr>
  </w:style>
  <w:style w:type="numbering" w:customStyle="1" w:styleId="110">
    <w:name w:val="Нет списка11"/>
    <w:next w:val="a2"/>
    <w:uiPriority w:val="99"/>
    <w:semiHidden/>
    <w:unhideWhenUsed/>
    <w:rsid w:val="00B7789E"/>
  </w:style>
  <w:style w:type="paragraph" w:styleId="aff3">
    <w:name w:val="annotation text"/>
    <w:basedOn w:val="a"/>
    <w:link w:val="aff4"/>
    <w:unhideWhenUsed/>
    <w:rsid w:val="00B7789E"/>
    <w:pPr>
      <w:overflowPunct/>
      <w:autoSpaceDE/>
      <w:spacing w:after="200"/>
      <w:textAlignment w:val="auto"/>
    </w:pPr>
    <w:rPr>
      <w:rFonts w:eastAsia="Times New Roman" w:cs="Times New Roman"/>
      <w:lang w:eastAsia="en-US"/>
    </w:rPr>
  </w:style>
  <w:style w:type="character" w:customStyle="1" w:styleId="aff4">
    <w:name w:val="Текст примечания Знак"/>
    <w:basedOn w:val="a0"/>
    <w:link w:val="aff3"/>
    <w:rsid w:val="00B7789E"/>
    <w:rPr>
      <w:rFonts w:ascii="Times New Roman" w:eastAsia="Times New Roman" w:hAnsi="Times New Roman" w:cs="Times New Roman"/>
      <w:sz w:val="20"/>
      <w:szCs w:val="20"/>
    </w:rPr>
  </w:style>
  <w:style w:type="paragraph" w:customStyle="1" w:styleId="ConsPlusNonformat">
    <w:name w:val="ConsPlusNonformat"/>
    <w:qFormat/>
    <w:rsid w:val="00B7789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b">
    <w:name w:val="Обычный (веб)1"/>
    <w:basedOn w:val="a"/>
    <w:rsid w:val="00B7789E"/>
    <w:pPr>
      <w:suppressAutoHyphens/>
      <w:overflowPunct/>
      <w:autoSpaceDE/>
      <w:spacing w:before="100" w:after="119" w:line="276" w:lineRule="auto"/>
      <w:textAlignment w:val="auto"/>
    </w:pPr>
    <w:rPr>
      <w:rFonts w:ascii="Calibri" w:eastAsia="SimSun" w:hAnsi="Calibri" w:cs="font279"/>
      <w:sz w:val="22"/>
      <w:szCs w:val="22"/>
    </w:rPr>
  </w:style>
  <w:style w:type="character" w:styleId="aff5">
    <w:name w:val="annotation reference"/>
    <w:unhideWhenUsed/>
    <w:rsid w:val="00B7789E"/>
    <w:rPr>
      <w:rFonts w:ascii="Times New Roman" w:hAnsi="Times New Roman" w:cs="Times New Roman" w:hint="default"/>
      <w:sz w:val="16"/>
      <w:szCs w:val="16"/>
    </w:rPr>
  </w:style>
  <w:style w:type="character" w:customStyle="1" w:styleId="aff6">
    <w:name w:val="Основной текст_"/>
    <w:link w:val="43"/>
    <w:locked/>
    <w:rsid w:val="00B7789E"/>
    <w:rPr>
      <w:shd w:val="clear" w:color="auto" w:fill="FFFFFF"/>
    </w:rPr>
  </w:style>
  <w:style w:type="paragraph" w:customStyle="1" w:styleId="43">
    <w:name w:val="Основной текст4"/>
    <w:basedOn w:val="a"/>
    <w:link w:val="aff6"/>
    <w:rsid w:val="00B7789E"/>
    <w:pPr>
      <w:widowControl w:val="0"/>
      <w:shd w:val="clear" w:color="auto" w:fill="FFFFFF"/>
      <w:overflowPunct/>
      <w:autoSpaceDE/>
      <w:spacing w:line="274" w:lineRule="exact"/>
      <w:ind w:hanging="540"/>
      <w:textAlignment w:val="auto"/>
    </w:pPr>
    <w:rPr>
      <w:rFonts w:asciiTheme="minorHAnsi" w:hAnsiTheme="minorHAnsi"/>
      <w:sz w:val="22"/>
      <w:szCs w:val="22"/>
      <w:lang w:eastAsia="en-US"/>
    </w:rPr>
  </w:style>
  <w:style w:type="character" w:customStyle="1" w:styleId="1c">
    <w:name w:val="Основной текст1"/>
    <w:rsid w:val="00B7789E"/>
    <w:rPr>
      <w:rFonts w:ascii="Times New Roman" w:eastAsia="Times New Roman" w:hAnsi="Times New Roman" w:cs="Times New Roman"/>
      <w:color w:val="000000"/>
      <w:spacing w:val="0"/>
      <w:w w:val="100"/>
      <w:position w:val="0"/>
      <w:shd w:val="clear" w:color="auto" w:fill="FFFFFF"/>
      <w:lang w:val="ru-RU"/>
    </w:rPr>
  </w:style>
  <w:style w:type="paragraph" w:styleId="aff7">
    <w:name w:val="annotation subject"/>
    <w:basedOn w:val="aff3"/>
    <w:next w:val="aff3"/>
    <w:link w:val="aff8"/>
    <w:uiPriority w:val="99"/>
    <w:unhideWhenUsed/>
    <w:rsid w:val="00B7789E"/>
    <w:pPr>
      <w:overflowPunct w:val="0"/>
      <w:autoSpaceDE w:val="0"/>
      <w:autoSpaceDN w:val="0"/>
      <w:adjustRightInd w:val="0"/>
      <w:spacing w:after="0"/>
      <w:textAlignment w:val="baseline"/>
    </w:pPr>
    <w:rPr>
      <w:b/>
      <w:bCs/>
      <w:lang w:eastAsia="ru-RU"/>
    </w:rPr>
  </w:style>
  <w:style w:type="character" w:customStyle="1" w:styleId="aff8">
    <w:name w:val="Тема примечания Знак"/>
    <w:basedOn w:val="aff4"/>
    <w:link w:val="aff7"/>
    <w:uiPriority w:val="99"/>
    <w:rsid w:val="00B7789E"/>
    <w:rPr>
      <w:rFonts w:ascii="Times New Roman" w:eastAsia="Times New Roman" w:hAnsi="Times New Roman" w:cs="Times New Roman"/>
      <w:b/>
      <w:bCs/>
      <w:sz w:val="20"/>
      <w:szCs w:val="20"/>
      <w:lang w:eastAsia="ru-RU"/>
    </w:rPr>
  </w:style>
  <w:style w:type="table" w:customStyle="1" w:styleId="211">
    <w:name w:val="Сетка таблицы21"/>
    <w:basedOn w:val="a1"/>
    <w:next w:val="af5"/>
    <w:uiPriority w:val="59"/>
    <w:rsid w:val="00B778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1">
    <w:name w:val="Основной текст + 11"/>
    <w:aliases w:val="5 pt"/>
    <w:rsid w:val="00B7789E"/>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shd w:val="clear" w:color="auto" w:fill="FFFFFF"/>
      <w:lang w:val="ru-RU"/>
    </w:rPr>
  </w:style>
  <w:style w:type="paragraph" w:customStyle="1" w:styleId="ConsPlusCell">
    <w:name w:val="ConsPlusCell"/>
    <w:rsid w:val="00B7789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7789E"/>
    <w:pPr>
      <w:autoSpaceDE w:val="0"/>
      <w:autoSpaceDN w:val="0"/>
      <w:adjustRightInd w:val="0"/>
      <w:spacing w:after="0" w:line="240" w:lineRule="auto"/>
    </w:pPr>
    <w:rPr>
      <w:rFonts w:ascii="Courier New" w:eastAsia="Calibri" w:hAnsi="Courier New" w:cs="Courier New"/>
      <w:sz w:val="20"/>
      <w:szCs w:val="20"/>
    </w:rPr>
  </w:style>
  <w:style w:type="character" w:customStyle="1" w:styleId="115pt">
    <w:name w:val="Основной текст + 11;5 pt"/>
    <w:rsid w:val="00B7789E"/>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Standard">
    <w:name w:val="Standard"/>
    <w:uiPriority w:val="99"/>
    <w:rsid w:val="00B7789E"/>
    <w:pPr>
      <w:widowControl w:val="0"/>
      <w:suppressAutoHyphens/>
      <w:spacing w:after="0" w:line="240" w:lineRule="auto"/>
      <w:textAlignment w:val="baseline"/>
    </w:pPr>
    <w:rPr>
      <w:rFonts w:ascii="Times New Roman" w:eastAsia="Times New Roman" w:hAnsi="Times New Roman" w:cs="Times New Roman"/>
      <w:color w:val="000000"/>
      <w:kern w:val="1"/>
      <w:sz w:val="24"/>
      <w:szCs w:val="24"/>
      <w:lang w:val="de-DE" w:eastAsia="fa-IR" w:bidi="fa-IR"/>
    </w:rPr>
  </w:style>
  <w:style w:type="paragraph" w:customStyle="1" w:styleId="txt">
    <w:name w:val="txt"/>
    <w:basedOn w:val="a"/>
    <w:rsid w:val="00B7789E"/>
    <w:pPr>
      <w:overflowPunct/>
      <w:autoSpaceDE/>
      <w:spacing w:before="100" w:beforeAutospacing="1" w:after="100" w:afterAutospacing="1"/>
      <w:textAlignment w:val="auto"/>
    </w:pPr>
    <w:rPr>
      <w:rFonts w:eastAsia="Times New Roman" w:cs="Times New Roman"/>
      <w:sz w:val="24"/>
      <w:szCs w:val="24"/>
      <w:lang w:eastAsia="ru-RU"/>
    </w:rPr>
  </w:style>
  <w:style w:type="paragraph" w:customStyle="1" w:styleId="aff9">
    <w:name w:val="Заголовок таблицы"/>
    <w:basedOn w:val="aff2"/>
    <w:rsid w:val="00B7789E"/>
    <w:pPr>
      <w:jc w:val="center"/>
    </w:pPr>
    <w:rPr>
      <w:rFonts w:eastAsia="Lucida Sans Unicode" w:cs="Times New Roman"/>
      <w:b/>
      <w:bCs/>
      <w:i/>
      <w:iCs/>
      <w:kern w:val="0"/>
      <w:lang w:eastAsia="ar-SA" w:bidi="ar-SA"/>
    </w:rPr>
  </w:style>
  <w:style w:type="paragraph" w:customStyle="1" w:styleId="Pa5">
    <w:name w:val="Pa5"/>
    <w:basedOn w:val="a"/>
    <w:next w:val="a"/>
    <w:rsid w:val="00B7789E"/>
    <w:pPr>
      <w:overflowPunct/>
      <w:autoSpaceDN w:val="0"/>
      <w:adjustRightInd w:val="0"/>
      <w:spacing w:before="220" w:after="220" w:line="201" w:lineRule="atLeast"/>
      <w:textAlignment w:val="auto"/>
    </w:pPr>
    <w:rPr>
      <w:rFonts w:eastAsia="Times New Roman" w:cs="Times New Roman"/>
      <w:sz w:val="24"/>
      <w:szCs w:val="24"/>
      <w:lang w:eastAsia="ru-RU"/>
    </w:rPr>
  </w:style>
  <w:style w:type="numbering" w:customStyle="1" w:styleId="1110">
    <w:name w:val="Нет списка111"/>
    <w:next w:val="a2"/>
    <w:uiPriority w:val="99"/>
    <w:semiHidden/>
    <w:unhideWhenUsed/>
    <w:rsid w:val="00B7789E"/>
  </w:style>
  <w:style w:type="paragraph" w:styleId="affa">
    <w:name w:val="Block Text"/>
    <w:basedOn w:val="a"/>
    <w:rsid w:val="00B7789E"/>
    <w:pPr>
      <w:tabs>
        <w:tab w:val="left" w:pos="9000"/>
      </w:tabs>
      <w:overflowPunct/>
      <w:autoSpaceDE/>
      <w:ind w:left="5400" w:right="-109"/>
      <w:jc w:val="both"/>
      <w:textAlignment w:val="auto"/>
    </w:pPr>
    <w:rPr>
      <w:rFonts w:eastAsia="Times New Roman" w:cs="Times New Roman"/>
      <w:sz w:val="26"/>
      <w:szCs w:val="24"/>
      <w:lang w:eastAsia="ru-RU"/>
    </w:rPr>
  </w:style>
  <w:style w:type="paragraph" w:customStyle="1" w:styleId="212">
    <w:name w:val="Основной текст с отступом 21"/>
    <w:basedOn w:val="a"/>
    <w:rsid w:val="00B7789E"/>
    <w:pPr>
      <w:overflowPunct/>
      <w:autoSpaceDE/>
      <w:ind w:firstLine="851"/>
      <w:jc w:val="both"/>
      <w:textAlignment w:val="auto"/>
    </w:pPr>
    <w:rPr>
      <w:rFonts w:eastAsia="Times New Roman" w:cs="Times New Roman"/>
      <w:sz w:val="26"/>
    </w:rPr>
  </w:style>
  <w:style w:type="table" w:customStyle="1" w:styleId="112">
    <w:name w:val="Сетка таблицы11"/>
    <w:basedOn w:val="a1"/>
    <w:next w:val="af5"/>
    <w:uiPriority w:val="59"/>
    <w:rsid w:val="00B7789E"/>
    <w:pPr>
      <w:overflowPunct w:val="0"/>
      <w:autoSpaceDE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a"/>
    <w:rsid w:val="00B7789E"/>
    <w:pPr>
      <w:widowControl w:val="0"/>
      <w:overflowPunct/>
      <w:autoSpaceDN w:val="0"/>
      <w:adjustRightInd w:val="0"/>
      <w:spacing w:line="276" w:lineRule="exact"/>
      <w:ind w:firstLine="557"/>
      <w:jc w:val="both"/>
      <w:textAlignment w:val="auto"/>
    </w:pPr>
    <w:rPr>
      <w:rFonts w:eastAsia="Times New Roman" w:cs="Times New Roman"/>
      <w:sz w:val="24"/>
      <w:szCs w:val="24"/>
      <w:lang w:eastAsia="ru-RU"/>
    </w:rPr>
  </w:style>
  <w:style w:type="paragraph" w:customStyle="1" w:styleId="Style9">
    <w:name w:val="Style9"/>
    <w:basedOn w:val="a"/>
    <w:uiPriority w:val="99"/>
    <w:rsid w:val="00B7789E"/>
    <w:pPr>
      <w:widowControl w:val="0"/>
      <w:overflowPunct/>
      <w:autoSpaceDN w:val="0"/>
      <w:adjustRightInd w:val="0"/>
      <w:textAlignment w:val="auto"/>
    </w:pPr>
    <w:rPr>
      <w:rFonts w:eastAsia="Times New Roman" w:cs="Times New Roman"/>
      <w:sz w:val="24"/>
      <w:szCs w:val="24"/>
      <w:lang w:eastAsia="ru-RU"/>
    </w:rPr>
  </w:style>
  <w:style w:type="character" w:customStyle="1" w:styleId="FontStyle46">
    <w:name w:val="Font Style46"/>
    <w:uiPriority w:val="99"/>
    <w:rsid w:val="00B7789E"/>
    <w:rPr>
      <w:rFonts w:ascii="Times New Roman" w:hAnsi="Times New Roman" w:cs="Times New Roman"/>
      <w:sz w:val="22"/>
      <w:szCs w:val="22"/>
    </w:rPr>
  </w:style>
  <w:style w:type="paragraph" w:customStyle="1" w:styleId="Style10">
    <w:name w:val="Style10"/>
    <w:basedOn w:val="a"/>
    <w:uiPriority w:val="99"/>
    <w:rsid w:val="00B7789E"/>
    <w:pPr>
      <w:widowControl w:val="0"/>
      <w:overflowPunct/>
      <w:autoSpaceDN w:val="0"/>
      <w:adjustRightInd w:val="0"/>
      <w:spacing w:line="278" w:lineRule="exact"/>
      <w:ind w:hanging="346"/>
      <w:textAlignment w:val="auto"/>
    </w:pPr>
    <w:rPr>
      <w:rFonts w:eastAsia="Times New Roman" w:cs="Times New Roman"/>
      <w:sz w:val="24"/>
      <w:szCs w:val="24"/>
      <w:lang w:eastAsia="ru-RU"/>
    </w:rPr>
  </w:style>
  <w:style w:type="paragraph" w:customStyle="1" w:styleId="Style8">
    <w:name w:val="Style8"/>
    <w:basedOn w:val="a"/>
    <w:uiPriority w:val="99"/>
    <w:rsid w:val="00B7789E"/>
    <w:pPr>
      <w:widowControl w:val="0"/>
      <w:overflowPunct/>
      <w:autoSpaceDN w:val="0"/>
      <w:adjustRightInd w:val="0"/>
      <w:spacing w:line="317" w:lineRule="exact"/>
      <w:jc w:val="right"/>
      <w:textAlignment w:val="auto"/>
    </w:pPr>
    <w:rPr>
      <w:rFonts w:eastAsia="Times New Roman" w:cs="Times New Roman"/>
      <w:sz w:val="24"/>
      <w:szCs w:val="24"/>
      <w:lang w:eastAsia="ru-RU"/>
    </w:rPr>
  </w:style>
  <w:style w:type="paragraph" w:customStyle="1" w:styleId="Style30">
    <w:name w:val="Style30"/>
    <w:basedOn w:val="a"/>
    <w:uiPriority w:val="99"/>
    <w:rsid w:val="00B7789E"/>
    <w:pPr>
      <w:widowControl w:val="0"/>
      <w:overflowPunct/>
      <w:autoSpaceDN w:val="0"/>
      <w:adjustRightInd w:val="0"/>
      <w:spacing w:line="230" w:lineRule="exact"/>
      <w:textAlignment w:val="auto"/>
    </w:pPr>
    <w:rPr>
      <w:rFonts w:eastAsia="Times New Roman" w:cs="Times New Roman"/>
      <w:sz w:val="24"/>
      <w:szCs w:val="24"/>
      <w:lang w:eastAsia="ru-RU"/>
    </w:rPr>
  </w:style>
  <w:style w:type="character" w:customStyle="1" w:styleId="FontStyle43">
    <w:name w:val="Font Style43"/>
    <w:uiPriority w:val="99"/>
    <w:rsid w:val="00B7789E"/>
    <w:rPr>
      <w:rFonts w:ascii="Times New Roman" w:hAnsi="Times New Roman" w:cs="Times New Roman"/>
      <w:sz w:val="18"/>
      <w:szCs w:val="18"/>
    </w:rPr>
  </w:style>
  <w:style w:type="paragraph" w:customStyle="1" w:styleId="Style31">
    <w:name w:val="Style31"/>
    <w:basedOn w:val="a"/>
    <w:uiPriority w:val="99"/>
    <w:rsid w:val="00B7789E"/>
    <w:pPr>
      <w:widowControl w:val="0"/>
      <w:overflowPunct/>
      <w:autoSpaceDN w:val="0"/>
      <w:adjustRightInd w:val="0"/>
      <w:spacing w:line="230" w:lineRule="exact"/>
      <w:jc w:val="center"/>
      <w:textAlignment w:val="auto"/>
    </w:pPr>
    <w:rPr>
      <w:rFonts w:eastAsia="Times New Roman" w:cs="Times New Roman"/>
      <w:sz w:val="24"/>
      <w:szCs w:val="24"/>
      <w:lang w:eastAsia="ru-RU"/>
    </w:rPr>
  </w:style>
  <w:style w:type="paragraph" w:customStyle="1" w:styleId="Style14">
    <w:name w:val="Style14"/>
    <w:basedOn w:val="a"/>
    <w:uiPriority w:val="99"/>
    <w:rsid w:val="00B7789E"/>
    <w:pPr>
      <w:widowControl w:val="0"/>
      <w:overflowPunct/>
      <w:autoSpaceDN w:val="0"/>
      <w:adjustRightInd w:val="0"/>
      <w:textAlignment w:val="auto"/>
    </w:pPr>
    <w:rPr>
      <w:rFonts w:eastAsia="Times New Roman" w:cs="Times New Roman"/>
      <w:sz w:val="24"/>
      <w:szCs w:val="24"/>
      <w:lang w:eastAsia="ru-RU"/>
    </w:rPr>
  </w:style>
  <w:style w:type="paragraph" w:customStyle="1" w:styleId="Style21">
    <w:name w:val="Style21"/>
    <w:basedOn w:val="a"/>
    <w:uiPriority w:val="99"/>
    <w:rsid w:val="00B7789E"/>
    <w:pPr>
      <w:widowControl w:val="0"/>
      <w:overflowPunct/>
      <w:autoSpaceDN w:val="0"/>
      <w:adjustRightInd w:val="0"/>
      <w:jc w:val="right"/>
      <w:textAlignment w:val="auto"/>
    </w:pPr>
    <w:rPr>
      <w:rFonts w:eastAsia="Times New Roman" w:cs="Times New Roman"/>
      <w:sz w:val="24"/>
      <w:szCs w:val="24"/>
      <w:lang w:eastAsia="ru-RU"/>
    </w:rPr>
  </w:style>
  <w:style w:type="character" w:customStyle="1" w:styleId="FontStyle44">
    <w:name w:val="Font Style44"/>
    <w:uiPriority w:val="99"/>
    <w:rsid w:val="00B7789E"/>
    <w:rPr>
      <w:rFonts w:ascii="Times New Roman" w:hAnsi="Times New Roman" w:cs="Times New Roman"/>
      <w:b/>
      <w:bCs/>
      <w:sz w:val="18"/>
      <w:szCs w:val="18"/>
    </w:rPr>
  </w:style>
  <w:style w:type="paragraph" w:customStyle="1" w:styleId="Style27">
    <w:name w:val="Style27"/>
    <w:basedOn w:val="a"/>
    <w:uiPriority w:val="99"/>
    <w:rsid w:val="00B7789E"/>
    <w:pPr>
      <w:widowControl w:val="0"/>
      <w:overflowPunct/>
      <w:autoSpaceDN w:val="0"/>
      <w:adjustRightInd w:val="0"/>
      <w:spacing w:line="229" w:lineRule="exact"/>
      <w:textAlignment w:val="auto"/>
    </w:pPr>
    <w:rPr>
      <w:rFonts w:eastAsia="Times New Roman" w:cs="Times New Roman"/>
      <w:sz w:val="24"/>
      <w:szCs w:val="24"/>
      <w:lang w:eastAsia="ru-RU"/>
    </w:rPr>
  </w:style>
  <w:style w:type="paragraph" w:customStyle="1" w:styleId="Style32">
    <w:name w:val="Style32"/>
    <w:basedOn w:val="a"/>
    <w:uiPriority w:val="99"/>
    <w:rsid w:val="00B7789E"/>
    <w:pPr>
      <w:widowControl w:val="0"/>
      <w:overflowPunct/>
      <w:autoSpaceDN w:val="0"/>
      <w:adjustRightInd w:val="0"/>
      <w:spacing w:line="230" w:lineRule="exact"/>
      <w:textAlignment w:val="auto"/>
    </w:pPr>
    <w:rPr>
      <w:rFonts w:eastAsia="Times New Roman" w:cs="Times New Roman"/>
      <w:sz w:val="24"/>
      <w:szCs w:val="24"/>
      <w:lang w:eastAsia="ru-RU"/>
    </w:rPr>
  </w:style>
  <w:style w:type="paragraph" w:customStyle="1" w:styleId="Style22">
    <w:name w:val="Style22"/>
    <w:basedOn w:val="a"/>
    <w:uiPriority w:val="99"/>
    <w:rsid w:val="00B7789E"/>
    <w:pPr>
      <w:widowControl w:val="0"/>
      <w:overflowPunct/>
      <w:autoSpaceDN w:val="0"/>
      <w:adjustRightInd w:val="0"/>
      <w:textAlignment w:val="auto"/>
    </w:pPr>
    <w:rPr>
      <w:rFonts w:eastAsia="Times New Roman" w:cs="Times New Roman"/>
      <w:sz w:val="24"/>
      <w:szCs w:val="24"/>
      <w:lang w:eastAsia="ru-RU"/>
    </w:rPr>
  </w:style>
  <w:style w:type="character" w:customStyle="1" w:styleId="FontStyle39">
    <w:name w:val="Font Style39"/>
    <w:uiPriority w:val="99"/>
    <w:rsid w:val="00B7789E"/>
    <w:rPr>
      <w:rFonts w:ascii="Times New Roman" w:hAnsi="Times New Roman" w:cs="Times New Roman"/>
      <w:b/>
      <w:bCs/>
      <w:sz w:val="14"/>
      <w:szCs w:val="14"/>
    </w:rPr>
  </w:style>
  <w:style w:type="character" w:customStyle="1" w:styleId="FontStyle37">
    <w:name w:val="Font Style37"/>
    <w:uiPriority w:val="99"/>
    <w:rsid w:val="00B7789E"/>
    <w:rPr>
      <w:rFonts w:ascii="Times New Roman" w:hAnsi="Times New Roman" w:cs="Times New Roman"/>
      <w:sz w:val="14"/>
      <w:szCs w:val="14"/>
    </w:rPr>
  </w:style>
  <w:style w:type="character" w:customStyle="1" w:styleId="FontStyle38">
    <w:name w:val="Font Style38"/>
    <w:uiPriority w:val="99"/>
    <w:rsid w:val="00B7789E"/>
    <w:rPr>
      <w:rFonts w:ascii="Times New Roman" w:hAnsi="Times New Roman" w:cs="Times New Roman"/>
      <w:sz w:val="18"/>
      <w:szCs w:val="18"/>
    </w:rPr>
  </w:style>
  <w:style w:type="paragraph" w:customStyle="1" w:styleId="Style23">
    <w:name w:val="Style23"/>
    <w:basedOn w:val="a"/>
    <w:uiPriority w:val="99"/>
    <w:rsid w:val="00B7789E"/>
    <w:pPr>
      <w:widowControl w:val="0"/>
      <w:overflowPunct/>
      <w:autoSpaceDN w:val="0"/>
      <w:adjustRightInd w:val="0"/>
      <w:spacing w:line="230" w:lineRule="exact"/>
      <w:textAlignment w:val="auto"/>
    </w:pPr>
    <w:rPr>
      <w:rFonts w:eastAsia="Times New Roman" w:cs="Times New Roman"/>
      <w:sz w:val="24"/>
      <w:szCs w:val="24"/>
      <w:lang w:eastAsia="ru-RU"/>
    </w:rPr>
  </w:style>
  <w:style w:type="character" w:customStyle="1" w:styleId="FontStyle42">
    <w:name w:val="Font Style42"/>
    <w:uiPriority w:val="99"/>
    <w:rsid w:val="00B7789E"/>
    <w:rPr>
      <w:rFonts w:ascii="Times New Roman" w:hAnsi="Times New Roman" w:cs="Times New Roman"/>
      <w:b/>
      <w:bCs/>
      <w:i/>
      <w:iCs/>
      <w:sz w:val="18"/>
      <w:szCs w:val="18"/>
    </w:rPr>
  </w:style>
  <w:style w:type="paragraph" w:customStyle="1" w:styleId="Style29">
    <w:name w:val="Style29"/>
    <w:basedOn w:val="a"/>
    <w:uiPriority w:val="99"/>
    <w:rsid w:val="00B7789E"/>
    <w:pPr>
      <w:widowControl w:val="0"/>
      <w:overflowPunct/>
      <w:autoSpaceDN w:val="0"/>
      <w:adjustRightInd w:val="0"/>
      <w:spacing w:line="229" w:lineRule="exact"/>
      <w:jc w:val="center"/>
      <w:textAlignment w:val="auto"/>
    </w:pPr>
    <w:rPr>
      <w:rFonts w:eastAsia="Times New Roman" w:cs="Times New Roman"/>
      <w:sz w:val="24"/>
      <w:szCs w:val="24"/>
      <w:lang w:eastAsia="ru-RU"/>
    </w:rPr>
  </w:style>
  <w:style w:type="character" w:customStyle="1" w:styleId="FontStyle41">
    <w:name w:val="Font Style41"/>
    <w:uiPriority w:val="99"/>
    <w:rsid w:val="00B7789E"/>
    <w:rPr>
      <w:rFonts w:ascii="Times New Roman" w:hAnsi="Times New Roman" w:cs="Times New Roman"/>
      <w:i/>
      <w:iCs/>
      <w:sz w:val="18"/>
      <w:szCs w:val="18"/>
    </w:rPr>
  </w:style>
  <w:style w:type="paragraph" w:customStyle="1" w:styleId="Style18">
    <w:name w:val="Style18"/>
    <w:basedOn w:val="a"/>
    <w:uiPriority w:val="99"/>
    <w:rsid w:val="00B7789E"/>
    <w:pPr>
      <w:widowControl w:val="0"/>
      <w:overflowPunct/>
      <w:autoSpaceDN w:val="0"/>
      <w:adjustRightInd w:val="0"/>
      <w:textAlignment w:val="auto"/>
    </w:pPr>
    <w:rPr>
      <w:rFonts w:eastAsia="Times New Roman" w:cs="Times New Roman"/>
      <w:sz w:val="24"/>
      <w:szCs w:val="24"/>
      <w:lang w:eastAsia="ru-RU"/>
    </w:rPr>
  </w:style>
  <w:style w:type="paragraph" w:customStyle="1" w:styleId="Style28">
    <w:name w:val="Style28"/>
    <w:basedOn w:val="a"/>
    <w:uiPriority w:val="99"/>
    <w:rsid w:val="00B7789E"/>
    <w:pPr>
      <w:widowControl w:val="0"/>
      <w:overflowPunct/>
      <w:autoSpaceDN w:val="0"/>
      <w:adjustRightInd w:val="0"/>
      <w:spacing w:line="253" w:lineRule="exact"/>
      <w:textAlignment w:val="auto"/>
    </w:pPr>
    <w:rPr>
      <w:rFonts w:eastAsia="Times New Roman" w:cs="Times New Roman"/>
      <w:sz w:val="24"/>
      <w:szCs w:val="24"/>
      <w:lang w:eastAsia="ru-RU"/>
    </w:rPr>
  </w:style>
  <w:style w:type="character" w:customStyle="1" w:styleId="FontStyle45">
    <w:name w:val="Font Style45"/>
    <w:uiPriority w:val="99"/>
    <w:rsid w:val="00B7789E"/>
    <w:rPr>
      <w:rFonts w:ascii="Times New Roman" w:hAnsi="Times New Roman" w:cs="Times New Roman"/>
      <w:sz w:val="18"/>
      <w:szCs w:val="18"/>
    </w:rPr>
  </w:style>
  <w:style w:type="character" w:customStyle="1" w:styleId="markedcontent">
    <w:name w:val="markedcontent"/>
    <w:rsid w:val="00B7789E"/>
  </w:style>
  <w:style w:type="numbering" w:customStyle="1" w:styleId="36">
    <w:name w:val="Нет списка3"/>
    <w:next w:val="a2"/>
    <w:semiHidden/>
    <w:rsid w:val="00D178A6"/>
  </w:style>
  <w:style w:type="table" w:customStyle="1" w:styleId="37">
    <w:name w:val="Сетка таблицы3"/>
    <w:basedOn w:val="a1"/>
    <w:next w:val="af5"/>
    <w:uiPriority w:val="59"/>
    <w:rsid w:val="00D178A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
    <w:name w:val="Нет списка4"/>
    <w:next w:val="a2"/>
    <w:semiHidden/>
    <w:rsid w:val="00DF382F"/>
  </w:style>
  <w:style w:type="table" w:customStyle="1" w:styleId="45">
    <w:name w:val="Сетка таблицы4"/>
    <w:basedOn w:val="a1"/>
    <w:next w:val="af5"/>
    <w:uiPriority w:val="59"/>
    <w:rsid w:val="00DF382F"/>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0">
    <w:name w:val="Нет списка12"/>
    <w:next w:val="a2"/>
    <w:uiPriority w:val="99"/>
    <w:semiHidden/>
    <w:unhideWhenUsed/>
    <w:rsid w:val="00DF382F"/>
  </w:style>
  <w:style w:type="paragraph" w:customStyle="1" w:styleId="Heading">
    <w:name w:val="Heading"/>
    <w:uiPriority w:val="99"/>
    <w:rsid w:val="00DF382F"/>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Preformat">
    <w:name w:val="Preformat"/>
    <w:uiPriority w:val="99"/>
    <w:rsid w:val="00DF382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text">
    <w:name w:val="Context"/>
    <w:uiPriority w:val="99"/>
    <w:rsid w:val="00DF382F"/>
    <w:pPr>
      <w:widowControl w:val="0"/>
      <w:autoSpaceDE w:val="0"/>
      <w:autoSpaceDN w:val="0"/>
      <w:adjustRightInd w:val="0"/>
      <w:spacing w:after="0" w:line="240" w:lineRule="auto"/>
    </w:pPr>
    <w:rPr>
      <w:rFonts w:ascii="Arial" w:eastAsia="Times New Roman" w:hAnsi="Arial" w:cs="Arial"/>
      <w:sz w:val="20"/>
      <w:szCs w:val="20"/>
      <w:u w:val="single"/>
      <w:lang w:eastAsia="ru-RU"/>
    </w:rPr>
  </w:style>
  <w:style w:type="paragraph" w:customStyle="1" w:styleId="affb">
    <w:name w:val="Прижатый влево"/>
    <w:basedOn w:val="a"/>
    <w:next w:val="a"/>
    <w:uiPriority w:val="99"/>
    <w:rsid w:val="00DF382F"/>
    <w:pPr>
      <w:overflowPunct/>
      <w:autoSpaceDN w:val="0"/>
      <w:adjustRightInd w:val="0"/>
      <w:textAlignment w:val="auto"/>
    </w:pPr>
    <w:rPr>
      <w:rFonts w:ascii="Arial" w:eastAsia="Times New Roman" w:hAnsi="Arial" w:cs="Arial"/>
      <w:lang w:eastAsia="ru-RU"/>
    </w:rPr>
  </w:style>
  <w:style w:type="paragraph" w:styleId="affc">
    <w:name w:val="footnote text"/>
    <w:basedOn w:val="a"/>
    <w:link w:val="affd"/>
    <w:uiPriority w:val="99"/>
    <w:rsid w:val="00DF382F"/>
    <w:pPr>
      <w:overflowPunct/>
      <w:autoSpaceDE/>
      <w:textAlignment w:val="auto"/>
    </w:pPr>
    <w:rPr>
      <w:rFonts w:ascii="Arial" w:eastAsia="Times New Roman" w:hAnsi="Arial" w:cs="Times New Roman"/>
      <w:lang w:eastAsia="ru-RU"/>
    </w:rPr>
  </w:style>
  <w:style w:type="character" w:customStyle="1" w:styleId="affd">
    <w:name w:val="Текст сноски Знак"/>
    <w:basedOn w:val="a0"/>
    <w:link w:val="affc"/>
    <w:uiPriority w:val="99"/>
    <w:rsid w:val="00DF382F"/>
    <w:rPr>
      <w:rFonts w:ascii="Arial" w:eastAsia="Times New Roman" w:hAnsi="Arial" w:cs="Times New Roman"/>
      <w:sz w:val="20"/>
      <w:szCs w:val="20"/>
      <w:lang w:eastAsia="ru-RU"/>
    </w:rPr>
  </w:style>
  <w:style w:type="character" w:styleId="affe">
    <w:name w:val="footnote reference"/>
    <w:uiPriority w:val="99"/>
    <w:rsid w:val="00DF382F"/>
    <w:rPr>
      <w:rFonts w:cs="Times New Roman"/>
      <w:vertAlign w:val="superscript"/>
    </w:rPr>
  </w:style>
  <w:style w:type="table" w:customStyle="1" w:styleId="121">
    <w:name w:val="Сетка таблицы12"/>
    <w:basedOn w:val="a1"/>
    <w:next w:val="af5"/>
    <w:rsid w:val="00DF382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
    <w:name w:val="Document Map"/>
    <w:basedOn w:val="a"/>
    <w:link w:val="afff0"/>
    <w:uiPriority w:val="99"/>
    <w:unhideWhenUsed/>
    <w:rsid w:val="00DF382F"/>
    <w:pPr>
      <w:widowControl w:val="0"/>
      <w:overflowPunct/>
      <w:autoSpaceDN w:val="0"/>
      <w:adjustRightInd w:val="0"/>
      <w:textAlignment w:val="auto"/>
    </w:pPr>
    <w:rPr>
      <w:rFonts w:ascii="Tahoma" w:eastAsia="Times New Roman" w:hAnsi="Tahoma" w:cs="Times New Roman"/>
      <w:sz w:val="16"/>
      <w:szCs w:val="16"/>
      <w:lang w:eastAsia="ru-RU"/>
    </w:rPr>
  </w:style>
  <w:style w:type="character" w:customStyle="1" w:styleId="afff0">
    <w:name w:val="Схема документа Знак"/>
    <w:basedOn w:val="a0"/>
    <w:link w:val="afff"/>
    <w:uiPriority w:val="99"/>
    <w:rsid w:val="00DF382F"/>
    <w:rPr>
      <w:rFonts w:ascii="Tahoma" w:eastAsia="Times New Roman" w:hAnsi="Tahoma" w:cs="Times New Roman"/>
      <w:sz w:val="16"/>
      <w:szCs w:val="16"/>
      <w:lang w:eastAsia="ru-RU"/>
    </w:rPr>
  </w:style>
  <w:style w:type="character" w:customStyle="1" w:styleId="afff1">
    <w:name w:val="Гипертекстовая ссылка"/>
    <w:uiPriority w:val="99"/>
    <w:rsid w:val="00DF382F"/>
    <w:rPr>
      <w:b/>
      <w:bCs/>
      <w:color w:val="008000"/>
    </w:rPr>
  </w:style>
  <w:style w:type="paragraph" w:customStyle="1" w:styleId="FORMATTEXT">
    <w:name w:val=".FORMATTEXT"/>
    <w:uiPriority w:val="99"/>
    <w:rsid w:val="00DF382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
    <w:rsid w:val="00DF382F"/>
    <w:pPr>
      <w:widowControl w:val="0"/>
      <w:overflowPunct/>
      <w:autoSpaceDN w:val="0"/>
      <w:adjustRightInd w:val="0"/>
      <w:spacing w:line="269" w:lineRule="exact"/>
      <w:jc w:val="both"/>
      <w:textAlignment w:val="auto"/>
    </w:pPr>
    <w:rPr>
      <w:rFonts w:ascii="Microsoft Sans Serif" w:eastAsia="Times New Roman" w:hAnsi="Microsoft Sans Serif" w:cs="Microsoft Sans Serif"/>
      <w:sz w:val="24"/>
      <w:szCs w:val="24"/>
      <w:lang w:eastAsia="ru-RU"/>
    </w:rPr>
  </w:style>
  <w:style w:type="paragraph" w:customStyle="1" w:styleId="Style13">
    <w:name w:val="Style13"/>
    <w:basedOn w:val="a"/>
    <w:rsid w:val="00DF382F"/>
    <w:pPr>
      <w:widowControl w:val="0"/>
      <w:overflowPunct/>
      <w:autoSpaceDN w:val="0"/>
      <w:adjustRightInd w:val="0"/>
      <w:textAlignment w:val="auto"/>
    </w:pPr>
    <w:rPr>
      <w:rFonts w:ascii="Microsoft Sans Serif" w:eastAsia="Times New Roman" w:hAnsi="Microsoft Sans Serif" w:cs="Microsoft Sans Serif"/>
      <w:sz w:val="24"/>
      <w:szCs w:val="24"/>
      <w:lang w:eastAsia="ru-RU"/>
    </w:rPr>
  </w:style>
  <w:style w:type="paragraph" w:customStyle="1" w:styleId="Style16">
    <w:name w:val="Style16"/>
    <w:basedOn w:val="a"/>
    <w:rsid w:val="00DF382F"/>
    <w:pPr>
      <w:widowControl w:val="0"/>
      <w:overflowPunct/>
      <w:autoSpaceDN w:val="0"/>
      <w:adjustRightInd w:val="0"/>
      <w:spacing w:line="456" w:lineRule="exact"/>
      <w:ind w:firstLine="2016"/>
      <w:textAlignment w:val="auto"/>
    </w:pPr>
    <w:rPr>
      <w:rFonts w:ascii="Microsoft Sans Serif" w:eastAsia="Times New Roman" w:hAnsi="Microsoft Sans Serif" w:cs="Microsoft Sans Serif"/>
      <w:sz w:val="24"/>
      <w:szCs w:val="24"/>
      <w:lang w:eastAsia="ru-RU"/>
    </w:rPr>
  </w:style>
  <w:style w:type="paragraph" w:customStyle="1" w:styleId="Style26">
    <w:name w:val="Style26"/>
    <w:basedOn w:val="a"/>
    <w:rsid w:val="00DF382F"/>
    <w:pPr>
      <w:widowControl w:val="0"/>
      <w:overflowPunct/>
      <w:autoSpaceDN w:val="0"/>
      <w:adjustRightInd w:val="0"/>
      <w:textAlignment w:val="auto"/>
    </w:pPr>
    <w:rPr>
      <w:rFonts w:ascii="Microsoft Sans Serif" w:eastAsia="Times New Roman" w:hAnsi="Microsoft Sans Serif" w:cs="Microsoft Sans Serif"/>
      <w:sz w:val="24"/>
      <w:szCs w:val="24"/>
      <w:lang w:eastAsia="ru-RU"/>
    </w:rPr>
  </w:style>
  <w:style w:type="paragraph" w:customStyle="1" w:styleId="Style42">
    <w:name w:val="Style42"/>
    <w:basedOn w:val="a"/>
    <w:rsid w:val="00DF382F"/>
    <w:pPr>
      <w:widowControl w:val="0"/>
      <w:overflowPunct/>
      <w:autoSpaceDN w:val="0"/>
      <w:adjustRightInd w:val="0"/>
      <w:spacing w:line="192" w:lineRule="exact"/>
      <w:jc w:val="both"/>
      <w:textAlignment w:val="auto"/>
    </w:pPr>
    <w:rPr>
      <w:rFonts w:ascii="Microsoft Sans Serif" w:eastAsia="Times New Roman" w:hAnsi="Microsoft Sans Serif" w:cs="Microsoft Sans Serif"/>
      <w:sz w:val="24"/>
      <w:szCs w:val="24"/>
      <w:lang w:eastAsia="ru-RU"/>
    </w:rPr>
  </w:style>
  <w:style w:type="character" w:customStyle="1" w:styleId="FontStyle47">
    <w:name w:val="Font Style47"/>
    <w:rsid w:val="00DF382F"/>
    <w:rPr>
      <w:rFonts w:ascii="Times New Roman" w:hAnsi="Times New Roman" w:cs="Times New Roman"/>
      <w:sz w:val="22"/>
      <w:szCs w:val="22"/>
    </w:rPr>
  </w:style>
  <w:style w:type="character" w:customStyle="1" w:styleId="FontStyle48">
    <w:name w:val="Font Style48"/>
    <w:rsid w:val="00DF382F"/>
    <w:rPr>
      <w:rFonts w:ascii="Times New Roman" w:hAnsi="Times New Roman" w:cs="Times New Roman"/>
      <w:b/>
      <w:bCs/>
      <w:sz w:val="22"/>
      <w:szCs w:val="22"/>
    </w:rPr>
  </w:style>
  <w:style w:type="character" w:customStyle="1" w:styleId="FontStyle50">
    <w:name w:val="Font Style50"/>
    <w:rsid w:val="00DF382F"/>
    <w:rPr>
      <w:rFonts w:ascii="Times New Roman" w:hAnsi="Times New Roman" w:cs="Times New Roman"/>
      <w:sz w:val="22"/>
      <w:szCs w:val="22"/>
    </w:rPr>
  </w:style>
  <w:style w:type="character" w:customStyle="1" w:styleId="FontStyle54">
    <w:name w:val="Font Style54"/>
    <w:rsid w:val="00DF382F"/>
    <w:rPr>
      <w:rFonts w:ascii="Microsoft Sans Serif" w:hAnsi="Microsoft Sans Serif" w:cs="Microsoft Sans Serif"/>
      <w:sz w:val="14"/>
      <w:szCs w:val="14"/>
    </w:rPr>
  </w:style>
  <w:style w:type="paragraph" w:styleId="afff2">
    <w:name w:val="endnote text"/>
    <w:basedOn w:val="a"/>
    <w:link w:val="afff3"/>
    <w:rsid w:val="00DF382F"/>
    <w:pPr>
      <w:overflowPunct/>
      <w:autoSpaceDN w:val="0"/>
      <w:textAlignment w:val="auto"/>
    </w:pPr>
    <w:rPr>
      <w:rFonts w:eastAsia="Times New Roman" w:cs="Times New Roman"/>
      <w:lang w:eastAsia="ru-RU"/>
    </w:rPr>
  </w:style>
  <w:style w:type="character" w:customStyle="1" w:styleId="afff3">
    <w:name w:val="Текст концевой сноски Знак"/>
    <w:basedOn w:val="a0"/>
    <w:link w:val="afff2"/>
    <w:rsid w:val="00DF382F"/>
    <w:rPr>
      <w:rFonts w:ascii="Times New Roman" w:eastAsia="Times New Roman" w:hAnsi="Times New Roman" w:cs="Times New Roman"/>
      <w:sz w:val="20"/>
      <w:szCs w:val="20"/>
      <w:lang w:eastAsia="ru-RU"/>
    </w:rPr>
  </w:style>
  <w:style w:type="character" w:styleId="afff4">
    <w:name w:val="endnote reference"/>
    <w:rsid w:val="00DF382F"/>
    <w:rPr>
      <w:vertAlign w:val="superscript"/>
    </w:rPr>
  </w:style>
  <w:style w:type="paragraph" w:customStyle="1" w:styleId="311">
    <w:name w:val="Основной текст 31"/>
    <w:basedOn w:val="a"/>
    <w:rsid w:val="00DF382F"/>
    <w:pPr>
      <w:overflowPunct/>
      <w:autoSpaceDE/>
      <w:spacing w:after="120"/>
      <w:textAlignment w:val="auto"/>
    </w:pPr>
    <w:rPr>
      <w:rFonts w:eastAsia="Times New Roman" w:cs="Times New Roman"/>
      <w:sz w:val="16"/>
      <w:szCs w:val="16"/>
    </w:rPr>
  </w:style>
  <w:style w:type="character" w:customStyle="1" w:styleId="dropdown-user-name">
    <w:name w:val="dropdown-user-name"/>
    <w:rsid w:val="00DF382F"/>
  </w:style>
  <w:style w:type="character" w:customStyle="1" w:styleId="dropdown-user-namefirst-letter">
    <w:name w:val="dropdown-user-name__first-letter"/>
    <w:rsid w:val="00DF382F"/>
  </w:style>
  <w:style w:type="character" w:customStyle="1" w:styleId="ConsPlusNormal0">
    <w:name w:val="ConsPlusNormal Знак"/>
    <w:link w:val="ConsPlusNormal"/>
    <w:locked/>
    <w:rsid w:val="00DF382F"/>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EEB67DD4D8659D6B36ED42DE4BC7BAEEC2C3427FD59FCB5CEC7BA3A06017A414C925FD63D95D751AD04D9F5A0EF96662E0512940A179FD71w8NEL" TargetMode="External"/><Relationship Id="rId18" Type="http://schemas.openxmlformats.org/officeDocument/2006/relationships/hyperlink" Target="consultantplus://offline/ref=EEB67DD4D8659D6B36ED42DE4BC7BAEEC2C3427FD59FCB5CEC7BA3A06017A414DB25A56FD95B6B18D658C90B48wANFL" TargetMode="External"/><Relationship Id="rId26" Type="http://schemas.openxmlformats.org/officeDocument/2006/relationships/image" Target="media/image5.png"/><Relationship Id="rId39" Type="http://schemas.openxmlformats.org/officeDocument/2006/relationships/hyperlink" Target="file:///\\obmen\obmen\&#1050;&#1040;&#1053;&#1062;&#1045;&#1051;&#1071;&#1056;&#1048;&#1071;\&#1042;&#1045;&#1057;&#1058;&#1053;&#1048;&#1050;\2022\2023\&#1042;&#1099;&#1075;&#1091;&#1083;%20&#1076;&#1086;&#1084;%20&#1078;&#1080;&#1074;&#1086;&#1090;&#1085;&#1099;&#1093;\&#1087;&#1086;&#1089;&#1072;&#1085;&#1086;&#1074;&#1083;&#1077;&#1085;&#1080;&#1077;%20&#1070;&#1082;&#1072;&#1084;&#1077;&#1085;&#1089;&#1082;.docx" TargetMode="External"/><Relationship Id="rId21" Type="http://schemas.openxmlformats.org/officeDocument/2006/relationships/hyperlink" Target="consultantplus://offline/ref=EEB67DD4D8659D6B36ED42DE4BC7BAEEC2C3427FD59FCB5CEC7BA3A06017A414C925FD63D95D751AD54D9F5A0EF96662E0512940A179FD71w8NEL" TargetMode="External"/><Relationship Id="rId34" Type="http://schemas.openxmlformats.org/officeDocument/2006/relationships/hyperlink" Target="https://mfcur.ru/" TargetMode="External"/><Relationship Id="rId42" Type="http://schemas.openxmlformats.org/officeDocument/2006/relationships/hyperlink" Target="file:///\\obmen\obmen\&#1050;&#1040;&#1053;&#1062;&#1045;&#1051;&#1071;&#1056;&#1048;&#1071;\&#1042;&#1045;&#1057;&#1058;&#1053;&#1048;&#1050;\2022\2023\&#1042;&#1099;&#1075;&#1091;&#1083;%20&#1076;&#1086;&#1084;%20&#1078;&#1080;&#1074;&#1086;&#1090;&#1085;&#1099;&#1093;\&#1087;&#1086;&#1089;&#1072;&#1085;&#1086;&#1074;&#1083;&#1077;&#1085;&#1080;&#1077;%20&#1070;&#1082;&#1072;&#1084;&#1077;&#1085;&#1089;&#1082;.docx" TargetMode="External"/><Relationship Id="rId47" Type="http://schemas.openxmlformats.org/officeDocument/2006/relationships/image" Target="media/image6.wmf"/><Relationship Id="rId50" Type="http://schemas.openxmlformats.org/officeDocument/2006/relationships/hyperlink" Target="mailto:os@kiya.udmr.ru" TargetMode="External"/><Relationship Id="rId55" Type="http://schemas.openxmlformats.org/officeDocument/2006/relationships/hyperlink" Target="consultantplus://offline/ref=3645F9F97DA084E19DA44B90D37D8918771BD235AD0F65D6CAF1471CF8079BBF414D67F7F8B1F19AFAA3D0387283FF4A5BD382769F95FA92EB8F48EAS557K"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consultantplus://offline/ref=EEB67DD4D8659D6B36ED42DE4BC7BAEEC2C3487ADA98CB5CEC7BA3A06017A414DB25A56FD95B6B18D658C90B48wANFL" TargetMode="External"/><Relationship Id="rId25" Type="http://schemas.openxmlformats.org/officeDocument/2006/relationships/hyperlink" Target="consultantplus://offline/ref=EEB67DD4D8659D6B36ED42DE4BC7BAEEC4C2417AD29ACB5CEC7BA3A06017A414C925FD63D95D751AD54D9F5A0EF96662E0512940A179FD71w8NEL" TargetMode="External"/><Relationship Id="rId33" Type="http://schemas.openxmlformats.org/officeDocument/2006/relationships/hyperlink" Target="consultantplus://offline/ref=BD4BA2AE9ADB74C1286BEBC3EF3B5B31892D9A634815CF1C4F43C51FD1A9487A83C2BBBC5C4B305C43B849EEFA9D2416AFzEp5K" TargetMode="External"/><Relationship Id="rId38" Type="http://schemas.openxmlformats.org/officeDocument/2006/relationships/hyperlink" Target="consultantplus://offline/ref=C59D3C6FEFA5F880AD0D45D824CA8F6FB5499CDA389ADD89BE95BF24D23DE879EA1B813D9AE688984D7C1D2B66z7F9F" TargetMode="External"/><Relationship Id="rId46" Type="http://schemas.openxmlformats.org/officeDocument/2006/relationships/hyperlink" Target="http://www.gosuslugi.ru"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consultantplus://offline/ref=EEB67DD4D8659D6B36ED42DE4BC7BAEEC4C8467ED8CF9C5EBD2EADA56847FE04DF6CF064C75D7106D046C9w0N8L" TargetMode="External"/><Relationship Id="rId20" Type="http://schemas.openxmlformats.org/officeDocument/2006/relationships/hyperlink" Target="consultantplus://offline/ref=EEB67DD4D8659D6B36ED42DE4BC7BAEEC4C2417AD29ACB5CEC7BA3A06017A414C925FD63D95D751AD54D9F5A0EF96662E0512940A179FD71w8NEL" TargetMode="External"/><Relationship Id="rId29" Type="http://schemas.openxmlformats.org/officeDocument/2006/relationships/hyperlink" Target="consultantplus://offline/ref=36D62E85B288C70D3698DD0AB3B881C9CDE70355F9EF07C153D79A020A7B8FDD12428D2C60BBFEEB6EAA48E99258068F9904393AB04AE22Fm8N0F" TargetMode="External"/><Relationship Id="rId41" Type="http://schemas.openxmlformats.org/officeDocument/2006/relationships/hyperlink" Target="file:///\\obmen\obmen\&#1050;&#1040;&#1053;&#1062;&#1045;&#1051;&#1071;&#1056;&#1048;&#1071;\&#1042;&#1045;&#1057;&#1058;&#1053;&#1048;&#1050;\2022\2023\&#1042;&#1099;&#1075;&#1091;&#1083;%20&#1076;&#1086;&#1084;%20&#1078;&#1080;&#1074;&#1086;&#1090;&#1085;&#1099;&#1093;\&#1087;&#1086;&#1089;&#1072;&#1085;&#1086;&#1074;&#1083;&#1077;&#1085;&#1080;&#1077;%20&#1070;&#1082;&#1072;&#1084;&#1077;&#1085;&#1089;&#1082;.docx" TargetMode="External"/><Relationship Id="rId54" Type="http://schemas.openxmlformats.org/officeDocument/2006/relationships/hyperlink" Target="https://www.consultant.ru/document/cons_doc_LAW_435931/b7ca24193677728e46a960a55e15e2683f48d987/"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consultantplus://offline/ref=EEB67DD4D8659D6B36ED42DE4BC7BAEEC4C2417AD29ACB5CEC7BA3A06017A414C925FD63D95D7519D74D9F5A0EF96662E0512940A179FD71w8NEL" TargetMode="External"/><Relationship Id="rId32" Type="http://schemas.openxmlformats.org/officeDocument/2006/relationships/hyperlink" Target="consultantplus://offline/ref=BD4BA2AE9ADB74C1286BEBD5EC570539892EC76B4B13C44E1B10C3488EF94E2FC382BDE1065B341514B755EDE5822708AFE70Cz5pEK" TargetMode="External"/><Relationship Id="rId37" Type="http://schemas.openxmlformats.org/officeDocument/2006/relationships/hyperlink" Target="consultantplus://offline/ref=C59D3C6FEFA5F880AD0D45D824CA8F6FB5489DDF349ADD89BE95BF24D23DE879EA1B813D9AE688984D7C1D2B66z7F9F" TargetMode="External"/><Relationship Id="rId40" Type="http://schemas.openxmlformats.org/officeDocument/2006/relationships/hyperlink" Target="file:///\\obmen\obmen\&#1050;&#1040;&#1053;&#1062;&#1045;&#1051;&#1071;&#1056;&#1048;&#1071;\&#1042;&#1045;&#1057;&#1058;&#1053;&#1048;&#1050;\2022\2023\&#1042;&#1099;&#1075;&#1091;&#1083;%20&#1076;&#1086;&#1084;%20&#1078;&#1080;&#1074;&#1086;&#1090;&#1085;&#1099;&#1093;\&#1087;&#1086;&#1089;&#1072;&#1085;&#1086;&#1074;&#1083;&#1077;&#1085;&#1080;&#1077;%20&#1070;&#1082;&#1072;&#1084;&#1077;&#1085;&#1089;&#1082;.docx" TargetMode="External"/><Relationship Id="rId45" Type="http://schemas.openxmlformats.org/officeDocument/2006/relationships/hyperlink" Target="consultantplus://offline/main?base=LAW;n=117503;fld=134;dst=279" TargetMode="External"/><Relationship Id="rId53" Type="http://schemas.openxmlformats.org/officeDocument/2006/relationships/hyperlink" Target="https://www.consultant.ru/document/cons_doc_LAW_103023/f88f749621522c09def820eb371d7876beef9c10/" TargetMode="External"/><Relationship Id="rId58" Type="http://schemas.openxmlformats.org/officeDocument/2006/relationships/hyperlink" Target="consultantplus://offline/ref=5006AA812D33BC98BFD80B58A6B5E764379E7BC03161138D5F9143B3AE402CEDn4X2L" TargetMode="External"/><Relationship Id="rId5" Type="http://schemas.openxmlformats.org/officeDocument/2006/relationships/webSettings" Target="webSettings.xml"/><Relationship Id="rId15" Type="http://schemas.openxmlformats.org/officeDocument/2006/relationships/hyperlink" Target="consultantplus://offline/ref=EEB67DD4D8659D6B36ED42C848ABE4E6C5CB1F76D29AC403B628A5F73F47A2418965FB369A197819D246CB0A4EA73F33A21A2444B965FD77934CABCDw2N9L" TargetMode="External"/><Relationship Id="rId23" Type="http://schemas.openxmlformats.org/officeDocument/2006/relationships/hyperlink" Target="consultantplus://offline/ref=EEB67DD4D8659D6B36ED42DE4BC7BAEEC2C3487ADA98CB5CEC7BA3A06017A414C925FD63D95D751CD54D9F5A0EF96662E0512940A179FD71w8NEL" TargetMode="External"/><Relationship Id="rId28" Type="http://schemas.openxmlformats.org/officeDocument/2006/relationships/hyperlink" Target="consultantplus://offline/ref=ABCD3C21F3860F50152C9AD8C23F20FFCA6C3CFE57B3A4085E4E99CF492187DEg6p0K" TargetMode="External"/><Relationship Id="rId36" Type="http://schemas.openxmlformats.org/officeDocument/2006/relationships/hyperlink" Target="consultantplus://offline/ref=0964BE0B407CB992FE34C4C55408B4F4361EB6DA1948FF022E7DEE3FE67F6F36129BC7D8C7AD613F176833M6l3I" TargetMode="External"/><Relationship Id="rId49" Type="http://schemas.openxmlformats.org/officeDocument/2006/relationships/hyperlink" Target="http://www.gosuslugi.ru" TargetMode="External"/><Relationship Id="rId57" Type="http://schemas.openxmlformats.org/officeDocument/2006/relationships/hyperlink" Target="https://mfcur.ru/" TargetMode="External"/><Relationship Id="rId10" Type="http://schemas.openxmlformats.org/officeDocument/2006/relationships/hyperlink" Target="consultantplus://offline/ref=7564B22D71EAEAC019F56892F333C54F43B7C98ACEA163B11CADFCCDB0B89771966DDD7009D7B5E6D653FAFB019FFD96AF1ECC364FP0G0K" TargetMode="External"/><Relationship Id="rId19" Type="http://schemas.openxmlformats.org/officeDocument/2006/relationships/hyperlink" Target="consultantplus://offline/ref=EEB67DD4D8659D6B36ED42DE4BC7BAEEC4C2417AD29ACB5CEC7BA3A06017A414DB25A56FD95B6B18D658C90B48wANFL" TargetMode="External"/><Relationship Id="rId31" Type="http://schemas.openxmlformats.org/officeDocument/2006/relationships/hyperlink" Target="consultantplus://offline/ref=BD4BA2AE9ADB74C1286BEBD5EC5705398E24CC6D411FC44E1B10C3488EF94E2FD182E5E50F0D7B5040A455EFF9z8p1K" TargetMode="External"/><Relationship Id="rId44" Type="http://schemas.openxmlformats.org/officeDocument/2006/relationships/hyperlink" Target="https://mfcur.ru/" TargetMode="External"/><Relationship Id="rId52" Type="http://schemas.openxmlformats.org/officeDocument/2006/relationships/hyperlink" Target="file:///C:\Users\Denis\Downloads\&#1088;&#1077;&#1075;&#1083;&#1072;&#1084;&#1077;&#1085;&#1090;%20&#1088;&#1072;&#1079;&#1088;&#1077;&#1096;&#1077;&#1085;&#1080;&#1077;%20&#1085;&#1072;%20&#1074;&#1074;&#1086;&#1076;.docx"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ref=EEB67DD4D8659D6B36ED42DE4BC7BAEEC4C2417AD29ACB5CEC7BA3A06017A414DB25A56FD95B6B18D658C90B48wANFL" TargetMode="External"/><Relationship Id="rId22" Type="http://schemas.openxmlformats.org/officeDocument/2006/relationships/hyperlink" Target="consultantplus://offline/ref=EEB67DD4D8659D6B36ED42DE4BC7BAEEC2C3427FD59FCB5CEC7BA3A06017A414C925FD63D95D751BD04D9F5A0EF96662E0512940A179FD71w8NEL" TargetMode="External"/><Relationship Id="rId27" Type="http://schemas.openxmlformats.org/officeDocument/2006/relationships/footer" Target="footer1.xml"/><Relationship Id="rId30" Type="http://schemas.openxmlformats.org/officeDocument/2006/relationships/hyperlink" Target="consultantplus://offline/ref=DB50D3257BC2FDAB801B5F4243B36328DF6667CB0BD4D21B22A466D852F0A27ESAG3L" TargetMode="External"/><Relationship Id="rId35" Type="http://schemas.openxmlformats.org/officeDocument/2006/relationships/hyperlink" Target="consultantplus://offline/ref=87A2EAE446A4EE169A9287CF21BA03FBA2770036E97647ED12B30B24F5E2FE736025693E1C801B3629FE789AD9i8oAH" TargetMode="External"/><Relationship Id="rId43" Type="http://schemas.openxmlformats.org/officeDocument/2006/relationships/hyperlink" Target="file:///\\obmen\obmen\&#1050;&#1040;&#1053;&#1062;&#1045;&#1051;&#1071;&#1056;&#1048;&#1071;\&#1042;&#1045;&#1057;&#1058;&#1053;&#1048;&#1050;\2022\2023\&#1042;&#1099;&#1075;&#1091;&#1083;%20&#1076;&#1086;&#1084;%20&#1078;&#1080;&#1074;&#1086;&#1090;&#1085;&#1099;&#1093;\&#1087;&#1086;&#1089;&#1072;&#1085;&#1086;&#1074;&#1083;&#1077;&#1085;&#1080;&#1077;%20&#1070;&#1082;&#1072;&#1084;&#1077;&#1085;&#1089;&#1082;.docx" TargetMode="External"/><Relationship Id="rId48" Type="http://schemas.openxmlformats.org/officeDocument/2006/relationships/hyperlink" Target="consultantplus://offline/main?base=LAW;n=117503;fld=134;dst=279" TargetMode="External"/><Relationship Id="rId56" Type="http://schemas.openxmlformats.org/officeDocument/2006/relationships/hyperlink" Target="https://mfcur.ru/" TargetMode="External"/><Relationship Id="rId8" Type="http://schemas.openxmlformats.org/officeDocument/2006/relationships/image" Target="media/image1.jpeg"/><Relationship Id="rId51" Type="http://schemas.openxmlformats.org/officeDocument/2006/relationships/hyperlink" Target="https://uslugi.udmurt.ru/" TargetMode="Externa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257</Pages>
  <Words>80012</Words>
  <Characters>456074</Characters>
  <Application>Microsoft Office Word</Application>
  <DocSecurity>0</DocSecurity>
  <Lines>3800</Lines>
  <Paragraphs>1070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535016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PLS</dc:creator>
  <cp:lastModifiedBy>PLS</cp:lastModifiedBy>
  <cp:revision>3</cp:revision>
  <dcterms:created xsi:type="dcterms:W3CDTF">2023-05-05T10:34:00Z</dcterms:created>
  <dcterms:modified xsi:type="dcterms:W3CDTF">2023-05-05T10:35:00Z</dcterms:modified>
</cp:coreProperties>
</file>