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2403"/>
        <w:gridCol w:w="149"/>
        <w:gridCol w:w="2126"/>
      </w:tblGrid>
      <w:tr w:rsidR="00B23C64" w:rsidRPr="00AD7B1F" w:rsidTr="00B23C64">
        <w:trPr>
          <w:trHeight w:val="855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EF6" w:rsidRDefault="00A43EF6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Информация </w:t>
            </w:r>
          </w:p>
          <w:p w:rsidR="00B74FE8" w:rsidRDefault="00A43EF6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состоянии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F2A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внутреннего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долга </w:t>
            </w:r>
          </w:p>
          <w:p w:rsidR="00B74FE8" w:rsidRDefault="00776990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  <w:r w:rsid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6233C">
              <w:rPr>
                <w:rFonts w:ascii="Times New Roman" w:hAnsi="Times New Roman" w:cs="Times New Roman"/>
                <w:b/>
                <w:sz w:val="26"/>
                <w:szCs w:val="26"/>
              </w:rPr>
              <w:t>за 2021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  <w:bookmarkStart w:id="0" w:name="_GoBack"/>
            <w:bookmarkEnd w:id="0"/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о соблюдении ограничений по объему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долга,</w:t>
            </w:r>
          </w:p>
          <w:p w:rsidR="00B23C64" w:rsidRPr="00A07334" w:rsidRDefault="00A0733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утвержденных</w:t>
            </w:r>
            <w:proofErr w:type="gramEnd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бюджете </w:t>
            </w:r>
            <w:r w:rsidR="00B7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</w:p>
        </w:tc>
      </w:tr>
      <w:tr w:rsidR="00B23C64" w:rsidRPr="00AD7B1F" w:rsidTr="00B23C64">
        <w:trPr>
          <w:trHeight w:val="45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тыс.</w:t>
            </w:r>
            <w:r w:rsidR="00306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руб.)</w:t>
            </w:r>
          </w:p>
        </w:tc>
      </w:tr>
      <w:tr w:rsidR="00B23C64" w:rsidRPr="00AD7B1F" w:rsidTr="00B23C64">
        <w:trPr>
          <w:trHeight w:val="8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  заимствования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C64" w:rsidRPr="00DD2F6A" w:rsidRDefault="0096233C" w:rsidP="00D3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</w:t>
            </w:r>
            <w:r w:rsidR="00B23C64"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23C64" w:rsidRPr="00AD7B1F" w:rsidTr="00B74FE8">
        <w:trPr>
          <w:trHeight w:val="9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1 января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31 декабря</w:t>
            </w:r>
          </w:p>
        </w:tc>
      </w:tr>
      <w:tr w:rsidR="00EE2CE2" w:rsidRPr="00AD7B1F" w:rsidTr="00DD2F6A">
        <w:trPr>
          <w:trHeight w:val="8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муниципальный долг муниципального образования «Киясовский район», 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B4851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E2" w:rsidRPr="00DD2F6A" w:rsidRDefault="00BC2CB9" w:rsidP="00EE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35329,3</w:t>
            </w:r>
          </w:p>
        </w:tc>
      </w:tr>
      <w:tr w:rsidR="00EE2CE2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полученные в кредитных организациях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AA459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846CFD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31881,3</w:t>
            </w:r>
          </w:p>
        </w:tc>
      </w:tr>
      <w:tr w:rsidR="00BC2CB9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DD2F6A" w:rsidRDefault="00BC2CB9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DD2F6A" w:rsidRDefault="00BC2CB9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CB9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Default="00BC2CB9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Default="00BC2CB9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3448,0</w:t>
            </w:r>
          </w:p>
        </w:tc>
      </w:tr>
      <w:tr w:rsidR="00EE2CE2" w:rsidRPr="00AD7B1F" w:rsidTr="00B74FE8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Муниципальные гарантии 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23C64" w:rsidRPr="00AD7B1F" w:rsidTr="00B74FE8">
        <w:trPr>
          <w:trHeight w:val="72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53D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Верхний предел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DD2F6A" w:rsidRPr="00AD7B1F" w:rsidTr="00B74FE8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846CFD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BC2CB9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35345,7</w:t>
            </w:r>
          </w:p>
        </w:tc>
      </w:tr>
      <w:tr w:rsidR="00DD2F6A" w:rsidRPr="00AD7B1F" w:rsidTr="00DD2F6A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pStyle w:val="ConsPlusNormal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000000"/>
                <w:sz w:val="28"/>
                <w:szCs w:val="28"/>
              </w:rPr>
            </w:pPr>
            <w:r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том числе верхний предел долга по муниципальным гарантиям 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B23C64" w:rsidRPr="00AD7B1F" w:rsidTr="00B74FE8">
        <w:trPr>
          <w:trHeight w:val="66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Предельный объем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«Киясовский район»</w:t>
            </w:r>
          </w:p>
          <w:p w:rsidR="009E753D" w:rsidRPr="00DD2F6A" w:rsidRDefault="009E753D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B23C64" w:rsidRPr="00AD7B1F" w:rsidTr="00B74FE8">
        <w:trPr>
          <w:trHeight w:val="5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716D3" w:rsidRDefault="00BC2CB9" w:rsidP="00945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85147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DD2F6A" w:rsidRDefault="00BC2CB9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87662,9</w:t>
            </w:r>
          </w:p>
        </w:tc>
      </w:tr>
    </w:tbl>
    <w:p w:rsidR="00B74FE8" w:rsidRDefault="00B74FE8" w:rsidP="00776990">
      <w:pPr>
        <w:pStyle w:val="ConsTitle"/>
        <w:widowControl/>
        <w:suppressLineNumbers/>
        <w:ind w:right="0"/>
        <w:jc w:val="both"/>
        <w:rPr>
          <w:rStyle w:val="FontStyle64"/>
          <w:b w:val="0"/>
          <w:sz w:val="28"/>
          <w:szCs w:val="28"/>
        </w:rPr>
      </w:pPr>
    </w:p>
    <w:p w:rsidR="00776990" w:rsidRPr="00776990" w:rsidRDefault="00AD7B1F" w:rsidP="00B74FE8">
      <w:pPr>
        <w:pStyle w:val="ConsTitle"/>
        <w:widowControl/>
        <w:suppressLineNumbers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990">
        <w:rPr>
          <w:rStyle w:val="FontStyle64"/>
          <w:b w:val="0"/>
          <w:sz w:val="28"/>
          <w:szCs w:val="28"/>
        </w:rPr>
        <w:t xml:space="preserve">Объем </w:t>
      </w:r>
      <w:r w:rsidR="00776990" w:rsidRPr="00776990">
        <w:rPr>
          <w:rStyle w:val="FontStyle64"/>
          <w:b w:val="0"/>
          <w:sz w:val="28"/>
          <w:szCs w:val="28"/>
        </w:rPr>
        <w:t>муниципального</w:t>
      </w:r>
      <w:r w:rsidRPr="00776990">
        <w:rPr>
          <w:rStyle w:val="FontStyle64"/>
          <w:b w:val="0"/>
          <w:sz w:val="28"/>
          <w:szCs w:val="28"/>
        </w:rPr>
        <w:t xml:space="preserve"> долга </w:t>
      </w:r>
      <w:r w:rsidR="00776990" w:rsidRPr="00776990">
        <w:rPr>
          <w:rStyle w:val="FontStyle64"/>
          <w:b w:val="0"/>
          <w:sz w:val="28"/>
          <w:szCs w:val="28"/>
        </w:rPr>
        <w:t>муниципального образования «Киясовский район»</w:t>
      </w:r>
      <w:r w:rsidRPr="00776990">
        <w:rPr>
          <w:rStyle w:val="FontStyle64"/>
          <w:b w:val="0"/>
          <w:sz w:val="28"/>
          <w:szCs w:val="28"/>
        </w:rPr>
        <w:t xml:space="preserve"> </w:t>
      </w:r>
      <w:r w:rsidR="00BC2CB9">
        <w:rPr>
          <w:rStyle w:val="FontStyle64"/>
          <w:b w:val="0"/>
          <w:sz w:val="28"/>
          <w:szCs w:val="28"/>
        </w:rPr>
        <w:t>по состоянию на 31.12.2021</w:t>
      </w:r>
      <w:r w:rsidR="00441F0B" w:rsidRPr="00776990">
        <w:rPr>
          <w:rStyle w:val="FontStyle64"/>
          <w:b w:val="0"/>
          <w:sz w:val="28"/>
          <w:szCs w:val="28"/>
        </w:rPr>
        <w:t xml:space="preserve"> года не превышает ограничений</w:t>
      </w:r>
      <w:r w:rsidR="009B7BF1" w:rsidRPr="00776990">
        <w:rPr>
          <w:rStyle w:val="FontStyle64"/>
          <w:b w:val="0"/>
          <w:sz w:val="28"/>
          <w:szCs w:val="28"/>
        </w:rPr>
        <w:t>,</w:t>
      </w:r>
      <w:r w:rsidR="00441F0B" w:rsidRPr="00776990">
        <w:rPr>
          <w:rStyle w:val="FontStyle64"/>
          <w:b w:val="0"/>
          <w:sz w:val="28"/>
          <w:szCs w:val="28"/>
        </w:rPr>
        <w:t xml:space="preserve"> утвержденных </w:t>
      </w:r>
      <w:r w:rsidR="00776990" w:rsidRPr="00776990">
        <w:rPr>
          <w:rStyle w:val="FontStyle64"/>
          <w:b w:val="0"/>
          <w:sz w:val="28"/>
          <w:szCs w:val="28"/>
        </w:rPr>
        <w:t>Решением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муниципального образования «Киясовский район»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2CB9">
        <w:rPr>
          <w:rFonts w:ascii="Times New Roman" w:hAnsi="Times New Roman" w:cs="Times New Roman"/>
          <w:b w:val="0"/>
          <w:sz w:val="28"/>
          <w:szCs w:val="28"/>
        </w:rPr>
        <w:t>«Киясовский район» на 2021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 год</w:t>
      </w:r>
      <w:r w:rsidR="009F5BC4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2022 и 2023 годов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sectPr w:rsidR="00776990" w:rsidRPr="00776990" w:rsidSect="003E68E4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64"/>
    <w:rsid w:val="000027A7"/>
    <w:rsid w:val="00047AF2"/>
    <w:rsid w:val="000B77C6"/>
    <w:rsid w:val="000C5A57"/>
    <w:rsid w:val="000E45FB"/>
    <w:rsid w:val="00134948"/>
    <w:rsid w:val="00171640"/>
    <w:rsid w:val="00250370"/>
    <w:rsid w:val="00304489"/>
    <w:rsid w:val="0030655F"/>
    <w:rsid w:val="003A708A"/>
    <w:rsid w:val="003E68E4"/>
    <w:rsid w:val="00441F0B"/>
    <w:rsid w:val="00443672"/>
    <w:rsid w:val="004E1244"/>
    <w:rsid w:val="006F2A0A"/>
    <w:rsid w:val="00776990"/>
    <w:rsid w:val="0081447E"/>
    <w:rsid w:val="00846CFD"/>
    <w:rsid w:val="008C1ECB"/>
    <w:rsid w:val="008F52F0"/>
    <w:rsid w:val="009454A2"/>
    <w:rsid w:val="0096233C"/>
    <w:rsid w:val="009A5808"/>
    <w:rsid w:val="009B7BF1"/>
    <w:rsid w:val="009C5AA3"/>
    <w:rsid w:val="009E753D"/>
    <w:rsid w:val="009F5BC4"/>
    <w:rsid w:val="00A07334"/>
    <w:rsid w:val="00A43EF6"/>
    <w:rsid w:val="00A716D3"/>
    <w:rsid w:val="00AA4597"/>
    <w:rsid w:val="00AD1509"/>
    <w:rsid w:val="00AD7B1F"/>
    <w:rsid w:val="00AF5D81"/>
    <w:rsid w:val="00B23C64"/>
    <w:rsid w:val="00B2463E"/>
    <w:rsid w:val="00B74FE8"/>
    <w:rsid w:val="00BC2CB9"/>
    <w:rsid w:val="00BE29C9"/>
    <w:rsid w:val="00C36978"/>
    <w:rsid w:val="00D31B08"/>
    <w:rsid w:val="00DD2F6A"/>
    <w:rsid w:val="00E42AE3"/>
    <w:rsid w:val="00EB4851"/>
    <w:rsid w:val="00EE2CE2"/>
    <w:rsid w:val="00EE6A93"/>
    <w:rsid w:val="00F4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MinfinUR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21</cp:revision>
  <cp:lastPrinted>2022-03-18T07:22:00Z</cp:lastPrinted>
  <dcterms:created xsi:type="dcterms:W3CDTF">2017-03-03T04:58:00Z</dcterms:created>
  <dcterms:modified xsi:type="dcterms:W3CDTF">2022-03-18T10:30:00Z</dcterms:modified>
</cp:coreProperties>
</file>