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C04F33" w14:textId="6AB55B0F" w:rsidR="006E6165" w:rsidRPr="006E6165" w:rsidRDefault="006E6165" w:rsidP="003A4EAB">
      <w:pPr>
        <w:shd w:val="clear" w:color="auto" w:fill="FFFFFF"/>
        <w:ind w:firstLine="567"/>
        <w:jc w:val="right"/>
        <w:rPr>
          <w:b/>
          <w:bCs/>
        </w:rPr>
      </w:pPr>
      <w:bookmarkStart w:id="0" w:name="_Hlk88578188"/>
      <w:r w:rsidRPr="006E6165">
        <w:rPr>
          <w:b/>
          <w:bCs/>
        </w:rPr>
        <w:t xml:space="preserve">Проект  </w:t>
      </w:r>
    </w:p>
    <w:p w14:paraId="217DB43A" w14:textId="7C65719A" w:rsidR="00D272B3" w:rsidRDefault="00624A1C" w:rsidP="00624A1C">
      <w:pPr>
        <w:shd w:val="clear" w:color="auto" w:fill="FFFFFF"/>
        <w:ind w:firstLine="567"/>
        <w:rPr>
          <w:sz w:val="26"/>
          <w:szCs w:val="26"/>
        </w:rPr>
      </w:pPr>
      <w:r>
        <w:rPr>
          <w:sz w:val="26"/>
          <w:szCs w:val="26"/>
        </w:rPr>
        <w:t xml:space="preserve">                                                            </w:t>
      </w:r>
      <w:r w:rsidR="00D272B3">
        <w:rPr>
          <w:noProof/>
          <w:sz w:val="26"/>
          <w:szCs w:val="26"/>
        </w:rPr>
        <w:drawing>
          <wp:inline distT="0" distB="0" distL="0" distR="0" wp14:anchorId="183A7483" wp14:editId="15949265">
            <wp:extent cx="428625" cy="628650"/>
            <wp:effectExtent l="0" t="0" r="9525" b="0"/>
            <wp:docPr id="1" name="Рисунок 1" descr="Красны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Красный герб"/>
                    <pic:cNvPicPr>
                      <a:picLocks noChangeAspect="1" noChangeArrowheads="1"/>
                    </pic:cNvPicPr>
                  </pic:nvPicPr>
                  <pic:blipFill>
                    <a:blip r:embed="rId13">
                      <a:lum contrast="18000"/>
                      <a:extLst>
                        <a:ext uri="{28A0092B-C50C-407E-A947-70E740481C1C}">
                          <a14:useLocalDpi xmlns:a14="http://schemas.microsoft.com/office/drawing/2010/main" val="0"/>
                        </a:ext>
                      </a:extLst>
                    </a:blip>
                    <a:srcRect/>
                    <a:stretch>
                      <a:fillRect/>
                    </a:stretch>
                  </pic:blipFill>
                  <pic:spPr bwMode="auto">
                    <a:xfrm>
                      <a:off x="0" y="0"/>
                      <a:ext cx="428625" cy="628650"/>
                    </a:xfrm>
                    <a:prstGeom prst="rect">
                      <a:avLst/>
                    </a:prstGeom>
                    <a:noFill/>
                    <a:ln>
                      <a:noFill/>
                    </a:ln>
                  </pic:spPr>
                </pic:pic>
              </a:graphicData>
            </a:graphic>
          </wp:inline>
        </w:drawing>
      </w:r>
    </w:p>
    <w:p w14:paraId="5EB7DBF4" w14:textId="768D90D1" w:rsidR="00D272B3" w:rsidRDefault="00D272B3" w:rsidP="006E6165">
      <w:pPr>
        <w:shd w:val="clear" w:color="auto" w:fill="FFFFFF"/>
        <w:ind w:firstLine="567"/>
        <w:jc w:val="center"/>
        <w:rPr>
          <w:sz w:val="26"/>
          <w:szCs w:val="26"/>
        </w:rPr>
      </w:pPr>
    </w:p>
    <w:p w14:paraId="05AB43CD" w14:textId="5EA93E37" w:rsidR="006E6165" w:rsidRPr="00D272B3" w:rsidRDefault="006E6165" w:rsidP="00624A1C">
      <w:pPr>
        <w:shd w:val="clear" w:color="auto" w:fill="FFFFFF"/>
        <w:jc w:val="center"/>
        <w:rPr>
          <w:b/>
          <w:sz w:val="26"/>
          <w:szCs w:val="26"/>
        </w:rPr>
      </w:pPr>
      <w:r w:rsidRPr="00D272B3">
        <w:rPr>
          <w:b/>
          <w:sz w:val="26"/>
          <w:szCs w:val="26"/>
        </w:rPr>
        <w:t>РЕШЕНИЕ</w:t>
      </w:r>
    </w:p>
    <w:p w14:paraId="00ACD894" w14:textId="77777777" w:rsidR="00D272B3" w:rsidRDefault="006E6165" w:rsidP="00624A1C">
      <w:pPr>
        <w:shd w:val="clear" w:color="auto" w:fill="FFFFFF"/>
        <w:jc w:val="center"/>
        <w:rPr>
          <w:sz w:val="26"/>
          <w:szCs w:val="26"/>
        </w:rPr>
      </w:pPr>
      <w:r w:rsidRPr="008E7DFD">
        <w:rPr>
          <w:sz w:val="26"/>
          <w:szCs w:val="26"/>
        </w:rPr>
        <w:t>Совета депута</w:t>
      </w:r>
      <w:r w:rsidR="00D272B3">
        <w:rPr>
          <w:sz w:val="26"/>
          <w:szCs w:val="26"/>
        </w:rPr>
        <w:t xml:space="preserve">тов муниципального образования </w:t>
      </w:r>
    </w:p>
    <w:p w14:paraId="00D1E1AC" w14:textId="01FD6622" w:rsidR="00777414" w:rsidRPr="008E7DFD" w:rsidRDefault="00D272B3" w:rsidP="00624A1C">
      <w:pPr>
        <w:shd w:val="clear" w:color="auto" w:fill="FFFFFF"/>
        <w:jc w:val="center"/>
        <w:rPr>
          <w:sz w:val="26"/>
          <w:szCs w:val="26"/>
        </w:rPr>
      </w:pPr>
      <w:r>
        <w:rPr>
          <w:sz w:val="26"/>
          <w:szCs w:val="26"/>
        </w:rPr>
        <w:t>«</w:t>
      </w:r>
      <w:r w:rsidR="006E6165" w:rsidRPr="008E7DFD">
        <w:rPr>
          <w:sz w:val="26"/>
          <w:szCs w:val="26"/>
        </w:rPr>
        <w:t>Муниципальный округ Киясовский район Удмуртской Республики</w:t>
      </w:r>
      <w:r>
        <w:rPr>
          <w:sz w:val="26"/>
          <w:szCs w:val="26"/>
        </w:rPr>
        <w:t>»</w:t>
      </w:r>
    </w:p>
    <w:p w14:paraId="0512BD20" w14:textId="77777777" w:rsidR="008E7DFD" w:rsidRPr="008E7DFD" w:rsidRDefault="008E7DFD" w:rsidP="00624A1C">
      <w:pPr>
        <w:shd w:val="clear" w:color="auto" w:fill="FFFFFF"/>
        <w:jc w:val="center"/>
        <w:rPr>
          <w:sz w:val="26"/>
          <w:szCs w:val="26"/>
        </w:rPr>
      </w:pPr>
    </w:p>
    <w:p w14:paraId="49F4A879" w14:textId="77777777" w:rsidR="00624A1C" w:rsidRPr="002F41C5" w:rsidRDefault="00624A1C" w:rsidP="00624A1C">
      <w:pPr>
        <w:jc w:val="center"/>
        <w:rPr>
          <w:b/>
          <w:sz w:val="26"/>
          <w:szCs w:val="26"/>
        </w:rPr>
      </w:pPr>
      <w:bookmarkStart w:id="1" w:name="_Hlk77671647"/>
      <w:bookmarkStart w:id="2" w:name="_Hlk77686366"/>
      <w:r w:rsidRPr="002F41C5">
        <w:rPr>
          <w:b/>
          <w:sz w:val="26"/>
          <w:szCs w:val="26"/>
        </w:rPr>
        <w:t xml:space="preserve">О внесении изменений в Положение по осуществлению </w:t>
      </w:r>
      <w:proofErr w:type="gramStart"/>
      <w:r w:rsidRPr="002F41C5">
        <w:rPr>
          <w:b/>
          <w:sz w:val="26"/>
          <w:szCs w:val="26"/>
        </w:rPr>
        <w:t>муниципального</w:t>
      </w:r>
      <w:proofErr w:type="gramEnd"/>
    </w:p>
    <w:p w14:paraId="49F01614" w14:textId="77777777" w:rsidR="00624A1C" w:rsidRPr="002F41C5" w:rsidRDefault="00624A1C" w:rsidP="00624A1C">
      <w:pPr>
        <w:jc w:val="center"/>
        <w:rPr>
          <w:b/>
          <w:sz w:val="26"/>
          <w:szCs w:val="26"/>
        </w:rPr>
      </w:pPr>
      <w:r w:rsidRPr="002F41C5">
        <w:rPr>
          <w:b/>
          <w:sz w:val="26"/>
          <w:szCs w:val="26"/>
        </w:rPr>
        <w:t xml:space="preserve">земельного контроля на территории муниципального образования </w:t>
      </w:r>
    </w:p>
    <w:p w14:paraId="1A8BDB3A" w14:textId="77777777" w:rsidR="00624A1C" w:rsidRPr="002F41C5" w:rsidRDefault="00624A1C" w:rsidP="00624A1C">
      <w:pPr>
        <w:jc w:val="center"/>
        <w:rPr>
          <w:b/>
          <w:sz w:val="26"/>
          <w:szCs w:val="26"/>
        </w:rPr>
      </w:pPr>
      <w:r w:rsidRPr="002F41C5">
        <w:rPr>
          <w:b/>
          <w:sz w:val="26"/>
          <w:szCs w:val="26"/>
        </w:rPr>
        <w:t>«Муниципальный округ Киясовский район Удмуртской Республики»</w:t>
      </w:r>
    </w:p>
    <w:p w14:paraId="441875D6" w14:textId="77777777" w:rsidR="00D272B3" w:rsidRPr="00E34D4B" w:rsidRDefault="00777414" w:rsidP="00624A1C">
      <w:pPr>
        <w:rPr>
          <w:bCs/>
          <w:sz w:val="26"/>
          <w:szCs w:val="26"/>
        </w:rPr>
      </w:pPr>
      <w:r w:rsidRPr="008E7DFD">
        <w:rPr>
          <w:b/>
          <w:bCs/>
          <w:sz w:val="26"/>
          <w:szCs w:val="26"/>
        </w:rPr>
        <w:br/>
      </w:r>
      <w:bookmarkEnd w:id="1"/>
      <w:bookmarkEnd w:id="2"/>
      <w:r w:rsidR="00D272B3" w:rsidRPr="00E34D4B">
        <w:rPr>
          <w:bCs/>
          <w:sz w:val="26"/>
          <w:szCs w:val="26"/>
        </w:rPr>
        <w:t>Принято Советом депутатов</w:t>
      </w:r>
    </w:p>
    <w:p w14:paraId="796D5C9E" w14:textId="77777777" w:rsidR="00D272B3" w:rsidRPr="00E34D4B" w:rsidRDefault="00D272B3" w:rsidP="00624A1C">
      <w:pPr>
        <w:rPr>
          <w:sz w:val="26"/>
          <w:szCs w:val="26"/>
        </w:rPr>
      </w:pPr>
      <w:r w:rsidRPr="00E34D4B">
        <w:rPr>
          <w:sz w:val="26"/>
          <w:szCs w:val="26"/>
        </w:rPr>
        <w:t>муниципального образования</w:t>
      </w:r>
      <w:r w:rsidRPr="00E34D4B">
        <w:rPr>
          <w:bCs/>
          <w:sz w:val="26"/>
          <w:szCs w:val="26"/>
        </w:rPr>
        <w:t xml:space="preserve"> «</w:t>
      </w:r>
      <w:r w:rsidRPr="00E34D4B">
        <w:rPr>
          <w:sz w:val="26"/>
          <w:szCs w:val="26"/>
        </w:rPr>
        <w:t xml:space="preserve">Муниципальный округ </w:t>
      </w:r>
    </w:p>
    <w:p w14:paraId="73871D58" w14:textId="77777777" w:rsidR="00D272B3" w:rsidRPr="00E34D4B" w:rsidRDefault="00D272B3" w:rsidP="00624A1C">
      <w:pPr>
        <w:rPr>
          <w:bCs/>
          <w:sz w:val="26"/>
          <w:szCs w:val="26"/>
        </w:rPr>
      </w:pPr>
      <w:r w:rsidRPr="00E34D4B">
        <w:rPr>
          <w:sz w:val="26"/>
          <w:szCs w:val="26"/>
        </w:rPr>
        <w:t>Киясовский район Удмуртской Республики</w:t>
      </w:r>
      <w:r w:rsidRPr="00E34D4B">
        <w:rPr>
          <w:bCs/>
          <w:sz w:val="26"/>
          <w:szCs w:val="26"/>
        </w:rPr>
        <w:t xml:space="preserve">»                       </w:t>
      </w:r>
      <w:r>
        <w:rPr>
          <w:bCs/>
          <w:sz w:val="26"/>
          <w:szCs w:val="26"/>
        </w:rPr>
        <w:t xml:space="preserve">            </w:t>
      </w:r>
      <w:r w:rsidRPr="00E34D4B">
        <w:rPr>
          <w:bCs/>
          <w:sz w:val="26"/>
          <w:szCs w:val="26"/>
        </w:rPr>
        <w:t xml:space="preserve"> </w:t>
      </w:r>
      <w:r>
        <w:rPr>
          <w:bCs/>
          <w:sz w:val="26"/>
          <w:szCs w:val="26"/>
        </w:rPr>
        <w:t xml:space="preserve">      </w:t>
      </w:r>
      <w:r w:rsidRPr="00E34D4B">
        <w:rPr>
          <w:bCs/>
          <w:sz w:val="26"/>
          <w:szCs w:val="26"/>
        </w:rPr>
        <w:t>октября 202</w:t>
      </w:r>
      <w:r>
        <w:rPr>
          <w:bCs/>
          <w:sz w:val="26"/>
          <w:szCs w:val="26"/>
        </w:rPr>
        <w:t>2</w:t>
      </w:r>
      <w:r w:rsidRPr="00E34D4B">
        <w:rPr>
          <w:bCs/>
          <w:sz w:val="26"/>
          <w:szCs w:val="26"/>
        </w:rPr>
        <w:t xml:space="preserve"> года</w:t>
      </w:r>
    </w:p>
    <w:p w14:paraId="681FC071" w14:textId="1569FC0C" w:rsidR="00777414" w:rsidRPr="008E7DFD" w:rsidRDefault="00777414" w:rsidP="008E7DFD">
      <w:pPr>
        <w:jc w:val="center"/>
        <w:rPr>
          <w:sz w:val="26"/>
          <w:szCs w:val="26"/>
        </w:rPr>
      </w:pPr>
    </w:p>
    <w:p w14:paraId="3CAF9033" w14:textId="1999E867" w:rsidR="00624A1C" w:rsidRPr="002F41C5" w:rsidRDefault="00624A1C" w:rsidP="00624A1C">
      <w:pPr>
        <w:ind w:firstLine="567"/>
        <w:jc w:val="both"/>
        <w:rPr>
          <w:sz w:val="26"/>
          <w:szCs w:val="26"/>
        </w:rPr>
      </w:pPr>
      <w:r w:rsidRPr="002F41C5">
        <w:rPr>
          <w:sz w:val="26"/>
          <w:szCs w:val="26"/>
        </w:rPr>
        <w:t xml:space="preserve">В соответствии со статьей 72 Земельного кодекса Российской Федерации, федеральными законами от </w:t>
      </w:r>
      <w:r>
        <w:rPr>
          <w:sz w:val="26"/>
          <w:szCs w:val="26"/>
        </w:rPr>
        <w:t>0</w:t>
      </w:r>
      <w:r w:rsidRPr="002F41C5">
        <w:rPr>
          <w:sz w:val="26"/>
          <w:szCs w:val="26"/>
        </w:rPr>
        <w:t>6</w:t>
      </w:r>
      <w:r>
        <w:rPr>
          <w:sz w:val="26"/>
          <w:szCs w:val="26"/>
        </w:rPr>
        <w:t>.10.</w:t>
      </w:r>
      <w:r w:rsidRPr="002F41C5">
        <w:rPr>
          <w:sz w:val="26"/>
          <w:szCs w:val="26"/>
        </w:rPr>
        <w:t>2003 № 131-ФЗ «Об общих принципах организации местного самоуправления в Российской Федерации», от 31</w:t>
      </w:r>
      <w:r>
        <w:rPr>
          <w:sz w:val="26"/>
          <w:szCs w:val="26"/>
        </w:rPr>
        <w:t>.07.</w:t>
      </w:r>
      <w:r w:rsidRPr="002F41C5">
        <w:rPr>
          <w:sz w:val="26"/>
          <w:szCs w:val="26"/>
        </w:rPr>
        <w:t>2020</w:t>
      </w:r>
      <w:r>
        <w:rPr>
          <w:sz w:val="26"/>
          <w:szCs w:val="26"/>
        </w:rPr>
        <w:t xml:space="preserve"> </w:t>
      </w:r>
      <w:r w:rsidRPr="002F41C5">
        <w:rPr>
          <w:sz w:val="26"/>
          <w:szCs w:val="26"/>
        </w:rPr>
        <w:t xml:space="preserve">№ 248-ФЗ «О государственном контроле (надзоре) и муниципальном контроле в Российской Федерации», Совет депутатов муниципального образования «Муниципальный округ Киясовский район Удмуртской Республики» </w:t>
      </w:r>
    </w:p>
    <w:p w14:paraId="363BBFD5" w14:textId="77777777" w:rsidR="00624A1C" w:rsidRPr="002F41C5" w:rsidRDefault="00624A1C" w:rsidP="00624A1C">
      <w:pPr>
        <w:jc w:val="both"/>
        <w:rPr>
          <w:sz w:val="26"/>
          <w:szCs w:val="26"/>
        </w:rPr>
      </w:pPr>
    </w:p>
    <w:p w14:paraId="2D3B16E9" w14:textId="77777777" w:rsidR="00624A1C" w:rsidRPr="002F41C5" w:rsidRDefault="00624A1C" w:rsidP="00624A1C">
      <w:pPr>
        <w:jc w:val="both"/>
        <w:rPr>
          <w:sz w:val="26"/>
          <w:szCs w:val="26"/>
        </w:rPr>
      </w:pPr>
      <w:r w:rsidRPr="002F41C5">
        <w:rPr>
          <w:sz w:val="26"/>
          <w:szCs w:val="26"/>
        </w:rPr>
        <w:t>РЕШАЕТ:</w:t>
      </w:r>
    </w:p>
    <w:p w14:paraId="4EEABBE4" w14:textId="77777777" w:rsidR="00624A1C" w:rsidRPr="002F41C5" w:rsidRDefault="00624A1C" w:rsidP="00624A1C">
      <w:pPr>
        <w:autoSpaceDE w:val="0"/>
        <w:autoSpaceDN w:val="0"/>
        <w:adjustRightInd w:val="0"/>
        <w:ind w:firstLine="567"/>
        <w:jc w:val="both"/>
        <w:rPr>
          <w:sz w:val="26"/>
          <w:szCs w:val="26"/>
        </w:rPr>
      </w:pPr>
      <w:r w:rsidRPr="002F41C5">
        <w:rPr>
          <w:sz w:val="26"/>
          <w:szCs w:val="26"/>
        </w:rPr>
        <w:t xml:space="preserve">1. Внести изменения в </w:t>
      </w:r>
      <w:hyperlink w:anchor="sub_1000" w:history="1">
        <w:r w:rsidRPr="002F41C5">
          <w:rPr>
            <w:sz w:val="26"/>
            <w:szCs w:val="26"/>
          </w:rPr>
          <w:t>Положение</w:t>
        </w:r>
      </w:hyperlink>
      <w:r w:rsidRPr="002F41C5">
        <w:rPr>
          <w:sz w:val="26"/>
          <w:szCs w:val="26"/>
        </w:rPr>
        <w:t xml:space="preserve"> по осуществлению муниципального земельного контроля на территории муниципального образования «Муниципальный округ Киясовский район Удмуртской Республики», утвержденное решением Совет депутатов муниципального образования «Муниципальный округ Киясовский район Удмуртской Республики» от 16.11.2021 № 68, а именно:</w:t>
      </w:r>
    </w:p>
    <w:p w14:paraId="1E36EC1A" w14:textId="2F96C126" w:rsidR="00624A1C" w:rsidRPr="002F41C5" w:rsidRDefault="00624A1C" w:rsidP="00624A1C">
      <w:pPr>
        <w:autoSpaceDE w:val="0"/>
        <w:autoSpaceDN w:val="0"/>
        <w:adjustRightInd w:val="0"/>
        <w:ind w:firstLine="567"/>
        <w:jc w:val="both"/>
        <w:rPr>
          <w:sz w:val="26"/>
          <w:szCs w:val="26"/>
        </w:rPr>
      </w:pPr>
      <w:r w:rsidRPr="002F41C5">
        <w:rPr>
          <w:sz w:val="26"/>
          <w:szCs w:val="26"/>
        </w:rPr>
        <w:t>- пункт 4 изложить в новой редакции «4. Досудебное обжалование при осуществлении муниципального земельного контроля на территории муниципального образования «Муниципальный округ Киясовский район Удмуртской Республики» применяется с 01</w:t>
      </w:r>
      <w:r w:rsidR="0014385C">
        <w:rPr>
          <w:sz w:val="26"/>
          <w:szCs w:val="26"/>
        </w:rPr>
        <w:t xml:space="preserve"> </w:t>
      </w:r>
      <w:r>
        <w:rPr>
          <w:sz w:val="26"/>
          <w:szCs w:val="26"/>
        </w:rPr>
        <w:t xml:space="preserve">января </w:t>
      </w:r>
      <w:r w:rsidRPr="002F41C5">
        <w:rPr>
          <w:sz w:val="26"/>
          <w:szCs w:val="26"/>
        </w:rPr>
        <w:t>2023 года</w:t>
      </w:r>
      <w:proofErr w:type="gramStart"/>
      <w:r w:rsidRPr="002F41C5">
        <w:rPr>
          <w:sz w:val="26"/>
          <w:szCs w:val="26"/>
        </w:rPr>
        <w:t>.»</w:t>
      </w:r>
      <w:proofErr w:type="gramEnd"/>
    </w:p>
    <w:p w14:paraId="3C0C65DB" w14:textId="77777777" w:rsidR="00624A1C" w:rsidRPr="002F41C5" w:rsidRDefault="00624A1C" w:rsidP="00624A1C">
      <w:pPr>
        <w:autoSpaceDE w:val="0"/>
        <w:autoSpaceDN w:val="0"/>
        <w:adjustRightInd w:val="0"/>
        <w:rPr>
          <w:sz w:val="26"/>
          <w:szCs w:val="26"/>
        </w:rPr>
      </w:pPr>
      <w:r w:rsidRPr="002F41C5">
        <w:rPr>
          <w:sz w:val="26"/>
          <w:szCs w:val="26"/>
        </w:rPr>
        <w:t xml:space="preserve">- в Положение добавить раздел 11 следующего содержания: </w:t>
      </w:r>
    </w:p>
    <w:p w14:paraId="42AC562E" w14:textId="77777777" w:rsidR="00624A1C" w:rsidRPr="002F41C5" w:rsidRDefault="00624A1C" w:rsidP="00624A1C">
      <w:pPr>
        <w:autoSpaceDE w:val="0"/>
        <w:autoSpaceDN w:val="0"/>
        <w:adjustRightInd w:val="0"/>
        <w:jc w:val="center"/>
        <w:rPr>
          <w:b/>
          <w:sz w:val="26"/>
          <w:szCs w:val="26"/>
        </w:rPr>
      </w:pPr>
      <w:r w:rsidRPr="002F41C5">
        <w:rPr>
          <w:sz w:val="26"/>
          <w:szCs w:val="26"/>
        </w:rPr>
        <w:t>«</w:t>
      </w:r>
      <w:r w:rsidRPr="002F41C5">
        <w:rPr>
          <w:b/>
          <w:sz w:val="26"/>
          <w:szCs w:val="26"/>
        </w:rPr>
        <w:t xml:space="preserve">Раздел 11. Формы внутриведомственного контроля, </w:t>
      </w:r>
    </w:p>
    <w:p w14:paraId="6872F175" w14:textId="77777777" w:rsidR="00624A1C" w:rsidRPr="002F41C5" w:rsidRDefault="00624A1C" w:rsidP="00624A1C">
      <w:pPr>
        <w:autoSpaceDE w:val="0"/>
        <w:autoSpaceDN w:val="0"/>
        <w:adjustRightInd w:val="0"/>
        <w:jc w:val="center"/>
        <w:rPr>
          <w:sz w:val="26"/>
          <w:szCs w:val="26"/>
        </w:rPr>
      </w:pPr>
      <w:r w:rsidRPr="002F41C5">
        <w:rPr>
          <w:b/>
          <w:sz w:val="26"/>
          <w:szCs w:val="26"/>
        </w:rPr>
        <w:t xml:space="preserve"> досудебное обжалование</w:t>
      </w:r>
    </w:p>
    <w:p w14:paraId="1CA6120A" w14:textId="77777777" w:rsidR="00624A1C" w:rsidRPr="002F41C5" w:rsidRDefault="00624A1C" w:rsidP="00624A1C">
      <w:pPr>
        <w:widowControl w:val="0"/>
        <w:autoSpaceDE w:val="0"/>
        <w:autoSpaceDN w:val="0"/>
        <w:adjustRightInd w:val="0"/>
        <w:ind w:firstLine="567"/>
        <w:jc w:val="both"/>
        <w:outlineLvl w:val="1"/>
        <w:rPr>
          <w:sz w:val="26"/>
          <w:szCs w:val="26"/>
        </w:rPr>
      </w:pPr>
      <w:r w:rsidRPr="002F41C5">
        <w:rPr>
          <w:sz w:val="26"/>
          <w:szCs w:val="26"/>
        </w:rPr>
        <w:t xml:space="preserve">11.1. Сведения о результатах проведенных проверок должностные лица, уполномоченные осуществлять муниципальный земельный контроль, вносят в цифровой файл учета проведения </w:t>
      </w:r>
      <w:r w:rsidRPr="002F41C5">
        <w:t>Администрацией Киясовского района УР</w:t>
      </w:r>
      <w:r w:rsidRPr="002F41C5">
        <w:rPr>
          <w:sz w:val="26"/>
          <w:szCs w:val="26"/>
        </w:rPr>
        <w:t xml:space="preserve"> проверок соблюдения земельного законодательства (далее - книгу учета проверок).</w:t>
      </w:r>
    </w:p>
    <w:p w14:paraId="2A0EB8C4" w14:textId="77777777" w:rsidR="00624A1C" w:rsidRPr="002F41C5" w:rsidRDefault="007C704E" w:rsidP="00624A1C">
      <w:pPr>
        <w:widowControl w:val="0"/>
        <w:autoSpaceDE w:val="0"/>
        <w:autoSpaceDN w:val="0"/>
        <w:adjustRightInd w:val="0"/>
        <w:ind w:firstLine="540"/>
        <w:jc w:val="both"/>
        <w:rPr>
          <w:sz w:val="26"/>
          <w:szCs w:val="26"/>
        </w:rPr>
      </w:pPr>
      <w:hyperlink w:anchor="Par969" w:history="1">
        <w:r w:rsidR="00624A1C" w:rsidRPr="002F41C5">
          <w:rPr>
            <w:sz w:val="26"/>
            <w:szCs w:val="26"/>
          </w:rPr>
          <w:t>Книга</w:t>
        </w:r>
      </w:hyperlink>
      <w:r w:rsidR="00624A1C" w:rsidRPr="002F41C5">
        <w:rPr>
          <w:sz w:val="26"/>
          <w:szCs w:val="26"/>
        </w:rPr>
        <w:t xml:space="preserve"> учета проверок ведется в формате </w:t>
      </w:r>
      <w:proofErr w:type="spellStart"/>
      <w:r w:rsidR="00624A1C" w:rsidRPr="002F41C5">
        <w:rPr>
          <w:sz w:val="26"/>
          <w:szCs w:val="26"/>
        </w:rPr>
        <w:t>Microsoft</w:t>
      </w:r>
      <w:proofErr w:type="spellEnd"/>
      <w:r w:rsidR="00624A1C" w:rsidRPr="002F41C5">
        <w:rPr>
          <w:sz w:val="26"/>
          <w:szCs w:val="26"/>
        </w:rPr>
        <w:t xml:space="preserve"> </w:t>
      </w:r>
      <w:proofErr w:type="spellStart"/>
      <w:r w:rsidR="00624A1C" w:rsidRPr="002F41C5">
        <w:rPr>
          <w:sz w:val="26"/>
          <w:szCs w:val="26"/>
        </w:rPr>
        <w:t>Excel</w:t>
      </w:r>
      <w:proofErr w:type="spellEnd"/>
      <w:r w:rsidR="00624A1C" w:rsidRPr="002F41C5">
        <w:rPr>
          <w:sz w:val="26"/>
          <w:szCs w:val="26"/>
        </w:rPr>
        <w:t xml:space="preserve"> по форме, по форме, утвержденной постановлением Администрации Киясовского района УР.</w:t>
      </w:r>
    </w:p>
    <w:p w14:paraId="11D2F459" w14:textId="77777777" w:rsidR="00624A1C" w:rsidRPr="002F41C5" w:rsidRDefault="00624A1C" w:rsidP="00624A1C">
      <w:pPr>
        <w:widowControl w:val="0"/>
        <w:autoSpaceDE w:val="0"/>
        <w:autoSpaceDN w:val="0"/>
        <w:adjustRightInd w:val="0"/>
        <w:ind w:firstLine="540"/>
        <w:jc w:val="both"/>
        <w:rPr>
          <w:sz w:val="26"/>
          <w:szCs w:val="26"/>
        </w:rPr>
      </w:pPr>
      <w:r w:rsidRPr="002F41C5">
        <w:rPr>
          <w:sz w:val="26"/>
          <w:szCs w:val="26"/>
        </w:rPr>
        <w:t>Ответственность за полноту и достоверность вносимых в книгу учета проверок сведений возлагается на должностных лиц, уполномоченных осуществлять муниципальный земельный контроль.</w:t>
      </w:r>
    </w:p>
    <w:p w14:paraId="64F4B633" w14:textId="77777777" w:rsidR="00624A1C" w:rsidRPr="002F41C5" w:rsidRDefault="00624A1C" w:rsidP="00624A1C">
      <w:pPr>
        <w:widowControl w:val="0"/>
        <w:autoSpaceDE w:val="0"/>
        <w:autoSpaceDN w:val="0"/>
        <w:adjustRightInd w:val="0"/>
        <w:ind w:firstLine="540"/>
        <w:jc w:val="both"/>
        <w:rPr>
          <w:sz w:val="26"/>
          <w:szCs w:val="26"/>
        </w:rPr>
      </w:pPr>
      <w:r w:rsidRPr="002F41C5">
        <w:rPr>
          <w:sz w:val="26"/>
          <w:szCs w:val="26"/>
        </w:rPr>
        <w:t xml:space="preserve">Оперативный </w:t>
      </w:r>
      <w:proofErr w:type="gramStart"/>
      <w:r w:rsidRPr="002F41C5">
        <w:rPr>
          <w:sz w:val="26"/>
          <w:szCs w:val="26"/>
        </w:rPr>
        <w:t>контроль за</w:t>
      </w:r>
      <w:proofErr w:type="gramEnd"/>
      <w:r w:rsidRPr="002F41C5">
        <w:rPr>
          <w:sz w:val="26"/>
          <w:szCs w:val="26"/>
        </w:rPr>
        <w:t xml:space="preserve"> своевременным внесением должностными лицами, уполномоченными осуществлять муниципальный земельный контроль, в книгу учета </w:t>
      </w:r>
      <w:r w:rsidRPr="002F41C5">
        <w:rPr>
          <w:sz w:val="26"/>
          <w:szCs w:val="26"/>
        </w:rPr>
        <w:lastRenderedPageBreak/>
        <w:t>проверок результатов проведенных ими проверок осуществляет начальник отдела.</w:t>
      </w:r>
    </w:p>
    <w:p w14:paraId="1AFEA164" w14:textId="77777777" w:rsidR="00624A1C" w:rsidRPr="002F41C5" w:rsidRDefault="00624A1C" w:rsidP="00624A1C">
      <w:pPr>
        <w:widowControl w:val="0"/>
        <w:autoSpaceDE w:val="0"/>
        <w:autoSpaceDN w:val="0"/>
        <w:adjustRightInd w:val="0"/>
        <w:ind w:firstLine="540"/>
        <w:jc w:val="both"/>
        <w:rPr>
          <w:sz w:val="26"/>
          <w:szCs w:val="26"/>
        </w:rPr>
      </w:pPr>
      <w:r w:rsidRPr="002F41C5">
        <w:rPr>
          <w:sz w:val="26"/>
          <w:szCs w:val="26"/>
        </w:rPr>
        <w:t xml:space="preserve">11.2. Текущий </w:t>
      </w:r>
      <w:proofErr w:type="gramStart"/>
      <w:r w:rsidRPr="002F41C5">
        <w:rPr>
          <w:sz w:val="26"/>
          <w:szCs w:val="26"/>
        </w:rPr>
        <w:t>контроль за</w:t>
      </w:r>
      <w:proofErr w:type="gramEnd"/>
      <w:r w:rsidRPr="002F41C5">
        <w:rPr>
          <w:sz w:val="26"/>
          <w:szCs w:val="26"/>
        </w:rPr>
        <w:t xml:space="preserve"> исполнением настоящего Положения осуществляется должностными лицами Администрации Киясовского района УР, ответственными за организацию и осуществление муниципального земельного контроля.</w:t>
      </w:r>
    </w:p>
    <w:p w14:paraId="35822B28" w14:textId="77777777" w:rsidR="00624A1C" w:rsidRPr="002F41C5" w:rsidRDefault="00624A1C" w:rsidP="00624A1C">
      <w:pPr>
        <w:widowControl w:val="0"/>
        <w:autoSpaceDE w:val="0"/>
        <w:autoSpaceDN w:val="0"/>
        <w:adjustRightInd w:val="0"/>
        <w:ind w:firstLine="540"/>
        <w:jc w:val="both"/>
        <w:rPr>
          <w:sz w:val="26"/>
          <w:szCs w:val="26"/>
        </w:rPr>
      </w:pPr>
      <w:r w:rsidRPr="002F41C5">
        <w:rPr>
          <w:sz w:val="26"/>
          <w:szCs w:val="26"/>
        </w:rPr>
        <w:t>В рамках текущего контроля проводится анализ содержания поступающих обращений (заявлений), жалоб, принимаются меры по своевременному выявлению и устранению причин нарушения прав, свобод и законных интересов контролируемых лиц.</w:t>
      </w:r>
    </w:p>
    <w:p w14:paraId="5DBE6F5A" w14:textId="77777777" w:rsidR="00624A1C" w:rsidRPr="002F41C5" w:rsidRDefault="00624A1C" w:rsidP="00624A1C">
      <w:pPr>
        <w:widowControl w:val="0"/>
        <w:autoSpaceDE w:val="0"/>
        <w:autoSpaceDN w:val="0"/>
        <w:adjustRightInd w:val="0"/>
        <w:ind w:firstLine="540"/>
        <w:jc w:val="both"/>
        <w:rPr>
          <w:sz w:val="26"/>
          <w:szCs w:val="26"/>
        </w:rPr>
      </w:pPr>
      <w:r w:rsidRPr="002F41C5">
        <w:rPr>
          <w:sz w:val="26"/>
          <w:szCs w:val="26"/>
        </w:rPr>
        <w:t xml:space="preserve">11.3. Для рассмотрения обращений (заявлений), жалоб, на действия (бездействие) </w:t>
      </w:r>
      <w:proofErr w:type="gramStart"/>
      <w:r w:rsidRPr="002F41C5">
        <w:rPr>
          <w:sz w:val="26"/>
          <w:szCs w:val="26"/>
        </w:rPr>
        <w:t>должностных лиц, уполномоченных осуществлять муниципальный земельный контроль может</w:t>
      </w:r>
      <w:proofErr w:type="gramEnd"/>
      <w:r w:rsidRPr="002F41C5">
        <w:rPr>
          <w:sz w:val="26"/>
          <w:szCs w:val="26"/>
        </w:rPr>
        <w:t xml:space="preserve"> создаваться комиссия, в состав которой включаются муниципальные служащие Администрации Киясовского района УР.</w:t>
      </w:r>
    </w:p>
    <w:p w14:paraId="6DC2B705" w14:textId="77777777" w:rsidR="00624A1C" w:rsidRPr="002F41C5" w:rsidRDefault="00624A1C" w:rsidP="00624A1C">
      <w:pPr>
        <w:widowControl w:val="0"/>
        <w:autoSpaceDE w:val="0"/>
        <w:autoSpaceDN w:val="0"/>
        <w:adjustRightInd w:val="0"/>
        <w:ind w:firstLine="540"/>
        <w:jc w:val="both"/>
        <w:rPr>
          <w:sz w:val="26"/>
          <w:szCs w:val="26"/>
        </w:rPr>
      </w:pPr>
      <w:r w:rsidRPr="002F41C5">
        <w:rPr>
          <w:sz w:val="26"/>
          <w:szCs w:val="26"/>
        </w:rPr>
        <w:t xml:space="preserve">Деятельность комиссии осуществляется в соответствии с правовыми актами </w:t>
      </w:r>
      <w:r w:rsidRPr="002F41C5">
        <w:t>Администрации Киясовского района УР</w:t>
      </w:r>
      <w:r w:rsidRPr="002F41C5">
        <w:rPr>
          <w:sz w:val="26"/>
          <w:szCs w:val="26"/>
        </w:rPr>
        <w:t>.</w:t>
      </w:r>
    </w:p>
    <w:p w14:paraId="61F42729" w14:textId="77777777" w:rsidR="00624A1C" w:rsidRPr="002F41C5" w:rsidRDefault="00624A1C" w:rsidP="00624A1C">
      <w:pPr>
        <w:widowControl w:val="0"/>
        <w:autoSpaceDE w:val="0"/>
        <w:autoSpaceDN w:val="0"/>
        <w:adjustRightInd w:val="0"/>
        <w:ind w:firstLine="540"/>
        <w:jc w:val="both"/>
        <w:rPr>
          <w:sz w:val="26"/>
          <w:szCs w:val="26"/>
        </w:rPr>
      </w:pPr>
      <w:r w:rsidRPr="002F41C5">
        <w:rPr>
          <w:sz w:val="26"/>
          <w:szCs w:val="26"/>
        </w:rPr>
        <w:t>Результаты деятельности комиссии оформляются в виде справки, в которой отмечаются выявленные недостатки и предложения по их устранению.</w:t>
      </w:r>
    </w:p>
    <w:p w14:paraId="6E8F42C2" w14:textId="77777777" w:rsidR="00624A1C" w:rsidRPr="002F41C5" w:rsidRDefault="00624A1C" w:rsidP="00624A1C">
      <w:pPr>
        <w:widowControl w:val="0"/>
        <w:autoSpaceDE w:val="0"/>
        <w:autoSpaceDN w:val="0"/>
        <w:adjustRightInd w:val="0"/>
        <w:ind w:firstLine="540"/>
        <w:jc w:val="both"/>
        <w:rPr>
          <w:sz w:val="26"/>
          <w:szCs w:val="26"/>
        </w:rPr>
      </w:pPr>
      <w:r w:rsidRPr="002F41C5">
        <w:rPr>
          <w:sz w:val="26"/>
          <w:szCs w:val="26"/>
        </w:rPr>
        <w:t>Справка подписывается председателем комиссии и руководителем структурного подразделения или территориального органа Администрации Киясовского района УР, в штате которого состоит должностное лицо, уполномоченное осуществлять муниципальный земельный контроль, в отношении которого проводится проверка.</w:t>
      </w:r>
    </w:p>
    <w:p w14:paraId="0900F7C7" w14:textId="77777777" w:rsidR="00624A1C" w:rsidRPr="002F41C5" w:rsidRDefault="00624A1C" w:rsidP="00624A1C">
      <w:pPr>
        <w:widowControl w:val="0"/>
        <w:autoSpaceDE w:val="0"/>
        <w:autoSpaceDN w:val="0"/>
        <w:adjustRightInd w:val="0"/>
        <w:ind w:firstLine="540"/>
        <w:jc w:val="both"/>
        <w:rPr>
          <w:sz w:val="26"/>
          <w:szCs w:val="26"/>
        </w:rPr>
      </w:pPr>
      <w:r w:rsidRPr="002F41C5">
        <w:rPr>
          <w:sz w:val="26"/>
          <w:szCs w:val="26"/>
        </w:rPr>
        <w:t>11.4. Порядок и периодичность проверок может носить плановый характер (осуществляться на основании квартальных и годовых планов работы Администрации округа) и внеплановый характер (проводиться по конкретному обращению (заявлению), жалобе контролируемого лица и (или) его представителя).</w:t>
      </w:r>
    </w:p>
    <w:p w14:paraId="052E44F8" w14:textId="77777777" w:rsidR="00624A1C" w:rsidRPr="002F41C5" w:rsidRDefault="00624A1C" w:rsidP="00624A1C">
      <w:pPr>
        <w:ind w:firstLine="540"/>
        <w:jc w:val="both"/>
        <w:rPr>
          <w:sz w:val="26"/>
          <w:szCs w:val="26"/>
        </w:rPr>
      </w:pPr>
      <w:r w:rsidRPr="002F41C5">
        <w:rPr>
          <w:sz w:val="26"/>
          <w:szCs w:val="26"/>
        </w:rPr>
        <w:t>11.5. Правом на обжалование решений Администрации округа, действий (бездействия) должностных лиц, уполномоченных осуществлять муниципальный земельный контроль, обладает контролируемое лицо, в отношении которого приняты решения или совершены действия (бездействие). При этом судебное обжалование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14:paraId="5B188FFF" w14:textId="7C3765FB" w:rsidR="00624A1C" w:rsidRPr="002F41C5" w:rsidRDefault="00624A1C" w:rsidP="00624A1C">
      <w:pPr>
        <w:ind w:firstLine="540"/>
        <w:jc w:val="both"/>
        <w:rPr>
          <w:sz w:val="26"/>
          <w:szCs w:val="26"/>
        </w:rPr>
      </w:pPr>
      <w:r w:rsidRPr="002F41C5">
        <w:rPr>
          <w:sz w:val="26"/>
          <w:szCs w:val="26"/>
        </w:rPr>
        <w:t>Досудебная жалоба подается контролируемым лицом в электронном виде с использованием единого портала государственных и муниципальных услуг и (или) портала государственных и муниципальных услуг Удмуртской Республики. При подаче гражданином она должна быть подписана простой электронной подписью либо усиленной квалифицированной электронной подписью. При подаче организацией она должна быть подписана усиленной квалифицированной электронной подписью. До 31 декабря</w:t>
      </w:r>
      <w:r>
        <w:rPr>
          <w:sz w:val="26"/>
          <w:szCs w:val="26"/>
        </w:rPr>
        <w:t xml:space="preserve"> </w:t>
      </w:r>
      <w:r w:rsidRPr="002F41C5">
        <w:rPr>
          <w:sz w:val="26"/>
          <w:szCs w:val="26"/>
        </w:rPr>
        <w:t>2023 года обмен документами и сведениями может осуществляться на бумажном носителе. По истечении указанного срока досудебная жалоба на бумажном носителе также может быть подана гражданином, не осуществляющим предпринимательскую деятельность, в случае выраженного им волеизъявления по обмену документами и сведениями посредством почтовой связи.</w:t>
      </w:r>
    </w:p>
    <w:p w14:paraId="5859026D" w14:textId="77777777" w:rsidR="00624A1C" w:rsidRPr="002F41C5" w:rsidRDefault="00624A1C" w:rsidP="00624A1C">
      <w:pPr>
        <w:ind w:firstLine="540"/>
        <w:jc w:val="both"/>
        <w:rPr>
          <w:sz w:val="26"/>
          <w:szCs w:val="26"/>
        </w:rPr>
      </w:pPr>
      <w:r w:rsidRPr="002F41C5">
        <w:rPr>
          <w:sz w:val="26"/>
          <w:szCs w:val="26"/>
        </w:rPr>
        <w:t xml:space="preserve">Досудебная жалоба на решение Администрации Киясовского района УР, действия (бездействие) </w:t>
      </w:r>
      <w:proofErr w:type="gramStart"/>
      <w:r w:rsidRPr="002F41C5">
        <w:rPr>
          <w:sz w:val="26"/>
          <w:szCs w:val="26"/>
        </w:rPr>
        <w:t>должностных лиц, уполномоченных осуществлять муниципальный земельный контроль может</w:t>
      </w:r>
      <w:proofErr w:type="gramEnd"/>
      <w:r w:rsidRPr="002F41C5">
        <w:rPr>
          <w:sz w:val="26"/>
          <w:szCs w:val="26"/>
        </w:rPr>
        <w:t xml:space="preserve"> быть подана в течение 30 (тридцати) календарных дней со дня, когда контролируемое лицо узнало или должно было узнать о нарушении своих прав.</w:t>
      </w:r>
    </w:p>
    <w:p w14:paraId="69BEF2CD" w14:textId="77777777" w:rsidR="00624A1C" w:rsidRPr="002F41C5" w:rsidRDefault="00624A1C" w:rsidP="00624A1C">
      <w:pPr>
        <w:ind w:firstLine="540"/>
        <w:jc w:val="both"/>
        <w:rPr>
          <w:sz w:val="26"/>
          <w:szCs w:val="26"/>
        </w:rPr>
      </w:pPr>
      <w:r w:rsidRPr="002F41C5">
        <w:rPr>
          <w:sz w:val="26"/>
          <w:szCs w:val="26"/>
        </w:rPr>
        <w:lastRenderedPageBreak/>
        <w:t>Досудебная жалоба на предписание Администрации Киясовского района УР может быть подана в течение 10 (десяти) рабочих дней с момента получения контролируемым лицом предписания.</w:t>
      </w:r>
    </w:p>
    <w:p w14:paraId="5D758F31" w14:textId="77777777" w:rsidR="00624A1C" w:rsidRPr="002F41C5" w:rsidRDefault="00624A1C" w:rsidP="00624A1C">
      <w:pPr>
        <w:ind w:firstLine="540"/>
        <w:jc w:val="both"/>
        <w:rPr>
          <w:sz w:val="26"/>
          <w:szCs w:val="26"/>
        </w:rPr>
      </w:pPr>
      <w:r w:rsidRPr="002F41C5">
        <w:rPr>
          <w:sz w:val="26"/>
          <w:szCs w:val="26"/>
        </w:rPr>
        <w:t>В случае пропуска по уважительной причине срока подачи досудебной жалобы этот срок по ходатайству контролируемого лица может быть восстановлен. До принятия решения по досудебной жалобе она может быть отозвана полностью или частично. При этом повторное направление досудебной жалобы по тем же основаниям не допускается.</w:t>
      </w:r>
    </w:p>
    <w:p w14:paraId="02033A26" w14:textId="77777777" w:rsidR="00624A1C" w:rsidRPr="002F41C5" w:rsidRDefault="00624A1C" w:rsidP="00624A1C">
      <w:pPr>
        <w:ind w:firstLine="540"/>
        <w:jc w:val="both"/>
        <w:rPr>
          <w:sz w:val="26"/>
          <w:szCs w:val="26"/>
        </w:rPr>
      </w:pPr>
      <w:r w:rsidRPr="002F41C5">
        <w:rPr>
          <w:sz w:val="26"/>
          <w:szCs w:val="26"/>
        </w:rPr>
        <w:t>Досудебная жалоба может содержать ходатайство о приостановлении исполнения обжалуемого решения Администрации Киясовского района УР.</w:t>
      </w:r>
    </w:p>
    <w:p w14:paraId="50DA7422" w14:textId="77777777" w:rsidR="00624A1C" w:rsidRPr="002F41C5" w:rsidRDefault="00624A1C" w:rsidP="00624A1C">
      <w:pPr>
        <w:ind w:firstLine="540"/>
        <w:jc w:val="both"/>
        <w:rPr>
          <w:sz w:val="26"/>
          <w:szCs w:val="26"/>
        </w:rPr>
      </w:pPr>
      <w:r w:rsidRPr="002F41C5">
        <w:rPr>
          <w:sz w:val="26"/>
          <w:szCs w:val="26"/>
        </w:rPr>
        <w:t>Администрации Киясовского района УР в срок не позднее 2 (двух) рабочих дней со дня регистрации досудебной жалобы принимает решение:</w:t>
      </w:r>
    </w:p>
    <w:p w14:paraId="67A61C43" w14:textId="77777777" w:rsidR="00624A1C" w:rsidRPr="002F41C5" w:rsidRDefault="00624A1C" w:rsidP="00624A1C">
      <w:pPr>
        <w:ind w:firstLine="540"/>
        <w:jc w:val="both"/>
        <w:rPr>
          <w:sz w:val="26"/>
          <w:szCs w:val="26"/>
        </w:rPr>
      </w:pPr>
      <w:r w:rsidRPr="002F41C5">
        <w:rPr>
          <w:sz w:val="26"/>
          <w:szCs w:val="26"/>
        </w:rPr>
        <w:t>1) о приостановлении исполнения обжалуемого решения;</w:t>
      </w:r>
    </w:p>
    <w:p w14:paraId="6A9713FF" w14:textId="77777777" w:rsidR="00624A1C" w:rsidRPr="002F41C5" w:rsidRDefault="00624A1C" w:rsidP="00624A1C">
      <w:pPr>
        <w:ind w:firstLine="540"/>
        <w:jc w:val="both"/>
        <w:rPr>
          <w:sz w:val="26"/>
          <w:szCs w:val="26"/>
        </w:rPr>
      </w:pPr>
      <w:r w:rsidRPr="002F41C5">
        <w:rPr>
          <w:sz w:val="26"/>
          <w:szCs w:val="26"/>
        </w:rPr>
        <w:t>2) об отказе в приостановлении исполнения обжалуемого решения.</w:t>
      </w:r>
    </w:p>
    <w:p w14:paraId="40E71FCA" w14:textId="77777777" w:rsidR="00624A1C" w:rsidRPr="002F41C5" w:rsidRDefault="00624A1C" w:rsidP="00624A1C">
      <w:pPr>
        <w:widowControl w:val="0"/>
        <w:autoSpaceDE w:val="0"/>
        <w:autoSpaceDN w:val="0"/>
        <w:adjustRightInd w:val="0"/>
        <w:ind w:firstLine="540"/>
        <w:jc w:val="both"/>
        <w:rPr>
          <w:sz w:val="26"/>
          <w:szCs w:val="26"/>
        </w:rPr>
      </w:pPr>
      <w:r w:rsidRPr="002F41C5">
        <w:rPr>
          <w:sz w:val="26"/>
          <w:szCs w:val="26"/>
        </w:rPr>
        <w:t>Информация о решении по досудебной жалобе в течение 1 (одного) рабочего дня с момента принятия решения направляется контролируемому лицу.</w:t>
      </w:r>
    </w:p>
    <w:p w14:paraId="7DBB4F69" w14:textId="77777777" w:rsidR="00624A1C" w:rsidRPr="002F41C5" w:rsidRDefault="00624A1C" w:rsidP="00624A1C">
      <w:pPr>
        <w:widowControl w:val="0"/>
        <w:autoSpaceDE w:val="0"/>
        <w:autoSpaceDN w:val="0"/>
        <w:adjustRightInd w:val="0"/>
        <w:ind w:firstLine="540"/>
        <w:jc w:val="both"/>
        <w:rPr>
          <w:sz w:val="26"/>
          <w:szCs w:val="26"/>
        </w:rPr>
      </w:pPr>
      <w:r w:rsidRPr="002F41C5">
        <w:rPr>
          <w:sz w:val="26"/>
          <w:szCs w:val="26"/>
        </w:rPr>
        <w:t>11.6. Жалоба должна содержать:</w:t>
      </w:r>
    </w:p>
    <w:p w14:paraId="15E276D8" w14:textId="77777777" w:rsidR="00624A1C" w:rsidRPr="002F41C5" w:rsidRDefault="00624A1C" w:rsidP="00624A1C">
      <w:pPr>
        <w:widowControl w:val="0"/>
        <w:autoSpaceDE w:val="0"/>
        <w:autoSpaceDN w:val="0"/>
        <w:adjustRightInd w:val="0"/>
        <w:ind w:firstLine="540"/>
        <w:jc w:val="both"/>
        <w:rPr>
          <w:sz w:val="26"/>
          <w:szCs w:val="26"/>
        </w:rPr>
      </w:pPr>
      <w:r w:rsidRPr="002F41C5">
        <w:rPr>
          <w:sz w:val="26"/>
          <w:szCs w:val="26"/>
        </w:rPr>
        <w:t>1) фамилию, имя, отчество должностного лица, уполномоченного осуществлять муниципальный земельный контроль, решения и действия (бездействие) которого обжалуются;</w:t>
      </w:r>
    </w:p>
    <w:p w14:paraId="2BF5EE26" w14:textId="77777777" w:rsidR="00624A1C" w:rsidRPr="002F41C5" w:rsidRDefault="00624A1C" w:rsidP="00624A1C">
      <w:pPr>
        <w:widowControl w:val="0"/>
        <w:autoSpaceDE w:val="0"/>
        <w:autoSpaceDN w:val="0"/>
        <w:adjustRightInd w:val="0"/>
        <w:ind w:firstLine="540"/>
        <w:jc w:val="both"/>
        <w:rPr>
          <w:sz w:val="26"/>
          <w:szCs w:val="26"/>
        </w:rPr>
      </w:pPr>
      <w:proofErr w:type="gramStart"/>
      <w:r w:rsidRPr="002F41C5">
        <w:rPr>
          <w:sz w:val="26"/>
          <w:szCs w:val="26"/>
        </w:rPr>
        <w:t>2) фамилию, имя, отчество (при наличии), сведения о месте жительства (месте осуществления деятельности) гражданина, индивидуального предпринимателя либо наименование организации, сведения о месте нахождения этой организации, либо реквизиты доверенности и фамилию, имя, отчество (при наличии) лица, подающего досудебную жалобу по доверенности, желаемый способ осуществления взаимодействия на время рассмотрения досудебной жалобы и желаемый способ получения решения по ней;</w:t>
      </w:r>
      <w:proofErr w:type="gramEnd"/>
    </w:p>
    <w:p w14:paraId="14BDEBB1" w14:textId="77777777" w:rsidR="00624A1C" w:rsidRPr="002F41C5" w:rsidRDefault="00624A1C" w:rsidP="00624A1C">
      <w:pPr>
        <w:widowControl w:val="0"/>
        <w:autoSpaceDE w:val="0"/>
        <w:autoSpaceDN w:val="0"/>
        <w:adjustRightInd w:val="0"/>
        <w:ind w:firstLine="540"/>
        <w:jc w:val="both"/>
        <w:rPr>
          <w:sz w:val="26"/>
          <w:szCs w:val="26"/>
        </w:rPr>
      </w:pPr>
      <w:r w:rsidRPr="002F41C5">
        <w:rPr>
          <w:sz w:val="26"/>
          <w:szCs w:val="26"/>
        </w:rPr>
        <w:t>3) сведения об обжалуемых решениях и действиях (бездействии) должностного лица, уполномоченного осуществлять муниципальный земельный контроль;</w:t>
      </w:r>
    </w:p>
    <w:p w14:paraId="5507AE81" w14:textId="77777777" w:rsidR="00624A1C" w:rsidRPr="002F41C5" w:rsidRDefault="00624A1C" w:rsidP="00624A1C">
      <w:pPr>
        <w:widowControl w:val="0"/>
        <w:autoSpaceDE w:val="0"/>
        <w:autoSpaceDN w:val="0"/>
        <w:adjustRightInd w:val="0"/>
        <w:ind w:firstLine="540"/>
        <w:jc w:val="both"/>
        <w:rPr>
          <w:sz w:val="26"/>
          <w:szCs w:val="26"/>
        </w:rPr>
      </w:pPr>
      <w:r w:rsidRPr="002F41C5">
        <w:rPr>
          <w:sz w:val="26"/>
          <w:szCs w:val="26"/>
        </w:rPr>
        <w:t xml:space="preserve">4) доводы, на основании которых контролируемое лицо </w:t>
      </w:r>
      <w:proofErr w:type="gramStart"/>
      <w:r w:rsidRPr="002F41C5">
        <w:rPr>
          <w:sz w:val="26"/>
          <w:szCs w:val="26"/>
        </w:rPr>
        <w:t>не согласно</w:t>
      </w:r>
      <w:proofErr w:type="gramEnd"/>
      <w:r w:rsidRPr="002F41C5">
        <w:rPr>
          <w:sz w:val="26"/>
          <w:szCs w:val="26"/>
        </w:rPr>
        <w:t xml:space="preserve"> с решением и действием (бездействием) должностного лица, уполномоченного осуществлять муниципальный земельный контроль;</w:t>
      </w:r>
    </w:p>
    <w:p w14:paraId="22BE7676" w14:textId="77777777" w:rsidR="00624A1C" w:rsidRPr="002F41C5" w:rsidRDefault="00624A1C" w:rsidP="00624A1C">
      <w:pPr>
        <w:widowControl w:val="0"/>
        <w:autoSpaceDE w:val="0"/>
        <w:autoSpaceDN w:val="0"/>
        <w:adjustRightInd w:val="0"/>
        <w:ind w:firstLine="540"/>
        <w:jc w:val="both"/>
        <w:rPr>
          <w:sz w:val="26"/>
          <w:szCs w:val="26"/>
        </w:rPr>
      </w:pPr>
      <w:r w:rsidRPr="002F41C5">
        <w:rPr>
          <w:sz w:val="26"/>
          <w:szCs w:val="26"/>
        </w:rPr>
        <w:t>5) требования контролируемого лица, подавшего жалобу.</w:t>
      </w:r>
    </w:p>
    <w:p w14:paraId="7FD36069" w14:textId="77777777" w:rsidR="00624A1C" w:rsidRPr="002F41C5" w:rsidRDefault="00624A1C" w:rsidP="00624A1C">
      <w:pPr>
        <w:widowControl w:val="0"/>
        <w:autoSpaceDE w:val="0"/>
        <w:autoSpaceDN w:val="0"/>
        <w:adjustRightInd w:val="0"/>
        <w:ind w:firstLine="540"/>
        <w:jc w:val="both"/>
        <w:rPr>
          <w:sz w:val="26"/>
          <w:szCs w:val="26"/>
        </w:rPr>
      </w:pPr>
      <w:r w:rsidRPr="002F41C5">
        <w:rPr>
          <w:sz w:val="26"/>
          <w:szCs w:val="26"/>
        </w:rPr>
        <w:t>Вместе с жалобой контролируемым лицом могут быть представлены документы (при наличии) либо их копии, подтверждающие доводы.</w:t>
      </w:r>
    </w:p>
    <w:p w14:paraId="6B268A49" w14:textId="77777777" w:rsidR="00624A1C" w:rsidRPr="002F41C5" w:rsidRDefault="00624A1C" w:rsidP="00624A1C">
      <w:pPr>
        <w:widowControl w:val="0"/>
        <w:autoSpaceDE w:val="0"/>
        <w:autoSpaceDN w:val="0"/>
        <w:adjustRightInd w:val="0"/>
        <w:ind w:firstLine="540"/>
        <w:jc w:val="both"/>
        <w:rPr>
          <w:sz w:val="26"/>
          <w:szCs w:val="26"/>
        </w:rPr>
      </w:pPr>
      <w:r w:rsidRPr="002F41C5">
        <w:rPr>
          <w:sz w:val="26"/>
          <w:szCs w:val="26"/>
        </w:rPr>
        <w:t>Подача досудебной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2F41C5">
        <w:rPr>
          <w:sz w:val="26"/>
          <w:szCs w:val="26"/>
        </w:rPr>
        <w:t>ии и ау</w:t>
      </w:r>
      <w:proofErr w:type="gramEnd"/>
      <w:r w:rsidRPr="002F41C5">
        <w:rPr>
          <w:sz w:val="26"/>
          <w:szCs w:val="26"/>
        </w:rPr>
        <w:t>тентификации.</w:t>
      </w:r>
    </w:p>
    <w:p w14:paraId="4094132C" w14:textId="77777777" w:rsidR="00624A1C" w:rsidRPr="002F41C5" w:rsidRDefault="00624A1C" w:rsidP="00624A1C">
      <w:pPr>
        <w:widowControl w:val="0"/>
        <w:autoSpaceDE w:val="0"/>
        <w:autoSpaceDN w:val="0"/>
        <w:adjustRightInd w:val="0"/>
        <w:ind w:firstLine="540"/>
        <w:jc w:val="both"/>
        <w:rPr>
          <w:color w:val="FF0000"/>
          <w:sz w:val="26"/>
          <w:szCs w:val="26"/>
        </w:rPr>
      </w:pPr>
      <w:r w:rsidRPr="002F41C5">
        <w:rPr>
          <w:sz w:val="26"/>
          <w:szCs w:val="26"/>
        </w:rPr>
        <w:t>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либо Уполномоченного по защите прав предпринимателей в Удмуртской Республике, относящаяся к предмету жалобы. Ответ на позицию направляется Администрацией Киясовского района УР контролируемому лицу в течение 1 (одного) рабочего дня с момента принятия решения по досудебной жалобе.</w:t>
      </w:r>
    </w:p>
    <w:p w14:paraId="0BB0542E" w14:textId="77777777" w:rsidR="00624A1C" w:rsidRPr="002F41C5" w:rsidRDefault="00624A1C" w:rsidP="00624A1C">
      <w:pPr>
        <w:ind w:firstLine="540"/>
        <w:jc w:val="both"/>
        <w:rPr>
          <w:sz w:val="26"/>
          <w:szCs w:val="26"/>
        </w:rPr>
      </w:pPr>
      <w:r w:rsidRPr="002F41C5">
        <w:rPr>
          <w:sz w:val="26"/>
          <w:szCs w:val="26"/>
        </w:rPr>
        <w:t>11.7. Администрация Киясовского района УР принимает решение об отказе в рассмотрении досудебной жалобы в течение 5 (пяти) рабочих дней с момента его получения, если:</w:t>
      </w:r>
    </w:p>
    <w:p w14:paraId="069A3059" w14:textId="77777777" w:rsidR="00624A1C" w:rsidRPr="002F41C5" w:rsidRDefault="00624A1C" w:rsidP="00624A1C">
      <w:pPr>
        <w:ind w:firstLine="540"/>
        <w:jc w:val="both"/>
        <w:rPr>
          <w:sz w:val="26"/>
          <w:szCs w:val="26"/>
        </w:rPr>
      </w:pPr>
      <w:r w:rsidRPr="002F41C5">
        <w:rPr>
          <w:sz w:val="26"/>
          <w:szCs w:val="26"/>
        </w:rPr>
        <w:lastRenderedPageBreak/>
        <w:t xml:space="preserve">1) досудебная жалоба подана после </w:t>
      </w:r>
      <w:proofErr w:type="gramStart"/>
      <w:r w:rsidRPr="002F41C5">
        <w:rPr>
          <w:sz w:val="26"/>
          <w:szCs w:val="26"/>
        </w:rPr>
        <w:t>истечения срока ее подачи, установленного пунктом 11.5 настоящего Положения и не содержит</w:t>
      </w:r>
      <w:proofErr w:type="gramEnd"/>
      <w:r w:rsidRPr="002F41C5">
        <w:rPr>
          <w:sz w:val="26"/>
          <w:szCs w:val="26"/>
        </w:rPr>
        <w:t xml:space="preserve"> ходатайства о его восстановлении или в восстановлении пропущенного срока отказано;</w:t>
      </w:r>
    </w:p>
    <w:p w14:paraId="643D6C52" w14:textId="77777777" w:rsidR="00624A1C" w:rsidRPr="002F41C5" w:rsidRDefault="00624A1C" w:rsidP="00624A1C">
      <w:pPr>
        <w:ind w:firstLine="540"/>
        <w:jc w:val="both"/>
        <w:rPr>
          <w:sz w:val="26"/>
          <w:szCs w:val="26"/>
        </w:rPr>
      </w:pPr>
      <w:r w:rsidRPr="002F41C5">
        <w:rPr>
          <w:sz w:val="26"/>
          <w:szCs w:val="26"/>
        </w:rPr>
        <w:t>2) до принятия решения по досудебной жалобе от контролируемого лица поступило заявление об ее отзыве;</w:t>
      </w:r>
    </w:p>
    <w:p w14:paraId="23716327" w14:textId="77777777" w:rsidR="00624A1C" w:rsidRPr="002F41C5" w:rsidRDefault="00624A1C" w:rsidP="00624A1C">
      <w:pPr>
        <w:ind w:firstLine="540"/>
        <w:jc w:val="both"/>
        <w:rPr>
          <w:sz w:val="26"/>
          <w:szCs w:val="26"/>
        </w:rPr>
      </w:pPr>
      <w:r w:rsidRPr="002F41C5">
        <w:rPr>
          <w:sz w:val="26"/>
          <w:szCs w:val="26"/>
        </w:rPr>
        <w:t xml:space="preserve">3) по </w:t>
      </w:r>
      <w:proofErr w:type="gramStart"/>
      <w:r w:rsidRPr="002F41C5">
        <w:rPr>
          <w:sz w:val="26"/>
          <w:szCs w:val="26"/>
        </w:rPr>
        <w:t>вопросам, поставленным в досудебной жалобе имеется</w:t>
      </w:r>
      <w:proofErr w:type="gramEnd"/>
      <w:r w:rsidRPr="002F41C5">
        <w:rPr>
          <w:sz w:val="26"/>
          <w:szCs w:val="26"/>
        </w:rPr>
        <w:t xml:space="preserve"> решение суда;</w:t>
      </w:r>
    </w:p>
    <w:p w14:paraId="4FF58F15" w14:textId="77777777" w:rsidR="00624A1C" w:rsidRPr="002F41C5" w:rsidRDefault="00624A1C" w:rsidP="00624A1C">
      <w:pPr>
        <w:ind w:firstLine="540"/>
        <w:jc w:val="both"/>
        <w:rPr>
          <w:sz w:val="26"/>
          <w:szCs w:val="26"/>
        </w:rPr>
      </w:pPr>
      <w:r w:rsidRPr="002F41C5">
        <w:rPr>
          <w:sz w:val="26"/>
          <w:szCs w:val="26"/>
        </w:rPr>
        <w:t>4) ранее в Администрацию Киясовского района УР была подана другая жалоба от того же контролируемого лица по тем же основаниям;</w:t>
      </w:r>
    </w:p>
    <w:p w14:paraId="1A7EF026" w14:textId="77777777" w:rsidR="00624A1C" w:rsidRPr="002F41C5" w:rsidRDefault="00624A1C" w:rsidP="00624A1C">
      <w:pPr>
        <w:ind w:firstLine="540"/>
        <w:jc w:val="both"/>
        <w:rPr>
          <w:sz w:val="26"/>
          <w:szCs w:val="26"/>
        </w:rPr>
      </w:pPr>
      <w:r w:rsidRPr="002F41C5">
        <w:rPr>
          <w:sz w:val="26"/>
          <w:szCs w:val="26"/>
        </w:rPr>
        <w:t>5) нарушены требования, установленные пунктом 11.5 настоящего Положения.</w:t>
      </w:r>
    </w:p>
    <w:p w14:paraId="12CF9B47" w14:textId="77777777" w:rsidR="00624A1C" w:rsidRPr="002F41C5" w:rsidRDefault="00624A1C" w:rsidP="00624A1C">
      <w:pPr>
        <w:widowControl w:val="0"/>
        <w:autoSpaceDE w:val="0"/>
        <w:autoSpaceDN w:val="0"/>
        <w:adjustRightInd w:val="0"/>
        <w:ind w:firstLine="540"/>
        <w:jc w:val="both"/>
        <w:rPr>
          <w:color w:val="FF0000"/>
          <w:sz w:val="26"/>
          <w:szCs w:val="26"/>
        </w:rPr>
      </w:pPr>
      <w:r w:rsidRPr="002F41C5">
        <w:rPr>
          <w:sz w:val="26"/>
          <w:szCs w:val="26"/>
        </w:rPr>
        <w:t>Отказ в рассмотрении досудебной жалобы исключает повторное обращение данного контролируемого лица по тому же предмету. Отказ в рассмотрении жалобы по основаниям, указанным в подпунктах 2 - 4 настоящего пункта, не является результатом досудебного обжалования и не может служить основанием для судебного обжалования решений Администрации Киясовского района УР, действий (бездействия) должностных лиц, уполномоченных осуществлять муниципальный земельный контроль.</w:t>
      </w:r>
    </w:p>
    <w:p w14:paraId="4184B27B" w14:textId="77777777" w:rsidR="00624A1C" w:rsidRPr="002F41C5" w:rsidRDefault="00624A1C" w:rsidP="00624A1C">
      <w:pPr>
        <w:ind w:firstLine="540"/>
        <w:jc w:val="both"/>
        <w:rPr>
          <w:sz w:val="26"/>
          <w:szCs w:val="26"/>
        </w:rPr>
      </w:pPr>
      <w:r w:rsidRPr="002F41C5">
        <w:rPr>
          <w:sz w:val="26"/>
          <w:szCs w:val="26"/>
        </w:rPr>
        <w:t xml:space="preserve">11.8. Администрация округа при рассмотрении досудебной жалобы использует информационную систему досудебного обжалования контрольной (надзорной) деятельности. </w:t>
      </w:r>
    </w:p>
    <w:p w14:paraId="1AC001A9" w14:textId="77777777" w:rsidR="00624A1C" w:rsidRPr="002F41C5" w:rsidRDefault="00624A1C" w:rsidP="00624A1C">
      <w:pPr>
        <w:ind w:firstLine="540"/>
        <w:jc w:val="both"/>
        <w:rPr>
          <w:sz w:val="26"/>
          <w:szCs w:val="26"/>
        </w:rPr>
      </w:pPr>
      <w:r w:rsidRPr="002F41C5">
        <w:rPr>
          <w:sz w:val="26"/>
          <w:szCs w:val="26"/>
        </w:rPr>
        <w:t xml:space="preserve">Досудебная жалоба подлежит рассмотрению в </w:t>
      </w:r>
      <w:proofErr w:type="gramStart"/>
      <w:r w:rsidRPr="002F41C5">
        <w:rPr>
          <w:sz w:val="26"/>
          <w:szCs w:val="26"/>
        </w:rPr>
        <w:t>срок</w:t>
      </w:r>
      <w:proofErr w:type="gramEnd"/>
      <w:r w:rsidRPr="002F41C5">
        <w:rPr>
          <w:sz w:val="26"/>
          <w:szCs w:val="26"/>
        </w:rPr>
        <w:t xml:space="preserve"> не превышающий 20 (двадцати) рабочих дней со дня ее регистрации. В исключительных случаях, указанный срок может быть продлен, но не более чем еще на 20 (двадцать) рабочих дней.</w:t>
      </w:r>
    </w:p>
    <w:p w14:paraId="530C763A" w14:textId="77777777" w:rsidR="00624A1C" w:rsidRPr="002F41C5" w:rsidRDefault="00624A1C" w:rsidP="00624A1C">
      <w:pPr>
        <w:ind w:firstLine="540"/>
        <w:jc w:val="both"/>
        <w:rPr>
          <w:sz w:val="26"/>
          <w:szCs w:val="26"/>
        </w:rPr>
      </w:pPr>
      <w:r w:rsidRPr="002F41C5">
        <w:rPr>
          <w:sz w:val="26"/>
          <w:szCs w:val="26"/>
        </w:rPr>
        <w:t>Администрация Киясовского района УР вправе запросить у контролируемого лица дополнительную информацию и документы, относящиеся к предмету досудебной жалобы. Контролируемое лицо вправе представить указанные информацию и документы в течение 5 (пяти) рабочих дней с момента направления такого запроса. В таком случае, течение срока рассмотрения приостанавливается с момента направления запроса о представлении дополнительных информации и документов, до момента их получения Администрацией Киясовского района УР, но не более чем на 5 (пять) рабочих дней с момента направления запроса. Неполучение от контролируемого лица дополнительных информации и документов не является основанием для отказа в рассмотрении жалобы.</w:t>
      </w:r>
    </w:p>
    <w:p w14:paraId="20207400" w14:textId="77777777" w:rsidR="00624A1C" w:rsidRPr="002F41C5" w:rsidRDefault="00624A1C" w:rsidP="00624A1C">
      <w:pPr>
        <w:ind w:firstLine="540"/>
        <w:jc w:val="both"/>
        <w:rPr>
          <w:sz w:val="26"/>
          <w:szCs w:val="26"/>
        </w:rPr>
      </w:pPr>
      <w:r w:rsidRPr="002F41C5">
        <w:rPr>
          <w:sz w:val="26"/>
          <w:szCs w:val="26"/>
        </w:rPr>
        <w:t>Не допускается запрашивать у контролируемого лица информацию и документы, которые находятся в распоряжении государственных органов Удмуртской Республики, Администрации Киясовского района УР либо подведомственных им организаций.</w:t>
      </w:r>
    </w:p>
    <w:p w14:paraId="180EF12E" w14:textId="77777777" w:rsidR="00624A1C" w:rsidRPr="002F41C5" w:rsidRDefault="00624A1C" w:rsidP="00624A1C">
      <w:pPr>
        <w:ind w:firstLine="540"/>
        <w:jc w:val="both"/>
        <w:rPr>
          <w:sz w:val="26"/>
          <w:szCs w:val="26"/>
        </w:rPr>
      </w:pPr>
      <w:r w:rsidRPr="002F41C5">
        <w:rPr>
          <w:sz w:val="26"/>
          <w:szCs w:val="26"/>
        </w:rPr>
        <w:t>Обязанность доказывания законности и обоснованности принятого решения и (или) совершенного действия (бездействия) возлагается на Администрации Киясовского района УР, решение и (или) действие (бездействие) должностного лица, уполномоченного осуществлять муниципальный земельный контроль которого обжалуются.</w:t>
      </w:r>
    </w:p>
    <w:p w14:paraId="104728A3" w14:textId="77777777" w:rsidR="00624A1C" w:rsidRPr="002F41C5" w:rsidRDefault="00624A1C" w:rsidP="00624A1C">
      <w:pPr>
        <w:ind w:firstLine="540"/>
        <w:jc w:val="both"/>
        <w:rPr>
          <w:sz w:val="26"/>
          <w:szCs w:val="26"/>
        </w:rPr>
      </w:pPr>
      <w:r w:rsidRPr="002F41C5">
        <w:rPr>
          <w:sz w:val="26"/>
          <w:szCs w:val="26"/>
        </w:rPr>
        <w:t>По итогам рассмотрения досудебной жалобы принимается одно из следующих решений:</w:t>
      </w:r>
    </w:p>
    <w:p w14:paraId="14EEAE2A" w14:textId="77777777" w:rsidR="00624A1C" w:rsidRPr="002F41C5" w:rsidRDefault="00624A1C" w:rsidP="00624A1C">
      <w:pPr>
        <w:ind w:firstLine="540"/>
        <w:jc w:val="both"/>
        <w:rPr>
          <w:sz w:val="26"/>
          <w:szCs w:val="26"/>
        </w:rPr>
      </w:pPr>
      <w:r w:rsidRPr="002F41C5">
        <w:rPr>
          <w:sz w:val="26"/>
          <w:szCs w:val="26"/>
        </w:rPr>
        <w:t>1) досудебная жалоба может быть оставлена без удовлетворения;</w:t>
      </w:r>
    </w:p>
    <w:p w14:paraId="239C3689" w14:textId="77777777" w:rsidR="00624A1C" w:rsidRPr="002F41C5" w:rsidRDefault="00624A1C" w:rsidP="00624A1C">
      <w:pPr>
        <w:ind w:firstLine="540"/>
        <w:jc w:val="both"/>
        <w:rPr>
          <w:sz w:val="26"/>
          <w:szCs w:val="26"/>
        </w:rPr>
      </w:pPr>
      <w:r w:rsidRPr="002F41C5">
        <w:rPr>
          <w:sz w:val="26"/>
          <w:szCs w:val="26"/>
        </w:rPr>
        <w:t>2) решение может быть отменено полностью или частично;</w:t>
      </w:r>
    </w:p>
    <w:p w14:paraId="3AE4DEDE" w14:textId="77777777" w:rsidR="00624A1C" w:rsidRPr="002F41C5" w:rsidRDefault="00624A1C" w:rsidP="00624A1C">
      <w:pPr>
        <w:ind w:firstLine="540"/>
        <w:jc w:val="both"/>
        <w:rPr>
          <w:sz w:val="26"/>
          <w:szCs w:val="26"/>
        </w:rPr>
      </w:pPr>
      <w:r w:rsidRPr="002F41C5">
        <w:rPr>
          <w:sz w:val="26"/>
          <w:szCs w:val="26"/>
        </w:rPr>
        <w:t>3) решение может быть отменено полностью с принятием нового решения;</w:t>
      </w:r>
    </w:p>
    <w:p w14:paraId="7946ADDB" w14:textId="77777777" w:rsidR="00624A1C" w:rsidRPr="002F41C5" w:rsidRDefault="00624A1C" w:rsidP="00624A1C">
      <w:pPr>
        <w:ind w:firstLine="540"/>
        <w:jc w:val="both"/>
        <w:rPr>
          <w:sz w:val="26"/>
          <w:szCs w:val="26"/>
        </w:rPr>
      </w:pPr>
      <w:r w:rsidRPr="002F41C5">
        <w:rPr>
          <w:sz w:val="26"/>
          <w:szCs w:val="26"/>
        </w:rPr>
        <w:t xml:space="preserve">4) действия (бездействие) </w:t>
      </w:r>
      <w:proofErr w:type="gramStart"/>
      <w:r w:rsidRPr="002F41C5">
        <w:rPr>
          <w:sz w:val="26"/>
          <w:szCs w:val="26"/>
        </w:rPr>
        <w:t>должностного лица, уполномоченного осуществлять муниципальный земельный контроль могут</w:t>
      </w:r>
      <w:proofErr w:type="gramEnd"/>
      <w:r w:rsidRPr="002F41C5">
        <w:rPr>
          <w:sz w:val="26"/>
          <w:szCs w:val="26"/>
        </w:rPr>
        <w:t xml:space="preserve"> быть признаны незаконными с вынесением решения по существу, в том числе об осуществлении при необходимости определенных действий.</w:t>
      </w:r>
    </w:p>
    <w:p w14:paraId="2788A824" w14:textId="77777777" w:rsidR="00624A1C" w:rsidRPr="002F41C5" w:rsidRDefault="00624A1C" w:rsidP="00624A1C">
      <w:pPr>
        <w:widowControl w:val="0"/>
        <w:autoSpaceDE w:val="0"/>
        <w:autoSpaceDN w:val="0"/>
        <w:adjustRightInd w:val="0"/>
        <w:ind w:firstLine="540"/>
        <w:jc w:val="both"/>
        <w:rPr>
          <w:sz w:val="26"/>
          <w:szCs w:val="26"/>
        </w:rPr>
      </w:pPr>
      <w:r w:rsidRPr="002F41C5">
        <w:rPr>
          <w:sz w:val="26"/>
          <w:szCs w:val="26"/>
        </w:rPr>
        <w:lastRenderedPageBreak/>
        <w:t>Решение,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государственных и муниципальных услуг Удмуртской Республики в срок не позднее 1 (одного) рабочего дня со дня его принятия</w:t>
      </w:r>
      <w:proofErr w:type="gramStart"/>
      <w:r w:rsidRPr="002F41C5">
        <w:rPr>
          <w:sz w:val="26"/>
          <w:szCs w:val="26"/>
        </w:rPr>
        <w:t>.»</w:t>
      </w:r>
      <w:proofErr w:type="gramEnd"/>
    </w:p>
    <w:p w14:paraId="40A7310A" w14:textId="77777777" w:rsidR="00624A1C" w:rsidRPr="002F41C5" w:rsidRDefault="00624A1C" w:rsidP="00624A1C">
      <w:pPr>
        <w:ind w:firstLine="567"/>
        <w:jc w:val="both"/>
        <w:rPr>
          <w:sz w:val="26"/>
          <w:szCs w:val="26"/>
        </w:rPr>
      </w:pPr>
      <w:r w:rsidRPr="002F41C5">
        <w:rPr>
          <w:sz w:val="26"/>
          <w:szCs w:val="26"/>
        </w:rPr>
        <w:t xml:space="preserve">2. Настоящее решение вступает в силу со дня его </w:t>
      </w:r>
      <w:hyperlink r:id="rId14" w:history="1">
        <w:r w:rsidRPr="002F41C5">
          <w:rPr>
            <w:sz w:val="26"/>
            <w:szCs w:val="26"/>
          </w:rPr>
          <w:t>официального опубликования</w:t>
        </w:r>
      </w:hyperlink>
      <w:r w:rsidRPr="002F41C5">
        <w:rPr>
          <w:sz w:val="26"/>
          <w:szCs w:val="26"/>
        </w:rPr>
        <w:t xml:space="preserve">. </w:t>
      </w:r>
    </w:p>
    <w:p w14:paraId="5EEE0976" w14:textId="111667A1" w:rsidR="00B23573" w:rsidRPr="00EC349C" w:rsidRDefault="00624A1C" w:rsidP="00624A1C">
      <w:pPr>
        <w:suppressAutoHyphens/>
        <w:autoSpaceDE w:val="0"/>
        <w:ind w:firstLine="567"/>
        <w:jc w:val="both"/>
        <w:rPr>
          <w:sz w:val="26"/>
          <w:szCs w:val="26"/>
        </w:rPr>
      </w:pPr>
      <w:r>
        <w:rPr>
          <w:sz w:val="26"/>
          <w:szCs w:val="26"/>
        </w:rPr>
        <w:t>3</w:t>
      </w:r>
      <w:r w:rsidR="00EC349C">
        <w:rPr>
          <w:sz w:val="26"/>
          <w:szCs w:val="26"/>
        </w:rPr>
        <w:t>.</w:t>
      </w:r>
      <w:bookmarkStart w:id="3" w:name="_GoBack"/>
      <w:r w:rsidR="00EC349C" w:rsidRPr="00EC349C">
        <w:rPr>
          <w:sz w:val="26"/>
          <w:szCs w:val="26"/>
        </w:rPr>
        <w:t>Опубликовать настоящее решение в Вестнике правовых актов органов местного самоуправления муниципального образования «Муниципальный округ Киясовский район Удмуртской Республики», на официальном сайте органов местного самоуправления Киясовского района</w:t>
      </w:r>
      <w:r w:rsidR="00714089">
        <w:rPr>
          <w:sz w:val="26"/>
          <w:szCs w:val="26"/>
        </w:rPr>
        <w:t>.</w:t>
      </w:r>
    </w:p>
    <w:bookmarkEnd w:id="3"/>
    <w:p w14:paraId="7C550F44" w14:textId="77777777" w:rsidR="00B23573" w:rsidRDefault="00B23573" w:rsidP="00B23573">
      <w:pPr>
        <w:rPr>
          <w:sz w:val="26"/>
          <w:szCs w:val="26"/>
        </w:rPr>
      </w:pPr>
    </w:p>
    <w:p w14:paraId="17E7ADDB" w14:textId="77777777" w:rsidR="00EC1ED8" w:rsidRPr="00031E58" w:rsidRDefault="00EC1ED8" w:rsidP="00B23573">
      <w:pPr>
        <w:rPr>
          <w:sz w:val="26"/>
          <w:szCs w:val="26"/>
        </w:rPr>
      </w:pPr>
    </w:p>
    <w:p w14:paraId="66378E06" w14:textId="77777777" w:rsidR="00B23573" w:rsidRPr="008E7DFD" w:rsidRDefault="00B23573" w:rsidP="00B23573">
      <w:pPr>
        <w:rPr>
          <w:sz w:val="26"/>
          <w:szCs w:val="26"/>
        </w:rPr>
      </w:pPr>
      <w:r w:rsidRPr="008E7DFD">
        <w:rPr>
          <w:sz w:val="26"/>
          <w:szCs w:val="26"/>
        </w:rPr>
        <w:t xml:space="preserve">Председатель Совета депутатов </w:t>
      </w:r>
    </w:p>
    <w:p w14:paraId="7C5072CA" w14:textId="409C5F7E" w:rsidR="00B23573" w:rsidRPr="008E7DFD" w:rsidRDefault="00B23573" w:rsidP="00B23573">
      <w:pPr>
        <w:rPr>
          <w:sz w:val="26"/>
          <w:szCs w:val="26"/>
        </w:rPr>
      </w:pPr>
      <w:r w:rsidRPr="008E7DFD">
        <w:rPr>
          <w:sz w:val="26"/>
          <w:szCs w:val="26"/>
        </w:rPr>
        <w:t xml:space="preserve">муниципального образования </w:t>
      </w:r>
      <w:r w:rsidR="00EC1ED8">
        <w:rPr>
          <w:sz w:val="26"/>
          <w:szCs w:val="26"/>
        </w:rPr>
        <w:t>«</w:t>
      </w:r>
      <w:r w:rsidRPr="008E7DFD">
        <w:rPr>
          <w:sz w:val="26"/>
          <w:szCs w:val="26"/>
        </w:rPr>
        <w:t xml:space="preserve">Муниципальный округ </w:t>
      </w:r>
    </w:p>
    <w:p w14:paraId="35509DD4" w14:textId="47494ED7" w:rsidR="00B23573" w:rsidRPr="008E7DFD" w:rsidRDefault="00B23573" w:rsidP="00B23573">
      <w:pPr>
        <w:rPr>
          <w:sz w:val="26"/>
          <w:szCs w:val="26"/>
        </w:rPr>
      </w:pPr>
      <w:r w:rsidRPr="008E7DFD">
        <w:rPr>
          <w:sz w:val="26"/>
          <w:szCs w:val="26"/>
        </w:rPr>
        <w:t>Киясовский район Удмуртской Республики</w:t>
      </w:r>
      <w:r w:rsidR="00EC1ED8">
        <w:rPr>
          <w:sz w:val="26"/>
          <w:szCs w:val="26"/>
        </w:rPr>
        <w:t>»</w:t>
      </w:r>
      <w:r w:rsidRPr="008E7DFD">
        <w:rPr>
          <w:sz w:val="26"/>
          <w:szCs w:val="26"/>
        </w:rPr>
        <w:t xml:space="preserve">        </w:t>
      </w:r>
      <w:r w:rsidR="006E6165" w:rsidRPr="008E7DFD">
        <w:rPr>
          <w:sz w:val="26"/>
          <w:szCs w:val="26"/>
        </w:rPr>
        <w:t xml:space="preserve">                        </w:t>
      </w:r>
      <w:r w:rsidR="008E7DFD">
        <w:rPr>
          <w:sz w:val="26"/>
          <w:szCs w:val="26"/>
        </w:rPr>
        <w:t xml:space="preserve">          </w:t>
      </w:r>
      <w:r w:rsidR="006E6165" w:rsidRPr="008E7DFD">
        <w:rPr>
          <w:sz w:val="26"/>
          <w:szCs w:val="26"/>
        </w:rPr>
        <w:t xml:space="preserve">  И.М. Сибиряков</w:t>
      </w:r>
      <w:r w:rsidRPr="008E7DFD">
        <w:rPr>
          <w:sz w:val="26"/>
          <w:szCs w:val="26"/>
        </w:rPr>
        <w:t xml:space="preserve">                               </w:t>
      </w:r>
    </w:p>
    <w:p w14:paraId="70C39DF6" w14:textId="77777777" w:rsidR="00B23573" w:rsidRPr="008E7DFD" w:rsidRDefault="00B23573" w:rsidP="00B23573">
      <w:pPr>
        <w:rPr>
          <w:sz w:val="26"/>
          <w:szCs w:val="26"/>
        </w:rPr>
      </w:pPr>
    </w:p>
    <w:bookmarkEnd w:id="0"/>
    <w:p w14:paraId="4278C914" w14:textId="77777777" w:rsidR="00EC1ED8" w:rsidRPr="009C3940" w:rsidRDefault="00EC1ED8" w:rsidP="00EC1ED8">
      <w:pPr>
        <w:rPr>
          <w:bCs/>
          <w:sz w:val="26"/>
          <w:szCs w:val="26"/>
        </w:rPr>
      </w:pPr>
      <w:r w:rsidRPr="009C3940">
        <w:rPr>
          <w:bCs/>
          <w:sz w:val="26"/>
          <w:szCs w:val="26"/>
        </w:rPr>
        <w:t xml:space="preserve">Глава муниципального образования </w:t>
      </w:r>
    </w:p>
    <w:p w14:paraId="2EC6EE4A" w14:textId="77777777" w:rsidR="00EC1ED8" w:rsidRPr="009C3940" w:rsidRDefault="00EC1ED8" w:rsidP="00EC1ED8">
      <w:pPr>
        <w:rPr>
          <w:bCs/>
          <w:sz w:val="26"/>
          <w:szCs w:val="26"/>
        </w:rPr>
      </w:pPr>
      <w:r w:rsidRPr="009C3940">
        <w:rPr>
          <w:bCs/>
          <w:sz w:val="26"/>
          <w:szCs w:val="26"/>
        </w:rPr>
        <w:t>«Муниципальный округ Киясовский район</w:t>
      </w:r>
    </w:p>
    <w:p w14:paraId="20B0678C" w14:textId="3B6B2142" w:rsidR="00EC1ED8" w:rsidRPr="009C3940" w:rsidRDefault="00EC1ED8" w:rsidP="00EC1ED8">
      <w:pPr>
        <w:rPr>
          <w:bCs/>
          <w:sz w:val="26"/>
          <w:szCs w:val="26"/>
        </w:rPr>
      </w:pPr>
      <w:r w:rsidRPr="009C3940">
        <w:rPr>
          <w:bCs/>
          <w:sz w:val="26"/>
          <w:szCs w:val="26"/>
        </w:rPr>
        <w:t xml:space="preserve">Удмуртской Республики»    </w:t>
      </w:r>
      <w:r>
        <w:rPr>
          <w:bCs/>
          <w:sz w:val="26"/>
          <w:szCs w:val="26"/>
        </w:rPr>
        <w:t xml:space="preserve">                                                                        С.В. </w:t>
      </w:r>
      <w:proofErr w:type="gramStart"/>
      <w:r>
        <w:rPr>
          <w:bCs/>
          <w:sz w:val="26"/>
          <w:szCs w:val="26"/>
        </w:rPr>
        <w:t>Мерзляков</w:t>
      </w:r>
      <w:proofErr w:type="gramEnd"/>
    </w:p>
    <w:p w14:paraId="2A813775" w14:textId="77777777" w:rsidR="00EC1ED8" w:rsidRDefault="00EC1ED8" w:rsidP="00EC1ED8">
      <w:pPr>
        <w:rPr>
          <w:sz w:val="26"/>
          <w:szCs w:val="26"/>
        </w:rPr>
      </w:pPr>
    </w:p>
    <w:p w14:paraId="6262767B" w14:textId="77777777" w:rsidR="00EC1ED8" w:rsidRPr="009C3940" w:rsidRDefault="00EC1ED8" w:rsidP="00EC1ED8">
      <w:pPr>
        <w:rPr>
          <w:sz w:val="26"/>
          <w:szCs w:val="26"/>
        </w:rPr>
      </w:pPr>
    </w:p>
    <w:p w14:paraId="3A3955ED" w14:textId="77777777" w:rsidR="00EC1ED8" w:rsidRPr="009C3940" w:rsidRDefault="00EC1ED8" w:rsidP="00EC1ED8">
      <w:pPr>
        <w:rPr>
          <w:sz w:val="26"/>
          <w:szCs w:val="26"/>
        </w:rPr>
      </w:pPr>
      <w:proofErr w:type="spellStart"/>
      <w:r w:rsidRPr="009C3940">
        <w:rPr>
          <w:sz w:val="26"/>
          <w:szCs w:val="26"/>
        </w:rPr>
        <w:t>с</w:t>
      </w:r>
      <w:proofErr w:type="gramStart"/>
      <w:r w:rsidRPr="009C3940">
        <w:rPr>
          <w:sz w:val="26"/>
          <w:szCs w:val="26"/>
        </w:rPr>
        <w:t>.К</w:t>
      </w:r>
      <w:proofErr w:type="gramEnd"/>
      <w:r w:rsidRPr="009C3940">
        <w:rPr>
          <w:sz w:val="26"/>
          <w:szCs w:val="26"/>
        </w:rPr>
        <w:t>иясово</w:t>
      </w:r>
      <w:proofErr w:type="spellEnd"/>
    </w:p>
    <w:p w14:paraId="44A23772" w14:textId="04B0A047" w:rsidR="00EC1ED8" w:rsidRPr="009C3940" w:rsidRDefault="00EC1ED8" w:rsidP="00EC1ED8">
      <w:pPr>
        <w:rPr>
          <w:sz w:val="26"/>
          <w:szCs w:val="26"/>
        </w:rPr>
      </w:pPr>
      <w:r>
        <w:rPr>
          <w:sz w:val="26"/>
          <w:szCs w:val="26"/>
        </w:rPr>
        <w:t xml:space="preserve">    октября 2022</w:t>
      </w:r>
      <w:r w:rsidRPr="009C3940">
        <w:rPr>
          <w:sz w:val="26"/>
          <w:szCs w:val="26"/>
        </w:rPr>
        <w:t xml:space="preserve"> года </w:t>
      </w:r>
    </w:p>
    <w:p w14:paraId="793C5C36" w14:textId="09707CA9" w:rsidR="00777414" w:rsidRPr="00726861" w:rsidRDefault="00EC1ED8" w:rsidP="00EC1ED8">
      <w:pPr>
        <w:rPr>
          <w:b/>
        </w:rPr>
      </w:pPr>
      <w:r w:rsidRPr="009C3940">
        <w:rPr>
          <w:sz w:val="26"/>
          <w:szCs w:val="26"/>
        </w:rPr>
        <w:t>№</w:t>
      </w:r>
      <w:r>
        <w:rPr>
          <w:sz w:val="26"/>
          <w:szCs w:val="26"/>
        </w:rPr>
        <w:t xml:space="preserve"> </w:t>
      </w:r>
      <w:r w:rsidRPr="009C3940">
        <w:rPr>
          <w:bCs/>
          <w:sz w:val="26"/>
          <w:szCs w:val="26"/>
        </w:rPr>
        <w:t xml:space="preserve">                                                              </w:t>
      </w:r>
    </w:p>
    <w:sectPr w:rsidR="00777414" w:rsidRPr="00726861" w:rsidSect="00624A1C">
      <w:pgSz w:w="11906" w:h="16838"/>
      <w:pgMar w:top="851" w:right="850" w:bottom="1276"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061C21" w14:textId="77777777" w:rsidR="007C704E" w:rsidRDefault="007C704E" w:rsidP="00777414">
      <w:r>
        <w:separator/>
      </w:r>
    </w:p>
  </w:endnote>
  <w:endnote w:type="continuationSeparator" w:id="0">
    <w:p w14:paraId="54156A84" w14:textId="77777777" w:rsidR="007C704E" w:rsidRDefault="007C704E"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CE9472" w14:textId="77777777" w:rsidR="007C704E" w:rsidRDefault="007C704E" w:rsidP="00777414">
      <w:r>
        <w:separator/>
      </w:r>
    </w:p>
  </w:footnote>
  <w:footnote w:type="continuationSeparator" w:id="0">
    <w:p w14:paraId="24B32FA3" w14:textId="77777777" w:rsidR="007C704E" w:rsidRDefault="007C704E" w:rsidP="007774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34C58"/>
    <w:multiLevelType w:val="hybridMultilevel"/>
    <w:tmpl w:val="D54A24C0"/>
    <w:lvl w:ilvl="0" w:tplc="BFA6F4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14"/>
    <w:rsid w:val="000108E9"/>
    <w:rsid w:val="000310F1"/>
    <w:rsid w:val="00031E58"/>
    <w:rsid w:val="000A1BA4"/>
    <w:rsid w:val="000B1731"/>
    <w:rsid w:val="000C5DA3"/>
    <w:rsid w:val="000C7B44"/>
    <w:rsid w:val="00106D42"/>
    <w:rsid w:val="0014385C"/>
    <w:rsid w:val="00144C0B"/>
    <w:rsid w:val="00162448"/>
    <w:rsid w:val="001771A4"/>
    <w:rsid w:val="00182E3A"/>
    <w:rsid w:val="001858A0"/>
    <w:rsid w:val="00195D2E"/>
    <w:rsid w:val="001E36B0"/>
    <w:rsid w:val="00220946"/>
    <w:rsid w:val="0022443D"/>
    <w:rsid w:val="0025791C"/>
    <w:rsid w:val="00263DE3"/>
    <w:rsid w:val="00270466"/>
    <w:rsid w:val="00281112"/>
    <w:rsid w:val="002811F3"/>
    <w:rsid w:val="00322E94"/>
    <w:rsid w:val="0035377C"/>
    <w:rsid w:val="00370086"/>
    <w:rsid w:val="003729B7"/>
    <w:rsid w:val="003A4EAB"/>
    <w:rsid w:val="00467E6C"/>
    <w:rsid w:val="004B0D5F"/>
    <w:rsid w:val="004B3DFB"/>
    <w:rsid w:val="004E1089"/>
    <w:rsid w:val="004E2F31"/>
    <w:rsid w:val="0051090D"/>
    <w:rsid w:val="00556708"/>
    <w:rsid w:val="005717B1"/>
    <w:rsid w:val="005758D8"/>
    <w:rsid w:val="005D61D2"/>
    <w:rsid w:val="005E74BD"/>
    <w:rsid w:val="006065F6"/>
    <w:rsid w:val="00624A1C"/>
    <w:rsid w:val="00681401"/>
    <w:rsid w:val="006A1FA1"/>
    <w:rsid w:val="006E6165"/>
    <w:rsid w:val="006F4773"/>
    <w:rsid w:val="006F59A6"/>
    <w:rsid w:val="00714089"/>
    <w:rsid w:val="00726861"/>
    <w:rsid w:val="007337F6"/>
    <w:rsid w:val="00777414"/>
    <w:rsid w:val="00794FC2"/>
    <w:rsid w:val="007968C1"/>
    <w:rsid w:val="007C704E"/>
    <w:rsid w:val="007D5BEE"/>
    <w:rsid w:val="008330C7"/>
    <w:rsid w:val="008508F4"/>
    <w:rsid w:val="00894E5B"/>
    <w:rsid w:val="008C4D06"/>
    <w:rsid w:val="008E7DFD"/>
    <w:rsid w:val="00935631"/>
    <w:rsid w:val="009621FB"/>
    <w:rsid w:val="00993352"/>
    <w:rsid w:val="009D07EB"/>
    <w:rsid w:val="00A43C73"/>
    <w:rsid w:val="00A55DB6"/>
    <w:rsid w:val="00A7472F"/>
    <w:rsid w:val="00A748D8"/>
    <w:rsid w:val="00A97CE6"/>
    <w:rsid w:val="00AC0AC1"/>
    <w:rsid w:val="00B0504A"/>
    <w:rsid w:val="00B23573"/>
    <w:rsid w:val="00B33B49"/>
    <w:rsid w:val="00B5269A"/>
    <w:rsid w:val="00BE1368"/>
    <w:rsid w:val="00C12806"/>
    <w:rsid w:val="00C22C44"/>
    <w:rsid w:val="00C947AC"/>
    <w:rsid w:val="00CA3957"/>
    <w:rsid w:val="00CB32F0"/>
    <w:rsid w:val="00CC3A10"/>
    <w:rsid w:val="00D272B3"/>
    <w:rsid w:val="00D4089F"/>
    <w:rsid w:val="00D5343C"/>
    <w:rsid w:val="00D82C0D"/>
    <w:rsid w:val="00DB043E"/>
    <w:rsid w:val="00DC27D3"/>
    <w:rsid w:val="00DF55A8"/>
    <w:rsid w:val="00E604DA"/>
    <w:rsid w:val="00E96915"/>
    <w:rsid w:val="00EA3112"/>
    <w:rsid w:val="00EA7A4A"/>
    <w:rsid w:val="00EC1864"/>
    <w:rsid w:val="00EC1ED8"/>
    <w:rsid w:val="00EC349C"/>
    <w:rsid w:val="00EC5F0A"/>
    <w:rsid w:val="00EC63CF"/>
    <w:rsid w:val="00F14A72"/>
    <w:rsid w:val="00F36DF9"/>
    <w:rsid w:val="00F8385F"/>
    <w:rsid w:val="00FB2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9E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link w:val="11"/>
    <w:uiPriority w:val="99"/>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character" w:customStyle="1" w:styleId="ConsPlusNormal1">
    <w:name w:val="ConsPlusNormal1"/>
    <w:link w:val="ConsPlusNormal"/>
    <w:locked/>
    <w:rsid w:val="00FB2D15"/>
    <w:rPr>
      <w:rFonts w:ascii="Arial" w:eastAsia="Times New Roman" w:hAnsi="Arial" w:cs="Arial"/>
      <w:sz w:val="20"/>
      <w:szCs w:val="20"/>
      <w:lang w:eastAsia="zh-CN"/>
    </w:rPr>
  </w:style>
  <w:style w:type="paragraph" w:customStyle="1" w:styleId="11">
    <w:name w:val="Знак сноски1"/>
    <w:basedOn w:val="a"/>
    <w:link w:val="ac"/>
    <w:uiPriority w:val="99"/>
    <w:rsid w:val="00FB2D15"/>
    <w:pPr>
      <w:spacing w:after="200" w:line="276" w:lineRule="auto"/>
    </w:pPr>
    <w:rPr>
      <w:rFonts w:asciiTheme="minorHAnsi" w:eastAsiaTheme="minorHAnsi" w:hAnsiTheme="minorHAnsi" w:cstheme="minorBidi"/>
      <w:sz w:val="22"/>
      <w:szCs w:val="22"/>
      <w:vertAlign w:val="superscript"/>
      <w:lang w:eastAsia="en-US"/>
    </w:rPr>
  </w:style>
  <w:style w:type="paragraph" w:styleId="af1">
    <w:name w:val="List Paragraph"/>
    <w:basedOn w:val="a"/>
    <w:uiPriority w:val="34"/>
    <w:qFormat/>
    <w:rsid w:val="007D5B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link w:val="11"/>
    <w:uiPriority w:val="99"/>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character" w:customStyle="1" w:styleId="ConsPlusNormal1">
    <w:name w:val="ConsPlusNormal1"/>
    <w:link w:val="ConsPlusNormal"/>
    <w:locked/>
    <w:rsid w:val="00FB2D15"/>
    <w:rPr>
      <w:rFonts w:ascii="Arial" w:eastAsia="Times New Roman" w:hAnsi="Arial" w:cs="Arial"/>
      <w:sz w:val="20"/>
      <w:szCs w:val="20"/>
      <w:lang w:eastAsia="zh-CN"/>
    </w:rPr>
  </w:style>
  <w:style w:type="paragraph" w:customStyle="1" w:styleId="11">
    <w:name w:val="Знак сноски1"/>
    <w:basedOn w:val="a"/>
    <w:link w:val="ac"/>
    <w:uiPriority w:val="99"/>
    <w:rsid w:val="00FB2D15"/>
    <w:pPr>
      <w:spacing w:after="200" w:line="276" w:lineRule="auto"/>
    </w:pPr>
    <w:rPr>
      <w:rFonts w:asciiTheme="minorHAnsi" w:eastAsiaTheme="minorHAnsi" w:hAnsiTheme="minorHAnsi" w:cstheme="minorBidi"/>
      <w:sz w:val="22"/>
      <w:szCs w:val="22"/>
      <w:vertAlign w:val="superscript"/>
      <w:lang w:eastAsia="en-US"/>
    </w:rPr>
  </w:style>
  <w:style w:type="paragraph" w:styleId="af1">
    <w:name w:val="List Paragraph"/>
    <w:basedOn w:val="a"/>
    <w:uiPriority w:val="34"/>
    <w:qFormat/>
    <w:rsid w:val="007D5B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garantF1://894598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5A1DA3BFAAF2A47A18CBA3D0A3FB3F2" ma:contentTypeVersion="2" ma:contentTypeDescription="Создание документа." ma:contentTypeScope="" ma:versionID="95cbecf136b855918b337d470b86c4cf">
  <xsd:schema xmlns:xsd="http://www.w3.org/2001/XMLSchema" xmlns:xs="http://www.w3.org/2001/XMLSchema" xmlns:p="http://schemas.microsoft.com/office/2006/metadata/properties" xmlns:ns2="57504d04-691e-4fc4-8f09-4f19fdbe90f6" xmlns:ns3="6d7c22ec-c6a4-4777-88aa-bc3c76ac660e" xmlns:ns4="314227a5-54f6-4502-8570-431ad719af4b" targetNamespace="http://schemas.microsoft.com/office/2006/metadata/properties" ma:root="true" ma:fieldsID="bf7be1ea2ea4e89d1bbb48199e89790c" ns2:_="" ns3:_="" ns4:_="">
    <xsd:import namespace="57504d04-691e-4fc4-8f09-4f19fdbe90f6"/>
    <xsd:import namespace="6d7c22ec-c6a4-4777-88aa-bc3c76ac660e"/>
    <xsd:import namespace="314227a5-54f6-4502-8570-431ad719af4b"/>
    <xsd:element name="properties">
      <xsd:complexType>
        <xsd:sequence>
          <xsd:element name="documentManagement">
            <xsd:complexType>
              <xsd:all>
                <xsd:element ref="ns2:_dlc_DocId" minOccurs="0"/>
                <xsd:element ref="ns2:_dlc_DocIdUrl" minOccurs="0"/>
                <xsd:element ref="ns2:_dlc_DocIdPersistId" minOccurs="0"/>
                <xsd:element ref="ns3:_x041e__x043f__x0438__x0441__x0430__x043d__x0438__x0435_" minOccurs="0"/>
                <xsd:element ref="ns4:_x041f__x043e__x0441__x0435__x043b__x0435__x043d__x0438__x043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04d04-691e-4fc4-8f09-4f19fdbe90f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d7c22ec-c6a4-4777-88aa-bc3c76ac660e" elementFormDefault="qualified">
    <xsd:import namespace="http://schemas.microsoft.com/office/2006/documentManagement/types"/>
    <xsd:import namespace="http://schemas.microsoft.com/office/infopath/2007/PartnerControls"/>
    <xsd:element name="_x041e__x043f__x0438__x0441__x0430__x043d__x0438__x0435_" ma:index="11" nillable="true" ma:displayName="Описание" ma:internalName="_x041e__x043f__x0438__x0441__x0430__x043d__x0438__x0435_">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227a5-54f6-4502-8570-431ad719af4b" elementFormDefault="qualified">
    <xsd:import namespace="http://schemas.microsoft.com/office/2006/documentManagement/types"/>
    <xsd:import namespace="http://schemas.microsoft.com/office/infopath/2007/PartnerControls"/>
    <xsd:element name="_x041f__x043e__x0441__x0435__x043b__x0435__x043d__x0438__x0435_" ma:index="12" nillable="true" ma:displayName="Поселение" ma:default="Параньгинский район" ma:format="Dropdown" ma:internalName="_x041f__x043e__x0441__x0435__x043b__x0435__x043d__x0438__x0435_">
      <xsd:simpleType>
        <xsd:restriction base="dms:Choice">
          <xsd:enumeration value="Параньгинский район"/>
          <xsd:enumeration value="Параньга"/>
          <xsd:enumeration value="Алашайское сп"/>
          <xsd:enumeration value="Елеевское сп"/>
          <xsd:enumeration value="Илетское сп"/>
          <xsd:enumeration value="Ильпанурское сп"/>
          <xsd:enumeration value="Куракинское сп"/>
          <xsd:enumeration value="Портянурское сп"/>
          <xsd:enumeration value="Русско-Ляжмаринское сп"/>
          <xsd:enumeration value="Усолинское сп"/>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x041e__x043f__x0438__x0441__x0430__x043d__x0438__x0435_ xmlns="6d7c22ec-c6a4-4777-88aa-bc3c76ac660e">Об утверждении Положения о муниципальном жилищном контроле 
на территории Илетского сельского поселения 
</_x041e__x043f__x0438__x0441__x0430__x043d__x0438__x0435_>
    <_x041f__x043e__x0441__x0435__x043b__x0435__x043d__x0438__x0435_ xmlns="314227a5-54f6-4502-8570-431ad719af4b">Илетское сп</_x041f__x043e__x0441__x0435__x043b__x0435__x043d__x0438__x0435_>
    <_dlc_DocId xmlns="57504d04-691e-4fc4-8f09-4f19fdbe90f6">XXJ7TYMEEKJ2-472713962-142</_dlc_DocId>
    <_dlc_DocIdUrl xmlns="57504d04-691e-4fc4-8f09-4f19fdbe90f6">
      <Url>https://vip.gov.mari.ru/paranga/_layouts/DocIdRedir.aspx?ID=XXJ7TYMEEKJ2-472713962-142</Url>
      <Description>XXJ7TYMEEKJ2-472713962-142</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4E6CE-2436-4DB6-94FB-411699117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04d04-691e-4fc4-8f09-4f19fdbe90f6"/>
    <ds:schemaRef ds:uri="6d7c22ec-c6a4-4777-88aa-bc3c76ac660e"/>
    <ds:schemaRef ds:uri="314227a5-54f6-4502-8570-431ad719af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BCE676-EB50-4063-9720-59960FA98515}">
  <ds:schemaRefs>
    <ds:schemaRef ds:uri="http://schemas.microsoft.com/sharepoint/v3/contenttype/forms"/>
  </ds:schemaRefs>
</ds:datastoreItem>
</file>

<file path=customXml/itemProps3.xml><?xml version="1.0" encoding="utf-8"?>
<ds:datastoreItem xmlns:ds="http://schemas.openxmlformats.org/officeDocument/2006/customXml" ds:itemID="{5A234ECF-1E11-43EC-B392-F252732D74F7}">
  <ds:schemaRefs>
    <ds:schemaRef ds:uri="http://schemas.microsoft.com/sharepoint/events"/>
  </ds:schemaRefs>
</ds:datastoreItem>
</file>

<file path=customXml/itemProps4.xml><?xml version="1.0" encoding="utf-8"?>
<ds:datastoreItem xmlns:ds="http://schemas.openxmlformats.org/officeDocument/2006/customXml" ds:itemID="{D284BE3E-B430-4FAA-BBAA-F69A601962A0}">
  <ds:schemaRefs>
    <ds:schemaRef ds:uri="http://schemas.microsoft.com/office/2006/metadata/properties"/>
    <ds:schemaRef ds:uri="http://schemas.microsoft.com/office/infopath/2007/PartnerControls"/>
    <ds:schemaRef ds:uri="6d7c22ec-c6a4-4777-88aa-bc3c76ac660e"/>
    <ds:schemaRef ds:uri="314227a5-54f6-4502-8570-431ad719af4b"/>
    <ds:schemaRef ds:uri="57504d04-691e-4fc4-8f09-4f19fdbe90f6"/>
  </ds:schemaRefs>
</ds:datastoreItem>
</file>

<file path=customXml/itemProps5.xml><?xml version="1.0" encoding="utf-8"?>
<ds:datastoreItem xmlns:ds="http://schemas.openxmlformats.org/officeDocument/2006/customXml" ds:itemID="{1D1FAFE9-72DD-4630-BC34-B76C3197D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1961</Words>
  <Characters>11182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Проект решения</vt:lpstr>
    </vt:vector>
  </TitlesOfParts>
  <Company>Microsoft</Company>
  <LinksUpToDate>false</LinksUpToDate>
  <CharactersWithSpaces>13117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решения</dc:title>
  <dc:creator>User</dc:creator>
  <cp:lastModifiedBy>User</cp:lastModifiedBy>
  <cp:revision>5</cp:revision>
  <cp:lastPrinted>2022-10-12T12:02:00Z</cp:lastPrinted>
  <dcterms:created xsi:type="dcterms:W3CDTF">2022-10-14T09:42:00Z</dcterms:created>
  <dcterms:modified xsi:type="dcterms:W3CDTF">2022-10-17T12:24:00Z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0x01010055A1DA3BFAAF2A47A18CBA3D0A3FB3F2</vt:lpwstr>
  </property>
  <property fmtid="{D5CDD505-2E9C-101B-9397-08002B2CF9AE}" pid="3" name="_dlc_DocIdItemGuid">
    <vt:lpwstr>1ef35029-26f2-4bd3-9e8a-81faf9373429</vt:lpwstr>
  </property>
</Properties>
</file>