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3CE15" w14:textId="77777777" w:rsidR="00B51F4B" w:rsidRDefault="00B51F4B" w:rsidP="00B51F4B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14:paraId="2795C2F6" w14:textId="77777777" w:rsidR="00B51F4B" w:rsidRDefault="00B51F4B" w:rsidP="00B51F4B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37652E36" w14:textId="77777777" w:rsidR="00B51F4B" w:rsidRPr="00E34D4B" w:rsidRDefault="00B51F4B" w:rsidP="00B51F4B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bidi="ar-SA"/>
        </w:rPr>
        <w:drawing>
          <wp:inline distT="0" distB="0" distL="0" distR="0" wp14:anchorId="7A45767A" wp14:editId="55DF1D28">
            <wp:extent cx="429260" cy="628015"/>
            <wp:effectExtent l="0" t="0" r="8890" b="635"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20D45" w14:textId="77777777" w:rsidR="00A2600F" w:rsidRDefault="00A2600F" w:rsidP="00B51F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AA9519" w14:textId="77777777" w:rsidR="00B51F4B" w:rsidRPr="000F0E10" w:rsidRDefault="00B51F4B" w:rsidP="00B51F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E10">
        <w:rPr>
          <w:rFonts w:ascii="Times New Roman" w:hAnsi="Times New Roman" w:cs="Times New Roman"/>
          <w:b/>
          <w:sz w:val="26"/>
          <w:szCs w:val="26"/>
        </w:rPr>
        <w:t xml:space="preserve">Р Е Ш Е Н И Е </w:t>
      </w:r>
    </w:p>
    <w:p w14:paraId="0E26C4DD" w14:textId="77777777" w:rsidR="00B51F4B" w:rsidRPr="000F0E10" w:rsidRDefault="00B51F4B" w:rsidP="00B51F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5B1187" w14:textId="77777777" w:rsidR="00B51F4B" w:rsidRPr="000F0E10" w:rsidRDefault="00B51F4B" w:rsidP="00B51F4B">
      <w:pPr>
        <w:jc w:val="center"/>
        <w:rPr>
          <w:rFonts w:ascii="Times New Roman" w:hAnsi="Times New Roman" w:cs="Times New Roman"/>
          <w:sz w:val="26"/>
          <w:szCs w:val="26"/>
        </w:rPr>
      </w:pPr>
      <w:r w:rsidRPr="000F0E10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образования «Муниципальный округ </w:t>
      </w:r>
    </w:p>
    <w:p w14:paraId="40BC2735" w14:textId="77777777" w:rsidR="00B51F4B" w:rsidRPr="000F0E10" w:rsidRDefault="00B51F4B" w:rsidP="00B51F4B">
      <w:pPr>
        <w:jc w:val="center"/>
        <w:rPr>
          <w:rFonts w:ascii="Times New Roman" w:hAnsi="Times New Roman" w:cs="Times New Roman"/>
          <w:sz w:val="26"/>
          <w:szCs w:val="26"/>
        </w:rPr>
      </w:pPr>
      <w:r w:rsidRPr="000F0E10">
        <w:rPr>
          <w:rFonts w:ascii="Times New Roman" w:hAnsi="Times New Roman" w:cs="Times New Roman"/>
          <w:sz w:val="26"/>
          <w:szCs w:val="26"/>
        </w:rPr>
        <w:t>Киясовский район Удмуртской Республики»</w:t>
      </w:r>
    </w:p>
    <w:p w14:paraId="0D38FAD1" w14:textId="77777777" w:rsidR="00B51F4B" w:rsidRPr="001D375E" w:rsidRDefault="00B51F4B" w:rsidP="00B51F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FAEEA1" w14:textId="7E2F2CE1" w:rsidR="00B51F4B" w:rsidRDefault="00B51F4B" w:rsidP="00B51F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75E">
        <w:rPr>
          <w:rFonts w:ascii="Times New Roman" w:hAnsi="Times New Roman" w:cs="Times New Roman"/>
          <w:b/>
          <w:sz w:val="26"/>
          <w:szCs w:val="26"/>
        </w:rPr>
        <w:t xml:space="preserve">О создании Управления </w:t>
      </w:r>
      <w:r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Pr="001D375E">
        <w:rPr>
          <w:rFonts w:ascii="Times New Roman" w:hAnsi="Times New Roman" w:cs="Times New Roman"/>
          <w:b/>
          <w:sz w:val="26"/>
          <w:szCs w:val="26"/>
        </w:rPr>
        <w:t xml:space="preserve"> Администрации муниципального образования «Муниципальный округ Киясовский район </w:t>
      </w:r>
    </w:p>
    <w:p w14:paraId="7EA173FF" w14:textId="77777777" w:rsidR="00B51F4B" w:rsidRPr="001D375E" w:rsidRDefault="00B51F4B" w:rsidP="00B51F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75E">
        <w:rPr>
          <w:rFonts w:ascii="Times New Roman" w:hAnsi="Times New Roman" w:cs="Times New Roman"/>
          <w:b/>
          <w:sz w:val="26"/>
          <w:szCs w:val="26"/>
        </w:rPr>
        <w:t xml:space="preserve">Удмуртской Республики» </w:t>
      </w:r>
    </w:p>
    <w:p w14:paraId="12EBF1DB" w14:textId="77777777" w:rsidR="00B51F4B" w:rsidRDefault="00B51F4B" w:rsidP="00B51F4B">
      <w:pPr>
        <w:rPr>
          <w:rFonts w:ascii="Times New Roman" w:hAnsi="Times New Roman" w:cs="Times New Roman"/>
          <w:bCs/>
          <w:sz w:val="26"/>
          <w:szCs w:val="26"/>
        </w:rPr>
      </w:pPr>
    </w:p>
    <w:p w14:paraId="00AA078C" w14:textId="77777777" w:rsidR="00B51F4B" w:rsidRPr="000F0E10" w:rsidRDefault="00B51F4B" w:rsidP="00B51F4B">
      <w:pPr>
        <w:rPr>
          <w:rFonts w:ascii="Times New Roman" w:hAnsi="Times New Roman" w:cs="Times New Roman"/>
          <w:bCs/>
          <w:sz w:val="26"/>
          <w:szCs w:val="26"/>
        </w:rPr>
      </w:pPr>
      <w:r w:rsidRPr="000F0E10">
        <w:rPr>
          <w:rFonts w:ascii="Times New Roman" w:hAnsi="Times New Roman" w:cs="Times New Roman"/>
          <w:bCs/>
          <w:sz w:val="26"/>
          <w:szCs w:val="26"/>
        </w:rPr>
        <w:t>Принято Советом депутатов</w:t>
      </w:r>
    </w:p>
    <w:p w14:paraId="15F0470D" w14:textId="77777777" w:rsidR="00B51F4B" w:rsidRPr="000F0E10" w:rsidRDefault="00B51F4B" w:rsidP="00B51F4B">
      <w:pPr>
        <w:rPr>
          <w:rFonts w:ascii="Times New Roman" w:hAnsi="Times New Roman" w:cs="Times New Roman"/>
          <w:sz w:val="26"/>
          <w:szCs w:val="26"/>
        </w:rPr>
      </w:pPr>
      <w:r w:rsidRPr="000F0E1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0F0E10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0F0E10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</w:p>
    <w:p w14:paraId="3DE27240" w14:textId="77777777" w:rsidR="00B51F4B" w:rsidRPr="000F0E10" w:rsidRDefault="00B51F4B" w:rsidP="00B51F4B">
      <w:pPr>
        <w:rPr>
          <w:rFonts w:ascii="Times New Roman" w:hAnsi="Times New Roman" w:cs="Times New Roman"/>
          <w:bCs/>
          <w:sz w:val="26"/>
          <w:szCs w:val="26"/>
        </w:rPr>
      </w:pPr>
      <w:r w:rsidRPr="000F0E10">
        <w:rPr>
          <w:rFonts w:ascii="Times New Roman" w:hAnsi="Times New Roman" w:cs="Times New Roman"/>
          <w:sz w:val="26"/>
          <w:szCs w:val="26"/>
        </w:rPr>
        <w:t>Киясовский район Удмуртской Республики</w:t>
      </w:r>
      <w:r w:rsidRPr="000F0E10">
        <w:rPr>
          <w:rFonts w:ascii="Times New Roman" w:hAnsi="Times New Roman" w:cs="Times New Roman"/>
          <w:bCs/>
          <w:sz w:val="26"/>
          <w:szCs w:val="26"/>
        </w:rPr>
        <w:t xml:space="preserve">»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16 ноября</w:t>
      </w:r>
      <w:r w:rsidRPr="000F0E10">
        <w:rPr>
          <w:rFonts w:ascii="Times New Roman" w:hAnsi="Times New Roman" w:cs="Times New Roman"/>
          <w:bCs/>
          <w:sz w:val="26"/>
          <w:szCs w:val="26"/>
        </w:rPr>
        <w:t xml:space="preserve"> 2021 года</w:t>
      </w:r>
    </w:p>
    <w:p w14:paraId="3345CCE4" w14:textId="77777777" w:rsidR="00B51F4B" w:rsidRPr="003A4801" w:rsidRDefault="00B51F4B" w:rsidP="00B51F4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17D21B93" w14:textId="77777777" w:rsidR="00B51F4B" w:rsidRDefault="00B51F4B" w:rsidP="00B51F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Pr="009F79B3">
        <w:rPr>
          <w:rFonts w:ascii="Times New Roman" w:hAnsi="Times New Roman" w:cs="Times New Roman"/>
          <w:sz w:val="26"/>
          <w:szCs w:val="26"/>
        </w:rPr>
        <w:t xml:space="preserve"> Федеральным законом от 6 октября 2003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F79B3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F79B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9F79B3">
        <w:rPr>
          <w:rFonts w:ascii="Times New Roman" w:hAnsi="Times New Roman" w:cs="Times New Roman"/>
          <w:sz w:val="26"/>
          <w:szCs w:val="26"/>
        </w:rPr>
        <w:t xml:space="preserve"> Уставом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Киясовский район Удмуртской Республики», </w:t>
      </w:r>
      <w:r w:rsidRPr="009F79B3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</w:p>
    <w:p w14:paraId="72789A96" w14:textId="77777777" w:rsidR="00B51F4B" w:rsidRDefault="00B51F4B" w:rsidP="00B51F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7CF5193" w14:textId="77777777" w:rsidR="00B51F4B" w:rsidRDefault="00B51F4B" w:rsidP="00B51F4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РЕШАЕТ:</w:t>
      </w:r>
    </w:p>
    <w:p w14:paraId="0779293B" w14:textId="03575F1F" w:rsidR="00B51F4B" w:rsidRPr="001D375E" w:rsidRDefault="00B51F4B" w:rsidP="00B51F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75E">
        <w:rPr>
          <w:rFonts w:ascii="Times New Roman" w:hAnsi="Times New Roman" w:cs="Times New Roman"/>
          <w:sz w:val="26"/>
          <w:szCs w:val="26"/>
        </w:rPr>
        <w:t xml:space="preserve">1. Создать Управление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Pr="001D375E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 «Муниципальный округ Киясовский район Удмуртской Республики» и  наделить  ее  правами юридического лица.</w:t>
      </w:r>
    </w:p>
    <w:p w14:paraId="4E2F7215" w14:textId="06FE8ABC" w:rsidR="00B51F4B" w:rsidRDefault="00B51F4B" w:rsidP="00B51F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75E">
        <w:rPr>
          <w:rFonts w:ascii="Times New Roman" w:hAnsi="Times New Roman" w:cs="Times New Roman"/>
          <w:sz w:val="26"/>
          <w:szCs w:val="26"/>
        </w:rPr>
        <w:t xml:space="preserve">2. Наделить начальника Управление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Рябина Александра Николаевича</w:t>
      </w:r>
      <w:r w:rsidRPr="001D375E">
        <w:rPr>
          <w:rFonts w:ascii="Times New Roman" w:hAnsi="Times New Roman" w:cs="Times New Roman"/>
          <w:sz w:val="26"/>
          <w:szCs w:val="26"/>
        </w:rPr>
        <w:t xml:space="preserve"> правом на совершение юридически - значимых действий, связанных с государственной регистрацией Управления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Pr="001D375E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«Муниципальный округ Киясовский район Удмуртской Республики» в качестве юридического лица. </w:t>
      </w:r>
    </w:p>
    <w:p w14:paraId="0D386B92" w14:textId="58E1C94A" w:rsidR="00B51F4B" w:rsidRPr="003A4801" w:rsidRDefault="00B51F4B" w:rsidP="00B51F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A4801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 xml:space="preserve">прилагаемое </w:t>
      </w:r>
      <w:hyperlink w:anchor="P29" w:history="1">
        <w:r w:rsidRPr="008D36A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3A4801">
        <w:rPr>
          <w:rFonts w:ascii="Times New Roman" w:hAnsi="Times New Roman" w:cs="Times New Roman"/>
          <w:sz w:val="26"/>
          <w:szCs w:val="26"/>
        </w:rPr>
        <w:t xml:space="preserve"> об Управлении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Pr="003A480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14:paraId="48836EA5" w14:textId="77777777" w:rsidR="00B51F4B" w:rsidRPr="001D375E" w:rsidRDefault="00B51F4B" w:rsidP="00B51F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1D3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1D375E">
        <w:rPr>
          <w:rFonts w:ascii="Times New Roman" w:hAnsi="Times New Roman" w:cs="Times New Roman"/>
          <w:sz w:val="26"/>
          <w:szCs w:val="26"/>
        </w:rPr>
        <w:t>Опубликовать настоящее решение в Вестнике правовых актов органов местного самоуправления муниципального образования «Киясовский район» и на официальном сайте органов местного самоуправления муниципального образования «Киясовский район».</w:t>
      </w:r>
    </w:p>
    <w:p w14:paraId="75388907" w14:textId="77777777" w:rsidR="00B51F4B" w:rsidRDefault="00B51F4B" w:rsidP="00B51F4B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14:paraId="14EDD0A0" w14:textId="77777777" w:rsidR="00B51F4B" w:rsidRPr="001D375E" w:rsidRDefault="00B51F4B" w:rsidP="00B51F4B">
      <w:pPr>
        <w:rPr>
          <w:rFonts w:ascii="Times New Roman" w:hAnsi="Times New Roman" w:cs="Times New Roman"/>
          <w:sz w:val="26"/>
          <w:szCs w:val="26"/>
        </w:rPr>
      </w:pPr>
      <w:r w:rsidRPr="001D375E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14:paraId="02694001" w14:textId="77777777" w:rsidR="00B51F4B" w:rsidRPr="001D375E" w:rsidRDefault="00B51F4B" w:rsidP="00B51F4B">
      <w:pPr>
        <w:rPr>
          <w:rFonts w:ascii="Times New Roman" w:hAnsi="Times New Roman" w:cs="Times New Roman"/>
          <w:sz w:val="26"/>
          <w:szCs w:val="26"/>
        </w:rPr>
      </w:pPr>
      <w:r w:rsidRPr="001D375E">
        <w:rPr>
          <w:rFonts w:ascii="Times New Roman" w:hAnsi="Times New Roman" w:cs="Times New Roman"/>
          <w:sz w:val="26"/>
          <w:szCs w:val="26"/>
        </w:rPr>
        <w:t>муниципального образования« Муниципальный округ</w:t>
      </w:r>
    </w:p>
    <w:p w14:paraId="1AC90A7B" w14:textId="58977937" w:rsidR="00B51F4B" w:rsidRPr="001D375E" w:rsidRDefault="00B51F4B" w:rsidP="00B51F4B">
      <w:pPr>
        <w:rPr>
          <w:rFonts w:ascii="Times New Roman" w:hAnsi="Times New Roman" w:cs="Times New Roman"/>
          <w:sz w:val="26"/>
          <w:szCs w:val="26"/>
        </w:rPr>
      </w:pPr>
      <w:r w:rsidRPr="001D375E">
        <w:rPr>
          <w:rFonts w:ascii="Times New Roman" w:hAnsi="Times New Roman" w:cs="Times New Roman"/>
          <w:sz w:val="26"/>
          <w:szCs w:val="26"/>
        </w:rPr>
        <w:t>Киясовский район Удмуртской Республики»</w:t>
      </w:r>
      <w:r w:rsidRPr="001D375E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A2600F">
        <w:rPr>
          <w:rFonts w:ascii="Times New Roman" w:hAnsi="Times New Roman" w:cs="Times New Roman"/>
          <w:sz w:val="26"/>
          <w:szCs w:val="26"/>
        </w:rPr>
        <w:t xml:space="preserve"> </w:t>
      </w:r>
      <w:r w:rsidRPr="001D375E">
        <w:rPr>
          <w:rFonts w:ascii="Times New Roman" w:hAnsi="Times New Roman" w:cs="Times New Roman"/>
          <w:sz w:val="26"/>
          <w:szCs w:val="26"/>
        </w:rPr>
        <w:t xml:space="preserve">   </w:t>
      </w:r>
      <w:r w:rsidRPr="001D375E">
        <w:rPr>
          <w:rFonts w:ascii="Times New Roman" w:hAnsi="Times New Roman" w:cs="Times New Roman"/>
          <w:sz w:val="26"/>
          <w:szCs w:val="26"/>
        </w:rPr>
        <w:tab/>
        <w:t>И.М. Сибиряков</w:t>
      </w:r>
    </w:p>
    <w:p w14:paraId="2DA3D94B" w14:textId="6D4DB14B" w:rsidR="00B51F4B" w:rsidRPr="001D375E" w:rsidRDefault="00A2600F" w:rsidP="00B51F4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D3DD1B" w14:textId="77777777" w:rsidR="00B51F4B" w:rsidRPr="001D375E" w:rsidRDefault="00B51F4B" w:rsidP="00B51F4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375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D375E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1D375E">
        <w:rPr>
          <w:rFonts w:ascii="Times New Roman" w:hAnsi="Times New Roman" w:cs="Times New Roman"/>
          <w:sz w:val="26"/>
          <w:szCs w:val="26"/>
        </w:rPr>
        <w:t>иясово</w:t>
      </w:r>
      <w:proofErr w:type="spellEnd"/>
    </w:p>
    <w:p w14:paraId="37D5F388" w14:textId="77777777" w:rsidR="00B51F4B" w:rsidRPr="001D375E" w:rsidRDefault="00B51F4B" w:rsidP="00B51F4B">
      <w:pPr>
        <w:rPr>
          <w:rFonts w:ascii="Times New Roman" w:hAnsi="Times New Roman" w:cs="Times New Roman"/>
          <w:sz w:val="26"/>
          <w:szCs w:val="26"/>
        </w:rPr>
      </w:pPr>
      <w:r w:rsidRPr="001D375E">
        <w:rPr>
          <w:rFonts w:ascii="Times New Roman" w:hAnsi="Times New Roman" w:cs="Times New Roman"/>
          <w:sz w:val="26"/>
          <w:szCs w:val="26"/>
        </w:rPr>
        <w:t xml:space="preserve">16 ноября 2021 года </w:t>
      </w:r>
    </w:p>
    <w:p w14:paraId="25EC6E05" w14:textId="77777777" w:rsidR="00B51F4B" w:rsidRPr="001D375E" w:rsidRDefault="00B51F4B" w:rsidP="00B51F4B">
      <w:pPr>
        <w:rPr>
          <w:rFonts w:ascii="Times New Roman" w:hAnsi="Times New Roman" w:cs="Times New Roman"/>
          <w:sz w:val="26"/>
          <w:szCs w:val="26"/>
        </w:rPr>
      </w:pPr>
      <w:r w:rsidRPr="001D375E">
        <w:rPr>
          <w:rFonts w:ascii="Times New Roman" w:hAnsi="Times New Roman" w:cs="Times New Roman"/>
          <w:sz w:val="26"/>
          <w:szCs w:val="26"/>
        </w:rPr>
        <w:t>№</w:t>
      </w:r>
    </w:p>
    <w:p w14:paraId="745DD78E" w14:textId="77777777" w:rsidR="00B51F4B" w:rsidRDefault="00B51F4B" w:rsidP="003041C9">
      <w:pPr>
        <w:pStyle w:val="30"/>
        <w:shd w:val="clear" w:color="auto" w:fill="auto"/>
        <w:spacing w:before="280" w:after="0"/>
        <w:ind w:left="0"/>
        <w:rPr>
          <w:b w:val="0"/>
          <w:sz w:val="26"/>
          <w:szCs w:val="26"/>
        </w:rPr>
      </w:pPr>
    </w:p>
    <w:p w14:paraId="4F236483" w14:textId="77777777" w:rsidR="00B51F4B" w:rsidRDefault="00B51F4B" w:rsidP="003041C9">
      <w:pPr>
        <w:pStyle w:val="30"/>
        <w:shd w:val="clear" w:color="auto" w:fill="auto"/>
        <w:spacing w:before="280" w:after="0"/>
        <w:ind w:left="0"/>
        <w:rPr>
          <w:b w:val="0"/>
          <w:sz w:val="26"/>
          <w:szCs w:val="26"/>
        </w:rPr>
      </w:pPr>
    </w:p>
    <w:p w14:paraId="02EDFA54" w14:textId="2D02636E" w:rsidR="003041C9" w:rsidRPr="00F01781" w:rsidRDefault="003041C9" w:rsidP="003041C9">
      <w:pPr>
        <w:pStyle w:val="30"/>
        <w:shd w:val="clear" w:color="auto" w:fill="auto"/>
        <w:spacing w:before="280" w:after="0"/>
        <w:ind w:left="0"/>
        <w:rPr>
          <w:b w:val="0"/>
          <w:sz w:val="26"/>
          <w:szCs w:val="26"/>
        </w:rPr>
      </w:pPr>
      <w:r w:rsidRPr="00F01781">
        <w:rPr>
          <w:b w:val="0"/>
          <w:sz w:val="26"/>
          <w:szCs w:val="26"/>
        </w:rPr>
        <w:t>УТВЕРЖДЕНО</w:t>
      </w:r>
    </w:p>
    <w:p w14:paraId="7EA929C6" w14:textId="42E46EA0" w:rsidR="003041C9" w:rsidRPr="00F01781" w:rsidRDefault="00B51F4B" w:rsidP="003041C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3041C9" w:rsidRPr="00F01781">
        <w:rPr>
          <w:rFonts w:ascii="Times New Roman" w:hAnsi="Times New Roman" w:cs="Times New Roman"/>
          <w:sz w:val="26"/>
          <w:szCs w:val="26"/>
        </w:rPr>
        <w:t xml:space="preserve">ешением  Совета депутатов </w:t>
      </w:r>
    </w:p>
    <w:p w14:paraId="3AB49927" w14:textId="77777777" w:rsidR="003041C9" w:rsidRPr="00F01781" w:rsidRDefault="003041C9" w:rsidP="003041C9">
      <w:pPr>
        <w:jc w:val="right"/>
        <w:rPr>
          <w:rFonts w:ascii="Times New Roman" w:hAnsi="Times New Roman" w:cs="Times New Roman"/>
          <w:sz w:val="26"/>
          <w:szCs w:val="26"/>
        </w:rPr>
      </w:pPr>
      <w:r w:rsidRPr="00F0178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3D644044" w14:textId="77777777" w:rsidR="003041C9" w:rsidRPr="00F01781" w:rsidRDefault="003041C9" w:rsidP="003041C9">
      <w:pPr>
        <w:jc w:val="right"/>
        <w:rPr>
          <w:rFonts w:ascii="Times New Roman" w:hAnsi="Times New Roman" w:cs="Times New Roman"/>
          <w:sz w:val="26"/>
          <w:szCs w:val="26"/>
        </w:rPr>
      </w:pPr>
      <w:r w:rsidRPr="00F01781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</w:p>
    <w:p w14:paraId="4A02350A" w14:textId="77777777" w:rsidR="003041C9" w:rsidRPr="00F01781" w:rsidRDefault="003041C9" w:rsidP="003041C9">
      <w:pPr>
        <w:jc w:val="right"/>
        <w:rPr>
          <w:rFonts w:ascii="Times New Roman" w:hAnsi="Times New Roman" w:cs="Times New Roman"/>
          <w:sz w:val="26"/>
          <w:szCs w:val="26"/>
        </w:rPr>
      </w:pPr>
      <w:r w:rsidRPr="00F01781">
        <w:rPr>
          <w:rFonts w:ascii="Times New Roman" w:hAnsi="Times New Roman" w:cs="Times New Roman"/>
          <w:sz w:val="26"/>
          <w:szCs w:val="26"/>
        </w:rPr>
        <w:t xml:space="preserve">Киясовский район </w:t>
      </w:r>
    </w:p>
    <w:p w14:paraId="51B98D49" w14:textId="77777777" w:rsidR="003041C9" w:rsidRPr="00F01781" w:rsidRDefault="003041C9" w:rsidP="003041C9">
      <w:pPr>
        <w:jc w:val="right"/>
        <w:rPr>
          <w:rFonts w:ascii="Times New Roman" w:hAnsi="Times New Roman" w:cs="Times New Roman"/>
          <w:sz w:val="26"/>
          <w:szCs w:val="26"/>
        </w:rPr>
      </w:pPr>
      <w:r w:rsidRPr="00F01781">
        <w:rPr>
          <w:rFonts w:ascii="Times New Roman" w:hAnsi="Times New Roman" w:cs="Times New Roman"/>
          <w:sz w:val="26"/>
          <w:szCs w:val="26"/>
        </w:rPr>
        <w:t xml:space="preserve">Удмуртской Республики» </w:t>
      </w:r>
    </w:p>
    <w:p w14:paraId="566DFC64" w14:textId="084827EC" w:rsidR="008509E0" w:rsidRPr="00F01781" w:rsidRDefault="003041C9" w:rsidP="003041C9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F01781">
        <w:rPr>
          <w:rFonts w:ascii="Times New Roman" w:hAnsi="Times New Roman" w:cs="Times New Roman"/>
          <w:sz w:val="26"/>
          <w:szCs w:val="26"/>
        </w:rPr>
        <w:t>от «16 » ноября 2021г</w:t>
      </w:r>
      <w:r w:rsidR="00B51F4B">
        <w:rPr>
          <w:rFonts w:ascii="Times New Roman" w:hAnsi="Times New Roman" w:cs="Times New Roman"/>
          <w:sz w:val="26"/>
          <w:szCs w:val="26"/>
        </w:rPr>
        <w:t>ода №</w:t>
      </w:r>
      <w:r w:rsidR="00B51F4B">
        <w:rPr>
          <w:rFonts w:ascii="Times New Roman" w:hAnsi="Times New Roman" w:cs="Times New Roman"/>
          <w:b/>
          <w:sz w:val="26"/>
          <w:szCs w:val="26"/>
        </w:rPr>
        <w:t xml:space="preserve"> _</w:t>
      </w:r>
    </w:p>
    <w:p w14:paraId="54785E1F" w14:textId="77777777" w:rsidR="003041C9" w:rsidRPr="00F01781" w:rsidRDefault="003041C9" w:rsidP="003041C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8BFA447" w14:textId="77777777" w:rsidR="003041C9" w:rsidRPr="00F01781" w:rsidRDefault="003041C9" w:rsidP="003041C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B0E098A" w14:textId="77777777" w:rsidR="003041C9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490D37E" w14:textId="77777777" w:rsidR="00F01781" w:rsidRDefault="00F01781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30E52E2" w14:textId="77777777" w:rsidR="00F01781" w:rsidRDefault="00F01781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78E4DDD" w14:textId="77777777" w:rsidR="00F01781" w:rsidRDefault="00F01781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94E061C" w14:textId="77777777" w:rsidR="00F01781" w:rsidRDefault="00F01781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14D1D17" w14:textId="77777777" w:rsidR="00F01781" w:rsidRPr="00F01781" w:rsidRDefault="00F01781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661C8AE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  <w:r w:rsidRPr="00F01781">
        <w:rPr>
          <w:rFonts w:ascii="Times New Roman" w:hAnsi="Times New Roman" w:cs="Times New Roman"/>
          <w:sz w:val="26"/>
          <w:szCs w:val="26"/>
        </w:rPr>
        <w:t>ПОЛОЖЕНИЕ</w:t>
      </w:r>
    </w:p>
    <w:p w14:paraId="005CA670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  <w:r w:rsidRPr="00F01781">
        <w:rPr>
          <w:rFonts w:ascii="Times New Roman" w:hAnsi="Times New Roman" w:cs="Times New Roman"/>
          <w:sz w:val="26"/>
          <w:szCs w:val="26"/>
        </w:rPr>
        <w:t>об Управлении образования</w:t>
      </w:r>
      <w:r w:rsidRPr="00F01781">
        <w:rPr>
          <w:rFonts w:ascii="Times New Roman" w:hAnsi="Times New Roman" w:cs="Times New Roman"/>
          <w:sz w:val="26"/>
          <w:szCs w:val="26"/>
        </w:rPr>
        <w:br/>
        <w:t>Администрации муниципального образования</w:t>
      </w:r>
    </w:p>
    <w:p w14:paraId="7D69C763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  <w:r w:rsidRPr="00F01781">
        <w:rPr>
          <w:rFonts w:ascii="Times New Roman" w:hAnsi="Times New Roman" w:cs="Times New Roman"/>
          <w:sz w:val="26"/>
          <w:szCs w:val="26"/>
        </w:rPr>
        <w:t>«Муниципальный округ Киясовский район</w:t>
      </w:r>
    </w:p>
    <w:p w14:paraId="5E1323B7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  <w:r w:rsidRPr="00F01781">
        <w:rPr>
          <w:rFonts w:ascii="Times New Roman" w:hAnsi="Times New Roman" w:cs="Times New Roman"/>
          <w:sz w:val="26"/>
          <w:szCs w:val="26"/>
        </w:rPr>
        <w:t>Удмуртской Республики»</w:t>
      </w:r>
    </w:p>
    <w:p w14:paraId="1F4E0A5C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FF02DF6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C1FF53C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10FC17C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47E7EDA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3D52BA3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3F80021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C29CBC1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A7A75D0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706B070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6AB8689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D552B68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76F155E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B936FCB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234A4E0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8A5EF09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0CFCE96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F3531AD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6BF83E0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C3313E7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E8F2B22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5768340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E962E87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283C9AF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4DD13D7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04F1412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4C1BEC5" w14:textId="77777777" w:rsidR="003041C9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330504A" w14:textId="77777777" w:rsidR="00B51F4B" w:rsidRDefault="00B51F4B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F8512A0" w14:textId="77777777" w:rsidR="00B51F4B" w:rsidRDefault="00B51F4B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F288BF9" w14:textId="77777777" w:rsidR="00B51F4B" w:rsidRDefault="00B51F4B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18E8F12" w14:textId="77777777" w:rsidR="00B51F4B" w:rsidRPr="00F01781" w:rsidRDefault="00B51F4B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7C0694E" w14:textId="77777777" w:rsidR="003041C9" w:rsidRPr="00F01781" w:rsidRDefault="003041C9" w:rsidP="003041C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74"/>
        </w:tabs>
        <w:rPr>
          <w:sz w:val="26"/>
          <w:szCs w:val="26"/>
        </w:rPr>
      </w:pPr>
      <w:bookmarkStart w:id="1" w:name="bookmark0"/>
      <w:bookmarkStart w:id="2" w:name="bookmark1"/>
      <w:r w:rsidRPr="00F01781">
        <w:rPr>
          <w:sz w:val="26"/>
          <w:szCs w:val="26"/>
        </w:rPr>
        <w:t>Общие положения</w:t>
      </w:r>
      <w:bookmarkEnd w:id="1"/>
      <w:bookmarkEnd w:id="2"/>
    </w:p>
    <w:p w14:paraId="7B9491BA" w14:textId="1513878C" w:rsidR="003041C9" w:rsidRPr="00F01781" w:rsidRDefault="005803B4" w:rsidP="003041C9">
      <w:pPr>
        <w:pStyle w:val="1"/>
        <w:numPr>
          <w:ilvl w:val="0"/>
          <w:numId w:val="2"/>
        </w:numPr>
        <w:shd w:val="clear" w:color="auto" w:fill="auto"/>
        <w:tabs>
          <w:tab w:val="left" w:pos="1276"/>
        </w:tabs>
        <w:ind w:firstLine="740"/>
        <w:jc w:val="both"/>
        <w:rPr>
          <w:sz w:val="26"/>
          <w:szCs w:val="26"/>
        </w:rPr>
      </w:pPr>
      <w:proofErr w:type="gramStart"/>
      <w:r w:rsidRPr="00F01781">
        <w:rPr>
          <w:rStyle w:val="font0"/>
          <w:color w:val="000000"/>
          <w:sz w:val="26"/>
          <w:szCs w:val="26"/>
        </w:rPr>
        <w:t xml:space="preserve">Управление образования Администрации муниципального образования </w:t>
      </w:r>
      <w:r w:rsidRPr="00F01781">
        <w:rPr>
          <w:sz w:val="26"/>
          <w:szCs w:val="26"/>
        </w:rPr>
        <w:t>«Муниципальный округ Киясовский район Удмуртской Республики» (далее - Управление)</w:t>
      </w:r>
      <w:r w:rsidRPr="00F01781">
        <w:rPr>
          <w:rStyle w:val="font0"/>
          <w:color w:val="000000"/>
          <w:sz w:val="26"/>
          <w:szCs w:val="26"/>
        </w:rPr>
        <w:t xml:space="preserve"> </w:t>
      </w:r>
      <w:r w:rsidR="00D05382">
        <w:rPr>
          <w:rStyle w:val="font0"/>
          <w:color w:val="000000"/>
          <w:sz w:val="26"/>
          <w:szCs w:val="26"/>
        </w:rPr>
        <w:t xml:space="preserve">казенное учреждение, которое </w:t>
      </w:r>
      <w:r w:rsidRPr="00F01781">
        <w:rPr>
          <w:rStyle w:val="font0"/>
          <w:color w:val="000000"/>
          <w:sz w:val="26"/>
          <w:szCs w:val="26"/>
        </w:rPr>
        <w:t xml:space="preserve">является отраслевым органом </w:t>
      </w:r>
      <w:r w:rsidRPr="00F01781">
        <w:rPr>
          <w:sz w:val="26"/>
          <w:szCs w:val="26"/>
        </w:rPr>
        <w:t xml:space="preserve">управления в сфере образования и  структурным подразделением Администрации муниципального образования «Муниципальный округ Киясовский район Удмуртской Республики», </w:t>
      </w:r>
      <w:r w:rsidRPr="00F01781">
        <w:rPr>
          <w:rStyle w:val="font0"/>
          <w:color w:val="000000"/>
          <w:sz w:val="26"/>
          <w:szCs w:val="26"/>
        </w:rPr>
        <w:t xml:space="preserve"> </w:t>
      </w:r>
      <w:r w:rsidRPr="00F01781">
        <w:rPr>
          <w:sz w:val="26"/>
          <w:szCs w:val="26"/>
        </w:rPr>
        <w:t>осуществляющим управленческие функции в области организации предоставления общедоступного и</w:t>
      </w:r>
      <w:r w:rsidRPr="00F01781">
        <w:rPr>
          <w:rStyle w:val="font0"/>
          <w:color w:val="000000"/>
          <w:sz w:val="26"/>
          <w:szCs w:val="26"/>
        </w:rPr>
        <w:t xml:space="preserve"> 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</w:t>
      </w:r>
      <w:proofErr w:type="gramEnd"/>
      <w:r w:rsidRPr="00F01781">
        <w:rPr>
          <w:rStyle w:val="font0"/>
          <w:color w:val="000000"/>
          <w:sz w:val="26"/>
          <w:szCs w:val="26"/>
        </w:rPr>
        <w:t xml:space="preserve"> </w:t>
      </w:r>
      <w:proofErr w:type="gramStart"/>
      <w:r w:rsidRPr="00F01781">
        <w:rPr>
          <w:rStyle w:val="font0"/>
          <w:color w:val="000000"/>
          <w:sz w:val="26"/>
          <w:szCs w:val="26"/>
        </w:rPr>
        <w:t xml:space="preserve">организациях,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 на территории  Киясовского района, </w:t>
      </w:r>
      <w:r w:rsidR="003041C9" w:rsidRPr="00F01781">
        <w:rPr>
          <w:sz w:val="26"/>
          <w:szCs w:val="26"/>
        </w:rPr>
        <w:t xml:space="preserve"> в соответствии с полномочиями, установленными настоящим Положением.</w:t>
      </w:r>
      <w:proofErr w:type="gramEnd"/>
      <w:r w:rsidR="003041C9" w:rsidRPr="00F01781">
        <w:rPr>
          <w:sz w:val="26"/>
          <w:szCs w:val="26"/>
        </w:rPr>
        <w:t xml:space="preserve"> Учредителем Управления </w:t>
      </w:r>
      <w:r w:rsidR="00561AFB">
        <w:rPr>
          <w:sz w:val="26"/>
          <w:szCs w:val="26"/>
        </w:rPr>
        <w:t xml:space="preserve">образования </w:t>
      </w:r>
      <w:r w:rsidR="003041C9" w:rsidRPr="00F01781">
        <w:rPr>
          <w:sz w:val="26"/>
          <w:szCs w:val="26"/>
        </w:rPr>
        <w:t>является Администрация муниципального образования «Муниципальный округ Киясовский район Удмуртской Республики».</w:t>
      </w:r>
    </w:p>
    <w:p w14:paraId="0DA775D9" w14:textId="77777777" w:rsidR="003041C9" w:rsidRPr="00F01781" w:rsidRDefault="003041C9" w:rsidP="003041C9">
      <w:pPr>
        <w:pStyle w:val="1"/>
        <w:numPr>
          <w:ilvl w:val="0"/>
          <w:numId w:val="2"/>
        </w:numPr>
        <w:shd w:val="clear" w:color="auto" w:fill="auto"/>
        <w:tabs>
          <w:tab w:val="left" w:pos="127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Управление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Удмуртской Республики, указами Президента Удмуртской Республики, постановлениями и распоряжениями Правительства Удмуртской Республики, Уставом муниципального образования «Муниципальный округ Киясовский район Удмуртской Республики», постановлениями и распоряжениями Главы муниципального образования «Муниципальный округ Киясовский район Удмуртской Республики», а также настоящим Положением.</w:t>
      </w:r>
    </w:p>
    <w:p w14:paraId="6C60C13F" w14:textId="77777777" w:rsidR="003041C9" w:rsidRPr="00F01781" w:rsidRDefault="003041C9" w:rsidP="003041C9">
      <w:pPr>
        <w:pStyle w:val="1"/>
        <w:numPr>
          <w:ilvl w:val="0"/>
          <w:numId w:val="2"/>
        </w:numPr>
        <w:shd w:val="clear" w:color="auto" w:fill="auto"/>
        <w:tabs>
          <w:tab w:val="left" w:pos="127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Управление наделяется правами юридического лица, имеет печать с изображением герба Удмуртской Республики и с наименованием Управления, иные печати, штампы и бланки установленного образца и счета, открываемые в соответствии с законодательством Российской Федерации. Приобретает и осуществляет имущественные и иные права и обязанности, выступает истцом, ответчиком, третьим лицом в судах.</w:t>
      </w:r>
    </w:p>
    <w:p w14:paraId="56E28FA9" w14:textId="77777777" w:rsidR="003041C9" w:rsidRPr="00F01781" w:rsidRDefault="003041C9" w:rsidP="003041C9">
      <w:pPr>
        <w:pStyle w:val="1"/>
        <w:numPr>
          <w:ilvl w:val="0"/>
          <w:numId w:val="2"/>
        </w:numPr>
        <w:shd w:val="clear" w:color="auto" w:fill="auto"/>
        <w:tabs>
          <w:tab w:val="left" w:pos="127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Управление выступает как вышестоящий орган управления для муниципальных образовательных организаций Киясовского района (далее - муниципальные образовательные организации) и осуществляет координацию и организацию их деятельности.</w:t>
      </w:r>
    </w:p>
    <w:p w14:paraId="4CAE3750" w14:textId="4A8439FF" w:rsidR="003041C9" w:rsidRPr="00F01781" w:rsidRDefault="003041C9" w:rsidP="003041C9">
      <w:pPr>
        <w:pStyle w:val="1"/>
        <w:numPr>
          <w:ilvl w:val="0"/>
          <w:numId w:val="2"/>
        </w:numPr>
        <w:shd w:val="clear" w:color="auto" w:fill="auto"/>
        <w:tabs>
          <w:tab w:val="left" w:pos="127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Полное официальное наименование Управления - Управление образования Администрации муниципального образования «Муниципальный округ Киясовский район Удмуртской Республики», сокращенное - УО Администрации </w:t>
      </w:r>
      <w:r w:rsidR="00280A75">
        <w:rPr>
          <w:sz w:val="26"/>
          <w:szCs w:val="26"/>
        </w:rPr>
        <w:t>Киясовского района</w:t>
      </w:r>
      <w:r w:rsidRPr="00F01781">
        <w:rPr>
          <w:sz w:val="26"/>
          <w:szCs w:val="26"/>
        </w:rPr>
        <w:t>.</w:t>
      </w:r>
    </w:p>
    <w:p w14:paraId="528CC7A3" w14:textId="1CFA4DB0" w:rsidR="003041C9" w:rsidRPr="00F01781" w:rsidRDefault="003041C9" w:rsidP="003041C9">
      <w:pPr>
        <w:pStyle w:val="1"/>
        <w:numPr>
          <w:ilvl w:val="0"/>
          <w:numId w:val="2"/>
        </w:numPr>
        <w:shd w:val="clear" w:color="auto" w:fill="auto"/>
        <w:tabs>
          <w:tab w:val="left" w:pos="1276"/>
        </w:tabs>
        <w:spacing w:after="260"/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Юридический и фактический адрес Управления: 427840, Удмуртская Республика, Киясовский район, с. </w:t>
      </w:r>
      <w:proofErr w:type="spellStart"/>
      <w:r w:rsidRPr="00F01781">
        <w:rPr>
          <w:sz w:val="26"/>
          <w:szCs w:val="26"/>
        </w:rPr>
        <w:t>Киясово</w:t>
      </w:r>
      <w:proofErr w:type="spellEnd"/>
      <w:r w:rsidRPr="00F01781">
        <w:rPr>
          <w:sz w:val="26"/>
          <w:szCs w:val="26"/>
        </w:rPr>
        <w:t>, ул.</w:t>
      </w:r>
      <w:r w:rsidR="00D05382">
        <w:rPr>
          <w:sz w:val="26"/>
          <w:szCs w:val="26"/>
        </w:rPr>
        <w:t xml:space="preserve"> Советская</w:t>
      </w:r>
      <w:r w:rsidRPr="00F01781">
        <w:rPr>
          <w:sz w:val="26"/>
          <w:szCs w:val="26"/>
        </w:rPr>
        <w:t xml:space="preserve">, </w:t>
      </w:r>
      <w:r w:rsidR="00D05382">
        <w:rPr>
          <w:sz w:val="26"/>
          <w:szCs w:val="26"/>
        </w:rPr>
        <w:t>2а</w:t>
      </w:r>
      <w:r w:rsidRPr="00F01781">
        <w:rPr>
          <w:sz w:val="26"/>
          <w:szCs w:val="26"/>
        </w:rPr>
        <w:t>.</w:t>
      </w:r>
    </w:p>
    <w:p w14:paraId="7DD38E4E" w14:textId="77777777" w:rsidR="00F44943" w:rsidRPr="00F01781" w:rsidRDefault="00F44943" w:rsidP="00F4494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6"/>
        </w:tabs>
        <w:rPr>
          <w:sz w:val="26"/>
          <w:szCs w:val="26"/>
        </w:rPr>
      </w:pPr>
      <w:bookmarkStart w:id="3" w:name="bookmark2"/>
      <w:bookmarkStart w:id="4" w:name="bookmark3"/>
      <w:r w:rsidRPr="00F01781">
        <w:rPr>
          <w:sz w:val="26"/>
          <w:szCs w:val="26"/>
        </w:rPr>
        <w:lastRenderedPageBreak/>
        <w:t>Полномочия Управления</w:t>
      </w:r>
      <w:bookmarkEnd w:id="3"/>
      <w:bookmarkEnd w:id="4"/>
    </w:p>
    <w:p w14:paraId="38073B3A" w14:textId="44767969" w:rsidR="00F44943" w:rsidRPr="00F01781" w:rsidRDefault="00F44943" w:rsidP="00561AFB">
      <w:pPr>
        <w:pStyle w:val="1"/>
        <w:shd w:val="clear" w:color="auto" w:fill="auto"/>
        <w:tabs>
          <w:tab w:val="left" w:pos="1034"/>
        </w:tabs>
        <w:ind w:firstLine="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Управление </w:t>
      </w:r>
      <w:r w:rsidR="00561AFB">
        <w:rPr>
          <w:sz w:val="26"/>
          <w:szCs w:val="26"/>
        </w:rPr>
        <w:t xml:space="preserve">образования </w:t>
      </w:r>
      <w:r w:rsidR="00561AFB" w:rsidRPr="00F01781">
        <w:rPr>
          <w:sz w:val="26"/>
          <w:szCs w:val="26"/>
        </w:rPr>
        <w:t xml:space="preserve">Администрации муниципального образования «Муниципальный округ Киясовский район Удмуртской Республики» </w:t>
      </w:r>
      <w:r w:rsidRPr="00F01781">
        <w:rPr>
          <w:sz w:val="26"/>
          <w:szCs w:val="26"/>
        </w:rPr>
        <w:t>осуществляет следующие полномочия:</w:t>
      </w:r>
    </w:p>
    <w:p w14:paraId="0877E156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27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Реализует в пределах своей компетенции государственную политику в сфере образования и образовательной деятельности на территории муниципального образования </w:t>
      </w:r>
      <w:r w:rsidR="00300B9B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Pr="00F01781">
        <w:rPr>
          <w:sz w:val="26"/>
          <w:szCs w:val="26"/>
        </w:rPr>
        <w:t>.</w:t>
      </w:r>
    </w:p>
    <w:p w14:paraId="7A0C5BBB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27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Обеспечивает в муниципальных образовательных организациях соблюдение законодательства Российской Федерации и законодательства Удмуртской Республики в области образования в пределах своей компетенции.</w:t>
      </w:r>
    </w:p>
    <w:p w14:paraId="47281DAD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27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Участвует в разработке муниципальных правовых актов по вопросам, входящим в компетенцию Управления.</w:t>
      </w:r>
    </w:p>
    <w:p w14:paraId="690762B7" w14:textId="77777777" w:rsidR="00F44943" w:rsidRPr="00F01781" w:rsidRDefault="00F44943" w:rsidP="002066A7">
      <w:pPr>
        <w:pStyle w:val="1"/>
        <w:numPr>
          <w:ilvl w:val="1"/>
          <w:numId w:val="3"/>
        </w:numPr>
        <w:shd w:val="clear" w:color="auto" w:fill="auto"/>
        <w:tabs>
          <w:tab w:val="left" w:pos="127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В пределах своей компетенции содействует созданию правовых, организационных и экономических условий для функционирования муниципальных образовательных организаций.</w:t>
      </w:r>
    </w:p>
    <w:p w14:paraId="5B6303C2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27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В установленном законом порядке вносит предложения по развитию сети муниципальных образовательных организаций на территории муниципального образования </w:t>
      </w:r>
      <w:r w:rsidR="00300B9B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Pr="00F01781">
        <w:rPr>
          <w:sz w:val="26"/>
          <w:szCs w:val="26"/>
        </w:rPr>
        <w:t>.</w:t>
      </w:r>
    </w:p>
    <w:p w14:paraId="00941E4B" w14:textId="5875F04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27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Разрабатывает и вносит предложения о создании, реорганизации, ликвидации и изменении типа муниципальных образовательных организаций в установленном порядке</w:t>
      </w:r>
      <w:r w:rsidR="00D05382">
        <w:rPr>
          <w:sz w:val="26"/>
          <w:szCs w:val="26"/>
        </w:rPr>
        <w:t xml:space="preserve">, осуществляет </w:t>
      </w:r>
      <w:r w:rsidR="006312C4">
        <w:rPr>
          <w:sz w:val="26"/>
          <w:szCs w:val="26"/>
        </w:rPr>
        <w:t>функции и полномочия учредителя муниципальных образовательных учреждений</w:t>
      </w:r>
      <w:r w:rsidRPr="00F01781">
        <w:rPr>
          <w:sz w:val="26"/>
          <w:szCs w:val="26"/>
        </w:rPr>
        <w:t>.</w:t>
      </w:r>
    </w:p>
    <w:p w14:paraId="4D5ADD8A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27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Осуществляет меры, направленные на стабилизацию и развитие системы образования в муниципальном образовании </w:t>
      </w:r>
      <w:r w:rsidR="00300B9B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Pr="00F01781">
        <w:rPr>
          <w:sz w:val="26"/>
          <w:szCs w:val="26"/>
        </w:rPr>
        <w:t xml:space="preserve"> с учетом ее </w:t>
      </w:r>
      <w:proofErr w:type="spellStart"/>
      <w:r w:rsidRPr="00F01781">
        <w:rPr>
          <w:sz w:val="26"/>
          <w:szCs w:val="26"/>
        </w:rPr>
        <w:t>национально</w:t>
      </w:r>
      <w:r w:rsidRPr="00F01781">
        <w:rPr>
          <w:sz w:val="26"/>
          <w:szCs w:val="26"/>
        </w:rPr>
        <w:softHyphen/>
        <w:t>культурных</w:t>
      </w:r>
      <w:proofErr w:type="spellEnd"/>
      <w:r w:rsidRPr="00F01781">
        <w:rPr>
          <w:sz w:val="26"/>
          <w:szCs w:val="26"/>
        </w:rPr>
        <w:t xml:space="preserve"> и исторических традиций.</w:t>
      </w:r>
    </w:p>
    <w:p w14:paraId="31F1DD1D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27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муниципального образования </w:t>
      </w:r>
      <w:r w:rsidR="00300B9B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Pr="00F01781">
        <w:rPr>
          <w:sz w:val="26"/>
          <w:szCs w:val="26"/>
        </w:rPr>
        <w:t xml:space="preserve">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14:paraId="26BC68A5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27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Организует предоставление дополнительного образования детей на территории муниципального образования </w:t>
      </w:r>
      <w:r w:rsidR="00300B9B" w:rsidRPr="00F01781">
        <w:rPr>
          <w:sz w:val="26"/>
          <w:szCs w:val="26"/>
        </w:rPr>
        <w:t xml:space="preserve">«Муниципальный округ Киясовский район Удмуртской Республики» </w:t>
      </w:r>
      <w:r w:rsidRPr="00F01781">
        <w:rPr>
          <w:sz w:val="26"/>
          <w:szCs w:val="26"/>
        </w:rPr>
        <w:t>(за исключением дополнительного образования детей, финансовое обеспечение которого осуществляется органами государственной власти).</w:t>
      </w:r>
    </w:p>
    <w:p w14:paraId="250743E1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11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Создает условия для осуществления присмотра и ухода за детьми, содержания детей в муниципальных образовательных организациях на территории муниципального образования </w:t>
      </w:r>
      <w:r w:rsidR="00300B9B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Pr="00F01781">
        <w:rPr>
          <w:sz w:val="26"/>
          <w:szCs w:val="26"/>
        </w:rPr>
        <w:t>.</w:t>
      </w:r>
    </w:p>
    <w:p w14:paraId="22C3E296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0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Содействует изучению государственных и иных языков в муниципальных образовательных организациях в рамках государственного образовательного стандарта.</w:t>
      </w:r>
    </w:p>
    <w:p w14:paraId="4FD851C8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1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В пределах своей компетенции обеспечивает непрерывность и преемственность процесса образования на территории муниципального образования </w:t>
      </w:r>
      <w:r w:rsidR="00300B9B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Pr="00F01781">
        <w:rPr>
          <w:sz w:val="26"/>
          <w:szCs w:val="26"/>
        </w:rPr>
        <w:t>.</w:t>
      </w:r>
    </w:p>
    <w:p w14:paraId="38C655D3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11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Разрабатывает и вносит в установленном порядке проекты </w:t>
      </w:r>
      <w:r w:rsidRPr="00F01781">
        <w:rPr>
          <w:sz w:val="26"/>
          <w:szCs w:val="26"/>
        </w:rPr>
        <w:lastRenderedPageBreak/>
        <w:t>муниципальных программ в области образования.</w:t>
      </w:r>
    </w:p>
    <w:p w14:paraId="2BD75645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11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Разрабатывает и обобщает специальные педагогические методы для организации внеклассной и внешкольной деятельности организаций дополнительного образования детей, обучения детей с нарушениями развития, с отклонениями в развитии.</w:t>
      </w:r>
    </w:p>
    <w:p w14:paraId="7F156E01" w14:textId="3FD71AED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0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Организует и ведет в установленном порядке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</w:t>
      </w:r>
      <w:r w:rsidR="00E3715E">
        <w:rPr>
          <w:sz w:val="26"/>
          <w:szCs w:val="26"/>
        </w:rPr>
        <w:t xml:space="preserve"> за конкретными территориями </w:t>
      </w:r>
      <w:r w:rsidRPr="00F01781">
        <w:rPr>
          <w:sz w:val="26"/>
          <w:szCs w:val="26"/>
        </w:rPr>
        <w:t xml:space="preserve">муниципального образования </w:t>
      </w:r>
      <w:r w:rsidR="00300B9B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Pr="00F01781">
        <w:rPr>
          <w:sz w:val="26"/>
          <w:szCs w:val="26"/>
        </w:rPr>
        <w:t>.</w:t>
      </w:r>
    </w:p>
    <w:p w14:paraId="742A0D81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21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Обеспечивает в установленном порядке организацию отдыха, оздоровления и занятости учащихся муниципальных образовательных организаций всех типов и видов в каникулярный период.</w:t>
      </w:r>
    </w:p>
    <w:p w14:paraId="0C54F27F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11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Разрабатывает и организует реализацию мер в пределах своей компетенции, направленных на охрану здоровья, труда и социальную защиту работников и обучающихся муниципальных образовательных организациях.</w:t>
      </w:r>
    </w:p>
    <w:p w14:paraId="31E7A384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11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Формирует в установленном порядке базу данных о педагогических кадрах муниципальных образовательных организациях и потребности в них.</w:t>
      </w:r>
    </w:p>
    <w:p w14:paraId="1E78CD55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11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Участвует в установленном законом порядке в информатизации системы образования на территории муниципального образования </w:t>
      </w:r>
      <w:r w:rsidR="00300B9B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Pr="00F01781">
        <w:rPr>
          <w:sz w:val="26"/>
          <w:szCs w:val="26"/>
        </w:rPr>
        <w:t>.</w:t>
      </w:r>
    </w:p>
    <w:p w14:paraId="1B69E935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21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Участвует в пределах своей компетенции в формировании бюджета </w:t>
      </w:r>
      <w:r w:rsidR="002066A7" w:rsidRPr="00F01781">
        <w:rPr>
          <w:sz w:val="26"/>
          <w:szCs w:val="26"/>
        </w:rPr>
        <w:t>Киясовского</w:t>
      </w:r>
      <w:r w:rsidRPr="00F01781">
        <w:rPr>
          <w:sz w:val="26"/>
          <w:szCs w:val="26"/>
        </w:rPr>
        <w:t xml:space="preserve"> района в части расходов на образование.</w:t>
      </w:r>
    </w:p>
    <w:p w14:paraId="492459FD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1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Осуществляет функции главного распорядителя средств бюджета </w:t>
      </w:r>
      <w:r w:rsidR="00300B9B" w:rsidRPr="00F01781">
        <w:rPr>
          <w:sz w:val="26"/>
          <w:szCs w:val="26"/>
        </w:rPr>
        <w:t>Киясовского</w:t>
      </w:r>
      <w:r w:rsidRPr="00F01781">
        <w:rPr>
          <w:sz w:val="26"/>
          <w:szCs w:val="26"/>
        </w:rPr>
        <w:t xml:space="preserve"> района по отрасли и функции главного распорядителя и получателя средств бюджета </w:t>
      </w:r>
      <w:r w:rsidR="00300B9B" w:rsidRPr="00F01781">
        <w:rPr>
          <w:sz w:val="26"/>
          <w:szCs w:val="26"/>
        </w:rPr>
        <w:t>Киясовского</w:t>
      </w:r>
      <w:r w:rsidRPr="00F01781">
        <w:rPr>
          <w:sz w:val="26"/>
          <w:szCs w:val="26"/>
        </w:rPr>
        <w:t xml:space="preserve"> района, предусмотренных на содержание Управления и реализацию возложенных на него функций.</w:t>
      </w:r>
    </w:p>
    <w:p w14:paraId="129D208B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11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Утверждает бюджетные сметы и муниципальные задания муниципальных образовательных организациях, утверждает сводную по отрасли бюджетную роспись и лимиты бюджетных обязательств получателей бюджетных средств.</w:t>
      </w:r>
    </w:p>
    <w:p w14:paraId="30F641F9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21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Формирует и утверждает муниципальное задание на оказание муниципальных услуг (выполнения работ) юридическим и физическим лицам (далее - муниципальное задание) в соответствии с предусмотренными уставами муниципальных образовательных организаций основными видами деятельности.</w:t>
      </w:r>
    </w:p>
    <w:p w14:paraId="724DC040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3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Осуществляет финансовое обеспечение выполнения муниципального задания.</w:t>
      </w:r>
    </w:p>
    <w:p w14:paraId="2BD54C70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0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Утверждает план финансово-хозяйственной деятельности муниципальных образовательных организаций.</w:t>
      </w:r>
    </w:p>
    <w:p w14:paraId="30E241D3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0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Участвует в разработке нормативов финансирования системы образования в муниципальном образовании </w:t>
      </w:r>
      <w:r w:rsidR="00300B9B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Pr="00F01781">
        <w:rPr>
          <w:sz w:val="26"/>
          <w:szCs w:val="26"/>
        </w:rPr>
        <w:t>.</w:t>
      </w:r>
    </w:p>
    <w:p w14:paraId="73040D06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06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В пределах своей компетенции обеспечивает соблюдение бюджетной и финансовой дисциплины должностными лицами управления и руководителями муниципальных образовательных организаций.</w:t>
      </w:r>
    </w:p>
    <w:p w14:paraId="7D74830E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11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Участвует в обеспечении выполнения обязательств по договорам и соглашениям муниципального образования </w:t>
      </w:r>
      <w:r w:rsidR="00300B9B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Pr="00F01781">
        <w:rPr>
          <w:sz w:val="26"/>
          <w:szCs w:val="26"/>
        </w:rPr>
        <w:t xml:space="preserve"> с органами государственной власти Удмуртской Республики по вопросам образования.</w:t>
      </w:r>
    </w:p>
    <w:p w14:paraId="79D4B53B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11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Осуществляет на территории муниципального образования </w:t>
      </w:r>
      <w:r w:rsidR="00300B9B" w:rsidRPr="00F01781">
        <w:rPr>
          <w:sz w:val="26"/>
          <w:szCs w:val="26"/>
        </w:rPr>
        <w:t xml:space="preserve">«Муниципальный округ Киясовский район Удмуртской Республики» </w:t>
      </w:r>
      <w:r w:rsidRPr="00F01781">
        <w:rPr>
          <w:sz w:val="26"/>
          <w:szCs w:val="26"/>
        </w:rPr>
        <w:t xml:space="preserve">мониторинг </w:t>
      </w:r>
      <w:r w:rsidRPr="00F01781">
        <w:rPr>
          <w:sz w:val="26"/>
          <w:szCs w:val="26"/>
        </w:rPr>
        <w:lastRenderedPageBreak/>
        <w:t>деятельности муниципальных образовательных организаций, оказывает образовательным организациям методическую и консультативную помощь.</w:t>
      </w:r>
    </w:p>
    <w:p w14:paraId="70399017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11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Издает в пределах своей компетенции приказы, утверждает инструкции и другие нормативные акты, обязательные для исполнения подведомственными организациями.</w:t>
      </w:r>
    </w:p>
    <w:p w14:paraId="6B59C5B4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11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Проводит в установленном порядке конференции, совещания, семинары по вопросам, относящимся к компетенции Управления.</w:t>
      </w:r>
    </w:p>
    <w:p w14:paraId="6E027443" w14:textId="77777777" w:rsidR="00F44943" w:rsidRPr="00F01781" w:rsidRDefault="00F44943" w:rsidP="00F44943">
      <w:pPr>
        <w:pStyle w:val="1"/>
        <w:numPr>
          <w:ilvl w:val="1"/>
          <w:numId w:val="3"/>
        </w:numPr>
        <w:shd w:val="clear" w:color="auto" w:fill="auto"/>
        <w:tabs>
          <w:tab w:val="left" w:pos="1311"/>
        </w:tabs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Оказывает содействие образовательным организациям района при прохождении процедур лицензирования, государственной аккредитации.</w:t>
      </w:r>
    </w:p>
    <w:p w14:paraId="6F332181" w14:textId="77777777" w:rsidR="00F44943" w:rsidRPr="00F01781" w:rsidRDefault="00F44943" w:rsidP="00056050">
      <w:pPr>
        <w:pStyle w:val="1"/>
        <w:numPr>
          <w:ilvl w:val="1"/>
          <w:numId w:val="3"/>
        </w:numPr>
        <w:shd w:val="clear" w:color="auto" w:fill="auto"/>
        <w:ind w:firstLine="74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Организует повышение квалификации педагогических и других работников образовательных организаций.</w:t>
      </w:r>
    </w:p>
    <w:p w14:paraId="179932C0" w14:textId="77777777" w:rsidR="00F44943" w:rsidRPr="00F01781" w:rsidRDefault="00F44943" w:rsidP="00F44943">
      <w:pPr>
        <w:pStyle w:val="1"/>
        <w:numPr>
          <w:ilvl w:val="0"/>
          <w:numId w:val="4"/>
        </w:numPr>
        <w:shd w:val="clear" w:color="auto" w:fill="auto"/>
        <w:tabs>
          <w:tab w:val="left" w:pos="1162"/>
          <w:tab w:val="left" w:pos="1316"/>
        </w:tabs>
        <w:ind w:firstLine="600"/>
        <w:jc w:val="both"/>
        <w:rPr>
          <w:color w:val="FF0000"/>
          <w:sz w:val="26"/>
          <w:szCs w:val="26"/>
        </w:rPr>
      </w:pPr>
      <w:r w:rsidRPr="00F01781">
        <w:rPr>
          <w:sz w:val="26"/>
          <w:szCs w:val="26"/>
        </w:rPr>
        <w:t xml:space="preserve">Организует аттестацию руководителей муниципальных образовательных организаций и лиц, претендующих на занятие данных должностей в соответствии с </w:t>
      </w:r>
      <w:r w:rsidR="002066A7" w:rsidRPr="00F01781">
        <w:rPr>
          <w:bCs/>
          <w:sz w:val="26"/>
          <w:szCs w:val="26"/>
        </w:rPr>
        <w:t xml:space="preserve">Положением </w:t>
      </w:r>
      <w:r w:rsidR="002066A7" w:rsidRPr="00F01781">
        <w:rPr>
          <w:sz w:val="26"/>
          <w:szCs w:val="26"/>
        </w:rPr>
        <w:t>о порядке аттестации руководителей и кандидатов на должность руководителей образовательных организаций</w:t>
      </w:r>
      <w:r w:rsidR="002066A7" w:rsidRPr="00F01781">
        <w:rPr>
          <w:bCs/>
          <w:sz w:val="26"/>
          <w:szCs w:val="26"/>
        </w:rPr>
        <w:t xml:space="preserve"> МО «Киясовский район», утвержденным приказом Управления образования 25 августа 2015 года №57.</w:t>
      </w:r>
    </w:p>
    <w:p w14:paraId="6B3C9DFA" w14:textId="77777777" w:rsidR="00F44943" w:rsidRPr="00F01781" w:rsidRDefault="00F44943" w:rsidP="00F44943">
      <w:pPr>
        <w:pStyle w:val="1"/>
        <w:numPr>
          <w:ilvl w:val="0"/>
          <w:numId w:val="4"/>
        </w:numPr>
        <w:shd w:val="clear" w:color="auto" w:fill="auto"/>
        <w:tabs>
          <w:tab w:val="left" w:pos="1162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Содействует образовательным организациям района в содержании зданий и сооружений, организации текущего ремонта, укреплении учебно-материальной базы в пределах выделенных бюджетных средств.</w:t>
      </w:r>
    </w:p>
    <w:p w14:paraId="0F8582CC" w14:textId="77777777" w:rsidR="00F44943" w:rsidRPr="00F01781" w:rsidRDefault="00F44943" w:rsidP="00F44943">
      <w:pPr>
        <w:pStyle w:val="1"/>
        <w:shd w:val="clear" w:color="auto" w:fill="auto"/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2.36.</w:t>
      </w:r>
      <w:r w:rsidR="00300B9B" w:rsidRPr="00F01781">
        <w:rPr>
          <w:sz w:val="26"/>
          <w:szCs w:val="26"/>
        </w:rPr>
        <w:t xml:space="preserve"> </w:t>
      </w:r>
      <w:proofErr w:type="gramStart"/>
      <w:r w:rsidRPr="00F01781">
        <w:rPr>
          <w:sz w:val="26"/>
          <w:szCs w:val="26"/>
        </w:rPr>
        <w:t xml:space="preserve">Организует бесплатные перевозки обучающихся в муниципальных образовательных организациях, реализующих основные общеобразовательные программы, </w:t>
      </w:r>
      <w:r w:rsidR="00300B9B" w:rsidRPr="00F01781">
        <w:rPr>
          <w:sz w:val="26"/>
          <w:szCs w:val="26"/>
        </w:rPr>
        <w:t xml:space="preserve"> </w:t>
      </w:r>
      <w:r w:rsidRPr="00F01781">
        <w:rPr>
          <w:sz w:val="26"/>
          <w:szCs w:val="26"/>
        </w:rPr>
        <w:t>между поселениями.</w:t>
      </w:r>
      <w:proofErr w:type="gramEnd"/>
    </w:p>
    <w:p w14:paraId="0FF79312" w14:textId="77777777" w:rsidR="00F44943" w:rsidRPr="00F01781" w:rsidRDefault="00F44943" w:rsidP="00F44943">
      <w:pPr>
        <w:pStyle w:val="1"/>
        <w:numPr>
          <w:ilvl w:val="0"/>
          <w:numId w:val="5"/>
        </w:numPr>
        <w:shd w:val="clear" w:color="auto" w:fill="auto"/>
        <w:tabs>
          <w:tab w:val="left" w:pos="1167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Принимает решение об отнесении детей к категориям детей, имеющим право на освобождение от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14:paraId="27D1CD8B" w14:textId="77777777" w:rsidR="00F44943" w:rsidRPr="00F01781" w:rsidRDefault="00F44943" w:rsidP="00F44943">
      <w:pPr>
        <w:pStyle w:val="1"/>
        <w:numPr>
          <w:ilvl w:val="0"/>
          <w:numId w:val="5"/>
        </w:numPr>
        <w:shd w:val="clear" w:color="auto" w:fill="auto"/>
        <w:tabs>
          <w:tab w:val="left" w:pos="1162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Оказывает содействие при проведении государственной итоговой аттестации обучающихся.</w:t>
      </w:r>
    </w:p>
    <w:p w14:paraId="36C70338" w14:textId="77777777" w:rsidR="00F44943" w:rsidRPr="00F01781" w:rsidRDefault="00F44943" w:rsidP="00F44943">
      <w:pPr>
        <w:pStyle w:val="1"/>
        <w:shd w:val="clear" w:color="auto" w:fill="auto"/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2.39.</w:t>
      </w:r>
      <w:r w:rsidR="00056050" w:rsidRPr="00F01781">
        <w:rPr>
          <w:sz w:val="26"/>
          <w:szCs w:val="26"/>
        </w:rPr>
        <w:t xml:space="preserve"> </w:t>
      </w:r>
      <w:r w:rsidRPr="00F01781">
        <w:rPr>
          <w:sz w:val="26"/>
          <w:szCs w:val="26"/>
        </w:rPr>
        <w:t>Оказывает содействие лицам, которые проявили выдающиеся способности и к которым в соответствии с Федеральным законом об образовании в Российской Федерации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спорте.</w:t>
      </w:r>
    </w:p>
    <w:p w14:paraId="0BD35E41" w14:textId="77777777" w:rsidR="00F44943" w:rsidRPr="00F01781" w:rsidRDefault="00F44943" w:rsidP="00222A1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2.40.</w:t>
      </w:r>
      <w:r w:rsidR="00056050" w:rsidRPr="00F01781">
        <w:rPr>
          <w:sz w:val="26"/>
          <w:szCs w:val="26"/>
        </w:rPr>
        <w:t xml:space="preserve"> </w:t>
      </w:r>
      <w:r w:rsidRPr="00F01781">
        <w:rPr>
          <w:sz w:val="26"/>
          <w:szCs w:val="26"/>
        </w:rPr>
        <w:t>Осуществляет иные установленные Федеральным законом «Об образовании в Российской Федерации» полномочия в сфере образования.</w:t>
      </w:r>
    </w:p>
    <w:p w14:paraId="46D38E19" w14:textId="77777777" w:rsidR="003041C9" w:rsidRPr="00F01781" w:rsidRDefault="003041C9" w:rsidP="003041C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CFF2E8C" w14:textId="77777777" w:rsidR="008F14D1" w:rsidRPr="00F01781" w:rsidRDefault="008F14D1" w:rsidP="008F14D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57"/>
        </w:tabs>
        <w:rPr>
          <w:sz w:val="26"/>
          <w:szCs w:val="26"/>
        </w:rPr>
      </w:pPr>
      <w:bookmarkStart w:id="5" w:name="bookmark4"/>
      <w:bookmarkStart w:id="6" w:name="bookmark5"/>
      <w:r w:rsidRPr="00F01781">
        <w:rPr>
          <w:sz w:val="26"/>
          <w:szCs w:val="26"/>
        </w:rPr>
        <w:t>Руководство и структура Управления</w:t>
      </w:r>
      <w:bookmarkEnd w:id="5"/>
      <w:bookmarkEnd w:id="6"/>
    </w:p>
    <w:p w14:paraId="24A9860E" w14:textId="030C3677" w:rsidR="008F14D1" w:rsidRPr="00F01781" w:rsidRDefault="008F14D1" w:rsidP="008F14D1">
      <w:pPr>
        <w:pStyle w:val="1"/>
        <w:numPr>
          <w:ilvl w:val="0"/>
          <w:numId w:val="8"/>
        </w:numPr>
        <w:shd w:val="clear" w:color="auto" w:fill="auto"/>
        <w:tabs>
          <w:tab w:val="left" w:pos="1048"/>
        </w:tabs>
        <w:ind w:firstLine="58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Управлением</w:t>
      </w:r>
      <w:r w:rsidR="007009BC">
        <w:rPr>
          <w:sz w:val="26"/>
          <w:szCs w:val="26"/>
        </w:rPr>
        <w:t xml:space="preserve"> образования </w:t>
      </w:r>
      <w:r w:rsidRPr="00F01781">
        <w:rPr>
          <w:sz w:val="26"/>
          <w:szCs w:val="26"/>
        </w:rPr>
        <w:t xml:space="preserve"> руководит на принципах единоначалия начальник Управления, который действует без доверенности от имени Управления. В своей деятельности начальник Управления руководствуется муниципальными правовыми актами и действующим законодательством.</w:t>
      </w:r>
    </w:p>
    <w:p w14:paraId="16888EB8" w14:textId="77777777" w:rsidR="008F14D1" w:rsidRPr="00F01781" w:rsidRDefault="008F14D1" w:rsidP="008F14D1">
      <w:pPr>
        <w:pStyle w:val="1"/>
        <w:numPr>
          <w:ilvl w:val="0"/>
          <w:numId w:val="8"/>
        </w:numPr>
        <w:shd w:val="clear" w:color="auto" w:fill="auto"/>
        <w:tabs>
          <w:tab w:val="left" w:pos="1048"/>
        </w:tabs>
        <w:ind w:firstLine="58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Начальник Управления назначается на должность и освобождается от должности распоряжением Главы Администрации муниципального образования </w:t>
      </w:r>
      <w:r w:rsidR="00056050" w:rsidRPr="00F01781">
        <w:rPr>
          <w:sz w:val="26"/>
          <w:szCs w:val="26"/>
        </w:rPr>
        <w:t>«Муниципальный округ Киясовский район Удмуртской Республики».</w:t>
      </w:r>
    </w:p>
    <w:p w14:paraId="0FD7F533" w14:textId="77777777" w:rsidR="008F14D1" w:rsidRPr="00F01781" w:rsidRDefault="008F14D1" w:rsidP="008F14D1">
      <w:pPr>
        <w:pStyle w:val="1"/>
        <w:numPr>
          <w:ilvl w:val="0"/>
          <w:numId w:val="8"/>
        </w:numPr>
        <w:shd w:val="clear" w:color="auto" w:fill="auto"/>
        <w:tabs>
          <w:tab w:val="left" w:pos="1048"/>
        </w:tabs>
        <w:ind w:firstLine="58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Применение мер поощрения, привлечение к дисциплинарной и материальной ответственности, предоставление отпусков и направление в служебные командировки начальника Управления осуществляются на основании распоряжений Главы Администрации муниципального образования </w:t>
      </w:r>
      <w:r w:rsidR="00056050" w:rsidRPr="00F01781">
        <w:rPr>
          <w:sz w:val="26"/>
          <w:szCs w:val="26"/>
        </w:rPr>
        <w:t xml:space="preserve">«Муниципальный округ Киясовский район Удмуртской Республики» </w:t>
      </w:r>
      <w:r w:rsidRPr="00F01781">
        <w:rPr>
          <w:sz w:val="26"/>
          <w:szCs w:val="26"/>
        </w:rPr>
        <w:t xml:space="preserve"> в установленном порядке.</w:t>
      </w:r>
    </w:p>
    <w:p w14:paraId="6AE65C86" w14:textId="77777777" w:rsidR="008F14D1" w:rsidRPr="00F01781" w:rsidRDefault="008F14D1" w:rsidP="00736964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80"/>
        <w:jc w:val="both"/>
        <w:rPr>
          <w:sz w:val="26"/>
          <w:szCs w:val="26"/>
        </w:rPr>
      </w:pPr>
      <w:r w:rsidRPr="00F01781">
        <w:rPr>
          <w:sz w:val="26"/>
          <w:szCs w:val="26"/>
        </w:rPr>
        <w:lastRenderedPageBreak/>
        <w:t>Начальник Управления:</w:t>
      </w:r>
    </w:p>
    <w:p w14:paraId="227866F5" w14:textId="77777777" w:rsidR="008F14D1" w:rsidRPr="00F01781" w:rsidRDefault="008F14D1" w:rsidP="00736964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817"/>
        </w:tabs>
        <w:ind w:firstLine="58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организует работу Управления;</w:t>
      </w:r>
    </w:p>
    <w:p w14:paraId="00129C99" w14:textId="77777777" w:rsidR="008F14D1" w:rsidRPr="00F01781" w:rsidRDefault="008F14D1" w:rsidP="00736964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817"/>
        </w:tabs>
        <w:ind w:firstLine="58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обеспечивает исполнение полномочий и задач Управления;</w:t>
      </w:r>
    </w:p>
    <w:p w14:paraId="650E5A05" w14:textId="77777777" w:rsidR="008F14D1" w:rsidRPr="00F01781" w:rsidRDefault="008F14D1" w:rsidP="00736964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вносит в установленном порядке в Администрацию муниципального образования </w:t>
      </w:r>
      <w:r w:rsidR="00056050" w:rsidRPr="00F01781">
        <w:rPr>
          <w:sz w:val="26"/>
          <w:szCs w:val="26"/>
        </w:rPr>
        <w:t xml:space="preserve">«Муниципальный округ Киясовский район Удмуртской Республики» </w:t>
      </w:r>
      <w:r w:rsidRPr="00F01781">
        <w:rPr>
          <w:sz w:val="26"/>
          <w:szCs w:val="26"/>
        </w:rPr>
        <w:t>проекты муниципальных правовых актов и предложения по ним;</w:t>
      </w:r>
    </w:p>
    <w:p w14:paraId="72A053BF" w14:textId="77777777" w:rsidR="008F14D1" w:rsidRPr="00F01781" w:rsidRDefault="008F14D1" w:rsidP="00736964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организует в пределах своих полномочий исполнение муниципальных правовых актов;</w:t>
      </w:r>
    </w:p>
    <w:p w14:paraId="0BB9BD60" w14:textId="77777777" w:rsidR="008F14D1" w:rsidRPr="00F01781" w:rsidRDefault="008F14D1" w:rsidP="00736964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791"/>
        </w:tabs>
        <w:ind w:firstLine="58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утверждает должностные инструкции муниципальных служащих Управления;</w:t>
      </w:r>
    </w:p>
    <w:p w14:paraId="6FA2D06F" w14:textId="77777777" w:rsidR="008F14D1" w:rsidRPr="00F01781" w:rsidRDefault="008F14D1" w:rsidP="00736964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791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распоряжается денежными средствами в пределах утвержденных ассигнований по смете доходов и расходов Управления;</w:t>
      </w:r>
    </w:p>
    <w:p w14:paraId="542313E1" w14:textId="77777777" w:rsidR="008F14D1" w:rsidRPr="00F01781" w:rsidRDefault="008F14D1" w:rsidP="00736964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797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заключает договоры и выдает доверенности в пределах своих полномочий, установленных муниципальными правовыми актами;</w:t>
      </w:r>
    </w:p>
    <w:p w14:paraId="60BE8BC2" w14:textId="77777777" w:rsidR="008F14D1" w:rsidRPr="00F01781" w:rsidRDefault="008F14D1" w:rsidP="00736964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791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вносит на утверждение Главы Администрации муниципального образования </w:t>
      </w:r>
      <w:r w:rsidR="00056050" w:rsidRPr="00F01781">
        <w:rPr>
          <w:sz w:val="26"/>
          <w:szCs w:val="26"/>
        </w:rPr>
        <w:t xml:space="preserve">«Муниципальный округ Киясовский район Удмуртской Республики» </w:t>
      </w:r>
      <w:r w:rsidRPr="00F01781">
        <w:rPr>
          <w:sz w:val="26"/>
          <w:szCs w:val="26"/>
        </w:rPr>
        <w:t xml:space="preserve"> структуру и штатную численность Управления;</w:t>
      </w:r>
    </w:p>
    <w:p w14:paraId="09047655" w14:textId="77777777" w:rsidR="008F14D1" w:rsidRPr="00F01781" w:rsidRDefault="008F14D1" w:rsidP="00736964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791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утверждает штатное расписание Управления, определяет функции и распределяет должностные обязанности между заместителем начальника Управления и специалистами Управления;</w:t>
      </w:r>
    </w:p>
    <w:p w14:paraId="0B3C6117" w14:textId="77777777" w:rsidR="008F14D1" w:rsidRPr="00F01781" w:rsidRDefault="008F14D1" w:rsidP="00FA4455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931"/>
        </w:tabs>
        <w:ind w:firstLine="58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принимает, переводит, увольняет, поощряет, представляет к награждению, применяет меры материального и дисциплинарного взыскания, предоставляет отпуска, направляет в служебные командировки муниципальных служащих и работников Управления в установленном порядке;</w:t>
      </w:r>
    </w:p>
    <w:p w14:paraId="26656A67" w14:textId="77777777" w:rsidR="008F14D1" w:rsidRPr="00F01781" w:rsidRDefault="008F14D1" w:rsidP="00FA4455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791"/>
        </w:tabs>
        <w:ind w:firstLine="58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вносит предложения о создании, реорганизации и ликвидации муниципальных образовательных организаций в установленном порядке;</w:t>
      </w:r>
    </w:p>
    <w:p w14:paraId="1BAFA9FE" w14:textId="77777777" w:rsidR="008F14D1" w:rsidRPr="00F01781" w:rsidRDefault="00FA4455" w:rsidP="00FA4455">
      <w:pPr>
        <w:pStyle w:val="1"/>
        <w:shd w:val="clear" w:color="auto" w:fill="auto"/>
        <w:tabs>
          <w:tab w:val="left" w:pos="0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- </w:t>
      </w:r>
      <w:r w:rsidR="008F14D1" w:rsidRPr="00F01781">
        <w:rPr>
          <w:sz w:val="26"/>
          <w:szCs w:val="26"/>
        </w:rPr>
        <w:t>вносит предложения по кандидатурам руководителей муниципальных образовательных организаций в установленном порядке;</w:t>
      </w:r>
    </w:p>
    <w:p w14:paraId="3D192E12" w14:textId="77777777" w:rsidR="008F14D1" w:rsidRPr="00F01781" w:rsidRDefault="008F14D1" w:rsidP="00FA4455">
      <w:pPr>
        <w:pStyle w:val="1"/>
        <w:shd w:val="clear" w:color="auto" w:fill="auto"/>
        <w:tabs>
          <w:tab w:val="left" w:pos="0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-устанавливает размеры окладов, стимулирующих и иных выплат на основании Положения, поощряет, представляет к награждению, применяет меры материального и дисциплинарного взыскания, предоставляет отпуска, направляет в служебные командировки руководителей муниципальных образовательных организаций в установленном порядке;</w:t>
      </w:r>
    </w:p>
    <w:p w14:paraId="0A09363E" w14:textId="77777777" w:rsidR="008F14D1" w:rsidRPr="00F01781" w:rsidRDefault="008F14D1" w:rsidP="00FA4455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818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взаимодействует в установленном порядке с органами государственной власти и управления, структурными подразделениями Администрации </w:t>
      </w:r>
      <w:r w:rsidR="00056050" w:rsidRPr="00F01781">
        <w:rPr>
          <w:sz w:val="26"/>
          <w:szCs w:val="26"/>
        </w:rPr>
        <w:t>муниципального образования</w:t>
      </w:r>
      <w:r w:rsidRPr="00F01781">
        <w:rPr>
          <w:sz w:val="26"/>
          <w:szCs w:val="26"/>
        </w:rPr>
        <w:t xml:space="preserve"> </w:t>
      </w:r>
      <w:r w:rsidR="00056050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Pr="00F01781">
        <w:rPr>
          <w:sz w:val="26"/>
          <w:szCs w:val="26"/>
        </w:rPr>
        <w:t>;</w:t>
      </w:r>
    </w:p>
    <w:p w14:paraId="1E72A9DD" w14:textId="77777777" w:rsidR="008F14D1" w:rsidRPr="00F01781" w:rsidRDefault="008F14D1" w:rsidP="00FA4455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804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взаимодействует с Министерством образования и науки Удмуртской Республики;</w:t>
      </w:r>
    </w:p>
    <w:p w14:paraId="2FEB45BF" w14:textId="77777777" w:rsidR="008F14D1" w:rsidRPr="00F01781" w:rsidRDefault="008F14D1" w:rsidP="00FA4455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808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организует взаимодействие с общественными и другими организациями, в том числе зарубежными;</w:t>
      </w:r>
    </w:p>
    <w:p w14:paraId="6FDF8EA5" w14:textId="77777777" w:rsidR="008F14D1" w:rsidRPr="00F01781" w:rsidRDefault="008F14D1" w:rsidP="00FA4455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818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осуществляет решение поставленных перед Управлением задач, определяет цели и задачи развития системы образования района на стратегическом уровне;</w:t>
      </w:r>
    </w:p>
    <w:p w14:paraId="6E703D1C" w14:textId="77777777" w:rsidR="008F14D1" w:rsidRPr="00F01781" w:rsidRDefault="008F14D1" w:rsidP="00FA4455">
      <w:pPr>
        <w:pStyle w:val="1"/>
        <w:shd w:val="clear" w:color="auto" w:fill="auto"/>
        <w:tabs>
          <w:tab w:val="left" w:pos="0"/>
          <w:tab w:val="left" w:pos="567"/>
          <w:tab w:val="left" w:pos="709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-</w:t>
      </w:r>
      <w:r w:rsidR="00FA4455" w:rsidRPr="00F01781">
        <w:rPr>
          <w:sz w:val="26"/>
          <w:szCs w:val="26"/>
        </w:rPr>
        <w:t xml:space="preserve"> </w:t>
      </w:r>
      <w:r w:rsidRPr="00F01781">
        <w:rPr>
          <w:sz w:val="26"/>
          <w:szCs w:val="26"/>
        </w:rPr>
        <w:t>утверждает ежегодный план работы Управления;</w:t>
      </w:r>
    </w:p>
    <w:p w14:paraId="62E54E09" w14:textId="77777777" w:rsidR="008F14D1" w:rsidRPr="00F01781" w:rsidRDefault="008F14D1" w:rsidP="00FA4455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709"/>
          <w:tab w:val="left" w:pos="808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обеспечивает выполнение утвержденных планов работы Управления, системную образовательную и административно-хозяйственную деятельность образовательных организаций;</w:t>
      </w:r>
    </w:p>
    <w:p w14:paraId="11EF9AA5" w14:textId="77777777" w:rsidR="008F14D1" w:rsidRPr="00F01781" w:rsidRDefault="008F14D1" w:rsidP="00FA4455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709"/>
          <w:tab w:val="left" w:pos="808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издает обязательные для исполнения руководителями образовательных организаций, муниципальными служащими (работниками) Управления приказы, дает указания в пределах своей компетенции;</w:t>
      </w:r>
    </w:p>
    <w:p w14:paraId="300C6A95" w14:textId="77777777" w:rsidR="008F14D1" w:rsidRPr="00F01781" w:rsidRDefault="008F14D1" w:rsidP="00FA4455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709"/>
          <w:tab w:val="left" w:pos="808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утверждает локальные нормативно - правовые акты Управления.</w:t>
      </w:r>
    </w:p>
    <w:p w14:paraId="6761AA45" w14:textId="77777777" w:rsidR="008F14D1" w:rsidRPr="00F01781" w:rsidRDefault="008F14D1" w:rsidP="00FA4455">
      <w:pPr>
        <w:pStyle w:val="1"/>
        <w:shd w:val="clear" w:color="auto" w:fill="auto"/>
        <w:tabs>
          <w:tab w:val="left" w:pos="0"/>
          <w:tab w:val="left" w:pos="709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lastRenderedPageBreak/>
        <w:t>-вносит в установленном порядке предложения по представлению работников Управления и муниципальных образовательных организаций к муниципальным и государственным наградам и присвоению почетных званий;</w:t>
      </w:r>
    </w:p>
    <w:p w14:paraId="28CE1899" w14:textId="77777777" w:rsidR="008F14D1" w:rsidRPr="00F01781" w:rsidRDefault="008F14D1" w:rsidP="00FA4455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142"/>
          <w:tab w:val="left" w:pos="709"/>
          <w:tab w:val="left" w:pos="808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запрашивает информацию от подведомственных организаций в рамках </w:t>
      </w:r>
      <w:proofErr w:type="gramStart"/>
      <w:r w:rsidRPr="00F01781">
        <w:rPr>
          <w:sz w:val="26"/>
          <w:szCs w:val="26"/>
        </w:rPr>
        <w:t>мониторинга</w:t>
      </w:r>
      <w:r w:rsidR="00222A18" w:rsidRPr="00F01781">
        <w:rPr>
          <w:sz w:val="26"/>
          <w:szCs w:val="26"/>
        </w:rPr>
        <w:t xml:space="preserve"> </w:t>
      </w:r>
      <w:r w:rsidRPr="00F01781">
        <w:rPr>
          <w:sz w:val="26"/>
          <w:szCs w:val="26"/>
        </w:rPr>
        <w:t xml:space="preserve"> состояния</w:t>
      </w:r>
      <w:r w:rsidR="00222A18" w:rsidRPr="00F01781">
        <w:rPr>
          <w:sz w:val="26"/>
          <w:szCs w:val="26"/>
        </w:rPr>
        <w:t xml:space="preserve"> </w:t>
      </w:r>
      <w:r w:rsidRPr="00F01781">
        <w:rPr>
          <w:sz w:val="26"/>
          <w:szCs w:val="26"/>
        </w:rPr>
        <w:t xml:space="preserve"> системы образования </w:t>
      </w:r>
      <w:r w:rsidR="00222A18" w:rsidRPr="00F01781">
        <w:rPr>
          <w:sz w:val="26"/>
          <w:szCs w:val="26"/>
        </w:rPr>
        <w:t xml:space="preserve"> </w:t>
      </w:r>
      <w:r w:rsidRPr="00F01781">
        <w:rPr>
          <w:sz w:val="26"/>
          <w:szCs w:val="26"/>
        </w:rPr>
        <w:t>района</w:t>
      </w:r>
      <w:proofErr w:type="gramEnd"/>
      <w:r w:rsidRPr="00F01781">
        <w:rPr>
          <w:sz w:val="26"/>
          <w:szCs w:val="26"/>
        </w:rPr>
        <w:t>;</w:t>
      </w:r>
    </w:p>
    <w:p w14:paraId="05925EE8" w14:textId="77777777" w:rsidR="008F14D1" w:rsidRPr="00F01781" w:rsidRDefault="008F14D1" w:rsidP="00FA4455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142"/>
          <w:tab w:val="left" w:pos="709"/>
          <w:tab w:val="left" w:pos="813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возглавляет Совет Управления,  организует работу совещаний с руководителями образовательных организаций;</w:t>
      </w:r>
    </w:p>
    <w:p w14:paraId="5B4F9C08" w14:textId="77777777" w:rsidR="008F14D1" w:rsidRPr="00F01781" w:rsidRDefault="008F14D1" w:rsidP="00FA4455">
      <w:pPr>
        <w:pStyle w:val="1"/>
        <w:shd w:val="clear" w:color="auto" w:fill="auto"/>
        <w:tabs>
          <w:tab w:val="left" w:pos="0"/>
          <w:tab w:val="left" w:pos="142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является членом Коллегии Администрации муниципального образования </w:t>
      </w:r>
      <w:r w:rsidR="00056050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Pr="00F01781">
        <w:rPr>
          <w:sz w:val="26"/>
          <w:szCs w:val="26"/>
        </w:rPr>
        <w:t xml:space="preserve">, принимает участие в совещаниях, проводимых Администрацией муниципального образования </w:t>
      </w:r>
      <w:r w:rsidR="00056050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Pr="00F01781">
        <w:rPr>
          <w:sz w:val="26"/>
          <w:szCs w:val="26"/>
        </w:rPr>
        <w:t>;</w:t>
      </w:r>
    </w:p>
    <w:p w14:paraId="1821D020" w14:textId="77777777" w:rsidR="008F14D1" w:rsidRPr="00F01781" w:rsidRDefault="008F14D1" w:rsidP="00FA4455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142"/>
          <w:tab w:val="left" w:pos="824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ведет прием граждан, рассматривает их обращения, принимает по ним решения;</w:t>
      </w:r>
    </w:p>
    <w:p w14:paraId="643A20B5" w14:textId="77777777" w:rsidR="008F14D1" w:rsidRPr="00F01781" w:rsidRDefault="008F14D1" w:rsidP="00FA4455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142"/>
          <w:tab w:val="left" w:pos="804"/>
        </w:tabs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осуществляет иные полномочия в соответствии с действующим законодательством и муниципальными правовыми актами.</w:t>
      </w:r>
    </w:p>
    <w:p w14:paraId="2505ABBA" w14:textId="77777777" w:rsidR="008F14D1" w:rsidRPr="00F01781" w:rsidRDefault="008F14D1" w:rsidP="008F14D1">
      <w:pPr>
        <w:pStyle w:val="1"/>
        <w:numPr>
          <w:ilvl w:val="0"/>
          <w:numId w:val="9"/>
        </w:numPr>
        <w:shd w:val="clear" w:color="auto" w:fill="auto"/>
        <w:tabs>
          <w:tab w:val="left" w:pos="1068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Начальник Управления имеет заместителя, назначаемого на должность и освобождаемого от должности приказом начальника Управления.</w:t>
      </w:r>
    </w:p>
    <w:p w14:paraId="6599CE97" w14:textId="77777777" w:rsidR="008F14D1" w:rsidRPr="00F01781" w:rsidRDefault="008F14D1" w:rsidP="008F14D1">
      <w:pPr>
        <w:pStyle w:val="1"/>
        <w:numPr>
          <w:ilvl w:val="0"/>
          <w:numId w:val="10"/>
        </w:numPr>
        <w:shd w:val="clear" w:color="auto" w:fill="auto"/>
        <w:tabs>
          <w:tab w:val="left" w:pos="1102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Управление имеет следующую структуру:</w:t>
      </w:r>
    </w:p>
    <w:p w14:paraId="589776C2" w14:textId="77777777" w:rsidR="008F14D1" w:rsidRPr="00F01781" w:rsidRDefault="00056050" w:rsidP="008F14D1">
      <w:pPr>
        <w:pStyle w:val="1"/>
        <w:numPr>
          <w:ilvl w:val="0"/>
          <w:numId w:val="7"/>
        </w:numPr>
        <w:shd w:val="clear" w:color="auto" w:fill="auto"/>
        <w:tabs>
          <w:tab w:val="left" w:pos="828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Сектор по</w:t>
      </w:r>
      <w:r w:rsidR="008F14D1" w:rsidRPr="00F01781">
        <w:rPr>
          <w:sz w:val="26"/>
          <w:szCs w:val="26"/>
        </w:rPr>
        <w:t xml:space="preserve"> учебно-воспитательной работ</w:t>
      </w:r>
      <w:r w:rsidRPr="00F01781">
        <w:rPr>
          <w:sz w:val="26"/>
          <w:szCs w:val="26"/>
        </w:rPr>
        <w:t>е</w:t>
      </w:r>
      <w:r w:rsidR="008F14D1" w:rsidRPr="00F01781">
        <w:rPr>
          <w:sz w:val="26"/>
          <w:szCs w:val="26"/>
        </w:rPr>
        <w:t>;</w:t>
      </w:r>
    </w:p>
    <w:p w14:paraId="45B3CCA3" w14:textId="77777777" w:rsidR="008F14D1" w:rsidRPr="00F01781" w:rsidRDefault="008F14D1" w:rsidP="008F14D1">
      <w:pPr>
        <w:pStyle w:val="1"/>
        <w:numPr>
          <w:ilvl w:val="0"/>
          <w:numId w:val="7"/>
        </w:numPr>
        <w:shd w:val="clear" w:color="auto" w:fill="auto"/>
        <w:tabs>
          <w:tab w:val="left" w:pos="828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Отдел по </w:t>
      </w:r>
      <w:r w:rsidR="00056050" w:rsidRPr="00F01781">
        <w:rPr>
          <w:sz w:val="26"/>
          <w:szCs w:val="26"/>
        </w:rPr>
        <w:t>спорту.</w:t>
      </w:r>
    </w:p>
    <w:p w14:paraId="1DBE7317" w14:textId="77777777" w:rsidR="008F14D1" w:rsidRPr="00F01781" w:rsidRDefault="008F14D1" w:rsidP="008F14D1">
      <w:pPr>
        <w:pStyle w:val="1"/>
        <w:numPr>
          <w:ilvl w:val="0"/>
          <w:numId w:val="10"/>
        </w:numPr>
        <w:shd w:val="clear" w:color="auto" w:fill="auto"/>
        <w:tabs>
          <w:tab w:val="left" w:pos="1083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Деятельность структурных подразделений регулируется Положениями «О</w:t>
      </w:r>
      <w:r w:rsidR="00056050" w:rsidRPr="00F01781">
        <w:rPr>
          <w:sz w:val="26"/>
          <w:szCs w:val="26"/>
        </w:rPr>
        <w:t xml:space="preserve"> секторе по</w:t>
      </w:r>
      <w:r w:rsidRPr="00F01781">
        <w:rPr>
          <w:sz w:val="26"/>
          <w:szCs w:val="26"/>
        </w:rPr>
        <w:t xml:space="preserve"> учебно-воспитательной работ</w:t>
      </w:r>
      <w:r w:rsidR="00056050" w:rsidRPr="00F01781">
        <w:rPr>
          <w:sz w:val="26"/>
          <w:szCs w:val="26"/>
        </w:rPr>
        <w:t>е</w:t>
      </w:r>
      <w:r w:rsidRPr="00F01781">
        <w:rPr>
          <w:sz w:val="26"/>
          <w:szCs w:val="26"/>
        </w:rPr>
        <w:t xml:space="preserve">», «Об отделе по </w:t>
      </w:r>
      <w:r w:rsidR="00056050" w:rsidRPr="00F01781">
        <w:rPr>
          <w:sz w:val="26"/>
          <w:szCs w:val="26"/>
        </w:rPr>
        <w:t>спорту</w:t>
      </w:r>
      <w:r w:rsidRPr="00F01781">
        <w:rPr>
          <w:sz w:val="26"/>
          <w:szCs w:val="26"/>
        </w:rPr>
        <w:t>».</w:t>
      </w:r>
    </w:p>
    <w:p w14:paraId="2E520615" w14:textId="77777777" w:rsidR="008F14D1" w:rsidRPr="00F01781" w:rsidRDefault="008F14D1" w:rsidP="008F14D1">
      <w:pPr>
        <w:pStyle w:val="1"/>
        <w:numPr>
          <w:ilvl w:val="0"/>
          <w:numId w:val="10"/>
        </w:numPr>
        <w:shd w:val="clear" w:color="auto" w:fill="auto"/>
        <w:tabs>
          <w:tab w:val="left" w:pos="1073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При Управлении создается Совет управления под председательством начальника Управления, деятельность Совета регламентируется соответствующим Положением.</w:t>
      </w:r>
    </w:p>
    <w:p w14:paraId="1BC02D78" w14:textId="77777777" w:rsidR="008F14D1" w:rsidRPr="00F01781" w:rsidRDefault="008F14D1" w:rsidP="008F14D1">
      <w:pPr>
        <w:pStyle w:val="1"/>
        <w:shd w:val="clear" w:color="auto" w:fill="auto"/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3.9.Членами Совета являются: заместитель начальника Управления, отдельные работники Управления, представители Администрации муниципального образования </w:t>
      </w:r>
      <w:r w:rsidR="00A47CA9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Pr="00F01781">
        <w:rPr>
          <w:sz w:val="26"/>
          <w:szCs w:val="26"/>
        </w:rPr>
        <w:t>, представители образовательных учреждений, представители общественных организаций.</w:t>
      </w:r>
    </w:p>
    <w:p w14:paraId="369D2644" w14:textId="77777777" w:rsidR="008F14D1" w:rsidRPr="00F01781" w:rsidRDefault="008F14D1" w:rsidP="008F14D1">
      <w:pPr>
        <w:pStyle w:val="1"/>
        <w:shd w:val="clear" w:color="auto" w:fill="auto"/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З.</w:t>
      </w:r>
      <w:r w:rsidR="00A47CA9" w:rsidRPr="00F01781">
        <w:rPr>
          <w:sz w:val="26"/>
          <w:szCs w:val="26"/>
        </w:rPr>
        <w:t>10</w:t>
      </w:r>
      <w:r w:rsidRPr="00F01781">
        <w:rPr>
          <w:sz w:val="26"/>
          <w:szCs w:val="26"/>
        </w:rPr>
        <w:t>.</w:t>
      </w:r>
      <w:r w:rsidR="00A47CA9" w:rsidRPr="00F01781">
        <w:rPr>
          <w:sz w:val="26"/>
          <w:szCs w:val="26"/>
        </w:rPr>
        <w:t xml:space="preserve"> </w:t>
      </w:r>
      <w:r w:rsidRPr="00F01781">
        <w:rPr>
          <w:sz w:val="26"/>
          <w:szCs w:val="26"/>
        </w:rPr>
        <w:t>Состав Совета утверждается приказом начальника Управления.</w:t>
      </w:r>
    </w:p>
    <w:p w14:paraId="45D1D818" w14:textId="77777777" w:rsidR="008F14D1" w:rsidRPr="00F01781" w:rsidRDefault="008F14D1" w:rsidP="008F14D1">
      <w:pPr>
        <w:pStyle w:val="1"/>
        <w:shd w:val="clear" w:color="auto" w:fill="auto"/>
        <w:spacing w:after="260"/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3.1</w:t>
      </w:r>
      <w:r w:rsidR="00D655EA" w:rsidRPr="00F01781">
        <w:rPr>
          <w:sz w:val="26"/>
          <w:szCs w:val="26"/>
        </w:rPr>
        <w:t>1.</w:t>
      </w:r>
      <w:r w:rsidRPr="00F01781">
        <w:rPr>
          <w:sz w:val="26"/>
          <w:szCs w:val="26"/>
        </w:rPr>
        <w:t xml:space="preserve"> </w:t>
      </w:r>
      <w:r w:rsidR="00A47CA9" w:rsidRPr="00F01781">
        <w:rPr>
          <w:sz w:val="26"/>
          <w:szCs w:val="26"/>
        </w:rPr>
        <w:t>П</w:t>
      </w:r>
      <w:r w:rsidRPr="00F01781">
        <w:rPr>
          <w:sz w:val="26"/>
          <w:szCs w:val="26"/>
        </w:rPr>
        <w:t>ри Управлении могут создаваться иные коллегиальные советы, порядок которых определяется локальными нормативными актами.</w:t>
      </w:r>
    </w:p>
    <w:p w14:paraId="1E5BDEF2" w14:textId="77777777" w:rsidR="008F14D1" w:rsidRPr="00F01781" w:rsidRDefault="008F14D1" w:rsidP="008F14D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78"/>
        </w:tabs>
        <w:rPr>
          <w:sz w:val="26"/>
          <w:szCs w:val="26"/>
        </w:rPr>
      </w:pPr>
      <w:bookmarkStart w:id="7" w:name="bookmark6"/>
      <w:bookmarkStart w:id="8" w:name="bookmark7"/>
      <w:r w:rsidRPr="00F01781">
        <w:rPr>
          <w:sz w:val="26"/>
          <w:szCs w:val="26"/>
        </w:rPr>
        <w:t>Имущество Управления</w:t>
      </w:r>
      <w:bookmarkEnd w:id="7"/>
      <w:bookmarkEnd w:id="8"/>
    </w:p>
    <w:p w14:paraId="4584B5AB" w14:textId="77777777" w:rsidR="008F14D1" w:rsidRPr="00F01781" w:rsidRDefault="008F14D1" w:rsidP="008F14D1">
      <w:pPr>
        <w:pStyle w:val="1"/>
        <w:numPr>
          <w:ilvl w:val="0"/>
          <w:numId w:val="11"/>
        </w:numPr>
        <w:shd w:val="clear" w:color="auto" w:fill="auto"/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В целях осуществления своих полномочий Управление наделяется в установленном порядке имуществом муниципального образования </w:t>
      </w:r>
      <w:r w:rsidR="00222A18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Pr="00F01781">
        <w:rPr>
          <w:sz w:val="26"/>
          <w:szCs w:val="26"/>
        </w:rPr>
        <w:t>, закрепленным за ним на праве оперативного управления.</w:t>
      </w:r>
    </w:p>
    <w:p w14:paraId="0F3A2D1A" w14:textId="77777777" w:rsidR="008F14D1" w:rsidRPr="00F01781" w:rsidRDefault="008F14D1" w:rsidP="008F14D1">
      <w:pPr>
        <w:pStyle w:val="1"/>
        <w:numPr>
          <w:ilvl w:val="0"/>
          <w:numId w:val="11"/>
        </w:numPr>
        <w:shd w:val="clear" w:color="auto" w:fill="auto"/>
        <w:tabs>
          <w:tab w:val="left" w:pos="1085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Управление владеет и пользуется закрепленным за ним имуществом в пределах, установленных законодательством, в соответствии с назначением имущества и целями своей деятельности.</w:t>
      </w:r>
    </w:p>
    <w:p w14:paraId="45E0F8F7" w14:textId="77777777" w:rsidR="008F14D1" w:rsidRPr="00F01781" w:rsidRDefault="008F14D1" w:rsidP="008F14D1">
      <w:pPr>
        <w:pStyle w:val="1"/>
        <w:numPr>
          <w:ilvl w:val="0"/>
          <w:numId w:val="11"/>
        </w:numPr>
        <w:shd w:val="clear" w:color="auto" w:fill="auto"/>
        <w:tabs>
          <w:tab w:val="left" w:pos="1114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Источниками формирования имущества Управления являются:</w:t>
      </w:r>
    </w:p>
    <w:p w14:paraId="62BBF03F" w14:textId="77777777" w:rsidR="008F14D1" w:rsidRPr="00F01781" w:rsidRDefault="008F14D1" w:rsidP="008F14D1">
      <w:pPr>
        <w:pStyle w:val="1"/>
        <w:numPr>
          <w:ilvl w:val="0"/>
          <w:numId w:val="7"/>
        </w:numPr>
        <w:shd w:val="clear" w:color="auto" w:fill="auto"/>
        <w:tabs>
          <w:tab w:val="left" w:pos="895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бюджетные средства;</w:t>
      </w:r>
    </w:p>
    <w:p w14:paraId="5EFC9CE4" w14:textId="77777777" w:rsidR="008F14D1" w:rsidRPr="00F01781" w:rsidRDefault="008F14D1" w:rsidP="008F14D1">
      <w:pPr>
        <w:pStyle w:val="1"/>
        <w:numPr>
          <w:ilvl w:val="0"/>
          <w:numId w:val="7"/>
        </w:numPr>
        <w:shd w:val="clear" w:color="auto" w:fill="auto"/>
        <w:tabs>
          <w:tab w:val="left" w:pos="895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имущество, закрепленное на праве оперативного управления;</w:t>
      </w:r>
    </w:p>
    <w:p w14:paraId="1C1BC846" w14:textId="77777777" w:rsidR="008F14D1" w:rsidRPr="00F01781" w:rsidRDefault="008F14D1" w:rsidP="008F14D1">
      <w:pPr>
        <w:pStyle w:val="1"/>
        <w:numPr>
          <w:ilvl w:val="0"/>
          <w:numId w:val="7"/>
        </w:numPr>
        <w:shd w:val="clear" w:color="auto" w:fill="auto"/>
        <w:tabs>
          <w:tab w:val="left" w:pos="895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иные источники, не противоречащие законодательству Российской Федерации.</w:t>
      </w:r>
    </w:p>
    <w:p w14:paraId="70DED90D" w14:textId="77777777" w:rsidR="008F14D1" w:rsidRPr="00F01781" w:rsidRDefault="008F14D1" w:rsidP="008F14D1">
      <w:pPr>
        <w:pStyle w:val="1"/>
        <w:numPr>
          <w:ilvl w:val="0"/>
          <w:numId w:val="7"/>
        </w:numPr>
        <w:shd w:val="clear" w:color="auto" w:fill="auto"/>
        <w:tabs>
          <w:tab w:val="left" w:pos="895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Имущество Управления находится в муниципальной собственности муниципального образования </w:t>
      </w:r>
      <w:r w:rsidR="00D655EA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Pr="00F01781">
        <w:rPr>
          <w:sz w:val="26"/>
          <w:szCs w:val="26"/>
        </w:rPr>
        <w:t>.</w:t>
      </w:r>
    </w:p>
    <w:p w14:paraId="3039CDB2" w14:textId="77777777" w:rsidR="008F14D1" w:rsidRPr="00F01781" w:rsidRDefault="008F14D1" w:rsidP="008F14D1">
      <w:pPr>
        <w:pStyle w:val="1"/>
        <w:numPr>
          <w:ilvl w:val="0"/>
          <w:numId w:val="11"/>
        </w:numPr>
        <w:shd w:val="clear" w:color="auto" w:fill="auto"/>
        <w:tabs>
          <w:tab w:val="left" w:pos="1070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При осуществлении права оперативного управления имуществом </w:t>
      </w:r>
      <w:r w:rsidRPr="00F01781">
        <w:rPr>
          <w:sz w:val="26"/>
          <w:szCs w:val="26"/>
        </w:rPr>
        <w:lastRenderedPageBreak/>
        <w:t>Управление обязано:</w:t>
      </w:r>
    </w:p>
    <w:p w14:paraId="3494F6D0" w14:textId="77777777" w:rsidR="008F14D1" w:rsidRPr="00F01781" w:rsidRDefault="008F14D1" w:rsidP="008F14D1">
      <w:pPr>
        <w:pStyle w:val="1"/>
        <w:numPr>
          <w:ilvl w:val="0"/>
          <w:numId w:val="7"/>
        </w:numPr>
        <w:shd w:val="clear" w:color="auto" w:fill="auto"/>
        <w:tabs>
          <w:tab w:val="left" w:pos="895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эффективно, в соответствии с целевым назначением, использовать муниципальное имущество;</w:t>
      </w:r>
    </w:p>
    <w:p w14:paraId="51CD5889" w14:textId="77777777" w:rsidR="008F14D1" w:rsidRPr="00F01781" w:rsidRDefault="008F14D1" w:rsidP="008F14D1">
      <w:pPr>
        <w:pStyle w:val="1"/>
        <w:numPr>
          <w:ilvl w:val="0"/>
          <w:numId w:val="7"/>
        </w:numPr>
        <w:shd w:val="clear" w:color="auto" w:fill="auto"/>
        <w:tabs>
          <w:tab w:val="left" w:pos="895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обеспечивать сохранность имущества и его восстановление;</w:t>
      </w:r>
    </w:p>
    <w:p w14:paraId="4DCA6AD7" w14:textId="77777777" w:rsidR="008F14D1" w:rsidRPr="00F01781" w:rsidRDefault="008F14D1" w:rsidP="008F14D1">
      <w:pPr>
        <w:pStyle w:val="1"/>
        <w:numPr>
          <w:ilvl w:val="0"/>
          <w:numId w:val="7"/>
        </w:numPr>
        <w:shd w:val="clear" w:color="auto" w:fill="auto"/>
        <w:tabs>
          <w:tab w:val="left" w:pos="895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не допускать ухудшения технического состояния имущества, за исключением случаев, связанных с нормативным износом этого имущества, в процессе эксплуатации;</w:t>
      </w:r>
    </w:p>
    <w:p w14:paraId="6971A999" w14:textId="77777777" w:rsidR="008F14D1" w:rsidRPr="00F01781" w:rsidRDefault="008F14D1" w:rsidP="008F14D1">
      <w:pPr>
        <w:pStyle w:val="1"/>
        <w:numPr>
          <w:ilvl w:val="0"/>
          <w:numId w:val="7"/>
        </w:numPr>
        <w:shd w:val="clear" w:color="auto" w:fill="auto"/>
        <w:tabs>
          <w:tab w:val="left" w:pos="895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страховать муниципальное имущество в установленном законом порядке;</w:t>
      </w:r>
    </w:p>
    <w:p w14:paraId="48843736" w14:textId="77777777" w:rsidR="008F14D1" w:rsidRPr="00F01781" w:rsidRDefault="008F14D1" w:rsidP="008F14D1">
      <w:pPr>
        <w:pStyle w:val="1"/>
        <w:numPr>
          <w:ilvl w:val="0"/>
          <w:numId w:val="7"/>
        </w:numPr>
        <w:shd w:val="clear" w:color="auto" w:fill="auto"/>
        <w:tabs>
          <w:tab w:val="left" w:pos="895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проводить инвентаризацию недвижимого имущества в установленном порядке;</w:t>
      </w:r>
    </w:p>
    <w:p w14:paraId="1346EA49" w14:textId="77777777" w:rsidR="008F14D1" w:rsidRPr="00F01781" w:rsidRDefault="008F14D1" w:rsidP="008F14D1">
      <w:pPr>
        <w:pStyle w:val="1"/>
        <w:numPr>
          <w:ilvl w:val="0"/>
          <w:numId w:val="7"/>
        </w:numPr>
        <w:shd w:val="clear" w:color="auto" w:fill="auto"/>
        <w:tabs>
          <w:tab w:val="left" w:pos="895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осуществлять текущий ремонт закрепленного за Управлением имущества в пределах выделенных бюджетных средств;</w:t>
      </w:r>
    </w:p>
    <w:p w14:paraId="2296B9EE" w14:textId="77777777" w:rsidR="008F14D1" w:rsidRPr="00F01781" w:rsidRDefault="008F14D1" w:rsidP="008F14D1">
      <w:pPr>
        <w:pStyle w:val="1"/>
        <w:numPr>
          <w:ilvl w:val="0"/>
          <w:numId w:val="7"/>
        </w:numPr>
        <w:shd w:val="clear" w:color="auto" w:fill="auto"/>
        <w:tabs>
          <w:tab w:val="left" w:pos="895"/>
        </w:tabs>
        <w:spacing w:after="280"/>
        <w:ind w:firstLine="58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осуществлять государственную регистрацию права оперативного управления.</w:t>
      </w:r>
    </w:p>
    <w:p w14:paraId="0B6796E9" w14:textId="77777777" w:rsidR="008F14D1" w:rsidRPr="00F01781" w:rsidRDefault="008F14D1" w:rsidP="008F14D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6"/>
        </w:tabs>
        <w:rPr>
          <w:sz w:val="26"/>
          <w:szCs w:val="26"/>
        </w:rPr>
      </w:pPr>
      <w:bookmarkStart w:id="9" w:name="bookmark8"/>
      <w:bookmarkStart w:id="10" w:name="bookmark9"/>
      <w:r w:rsidRPr="00F01781">
        <w:rPr>
          <w:sz w:val="26"/>
          <w:szCs w:val="26"/>
        </w:rPr>
        <w:t>Финансовое обеспечение</w:t>
      </w:r>
      <w:bookmarkEnd w:id="9"/>
      <w:bookmarkEnd w:id="10"/>
    </w:p>
    <w:p w14:paraId="20152C02" w14:textId="77777777" w:rsidR="008F14D1" w:rsidRPr="00F01781" w:rsidRDefault="008F14D1" w:rsidP="008F14D1">
      <w:pPr>
        <w:pStyle w:val="1"/>
        <w:numPr>
          <w:ilvl w:val="0"/>
          <w:numId w:val="12"/>
        </w:numPr>
        <w:shd w:val="clear" w:color="auto" w:fill="auto"/>
        <w:tabs>
          <w:tab w:val="left" w:pos="1070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Финансирование расходов на содержание Управления осуществляется за счет средств, предусмотренных в бюджете муниципального образования </w:t>
      </w:r>
      <w:r w:rsidR="00D655EA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Pr="00F01781">
        <w:rPr>
          <w:sz w:val="26"/>
          <w:szCs w:val="26"/>
        </w:rPr>
        <w:t>.</w:t>
      </w:r>
    </w:p>
    <w:p w14:paraId="67460784" w14:textId="77777777" w:rsidR="008F14D1" w:rsidRPr="00F01781" w:rsidRDefault="008F14D1" w:rsidP="008F14D1">
      <w:pPr>
        <w:pStyle w:val="1"/>
        <w:numPr>
          <w:ilvl w:val="0"/>
          <w:numId w:val="12"/>
        </w:numPr>
        <w:shd w:val="clear" w:color="auto" w:fill="auto"/>
        <w:tabs>
          <w:tab w:val="left" w:pos="1085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Средства, полученные из бюджета муниципального образования </w:t>
      </w:r>
      <w:r w:rsidR="00D655EA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Pr="00F01781">
        <w:rPr>
          <w:sz w:val="26"/>
          <w:szCs w:val="26"/>
        </w:rPr>
        <w:t>, расходуются Управлением в соответствии со сметой доходов и расходов, утвержденным начальником Управления.</w:t>
      </w:r>
    </w:p>
    <w:p w14:paraId="049B350A" w14:textId="77777777" w:rsidR="008F14D1" w:rsidRPr="00F01781" w:rsidRDefault="008F14D1" w:rsidP="008F14D1">
      <w:pPr>
        <w:pStyle w:val="1"/>
        <w:numPr>
          <w:ilvl w:val="0"/>
          <w:numId w:val="12"/>
        </w:numPr>
        <w:shd w:val="clear" w:color="auto" w:fill="auto"/>
        <w:tabs>
          <w:tab w:val="left" w:pos="1075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Управление отвечает по своим обязательствам находящимися в его распоряжении денежными средствами в соответствии с действующим законодательством.</w:t>
      </w:r>
    </w:p>
    <w:p w14:paraId="514E6B31" w14:textId="77777777" w:rsidR="008F14D1" w:rsidRPr="00F01781" w:rsidRDefault="008F14D1" w:rsidP="008F14D1">
      <w:pPr>
        <w:pStyle w:val="1"/>
        <w:numPr>
          <w:ilvl w:val="0"/>
          <w:numId w:val="12"/>
        </w:numPr>
        <w:shd w:val="clear" w:color="auto" w:fill="auto"/>
        <w:tabs>
          <w:tab w:val="left" w:pos="1070"/>
        </w:tabs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Управление организует бухгалтерский учет в соответствии с законодательными и иными нормативными актами Российской Федерации.</w:t>
      </w:r>
    </w:p>
    <w:p w14:paraId="4873173C" w14:textId="77777777" w:rsidR="008F14D1" w:rsidRPr="00F01781" w:rsidRDefault="008F14D1" w:rsidP="008F14D1">
      <w:pPr>
        <w:pStyle w:val="1"/>
        <w:numPr>
          <w:ilvl w:val="0"/>
          <w:numId w:val="12"/>
        </w:numPr>
        <w:shd w:val="clear" w:color="auto" w:fill="auto"/>
        <w:tabs>
          <w:tab w:val="left" w:pos="1070"/>
        </w:tabs>
        <w:spacing w:after="280"/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Управление представляет в установленном порядке статистическую и иные отчетности.</w:t>
      </w:r>
    </w:p>
    <w:p w14:paraId="024F29E0" w14:textId="77777777" w:rsidR="008F14D1" w:rsidRPr="00F01781" w:rsidRDefault="008F14D1" w:rsidP="008F14D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75"/>
        </w:tabs>
        <w:rPr>
          <w:sz w:val="26"/>
          <w:szCs w:val="26"/>
        </w:rPr>
      </w:pPr>
      <w:bookmarkStart w:id="11" w:name="bookmark10"/>
      <w:bookmarkStart w:id="12" w:name="bookmark11"/>
      <w:r w:rsidRPr="00F01781">
        <w:rPr>
          <w:sz w:val="26"/>
          <w:szCs w:val="26"/>
        </w:rPr>
        <w:t>Взаимоотношения</w:t>
      </w:r>
      <w:bookmarkEnd w:id="11"/>
      <w:bookmarkEnd w:id="12"/>
    </w:p>
    <w:p w14:paraId="32061805" w14:textId="77777777" w:rsidR="008F14D1" w:rsidRPr="00F01781" w:rsidRDefault="00222A18" w:rsidP="008F14D1">
      <w:pPr>
        <w:pStyle w:val="1"/>
        <w:shd w:val="clear" w:color="auto" w:fill="auto"/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6.1 </w:t>
      </w:r>
      <w:r w:rsidR="008F14D1" w:rsidRPr="00F01781">
        <w:rPr>
          <w:sz w:val="26"/>
          <w:szCs w:val="26"/>
        </w:rPr>
        <w:t xml:space="preserve">Взаимоотношения Управления с органами местного самоуправления муниципального образования </w:t>
      </w:r>
      <w:r w:rsidR="00D655EA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="008F14D1" w:rsidRPr="00F01781">
        <w:rPr>
          <w:sz w:val="26"/>
          <w:szCs w:val="26"/>
        </w:rPr>
        <w:t xml:space="preserve"> и структурными подразделениями Администрации муниципального образования </w:t>
      </w:r>
      <w:r w:rsidR="00D655EA" w:rsidRPr="00F01781">
        <w:rPr>
          <w:sz w:val="26"/>
          <w:szCs w:val="26"/>
        </w:rPr>
        <w:t xml:space="preserve">«Муниципальный округ Киясовский район Удмуртской Республики» </w:t>
      </w:r>
      <w:r w:rsidR="008F14D1" w:rsidRPr="00F01781">
        <w:rPr>
          <w:sz w:val="26"/>
          <w:szCs w:val="26"/>
        </w:rPr>
        <w:t xml:space="preserve"> строятся в соответствии с принципом разделения полномочий и на основании муниципальных правовых актов.</w:t>
      </w:r>
    </w:p>
    <w:p w14:paraId="2ED440A7" w14:textId="77777777" w:rsidR="004F215C" w:rsidRPr="00F01781" w:rsidRDefault="008F14D1" w:rsidP="00222A18">
      <w:pPr>
        <w:pStyle w:val="a4"/>
        <w:shd w:val="clear" w:color="auto" w:fill="FFFFFF"/>
        <w:spacing w:before="0" w:beforeAutospacing="0"/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Управление координирует вопросы взаимосвязей и деловых контактов с</w:t>
      </w:r>
      <w:r w:rsidR="004F215C" w:rsidRPr="00F01781">
        <w:rPr>
          <w:rFonts w:ascii="Arial" w:hAnsi="Arial" w:cs="Arial"/>
          <w:color w:val="212529"/>
          <w:sz w:val="26"/>
          <w:szCs w:val="26"/>
        </w:rPr>
        <w:t> </w:t>
      </w:r>
      <w:r w:rsidR="004F215C" w:rsidRPr="00F01781">
        <w:rPr>
          <w:color w:val="212529"/>
          <w:sz w:val="26"/>
          <w:szCs w:val="26"/>
        </w:rPr>
        <w:t>Автономным образовательным учреждением дополнительного профессионального образования Удмуртской Республики «Институт развития образования»</w:t>
      </w:r>
      <w:r w:rsidRPr="00F01781">
        <w:rPr>
          <w:sz w:val="26"/>
          <w:szCs w:val="26"/>
        </w:rPr>
        <w:t xml:space="preserve">, профессиональными учебными заведениями </w:t>
      </w:r>
      <w:r w:rsidR="00D655EA" w:rsidRPr="00F01781">
        <w:rPr>
          <w:sz w:val="26"/>
          <w:szCs w:val="26"/>
        </w:rPr>
        <w:t>Удмуртской Республики</w:t>
      </w:r>
      <w:r w:rsidRPr="00F01781">
        <w:rPr>
          <w:sz w:val="26"/>
          <w:szCs w:val="26"/>
        </w:rPr>
        <w:t>.</w:t>
      </w:r>
      <w:r w:rsidR="004F215C" w:rsidRPr="00F01781">
        <w:rPr>
          <w:sz w:val="26"/>
          <w:szCs w:val="26"/>
        </w:rPr>
        <w:t xml:space="preserve"> </w:t>
      </w:r>
    </w:p>
    <w:p w14:paraId="1FC10011" w14:textId="77777777" w:rsidR="008F14D1" w:rsidRPr="00F01781" w:rsidRDefault="004F215C" w:rsidP="004F215C">
      <w:pPr>
        <w:pStyle w:val="a4"/>
        <w:shd w:val="clear" w:color="auto" w:fill="FFFFFF"/>
        <w:spacing w:before="0" w:beforeAutospacing="0"/>
        <w:ind w:firstLine="567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6.2. </w:t>
      </w:r>
      <w:r w:rsidR="008F14D1" w:rsidRPr="00F01781">
        <w:rPr>
          <w:sz w:val="26"/>
          <w:szCs w:val="26"/>
        </w:rPr>
        <w:t>Управление взаимодействует с организациями всех форм собственности независимо от их организационно-правовой формы в соответствии с действующим законодательством.</w:t>
      </w:r>
    </w:p>
    <w:p w14:paraId="4A2C44E5" w14:textId="77777777" w:rsidR="008F14D1" w:rsidRPr="00F01781" w:rsidRDefault="008F14D1" w:rsidP="008F14D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66"/>
        </w:tabs>
        <w:rPr>
          <w:sz w:val="26"/>
          <w:szCs w:val="26"/>
        </w:rPr>
      </w:pPr>
      <w:bookmarkStart w:id="13" w:name="bookmark12"/>
      <w:bookmarkStart w:id="14" w:name="bookmark13"/>
      <w:r w:rsidRPr="00F01781">
        <w:rPr>
          <w:sz w:val="26"/>
          <w:szCs w:val="26"/>
        </w:rPr>
        <w:t>Ответственность</w:t>
      </w:r>
      <w:bookmarkEnd w:id="13"/>
      <w:bookmarkEnd w:id="14"/>
    </w:p>
    <w:p w14:paraId="1F5BF24A" w14:textId="77777777" w:rsidR="008F14D1" w:rsidRPr="00F01781" w:rsidRDefault="008F14D1" w:rsidP="008F14D1">
      <w:pPr>
        <w:pStyle w:val="1"/>
        <w:numPr>
          <w:ilvl w:val="0"/>
          <w:numId w:val="14"/>
        </w:numPr>
        <w:shd w:val="clear" w:color="auto" w:fill="auto"/>
        <w:ind w:firstLine="60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Управление как юридическое лицо несет ответственность в соответствии с действующим законодательством.</w:t>
      </w:r>
    </w:p>
    <w:p w14:paraId="256AC658" w14:textId="77777777" w:rsidR="008F14D1" w:rsidRPr="00F01781" w:rsidRDefault="008F14D1" w:rsidP="008F14D1">
      <w:pPr>
        <w:pStyle w:val="1"/>
        <w:numPr>
          <w:ilvl w:val="0"/>
          <w:numId w:val="14"/>
        </w:numPr>
        <w:shd w:val="clear" w:color="auto" w:fill="auto"/>
        <w:tabs>
          <w:tab w:val="left" w:pos="1060"/>
        </w:tabs>
        <w:ind w:firstLine="580"/>
        <w:jc w:val="both"/>
        <w:rPr>
          <w:sz w:val="26"/>
          <w:szCs w:val="26"/>
        </w:rPr>
      </w:pPr>
      <w:r w:rsidRPr="00F01781">
        <w:rPr>
          <w:sz w:val="26"/>
          <w:szCs w:val="26"/>
        </w:rPr>
        <w:lastRenderedPageBreak/>
        <w:t>Ущерб, причиненный в результате действий или бездействий Управления, возмещается юридическим и физическим лицам на основании решения суда.</w:t>
      </w:r>
    </w:p>
    <w:p w14:paraId="0C47E00F" w14:textId="77777777" w:rsidR="008F14D1" w:rsidRPr="00F01781" w:rsidRDefault="008F14D1" w:rsidP="008F14D1">
      <w:pPr>
        <w:pStyle w:val="1"/>
        <w:numPr>
          <w:ilvl w:val="0"/>
          <w:numId w:val="14"/>
        </w:numPr>
        <w:shd w:val="clear" w:color="auto" w:fill="auto"/>
        <w:tabs>
          <w:tab w:val="left" w:pos="1064"/>
        </w:tabs>
        <w:spacing w:after="260"/>
        <w:ind w:firstLine="58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Должностные лица Управления несут ответственность в соответствии с действующим законодательством.</w:t>
      </w:r>
    </w:p>
    <w:p w14:paraId="3C6B5ADE" w14:textId="77777777" w:rsidR="008F14D1" w:rsidRPr="00F01781" w:rsidRDefault="008F14D1" w:rsidP="008F14D1">
      <w:pPr>
        <w:pStyle w:val="11"/>
        <w:keepNext/>
        <w:keepLines/>
        <w:shd w:val="clear" w:color="auto" w:fill="auto"/>
        <w:rPr>
          <w:sz w:val="26"/>
          <w:szCs w:val="26"/>
        </w:rPr>
      </w:pPr>
      <w:bookmarkStart w:id="15" w:name="bookmark14"/>
      <w:bookmarkStart w:id="16" w:name="bookmark15"/>
      <w:r w:rsidRPr="00F01781">
        <w:rPr>
          <w:sz w:val="26"/>
          <w:szCs w:val="26"/>
        </w:rPr>
        <w:t>УШ. Реорганизация и ликвидация Управления</w:t>
      </w:r>
      <w:bookmarkEnd w:id="15"/>
      <w:bookmarkEnd w:id="16"/>
    </w:p>
    <w:p w14:paraId="7D89D20F" w14:textId="77777777" w:rsidR="008F14D1" w:rsidRPr="00F01781" w:rsidRDefault="008F14D1" w:rsidP="008F14D1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58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Управление может быть реорганизовано в порядке, установленном ст. 57-60 Гражданского кодекса РФ.</w:t>
      </w:r>
    </w:p>
    <w:p w14:paraId="2B4C7A5E" w14:textId="77777777" w:rsidR="008F14D1" w:rsidRPr="00F01781" w:rsidRDefault="008F14D1" w:rsidP="008F14D1">
      <w:pPr>
        <w:pStyle w:val="1"/>
        <w:numPr>
          <w:ilvl w:val="0"/>
          <w:numId w:val="15"/>
        </w:numPr>
        <w:shd w:val="clear" w:color="auto" w:fill="auto"/>
        <w:tabs>
          <w:tab w:val="left" w:pos="1064"/>
        </w:tabs>
        <w:ind w:firstLine="58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Реорганизация Управления (слияние, присоединение, разделение, выделение, преобразование) может быть осуществлена по решению Администрации муниципального образования </w:t>
      </w:r>
      <w:r w:rsidR="004F215C" w:rsidRPr="00F01781">
        <w:rPr>
          <w:sz w:val="26"/>
          <w:szCs w:val="26"/>
        </w:rPr>
        <w:t>«Муниципальный округ Киясовский район Удмуртской Республики»</w:t>
      </w:r>
      <w:r w:rsidRPr="00F01781">
        <w:rPr>
          <w:sz w:val="26"/>
          <w:szCs w:val="26"/>
        </w:rPr>
        <w:t>.</w:t>
      </w:r>
    </w:p>
    <w:p w14:paraId="2FFF37CC" w14:textId="77777777" w:rsidR="008F14D1" w:rsidRPr="00F01781" w:rsidRDefault="008F14D1" w:rsidP="008F14D1">
      <w:pPr>
        <w:pStyle w:val="1"/>
        <w:numPr>
          <w:ilvl w:val="0"/>
          <w:numId w:val="15"/>
        </w:numPr>
        <w:shd w:val="clear" w:color="auto" w:fill="auto"/>
        <w:tabs>
          <w:tab w:val="left" w:pos="1064"/>
        </w:tabs>
        <w:spacing w:after="260"/>
        <w:ind w:firstLine="58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Управление может быть ликвидировано в случаях и порядке, установленном ст. 61-65 Гражданского кодекса РФ.</w:t>
      </w:r>
    </w:p>
    <w:p w14:paraId="6D0C6A2B" w14:textId="77777777" w:rsidR="008F14D1" w:rsidRPr="00F01781" w:rsidRDefault="008F14D1" w:rsidP="008F14D1">
      <w:pPr>
        <w:pStyle w:val="11"/>
        <w:keepNext/>
        <w:keepLines/>
        <w:shd w:val="clear" w:color="auto" w:fill="auto"/>
        <w:rPr>
          <w:sz w:val="26"/>
          <w:szCs w:val="26"/>
        </w:rPr>
      </w:pPr>
      <w:bookmarkStart w:id="17" w:name="bookmark16"/>
      <w:bookmarkStart w:id="18" w:name="bookmark17"/>
      <w:r w:rsidRPr="00F01781">
        <w:rPr>
          <w:sz w:val="26"/>
          <w:szCs w:val="26"/>
        </w:rPr>
        <w:t>IX. Заключительные положения</w:t>
      </w:r>
      <w:bookmarkEnd w:id="17"/>
      <w:bookmarkEnd w:id="18"/>
    </w:p>
    <w:p w14:paraId="1051E464" w14:textId="77777777" w:rsidR="008F14D1" w:rsidRPr="00F01781" w:rsidRDefault="008F14D1" w:rsidP="008F14D1">
      <w:pPr>
        <w:pStyle w:val="1"/>
        <w:numPr>
          <w:ilvl w:val="0"/>
          <w:numId w:val="16"/>
        </w:numPr>
        <w:shd w:val="clear" w:color="auto" w:fill="auto"/>
        <w:tabs>
          <w:tab w:val="left" w:pos="1060"/>
        </w:tabs>
        <w:ind w:firstLine="58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>Настоящее Положение вступает в силу с момента государственной регистрации в соответствии с федеральным законом.</w:t>
      </w:r>
    </w:p>
    <w:p w14:paraId="30B3920B" w14:textId="77777777" w:rsidR="008F14D1" w:rsidRPr="00F01781" w:rsidRDefault="008F14D1" w:rsidP="008F14D1">
      <w:pPr>
        <w:pStyle w:val="1"/>
        <w:numPr>
          <w:ilvl w:val="0"/>
          <w:numId w:val="16"/>
        </w:numPr>
        <w:shd w:val="clear" w:color="auto" w:fill="auto"/>
        <w:tabs>
          <w:tab w:val="left" w:pos="1069"/>
        </w:tabs>
        <w:ind w:firstLine="580"/>
        <w:jc w:val="both"/>
        <w:rPr>
          <w:sz w:val="26"/>
          <w:szCs w:val="26"/>
        </w:rPr>
      </w:pPr>
      <w:r w:rsidRPr="00F01781">
        <w:rPr>
          <w:sz w:val="26"/>
          <w:szCs w:val="26"/>
        </w:rPr>
        <w:t xml:space="preserve">Изменения и дополнения в настоящее Положение вносятся Главой Администрации муниципального образования </w:t>
      </w:r>
      <w:r w:rsidR="004F215C" w:rsidRPr="00F01781">
        <w:rPr>
          <w:sz w:val="26"/>
          <w:szCs w:val="26"/>
        </w:rPr>
        <w:t xml:space="preserve">«Муниципальный округ Киясовский район Удмуртской Республики» </w:t>
      </w:r>
      <w:r w:rsidRPr="00F01781">
        <w:rPr>
          <w:sz w:val="26"/>
          <w:szCs w:val="26"/>
        </w:rPr>
        <w:t xml:space="preserve">по представлению начальника Управления и утверждаются решением Совета депутатов </w:t>
      </w:r>
      <w:r w:rsidR="00FF0996" w:rsidRPr="00F01781">
        <w:rPr>
          <w:sz w:val="26"/>
          <w:szCs w:val="26"/>
        </w:rPr>
        <w:t xml:space="preserve"> муниципального образования «Муниципальный округ Киясовский район Удмуртской Республики» </w:t>
      </w:r>
      <w:r w:rsidRPr="00F01781">
        <w:rPr>
          <w:sz w:val="26"/>
          <w:szCs w:val="26"/>
        </w:rPr>
        <w:t>в установленном порядке.</w:t>
      </w:r>
    </w:p>
    <w:p w14:paraId="73F66EEF" w14:textId="77777777" w:rsidR="008F14D1" w:rsidRPr="00F01781" w:rsidRDefault="008F14D1" w:rsidP="00FF0996">
      <w:pPr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F01781">
        <w:rPr>
          <w:rFonts w:ascii="Times New Roman" w:hAnsi="Times New Roman" w:cs="Times New Roman"/>
          <w:sz w:val="26"/>
          <w:szCs w:val="26"/>
        </w:rPr>
        <w:t>Изменения и дополнения в настоящее Положение вступают в силу с момента государственной регистрации в соответствии с федеральным законом.</w:t>
      </w:r>
    </w:p>
    <w:p w14:paraId="500AB6D7" w14:textId="77777777" w:rsidR="00FF0996" w:rsidRPr="00F01781" w:rsidRDefault="00FF0996" w:rsidP="004F215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6154539" w14:textId="77777777" w:rsidR="00FF0996" w:rsidRPr="00F01781" w:rsidRDefault="00FF0996" w:rsidP="004F215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F0996" w:rsidRPr="00F01781" w:rsidSect="00B51F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D55"/>
    <w:multiLevelType w:val="multilevel"/>
    <w:tmpl w:val="620020D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F7CB0"/>
    <w:multiLevelType w:val="multilevel"/>
    <w:tmpl w:val="705E5B8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90C4D"/>
    <w:multiLevelType w:val="multilevel"/>
    <w:tmpl w:val="29C495DC"/>
    <w:lvl w:ilvl="0">
      <w:start w:val="3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72F3A"/>
    <w:multiLevelType w:val="multilevel"/>
    <w:tmpl w:val="2034C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604C18"/>
    <w:multiLevelType w:val="multilevel"/>
    <w:tmpl w:val="CFA4508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DC21BF"/>
    <w:multiLevelType w:val="multilevel"/>
    <w:tmpl w:val="A3C2BB9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77102C"/>
    <w:multiLevelType w:val="multilevel"/>
    <w:tmpl w:val="3BACC1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6401D9"/>
    <w:multiLevelType w:val="multilevel"/>
    <w:tmpl w:val="3A3C6E1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6B1F20"/>
    <w:multiLevelType w:val="multilevel"/>
    <w:tmpl w:val="8D62944A"/>
    <w:lvl w:ilvl="0">
      <w:start w:val="4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E20C3E"/>
    <w:multiLevelType w:val="multilevel"/>
    <w:tmpl w:val="A37402BC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DC5538"/>
    <w:multiLevelType w:val="multilevel"/>
    <w:tmpl w:val="25DCB2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820965"/>
    <w:multiLevelType w:val="multilevel"/>
    <w:tmpl w:val="24EA7F7E"/>
    <w:lvl w:ilvl="0">
      <w:start w:val="3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2D1124"/>
    <w:multiLevelType w:val="multilevel"/>
    <w:tmpl w:val="87D67E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EA773A"/>
    <w:multiLevelType w:val="multilevel"/>
    <w:tmpl w:val="94FACF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616BC5"/>
    <w:multiLevelType w:val="multilevel"/>
    <w:tmpl w:val="86A04D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1A1B54"/>
    <w:multiLevelType w:val="multilevel"/>
    <w:tmpl w:val="15023E5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2"/>
  </w:num>
  <w:num w:numId="5">
    <w:abstractNumId w:val="11"/>
  </w:num>
  <w:num w:numId="6">
    <w:abstractNumId w:val="8"/>
  </w:num>
  <w:num w:numId="7">
    <w:abstractNumId w:val="3"/>
  </w:num>
  <w:num w:numId="8">
    <w:abstractNumId w:val="13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C9"/>
    <w:rsid w:val="00023A0E"/>
    <w:rsid w:val="00042E3F"/>
    <w:rsid w:val="00056050"/>
    <w:rsid w:val="002066A7"/>
    <w:rsid w:val="00222A18"/>
    <w:rsid w:val="00280A75"/>
    <w:rsid w:val="00300B9B"/>
    <w:rsid w:val="003041C9"/>
    <w:rsid w:val="0031281F"/>
    <w:rsid w:val="004F215C"/>
    <w:rsid w:val="00561AFB"/>
    <w:rsid w:val="005803B4"/>
    <w:rsid w:val="006312C4"/>
    <w:rsid w:val="006A3303"/>
    <w:rsid w:val="007009BC"/>
    <w:rsid w:val="00736964"/>
    <w:rsid w:val="00843C0B"/>
    <w:rsid w:val="008509E0"/>
    <w:rsid w:val="008F14D1"/>
    <w:rsid w:val="0096707C"/>
    <w:rsid w:val="00A2600F"/>
    <w:rsid w:val="00A47CA9"/>
    <w:rsid w:val="00B51F4B"/>
    <w:rsid w:val="00BA7B9A"/>
    <w:rsid w:val="00BD0BBD"/>
    <w:rsid w:val="00C53989"/>
    <w:rsid w:val="00D05382"/>
    <w:rsid w:val="00D655EA"/>
    <w:rsid w:val="00E3715E"/>
    <w:rsid w:val="00F01781"/>
    <w:rsid w:val="00F44943"/>
    <w:rsid w:val="00FA4455"/>
    <w:rsid w:val="00FB674B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5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041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41C9"/>
    <w:pPr>
      <w:shd w:val="clear" w:color="auto" w:fill="FFFFFF"/>
      <w:spacing w:after="2440"/>
      <w:ind w:left="5660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3041C9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41C9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character" w:customStyle="1" w:styleId="a3">
    <w:name w:val="Основной текст_"/>
    <w:basedOn w:val="a0"/>
    <w:link w:val="1"/>
    <w:rsid w:val="003041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3041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3041C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3041C9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Normal (Web)"/>
    <w:basedOn w:val="a"/>
    <w:uiPriority w:val="99"/>
    <w:unhideWhenUsed/>
    <w:rsid w:val="004F21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Hyperlink"/>
    <w:basedOn w:val="a0"/>
    <w:uiPriority w:val="99"/>
    <w:semiHidden/>
    <w:unhideWhenUsed/>
    <w:rsid w:val="004F215C"/>
    <w:rPr>
      <w:color w:val="0000FF"/>
      <w:u w:val="single"/>
    </w:rPr>
  </w:style>
  <w:style w:type="character" w:customStyle="1" w:styleId="font0">
    <w:name w:val="font0"/>
    <w:basedOn w:val="a0"/>
    <w:rsid w:val="005803B4"/>
  </w:style>
  <w:style w:type="paragraph" w:styleId="a6">
    <w:name w:val="Balloon Text"/>
    <w:basedOn w:val="a"/>
    <w:link w:val="a7"/>
    <w:uiPriority w:val="99"/>
    <w:semiHidden/>
    <w:unhideWhenUsed/>
    <w:rsid w:val="00280A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0A75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PlusTitle">
    <w:name w:val="ConsPlusTitle"/>
    <w:rsid w:val="00B51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041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41C9"/>
    <w:pPr>
      <w:shd w:val="clear" w:color="auto" w:fill="FFFFFF"/>
      <w:spacing w:after="2440"/>
      <w:ind w:left="5660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3041C9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41C9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character" w:customStyle="1" w:styleId="a3">
    <w:name w:val="Основной текст_"/>
    <w:basedOn w:val="a0"/>
    <w:link w:val="1"/>
    <w:rsid w:val="003041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3041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3041C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3041C9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Normal (Web)"/>
    <w:basedOn w:val="a"/>
    <w:uiPriority w:val="99"/>
    <w:unhideWhenUsed/>
    <w:rsid w:val="004F21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Hyperlink"/>
    <w:basedOn w:val="a0"/>
    <w:uiPriority w:val="99"/>
    <w:semiHidden/>
    <w:unhideWhenUsed/>
    <w:rsid w:val="004F215C"/>
    <w:rPr>
      <w:color w:val="0000FF"/>
      <w:u w:val="single"/>
    </w:rPr>
  </w:style>
  <w:style w:type="character" w:customStyle="1" w:styleId="font0">
    <w:name w:val="font0"/>
    <w:basedOn w:val="a0"/>
    <w:rsid w:val="005803B4"/>
  </w:style>
  <w:style w:type="paragraph" w:styleId="a6">
    <w:name w:val="Balloon Text"/>
    <w:basedOn w:val="a"/>
    <w:link w:val="a7"/>
    <w:uiPriority w:val="99"/>
    <w:semiHidden/>
    <w:unhideWhenUsed/>
    <w:rsid w:val="00280A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0A75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PlusTitle">
    <w:name w:val="ConsPlusTitle"/>
    <w:rsid w:val="00B51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8FCA-0E11-480D-ACA9-58E8DAB0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2021-11-09T05:23:00Z</cp:lastPrinted>
  <dcterms:created xsi:type="dcterms:W3CDTF">2021-11-09T08:32:00Z</dcterms:created>
  <dcterms:modified xsi:type="dcterms:W3CDTF">2021-11-09T09:21:00Z</dcterms:modified>
</cp:coreProperties>
</file>