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2D" w:rsidRPr="008539E5" w:rsidRDefault="003654D1" w:rsidP="00ED4A2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2716442</wp:posOffset>
            </wp:positionH>
            <wp:positionV relativeFrom="paragraph">
              <wp:posOffset>-326921</wp:posOffset>
            </wp:positionV>
            <wp:extent cx="428625" cy="626745"/>
            <wp:effectExtent l="0" t="0" r="9525" b="190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2D" w:rsidRPr="008539E5">
        <w:t>проект</w:t>
      </w:r>
    </w:p>
    <w:p w:rsidR="00ED4A2D" w:rsidRDefault="00ED4A2D" w:rsidP="00ED4A2D">
      <w:pPr>
        <w:rPr>
          <w:sz w:val="26"/>
          <w:szCs w:val="26"/>
        </w:rPr>
      </w:pPr>
    </w:p>
    <w:p w:rsidR="00ED4A2D" w:rsidRDefault="00ED4A2D" w:rsidP="00ED4A2D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3654D1" w:rsidRDefault="00ED4A2D" w:rsidP="00ED4A2D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</w:t>
      </w:r>
    </w:p>
    <w:p w:rsidR="00ED4A2D" w:rsidRPr="00E34D4B" w:rsidRDefault="00ED4A2D" w:rsidP="00ED4A2D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«Муниципальный округ Киясовский район Удмуртской Республики»</w:t>
      </w:r>
    </w:p>
    <w:p w:rsidR="00ED4A2D" w:rsidRDefault="00ED4A2D" w:rsidP="00ED4A2D">
      <w:pPr>
        <w:jc w:val="center"/>
        <w:rPr>
          <w:b/>
          <w:sz w:val="26"/>
          <w:szCs w:val="26"/>
        </w:rPr>
      </w:pPr>
    </w:p>
    <w:p w:rsidR="00ED4A2D" w:rsidRPr="00B91BE8" w:rsidRDefault="00ED4A2D" w:rsidP="00ED4A2D">
      <w:pPr>
        <w:jc w:val="center"/>
        <w:rPr>
          <w:b/>
          <w:sz w:val="26"/>
          <w:szCs w:val="26"/>
        </w:rPr>
      </w:pPr>
      <w:r w:rsidRPr="00B91BE8">
        <w:rPr>
          <w:b/>
          <w:sz w:val="26"/>
          <w:szCs w:val="26"/>
        </w:rPr>
        <w:t xml:space="preserve">О Прогнозе социально - экономического развития  </w:t>
      </w:r>
    </w:p>
    <w:p w:rsidR="00ED4A2D" w:rsidRDefault="00ED4A2D" w:rsidP="00ED4A2D">
      <w:pPr>
        <w:jc w:val="center"/>
        <w:rPr>
          <w:b/>
          <w:sz w:val="26"/>
          <w:szCs w:val="26"/>
        </w:rPr>
      </w:pPr>
      <w:r w:rsidRPr="00B91BE8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« Муниципальный округ К</w:t>
      </w:r>
      <w:r w:rsidRPr="004E18B8">
        <w:rPr>
          <w:b/>
          <w:sz w:val="26"/>
          <w:szCs w:val="26"/>
        </w:rPr>
        <w:t>иясовский район</w:t>
      </w:r>
      <w:r>
        <w:rPr>
          <w:b/>
          <w:sz w:val="26"/>
          <w:szCs w:val="26"/>
        </w:rPr>
        <w:t xml:space="preserve"> Удмуртской Республики»</w:t>
      </w:r>
      <w:r w:rsidRPr="004E18B8">
        <w:rPr>
          <w:b/>
          <w:sz w:val="26"/>
          <w:szCs w:val="26"/>
        </w:rPr>
        <w:t xml:space="preserve"> </w:t>
      </w:r>
      <w:r w:rsidRPr="00B91BE8">
        <w:rPr>
          <w:b/>
          <w:sz w:val="26"/>
          <w:szCs w:val="26"/>
        </w:rPr>
        <w:t>на 202</w:t>
      </w:r>
      <w:r w:rsidR="009251A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Pr="00B91BE8">
        <w:rPr>
          <w:b/>
          <w:sz w:val="26"/>
          <w:szCs w:val="26"/>
        </w:rPr>
        <w:t>год и плановый период 202</w:t>
      </w:r>
      <w:r w:rsidR="009251AE">
        <w:rPr>
          <w:b/>
          <w:sz w:val="26"/>
          <w:szCs w:val="26"/>
        </w:rPr>
        <w:t>5</w:t>
      </w:r>
      <w:r w:rsidRPr="00B91BE8">
        <w:rPr>
          <w:b/>
          <w:sz w:val="26"/>
          <w:szCs w:val="26"/>
        </w:rPr>
        <w:t xml:space="preserve"> и 202</w:t>
      </w:r>
      <w:r w:rsidR="009251AE">
        <w:rPr>
          <w:b/>
          <w:sz w:val="26"/>
          <w:szCs w:val="26"/>
        </w:rPr>
        <w:t>6</w:t>
      </w:r>
      <w:r w:rsidRPr="00B91BE8">
        <w:rPr>
          <w:b/>
          <w:sz w:val="26"/>
          <w:szCs w:val="26"/>
        </w:rPr>
        <w:t xml:space="preserve"> годы</w:t>
      </w:r>
    </w:p>
    <w:p w:rsidR="00ED4A2D" w:rsidRPr="000B6752" w:rsidRDefault="00ED4A2D" w:rsidP="00ED4A2D">
      <w:pPr>
        <w:jc w:val="center"/>
        <w:rPr>
          <w:b/>
          <w:sz w:val="26"/>
          <w:szCs w:val="26"/>
        </w:rPr>
      </w:pPr>
    </w:p>
    <w:p w:rsidR="003654D1" w:rsidRPr="00A00420" w:rsidRDefault="003654D1" w:rsidP="003654D1">
      <w:pPr>
        <w:rPr>
          <w:bCs/>
          <w:sz w:val="26"/>
          <w:szCs w:val="26"/>
        </w:rPr>
      </w:pPr>
      <w:r w:rsidRPr="00A00420">
        <w:rPr>
          <w:bCs/>
          <w:sz w:val="26"/>
          <w:szCs w:val="26"/>
        </w:rPr>
        <w:t>Принято Советом депутатов</w:t>
      </w:r>
    </w:p>
    <w:p w:rsidR="003654D1" w:rsidRPr="00A00420" w:rsidRDefault="003654D1" w:rsidP="003654D1">
      <w:pPr>
        <w:rPr>
          <w:sz w:val="26"/>
          <w:szCs w:val="26"/>
        </w:rPr>
      </w:pPr>
      <w:r w:rsidRPr="00A00420">
        <w:rPr>
          <w:sz w:val="26"/>
          <w:szCs w:val="26"/>
        </w:rPr>
        <w:t>муниципального образования</w:t>
      </w:r>
      <w:r w:rsidRPr="00A00420">
        <w:rPr>
          <w:bCs/>
          <w:sz w:val="26"/>
          <w:szCs w:val="26"/>
        </w:rPr>
        <w:t xml:space="preserve"> «</w:t>
      </w:r>
      <w:r w:rsidRPr="00A00420">
        <w:rPr>
          <w:sz w:val="26"/>
          <w:szCs w:val="26"/>
        </w:rPr>
        <w:t>Муниципальный округ</w:t>
      </w:r>
    </w:p>
    <w:p w:rsidR="003654D1" w:rsidRPr="00A00420" w:rsidRDefault="003654D1" w:rsidP="003654D1">
      <w:pPr>
        <w:rPr>
          <w:sz w:val="26"/>
          <w:szCs w:val="26"/>
        </w:rPr>
      </w:pPr>
      <w:r w:rsidRPr="00A00420">
        <w:rPr>
          <w:sz w:val="26"/>
          <w:szCs w:val="26"/>
        </w:rPr>
        <w:t>Киясовский район Удмуртской Республики</w:t>
      </w:r>
      <w:r w:rsidRPr="00A00420">
        <w:rPr>
          <w:bCs/>
          <w:sz w:val="26"/>
          <w:szCs w:val="26"/>
        </w:rPr>
        <w:t>»                            ___ декабрь 2023 года</w:t>
      </w:r>
    </w:p>
    <w:p w:rsidR="003654D1" w:rsidRPr="00A00420" w:rsidRDefault="003654D1" w:rsidP="003654D1">
      <w:pPr>
        <w:rPr>
          <w:sz w:val="26"/>
          <w:szCs w:val="26"/>
        </w:rPr>
      </w:pPr>
    </w:p>
    <w:p w:rsidR="00ED4A2D" w:rsidRPr="007E62FB" w:rsidRDefault="00ED4A2D" w:rsidP="00ED4A2D">
      <w:pPr>
        <w:ind w:firstLine="709"/>
        <w:jc w:val="both"/>
        <w:rPr>
          <w:bCs/>
          <w:sz w:val="26"/>
          <w:szCs w:val="26"/>
        </w:rPr>
      </w:pPr>
      <w:r w:rsidRPr="00B91BE8">
        <w:rPr>
          <w:sz w:val="26"/>
          <w:szCs w:val="26"/>
        </w:rPr>
        <w:t xml:space="preserve">В соответствии с  пунктом </w:t>
      </w:r>
      <w:r w:rsidRPr="00B815D6">
        <w:rPr>
          <w:sz w:val="26"/>
          <w:szCs w:val="26"/>
        </w:rPr>
        <w:t xml:space="preserve">4 статьи 24 </w:t>
      </w:r>
      <w:r w:rsidRPr="00B91BE8">
        <w:rPr>
          <w:sz w:val="26"/>
          <w:szCs w:val="26"/>
        </w:rPr>
        <w:t>Устава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 w:rsidRPr="008321E4">
        <w:rPr>
          <w:bCs/>
          <w:sz w:val="26"/>
          <w:szCs w:val="26"/>
        </w:rPr>
        <w:t xml:space="preserve"> Совет депутатов</w:t>
      </w:r>
      <w:r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Pr="008321E4">
        <w:rPr>
          <w:bCs/>
          <w:sz w:val="26"/>
          <w:szCs w:val="26"/>
        </w:rPr>
        <w:t>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8321E4">
        <w:rPr>
          <w:bCs/>
          <w:sz w:val="26"/>
          <w:szCs w:val="26"/>
        </w:rPr>
        <w:t>»</w:t>
      </w:r>
    </w:p>
    <w:p w:rsidR="00ED4A2D" w:rsidRPr="007E62FB" w:rsidRDefault="00ED4A2D" w:rsidP="00ED4A2D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4A2D" w:rsidRPr="007E62FB" w:rsidRDefault="00ED4A2D" w:rsidP="00ED4A2D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ED4A2D" w:rsidRPr="00B91BE8" w:rsidRDefault="00ED4A2D" w:rsidP="00ED4A2D">
      <w:pPr>
        <w:spacing w:line="276" w:lineRule="auto"/>
        <w:ind w:firstLine="567"/>
        <w:jc w:val="both"/>
        <w:rPr>
          <w:sz w:val="26"/>
          <w:szCs w:val="26"/>
          <w:lang w:val="x-none" w:eastAsia="x-none"/>
        </w:rPr>
      </w:pPr>
      <w:r>
        <w:rPr>
          <w:sz w:val="26"/>
          <w:szCs w:val="26"/>
          <w:lang w:eastAsia="x-none"/>
        </w:rPr>
        <w:t xml:space="preserve">1. </w:t>
      </w:r>
      <w:r w:rsidRPr="00B91BE8">
        <w:rPr>
          <w:sz w:val="26"/>
          <w:szCs w:val="26"/>
          <w:lang w:val="x-none" w:eastAsia="x-none"/>
        </w:rPr>
        <w:t xml:space="preserve">Утвердить </w:t>
      </w:r>
      <w:r w:rsidRPr="00B91BE8">
        <w:rPr>
          <w:sz w:val="26"/>
          <w:szCs w:val="26"/>
          <w:lang w:eastAsia="x-none"/>
        </w:rPr>
        <w:t>Прогноз</w:t>
      </w:r>
      <w:r w:rsidRPr="00B91BE8">
        <w:rPr>
          <w:sz w:val="26"/>
          <w:szCs w:val="26"/>
          <w:lang w:val="x-none" w:eastAsia="x-none"/>
        </w:rPr>
        <w:t xml:space="preserve"> социально-экономического развития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B91BE8">
        <w:rPr>
          <w:sz w:val="26"/>
          <w:szCs w:val="26"/>
          <w:lang w:val="x-none" w:eastAsia="x-none"/>
        </w:rPr>
        <w:t>» на 20</w:t>
      </w:r>
      <w:r w:rsidRPr="00B91BE8">
        <w:rPr>
          <w:sz w:val="26"/>
          <w:szCs w:val="26"/>
          <w:lang w:eastAsia="x-none"/>
        </w:rPr>
        <w:t>2</w:t>
      </w:r>
      <w:r w:rsidR="009251AE">
        <w:rPr>
          <w:sz w:val="26"/>
          <w:szCs w:val="26"/>
          <w:lang w:eastAsia="x-none"/>
        </w:rPr>
        <w:t>4</w:t>
      </w:r>
      <w:r w:rsidRPr="00B91BE8">
        <w:rPr>
          <w:sz w:val="26"/>
          <w:szCs w:val="26"/>
          <w:lang w:val="x-none" w:eastAsia="x-none"/>
        </w:rPr>
        <w:t xml:space="preserve"> год</w:t>
      </w:r>
      <w:r w:rsidRPr="00B91BE8">
        <w:rPr>
          <w:sz w:val="26"/>
          <w:szCs w:val="26"/>
          <w:lang w:eastAsia="x-none"/>
        </w:rPr>
        <w:t xml:space="preserve"> и </w:t>
      </w:r>
      <w:r w:rsidRPr="00B91BE8">
        <w:rPr>
          <w:sz w:val="26"/>
          <w:szCs w:val="26"/>
          <w:lang w:val="x-none" w:eastAsia="x-none"/>
        </w:rPr>
        <w:t>плановый период 202</w:t>
      </w:r>
      <w:r w:rsidR="009251AE">
        <w:rPr>
          <w:sz w:val="26"/>
          <w:szCs w:val="26"/>
          <w:lang w:eastAsia="x-none"/>
        </w:rPr>
        <w:t>5</w:t>
      </w:r>
      <w:r>
        <w:rPr>
          <w:sz w:val="26"/>
          <w:szCs w:val="26"/>
          <w:lang w:eastAsia="x-none"/>
        </w:rPr>
        <w:t xml:space="preserve"> </w:t>
      </w:r>
      <w:r w:rsidRPr="00B91BE8">
        <w:rPr>
          <w:sz w:val="26"/>
          <w:szCs w:val="26"/>
          <w:lang w:val="x-none" w:eastAsia="x-none"/>
        </w:rPr>
        <w:t>и 202</w:t>
      </w:r>
      <w:r w:rsidR="009251AE">
        <w:rPr>
          <w:sz w:val="26"/>
          <w:szCs w:val="26"/>
          <w:lang w:eastAsia="x-none"/>
        </w:rPr>
        <w:t>6</w:t>
      </w:r>
      <w:r w:rsidRPr="00B91BE8">
        <w:rPr>
          <w:sz w:val="26"/>
          <w:szCs w:val="26"/>
          <w:lang w:val="x-none" w:eastAsia="x-none"/>
        </w:rPr>
        <w:t xml:space="preserve"> год</w:t>
      </w:r>
      <w:r w:rsidRPr="00B91BE8">
        <w:rPr>
          <w:sz w:val="26"/>
          <w:szCs w:val="26"/>
          <w:lang w:eastAsia="x-none"/>
        </w:rPr>
        <w:t>ов</w:t>
      </w:r>
      <w:r w:rsidRPr="00B91BE8">
        <w:rPr>
          <w:sz w:val="26"/>
          <w:szCs w:val="26"/>
          <w:lang w:val="x-none" w:eastAsia="x-none"/>
        </w:rPr>
        <w:t>. (Прилагается).</w:t>
      </w:r>
    </w:p>
    <w:p w:rsidR="00ED4A2D" w:rsidRPr="00B91BE8" w:rsidRDefault="00ED4A2D" w:rsidP="00ED4A2D">
      <w:pPr>
        <w:spacing w:line="276" w:lineRule="auto"/>
        <w:ind w:firstLine="567"/>
        <w:jc w:val="both"/>
        <w:rPr>
          <w:sz w:val="26"/>
          <w:szCs w:val="26"/>
        </w:rPr>
      </w:pPr>
      <w:r w:rsidRPr="00B91BE8">
        <w:rPr>
          <w:sz w:val="26"/>
          <w:szCs w:val="26"/>
        </w:rPr>
        <w:t xml:space="preserve">2. </w:t>
      </w:r>
      <w:proofErr w:type="gramStart"/>
      <w:r w:rsidRPr="00B91BE8">
        <w:rPr>
          <w:sz w:val="26"/>
          <w:szCs w:val="26"/>
        </w:rPr>
        <w:t>Контроль за</w:t>
      </w:r>
      <w:proofErr w:type="gramEnd"/>
      <w:r w:rsidRPr="00B91BE8">
        <w:rPr>
          <w:sz w:val="26"/>
          <w:szCs w:val="26"/>
        </w:rPr>
        <w:t xml:space="preserve"> выполнением настоящего решения возложить на заместителя главы Администрации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 xml:space="preserve">» по экономическому развитию и муниципальной собственности </w:t>
      </w:r>
      <w:proofErr w:type="spellStart"/>
      <w:r w:rsidRPr="00B91BE8">
        <w:rPr>
          <w:sz w:val="26"/>
          <w:szCs w:val="26"/>
        </w:rPr>
        <w:t>Камашеву</w:t>
      </w:r>
      <w:proofErr w:type="spellEnd"/>
      <w:r w:rsidRPr="00B91BE8">
        <w:rPr>
          <w:sz w:val="26"/>
          <w:szCs w:val="26"/>
        </w:rPr>
        <w:t xml:space="preserve"> </w:t>
      </w:r>
      <w:r>
        <w:rPr>
          <w:sz w:val="26"/>
          <w:szCs w:val="26"/>
        </w:rPr>
        <w:t>Ирину Геннадьевну</w:t>
      </w:r>
      <w:r w:rsidRPr="00B91BE8">
        <w:rPr>
          <w:sz w:val="26"/>
          <w:szCs w:val="26"/>
        </w:rPr>
        <w:t xml:space="preserve"> и постоянную комиссию по экономическому развитию и вопросам муниципальной собственности Совета депутатов (председатель -  </w:t>
      </w:r>
      <w:proofErr w:type="spellStart"/>
      <w:r>
        <w:rPr>
          <w:sz w:val="26"/>
          <w:szCs w:val="26"/>
        </w:rPr>
        <w:t>Камашев</w:t>
      </w:r>
      <w:proofErr w:type="spellEnd"/>
      <w:r>
        <w:rPr>
          <w:sz w:val="26"/>
          <w:szCs w:val="26"/>
        </w:rPr>
        <w:t xml:space="preserve"> Юрий Леонидович</w:t>
      </w:r>
      <w:r w:rsidRPr="00B91BE8">
        <w:rPr>
          <w:sz w:val="26"/>
          <w:szCs w:val="26"/>
        </w:rPr>
        <w:t>)</w:t>
      </w:r>
    </w:p>
    <w:p w:rsidR="00ED4A2D" w:rsidRDefault="00ED4A2D" w:rsidP="00ED4A2D">
      <w:pPr>
        <w:spacing w:line="276" w:lineRule="auto"/>
        <w:ind w:firstLine="567"/>
        <w:jc w:val="both"/>
        <w:rPr>
          <w:sz w:val="26"/>
          <w:szCs w:val="26"/>
        </w:rPr>
      </w:pPr>
      <w:r w:rsidRPr="00B91BE8">
        <w:rPr>
          <w:sz w:val="26"/>
          <w:szCs w:val="26"/>
        </w:rPr>
        <w:t>3. Опубликовать настоящее решение в Вестнике правовых актов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», разместить на официальном сайте органов местного самоуправления Киясовск</w:t>
      </w:r>
      <w:r w:rsidR="003654D1">
        <w:rPr>
          <w:sz w:val="26"/>
          <w:szCs w:val="26"/>
        </w:rPr>
        <w:t xml:space="preserve">ого </w:t>
      </w:r>
      <w:r w:rsidRPr="00B91BE8">
        <w:rPr>
          <w:sz w:val="26"/>
          <w:szCs w:val="26"/>
        </w:rPr>
        <w:t>район</w:t>
      </w:r>
      <w:r w:rsidR="003654D1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ED4A2D" w:rsidRDefault="00ED4A2D" w:rsidP="00ED4A2D">
      <w:pPr>
        <w:spacing w:line="276" w:lineRule="auto"/>
        <w:ind w:firstLine="567"/>
        <w:jc w:val="both"/>
        <w:rPr>
          <w:sz w:val="26"/>
          <w:szCs w:val="26"/>
        </w:rPr>
      </w:pPr>
    </w:p>
    <w:p w:rsidR="00ED4A2D" w:rsidRPr="0024772C" w:rsidRDefault="00ED4A2D" w:rsidP="00ED4A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ED4A2D" w:rsidRPr="00CF3884" w:rsidRDefault="00ED4A2D" w:rsidP="00ED4A2D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ED4A2D" w:rsidRDefault="00ED4A2D" w:rsidP="00ED4A2D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</w:p>
    <w:p w:rsidR="003654D1" w:rsidRDefault="00ED4A2D" w:rsidP="00ED4A2D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CF3884">
        <w:rPr>
          <w:sz w:val="26"/>
          <w:szCs w:val="26"/>
        </w:rPr>
        <w:t>Муниципальный округ</w:t>
      </w:r>
      <w:r w:rsidR="003654D1">
        <w:rPr>
          <w:sz w:val="26"/>
          <w:szCs w:val="26"/>
        </w:rPr>
        <w:t xml:space="preserve"> </w:t>
      </w:r>
      <w:r w:rsidRPr="00E34D4B">
        <w:rPr>
          <w:sz w:val="26"/>
          <w:szCs w:val="26"/>
        </w:rPr>
        <w:t xml:space="preserve">Киясовский район </w:t>
      </w:r>
    </w:p>
    <w:p w:rsidR="00ED4A2D" w:rsidRPr="00E34D4B" w:rsidRDefault="00ED4A2D" w:rsidP="00ED4A2D">
      <w:pPr>
        <w:rPr>
          <w:sz w:val="26"/>
          <w:szCs w:val="26"/>
        </w:rPr>
      </w:pPr>
      <w:r w:rsidRPr="00E34D4B">
        <w:rPr>
          <w:sz w:val="26"/>
          <w:szCs w:val="26"/>
        </w:rPr>
        <w:t>Удмуртской</w:t>
      </w:r>
      <w:r>
        <w:rPr>
          <w:sz w:val="26"/>
          <w:szCs w:val="26"/>
        </w:rPr>
        <w:t xml:space="preserve"> Республики»</w:t>
      </w:r>
      <w:r>
        <w:rPr>
          <w:sz w:val="26"/>
          <w:szCs w:val="26"/>
        </w:rPr>
        <w:tab/>
      </w:r>
      <w:r w:rsidR="003654D1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ab/>
        <w:t xml:space="preserve">               </w:t>
      </w:r>
      <w:r w:rsidRPr="00E34D4B">
        <w:rPr>
          <w:sz w:val="26"/>
          <w:szCs w:val="26"/>
        </w:rPr>
        <w:t>И.М. Сибиряков</w:t>
      </w:r>
    </w:p>
    <w:p w:rsidR="00ED4A2D" w:rsidRDefault="00ED4A2D" w:rsidP="00ED4A2D">
      <w:pPr>
        <w:jc w:val="both"/>
        <w:rPr>
          <w:sz w:val="26"/>
          <w:szCs w:val="26"/>
        </w:rPr>
      </w:pPr>
    </w:p>
    <w:p w:rsidR="00ED4A2D" w:rsidRDefault="00ED4A2D" w:rsidP="00ED4A2D">
      <w:pPr>
        <w:jc w:val="both"/>
        <w:rPr>
          <w:sz w:val="26"/>
          <w:szCs w:val="26"/>
        </w:rPr>
      </w:pPr>
    </w:p>
    <w:p w:rsidR="00ED4A2D" w:rsidRPr="00E34D4B" w:rsidRDefault="00ED4A2D" w:rsidP="00ED4A2D">
      <w:pPr>
        <w:jc w:val="both"/>
        <w:rPr>
          <w:sz w:val="26"/>
          <w:szCs w:val="26"/>
        </w:rPr>
      </w:pPr>
      <w:r w:rsidRPr="00E34D4B">
        <w:rPr>
          <w:sz w:val="26"/>
          <w:szCs w:val="26"/>
        </w:rPr>
        <w:t>с.Киясово</w:t>
      </w:r>
    </w:p>
    <w:p w:rsidR="00ED4A2D" w:rsidRPr="00E34D4B" w:rsidRDefault="009251AE" w:rsidP="00ED4A2D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="00ED4A2D">
        <w:rPr>
          <w:sz w:val="26"/>
          <w:szCs w:val="26"/>
        </w:rPr>
        <w:t xml:space="preserve"> декабря</w:t>
      </w:r>
      <w:r w:rsidR="00ED4A2D" w:rsidRPr="00E34D4B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ED4A2D" w:rsidRPr="00E34D4B">
        <w:rPr>
          <w:sz w:val="26"/>
          <w:szCs w:val="26"/>
        </w:rPr>
        <w:t xml:space="preserve"> года </w:t>
      </w:r>
    </w:p>
    <w:p w:rsidR="00ED4A2D" w:rsidRDefault="00ED4A2D" w:rsidP="00ED4A2D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___</w:t>
      </w:r>
    </w:p>
    <w:p w:rsidR="00ED4A2D" w:rsidRDefault="00ED4A2D" w:rsidP="00ED4A2D">
      <w:pPr>
        <w:spacing w:after="200" w:line="276" w:lineRule="auto"/>
        <w:rPr>
          <w:sz w:val="26"/>
          <w:szCs w:val="26"/>
        </w:rPr>
      </w:pPr>
    </w:p>
    <w:p w:rsidR="003654D1" w:rsidRDefault="003654D1" w:rsidP="00ED4A2D">
      <w:pPr>
        <w:spacing w:after="200" w:line="276" w:lineRule="auto"/>
        <w:rPr>
          <w:sz w:val="26"/>
          <w:szCs w:val="26"/>
        </w:rPr>
        <w:sectPr w:rsidR="003654D1" w:rsidSect="00CF76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4D1" w:rsidRDefault="003654D1" w:rsidP="003654D1">
      <w:pPr>
        <w:ind w:left="11247"/>
        <w:rPr>
          <w:bCs/>
          <w:sz w:val="22"/>
          <w:szCs w:val="22"/>
        </w:rPr>
      </w:pPr>
    </w:p>
    <w:p w:rsidR="003654D1" w:rsidRDefault="003654D1" w:rsidP="003654D1">
      <w:pPr>
        <w:ind w:left="11247"/>
        <w:rPr>
          <w:bCs/>
          <w:sz w:val="22"/>
          <w:szCs w:val="22"/>
        </w:rPr>
      </w:pPr>
    </w:p>
    <w:p w:rsidR="003654D1" w:rsidRPr="007F6FEE" w:rsidRDefault="003654D1" w:rsidP="003654D1">
      <w:pPr>
        <w:ind w:left="11247"/>
        <w:rPr>
          <w:bCs/>
          <w:sz w:val="22"/>
          <w:szCs w:val="22"/>
        </w:rPr>
      </w:pPr>
      <w:r w:rsidRPr="007F6FEE">
        <w:rPr>
          <w:bCs/>
          <w:sz w:val="22"/>
          <w:szCs w:val="22"/>
        </w:rPr>
        <w:t>Приложение</w:t>
      </w:r>
    </w:p>
    <w:p w:rsidR="003654D1" w:rsidRPr="007F6FEE" w:rsidRDefault="003654D1" w:rsidP="003654D1">
      <w:pPr>
        <w:ind w:left="11247"/>
        <w:rPr>
          <w:bCs/>
          <w:sz w:val="22"/>
          <w:szCs w:val="22"/>
        </w:rPr>
      </w:pPr>
      <w:r w:rsidRPr="007F6FEE">
        <w:rPr>
          <w:bCs/>
          <w:sz w:val="22"/>
          <w:szCs w:val="22"/>
        </w:rPr>
        <w:t>к решению  Совета депутатов</w:t>
      </w:r>
    </w:p>
    <w:p w:rsidR="003654D1" w:rsidRPr="007F6FEE" w:rsidRDefault="003654D1" w:rsidP="003654D1">
      <w:pPr>
        <w:ind w:left="11247"/>
        <w:rPr>
          <w:bCs/>
          <w:sz w:val="22"/>
          <w:szCs w:val="22"/>
        </w:rPr>
      </w:pPr>
      <w:r w:rsidRPr="007F6FEE">
        <w:rPr>
          <w:bCs/>
          <w:sz w:val="22"/>
          <w:szCs w:val="22"/>
        </w:rPr>
        <w:t>муниципального образования «Муниципальный округ Киясовский район Удмуртской Республики» от 2_.12. 2023 № ___</w:t>
      </w:r>
    </w:p>
    <w:p w:rsidR="003654D1" w:rsidRPr="007F6FEE" w:rsidRDefault="003654D1" w:rsidP="003654D1">
      <w:pPr>
        <w:rPr>
          <w:b/>
          <w:bCs/>
          <w:sz w:val="26"/>
          <w:szCs w:val="26"/>
        </w:rPr>
      </w:pPr>
    </w:p>
    <w:p w:rsidR="003654D1" w:rsidRPr="007F6FEE" w:rsidRDefault="003654D1" w:rsidP="003654D1">
      <w:pPr>
        <w:jc w:val="center"/>
        <w:rPr>
          <w:b/>
          <w:bCs/>
          <w:sz w:val="28"/>
          <w:szCs w:val="28"/>
        </w:rPr>
      </w:pPr>
      <w:r w:rsidRPr="007F6FEE">
        <w:rPr>
          <w:b/>
          <w:bCs/>
          <w:sz w:val="28"/>
          <w:szCs w:val="28"/>
        </w:rPr>
        <w:t>Показатели прогноза социально-экономического развития на 2024-2026 годы</w:t>
      </w:r>
    </w:p>
    <w:p w:rsidR="003654D1" w:rsidRDefault="003654D1" w:rsidP="003654D1">
      <w:pPr>
        <w:jc w:val="center"/>
        <w:rPr>
          <w:b/>
          <w:bCs/>
          <w:sz w:val="28"/>
          <w:szCs w:val="28"/>
        </w:rPr>
      </w:pPr>
      <w:r w:rsidRPr="007F6FEE">
        <w:rPr>
          <w:b/>
          <w:bCs/>
          <w:sz w:val="28"/>
          <w:szCs w:val="28"/>
        </w:rPr>
        <w:t>муниципального образования «Муниципальный округ Киясовский район Удмуртской Республики»</w:t>
      </w:r>
    </w:p>
    <w:tbl>
      <w:tblPr>
        <w:tblpPr w:leftFromText="180" w:rightFromText="180" w:vertAnchor="text" w:tblpX="540" w:tblpY="1"/>
        <w:tblOverlap w:val="never"/>
        <w:tblW w:w="14758" w:type="dxa"/>
        <w:tblLayout w:type="fixed"/>
        <w:tblLook w:val="04A0" w:firstRow="1" w:lastRow="0" w:firstColumn="1" w:lastColumn="0" w:noHBand="0" w:noVBand="1"/>
      </w:tblPr>
      <w:tblGrid>
        <w:gridCol w:w="582"/>
        <w:gridCol w:w="3921"/>
        <w:gridCol w:w="1275"/>
        <w:gridCol w:w="993"/>
        <w:gridCol w:w="1275"/>
        <w:gridCol w:w="1134"/>
        <w:gridCol w:w="1134"/>
        <w:gridCol w:w="1042"/>
        <w:gridCol w:w="1134"/>
        <w:gridCol w:w="1134"/>
        <w:gridCol w:w="1134"/>
      </w:tblGrid>
      <w:tr w:rsidR="003654D1" w:rsidRPr="0077264D" w:rsidTr="006C646D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№ </w:t>
            </w:r>
            <w:proofErr w:type="gramStart"/>
            <w:r w:rsidRPr="0077264D">
              <w:rPr>
                <w:sz w:val="26"/>
                <w:szCs w:val="26"/>
              </w:rPr>
              <w:t>п</w:t>
            </w:r>
            <w:proofErr w:type="gramEnd"/>
            <w:r w:rsidRPr="0077264D">
              <w:rPr>
                <w:sz w:val="26"/>
                <w:szCs w:val="26"/>
              </w:rPr>
              <w:t>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proofErr w:type="spellStart"/>
            <w:r w:rsidRPr="0077264D">
              <w:rPr>
                <w:sz w:val="26"/>
                <w:szCs w:val="26"/>
              </w:rPr>
              <w:t>Ед</w:t>
            </w:r>
            <w:proofErr w:type="gramStart"/>
            <w:r w:rsidRPr="0077264D">
              <w:rPr>
                <w:sz w:val="26"/>
                <w:szCs w:val="26"/>
              </w:rPr>
              <w:t>.и</w:t>
            </w:r>
            <w:proofErr w:type="gramEnd"/>
            <w:r w:rsidRPr="0077264D">
              <w:rPr>
                <w:sz w:val="26"/>
                <w:szCs w:val="26"/>
              </w:rPr>
              <w:t>зм</w:t>
            </w:r>
            <w:proofErr w:type="spellEnd"/>
            <w:r w:rsidRPr="0077264D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77264D">
              <w:rPr>
                <w:sz w:val="26"/>
                <w:szCs w:val="26"/>
              </w:rPr>
              <w:t xml:space="preserve"> год</w:t>
            </w:r>
          </w:p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Оценка</w:t>
            </w:r>
          </w:p>
          <w:p w:rsidR="003654D1" w:rsidRDefault="003654D1" w:rsidP="006C646D">
            <w:pPr>
              <w:jc w:val="center"/>
              <w:rPr>
                <w:sz w:val="22"/>
                <w:szCs w:val="22"/>
              </w:rPr>
            </w:pPr>
            <w:proofErr w:type="gramStart"/>
            <w:r w:rsidRPr="00211B48">
              <w:rPr>
                <w:sz w:val="22"/>
                <w:szCs w:val="22"/>
              </w:rPr>
              <w:t>(предвари</w:t>
            </w:r>
            <w:proofErr w:type="gramEnd"/>
          </w:p>
          <w:p w:rsidR="003654D1" w:rsidRPr="00211B48" w:rsidRDefault="003654D1" w:rsidP="006C646D">
            <w:pPr>
              <w:jc w:val="center"/>
              <w:rPr>
                <w:sz w:val="22"/>
                <w:szCs w:val="22"/>
              </w:rPr>
            </w:pPr>
            <w:r w:rsidRPr="00211B48">
              <w:rPr>
                <w:sz w:val="22"/>
                <w:szCs w:val="22"/>
              </w:rPr>
              <w:t>тельные итоги)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77264D">
              <w:rPr>
                <w:sz w:val="26"/>
                <w:szCs w:val="26"/>
              </w:rPr>
              <w:t xml:space="preserve"> год, прогноз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 xml:space="preserve"> год,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 год, прогноз</w:t>
            </w:r>
          </w:p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</w:p>
        </w:tc>
      </w:tr>
      <w:tr w:rsidR="003654D1" w:rsidRPr="0077264D" w:rsidTr="006C646D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D1" w:rsidRPr="0077264D" w:rsidRDefault="003654D1" w:rsidP="006C646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</w:t>
            </w:r>
          </w:p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вариант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 вариант</w:t>
            </w:r>
          </w:p>
        </w:tc>
      </w:tr>
      <w:tr w:rsidR="003654D1" w:rsidRPr="0077264D" w:rsidTr="006C646D">
        <w:trPr>
          <w:trHeight w:val="2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11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7264D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7264D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D1" w:rsidRPr="0077264D" w:rsidRDefault="003654D1" w:rsidP="006C646D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654D1" w:rsidRPr="0077264D" w:rsidRDefault="003654D1" w:rsidP="006C646D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D1" w:rsidRPr="0077264D" w:rsidRDefault="003654D1" w:rsidP="006C646D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654D1" w:rsidRPr="0077264D" w:rsidRDefault="003654D1" w:rsidP="006C646D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4D1" w:rsidRPr="0077264D" w:rsidRDefault="003654D1" w:rsidP="006C646D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654D1" w:rsidRPr="0077264D" w:rsidRDefault="003654D1" w:rsidP="006C646D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Численность населения </w:t>
            </w:r>
          </w:p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(на 1 января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54D1" w:rsidRPr="00D13431" w:rsidRDefault="003654D1" w:rsidP="006C646D">
            <w:pPr>
              <w:jc w:val="center"/>
            </w:pPr>
            <w:r w:rsidRPr="00D13431"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8,610</w:t>
            </w:r>
          </w:p>
        </w:tc>
      </w:tr>
      <w:tr w:rsidR="003654D1" w:rsidRPr="0077264D" w:rsidTr="006C646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1.2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54D1" w:rsidRPr="00D13431" w:rsidRDefault="003654D1" w:rsidP="006C646D">
            <w:pPr>
              <w:jc w:val="center"/>
            </w:pPr>
            <w:r w:rsidRPr="00D13431"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7264D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5510BF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2,04</w:t>
            </w:r>
          </w:p>
        </w:tc>
      </w:tr>
      <w:tr w:rsidR="003654D1" w:rsidRPr="0077264D" w:rsidTr="006C646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77264D" w:rsidRDefault="003654D1" w:rsidP="006C64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Pr="0077264D" w:rsidRDefault="003654D1" w:rsidP="006C646D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Труд и занятость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16F0A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16F0A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16F0A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16F0A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16F0A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16F0A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16F0A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54D1" w:rsidRPr="00D13431" w:rsidRDefault="003654D1" w:rsidP="006C646D">
            <w:pPr>
              <w:jc w:val="center"/>
            </w:pPr>
            <w:r w:rsidRPr="00D13431"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A7876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A7876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A7876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A7876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A7876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A7876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8A7876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48343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77264D" w:rsidRDefault="003654D1" w:rsidP="006C646D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Среднесписочная численность работников предприятий (по крупным и средним </w:t>
            </w:r>
            <w:r w:rsidRPr="0077264D">
              <w:rPr>
                <w:sz w:val="26"/>
                <w:szCs w:val="26"/>
              </w:rPr>
              <w:lastRenderedPageBreak/>
              <w:t>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D13431" w:rsidRDefault="003654D1" w:rsidP="006C646D">
            <w:pPr>
              <w:jc w:val="center"/>
            </w:pPr>
            <w:r w:rsidRPr="00D13431">
              <w:lastRenderedPageBreak/>
              <w:t>тыс.</w:t>
            </w:r>
          </w:p>
          <w:p w:rsidR="003654D1" w:rsidRPr="00D13431" w:rsidRDefault="003654D1" w:rsidP="006C646D">
            <w:pPr>
              <w:jc w:val="center"/>
            </w:pPr>
            <w:r w:rsidRPr="00D13431"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1,540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1,545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11</w:t>
            </w:r>
          </w:p>
        </w:tc>
      </w:tr>
      <w:tr w:rsidR="003654D1" w:rsidRPr="0077264D" w:rsidTr="006C646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Фонд заработной платы по организациям, не относящимся к субъектам малого предпринимательства</w:t>
            </w:r>
          </w:p>
          <w:p w:rsidR="003654D1" w:rsidRPr="0077264D" w:rsidRDefault="003654D1" w:rsidP="006C646D">
            <w:pPr>
              <w:ind w:hanging="142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4D1" w:rsidRPr="00D13431" w:rsidRDefault="003654D1" w:rsidP="006C646D">
            <w:pPr>
              <w:jc w:val="center"/>
            </w:pPr>
            <w:r w:rsidRPr="00D13431">
              <w:t>млн.</w:t>
            </w:r>
          </w:p>
          <w:p w:rsidR="003654D1" w:rsidRPr="00D13431" w:rsidRDefault="003654D1" w:rsidP="006C646D">
            <w:pPr>
              <w:jc w:val="center"/>
            </w:pPr>
            <w:r w:rsidRPr="00D13431"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784,4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786,2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828,7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840,7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875,4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896,3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54D1" w:rsidRPr="00D13431" w:rsidRDefault="003654D1" w:rsidP="006C646D">
            <w:pPr>
              <w:jc w:val="center"/>
            </w:pPr>
            <w:r w:rsidRPr="00D13431"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1,3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4D1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Количество зарегистрированных безработных</w:t>
            </w:r>
          </w:p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4D1" w:rsidRPr="00D13431" w:rsidRDefault="003654D1" w:rsidP="006C646D">
            <w:pPr>
              <w:jc w:val="center"/>
            </w:pPr>
            <w:r>
              <w:t>ч</w:t>
            </w:r>
            <w:r w:rsidRPr="00D13431">
              <w:t>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  <w:rPr>
                <w:sz w:val="26"/>
                <w:szCs w:val="26"/>
              </w:rPr>
            </w:pPr>
            <w:r w:rsidRPr="00C5162D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</w:pPr>
            <w:r w:rsidRPr="00C5162D">
              <w:rPr>
                <w:sz w:val="26"/>
                <w:szCs w:val="26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</w:pPr>
            <w:r w:rsidRPr="00C5162D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</w:pPr>
            <w:r w:rsidRPr="00C5162D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</w:pPr>
            <w:r w:rsidRPr="00C5162D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C5162D" w:rsidRDefault="003654D1" w:rsidP="006C646D">
            <w:pPr>
              <w:jc w:val="center"/>
            </w:pPr>
            <w:r w:rsidRPr="00C5162D">
              <w:rPr>
                <w:sz w:val="26"/>
                <w:szCs w:val="26"/>
              </w:rPr>
              <w:t>50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D6AA6" w:rsidRDefault="003654D1" w:rsidP="006C646D">
            <w:pPr>
              <w:rPr>
                <w:b/>
                <w:sz w:val="26"/>
                <w:szCs w:val="26"/>
              </w:rPr>
            </w:pPr>
            <w:r w:rsidRPr="001D6AA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C5162D" w:rsidRDefault="003654D1" w:rsidP="006C646D">
            <w:pPr>
              <w:rPr>
                <w:color w:val="FF0000"/>
                <w:sz w:val="26"/>
                <w:szCs w:val="26"/>
              </w:rPr>
            </w:pPr>
            <w:r w:rsidRPr="007D2F63">
              <w:rPr>
                <w:b/>
                <w:bCs/>
                <w:sz w:val="26"/>
                <w:szCs w:val="26"/>
              </w:rPr>
              <w:t>Сельское хозяйство</w:t>
            </w:r>
          </w:p>
        </w:tc>
      </w:tr>
      <w:tr w:rsidR="003654D1" w:rsidRPr="0077264D" w:rsidTr="006C646D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C22D37" w:rsidRDefault="003654D1" w:rsidP="006C646D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3.1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Default="003654D1" w:rsidP="006C6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Продукция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Default="003654D1" w:rsidP="006C646D">
            <w:pPr>
              <w:jc w:val="center"/>
            </w:pPr>
            <w:r w:rsidRPr="00D13431">
              <w:t>млн.</w:t>
            </w:r>
          </w:p>
          <w:p w:rsidR="003654D1" w:rsidRPr="00D13431" w:rsidRDefault="003654D1" w:rsidP="006C646D">
            <w:pPr>
              <w:jc w:val="center"/>
            </w:pPr>
            <w:r w:rsidRPr="00D13431"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2070,5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2020,0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2042,0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2056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2128,7</w:t>
            </w:r>
          </w:p>
        </w:tc>
      </w:tr>
      <w:tr w:rsidR="003654D1" w:rsidRPr="0077264D" w:rsidTr="006C646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3.2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4D1" w:rsidRDefault="003654D1" w:rsidP="006C646D">
            <w:pPr>
              <w:jc w:val="center"/>
            </w:pPr>
            <w:r>
              <w:t xml:space="preserve">% к </w:t>
            </w:r>
            <w:proofErr w:type="spellStart"/>
            <w:r>
              <w:t>предыд</w:t>
            </w:r>
            <w:proofErr w:type="spellEnd"/>
            <w:r>
              <w:t>. году</w:t>
            </w:r>
            <w:r>
              <w:br/>
              <w:t xml:space="preserve">в </w:t>
            </w:r>
            <w:proofErr w:type="spellStart"/>
            <w:r>
              <w:t>сопост</w:t>
            </w:r>
            <w:proofErr w:type="spellEnd"/>
            <w:r>
              <w:t>. ц</w:t>
            </w:r>
            <w:r w:rsidRPr="00D13431">
              <w:t>енах</w:t>
            </w:r>
          </w:p>
          <w:p w:rsidR="003654D1" w:rsidRPr="00D13431" w:rsidRDefault="003654D1" w:rsidP="006C646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95,5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98,3</w:t>
            </w:r>
          </w:p>
        </w:tc>
      </w:tr>
      <w:tr w:rsidR="003654D1" w:rsidRPr="0077264D" w:rsidTr="006C646D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176FFC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176FF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Pr="00C5162D" w:rsidRDefault="003654D1" w:rsidP="006C646D">
            <w:pPr>
              <w:rPr>
                <w:color w:val="FF0000"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Производство и услуги</w:t>
            </w:r>
          </w:p>
        </w:tc>
      </w:tr>
      <w:tr w:rsidR="003654D1" w:rsidRPr="0077264D" w:rsidTr="006C646D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176FFC" w:rsidRDefault="003654D1" w:rsidP="006C646D">
            <w:pPr>
              <w:jc w:val="center"/>
              <w:rPr>
                <w:sz w:val="26"/>
                <w:szCs w:val="26"/>
              </w:rPr>
            </w:pPr>
            <w:r w:rsidRPr="00176FFC">
              <w:rPr>
                <w:sz w:val="26"/>
                <w:szCs w:val="26"/>
              </w:rPr>
              <w:t>4.1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Default="003654D1" w:rsidP="006C646D">
            <w:pPr>
              <w:rPr>
                <w:sz w:val="26"/>
                <w:szCs w:val="26"/>
              </w:rPr>
            </w:pPr>
            <w:r w:rsidRPr="00176FFC">
              <w:rPr>
                <w:sz w:val="26"/>
                <w:szCs w:val="26"/>
              </w:rPr>
              <w:t>Объем отгруженных товаров собственного производства</w:t>
            </w:r>
            <w:r>
              <w:rPr>
                <w:sz w:val="26"/>
                <w:szCs w:val="26"/>
              </w:rPr>
              <w:t>, выполненных работ и услуг собственными силами по крупным и средним предприятиям</w:t>
            </w:r>
          </w:p>
          <w:p w:rsidR="003654D1" w:rsidRPr="00176FFC" w:rsidRDefault="003654D1" w:rsidP="006C646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D13431" w:rsidRDefault="003654D1" w:rsidP="006C646D">
            <w:pPr>
              <w:jc w:val="center"/>
            </w:pPr>
            <w:proofErr w:type="spellStart"/>
            <w:r w:rsidRPr="00D13431">
              <w:t>млн</w:t>
            </w:r>
            <w:proofErr w:type="gramStart"/>
            <w:r w:rsidRPr="00D13431">
              <w:t>.р</w:t>
            </w:r>
            <w:proofErr w:type="gramEnd"/>
            <w:r w:rsidRPr="00D13431">
              <w:t>уб</w:t>
            </w:r>
            <w:proofErr w:type="spellEnd"/>
            <w:r w:rsidRPr="00D13431"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857,1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1096</w:t>
            </w:r>
          </w:p>
        </w:tc>
      </w:tr>
      <w:tr w:rsidR="003654D1" w:rsidRPr="0077264D" w:rsidTr="006C646D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176FFC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Default="003654D1" w:rsidP="006C64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 к предыдущему году</w:t>
            </w:r>
          </w:p>
          <w:p w:rsidR="003654D1" w:rsidRPr="00176FFC" w:rsidRDefault="003654D1" w:rsidP="006C646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D13431" w:rsidRDefault="003654D1" w:rsidP="006C646D">
            <w:pPr>
              <w:jc w:val="center"/>
            </w:pPr>
            <w:r w:rsidRPr="00D13431">
              <w:lastRenderedPageBreak/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93,7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100,2</w:t>
            </w:r>
          </w:p>
        </w:tc>
      </w:tr>
      <w:tr w:rsidR="003654D1" w:rsidRPr="0077264D" w:rsidTr="006C646D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537C79" w:rsidRDefault="003654D1" w:rsidP="006C646D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4D1" w:rsidRPr="007D2F63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7D2F63">
              <w:rPr>
                <w:b/>
                <w:sz w:val="26"/>
                <w:szCs w:val="26"/>
              </w:rPr>
              <w:t>11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16789C" w:rsidRDefault="003654D1" w:rsidP="006C646D">
            <w:pPr>
              <w:jc w:val="center"/>
              <w:rPr>
                <w:b/>
                <w:sz w:val="26"/>
                <w:szCs w:val="26"/>
              </w:rPr>
            </w:pPr>
            <w:r w:rsidRPr="0016789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Pr="00C5162D" w:rsidRDefault="003654D1" w:rsidP="006C646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D2F63">
              <w:rPr>
                <w:b/>
                <w:bCs/>
                <w:sz w:val="26"/>
                <w:szCs w:val="26"/>
              </w:rPr>
              <w:t>Торговля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Объем розничного товарооборота</w:t>
            </w:r>
          </w:p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(по крупным и средним предприятиям)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14342C" w:rsidRDefault="003654D1" w:rsidP="006C646D">
            <w:pPr>
              <w:jc w:val="center"/>
            </w:pPr>
            <w:r w:rsidRPr="0014342C">
              <w:t>млн.</w:t>
            </w:r>
          </w:p>
          <w:p w:rsidR="003654D1" w:rsidRPr="0014342C" w:rsidRDefault="003654D1" w:rsidP="006C646D">
            <w:pPr>
              <w:jc w:val="center"/>
            </w:pPr>
            <w:r w:rsidRPr="0014342C"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14342C">
              <w:rPr>
                <w:bCs/>
                <w:sz w:val="26"/>
                <w:szCs w:val="26"/>
              </w:rPr>
              <w:t>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14342C">
              <w:rPr>
                <w:bCs/>
                <w:sz w:val="26"/>
                <w:szCs w:val="26"/>
              </w:rPr>
              <w:t>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14342C">
              <w:rPr>
                <w:bCs/>
                <w:sz w:val="26"/>
                <w:szCs w:val="26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14342C">
              <w:rPr>
                <w:bCs/>
                <w:sz w:val="26"/>
                <w:szCs w:val="26"/>
              </w:rPr>
              <w:t>273,8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14342C">
              <w:rPr>
                <w:bCs/>
                <w:sz w:val="26"/>
                <w:szCs w:val="26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14342C">
              <w:rPr>
                <w:bCs/>
                <w:sz w:val="26"/>
                <w:szCs w:val="26"/>
              </w:rPr>
              <w:t>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14342C">
              <w:rPr>
                <w:bCs/>
                <w:sz w:val="26"/>
                <w:szCs w:val="26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14342C">
              <w:rPr>
                <w:bCs/>
                <w:sz w:val="26"/>
                <w:szCs w:val="26"/>
              </w:rPr>
              <w:t>308</w:t>
            </w:r>
          </w:p>
        </w:tc>
      </w:tr>
      <w:tr w:rsidR="003654D1" w:rsidRPr="0077264D" w:rsidTr="006C646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>.2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4D1" w:rsidRPr="0014342C" w:rsidRDefault="003654D1" w:rsidP="006C646D">
            <w:pPr>
              <w:jc w:val="center"/>
            </w:pPr>
            <w:r w:rsidRPr="0014342C">
              <w:t xml:space="preserve">% к </w:t>
            </w:r>
            <w:proofErr w:type="spellStart"/>
            <w:r w:rsidRPr="0014342C">
              <w:t>предыд</w:t>
            </w:r>
            <w:proofErr w:type="spellEnd"/>
            <w:r w:rsidRPr="0014342C">
              <w:t>.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98,5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14342C" w:rsidRDefault="003654D1" w:rsidP="006C646D">
            <w:pPr>
              <w:jc w:val="center"/>
              <w:rPr>
                <w:sz w:val="26"/>
                <w:szCs w:val="26"/>
              </w:rPr>
            </w:pPr>
            <w:r w:rsidRPr="0014342C">
              <w:rPr>
                <w:sz w:val="26"/>
                <w:szCs w:val="26"/>
              </w:rPr>
              <w:t>101,7</w:t>
            </w:r>
          </w:p>
        </w:tc>
      </w:tr>
      <w:tr w:rsidR="003654D1" w:rsidRPr="0077264D" w:rsidTr="006C646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C5162D" w:rsidRDefault="003654D1" w:rsidP="006C646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D2F63">
              <w:rPr>
                <w:b/>
                <w:bCs/>
                <w:sz w:val="26"/>
                <w:szCs w:val="26"/>
              </w:rPr>
              <w:t>Инвестиции</w:t>
            </w:r>
            <w:r w:rsidRPr="00C5162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3654D1" w:rsidRPr="0077264D" w:rsidTr="006C646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4D1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4D1" w:rsidRPr="007D2F63" w:rsidRDefault="003654D1" w:rsidP="006C646D">
            <w:pPr>
              <w:jc w:val="center"/>
            </w:pPr>
            <w:r w:rsidRPr="007D2F63">
              <w:t>млн.</w:t>
            </w:r>
          </w:p>
          <w:p w:rsidR="003654D1" w:rsidRPr="007D2F63" w:rsidRDefault="003654D1" w:rsidP="006C646D">
            <w:pPr>
              <w:jc w:val="center"/>
            </w:pPr>
            <w:r w:rsidRPr="007D2F63"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165</w:t>
            </w:r>
          </w:p>
        </w:tc>
      </w:tr>
      <w:tr w:rsidR="003654D1" w:rsidRPr="0077264D" w:rsidTr="006C646D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</w:pPr>
            <w:r w:rsidRPr="007D2F63">
              <w:t xml:space="preserve">% к предыдущему году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153,2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105,1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98,6</w:t>
            </w:r>
          </w:p>
        </w:tc>
      </w:tr>
      <w:tr w:rsidR="003654D1" w:rsidRPr="0077264D" w:rsidTr="006C646D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1A3025" w:rsidRDefault="003654D1" w:rsidP="006C646D">
            <w:pPr>
              <w:jc w:val="center"/>
              <w:rPr>
                <w:b/>
                <w:bCs/>
                <w:sz w:val="26"/>
                <w:szCs w:val="26"/>
              </w:rPr>
            </w:pPr>
            <w:r w:rsidRPr="001A3025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D1" w:rsidRPr="007D2F63" w:rsidRDefault="003654D1" w:rsidP="006C646D">
            <w:pPr>
              <w:rPr>
                <w:b/>
                <w:bCs/>
                <w:sz w:val="26"/>
                <w:szCs w:val="26"/>
              </w:rPr>
            </w:pPr>
            <w:r w:rsidRPr="007D2F63">
              <w:rPr>
                <w:b/>
                <w:bCs/>
                <w:sz w:val="26"/>
                <w:szCs w:val="26"/>
              </w:rPr>
              <w:t xml:space="preserve">Малое предпринимательство </w:t>
            </w:r>
          </w:p>
          <w:p w:rsidR="003654D1" w:rsidRPr="007D2F63" w:rsidRDefault="003654D1" w:rsidP="006C646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654D1" w:rsidRPr="0077264D" w:rsidTr="006C646D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Количество малых предприятий, 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54D1" w:rsidRPr="007D2F63" w:rsidRDefault="003654D1" w:rsidP="006C646D">
            <w:pPr>
              <w:jc w:val="center"/>
            </w:pPr>
            <w:r w:rsidRPr="007D2F63"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27</w:t>
            </w:r>
          </w:p>
        </w:tc>
      </w:tr>
      <w:tr w:rsidR="003654D1" w:rsidRPr="0077264D" w:rsidTr="006C646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4D1" w:rsidRPr="0077264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D1" w:rsidRPr="0077264D" w:rsidRDefault="003654D1" w:rsidP="006C646D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Среднесписочная численность работников (без внешних совместителей) по малым предприятиям </w:t>
            </w: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54D1" w:rsidRPr="007D2F63" w:rsidRDefault="003654D1" w:rsidP="006C646D">
            <w:pPr>
              <w:jc w:val="center"/>
            </w:pPr>
            <w:r w:rsidRPr="007D2F63"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330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654D1" w:rsidRPr="007D2F63" w:rsidRDefault="003654D1" w:rsidP="006C646D">
            <w:pPr>
              <w:jc w:val="center"/>
              <w:rPr>
                <w:bCs/>
                <w:sz w:val="26"/>
                <w:szCs w:val="26"/>
              </w:rPr>
            </w:pPr>
            <w:r w:rsidRPr="007D2F63">
              <w:rPr>
                <w:bCs/>
                <w:sz w:val="26"/>
                <w:szCs w:val="26"/>
              </w:rPr>
              <w:t>340</w:t>
            </w:r>
          </w:p>
        </w:tc>
      </w:tr>
    </w:tbl>
    <w:p w:rsidR="003654D1" w:rsidRDefault="003654D1" w:rsidP="003654D1">
      <w:pPr>
        <w:ind w:left="360"/>
      </w:pPr>
      <w:r>
        <w:t>1 вариант – консервативный, 2 вариант - базовый</w:t>
      </w:r>
    </w:p>
    <w:p w:rsidR="003654D1" w:rsidRDefault="003654D1" w:rsidP="003654D1">
      <w:pPr>
        <w:ind w:left="360"/>
        <w:jc w:val="center"/>
      </w:pPr>
      <w:r>
        <w:t>_________________________________________</w:t>
      </w:r>
    </w:p>
    <w:p w:rsidR="003654D1" w:rsidRPr="007F6FEE" w:rsidRDefault="003654D1" w:rsidP="003654D1">
      <w:pPr>
        <w:rPr>
          <w:b/>
          <w:bCs/>
          <w:color w:val="FF0000"/>
          <w:sz w:val="28"/>
          <w:szCs w:val="28"/>
        </w:rPr>
      </w:pPr>
    </w:p>
    <w:p w:rsidR="003654D1" w:rsidRDefault="003654D1" w:rsidP="003654D1">
      <w:pPr>
        <w:jc w:val="center"/>
        <w:rPr>
          <w:color w:val="FF0000"/>
        </w:rPr>
        <w:sectPr w:rsidR="003654D1" w:rsidSect="00023327">
          <w:pgSz w:w="16838" w:h="11906" w:orient="landscape" w:code="9"/>
          <w:pgMar w:top="851" w:right="709" w:bottom="1276" w:left="1134" w:header="709" w:footer="709" w:gutter="0"/>
          <w:cols w:space="708"/>
          <w:docGrid w:linePitch="360"/>
        </w:sectPr>
      </w:pPr>
    </w:p>
    <w:p w:rsidR="003654D1" w:rsidRPr="007F6FEE" w:rsidRDefault="003654D1" w:rsidP="003654D1">
      <w:pPr>
        <w:shd w:val="clear" w:color="auto" w:fill="FFFFFF"/>
        <w:ind w:left="5387"/>
      </w:pPr>
      <w:r w:rsidRPr="007F6FEE">
        <w:lastRenderedPageBreak/>
        <w:t xml:space="preserve">Приложение                                                   </w:t>
      </w:r>
    </w:p>
    <w:p w:rsidR="003654D1" w:rsidRDefault="003654D1" w:rsidP="003654D1">
      <w:pPr>
        <w:shd w:val="clear" w:color="auto" w:fill="FFFFFF"/>
        <w:ind w:left="5387"/>
      </w:pPr>
      <w:r w:rsidRPr="007F6FEE">
        <w:t>к Прогнозу со</w:t>
      </w:r>
      <w:r>
        <w:t>циально-экономического развития муниципального образования</w:t>
      </w:r>
      <w:r w:rsidRPr="007F6FEE">
        <w:t xml:space="preserve"> «Муниципальный округ Киясовский район Удмуртской Республики»  </w:t>
      </w:r>
    </w:p>
    <w:p w:rsidR="003654D1" w:rsidRPr="007F6FEE" w:rsidRDefault="003654D1" w:rsidP="003654D1">
      <w:pPr>
        <w:shd w:val="clear" w:color="auto" w:fill="FFFFFF"/>
        <w:ind w:left="5387"/>
      </w:pPr>
      <w:r w:rsidRPr="007F6FEE">
        <w:t>от 2_.12.2023  № ___</w:t>
      </w:r>
    </w:p>
    <w:p w:rsidR="003654D1" w:rsidRPr="007F6FEE" w:rsidRDefault="003654D1" w:rsidP="003654D1">
      <w:pPr>
        <w:shd w:val="clear" w:color="auto" w:fill="FFFFFF"/>
        <w:tabs>
          <w:tab w:val="left" w:pos="5670"/>
        </w:tabs>
        <w:ind w:left="5670"/>
        <w:rPr>
          <w:sz w:val="26"/>
          <w:szCs w:val="26"/>
        </w:rPr>
      </w:pPr>
    </w:p>
    <w:p w:rsidR="003654D1" w:rsidRPr="007F6FEE" w:rsidRDefault="003654D1" w:rsidP="003654D1">
      <w:pPr>
        <w:shd w:val="clear" w:color="auto" w:fill="FFFFFF"/>
        <w:ind w:right="-427"/>
        <w:jc w:val="right"/>
        <w:rPr>
          <w:sz w:val="26"/>
          <w:szCs w:val="26"/>
        </w:rPr>
      </w:pPr>
    </w:p>
    <w:p w:rsidR="003654D1" w:rsidRPr="007F6FEE" w:rsidRDefault="003654D1" w:rsidP="003654D1">
      <w:pPr>
        <w:pStyle w:val="2"/>
        <w:spacing w:before="0"/>
        <w:ind w:hanging="567"/>
        <w:jc w:val="center"/>
        <w:rPr>
          <w:rFonts w:ascii="Times New Roman" w:hAnsi="Times New Roman"/>
          <w:color w:val="auto"/>
        </w:rPr>
      </w:pPr>
      <w:r w:rsidRPr="007F6FEE">
        <w:rPr>
          <w:rFonts w:ascii="Times New Roman" w:hAnsi="Times New Roman"/>
          <w:bCs w:val="0"/>
          <w:color w:val="auto"/>
        </w:rPr>
        <w:t>ПОЯСНИТЕЛЬНАЯ  ЗАПИСКА</w:t>
      </w:r>
    </w:p>
    <w:p w:rsidR="003654D1" w:rsidRPr="007F6FEE" w:rsidRDefault="003654D1" w:rsidP="003654D1">
      <w:pPr>
        <w:pStyle w:val="2"/>
        <w:spacing w:before="0"/>
        <w:ind w:hanging="567"/>
        <w:jc w:val="center"/>
        <w:rPr>
          <w:rFonts w:ascii="Times New Roman" w:hAnsi="Times New Roman"/>
          <w:color w:val="auto"/>
        </w:rPr>
      </w:pPr>
      <w:r w:rsidRPr="007F6FEE">
        <w:rPr>
          <w:rFonts w:ascii="Times New Roman" w:hAnsi="Times New Roman"/>
          <w:bCs w:val="0"/>
          <w:color w:val="auto"/>
        </w:rPr>
        <w:t>к основным показателям</w:t>
      </w:r>
      <w:r w:rsidRPr="007F6FEE">
        <w:rPr>
          <w:bCs w:val="0"/>
          <w:color w:val="auto"/>
        </w:rPr>
        <w:t xml:space="preserve"> </w:t>
      </w:r>
      <w:r w:rsidRPr="007F6FEE">
        <w:rPr>
          <w:rFonts w:ascii="Times New Roman" w:hAnsi="Times New Roman"/>
          <w:color w:val="auto"/>
        </w:rPr>
        <w:t xml:space="preserve">прогноза социально-экономического развития </w:t>
      </w:r>
    </w:p>
    <w:p w:rsidR="003654D1" w:rsidRPr="007F6FEE" w:rsidRDefault="003654D1" w:rsidP="003654D1">
      <w:pPr>
        <w:pStyle w:val="2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муниципального образования</w:t>
      </w:r>
      <w:r w:rsidRPr="007F6FEE">
        <w:rPr>
          <w:rFonts w:ascii="Times New Roman" w:hAnsi="Times New Roman"/>
          <w:color w:val="auto"/>
        </w:rPr>
        <w:t xml:space="preserve"> «</w:t>
      </w:r>
      <w:r>
        <w:rPr>
          <w:rFonts w:ascii="Times New Roman" w:hAnsi="Times New Roman"/>
          <w:color w:val="auto"/>
        </w:rPr>
        <w:t xml:space="preserve">Муниципальный округ </w:t>
      </w:r>
      <w:r w:rsidRPr="007F6FEE">
        <w:rPr>
          <w:rFonts w:ascii="Times New Roman" w:hAnsi="Times New Roman"/>
          <w:color w:val="auto"/>
        </w:rPr>
        <w:t>Киясовский район</w:t>
      </w:r>
      <w:r>
        <w:rPr>
          <w:rFonts w:ascii="Times New Roman" w:hAnsi="Times New Roman"/>
          <w:color w:val="auto"/>
        </w:rPr>
        <w:t xml:space="preserve"> Удмуртской Республики</w:t>
      </w:r>
      <w:r w:rsidRPr="007F6FEE">
        <w:rPr>
          <w:rFonts w:ascii="Times New Roman" w:hAnsi="Times New Roman"/>
          <w:color w:val="auto"/>
        </w:rPr>
        <w:t>» на 2024</w:t>
      </w:r>
      <w:r>
        <w:rPr>
          <w:rFonts w:ascii="Times New Roman" w:hAnsi="Times New Roman"/>
          <w:color w:val="auto"/>
        </w:rPr>
        <w:t xml:space="preserve"> год и на плановый период 202</w:t>
      </w:r>
      <w:r w:rsidRPr="007F6FEE">
        <w:rPr>
          <w:rFonts w:ascii="Times New Roman" w:hAnsi="Times New Roman"/>
          <w:color w:val="auto"/>
        </w:rPr>
        <w:t>5 и 2026 годов</w:t>
      </w:r>
    </w:p>
    <w:p w:rsidR="003654D1" w:rsidRPr="007F6FEE" w:rsidRDefault="003654D1" w:rsidP="003654D1">
      <w:pPr>
        <w:shd w:val="clear" w:color="auto" w:fill="FFFFFF"/>
        <w:ind w:right="-427"/>
        <w:rPr>
          <w:b/>
          <w:sz w:val="26"/>
          <w:szCs w:val="26"/>
        </w:rPr>
      </w:pPr>
    </w:p>
    <w:p w:rsidR="003654D1" w:rsidRPr="007D2F63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7F6FEE">
        <w:rPr>
          <w:sz w:val="26"/>
          <w:szCs w:val="26"/>
        </w:rPr>
        <w:t>Разработка прогноза социально — экономического развития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7F6FEE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7F6FEE">
        <w:rPr>
          <w:sz w:val="26"/>
          <w:szCs w:val="26"/>
        </w:rPr>
        <w:t xml:space="preserve">» на 2024 год и на плановый период 2025 и 2026 годов осуществлялась на основе </w:t>
      </w:r>
      <w:r>
        <w:rPr>
          <w:sz w:val="26"/>
          <w:szCs w:val="26"/>
        </w:rPr>
        <w:t xml:space="preserve">уточненных </w:t>
      </w:r>
      <w:r w:rsidRPr="007F6FEE">
        <w:rPr>
          <w:sz w:val="26"/>
          <w:szCs w:val="26"/>
        </w:rPr>
        <w:t xml:space="preserve">сценарных условий прогноза социально — экономического развития Российской Федерации на </w:t>
      </w:r>
      <w:r w:rsidRPr="0013760F">
        <w:rPr>
          <w:sz w:val="26"/>
          <w:szCs w:val="26"/>
        </w:rPr>
        <w:t xml:space="preserve">2024 год и на плановый период 2025 и 2026 годов,  </w:t>
      </w:r>
      <w:r w:rsidRPr="007D2F63">
        <w:rPr>
          <w:sz w:val="26"/>
          <w:szCs w:val="26"/>
        </w:rPr>
        <w:t>основных параметров прогноза социально — экономического развития Удмуртской Республики на 2024 год и плановый</w:t>
      </w:r>
      <w:proofErr w:type="gramEnd"/>
      <w:r w:rsidRPr="007D2F63">
        <w:rPr>
          <w:sz w:val="26"/>
          <w:szCs w:val="26"/>
        </w:rPr>
        <w:t xml:space="preserve"> период 2025и 2026 годов.</w:t>
      </w:r>
    </w:p>
    <w:p w:rsidR="003654D1" w:rsidRPr="00B06C78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B06C78">
        <w:rPr>
          <w:sz w:val="26"/>
          <w:szCs w:val="26"/>
        </w:rPr>
        <w:t>При разработке прогноза учитывались:</w:t>
      </w:r>
    </w:p>
    <w:p w:rsidR="003654D1" w:rsidRDefault="003654D1" w:rsidP="003654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итоги социально-</w:t>
      </w:r>
      <w:r w:rsidRPr="00B06C78">
        <w:rPr>
          <w:sz w:val="26"/>
          <w:szCs w:val="26"/>
        </w:rPr>
        <w:t>экономическо</w:t>
      </w:r>
      <w:r>
        <w:rPr>
          <w:sz w:val="26"/>
          <w:szCs w:val="26"/>
        </w:rPr>
        <w:t>го</w:t>
      </w:r>
      <w:r w:rsidRPr="00B06C78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</w:t>
      </w:r>
      <w:r w:rsidRPr="00B06C78">
        <w:rPr>
          <w:sz w:val="26"/>
          <w:szCs w:val="26"/>
        </w:rPr>
        <w:t xml:space="preserve"> </w:t>
      </w:r>
      <w:r>
        <w:rPr>
          <w:sz w:val="26"/>
          <w:szCs w:val="26"/>
        </w:rPr>
        <w:t>Киясовского</w:t>
      </w:r>
      <w:r w:rsidRPr="00B06C78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B06C78">
        <w:rPr>
          <w:sz w:val="26"/>
          <w:szCs w:val="26"/>
        </w:rPr>
        <w:t xml:space="preserve"> за 2022 год </w:t>
      </w:r>
      <w:r>
        <w:rPr>
          <w:sz w:val="26"/>
          <w:szCs w:val="26"/>
        </w:rPr>
        <w:t>и январь-</w:t>
      </w:r>
      <w:r w:rsidRPr="007D2F63">
        <w:rPr>
          <w:sz w:val="26"/>
          <w:szCs w:val="26"/>
        </w:rPr>
        <w:t>сентябрь 2023</w:t>
      </w:r>
      <w:r>
        <w:rPr>
          <w:sz w:val="26"/>
          <w:szCs w:val="26"/>
        </w:rPr>
        <w:t xml:space="preserve"> года;</w:t>
      </w:r>
    </w:p>
    <w:p w:rsidR="003654D1" w:rsidRDefault="003654D1" w:rsidP="003654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статистические данные, данные Единого реестра субъектов малого и среднего предпринимательства Федеральной налоговой службы;</w:t>
      </w:r>
    </w:p>
    <w:p w:rsidR="003654D1" w:rsidRPr="007D2F63" w:rsidRDefault="003654D1" w:rsidP="003654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данные ТОСП по Киясовскому району филиала Республиканского ЦЗН.</w:t>
      </w:r>
    </w:p>
    <w:p w:rsidR="003654D1" w:rsidRPr="00B06C78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B06C78">
        <w:rPr>
          <w:sz w:val="26"/>
          <w:szCs w:val="26"/>
        </w:rPr>
        <w:t>Прогноз социально - экономического развития муниципального образования «Муниципальный округ Киясовский район Удмуртской Республики» на 2024 год и на плановый период 2025 и 2026 годов разработан в двух вариантах: вариант 1 (консервативный) и вариант 2 (базовый), рекомендованных Министерством экономики Удмуртской Республики.</w:t>
      </w:r>
    </w:p>
    <w:p w:rsidR="003654D1" w:rsidRPr="007D0C10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7D0C10">
        <w:rPr>
          <w:sz w:val="26"/>
          <w:szCs w:val="26"/>
        </w:rPr>
        <w:t xml:space="preserve">Первый вариант </w:t>
      </w:r>
      <w:r>
        <w:rPr>
          <w:sz w:val="26"/>
          <w:szCs w:val="26"/>
        </w:rPr>
        <w:t>основан на предпосылках к ухудшению внешнеэкономических условий и</w:t>
      </w:r>
      <w:r w:rsidRPr="007D0C10">
        <w:rPr>
          <w:sz w:val="26"/>
          <w:szCs w:val="26"/>
        </w:rPr>
        <w:t xml:space="preserve"> </w:t>
      </w:r>
      <w:r>
        <w:rPr>
          <w:sz w:val="26"/>
          <w:szCs w:val="26"/>
        </w:rPr>
        <w:t>сдержанном восстановлении</w:t>
      </w:r>
      <w:r w:rsidRPr="007D0C10">
        <w:rPr>
          <w:sz w:val="26"/>
          <w:szCs w:val="26"/>
        </w:rPr>
        <w:t xml:space="preserve"> спрос</w:t>
      </w:r>
      <w:r>
        <w:rPr>
          <w:sz w:val="26"/>
          <w:szCs w:val="26"/>
        </w:rPr>
        <w:t>а</w:t>
      </w:r>
      <w:r w:rsidRPr="007D0C10">
        <w:rPr>
          <w:sz w:val="26"/>
          <w:szCs w:val="26"/>
        </w:rPr>
        <w:t>.</w:t>
      </w:r>
    </w:p>
    <w:p w:rsidR="003654D1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D0C10">
        <w:rPr>
          <w:sz w:val="26"/>
          <w:szCs w:val="26"/>
        </w:rPr>
        <w:t>торо</w:t>
      </w:r>
      <w:r>
        <w:rPr>
          <w:sz w:val="26"/>
          <w:szCs w:val="26"/>
        </w:rPr>
        <w:t>й</w:t>
      </w:r>
      <w:r w:rsidRPr="007D0C10">
        <w:rPr>
          <w:sz w:val="26"/>
          <w:szCs w:val="26"/>
        </w:rPr>
        <w:t xml:space="preserve"> (базов</w:t>
      </w:r>
      <w:r>
        <w:rPr>
          <w:sz w:val="26"/>
          <w:szCs w:val="26"/>
        </w:rPr>
        <w:t>ый</w:t>
      </w:r>
      <w:r w:rsidRPr="007D0C10">
        <w:rPr>
          <w:sz w:val="26"/>
          <w:szCs w:val="26"/>
        </w:rPr>
        <w:t>)  вариант</w:t>
      </w:r>
      <w:r>
        <w:rPr>
          <w:sz w:val="26"/>
          <w:szCs w:val="26"/>
        </w:rPr>
        <w:t xml:space="preserve"> прогноза -</w:t>
      </w:r>
      <w:r w:rsidRPr="007D0C10">
        <w:rPr>
          <w:sz w:val="26"/>
          <w:szCs w:val="26"/>
        </w:rPr>
        <w:t xml:space="preserve"> </w:t>
      </w:r>
      <w:r>
        <w:rPr>
          <w:sz w:val="26"/>
          <w:szCs w:val="26"/>
        </w:rPr>
        <w:t>наиболее вероятный сценарий развития экономики с учетом относительно оптимистичных изменений внешних условий.</w:t>
      </w:r>
    </w:p>
    <w:p w:rsidR="003654D1" w:rsidRPr="007D0C10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Pr="007F6FEE" w:rsidRDefault="003654D1" w:rsidP="003654D1">
      <w:pPr>
        <w:spacing w:line="276" w:lineRule="auto"/>
        <w:rPr>
          <w:b/>
          <w:bCs/>
          <w:color w:val="FF0000"/>
          <w:sz w:val="26"/>
          <w:szCs w:val="26"/>
        </w:rPr>
      </w:pPr>
    </w:p>
    <w:p w:rsidR="003654D1" w:rsidRPr="00AE5480" w:rsidRDefault="003654D1" w:rsidP="003654D1">
      <w:pPr>
        <w:widowControl w:val="0"/>
        <w:ind w:left="-426" w:firstLine="284"/>
        <w:jc w:val="center"/>
        <w:rPr>
          <w:bCs/>
          <w:sz w:val="26"/>
          <w:szCs w:val="26"/>
        </w:rPr>
      </w:pPr>
      <w:r w:rsidRPr="00AE5480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AE5480">
        <w:rPr>
          <w:bCs/>
          <w:sz w:val="26"/>
          <w:szCs w:val="26"/>
        </w:rPr>
        <w:t>Таблица 1</w:t>
      </w:r>
    </w:p>
    <w:p w:rsidR="003654D1" w:rsidRPr="00AE5480" w:rsidRDefault="003654D1" w:rsidP="003654D1">
      <w:pPr>
        <w:widowControl w:val="0"/>
        <w:ind w:left="-426" w:firstLine="993"/>
        <w:jc w:val="center"/>
        <w:rPr>
          <w:b/>
          <w:bCs/>
          <w:sz w:val="26"/>
          <w:szCs w:val="26"/>
        </w:rPr>
      </w:pPr>
      <w:r w:rsidRPr="00AE5480">
        <w:rPr>
          <w:b/>
          <w:bCs/>
          <w:sz w:val="26"/>
          <w:szCs w:val="26"/>
        </w:rPr>
        <w:t xml:space="preserve">Итоги за 2022 год - 9 месяцев 2023 года и </w:t>
      </w:r>
      <w:r>
        <w:rPr>
          <w:b/>
          <w:bCs/>
          <w:sz w:val="26"/>
          <w:szCs w:val="26"/>
        </w:rPr>
        <w:t>предварительные итоги</w:t>
      </w:r>
      <w:r w:rsidRPr="00AE5480">
        <w:rPr>
          <w:b/>
          <w:bCs/>
          <w:sz w:val="26"/>
          <w:szCs w:val="26"/>
        </w:rPr>
        <w:t xml:space="preserve"> Прогноза социально-экономического развития Киясовского района на 2023 год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701"/>
        <w:gridCol w:w="1134"/>
        <w:gridCol w:w="1134"/>
        <w:gridCol w:w="1559"/>
      </w:tblGrid>
      <w:tr w:rsidR="003654D1" w:rsidRPr="007F6FEE" w:rsidTr="006C646D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4D1" w:rsidRPr="007F6FEE" w:rsidRDefault="003654D1" w:rsidP="006C646D">
            <w:pPr>
              <w:ind w:firstLine="284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654D1" w:rsidRPr="007F6FEE" w:rsidTr="006C646D">
        <w:trPr>
          <w:cantSplit/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2022 год</w:t>
            </w:r>
          </w:p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факт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2023 год</w:t>
            </w:r>
          </w:p>
        </w:tc>
      </w:tr>
      <w:tr w:rsidR="003654D1" w:rsidRPr="007F6FEE" w:rsidTr="006C646D">
        <w:trPr>
          <w:cantSplit/>
          <w:trHeight w:val="7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7F6FEE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7F6FEE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7F6FEE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7F6FEE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7F6FEE" w:rsidRDefault="003654D1" w:rsidP="006C646D">
            <w:pPr>
              <w:jc w:val="center"/>
              <w:rPr>
                <w:color w:val="FF0000"/>
                <w:sz w:val="26"/>
                <w:szCs w:val="26"/>
              </w:rPr>
            </w:pPr>
            <w:r w:rsidRPr="00C472B8">
              <w:rPr>
                <w:sz w:val="26"/>
                <w:szCs w:val="26"/>
              </w:rPr>
              <w:t>Факт 9 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Оценка</w:t>
            </w:r>
          </w:p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(предварительные итоги)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Численность населения на начало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E574E1" w:rsidRDefault="003654D1" w:rsidP="006C646D">
            <w:pPr>
              <w:jc w:val="center"/>
            </w:pPr>
            <w:r w:rsidRPr="00E574E1"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8,738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8,666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4C011D" w:rsidRDefault="003654D1" w:rsidP="006C646D">
            <w:pPr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E574E1" w:rsidRDefault="003654D1" w:rsidP="006C646D">
            <w:pPr>
              <w:jc w:val="center"/>
            </w:pPr>
            <w:r w:rsidRPr="00E574E1"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2,010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2,005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4C011D" w:rsidRDefault="003654D1" w:rsidP="006C646D">
            <w:pPr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минальная  начисленная </w:t>
            </w:r>
            <w:r w:rsidRPr="004C011D">
              <w:rPr>
                <w:sz w:val="26"/>
                <w:szCs w:val="26"/>
              </w:rPr>
              <w:t xml:space="preserve">среднемесячная заработная плата одного работника по организациям, не относящимся к субъектам малого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</w:pPr>
            <w:r w:rsidRPr="00E574E1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34470,8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38261,8*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>745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4C011D" w:rsidRDefault="003654D1" w:rsidP="006C64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</w:pPr>
            <w:r w:rsidRPr="00E574E1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529,6*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715,0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4C011D" w:rsidRDefault="003654D1" w:rsidP="006C646D">
            <w:pPr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Среднегодовая численность работников  предприятий (без субъектов МСП)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</w:pPr>
            <w:r w:rsidRPr="00E574E1"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1,536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814E0F" w:rsidRDefault="003654D1" w:rsidP="006C64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1,538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1,538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4C011D" w:rsidRDefault="003654D1" w:rsidP="006C646D">
            <w:pPr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 xml:space="preserve">Уровень зарегистрированной  безработицы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</w:pPr>
            <w:r w:rsidRPr="00E574E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1,0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4C011D" w:rsidRDefault="003654D1" w:rsidP="006C646D">
            <w:pPr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Численность зарегистрированных безработных 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</w:pPr>
            <w:r w:rsidRPr="00E574E1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 w:rsidRPr="004C011D">
              <w:rPr>
                <w:sz w:val="26"/>
                <w:szCs w:val="26"/>
              </w:rPr>
              <w:t>50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4C011D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11A44">
              <w:rPr>
                <w:sz w:val="26"/>
                <w:szCs w:val="26"/>
              </w:rPr>
              <w:t>родукци</w:t>
            </w:r>
            <w:r>
              <w:rPr>
                <w:sz w:val="26"/>
                <w:szCs w:val="26"/>
              </w:rPr>
              <w:t>я</w:t>
            </w:r>
            <w:r w:rsidRPr="00211A44">
              <w:rPr>
                <w:sz w:val="26"/>
                <w:szCs w:val="26"/>
              </w:rPr>
              <w:t xml:space="preserve">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E574E1" w:rsidRDefault="003654D1" w:rsidP="006C646D">
            <w:pPr>
              <w:jc w:val="center"/>
            </w:pPr>
            <w:r w:rsidRPr="00E574E1">
              <w:t>млн. руб.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  <w:lang w:val="en-US"/>
              </w:rPr>
            </w:pPr>
            <w:r w:rsidRPr="00211A44">
              <w:rPr>
                <w:sz w:val="26"/>
                <w:szCs w:val="26"/>
                <w:lang w:val="en-US"/>
              </w:rPr>
              <w:t>2070</w:t>
            </w:r>
            <w:r>
              <w:rPr>
                <w:sz w:val="26"/>
                <w:szCs w:val="26"/>
              </w:rPr>
              <w:t>,</w:t>
            </w:r>
            <w:r w:rsidRPr="00211A44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2000</w:t>
            </w:r>
            <w:r>
              <w:rPr>
                <w:sz w:val="26"/>
                <w:szCs w:val="26"/>
              </w:rPr>
              <w:t>,</w:t>
            </w:r>
            <w:r w:rsidRPr="00211A44">
              <w:rPr>
                <w:sz w:val="26"/>
                <w:szCs w:val="26"/>
                <w:lang w:val="en-US"/>
              </w:rPr>
              <w:t>0</w:t>
            </w:r>
          </w:p>
        </w:tc>
      </w:tr>
      <w:tr w:rsidR="003654D1" w:rsidRPr="007F6FEE" w:rsidTr="006C646D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E574E1" w:rsidRDefault="003654D1" w:rsidP="006C646D">
            <w:pPr>
              <w:jc w:val="center"/>
            </w:pPr>
            <w:r>
              <w:t xml:space="preserve">% к </w:t>
            </w:r>
            <w:proofErr w:type="spellStart"/>
            <w:r>
              <w:t>предыд</w:t>
            </w:r>
            <w:proofErr w:type="spellEnd"/>
            <w:r>
              <w:t>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95,9</w:t>
            </w:r>
          </w:p>
        </w:tc>
      </w:tr>
      <w:tr w:rsidR="003654D1" w:rsidRPr="007F6FEE" w:rsidTr="006C646D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967A5F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 w:rsidRPr="00211A44">
              <w:rPr>
                <w:sz w:val="26"/>
                <w:szCs w:val="26"/>
              </w:rPr>
              <w:t>Отгружено товаров собственного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</w:pPr>
            <w:r w:rsidRPr="00E574E1">
              <w:t xml:space="preserve">млн. руб. в действующих ценах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 w:rsidRPr="00211A44">
              <w:rPr>
                <w:sz w:val="26"/>
                <w:szCs w:val="26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1013,0</w:t>
            </w:r>
          </w:p>
        </w:tc>
      </w:tr>
      <w:tr w:rsidR="003654D1" w:rsidRPr="007F6FEE" w:rsidTr="003E749A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</w:pPr>
            <w:r>
              <w:t xml:space="preserve">% к </w:t>
            </w:r>
            <w:proofErr w:type="spellStart"/>
            <w:r>
              <w:t>предыд</w:t>
            </w:r>
            <w:proofErr w:type="spellEnd"/>
            <w:r>
              <w:t>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115,2</w:t>
            </w:r>
          </w:p>
        </w:tc>
      </w:tr>
      <w:tr w:rsidR="003654D1" w:rsidRPr="007F6FEE" w:rsidTr="006C646D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967A5F" w:rsidRDefault="003654D1" w:rsidP="006C646D">
            <w:pPr>
              <w:jc w:val="center"/>
              <w:rPr>
                <w:sz w:val="26"/>
                <w:szCs w:val="26"/>
              </w:rPr>
            </w:pPr>
            <w:bookmarkStart w:id="1" w:name="_GoBack" w:colFirst="2" w:colLast="2"/>
            <w:r w:rsidRPr="00967A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 w:rsidRPr="00211A44">
              <w:rPr>
                <w:sz w:val="26"/>
                <w:szCs w:val="26"/>
              </w:rPr>
              <w:t>Розничный  товарооборот</w:t>
            </w:r>
          </w:p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 w:rsidRPr="00211A44">
              <w:rPr>
                <w:sz w:val="26"/>
                <w:szCs w:val="26"/>
              </w:rPr>
              <w:t xml:space="preserve">(по </w:t>
            </w:r>
            <w:proofErr w:type="spellStart"/>
            <w:r w:rsidRPr="00211A44">
              <w:rPr>
                <w:sz w:val="26"/>
                <w:szCs w:val="26"/>
              </w:rPr>
              <w:t>кр</w:t>
            </w:r>
            <w:proofErr w:type="spellEnd"/>
            <w:r w:rsidRPr="00211A44">
              <w:rPr>
                <w:sz w:val="26"/>
                <w:szCs w:val="26"/>
              </w:rPr>
              <w:t xml:space="preserve">. и ср. </w:t>
            </w:r>
            <w:proofErr w:type="spellStart"/>
            <w:r w:rsidRPr="00211A44">
              <w:rPr>
                <w:sz w:val="26"/>
                <w:szCs w:val="26"/>
              </w:rPr>
              <w:t>предпр</w:t>
            </w:r>
            <w:proofErr w:type="spellEnd"/>
            <w:r w:rsidRPr="00211A44">
              <w:rPr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654D1" w:rsidRPr="00E574E1" w:rsidRDefault="003654D1" w:rsidP="006C646D">
            <w:pPr>
              <w:jc w:val="center"/>
            </w:pPr>
            <w:r w:rsidRPr="00E574E1">
              <w:t xml:space="preserve">млн. руб. в действующих ценах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 w:rsidRPr="00211A44">
              <w:rPr>
                <w:sz w:val="26"/>
                <w:szCs w:val="26"/>
              </w:rPr>
              <w:t>244,6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257,0</w:t>
            </w:r>
          </w:p>
        </w:tc>
      </w:tr>
      <w:bookmarkEnd w:id="1"/>
      <w:tr w:rsidR="003654D1" w:rsidRPr="007F6FEE" w:rsidTr="006C646D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967A5F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E574E1" w:rsidRDefault="003654D1" w:rsidP="006C646D">
            <w:pPr>
              <w:jc w:val="center"/>
            </w:pPr>
            <w:r>
              <w:t xml:space="preserve">% к </w:t>
            </w:r>
            <w:proofErr w:type="spellStart"/>
            <w:r>
              <w:t>предыд</w:t>
            </w:r>
            <w:proofErr w:type="spellEnd"/>
            <w:r>
              <w:t>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100,7</w:t>
            </w:r>
          </w:p>
        </w:tc>
      </w:tr>
      <w:tr w:rsidR="003654D1" w:rsidRPr="007F6FEE" w:rsidTr="006C646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967A5F" w:rsidRDefault="003654D1" w:rsidP="006C646D">
            <w:pPr>
              <w:jc w:val="center"/>
              <w:rPr>
                <w:sz w:val="26"/>
                <w:szCs w:val="26"/>
              </w:rPr>
            </w:pPr>
            <w:r w:rsidRPr="00967A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 w:rsidRPr="00211A44">
              <w:rPr>
                <w:sz w:val="26"/>
                <w:szCs w:val="26"/>
              </w:rPr>
              <w:t>Инвестиции   в основной  капитал по крупным и средним предприятиям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E574E1" w:rsidRDefault="003654D1" w:rsidP="006C646D">
            <w:pPr>
              <w:jc w:val="center"/>
            </w:pPr>
            <w:r w:rsidRPr="00E574E1">
              <w:t xml:space="preserve">млн. руб. в действующих ценах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 w:rsidRPr="00211A44">
              <w:rPr>
                <w:sz w:val="26"/>
                <w:szCs w:val="26"/>
              </w:rPr>
              <w:t>205,4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E82CCA" w:rsidRDefault="003654D1" w:rsidP="006C646D">
            <w:pPr>
              <w:jc w:val="center"/>
              <w:rPr>
                <w:sz w:val="22"/>
                <w:szCs w:val="22"/>
              </w:rPr>
            </w:pPr>
            <w:r w:rsidRPr="00DD2A8E">
              <w:rPr>
                <w:sz w:val="26"/>
                <w:szCs w:val="26"/>
              </w:rPr>
              <w:t>101,6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</w:tr>
      <w:tr w:rsidR="003654D1" w:rsidRPr="007F6FEE" w:rsidTr="006C646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967A5F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 w:rsidRPr="0044665D">
              <w:rPr>
                <w:sz w:val="26"/>
                <w:szCs w:val="26"/>
              </w:rPr>
              <w:t>Темп роста в сопоставимых ценах</w:t>
            </w:r>
            <w:r w:rsidRPr="0044665D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D1" w:rsidRPr="00E574E1" w:rsidRDefault="003654D1" w:rsidP="006C646D">
            <w:pPr>
              <w:jc w:val="center"/>
            </w:pPr>
            <w:r w:rsidRPr="0044665D">
              <w:rPr>
                <w:sz w:val="26"/>
                <w:szCs w:val="26"/>
              </w:rPr>
              <w:t xml:space="preserve">% к </w:t>
            </w:r>
            <w:proofErr w:type="spellStart"/>
            <w:r w:rsidRPr="0044665D">
              <w:rPr>
                <w:sz w:val="26"/>
                <w:szCs w:val="26"/>
              </w:rPr>
              <w:t>предыд</w:t>
            </w:r>
            <w:proofErr w:type="spellEnd"/>
            <w:r w:rsidRPr="0044665D">
              <w:rPr>
                <w:sz w:val="26"/>
                <w:szCs w:val="26"/>
              </w:rPr>
              <w:t>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211A44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Pr="00DD2A8E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D1" w:rsidRDefault="003654D1" w:rsidP="006C6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</w:t>
            </w:r>
          </w:p>
        </w:tc>
      </w:tr>
    </w:tbl>
    <w:p w:rsidR="003654D1" w:rsidRDefault="003654D1" w:rsidP="003654D1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  <w:r w:rsidRPr="00211B48">
        <w:rPr>
          <w:b/>
          <w:sz w:val="20"/>
          <w:szCs w:val="20"/>
        </w:rPr>
        <w:t>По итогам 6 месяцев</w:t>
      </w:r>
    </w:p>
    <w:p w:rsidR="003654D1" w:rsidRPr="00211B48" w:rsidRDefault="003654D1" w:rsidP="003654D1">
      <w:pPr>
        <w:pStyle w:val="ab"/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3654D1" w:rsidRPr="000759A6" w:rsidRDefault="003654D1" w:rsidP="003654D1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96110">
        <w:rPr>
          <w:rFonts w:eastAsia="Calibri"/>
          <w:sz w:val="26"/>
          <w:szCs w:val="26"/>
        </w:rPr>
        <w:t>По итогам 2022 года темп</w:t>
      </w:r>
      <w:r w:rsidRPr="00362A9C">
        <w:rPr>
          <w:rFonts w:eastAsia="Calibri"/>
          <w:sz w:val="26"/>
          <w:szCs w:val="26"/>
        </w:rPr>
        <w:t>ы</w:t>
      </w:r>
      <w:r w:rsidRPr="00396110">
        <w:rPr>
          <w:rFonts w:eastAsia="Calibri"/>
          <w:sz w:val="26"/>
          <w:szCs w:val="26"/>
        </w:rPr>
        <w:t xml:space="preserve"> роста в сопоставимых ценах к предыдущему году по основным прогнозируемым показателям выше 100%, кроме численности населения</w:t>
      </w:r>
      <w:r>
        <w:rPr>
          <w:rFonts w:eastAsia="Calibri"/>
          <w:sz w:val="26"/>
          <w:szCs w:val="26"/>
        </w:rPr>
        <w:t xml:space="preserve"> и </w:t>
      </w:r>
      <w:r w:rsidRPr="000759A6">
        <w:rPr>
          <w:rFonts w:eastAsia="Calibri"/>
          <w:sz w:val="26"/>
          <w:szCs w:val="26"/>
        </w:rPr>
        <w:t>объем</w:t>
      </w:r>
      <w:r>
        <w:rPr>
          <w:rFonts w:eastAsia="Calibri"/>
          <w:sz w:val="26"/>
          <w:szCs w:val="26"/>
        </w:rPr>
        <w:t>у</w:t>
      </w:r>
      <w:r w:rsidRPr="000759A6">
        <w:rPr>
          <w:rFonts w:eastAsia="Calibri"/>
          <w:sz w:val="26"/>
          <w:szCs w:val="26"/>
        </w:rPr>
        <w:t xml:space="preserve"> отгруженных товаров собственного производства, выполненных работ и услуг собственными силами по крупным и средним организациям -</w:t>
      </w:r>
      <w:r w:rsidRPr="000759A6">
        <w:rPr>
          <w:sz w:val="26"/>
          <w:szCs w:val="26"/>
        </w:rPr>
        <w:t>73,1</w:t>
      </w:r>
      <w:r>
        <w:rPr>
          <w:rFonts w:eastAsia="Calibri"/>
          <w:sz w:val="26"/>
          <w:szCs w:val="26"/>
        </w:rPr>
        <w:t>%:</w:t>
      </w:r>
    </w:p>
    <w:p w:rsidR="003654D1" w:rsidRPr="000759A6" w:rsidRDefault="003654D1" w:rsidP="003654D1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0759A6">
        <w:rPr>
          <w:rFonts w:eastAsia="Calibri"/>
          <w:sz w:val="26"/>
          <w:szCs w:val="26"/>
        </w:rPr>
        <w:t xml:space="preserve">- индекс производства продукции сельского хозяйства – </w:t>
      </w:r>
      <w:r w:rsidRPr="000759A6">
        <w:rPr>
          <w:sz w:val="26"/>
          <w:szCs w:val="26"/>
        </w:rPr>
        <w:t>101,8</w:t>
      </w:r>
      <w:r w:rsidRPr="000759A6">
        <w:rPr>
          <w:rFonts w:eastAsia="Calibri"/>
          <w:sz w:val="26"/>
          <w:szCs w:val="26"/>
        </w:rPr>
        <w:t>%;</w:t>
      </w:r>
    </w:p>
    <w:p w:rsidR="003654D1" w:rsidRPr="000759A6" w:rsidRDefault="003654D1" w:rsidP="003654D1">
      <w:pPr>
        <w:spacing w:line="276" w:lineRule="auto"/>
        <w:ind w:firstLine="567"/>
        <w:rPr>
          <w:rFonts w:eastAsia="Calibri"/>
          <w:sz w:val="26"/>
          <w:szCs w:val="26"/>
        </w:rPr>
      </w:pPr>
      <w:r w:rsidRPr="000759A6">
        <w:rPr>
          <w:rFonts w:eastAsia="Calibri"/>
          <w:sz w:val="26"/>
          <w:szCs w:val="26"/>
        </w:rPr>
        <w:t xml:space="preserve">- объем инвестиций в основной капитал – </w:t>
      </w:r>
      <w:r w:rsidRPr="000759A6">
        <w:rPr>
          <w:sz w:val="26"/>
          <w:szCs w:val="26"/>
        </w:rPr>
        <w:t>153,2</w:t>
      </w:r>
      <w:r w:rsidRPr="000759A6">
        <w:rPr>
          <w:rFonts w:eastAsia="Calibri"/>
          <w:sz w:val="26"/>
          <w:szCs w:val="26"/>
        </w:rPr>
        <w:t>%;</w:t>
      </w:r>
    </w:p>
    <w:p w:rsidR="003654D1" w:rsidRPr="000759A6" w:rsidRDefault="003654D1" w:rsidP="003654D1">
      <w:pPr>
        <w:spacing w:line="276" w:lineRule="auto"/>
        <w:ind w:firstLine="567"/>
        <w:rPr>
          <w:rFonts w:eastAsia="Calibri"/>
          <w:sz w:val="26"/>
          <w:szCs w:val="26"/>
        </w:rPr>
      </w:pPr>
      <w:r w:rsidRPr="000759A6">
        <w:rPr>
          <w:rFonts w:eastAsia="Calibri"/>
          <w:sz w:val="26"/>
          <w:szCs w:val="26"/>
        </w:rPr>
        <w:t xml:space="preserve">- объем розничного товарооборота – </w:t>
      </w:r>
      <w:r w:rsidRPr="000759A6">
        <w:rPr>
          <w:sz w:val="26"/>
          <w:szCs w:val="26"/>
        </w:rPr>
        <w:t>110,3</w:t>
      </w:r>
      <w:r w:rsidRPr="000759A6">
        <w:rPr>
          <w:rFonts w:eastAsia="Calibri"/>
          <w:sz w:val="26"/>
          <w:szCs w:val="26"/>
        </w:rPr>
        <w:t>%.</w:t>
      </w:r>
    </w:p>
    <w:p w:rsidR="003654D1" w:rsidRPr="000759A6" w:rsidRDefault="003654D1" w:rsidP="003654D1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0759A6">
        <w:rPr>
          <w:rFonts w:eastAsia="Calibri"/>
          <w:sz w:val="26"/>
          <w:szCs w:val="26"/>
        </w:rPr>
        <w:t>- номинальная начисленная заработная плата составила 110,8% к уровню 2021 года.</w:t>
      </w:r>
    </w:p>
    <w:p w:rsidR="003654D1" w:rsidRPr="007F6FEE" w:rsidRDefault="003654D1" w:rsidP="003654D1">
      <w:pPr>
        <w:widowControl w:val="0"/>
        <w:spacing w:line="276" w:lineRule="auto"/>
        <w:ind w:firstLine="567"/>
        <w:jc w:val="both"/>
        <w:rPr>
          <w:rFonts w:eastAsia="Calibri"/>
          <w:color w:val="FF0000"/>
          <w:sz w:val="26"/>
          <w:szCs w:val="26"/>
        </w:rPr>
      </w:pPr>
    </w:p>
    <w:p w:rsidR="003654D1" w:rsidRPr="00D653D8" w:rsidRDefault="003654D1" w:rsidP="003654D1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D653D8">
        <w:rPr>
          <w:b/>
          <w:bCs/>
          <w:sz w:val="26"/>
          <w:szCs w:val="26"/>
        </w:rPr>
        <w:t>Население</w:t>
      </w:r>
    </w:p>
    <w:p w:rsidR="003654D1" w:rsidRPr="00D653D8" w:rsidRDefault="003654D1" w:rsidP="003654D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Численность населения в</w:t>
      </w:r>
      <w:r w:rsidRPr="00D653D8">
        <w:rPr>
          <w:bCs/>
          <w:sz w:val="26"/>
          <w:szCs w:val="26"/>
        </w:rPr>
        <w:t xml:space="preserve"> Киясовском районе</w:t>
      </w:r>
      <w:r>
        <w:rPr>
          <w:bCs/>
          <w:sz w:val="26"/>
          <w:szCs w:val="26"/>
        </w:rPr>
        <w:t>,</w:t>
      </w:r>
      <w:r w:rsidRPr="00D653D8">
        <w:rPr>
          <w:bCs/>
          <w:sz w:val="26"/>
          <w:szCs w:val="26"/>
        </w:rPr>
        <w:t xml:space="preserve"> как и в целом по республике</w:t>
      </w:r>
      <w:r>
        <w:rPr>
          <w:bCs/>
          <w:sz w:val="26"/>
          <w:szCs w:val="26"/>
        </w:rPr>
        <w:t>, уменьшается</w:t>
      </w:r>
      <w:r w:rsidRPr="00D653D8">
        <w:rPr>
          <w:bCs/>
          <w:sz w:val="26"/>
          <w:szCs w:val="26"/>
        </w:rPr>
        <w:t xml:space="preserve"> за счет снижения рождаемости</w:t>
      </w:r>
      <w:r>
        <w:rPr>
          <w:bCs/>
          <w:sz w:val="26"/>
          <w:szCs w:val="26"/>
        </w:rPr>
        <w:t xml:space="preserve"> и</w:t>
      </w:r>
      <w:r w:rsidRPr="00D653D8">
        <w:rPr>
          <w:bCs/>
          <w:sz w:val="26"/>
          <w:szCs w:val="26"/>
        </w:rPr>
        <w:t xml:space="preserve"> миграционного оттока населения. </w:t>
      </w:r>
    </w:p>
    <w:p w:rsidR="003654D1" w:rsidRPr="00737A95" w:rsidRDefault="003654D1" w:rsidP="003654D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D653D8">
        <w:rPr>
          <w:bCs/>
          <w:sz w:val="26"/>
          <w:szCs w:val="26"/>
        </w:rPr>
        <w:t xml:space="preserve">Число родившихся за 9 месяцев 2023 года (по данным ЗАГС)  составило </w:t>
      </w:r>
      <w:r>
        <w:rPr>
          <w:bCs/>
          <w:sz w:val="26"/>
          <w:szCs w:val="26"/>
        </w:rPr>
        <w:t>36</w:t>
      </w:r>
      <w:r w:rsidRPr="007F6FEE">
        <w:rPr>
          <w:bCs/>
          <w:color w:val="FF0000"/>
          <w:sz w:val="26"/>
          <w:szCs w:val="26"/>
        </w:rPr>
        <w:t xml:space="preserve"> </w:t>
      </w:r>
      <w:r w:rsidRPr="00737A95">
        <w:rPr>
          <w:bCs/>
          <w:sz w:val="26"/>
          <w:szCs w:val="26"/>
        </w:rPr>
        <w:t xml:space="preserve">детей, по сравнению с аналогичным периодом прошлого года меньше на 18 детей, при этом увеличилась смертность (110 человек против 82). Естественная убыль населения в отчетном периоде 2023 года  составила «-74», в аналогичном периоде прошлого года  «-28». </w:t>
      </w:r>
    </w:p>
    <w:p w:rsidR="003654D1" w:rsidRPr="00737A95" w:rsidRDefault="003654D1" w:rsidP="003654D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37A95">
        <w:rPr>
          <w:bCs/>
          <w:sz w:val="26"/>
          <w:szCs w:val="26"/>
        </w:rPr>
        <w:t>За январь-июнь  текущего года число прибывших в район 157 человек, выбывших 125 человек, миграционный прирост составил 32 человека.</w:t>
      </w:r>
    </w:p>
    <w:p w:rsidR="003654D1" w:rsidRPr="00B84BF7" w:rsidRDefault="003654D1" w:rsidP="003654D1">
      <w:pPr>
        <w:pStyle w:val="a5"/>
        <w:spacing w:after="0" w:line="276" w:lineRule="auto"/>
        <w:ind w:firstLine="567"/>
        <w:jc w:val="both"/>
        <w:rPr>
          <w:sz w:val="26"/>
          <w:szCs w:val="26"/>
          <w:lang w:val="ru-RU"/>
        </w:rPr>
      </w:pPr>
      <w:r w:rsidRPr="00B84BF7">
        <w:rPr>
          <w:sz w:val="26"/>
          <w:szCs w:val="26"/>
          <w:lang w:val="ru-RU"/>
        </w:rPr>
        <w:t>По оценке в ближайшее время существенных изменений в сторону улучшения демографической ситуации в районе не предвидится, ожидается сохранение процесса естественной убыли населения.</w:t>
      </w:r>
    </w:p>
    <w:p w:rsidR="003654D1" w:rsidRPr="007F6FEE" w:rsidRDefault="003654D1" w:rsidP="003654D1">
      <w:pPr>
        <w:pStyle w:val="a5"/>
        <w:spacing w:after="0" w:line="276" w:lineRule="auto"/>
        <w:ind w:firstLine="567"/>
        <w:jc w:val="both"/>
        <w:rPr>
          <w:color w:val="FF0000"/>
          <w:sz w:val="26"/>
          <w:szCs w:val="26"/>
          <w:lang w:val="ru-RU"/>
        </w:rPr>
      </w:pPr>
      <w:r w:rsidRPr="00B84BF7">
        <w:rPr>
          <w:bCs/>
          <w:iCs/>
          <w:sz w:val="26"/>
          <w:szCs w:val="26"/>
          <w:lang w:val="ru-RU"/>
        </w:rPr>
        <w:t xml:space="preserve">Прогнозируется, что численность населения  к январю 2024 года уменьшится и оценивается по базовому варианту 8640 человек, а на 2025–2026 годы  по показателю прогнозируется ежегодное снижение: в 2025 году численность населения на начало года </w:t>
      </w:r>
      <w:r w:rsidRPr="00B84BF7">
        <w:rPr>
          <w:sz w:val="26"/>
          <w:szCs w:val="26"/>
        </w:rPr>
        <w:t xml:space="preserve">по базовому варианту  </w:t>
      </w:r>
      <w:r w:rsidRPr="00B84BF7">
        <w:rPr>
          <w:bCs/>
          <w:iCs/>
          <w:sz w:val="26"/>
          <w:szCs w:val="26"/>
          <w:lang w:val="ru-RU"/>
        </w:rPr>
        <w:t xml:space="preserve">составит 8620 чел., в </w:t>
      </w:r>
      <w:r w:rsidRPr="00B84BF7">
        <w:rPr>
          <w:sz w:val="26"/>
          <w:szCs w:val="26"/>
        </w:rPr>
        <w:t>202</w:t>
      </w:r>
      <w:r w:rsidRPr="00B84BF7">
        <w:rPr>
          <w:sz w:val="26"/>
          <w:szCs w:val="26"/>
          <w:lang w:val="ru-RU"/>
        </w:rPr>
        <w:t>6</w:t>
      </w:r>
      <w:r w:rsidRPr="00B84BF7">
        <w:rPr>
          <w:sz w:val="26"/>
          <w:szCs w:val="26"/>
        </w:rPr>
        <w:t>году</w:t>
      </w:r>
      <w:r w:rsidRPr="00B84BF7">
        <w:rPr>
          <w:sz w:val="26"/>
          <w:szCs w:val="26"/>
          <w:lang w:val="ru-RU"/>
        </w:rPr>
        <w:t xml:space="preserve"> </w:t>
      </w:r>
      <w:r w:rsidRPr="00B84BF7">
        <w:rPr>
          <w:sz w:val="26"/>
          <w:szCs w:val="26"/>
        </w:rPr>
        <w:t xml:space="preserve">–  </w:t>
      </w:r>
      <w:r w:rsidRPr="00B84BF7">
        <w:rPr>
          <w:sz w:val="26"/>
          <w:szCs w:val="26"/>
          <w:lang w:val="ru-RU"/>
        </w:rPr>
        <w:t>8610</w:t>
      </w:r>
      <w:r w:rsidRPr="00B84BF7">
        <w:rPr>
          <w:sz w:val="26"/>
          <w:szCs w:val="26"/>
        </w:rPr>
        <w:t xml:space="preserve"> человек</w:t>
      </w:r>
      <w:r w:rsidRPr="00B84BF7">
        <w:rPr>
          <w:sz w:val="26"/>
          <w:szCs w:val="26"/>
          <w:lang w:val="ru-RU"/>
        </w:rPr>
        <w:t>.</w:t>
      </w:r>
    </w:p>
    <w:p w:rsidR="003654D1" w:rsidRPr="00B84BF7" w:rsidRDefault="003654D1" w:rsidP="003654D1">
      <w:pPr>
        <w:pStyle w:val="a5"/>
        <w:spacing w:after="0" w:line="276" w:lineRule="auto"/>
        <w:ind w:firstLine="567"/>
        <w:jc w:val="both"/>
        <w:rPr>
          <w:bCs/>
          <w:iCs/>
          <w:sz w:val="26"/>
          <w:szCs w:val="26"/>
          <w:lang w:val="ru-RU"/>
        </w:rPr>
      </w:pPr>
      <w:r w:rsidRPr="00967A5F">
        <w:rPr>
          <w:sz w:val="26"/>
          <w:szCs w:val="26"/>
          <w:lang w:val="ru-RU"/>
        </w:rPr>
        <w:t xml:space="preserve">Численность детей до 18 лет на начало 2022 года составила 2010 </w:t>
      </w:r>
      <w:r>
        <w:rPr>
          <w:sz w:val="26"/>
          <w:szCs w:val="26"/>
          <w:lang w:val="ru-RU"/>
        </w:rPr>
        <w:t>человек</w:t>
      </w:r>
      <w:r w:rsidRPr="00967A5F">
        <w:rPr>
          <w:sz w:val="26"/>
          <w:szCs w:val="26"/>
          <w:lang w:val="ru-RU"/>
        </w:rPr>
        <w:t xml:space="preserve">, на 1 января 2023 года </w:t>
      </w:r>
      <w:r>
        <w:rPr>
          <w:sz w:val="26"/>
          <w:szCs w:val="26"/>
          <w:lang w:val="ru-RU"/>
        </w:rPr>
        <w:t>1973</w:t>
      </w:r>
      <w:r w:rsidRPr="00967A5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человек</w:t>
      </w:r>
      <w:r w:rsidRPr="00B84BF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с 2024 года прогнозируем с небольшим ежегодным ростом и </w:t>
      </w:r>
      <w:r w:rsidRPr="00B84BF7">
        <w:rPr>
          <w:sz w:val="26"/>
          <w:szCs w:val="26"/>
          <w:lang w:val="ru-RU"/>
        </w:rPr>
        <w:t>к 202</w:t>
      </w:r>
      <w:r>
        <w:rPr>
          <w:sz w:val="26"/>
          <w:szCs w:val="26"/>
          <w:lang w:val="ru-RU"/>
        </w:rPr>
        <w:t>6</w:t>
      </w:r>
      <w:r w:rsidRPr="00B84BF7">
        <w:rPr>
          <w:sz w:val="26"/>
          <w:szCs w:val="26"/>
          <w:lang w:val="ru-RU"/>
        </w:rPr>
        <w:t xml:space="preserve"> году </w:t>
      </w:r>
      <w:r>
        <w:rPr>
          <w:sz w:val="26"/>
          <w:szCs w:val="26"/>
          <w:lang w:val="ru-RU"/>
        </w:rPr>
        <w:t xml:space="preserve">показатель </w:t>
      </w:r>
      <w:r w:rsidRPr="00B84BF7">
        <w:rPr>
          <w:sz w:val="26"/>
          <w:szCs w:val="26"/>
          <w:lang w:val="ru-RU"/>
        </w:rPr>
        <w:t xml:space="preserve">по базовому варианту составит </w:t>
      </w:r>
      <w:r>
        <w:rPr>
          <w:sz w:val="26"/>
          <w:szCs w:val="26"/>
          <w:lang w:val="ru-RU"/>
        </w:rPr>
        <w:t>1980</w:t>
      </w:r>
      <w:r w:rsidRPr="00B84BF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человек</w:t>
      </w:r>
      <w:r w:rsidRPr="00B84BF7">
        <w:rPr>
          <w:sz w:val="26"/>
          <w:szCs w:val="26"/>
          <w:lang w:val="ru-RU"/>
        </w:rPr>
        <w:t>.</w:t>
      </w:r>
    </w:p>
    <w:p w:rsidR="003654D1" w:rsidRPr="00BA4262" w:rsidRDefault="003654D1" w:rsidP="003654D1">
      <w:pPr>
        <w:pStyle w:val="a5"/>
        <w:spacing w:after="0" w:line="276" w:lineRule="auto"/>
        <w:ind w:firstLine="567"/>
        <w:jc w:val="both"/>
        <w:rPr>
          <w:bCs/>
          <w:iCs/>
          <w:sz w:val="26"/>
          <w:szCs w:val="26"/>
          <w:lang w:val="ru-RU"/>
        </w:rPr>
      </w:pPr>
      <w:r w:rsidRPr="00BA4262">
        <w:rPr>
          <w:sz w:val="26"/>
          <w:szCs w:val="26"/>
        </w:rPr>
        <w:lastRenderedPageBreak/>
        <w:t xml:space="preserve">Влияние на улучшение демографической ситуации </w:t>
      </w:r>
      <w:r w:rsidRPr="00BA4262">
        <w:rPr>
          <w:sz w:val="26"/>
          <w:szCs w:val="26"/>
          <w:lang w:val="ru-RU"/>
        </w:rPr>
        <w:t xml:space="preserve">(как по рождаемости, так и по миграции) должны </w:t>
      </w:r>
      <w:proofErr w:type="spellStart"/>
      <w:r w:rsidRPr="00BA4262">
        <w:rPr>
          <w:sz w:val="26"/>
          <w:szCs w:val="26"/>
          <w:lang w:val="ru-RU"/>
        </w:rPr>
        <w:t>оказа</w:t>
      </w:r>
      <w:r w:rsidRPr="00BA4262">
        <w:rPr>
          <w:sz w:val="26"/>
          <w:szCs w:val="26"/>
        </w:rPr>
        <w:t>т</w:t>
      </w:r>
      <w:r w:rsidRPr="00BA4262">
        <w:rPr>
          <w:sz w:val="26"/>
          <w:szCs w:val="26"/>
          <w:lang w:val="ru-RU"/>
        </w:rPr>
        <w:t>ь</w:t>
      </w:r>
      <w:proofErr w:type="spellEnd"/>
      <w:r w:rsidRPr="00BA4262">
        <w:rPr>
          <w:sz w:val="26"/>
          <w:szCs w:val="26"/>
        </w:rPr>
        <w:t>, в первую очередь</w:t>
      </w:r>
      <w:r w:rsidRPr="00BA4262">
        <w:rPr>
          <w:sz w:val="26"/>
          <w:szCs w:val="26"/>
          <w:lang w:val="ru-RU"/>
        </w:rPr>
        <w:t xml:space="preserve">, </w:t>
      </w:r>
      <w:r w:rsidRPr="00BA4262">
        <w:rPr>
          <w:sz w:val="26"/>
          <w:szCs w:val="26"/>
        </w:rPr>
        <w:t>достойн</w:t>
      </w:r>
      <w:r w:rsidRPr="00BA4262">
        <w:rPr>
          <w:sz w:val="26"/>
          <w:szCs w:val="26"/>
          <w:lang w:val="ru-RU"/>
        </w:rPr>
        <w:t>ая</w:t>
      </w:r>
      <w:r w:rsidRPr="00BA4262">
        <w:rPr>
          <w:sz w:val="26"/>
          <w:szCs w:val="26"/>
        </w:rPr>
        <w:t xml:space="preserve"> заработн</w:t>
      </w:r>
      <w:r w:rsidRPr="00BA4262">
        <w:rPr>
          <w:sz w:val="26"/>
          <w:szCs w:val="26"/>
          <w:lang w:val="ru-RU"/>
        </w:rPr>
        <w:t>ая</w:t>
      </w:r>
      <w:r w:rsidRPr="00BA4262">
        <w:rPr>
          <w:sz w:val="26"/>
          <w:szCs w:val="26"/>
        </w:rPr>
        <w:t xml:space="preserve"> плат</w:t>
      </w:r>
      <w:r w:rsidRPr="00BA4262">
        <w:rPr>
          <w:sz w:val="26"/>
          <w:szCs w:val="26"/>
          <w:lang w:val="ru-RU"/>
        </w:rPr>
        <w:t>а во всех предприятиях района</w:t>
      </w:r>
      <w:r w:rsidRPr="00BA4262">
        <w:rPr>
          <w:sz w:val="26"/>
          <w:szCs w:val="26"/>
        </w:rPr>
        <w:t xml:space="preserve">, </w:t>
      </w:r>
      <w:r w:rsidRPr="00BA4262">
        <w:rPr>
          <w:sz w:val="26"/>
          <w:szCs w:val="26"/>
          <w:lang w:val="ru-RU"/>
        </w:rPr>
        <w:t xml:space="preserve"> </w:t>
      </w:r>
      <w:r w:rsidRPr="00BA4262">
        <w:rPr>
          <w:sz w:val="26"/>
          <w:szCs w:val="26"/>
        </w:rPr>
        <w:t>создание новых рабочих мест</w:t>
      </w:r>
      <w:r w:rsidRPr="00BA4262">
        <w:rPr>
          <w:sz w:val="26"/>
          <w:szCs w:val="26"/>
          <w:lang w:val="ru-RU"/>
        </w:rPr>
        <w:t xml:space="preserve">, привлечение квалифицированных  трудовых ресурсов, </w:t>
      </w:r>
      <w:proofErr w:type="spellStart"/>
      <w:r w:rsidRPr="00BA4262">
        <w:rPr>
          <w:sz w:val="26"/>
          <w:szCs w:val="26"/>
          <w:lang w:val="ru-RU"/>
        </w:rPr>
        <w:t>профориентационная</w:t>
      </w:r>
      <w:proofErr w:type="spellEnd"/>
      <w:r w:rsidRPr="00BA4262">
        <w:rPr>
          <w:sz w:val="26"/>
          <w:szCs w:val="26"/>
          <w:lang w:val="ru-RU"/>
        </w:rPr>
        <w:t xml:space="preserve"> работа с</w:t>
      </w:r>
      <w:r>
        <w:rPr>
          <w:sz w:val="26"/>
          <w:szCs w:val="26"/>
          <w:lang w:val="ru-RU"/>
        </w:rPr>
        <w:t xml:space="preserve"> учениками</w:t>
      </w:r>
      <w:r w:rsidRPr="00BA4262">
        <w:rPr>
          <w:sz w:val="26"/>
          <w:szCs w:val="26"/>
          <w:lang w:val="ru-RU"/>
        </w:rPr>
        <w:t xml:space="preserve"> школ и т.д.</w:t>
      </w:r>
      <w:r w:rsidRPr="00BA4262">
        <w:rPr>
          <w:sz w:val="26"/>
          <w:szCs w:val="26"/>
        </w:rPr>
        <w:t xml:space="preserve"> </w:t>
      </w:r>
    </w:p>
    <w:p w:rsidR="003654D1" w:rsidRDefault="003654D1" w:rsidP="003654D1">
      <w:pPr>
        <w:pStyle w:val="30"/>
      </w:pPr>
    </w:p>
    <w:p w:rsidR="003654D1" w:rsidRPr="008C5343" w:rsidRDefault="003654D1" w:rsidP="003654D1">
      <w:pPr>
        <w:pStyle w:val="30"/>
        <w:rPr>
          <w:bCs/>
        </w:rPr>
      </w:pPr>
      <w:r w:rsidRPr="008C5343">
        <w:t>Труд и занятость</w:t>
      </w:r>
    </w:p>
    <w:p w:rsidR="003654D1" w:rsidRPr="008C5343" w:rsidRDefault="003654D1" w:rsidP="003654D1">
      <w:pPr>
        <w:pStyle w:val="30"/>
        <w:spacing w:line="360" w:lineRule="auto"/>
      </w:pPr>
      <w:r w:rsidRPr="008C5343">
        <w:t>Среднесписочная численность работников организаций</w:t>
      </w:r>
    </w:p>
    <w:p w:rsidR="003654D1" w:rsidRPr="008C5343" w:rsidRDefault="003654D1" w:rsidP="003654D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8C5343">
        <w:rPr>
          <w:sz w:val="26"/>
          <w:szCs w:val="26"/>
        </w:rPr>
        <w:t xml:space="preserve">В 2022 году </w:t>
      </w:r>
      <w:r>
        <w:rPr>
          <w:sz w:val="26"/>
          <w:szCs w:val="26"/>
        </w:rPr>
        <w:t xml:space="preserve">по данным </w:t>
      </w:r>
      <w:proofErr w:type="spellStart"/>
      <w:r>
        <w:rPr>
          <w:sz w:val="26"/>
          <w:szCs w:val="26"/>
        </w:rPr>
        <w:t>Удмуртстата</w:t>
      </w:r>
      <w:proofErr w:type="spellEnd"/>
      <w:r>
        <w:rPr>
          <w:sz w:val="26"/>
          <w:szCs w:val="26"/>
        </w:rPr>
        <w:t xml:space="preserve"> </w:t>
      </w:r>
      <w:r w:rsidRPr="008C5343">
        <w:rPr>
          <w:sz w:val="26"/>
          <w:szCs w:val="26"/>
        </w:rPr>
        <w:t>среднесписочная численность работников крупных и средних организаций составила 1536 и составила к предыдущему году 107,6%  (рост на 108 человек).</w:t>
      </w:r>
    </w:p>
    <w:p w:rsidR="003654D1" w:rsidRPr="00695BC4" w:rsidRDefault="003654D1" w:rsidP="003654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695BC4">
        <w:rPr>
          <w:sz w:val="26"/>
          <w:szCs w:val="26"/>
        </w:rPr>
        <w:t xml:space="preserve">Анализируя ситуацию на рынке труда района по прогнозу до 2026 года большого роста по показателю не предусматривается в связи с тем, что данный показатель учитывает численность работников только в хозяйствующих субъектах, не относящихся к субъектам малого предпринимательства, и не учитывает структурные изменения в занятости населения, проявляющиеся в увеличении (уменьшении) числа занятых в малых предприятиях, у индивидуальных предпринимателей и числа </w:t>
      </w:r>
      <w:proofErr w:type="spellStart"/>
      <w:r w:rsidRPr="00695BC4">
        <w:rPr>
          <w:sz w:val="26"/>
          <w:szCs w:val="26"/>
        </w:rPr>
        <w:t>самозанятых</w:t>
      </w:r>
      <w:proofErr w:type="spellEnd"/>
      <w:proofErr w:type="gramEnd"/>
      <w:r w:rsidRPr="00695BC4">
        <w:rPr>
          <w:sz w:val="26"/>
          <w:szCs w:val="26"/>
        </w:rPr>
        <w:t xml:space="preserve"> граждан. Большинство  сельскохозяйственных  предприятий района имеют статус «малое»</w:t>
      </w:r>
      <w:r>
        <w:rPr>
          <w:sz w:val="26"/>
          <w:szCs w:val="26"/>
        </w:rPr>
        <w:t>:</w:t>
      </w:r>
      <w:r w:rsidRPr="00695BC4">
        <w:rPr>
          <w:sz w:val="26"/>
          <w:szCs w:val="26"/>
        </w:rPr>
        <w:t xml:space="preserve"> СПК «Киясовский», СПК им. Суворова, ООО «</w:t>
      </w:r>
      <w:proofErr w:type="spellStart"/>
      <w:r w:rsidRPr="00695BC4">
        <w:rPr>
          <w:sz w:val="26"/>
          <w:szCs w:val="26"/>
        </w:rPr>
        <w:t>Экоферма</w:t>
      </w:r>
      <w:proofErr w:type="spellEnd"/>
      <w:r w:rsidRPr="00695BC4">
        <w:rPr>
          <w:sz w:val="26"/>
          <w:szCs w:val="26"/>
        </w:rPr>
        <w:t xml:space="preserve"> «</w:t>
      </w:r>
      <w:proofErr w:type="spellStart"/>
      <w:r w:rsidRPr="00695BC4">
        <w:rPr>
          <w:sz w:val="26"/>
          <w:szCs w:val="26"/>
        </w:rPr>
        <w:t>Дубровское</w:t>
      </w:r>
      <w:proofErr w:type="spellEnd"/>
      <w:r w:rsidRPr="00695BC4">
        <w:rPr>
          <w:sz w:val="26"/>
          <w:szCs w:val="26"/>
        </w:rPr>
        <w:t xml:space="preserve">», ООО «Фавор» и их работники в это количество не включаются. </w:t>
      </w:r>
      <w:r>
        <w:rPr>
          <w:sz w:val="26"/>
          <w:szCs w:val="26"/>
        </w:rPr>
        <w:t>На 2024 год прогноз 1540 человек, на 2026 год – 1545 по базовому варианту.</w:t>
      </w:r>
    </w:p>
    <w:p w:rsidR="003654D1" w:rsidRDefault="003654D1" w:rsidP="003654D1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6"/>
          <w:szCs w:val="26"/>
        </w:rPr>
      </w:pPr>
    </w:p>
    <w:p w:rsidR="003654D1" w:rsidRPr="008C5343" w:rsidRDefault="003654D1" w:rsidP="003654D1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8C5343">
        <w:rPr>
          <w:b/>
          <w:bCs/>
          <w:sz w:val="26"/>
          <w:szCs w:val="26"/>
        </w:rPr>
        <w:t>Номинальная начисленная среднемесячная заработная плата</w:t>
      </w:r>
    </w:p>
    <w:p w:rsidR="003654D1" w:rsidRPr="008C5343" w:rsidRDefault="003654D1" w:rsidP="003654D1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8C5343">
        <w:rPr>
          <w:sz w:val="26"/>
          <w:szCs w:val="26"/>
        </w:rPr>
        <w:t xml:space="preserve">В 2022 году среднемесячная начисленная заработная плата в районе составила 34470,8 рублей, увеличившись на 10,8% к уровню 2021 года. </w:t>
      </w:r>
    </w:p>
    <w:p w:rsidR="003654D1" w:rsidRPr="00FB6B0A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FB6B0A">
        <w:rPr>
          <w:sz w:val="26"/>
          <w:szCs w:val="26"/>
        </w:rPr>
        <w:t xml:space="preserve">На рост уровня заработной платы в отчетном и прогнозируемом периоде будет влиять индексация заработной платы медицинских, педагогических, социальных работников и работников учреждений культуры, мероприятия по обеспечению минимального </w:t>
      </w:r>
      <w:proofErr w:type="gramStart"/>
      <w:r w:rsidRPr="00FB6B0A">
        <w:rPr>
          <w:sz w:val="26"/>
          <w:szCs w:val="26"/>
        </w:rPr>
        <w:t>размера оплаты труда</w:t>
      </w:r>
      <w:proofErr w:type="gramEnd"/>
      <w:r w:rsidRPr="00FB6B0A">
        <w:rPr>
          <w:sz w:val="26"/>
          <w:szCs w:val="26"/>
        </w:rPr>
        <w:t>.</w:t>
      </w:r>
    </w:p>
    <w:p w:rsidR="003654D1" w:rsidRPr="004212C3" w:rsidRDefault="003654D1" w:rsidP="003654D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4212C3">
        <w:rPr>
          <w:bCs/>
          <w:sz w:val="26"/>
          <w:szCs w:val="26"/>
        </w:rPr>
        <w:t xml:space="preserve">По итогам 6 месяцев 2023г. начисленная заработная плата в районе увеличилась к АППГ и составила 38261,8 рублей,  темп роста составил 111,0%.  </w:t>
      </w:r>
    </w:p>
    <w:p w:rsidR="003654D1" w:rsidRPr="004212C3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4212C3">
        <w:rPr>
          <w:sz w:val="26"/>
          <w:szCs w:val="26"/>
        </w:rPr>
        <w:t xml:space="preserve">В планируемом периоде ожидается сохранение положительных темпов роста заработных плат работников. По базовому варианту прогноза среднемесячная заработная плата одного работника </w:t>
      </w:r>
      <w:r>
        <w:rPr>
          <w:sz w:val="26"/>
          <w:szCs w:val="26"/>
        </w:rPr>
        <w:t xml:space="preserve">на 2924 год прогнозируется в размере 42542 рубля, </w:t>
      </w:r>
      <w:r w:rsidRPr="004212C3">
        <w:rPr>
          <w:sz w:val="26"/>
          <w:szCs w:val="26"/>
        </w:rPr>
        <w:t>к 2026 году увеличится на 40,2% по сравнению с 2022 годом и составит 48343 рубля.</w:t>
      </w:r>
    </w:p>
    <w:p w:rsidR="003654D1" w:rsidRPr="007F6FEE" w:rsidRDefault="003654D1" w:rsidP="003654D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654D1" w:rsidRPr="00695BC4" w:rsidRDefault="003654D1" w:rsidP="003654D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BC4">
        <w:rPr>
          <w:rFonts w:ascii="Times New Roman" w:hAnsi="Times New Roman" w:cs="Times New Roman"/>
          <w:b/>
          <w:sz w:val="26"/>
          <w:szCs w:val="26"/>
        </w:rPr>
        <w:t>Фонд заработной платы</w:t>
      </w:r>
    </w:p>
    <w:p w:rsidR="003654D1" w:rsidRPr="004212C3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4212C3">
        <w:rPr>
          <w:sz w:val="26"/>
          <w:szCs w:val="26"/>
        </w:rPr>
        <w:t xml:space="preserve">В 2022 году фонд заработной платы увеличился по сравнению с предыдущим годом на 19,2% и составил  635,5 млн. рублей. </w:t>
      </w:r>
    </w:p>
    <w:p w:rsidR="003654D1" w:rsidRPr="000E1719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0E1719">
        <w:rPr>
          <w:sz w:val="26"/>
          <w:szCs w:val="26"/>
        </w:rPr>
        <w:lastRenderedPageBreak/>
        <w:t>По итогам 6 месяцев 2023 года фонд оплаты труда работников организаций составил 474,0 млн. рублей, увеличившись на 12,8% к аналогичному периоду прошлого года.</w:t>
      </w:r>
    </w:p>
    <w:p w:rsidR="003654D1" w:rsidRPr="00695BC4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695BC4">
        <w:rPr>
          <w:sz w:val="26"/>
          <w:szCs w:val="26"/>
        </w:rPr>
        <w:t>В 2023 году фонд оплаты труда оценочно составит  715 млн.  рублей и увеличится к предыдущему году на 12,5%.</w:t>
      </w:r>
    </w:p>
    <w:p w:rsidR="003654D1" w:rsidRPr="00695BC4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695BC4">
        <w:rPr>
          <w:sz w:val="26"/>
          <w:szCs w:val="26"/>
        </w:rPr>
        <w:t xml:space="preserve">Прогноз размера фонда заработной платы рассчитан исходя из прогноза номинальной начисленной среднемесячной заработной платы работников организаций и их среднесписочной численности. В 2024-2026 годы, с учетом прогнозируемого увеличения номинальной начисленной среднемесячной заработной платы и численности работников организаций, по базовому варианту прогноза рост фонда заработной платы составит 10%, 6,9%, 6,6 % соответственно. </w:t>
      </w:r>
    </w:p>
    <w:p w:rsidR="003654D1" w:rsidRPr="00695BC4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695BC4">
        <w:rPr>
          <w:sz w:val="26"/>
          <w:szCs w:val="26"/>
        </w:rPr>
        <w:t>Фонд заработной платы к 2026 году по сравнению с 2022 годом увеличится по базовому варианту на 41% и составит 896,3 млн. рублей.</w:t>
      </w:r>
    </w:p>
    <w:p w:rsidR="003654D1" w:rsidRPr="007F6FEE" w:rsidRDefault="003654D1" w:rsidP="003654D1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FF0000"/>
          <w:sz w:val="26"/>
          <w:szCs w:val="26"/>
        </w:rPr>
      </w:pPr>
    </w:p>
    <w:p w:rsidR="003654D1" w:rsidRPr="00FB6B0A" w:rsidRDefault="003654D1" w:rsidP="003654D1">
      <w:pPr>
        <w:widowControl w:val="0"/>
        <w:spacing w:line="276" w:lineRule="auto"/>
        <w:jc w:val="both"/>
        <w:rPr>
          <w:b/>
          <w:bCs/>
          <w:sz w:val="26"/>
          <w:szCs w:val="26"/>
        </w:rPr>
      </w:pPr>
      <w:r w:rsidRPr="00FB6B0A">
        <w:rPr>
          <w:b/>
          <w:bCs/>
          <w:sz w:val="26"/>
          <w:szCs w:val="26"/>
        </w:rPr>
        <w:t>Уровень безработицы</w:t>
      </w:r>
    </w:p>
    <w:p w:rsidR="003654D1" w:rsidRPr="007804E9" w:rsidRDefault="003654D1" w:rsidP="003654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B6B0A">
        <w:rPr>
          <w:bCs/>
          <w:sz w:val="26"/>
          <w:szCs w:val="26"/>
        </w:rPr>
        <w:t>В 2022 году у</w:t>
      </w:r>
      <w:r w:rsidRPr="00FB6B0A">
        <w:rPr>
          <w:rFonts w:eastAsia="Calibri"/>
          <w:sz w:val="26"/>
          <w:szCs w:val="26"/>
        </w:rPr>
        <w:t xml:space="preserve">ровень регистрируемой безработицы составил 1,34% к численности населения трудоспособного возраста, на учете состояло 53 официально зарегистрированных безработных. </w:t>
      </w:r>
      <w:r w:rsidRPr="000013AD">
        <w:rPr>
          <w:rFonts w:eastAsia="Calibri"/>
          <w:sz w:val="26"/>
          <w:szCs w:val="26"/>
        </w:rPr>
        <w:t xml:space="preserve">По состоянию на </w:t>
      </w:r>
      <w:r w:rsidRPr="000013AD">
        <w:rPr>
          <w:bCs/>
          <w:sz w:val="26"/>
          <w:szCs w:val="26"/>
        </w:rPr>
        <w:t>1 октября 2023 года численность официально зарегистрированных безработных составила 32 человека, что меньше по сравнению с аналогичным периодом прошлого года на 15 человек, уровень регистрируемой безработицы – 0,82%  (АППГ – 1,19%). На улучшение ситуации повлияло создание новых рабочих мест во вновь созданных предприятиях ООО «</w:t>
      </w:r>
      <w:proofErr w:type="spellStart"/>
      <w:r w:rsidRPr="000013AD">
        <w:rPr>
          <w:bCs/>
          <w:sz w:val="26"/>
          <w:szCs w:val="26"/>
        </w:rPr>
        <w:t>Экоферма</w:t>
      </w:r>
      <w:proofErr w:type="spellEnd"/>
      <w:r w:rsidRPr="000013AD">
        <w:rPr>
          <w:bCs/>
          <w:sz w:val="26"/>
          <w:szCs w:val="26"/>
        </w:rPr>
        <w:t xml:space="preserve"> «</w:t>
      </w:r>
      <w:proofErr w:type="spellStart"/>
      <w:r w:rsidRPr="000013AD">
        <w:rPr>
          <w:bCs/>
          <w:sz w:val="26"/>
          <w:szCs w:val="26"/>
        </w:rPr>
        <w:t>Дубровское</w:t>
      </w:r>
      <w:proofErr w:type="spellEnd"/>
      <w:r w:rsidRPr="000013AD">
        <w:rPr>
          <w:bCs/>
          <w:sz w:val="26"/>
          <w:szCs w:val="26"/>
        </w:rPr>
        <w:t xml:space="preserve">», ООО «Фавор», заключение социальных контрактов и получение субсидий на осуществление предпринимательской деятельности, трудоустройство, регистрацию в качестве </w:t>
      </w:r>
      <w:proofErr w:type="spellStart"/>
      <w:r w:rsidRPr="000013AD">
        <w:rPr>
          <w:bCs/>
          <w:sz w:val="26"/>
          <w:szCs w:val="26"/>
        </w:rPr>
        <w:t>самозанятых</w:t>
      </w:r>
      <w:proofErr w:type="spellEnd"/>
      <w:r w:rsidRPr="000013AD">
        <w:rPr>
          <w:bCs/>
          <w:sz w:val="26"/>
          <w:szCs w:val="26"/>
        </w:rPr>
        <w:t xml:space="preserve">. </w:t>
      </w:r>
      <w:r w:rsidRPr="007804E9">
        <w:rPr>
          <w:bCs/>
          <w:sz w:val="26"/>
          <w:szCs w:val="26"/>
        </w:rPr>
        <w:t>К концу года ожидается рост количества зарегистрированных безработных до 50 человек и уровня регистрируемой безработицы до 1,0% в связи с увольнением с предприятий сезонных работников.  На 2024 - 2026  годы прогнозируется рост показателя с 1,2% в 2024 году до 1,3%  в 2026 году.</w:t>
      </w:r>
    </w:p>
    <w:p w:rsidR="003654D1" w:rsidRPr="007804E9" w:rsidRDefault="003654D1" w:rsidP="003654D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804E9">
        <w:rPr>
          <w:bCs/>
          <w:sz w:val="26"/>
          <w:szCs w:val="26"/>
        </w:rPr>
        <w:t>По данным Центра занятости высвобождения работников из организаций района, роста безработицы за счет ожидаемого закрытия (сокращения) производства не ожидается.</w:t>
      </w:r>
    </w:p>
    <w:p w:rsidR="003654D1" w:rsidRPr="007F6FEE" w:rsidRDefault="003654D1" w:rsidP="003654D1">
      <w:pPr>
        <w:spacing w:line="276" w:lineRule="auto"/>
        <w:ind w:left="-426" w:firstLine="284"/>
        <w:jc w:val="both"/>
        <w:outlineLvl w:val="1"/>
        <w:rPr>
          <w:b/>
          <w:color w:val="FF0000"/>
          <w:sz w:val="26"/>
          <w:szCs w:val="26"/>
        </w:rPr>
      </w:pPr>
    </w:p>
    <w:p w:rsidR="003654D1" w:rsidRPr="00A61E57" w:rsidRDefault="003654D1" w:rsidP="003654D1">
      <w:pPr>
        <w:spacing w:line="276" w:lineRule="auto"/>
        <w:ind w:left="-426" w:firstLine="284"/>
        <w:jc w:val="both"/>
        <w:outlineLvl w:val="1"/>
        <w:rPr>
          <w:b/>
          <w:sz w:val="26"/>
          <w:szCs w:val="26"/>
        </w:rPr>
      </w:pPr>
      <w:r w:rsidRPr="00A61E57">
        <w:rPr>
          <w:b/>
          <w:sz w:val="26"/>
          <w:szCs w:val="26"/>
        </w:rPr>
        <w:t>Сельское хозяйство</w:t>
      </w:r>
    </w:p>
    <w:p w:rsidR="003654D1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FB6B0A">
        <w:rPr>
          <w:sz w:val="26"/>
          <w:szCs w:val="26"/>
        </w:rPr>
        <w:t xml:space="preserve">В 2022 году сложились благоприятные  погодные условия для сельского хозяйства, объем производства сельскохозяйственной продукции за год составил 2070,5 млн. рублей, что больше на 575,7 млн. рублей в действующих ценах или на 38,5% по сравнению с 2021 годом. </w:t>
      </w:r>
    </w:p>
    <w:p w:rsidR="003654D1" w:rsidRPr="007804E9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7804E9">
        <w:rPr>
          <w:sz w:val="26"/>
          <w:szCs w:val="26"/>
        </w:rPr>
        <w:t xml:space="preserve">За 9 месяцев 2023 года объем валовой продукции сельского хозяйства  составил 1506,2 млн. руб., что больше соответствующего периода прошлого года на 13,8%  Рост произошел как за счет увеличения производства молока, </w:t>
      </w:r>
      <w:r>
        <w:rPr>
          <w:sz w:val="26"/>
          <w:szCs w:val="26"/>
        </w:rPr>
        <w:t>мяса и картофеля.</w:t>
      </w:r>
    </w:p>
    <w:p w:rsidR="003654D1" w:rsidRDefault="003654D1" w:rsidP="003654D1">
      <w:pPr>
        <w:spacing w:line="276" w:lineRule="auto"/>
        <w:ind w:firstLine="426"/>
        <w:jc w:val="both"/>
        <w:rPr>
          <w:sz w:val="26"/>
          <w:szCs w:val="26"/>
        </w:rPr>
      </w:pPr>
      <w:r w:rsidRPr="0056771D">
        <w:rPr>
          <w:sz w:val="26"/>
          <w:szCs w:val="26"/>
        </w:rPr>
        <w:lastRenderedPageBreak/>
        <w:t>По предварительным данным получено зерна в весе после доработки 18795 тонн, это на 32,2% меньше, чем в 2022 году. Урожайность в весе после доработки в целом по району составила 20,9 ц/га, в том числе в сельхозпредприятиях – 23,4 ц/га, в КФХ – 11,6 ц/га.</w:t>
      </w:r>
      <w:r w:rsidRPr="007F6FEE">
        <w:rPr>
          <w:color w:val="FF0000"/>
          <w:sz w:val="26"/>
          <w:szCs w:val="26"/>
        </w:rPr>
        <w:t xml:space="preserve"> </w:t>
      </w:r>
      <w:r w:rsidRPr="0056771D">
        <w:rPr>
          <w:sz w:val="26"/>
          <w:szCs w:val="26"/>
        </w:rPr>
        <w:t xml:space="preserve">Урожайность зерновых культур к прошлому году составила 81%. </w:t>
      </w:r>
    </w:p>
    <w:p w:rsidR="003654D1" w:rsidRPr="0056771D" w:rsidRDefault="003654D1" w:rsidP="003654D1">
      <w:pPr>
        <w:spacing w:line="276" w:lineRule="auto"/>
        <w:ind w:firstLine="426"/>
        <w:jc w:val="both"/>
        <w:rPr>
          <w:sz w:val="26"/>
          <w:szCs w:val="26"/>
        </w:rPr>
      </w:pPr>
      <w:r w:rsidRPr="0056771D">
        <w:rPr>
          <w:sz w:val="26"/>
          <w:szCs w:val="26"/>
        </w:rPr>
        <w:t>За 9 месяцев 2023 года произведено  молока 19796,9 т, в том числе от коров 19409,6 т, от коз 387,3 тонн. По сравнению с прошлым годом это на 553,3 т больше, что составляет 102,9%.  Производство молока увеличилось благодаря ООО "</w:t>
      </w:r>
      <w:proofErr w:type="spellStart"/>
      <w:r w:rsidRPr="0056771D">
        <w:rPr>
          <w:sz w:val="26"/>
          <w:szCs w:val="26"/>
        </w:rPr>
        <w:t>Экоферма</w:t>
      </w:r>
      <w:proofErr w:type="spellEnd"/>
      <w:r w:rsidRPr="0056771D">
        <w:rPr>
          <w:sz w:val="26"/>
          <w:szCs w:val="26"/>
        </w:rPr>
        <w:t xml:space="preserve"> "</w:t>
      </w:r>
      <w:proofErr w:type="spellStart"/>
      <w:r w:rsidRPr="0056771D">
        <w:rPr>
          <w:sz w:val="26"/>
          <w:szCs w:val="26"/>
        </w:rPr>
        <w:t>Дубровское</w:t>
      </w:r>
      <w:proofErr w:type="spellEnd"/>
      <w:r w:rsidRPr="0056771D">
        <w:rPr>
          <w:sz w:val="26"/>
          <w:szCs w:val="26"/>
        </w:rPr>
        <w:t xml:space="preserve">", СПК им. Суворова, СПК "Киясовский" и КФХ </w:t>
      </w:r>
      <w:proofErr w:type="spellStart"/>
      <w:r w:rsidRPr="0056771D">
        <w:rPr>
          <w:sz w:val="26"/>
          <w:szCs w:val="26"/>
        </w:rPr>
        <w:t>Вострецова</w:t>
      </w:r>
      <w:proofErr w:type="spellEnd"/>
      <w:r w:rsidRPr="0056771D">
        <w:rPr>
          <w:sz w:val="26"/>
          <w:szCs w:val="26"/>
        </w:rPr>
        <w:t xml:space="preserve"> С.В. Надой молока на 1 корову составил 5314 л, это больш</w:t>
      </w:r>
      <w:r>
        <w:rPr>
          <w:sz w:val="26"/>
          <w:szCs w:val="26"/>
        </w:rPr>
        <w:t xml:space="preserve">е уровня прошлого на </w:t>
      </w:r>
      <w:r w:rsidRPr="0056771D">
        <w:rPr>
          <w:sz w:val="26"/>
          <w:szCs w:val="26"/>
        </w:rPr>
        <w:t xml:space="preserve">5,2% </w:t>
      </w:r>
      <w:r>
        <w:rPr>
          <w:sz w:val="26"/>
          <w:szCs w:val="26"/>
        </w:rPr>
        <w:t>.</w:t>
      </w:r>
    </w:p>
    <w:p w:rsidR="003654D1" w:rsidRPr="0056771D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56771D">
        <w:rPr>
          <w:sz w:val="26"/>
          <w:szCs w:val="26"/>
        </w:rPr>
        <w:t xml:space="preserve">Выращено мяса за 9 месяцев 2023 года 4970,2 т, это на 1315,811т больше, чем в прошлом году или на 35,9%. На рост производства мяса повлияло окончание реконструкции на </w:t>
      </w:r>
      <w:proofErr w:type="spellStart"/>
      <w:r w:rsidRPr="0056771D">
        <w:rPr>
          <w:sz w:val="26"/>
          <w:szCs w:val="26"/>
        </w:rPr>
        <w:t>свинокомплексе</w:t>
      </w:r>
      <w:proofErr w:type="spellEnd"/>
      <w:r w:rsidRPr="0056771D">
        <w:rPr>
          <w:sz w:val="26"/>
          <w:szCs w:val="26"/>
        </w:rPr>
        <w:t xml:space="preserve"> и увеличение поголовья свиней  до проектной мощности</w:t>
      </w:r>
    </w:p>
    <w:p w:rsidR="003654D1" w:rsidRPr="0056771D" w:rsidRDefault="003654D1" w:rsidP="003654D1">
      <w:pPr>
        <w:spacing w:line="276" w:lineRule="auto"/>
        <w:ind w:firstLine="426"/>
        <w:jc w:val="both"/>
        <w:rPr>
          <w:bCs/>
          <w:sz w:val="26"/>
          <w:szCs w:val="26"/>
        </w:rPr>
      </w:pPr>
      <w:r w:rsidRPr="0056771D">
        <w:rPr>
          <w:bCs/>
          <w:sz w:val="26"/>
          <w:szCs w:val="26"/>
        </w:rPr>
        <w:t xml:space="preserve">На 01 октября 2023 года поголовье крупного рогатого скота в сельхозпредприятиях и КФХ составило 8390 голов.  По сравнению с прошлым годом поголовье  уменьшилось на 216 голов, что составило 97,5 % к прошлому году.  Поголовье коров  на 01.10.2021 составило 3755 голов, что по сравнению с прошлым годом меньше на 53 головы, или 98,6 % к прошлому году.  Причиной снижения поголовья стало снижение </w:t>
      </w:r>
      <w:proofErr w:type="gramStart"/>
      <w:r w:rsidRPr="0056771D">
        <w:rPr>
          <w:bCs/>
          <w:sz w:val="26"/>
          <w:szCs w:val="26"/>
        </w:rPr>
        <w:t>поголовья</w:t>
      </w:r>
      <w:proofErr w:type="gramEnd"/>
      <w:r w:rsidRPr="0056771D">
        <w:rPr>
          <w:bCs/>
          <w:sz w:val="26"/>
          <w:szCs w:val="26"/>
        </w:rPr>
        <w:t xml:space="preserve">  как крупного рогатого скота, так и коров в АК "Киясовский" ООО "Русская нива".  </w:t>
      </w:r>
    </w:p>
    <w:p w:rsidR="003654D1" w:rsidRPr="0056771D" w:rsidRDefault="003654D1" w:rsidP="003654D1">
      <w:pPr>
        <w:spacing w:line="276" w:lineRule="auto"/>
        <w:ind w:firstLine="426"/>
        <w:jc w:val="both"/>
        <w:rPr>
          <w:bCs/>
          <w:sz w:val="26"/>
          <w:szCs w:val="26"/>
        </w:rPr>
      </w:pPr>
      <w:r w:rsidRPr="0056771D">
        <w:rPr>
          <w:bCs/>
          <w:sz w:val="26"/>
          <w:szCs w:val="26"/>
        </w:rPr>
        <w:t xml:space="preserve">Поголовье свиней увеличилось по сравнению с прошлым годом на 4686 голов, и составило 27387 голов, это120,6% к 2022 году.  На </w:t>
      </w:r>
      <w:proofErr w:type="spellStart"/>
      <w:r w:rsidRPr="0056771D">
        <w:rPr>
          <w:bCs/>
          <w:sz w:val="26"/>
          <w:szCs w:val="26"/>
        </w:rPr>
        <w:t>свинокомплексе</w:t>
      </w:r>
      <w:proofErr w:type="spellEnd"/>
      <w:r w:rsidRPr="0056771D">
        <w:rPr>
          <w:bCs/>
          <w:sz w:val="26"/>
          <w:szCs w:val="26"/>
        </w:rPr>
        <w:t xml:space="preserve"> завершилась реконструкция, поголовье нарастили до проектной мощности.</w:t>
      </w:r>
    </w:p>
    <w:p w:rsidR="003654D1" w:rsidRPr="00D56213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D56213">
        <w:rPr>
          <w:sz w:val="26"/>
          <w:szCs w:val="26"/>
        </w:rPr>
        <w:t>С учетом вышеперечисленных факторов в 2024-2026 годы ожидается стабильный рост производства продукции сельского хозяйства на уровне 102,1% - 102,3% (по базовому варианту).</w:t>
      </w:r>
    </w:p>
    <w:p w:rsidR="003654D1" w:rsidRPr="00EB2B4E" w:rsidRDefault="003654D1" w:rsidP="003654D1">
      <w:pPr>
        <w:pStyle w:val="1"/>
        <w:keepNext w:val="0"/>
        <w:widowControl w:val="0"/>
        <w:numPr>
          <w:ilvl w:val="0"/>
          <w:numId w:val="0"/>
        </w:numPr>
        <w:ind w:left="-426" w:firstLine="426"/>
        <w:jc w:val="both"/>
        <w:rPr>
          <w:sz w:val="26"/>
          <w:szCs w:val="26"/>
          <w:lang w:val="ru-RU"/>
        </w:rPr>
      </w:pPr>
      <w:r w:rsidRPr="00EB2B4E">
        <w:rPr>
          <w:sz w:val="26"/>
          <w:szCs w:val="26"/>
        </w:rPr>
        <w:t>Производственная сфера</w:t>
      </w:r>
    </w:p>
    <w:p w:rsidR="003654D1" w:rsidRPr="007F6FEE" w:rsidRDefault="003654D1" w:rsidP="003654D1">
      <w:pPr>
        <w:pStyle w:val="1"/>
        <w:keepNext w:val="0"/>
        <w:widowControl w:val="0"/>
        <w:numPr>
          <w:ilvl w:val="0"/>
          <w:numId w:val="0"/>
        </w:numPr>
        <w:ind w:firstLine="567"/>
        <w:jc w:val="both"/>
        <w:rPr>
          <w:b w:val="0"/>
          <w:color w:val="FF0000"/>
          <w:sz w:val="26"/>
          <w:szCs w:val="26"/>
          <w:lang w:val="ru-RU"/>
        </w:rPr>
      </w:pPr>
      <w:r w:rsidRPr="004A127E">
        <w:rPr>
          <w:b w:val="0"/>
          <w:sz w:val="26"/>
          <w:szCs w:val="26"/>
          <w:lang w:val="ru-RU"/>
        </w:rPr>
        <w:t xml:space="preserve">По показателю «Объем отгруженных товаров </w:t>
      </w:r>
      <w:r w:rsidRPr="004A127E">
        <w:rPr>
          <w:b w:val="0"/>
          <w:sz w:val="26"/>
          <w:szCs w:val="26"/>
        </w:rPr>
        <w:t>собственного производства, выполнен</w:t>
      </w:r>
      <w:r w:rsidRPr="004A127E">
        <w:rPr>
          <w:b w:val="0"/>
          <w:sz w:val="26"/>
          <w:szCs w:val="26"/>
          <w:lang w:val="ru-RU"/>
        </w:rPr>
        <w:t>ных</w:t>
      </w:r>
      <w:r w:rsidRPr="004A127E">
        <w:rPr>
          <w:b w:val="0"/>
          <w:sz w:val="26"/>
          <w:szCs w:val="26"/>
        </w:rPr>
        <w:t xml:space="preserve"> работ и услуг собственными силами</w:t>
      </w:r>
      <w:r w:rsidRPr="004A127E">
        <w:rPr>
          <w:b w:val="0"/>
          <w:sz w:val="26"/>
          <w:szCs w:val="26"/>
          <w:lang w:val="ru-RU"/>
        </w:rPr>
        <w:t xml:space="preserve"> по крупным и средним предприятиям</w:t>
      </w:r>
      <w:r>
        <w:rPr>
          <w:b w:val="0"/>
          <w:sz w:val="26"/>
          <w:szCs w:val="26"/>
          <w:lang w:val="ru-RU"/>
        </w:rPr>
        <w:t>»</w:t>
      </w:r>
      <w:r w:rsidRPr="004A127E">
        <w:rPr>
          <w:b w:val="0"/>
          <w:sz w:val="26"/>
          <w:szCs w:val="26"/>
          <w:lang w:val="ru-RU"/>
        </w:rPr>
        <w:t xml:space="preserve"> в 2022 году наблюдалась отрицательная динамика, индекс промышленного производства составил 73,1% к предыдущему году. </w:t>
      </w:r>
    </w:p>
    <w:p w:rsidR="003654D1" w:rsidRPr="007F6FEE" w:rsidRDefault="003654D1" w:rsidP="003654D1">
      <w:pPr>
        <w:pStyle w:val="a3"/>
        <w:spacing w:line="276" w:lineRule="auto"/>
        <w:ind w:left="0" w:firstLine="567"/>
        <w:rPr>
          <w:bCs/>
          <w:color w:val="FF0000"/>
          <w:sz w:val="26"/>
          <w:szCs w:val="26"/>
          <w:lang w:val="ru-RU"/>
        </w:rPr>
      </w:pPr>
      <w:proofErr w:type="gramStart"/>
      <w:r w:rsidRPr="004A127E">
        <w:rPr>
          <w:iCs/>
          <w:sz w:val="26"/>
          <w:szCs w:val="26"/>
          <w:lang w:val="ru-RU"/>
        </w:rPr>
        <w:t>По итогам 9 месяцев</w:t>
      </w:r>
      <w:r w:rsidRPr="004A127E">
        <w:rPr>
          <w:iCs/>
          <w:sz w:val="26"/>
          <w:szCs w:val="26"/>
        </w:rPr>
        <w:t xml:space="preserve"> 20</w:t>
      </w:r>
      <w:r w:rsidRPr="004A127E">
        <w:rPr>
          <w:iCs/>
          <w:sz w:val="26"/>
          <w:szCs w:val="26"/>
          <w:lang w:val="ru-RU"/>
        </w:rPr>
        <w:t>23</w:t>
      </w:r>
      <w:r w:rsidRPr="004A127E">
        <w:rPr>
          <w:iCs/>
          <w:sz w:val="26"/>
          <w:szCs w:val="26"/>
        </w:rPr>
        <w:t xml:space="preserve"> года</w:t>
      </w:r>
      <w:r w:rsidRPr="004A127E">
        <w:rPr>
          <w:i/>
          <w:iCs/>
          <w:sz w:val="26"/>
          <w:szCs w:val="26"/>
        </w:rPr>
        <w:t xml:space="preserve"> </w:t>
      </w:r>
      <w:r w:rsidRPr="004A127E">
        <w:rPr>
          <w:iCs/>
          <w:sz w:val="26"/>
          <w:szCs w:val="26"/>
          <w:lang w:val="ru-RU"/>
        </w:rPr>
        <w:t>показатель составил</w:t>
      </w:r>
      <w:r w:rsidRPr="004A127E">
        <w:rPr>
          <w:sz w:val="26"/>
          <w:szCs w:val="26"/>
        </w:rPr>
        <w:t xml:space="preserve"> </w:t>
      </w:r>
      <w:r w:rsidRPr="004A127E">
        <w:rPr>
          <w:sz w:val="26"/>
          <w:szCs w:val="26"/>
          <w:lang w:val="ru-RU"/>
        </w:rPr>
        <w:t xml:space="preserve">759,7 </w:t>
      </w:r>
      <w:r w:rsidRPr="004A127E">
        <w:rPr>
          <w:bCs/>
          <w:sz w:val="26"/>
          <w:szCs w:val="26"/>
        </w:rPr>
        <w:t>млн. рублей</w:t>
      </w:r>
      <w:r w:rsidRPr="004A127E">
        <w:rPr>
          <w:sz w:val="26"/>
          <w:szCs w:val="26"/>
          <w:lang w:val="ru-RU"/>
        </w:rPr>
        <w:t xml:space="preserve">, </w:t>
      </w:r>
      <w:r w:rsidRPr="004A127E">
        <w:rPr>
          <w:sz w:val="26"/>
          <w:szCs w:val="26"/>
        </w:rPr>
        <w:t xml:space="preserve"> темп роста к соответствующему периоду 20</w:t>
      </w:r>
      <w:r w:rsidRPr="004A127E">
        <w:rPr>
          <w:sz w:val="26"/>
          <w:szCs w:val="26"/>
          <w:lang w:val="ru-RU"/>
        </w:rPr>
        <w:t xml:space="preserve">22 </w:t>
      </w:r>
      <w:r w:rsidRPr="004A127E">
        <w:rPr>
          <w:sz w:val="26"/>
          <w:szCs w:val="26"/>
        </w:rPr>
        <w:t xml:space="preserve">года </w:t>
      </w:r>
      <w:r w:rsidRPr="004A127E">
        <w:rPr>
          <w:sz w:val="26"/>
          <w:szCs w:val="26"/>
          <w:lang w:val="ru-RU"/>
        </w:rPr>
        <w:t>в  действующих ценах составил 112,3%, в сопоставимых ценах 108,3%.</w:t>
      </w:r>
      <w:r w:rsidRPr="004A127E">
        <w:rPr>
          <w:sz w:val="26"/>
          <w:szCs w:val="26"/>
        </w:rPr>
        <w:t xml:space="preserve"> </w:t>
      </w:r>
      <w:r w:rsidRPr="004A127E">
        <w:rPr>
          <w:sz w:val="26"/>
          <w:szCs w:val="26"/>
          <w:lang w:val="ru-RU"/>
        </w:rPr>
        <w:t xml:space="preserve"> А</w:t>
      </w:r>
      <w:r w:rsidRPr="004A127E">
        <w:rPr>
          <w:bCs/>
          <w:sz w:val="26"/>
          <w:szCs w:val="26"/>
          <w:lang w:val="ru-RU"/>
        </w:rPr>
        <w:t>нализ ситуации по статистическим данным за 9 месяцев по сравнению с аналогичным периодом прошлого года показывает рост по 8 позициям из 10 (вошедшим в от</w:t>
      </w:r>
      <w:r>
        <w:rPr>
          <w:bCs/>
          <w:sz w:val="26"/>
          <w:szCs w:val="26"/>
          <w:lang w:val="ru-RU"/>
        </w:rPr>
        <w:t>чет видам деятельности (ОКВЭД)).</w:t>
      </w:r>
      <w:proofErr w:type="gramEnd"/>
    </w:p>
    <w:p w:rsidR="003654D1" w:rsidRPr="00F70B52" w:rsidRDefault="003654D1" w:rsidP="003654D1">
      <w:pPr>
        <w:pStyle w:val="a3"/>
        <w:spacing w:line="276" w:lineRule="auto"/>
        <w:ind w:left="0" w:firstLine="567"/>
        <w:rPr>
          <w:sz w:val="26"/>
          <w:szCs w:val="26"/>
          <w:lang w:val="ru-RU"/>
        </w:rPr>
      </w:pPr>
      <w:bookmarkStart w:id="2" w:name="_Toc428781025"/>
      <w:r w:rsidRPr="00F70B52">
        <w:rPr>
          <w:sz w:val="26"/>
          <w:szCs w:val="26"/>
          <w:lang w:val="ru-RU"/>
        </w:rPr>
        <w:t xml:space="preserve">По итогам 2023 год темп роста в сопоставимых ценах оценивается на уровне 115,2% к 2022 году. В среднесрочной перспективе </w:t>
      </w:r>
      <w:r w:rsidRPr="00F70B52">
        <w:rPr>
          <w:sz w:val="26"/>
          <w:szCs w:val="26"/>
        </w:rPr>
        <w:t>в 202</w:t>
      </w:r>
      <w:r w:rsidRPr="00F70B52">
        <w:rPr>
          <w:sz w:val="26"/>
          <w:szCs w:val="26"/>
          <w:lang w:val="ru-RU"/>
        </w:rPr>
        <w:t xml:space="preserve">4 </w:t>
      </w:r>
      <w:r w:rsidRPr="00F70B52">
        <w:rPr>
          <w:sz w:val="26"/>
          <w:szCs w:val="26"/>
        </w:rPr>
        <w:t>– 202</w:t>
      </w:r>
      <w:r w:rsidRPr="00F70B52">
        <w:rPr>
          <w:sz w:val="26"/>
          <w:szCs w:val="26"/>
          <w:lang w:val="ru-RU"/>
        </w:rPr>
        <w:t>6</w:t>
      </w:r>
      <w:r w:rsidRPr="00F70B52">
        <w:rPr>
          <w:sz w:val="26"/>
          <w:szCs w:val="26"/>
        </w:rPr>
        <w:t xml:space="preserve"> годах по </w:t>
      </w:r>
      <w:r w:rsidRPr="00F70B52">
        <w:rPr>
          <w:sz w:val="26"/>
          <w:szCs w:val="26"/>
        </w:rPr>
        <w:lastRenderedPageBreak/>
        <w:t xml:space="preserve">показателю </w:t>
      </w:r>
      <w:proofErr w:type="spellStart"/>
      <w:r w:rsidRPr="00F70B52">
        <w:rPr>
          <w:sz w:val="26"/>
          <w:szCs w:val="26"/>
        </w:rPr>
        <w:t>ожида</w:t>
      </w:r>
      <w:r w:rsidRPr="00F70B52">
        <w:rPr>
          <w:sz w:val="26"/>
          <w:szCs w:val="26"/>
          <w:lang w:val="ru-RU"/>
        </w:rPr>
        <w:t>е</w:t>
      </w:r>
      <w:r w:rsidRPr="00F70B52">
        <w:rPr>
          <w:sz w:val="26"/>
          <w:szCs w:val="26"/>
        </w:rPr>
        <w:t>тся</w:t>
      </w:r>
      <w:proofErr w:type="spellEnd"/>
      <w:r w:rsidRPr="00F70B52">
        <w:rPr>
          <w:sz w:val="26"/>
          <w:szCs w:val="26"/>
        </w:rPr>
        <w:t xml:space="preserve"> </w:t>
      </w:r>
      <w:r w:rsidRPr="00F70B52">
        <w:rPr>
          <w:sz w:val="26"/>
          <w:szCs w:val="26"/>
          <w:lang w:val="ru-RU"/>
        </w:rPr>
        <w:t xml:space="preserve">умеренный </w:t>
      </w:r>
      <w:r w:rsidRPr="00F70B52">
        <w:rPr>
          <w:sz w:val="26"/>
          <w:szCs w:val="26"/>
        </w:rPr>
        <w:t>рост</w:t>
      </w:r>
      <w:r w:rsidRPr="00F70B52">
        <w:rPr>
          <w:sz w:val="26"/>
          <w:szCs w:val="26"/>
          <w:lang w:val="ru-RU"/>
        </w:rPr>
        <w:t xml:space="preserve"> </w:t>
      </w:r>
      <w:r w:rsidRPr="00F70B52">
        <w:rPr>
          <w:sz w:val="26"/>
          <w:szCs w:val="26"/>
        </w:rPr>
        <w:t>в сопоставимых ценах по базовому варианту</w:t>
      </w:r>
      <w:r w:rsidRPr="00F70B52">
        <w:rPr>
          <w:sz w:val="26"/>
          <w:szCs w:val="26"/>
          <w:lang w:val="ru-RU"/>
        </w:rPr>
        <w:t xml:space="preserve"> от 93,7% до 100,2% соответственно.</w:t>
      </w:r>
    </w:p>
    <w:p w:rsidR="003654D1" w:rsidRPr="007F6FEE" w:rsidRDefault="003654D1" w:rsidP="003654D1">
      <w:pPr>
        <w:rPr>
          <w:color w:val="FF0000"/>
          <w:lang w:eastAsia="x-none"/>
        </w:rPr>
      </w:pPr>
    </w:p>
    <w:bookmarkEnd w:id="2"/>
    <w:p w:rsidR="003654D1" w:rsidRPr="00EB2B4E" w:rsidRDefault="003654D1" w:rsidP="003654D1">
      <w:pPr>
        <w:pStyle w:val="1"/>
        <w:numPr>
          <w:ilvl w:val="0"/>
          <w:numId w:val="0"/>
        </w:numPr>
        <w:spacing w:line="276" w:lineRule="auto"/>
        <w:jc w:val="both"/>
        <w:rPr>
          <w:sz w:val="26"/>
          <w:szCs w:val="26"/>
          <w:lang w:val="ru-RU"/>
        </w:rPr>
      </w:pPr>
      <w:r w:rsidRPr="00EB2B4E">
        <w:rPr>
          <w:sz w:val="26"/>
          <w:szCs w:val="26"/>
        </w:rPr>
        <w:t>Потребительский рынок</w:t>
      </w:r>
    </w:p>
    <w:p w:rsidR="003654D1" w:rsidRPr="00F70B52" w:rsidRDefault="003654D1" w:rsidP="003654D1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F70B52">
        <w:rPr>
          <w:sz w:val="26"/>
          <w:szCs w:val="26"/>
        </w:rPr>
        <w:t xml:space="preserve">Оборот розничной торговли по крупным и средним предприятиям в 2022 году составил 244,6 млн. рублей, темп роста в сопоставимых ценах – 110,3%. </w:t>
      </w:r>
    </w:p>
    <w:p w:rsidR="003654D1" w:rsidRPr="00654BAE" w:rsidRDefault="003654D1" w:rsidP="003654D1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654BAE">
        <w:rPr>
          <w:sz w:val="26"/>
          <w:szCs w:val="26"/>
        </w:rPr>
        <w:t>В январе – сентябре текущего года показатель составил 192 млн. рублей, что в сопоставимых ценах составил 95%  от соответствующего периода 2022 года.</w:t>
      </w:r>
    </w:p>
    <w:p w:rsidR="003654D1" w:rsidRPr="00654BAE" w:rsidRDefault="003654D1" w:rsidP="003654D1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654BAE">
        <w:rPr>
          <w:sz w:val="26"/>
          <w:szCs w:val="26"/>
        </w:rPr>
        <w:t>В 2023 году этот показатель оценивается в 257,3 млн. руб. с темпом роста в сопоставимых ценах к предыдущему году 100,7%.</w:t>
      </w:r>
    </w:p>
    <w:p w:rsidR="003654D1" w:rsidRPr="00654BAE" w:rsidRDefault="003654D1" w:rsidP="003654D1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654BAE">
        <w:rPr>
          <w:sz w:val="26"/>
          <w:szCs w:val="26"/>
        </w:rPr>
        <w:t>По базовому варианту по обороту розничной торговли в 2024-2026 годах прогнозируется положительная динамика с темпом роста в сопоставимых ценах в пределах 98,5-101,9-101,7 процентов соответственно.</w:t>
      </w:r>
    </w:p>
    <w:p w:rsidR="003654D1" w:rsidRPr="00DF40A5" w:rsidRDefault="003654D1" w:rsidP="003654D1">
      <w:pPr>
        <w:jc w:val="center"/>
        <w:rPr>
          <w:color w:val="FF0000"/>
          <w:sz w:val="26"/>
          <w:szCs w:val="26"/>
        </w:rPr>
      </w:pPr>
      <w:r w:rsidRPr="007F6FEE">
        <w:rPr>
          <w:color w:val="FF0000"/>
          <w:sz w:val="26"/>
          <w:szCs w:val="26"/>
        </w:rPr>
        <w:t xml:space="preserve">                              </w:t>
      </w:r>
      <w:r>
        <w:rPr>
          <w:color w:val="FF0000"/>
          <w:sz w:val="26"/>
          <w:szCs w:val="26"/>
        </w:rPr>
        <w:t xml:space="preserve">                         </w:t>
      </w:r>
    </w:p>
    <w:p w:rsidR="003654D1" w:rsidRPr="00EB2B4E" w:rsidRDefault="003654D1" w:rsidP="003654D1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EB2B4E">
        <w:rPr>
          <w:b/>
          <w:bCs/>
          <w:sz w:val="26"/>
          <w:szCs w:val="26"/>
        </w:rPr>
        <w:t>Инвестиции</w:t>
      </w:r>
      <w:r w:rsidRPr="00EB2B4E">
        <w:rPr>
          <w:bCs/>
          <w:sz w:val="26"/>
          <w:szCs w:val="26"/>
        </w:rPr>
        <w:t xml:space="preserve"> </w:t>
      </w:r>
    </w:p>
    <w:p w:rsidR="003654D1" w:rsidRPr="0098259C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98259C">
        <w:rPr>
          <w:sz w:val="26"/>
          <w:szCs w:val="26"/>
        </w:rPr>
        <w:t xml:space="preserve">По итогам 2022 года объем инвестиций в основной капитал составил по организациям, не относящимся к субъектам МСП, составил 205,4 млн. рублей, темп </w:t>
      </w:r>
      <w:proofErr w:type="gramStart"/>
      <w:r w:rsidRPr="0098259C">
        <w:rPr>
          <w:sz w:val="26"/>
          <w:szCs w:val="26"/>
        </w:rPr>
        <w:t>роста</w:t>
      </w:r>
      <w:proofErr w:type="gramEnd"/>
      <w:r w:rsidRPr="0098259C">
        <w:rPr>
          <w:sz w:val="26"/>
          <w:szCs w:val="26"/>
        </w:rPr>
        <w:t xml:space="preserve"> в сопоставимых ценах которого составил 153,2% .</w:t>
      </w:r>
    </w:p>
    <w:p w:rsidR="003654D1" w:rsidRPr="002243AE" w:rsidRDefault="003654D1" w:rsidP="003654D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967A5F">
        <w:rPr>
          <w:bCs/>
          <w:sz w:val="26"/>
          <w:szCs w:val="26"/>
        </w:rPr>
        <w:t xml:space="preserve">Объем инвестиций за </w:t>
      </w:r>
      <w:r>
        <w:rPr>
          <w:bCs/>
          <w:sz w:val="26"/>
          <w:szCs w:val="26"/>
        </w:rPr>
        <w:t>9</w:t>
      </w:r>
      <w:r w:rsidRPr="00967A5F">
        <w:rPr>
          <w:bCs/>
          <w:sz w:val="26"/>
          <w:szCs w:val="26"/>
        </w:rPr>
        <w:t xml:space="preserve"> месяцев 2023 года составил </w:t>
      </w:r>
      <w:r>
        <w:rPr>
          <w:bCs/>
          <w:sz w:val="26"/>
          <w:szCs w:val="26"/>
        </w:rPr>
        <w:t>101,6</w:t>
      </w:r>
      <w:r w:rsidRPr="00967A5F">
        <w:rPr>
          <w:bCs/>
          <w:sz w:val="26"/>
          <w:szCs w:val="26"/>
        </w:rPr>
        <w:t xml:space="preserve"> млн. рублей, что меньше чем в АППГ на </w:t>
      </w:r>
      <w:r>
        <w:rPr>
          <w:bCs/>
          <w:sz w:val="26"/>
          <w:szCs w:val="26"/>
        </w:rPr>
        <w:t>14,1</w:t>
      </w:r>
      <w:r w:rsidRPr="00967A5F">
        <w:rPr>
          <w:bCs/>
          <w:sz w:val="26"/>
          <w:szCs w:val="26"/>
        </w:rPr>
        <w:t xml:space="preserve"> млн. рублей, темп роста составил </w:t>
      </w:r>
      <w:r>
        <w:rPr>
          <w:bCs/>
          <w:sz w:val="26"/>
          <w:szCs w:val="26"/>
        </w:rPr>
        <w:t>87,8</w:t>
      </w:r>
      <w:r w:rsidRPr="00967A5F">
        <w:rPr>
          <w:bCs/>
          <w:sz w:val="26"/>
          <w:szCs w:val="26"/>
        </w:rPr>
        <w:t xml:space="preserve">% в </w:t>
      </w:r>
      <w:r>
        <w:rPr>
          <w:bCs/>
          <w:sz w:val="26"/>
          <w:szCs w:val="26"/>
        </w:rPr>
        <w:t>действующих</w:t>
      </w:r>
      <w:r w:rsidRPr="00967A5F">
        <w:rPr>
          <w:bCs/>
          <w:sz w:val="26"/>
          <w:szCs w:val="26"/>
        </w:rPr>
        <w:t xml:space="preserve"> ценах, </w:t>
      </w:r>
      <w:r w:rsidRPr="002243AE">
        <w:rPr>
          <w:bCs/>
          <w:sz w:val="26"/>
          <w:szCs w:val="26"/>
        </w:rPr>
        <w:t>по году показатель оценивается в сумме 140,0 млн. рублей с темпом роста 63,7% в сопоставимых ценах к предыдущему году.</w:t>
      </w:r>
    </w:p>
    <w:p w:rsidR="003654D1" w:rsidRPr="007F6FEE" w:rsidRDefault="003654D1" w:rsidP="003654D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243AE">
        <w:rPr>
          <w:rFonts w:ascii="Times New Roman" w:eastAsia="Calibri" w:hAnsi="Times New Roman"/>
          <w:sz w:val="26"/>
          <w:szCs w:val="26"/>
          <w:lang w:eastAsia="en-US"/>
        </w:rPr>
        <w:t>В прогнозный период 2024-2026 годы темп роста  объема инвестиций в основной капитал по базовому варианту составит  105,1% – 98,6% соответственно</w:t>
      </w:r>
      <w:r w:rsidRPr="007F6FEE">
        <w:rPr>
          <w:rFonts w:ascii="Times New Roman" w:eastAsia="Calibri" w:hAnsi="Times New Roman"/>
          <w:color w:val="FF0000"/>
          <w:sz w:val="26"/>
          <w:szCs w:val="26"/>
          <w:lang w:eastAsia="en-US"/>
        </w:rPr>
        <w:t>.</w:t>
      </w:r>
      <w:r w:rsidRPr="007F6FE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654D1" w:rsidRPr="00806973" w:rsidRDefault="003654D1" w:rsidP="003654D1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982">
        <w:rPr>
          <w:rFonts w:ascii="Times New Roman" w:hAnsi="Times New Roman" w:cs="Times New Roman"/>
          <w:sz w:val="26"/>
          <w:szCs w:val="26"/>
        </w:rPr>
        <w:t xml:space="preserve">Ежегодно в Минстрой УР направляются заявки на </w:t>
      </w:r>
      <w:proofErr w:type="spellStart"/>
      <w:r w:rsidRPr="00660982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60982">
        <w:rPr>
          <w:rFonts w:ascii="Times New Roman" w:hAnsi="Times New Roman" w:cs="Times New Roman"/>
          <w:sz w:val="26"/>
          <w:szCs w:val="26"/>
        </w:rPr>
        <w:t xml:space="preserve"> за счет средств бюджета УР объектов строительства, модернизации и капремонта по отраслям «Социальная сфера», «Коммунальная инфраструктура», «Газификация». В заявку на 2024 – 2026 годы включен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F6FE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06973">
        <w:rPr>
          <w:rFonts w:ascii="Times New Roman" w:hAnsi="Times New Roman" w:cs="Times New Roman"/>
          <w:sz w:val="26"/>
          <w:szCs w:val="26"/>
        </w:rPr>
        <w:t xml:space="preserve">объекты строительства: «Строительство лыжной базы в </w:t>
      </w:r>
      <w:proofErr w:type="spellStart"/>
      <w:r w:rsidRPr="0080697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0697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806973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  <w:r w:rsidRPr="00806973">
        <w:rPr>
          <w:rFonts w:ascii="Times New Roman" w:hAnsi="Times New Roman" w:cs="Times New Roman"/>
          <w:sz w:val="26"/>
          <w:szCs w:val="26"/>
        </w:rPr>
        <w:t xml:space="preserve"> УР», водоснабжение в д. Старая </w:t>
      </w:r>
      <w:proofErr w:type="spellStart"/>
      <w:r w:rsidRPr="00806973">
        <w:rPr>
          <w:rFonts w:ascii="Times New Roman" w:hAnsi="Times New Roman" w:cs="Times New Roman"/>
          <w:sz w:val="26"/>
          <w:szCs w:val="26"/>
        </w:rPr>
        <w:t>Салья</w:t>
      </w:r>
      <w:proofErr w:type="spellEnd"/>
      <w:r w:rsidRPr="00806973">
        <w:rPr>
          <w:rFonts w:ascii="Times New Roman" w:hAnsi="Times New Roman" w:cs="Times New Roman"/>
          <w:sz w:val="26"/>
          <w:szCs w:val="26"/>
        </w:rPr>
        <w:t xml:space="preserve">, реконструкция очистных сооружений канализации в </w:t>
      </w:r>
      <w:proofErr w:type="spellStart"/>
      <w:r w:rsidRPr="00806973">
        <w:rPr>
          <w:rFonts w:ascii="Times New Roman" w:hAnsi="Times New Roman" w:cs="Times New Roman"/>
          <w:sz w:val="26"/>
          <w:szCs w:val="26"/>
        </w:rPr>
        <w:t>с.Подгорное</w:t>
      </w:r>
      <w:proofErr w:type="spellEnd"/>
      <w:r w:rsidRPr="00806973">
        <w:rPr>
          <w:rFonts w:ascii="Times New Roman" w:hAnsi="Times New Roman" w:cs="Times New Roman"/>
          <w:sz w:val="26"/>
          <w:szCs w:val="26"/>
        </w:rPr>
        <w:t xml:space="preserve">, реконструкция очистных сооружений канализации в </w:t>
      </w:r>
      <w:proofErr w:type="spellStart"/>
      <w:r w:rsidRPr="00806973">
        <w:rPr>
          <w:rFonts w:ascii="Times New Roman" w:hAnsi="Times New Roman" w:cs="Times New Roman"/>
          <w:sz w:val="26"/>
          <w:szCs w:val="26"/>
        </w:rPr>
        <w:t>с.Киясово</w:t>
      </w:r>
      <w:proofErr w:type="spellEnd"/>
      <w:r w:rsidRPr="00806973">
        <w:rPr>
          <w:rFonts w:ascii="Times New Roman" w:hAnsi="Times New Roman" w:cs="Times New Roman"/>
          <w:sz w:val="26"/>
          <w:szCs w:val="26"/>
        </w:rPr>
        <w:t xml:space="preserve">; строительство </w:t>
      </w:r>
      <w:proofErr w:type="spellStart"/>
      <w:r w:rsidRPr="00806973">
        <w:rPr>
          <w:rFonts w:ascii="Times New Roman" w:hAnsi="Times New Roman" w:cs="Times New Roman"/>
          <w:sz w:val="26"/>
          <w:szCs w:val="26"/>
        </w:rPr>
        <w:t>газораспрделительных</w:t>
      </w:r>
      <w:proofErr w:type="spellEnd"/>
      <w:r w:rsidRPr="00806973">
        <w:rPr>
          <w:rFonts w:ascii="Times New Roman" w:hAnsi="Times New Roman" w:cs="Times New Roman"/>
          <w:sz w:val="26"/>
          <w:szCs w:val="26"/>
        </w:rPr>
        <w:t xml:space="preserve"> сетей </w:t>
      </w:r>
      <w:proofErr w:type="spellStart"/>
      <w:r w:rsidRPr="00806973">
        <w:rPr>
          <w:rFonts w:ascii="Times New Roman" w:hAnsi="Times New Roman" w:cs="Times New Roman"/>
          <w:sz w:val="26"/>
          <w:szCs w:val="26"/>
        </w:rPr>
        <w:t>д.Унур-Киясово</w:t>
      </w:r>
      <w:proofErr w:type="spellEnd"/>
      <w:r w:rsidRPr="00806973">
        <w:rPr>
          <w:rFonts w:ascii="Times New Roman" w:hAnsi="Times New Roman" w:cs="Times New Roman"/>
          <w:sz w:val="26"/>
          <w:szCs w:val="26"/>
        </w:rPr>
        <w:t xml:space="preserve"> (в Инвестиции в ОК включаются строительство и реконструкция, кап. ремонт не включается). </w:t>
      </w:r>
    </w:p>
    <w:p w:rsidR="003654D1" w:rsidRPr="000F7127" w:rsidRDefault="003654D1" w:rsidP="003654D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0F7127">
        <w:rPr>
          <w:bCs/>
          <w:sz w:val="26"/>
          <w:szCs w:val="26"/>
        </w:rPr>
        <w:t xml:space="preserve">Инвестиций вкладываются </w:t>
      </w:r>
      <w:r>
        <w:rPr>
          <w:bCs/>
          <w:sz w:val="26"/>
          <w:szCs w:val="26"/>
        </w:rPr>
        <w:t>также</w:t>
      </w:r>
      <w:r w:rsidRPr="000F7127">
        <w:rPr>
          <w:bCs/>
          <w:sz w:val="26"/>
          <w:szCs w:val="26"/>
        </w:rPr>
        <w:t xml:space="preserve"> субъектами малого и среднего предпринимательства. На 1.07.2023 года (за 9 мес. нет данных от МСП) общий объем инвестиций крупных, средних и малых предприятий составил 93,5 млн. рублей,  в аналогичном периоде прошлого года этот показатель составил </w:t>
      </w:r>
      <w:r w:rsidRPr="000F7127">
        <w:rPr>
          <w:sz w:val="26"/>
          <w:szCs w:val="26"/>
        </w:rPr>
        <w:t xml:space="preserve">163,5 </w:t>
      </w:r>
      <w:r w:rsidRPr="000F7127">
        <w:rPr>
          <w:bCs/>
          <w:sz w:val="26"/>
          <w:szCs w:val="26"/>
        </w:rPr>
        <w:t xml:space="preserve">млн. рублей. В 2023 году реализуется инвестиционный проект ООО «Фавор» по реконструкции животноводческих помещений в </w:t>
      </w:r>
      <w:proofErr w:type="spellStart"/>
      <w:r w:rsidRPr="000F7127">
        <w:rPr>
          <w:bCs/>
          <w:sz w:val="26"/>
          <w:szCs w:val="26"/>
        </w:rPr>
        <w:t>с</w:t>
      </w:r>
      <w:proofErr w:type="gramStart"/>
      <w:r w:rsidRPr="000F7127">
        <w:rPr>
          <w:bCs/>
          <w:sz w:val="26"/>
          <w:szCs w:val="26"/>
        </w:rPr>
        <w:t>.П</w:t>
      </w:r>
      <w:proofErr w:type="gramEnd"/>
      <w:r w:rsidRPr="000F7127">
        <w:rPr>
          <w:bCs/>
          <w:sz w:val="26"/>
          <w:szCs w:val="26"/>
        </w:rPr>
        <w:t>ервомайский</w:t>
      </w:r>
      <w:proofErr w:type="spellEnd"/>
      <w:r w:rsidRPr="000F7127">
        <w:rPr>
          <w:bCs/>
          <w:sz w:val="26"/>
          <w:szCs w:val="26"/>
        </w:rPr>
        <w:t xml:space="preserve">. </w:t>
      </w:r>
    </w:p>
    <w:p w:rsidR="003654D1" w:rsidRPr="007F6FEE" w:rsidRDefault="003654D1" w:rsidP="003654D1">
      <w:pPr>
        <w:tabs>
          <w:tab w:val="left" w:pos="1758"/>
        </w:tabs>
        <w:spacing w:line="276" w:lineRule="auto"/>
        <w:jc w:val="both"/>
        <w:rPr>
          <w:b/>
          <w:color w:val="FF0000"/>
          <w:sz w:val="26"/>
          <w:szCs w:val="26"/>
        </w:rPr>
      </w:pPr>
    </w:p>
    <w:p w:rsidR="003654D1" w:rsidRPr="00EB2B4E" w:rsidRDefault="003654D1" w:rsidP="003654D1">
      <w:pPr>
        <w:tabs>
          <w:tab w:val="left" w:pos="1758"/>
        </w:tabs>
        <w:spacing w:line="276" w:lineRule="auto"/>
        <w:jc w:val="both"/>
        <w:rPr>
          <w:b/>
          <w:sz w:val="26"/>
          <w:szCs w:val="26"/>
        </w:rPr>
      </w:pPr>
      <w:r w:rsidRPr="00EB2B4E">
        <w:rPr>
          <w:b/>
          <w:sz w:val="26"/>
          <w:szCs w:val="26"/>
        </w:rPr>
        <w:t>Предпринимательство</w:t>
      </w:r>
    </w:p>
    <w:p w:rsidR="003654D1" w:rsidRPr="00447FF7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F4305B">
        <w:rPr>
          <w:sz w:val="26"/>
          <w:szCs w:val="26"/>
        </w:rPr>
        <w:lastRenderedPageBreak/>
        <w:t>Количество субъектов малого предпринимательства по состоянию на 01.01.2023 года составляло 17</w:t>
      </w:r>
      <w:r>
        <w:rPr>
          <w:sz w:val="26"/>
          <w:szCs w:val="26"/>
        </w:rPr>
        <w:t>4</w:t>
      </w:r>
      <w:r w:rsidRPr="00F4305B">
        <w:rPr>
          <w:sz w:val="26"/>
          <w:szCs w:val="26"/>
        </w:rPr>
        <w:t xml:space="preserve"> (АППГ 185) ед., в том числе малых предприятий (ЮЛ) 25 (ИП –1</w:t>
      </w:r>
      <w:r>
        <w:rPr>
          <w:sz w:val="26"/>
          <w:szCs w:val="26"/>
        </w:rPr>
        <w:t>149</w:t>
      </w:r>
      <w:r w:rsidRPr="00F4305B">
        <w:rPr>
          <w:sz w:val="26"/>
          <w:szCs w:val="26"/>
        </w:rPr>
        <w:t xml:space="preserve">). </w:t>
      </w:r>
      <w:r w:rsidRPr="00C1360A">
        <w:rPr>
          <w:sz w:val="26"/>
          <w:szCs w:val="26"/>
        </w:rPr>
        <w:t>Количество малых предприятий по сравнению с 2021 годом увеличилось на 3 ед., количество ИП уменьшилось на 16 человек</w:t>
      </w:r>
      <w:r w:rsidRPr="00447FF7">
        <w:rPr>
          <w:sz w:val="26"/>
          <w:szCs w:val="26"/>
        </w:rPr>
        <w:t xml:space="preserve">. </w:t>
      </w:r>
      <w:proofErr w:type="spellStart"/>
      <w:r w:rsidRPr="00447FF7">
        <w:rPr>
          <w:sz w:val="26"/>
          <w:szCs w:val="26"/>
        </w:rPr>
        <w:t>Самозанятых</w:t>
      </w:r>
      <w:proofErr w:type="spellEnd"/>
      <w:r w:rsidRPr="00447FF7">
        <w:rPr>
          <w:sz w:val="26"/>
          <w:szCs w:val="26"/>
        </w:rPr>
        <w:t xml:space="preserve"> по состоянию на 01.11.2023г. зарегистрировано 432 человека.  </w:t>
      </w:r>
    </w:p>
    <w:p w:rsidR="003654D1" w:rsidRPr="004E0E5A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4E0E5A">
        <w:rPr>
          <w:sz w:val="26"/>
          <w:szCs w:val="26"/>
        </w:rPr>
        <w:t>К  2026 году прогнозируется количество субъектов малых предприятий (ЮЛ) 27 ед., рост по  базовому варианту составит 2 ед. к 2022 году.</w:t>
      </w:r>
    </w:p>
    <w:p w:rsidR="003654D1" w:rsidRPr="004E0E5A" w:rsidRDefault="003654D1" w:rsidP="003654D1">
      <w:pPr>
        <w:spacing w:line="276" w:lineRule="auto"/>
        <w:ind w:firstLine="567"/>
        <w:jc w:val="both"/>
        <w:rPr>
          <w:sz w:val="26"/>
          <w:szCs w:val="26"/>
        </w:rPr>
      </w:pPr>
      <w:r w:rsidRPr="004E0E5A">
        <w:rPr>
          <w:sz w:val="26"/>
          <w:szCs w:val="26"/>
        </w:rPr>
        <w:t>Среднесписочная численность работников малых предприятий в 2023 году оценочно составляет 320 человек, в 2022 году составила 313 человек. В 2026 году темп роста к 2022 году составит 108,6% или 27 человек.</w:t>
      </w:r>
    </w:p>
    <w:p w:rsidR="003654D1" w:rsidRPr="004E0E5A" w:rsidRDefault="003654D1" w:rsidP="003654D1">
      <w:pPr>
        <w:widowControl w:val="0"/>
        <w:ind w:left="-426" w:firstLine="284"/>
        <w:jc w:val="center"/>
        <w:rPr>
          <w:b/>
          <w:bCs/>
          <w:sz w:val="26"/>
          <w:szCs w:val="26"/>
        </w:rPr>
      </w:pPr>
    </w:p>
    <w:p w:rsidR="003654D1" w:rsidRPr="007F6FEE" w:rsidRDefault="003654D1" w:rsidP="003654D1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</w:p>
    <w:p w:rsidR="003654D1" w:rsidRPr="007F6FEE" w:rsidRDefault="003654D1" w:rsidP="003654D1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  <w:r w:rsidRPr="007F6FEE">
        <w:rPr>
          <w:b/>
          <w:bCs/>
          <w:color w:val="FF0000"/>
          <w:sz w:val="26"/>
          <w:szCs w:val="26"/>
        </w:rPr>
        <w:t xml:space="preserve">                   </w:t>
      </w:r>
      <w:r w:rsidRPr="007F6FEE">
        <w:rPr>
          <w:color w:val="FF0000"/>
          <w:sz w:val="26"/>
          <w:szCs w:val="26"/>
        </w:rPr>
        <w:t xml:space="preserve">                                                        </w:t>
      </w:r>
    </w:p>
    <w:p w:rsidR="003654D1" w:rsidRPr="004E0E5A" w:rsidRDefault="003654D1" w:rsidP="003654D1">
      <w:pPr>
        <w:jc w:val="both"/>
        <w:rPr>
          <w:sz w:val="26"/>
          <w:szCs w:val="26"/>
        </w:rPr>
      </w:pPr>
      <w:r w:rsidRPr="004E0E5A">
        <w:rPr>
          <w:sz w:val="26"/>
          <w:szCs w:val="26"/>
        </w:rPr>
        <w:t>Председатель Совета депутатов</w:t>
      </w:r>
    </w:p>
    <w:p w:rsidR="003654D1" w:rsidRPr="004E0E5A" w:rsidRDefault="003654D1" w:rsidP="003654D1">
      <w:pPr>
        <w:jc w:val="both"/>
        <w:rPr>
          <w:sz w:val="26"/>
          <w:szCs w:val="26"/>
        </w:rPr>
      </w:pPr>
      <w:r w:rsidRPr="004E0E5A">
        <w:rPr>
          <w:sz w:val="26"/>
          <w:szCs w:val="26"/>
        </w:rPr>
        <w:t>муниципального образования</w:t>
      </w:r>
    </w:p>
    <w:p w:rsidR="003654D1" w:rsidRPr="004E0E5A" w:rsidRDefault="003654D1" w:rsidP="003654D1">
      <w:pPr>
        <w:jc w:val="both"/>
        <w:rPr>
          <w:sz w:val="26"/>
          <w:szCs w:val="26"/>
        </w:rPr>
      </w:pPr>
      <w:r w:rsidRPr="004E0E5A">
        <w:rPr>
          <w:sz w:val="26"/>
          <w:szCs w:val="26"/>
        </w:rPr>
        <w:t>«Муниципальный округ Киясовский район</w:t>
      </w:r>
    </w:p>
    <w:p w:rsidR="003654D1" w:rsidRPr="004E0E5A" w:rsidRDefault="003654D1" w:rsidP="003654D1">
      <w:pPr>
        <w:jc w:val="both"/>
        <w:rPr>
          <w:sz w:val="26"/>
          <w:szCs w:val="26"/>
        </w:rPr>
      </w:pPr>
      <w:r w:rsidRPr="004E0E5A">
        <w:rPr>
          <w:sz w:val="26"/>
          <w:szCs w:val="26"/>
        </w:rPr>
        <w:t>Удмуртской Республики»                                                                      И.М. Сибиряков</w:t>
      </w:r>
    </w:p>
    <w:p w:rsidR="003654D1" w:rsidRPr="004E0E5A" w:rsidRDefault="003654D1" w:rsidP="003654D1">
      <w:pPr>
        <w:jc w:val="both"/>
        <w:rPr>
          <w:sz w:val="26"/>
          <w:szCs w:val="26"/>
        </w:rPr>
      </w:pPr>
    </w:p>
    <w:p w:rsidR="003654D1" w:rsidRPr="004E0E5A" w:rsidRDefault="003654D1" w:rsidP="003654D1">
      <w:pPr>
        <w:jc w:val="both"/>
        <w:rPr>
          <w:sz w:val="26"/>
          <w:szCs w:val="26"/>
        </w:rPr>
      </w:pPr>
    </w:p>
    <w:p w:rsidR="003654D1" w:rsidRPr="00A00420" w:rsidRDefault="003654D1" w:rsidP="003654D1">
      <w:pPr>
        <w:rPr>
          <w:sz w:val="26"/>
          <w:szCs w:val="26"/>
        </w:rPr>
      </w:pPr>
      <w:r w:rsidRPr="00A00420">
        <w:rPr>
          <w:sz w:val="26"/>
          <w:szCs w:val="26"/>
        </w:rPr>
        <w:t>Глава муниципального образования</w:t>
      </w:r>
    </w:p>
    <w:p w:rsidR="003654D1" w:rsidRPr="00A00420" w:rsidRDefault="003654D1" w:rsidP="003654D1">
      <w:pPr>
        <w:rPr>
          <w:sz w:val="26"/>
          <w:szCs w:val="26"/>
        </w:rPr>
      </w:pPr>
      <w:r w:rsidRPr="00A00420">
        <w:rPr>
          <w:sz w:val="26"/>
          <w:szCs w:val="26"/>
        </w:rPr>
        <w:t xml:space="preserve">«Муниципальный округ Киясовский район </w:t>
      </w:r>
    </w:p>
    <w:p w:rsidR="003654D1" w:rsidRPr="00A00420" w:rsidRDefault="003654D1" w:rsidP="003654D1">
      <w:pPr>
        <w:rPr>
          <w:sz w:val="26"/>
          <w:szCs w:val="26"/>
        </w:rPr>
      </w:pPr>
      <w:r w:rsidRPr="00A00420">
        <w:rPr>
          <w:sz w:val="26"/>
          <w:szCs w:val="26"/>
        </w:rPr>
        <w:t>Удмуртской Республики»                                                                    С.А. Кирющенков</w:t>
      </w:r>
    </w:p>
    <w:p w:rsidR="003654D1" w:rsidRPr="00A00420" w:rsidRDefault="003654D1" w:rsidP="003654D1">
      <w:pPr>
        <w:spacing w:after="200" w:line="276" w:lineRule="auto"/>
        <w:rPr>
          <w:sz w:val="26"/>
          <w:szCs w:val="26"/>
        </w:rPr>
      </w:pPr>
      <w:r w:rsidRPr="00A00420">
        <w:rPr>
          <w:sz w:val="26"/>
          <w:szCs w:val="26"/>
        </w:rPr>
        <w:t xml:space="preserve">                                   </w:t>
      </w:r>
    </w:p>
    <w:p w:rsidR="003654D1" w:rsidRPr="00A00420" w:rsidRDefault="003654D1" w:rsidP="003654D1">
      <w:pPr>
        <w:jc w:val="both"/>
        <w:rPr>
          <w:sz w:val="26"/>
          <w:szCs w:val="26"/>
        </w:rPr>
      </w:pPr>
      <w:r w:rsidRPr="00A00420">
        <w:rPr>
          <w:sz w:val="26"/>
          <w:szCs w:val="26"/>
        </w:rPr>
        <w:t xml:space="preserve">с. </w:t>
      </w:r>
      <w:proofErr w:type="spellStart"/>
      <w:r w:rsidRPr="00A00420">
        <w:rPr>
          <w:sz w:val="26"/>
          <w:szCs w:val="26"/>
        </w:rPr>
        <w:t>Киясово</w:t>
      </w:r>
      <w:proofErr w:type="spellEnd"/>
    </w:p>
    <w:p w:rsidR="003654D1" w:rsidRPr="00A00420" w:rsidRDefault="003654D1" w:rsidP="003654D1">
      <w:pPr>
        <w:jc w:val="both"/>
        <w:rPr>
          <w:sz w:val="26"/>
          <w:szCs w:val="26"/>
        </w:rPr>
      </w:pPr>
      <w:r w:rsidRPr="00A00420">
        <w:rPr>
          <w:sz w:val="26"/>
          <w:szCs w:val="26"/>
        </w:rPr>
        <w:t>___            2023 года</w:t>
      </w:r>
    </w:p>
    <w:p w:rsidR="003654D1" w:rsidRDefault="003654D1" w:rsidP="003654D1">
      <w:pPr>
        <w:jc w:val="both"/>
      </w:pPr>
      <w:r w:rsidRPr="00A00420">
        <w:rPr>
          <w:sz w:val="26"/>
          <w:szCs w:val="26"/>
        </w:rPr>
        <w:t>№ ____</w:t>
      </w:r>
    </w:p>
    <w:p w:rsidR="003654D1" w:rsidRDefault="003654D1" w:rsidP="00ED4A2D">
      <w:pPr>
        <w:spacing w:after="200" w:line="276" w:lineRule="auto"/>
        <w:rPr>
          <w:sz w:val="26"/>
          <w:szCs w:val="26"/>
        </w:rPr>
      </w:pPr>
    </w:p>
    <w:sectPr w:rsidR="003654D1" w:rsidSect="0036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2E0"/>
    <w:multiLevelType w:val="multilevel"/>
    <w:tmpl w:val="126884B0"/>
    <w:lvl w:ilvl="0">
      <w:start w:val="1"/>
      <w:numFmt w:val="decimal"/>
      <w:pStyle w:val="1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3"/>
      <w:lvlText w:val="%1.%2."/>
      <w:lvlJc w:val="left"/>
      <w:pPr>
        <w:ind w:left="15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">
    <w:nsid w:val="35530108"/>
    <w:multiLevelType w:val="hybridMultilevel"/>
    <w:tmpl w:val="D25837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F406D"/>
    <w:multiLevelType w:val="hybridMultilevel"/>
    <w:tmpl w:val="5F96632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315B"/>
    <w:multiLevelType w:val="hybridMultilevel"/>
    <w:tmpl w:val="5AFA9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2D"/>
    <w:rsid w:val="00176E9E"/>
    <w:rsid w:val="003654D1"/>
    <w:rsid w:val="003E749A"/>
    <w:rsid w:val="009251AE"/>
    <w:rsid w:val="00CF768D"/>
    <w:rsid w:val="00E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autoRedefine/>
    <w:qFormat/>
    <w:rsid w:val="003654D1"/>
    <w:pPr>
      <w:keepNext/>
      <w:tabs>
        <w:tab w:val="left" w:pos="426"/>
      </w:tabs>
      <w:jc w:val="both"/>
      <w:outlineLvl w:val="2"/>
    </w:pPr>
    <w:rPr>
      <w:rFonts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4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A2D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5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3654D1"/>
    <w:rPr>
      <w:rFonts w:ascii="Times New Roman" w:eastAsia="Times New Roman" w:hAnsi="Times New Roman" w:cs="Arial"/>
      <w:b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654D1"/>
    <w:pPr>
      <w:ind w:left="360" w:firstLine="348"/>
      <w:jc w:val="both"/>
    </w:pPr>
    <w:rPr>
      <w:sz w:val="32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3654D1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5">
    <w:name w:val="Body Text"/>
    <w:aliases w:val="bt"/>
    <w:basedOn w:val="a"/>
    <w:link w:val="a6"/>
    <w:uiPriority w:val="99"/>
    <w:rsid w:val="003654D1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aliases w:val="bt Знак"/>
    <w:basedOn w:val="a0"/>
    <w:link w:val="a5"/>
    <w:uiPriority w:val="99"/>
    <w:rsid w:val="003654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2"/>
    <w:qFormat/>
    <w:rsid w:val="003654D1"/>
    <w:pPr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Cs/>
      <w:color w:val="auto"/>
      <w:sz w:val="24"/>
      <w:szCs w:val="24"/>
      <w:lang w:val="x-none" w:eastAsia="x-none"/>
    </w:rPr>
  </w:style>
  <w:style w:type="paragraph" w:customStyle="1" w:styleId="3">
    <w:name w:val="заг 3"/>
    <w:basedOn w:val="30"/>
    <w:qFormat/>
    <w:rsid w:val="003654D1"/>
    <w:pPr>
      <w:numPr>
        <w:ilvl w:val="1"/>
        <w:numId w:val="1"/>
      </w:numPr>
      <w:spacing w:before="120" w:after="120"/>
      <w:ind w:left="1142"/>
    </w:pPr>
    <w:rPr>
      <w:rFonts w:cs="Times New Roman"/>
      <w:b w:val="0"/>
      <w:bCs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65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4D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654D1"/>
    <w:rPr>
      <w:color w:val="0000FF"/>
      <w:u w:val="single"/>
    </w:rPr>
  </w:style>
  <w:style w:type="paragraph" w:styleId="aa">
    <w:name w:val="No Spacing"/>
    <w:uiPriority w:val="1"/>
    <w:qFormat/>
    <w:rsid w:val="0036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5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autoRedefine/>
    <w:qFormat/>
    <w:rsid w:val="003654D1"/>
    <w:pPr>
      <w:keepNext/>
      <w:tabs>
        <w:tab w:val="left" w:pos="426"/>
      </w:tabs>
      <w:jc w:val="both"/>
      <w:outlineLvl w:val="2"/>
    </w:pPr>
    <w:rPr>
      <w:rFonts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4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A2D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5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3654D1"/>
    <w:rPr>
      <w:rFonts w:ascii="Times New Roman" w:eastAsia="Times New Roman" w:hAnsi="Times New Roman" w:cs="Arial"/>
      <w:b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654D1"/>
    <w:pPr>
      <w:ind w:left="360" w:firstLine="348"/>
      <w:jc w:val="both"/>
    </w:pPr>
    <w:rPr>
      <w:sz w:val="32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3654D1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5">
    <w:name w:val="Body Text"/>
    <w:aliases w:val="bt"/>
    <w:basedOn w:val="a"/>
    <w:link w:val="a6"/>
    <w:uiPriority w:val="99"/>
    <w:rsid w:val="003654D1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aliases w:val="bt Знак"/>
    <w:basedOn w:val="a0"/>
    <w:link w:val="a5"/>
    <w:uiPriority w:val="99"/>
    <w:rsid w:val="003654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2"/>
    <w:qFormat/>
    <w:rsid w:val="003654D1"/>
    <w:pPr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Cs/>
      <w:color w:val="auto"/>
      <w:sz w:val="24"/>
      <w:szCs w:val="24"/>
      <w:lang w:val="x-none" w:eastAsia="x-none"/>
    </w:rPr>
  </w:style>
  <w:style w:type="paragraph" w:customStyle="1" w:styleId="3">
    <w:name w:val="заг 3"/>
    <w:basedOn w:val="30"/>
    <w:qFormat/>
    <w:rsid w:val="003654D1"/>
    <w:pPr>
      <w:numPr>
        <w:ilvl w:val="1"/>
        <w:numId w:val="1"/>
      </w:numPr>
      <w:spacing w:before="120" w:after="120"/>
      <w:ind w:left="1142"/>
    </w:pPr>
    <w:rPr>
      <w:rFonts w:cs="Times New Roman"/>
      <w:b w:val="0"/>
      <w:bCs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65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4D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654D1"/>
    <w:rPr>
      <w:color w:val="0000FF"/>
      <w:u w:val="single"/>
    </w:rPr>
  </w:style>
  <w:style w:type="paragraph" w:styleId="aa">
    <w:name w:val="No Spacing"/>
    <w:uiPriority w:val="1"/>
    <w:qFormat/>
    <w:rsid w:val="0036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User</cp:lastModifiedBy>
  <cp:revision>3</cp:revision>
  <dcterms:created xsi:type="dcterms:W3CDTF">2023-12-08T07:27:00Z</dcterms:created>
  <dcterms:modified xsi:type="dcterms:W3CDTF">2023-12-08T07:30:00Z</dcterms:modified>
</cp:coreProperties>
</file>