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AA" w:rsidRDefault="00031D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Форма 1. </w:t>
      </w:r>
      <w:hyperlink r:id="rId7" w:history="1">
        <w:r>
          <w:rPr>
            <w:rFonts w:ascii="Times New Roman" w:eastAsia="Times New Roman" w:hAnsi="Times New Roman" w:cs="Times New Roman"/>
            <w:sz w:val="24"/>
            <w:szCs w:val="24"/>
            <w:lang w:eastAsia="ru-RU"/>
          </w:rPr>
          <w:t>Отчет</w:t>
        </w:r>
      </w:hyperlink>
      <w:r>
        <w:rPr>
          <w:rFonts w:ascii="Times New Roman" w:eastAsia="Times New Roman" w:hAnsi="Times New Roman" w:cs="Times New Roman"/>
          <w:sz w:val="24"/>
          <w:szCs w:val="24"/>
          <w:lang w:eastAsia="ru-RU"/>
        </w:rPr>
        <w:t xml:space="preserve"> о достигнутых значениях целевых показателей (индикаторов) муниципальной программы </w:t>
      </w:r>
    </w:p>
    <w:p w:rsidR="001E4BAA" w:rsidRDefault="001E4BAA">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C00000"/>
          <w:sz w:val="20"/>
          <w:szCs w:val="20"/>
          <w:lang w:eastAsia="ru-RU"/>
        </w:rPr>
      </w:pPr>
    </w:p>
    <w:p w:rsidR="001E4BAA" w:rsidRDefault="00031D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hyperlink r:id="rId8" w:history="1">
        <w:r>
          <w:rPr>
            <w:rFonts w:ascii="Times New Roman" w:eastAsia="Times New Roman" w:hAnsi="Times New Roman" w:cs="Times New Roman"/>
            <w:b/>
            <w:sz w:val="24"/>
            <w:szCs w:val="24"/>
            <w:lang w:eastAsia="ru-RU"/>
          </w:rPr>
          <w:t>Отчет</w:t>
        </w:r>
      </w:hyperlink>
      <w:r>
        <w:rPr>
          <w:rFonts w:ascii="Times New Roman" w:eastAsia="Times New Roman" w:hAnsi="Times New Roman" w:cs="Times New Roman"/>
          <w:b/>
          <w:sz w:val="24"/>
          <w:szCs w:val="24"/>
          <w:lang w:eastAsia="ru-RU"/>
        </w:rPr>
        <w:t xml:space="preserve"> о достигнутых значениях целевых показателей (индикаторов) муниципальной программы за 2024г.</w:t>
      </w:r>
    </w:p>
    <w:tbl>
      <w:tblPr>
        <w:tblW w:w="15310" w:type="dxa"/>
        <w:tblInd w:w="-176" w:type="dxa"/>
        <w:tblLook w:val="04A0" w:firstRow="1" w:lastRow="0" w:firstColumn="1" w:lastColumn="0" w:noHBand="0" w:noVBand="1"/>
      </w:tblPr>
      <w:tblGrid>
        <w:gridCol w:w="5529"/>
        <w:gridCol w:w="9781"/>
      </w:tblGrid>
      <w:tr w:rsidR="001E4BAA">
        <w:tc>
          <w:tcPr>
            <w:tcW w:w="5529"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муниципальной программы</w:t>
            </w:r>
          </w:p>
        </w:tc>
        <w:tc>
          <w:tcPr>
            <w:tcW w:w="9781"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 на 2016 – 202</w:t>
            </w:r>
            <w:r w:rsidRPr="00031D3B">
              <w:rPr>
                <w:rFonts w:ascii="Times New Roman" w:eastAsia="Times New Roman" w:hAnsi="Times New Roman" w:cs="Times New Roman"/>
                <w:bCs/>
                <w:lang w:eastAsia="ru-RU"/>
              </w:rPr>
              <w:t>8</w:t>
            </w:r>
            <w:r>
              <w:rPr>
                <w:rFonts w:ascii="Times New Roman" w:eastAsia="Times New Roman" w:hAnsi="Times New Roman" w:cs="Times New Roman"/>
                <w:bCs/>
                <w:lang w:eastAsia="ru-RU"/>
              </w:rPr>
              <w:t xml:space="preserve"> гг.</w:t>
            </w:r>
          </w:p>
        </w:tc>
      </w:tr>
    </w:tbl>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bl>
      <w:tblPr>
        <w:tblpPr w:leftFromText="180" w:rightFromText="180" w:vertAnchor="text" w:tblpY="1"/>
        <w:tblOverlap w:val="never"/>
        <w:tblW w:w="1531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90"/>
        <w:gridCol w:w="503"/>
        <w:gridCol w:w="425"/>
        <w:gridCol w:w="2694"/>
        <w:gridCol w:w="992"/>
        <w:gridCol w:w="1559"/>
        <w:gridCol w:w="1418"/>
        <w:gridCol w:w="1559"/>
        <w:gridCol w:w="1417"/>
        <w:gridCol w:w="1134"/>
        <w:gridCol w:w="1276"/>
        <w:gridCol w:w="1843"/>
      </w:tblGrid>
      <w:tr w:rsidR="001E4BAA">
        <w:trPr>
          <w:trHeight w:val="20"/>
          <w:tblHeader/>
        </w:trPr>
        <w:tc>
          <w:tcPr>
            <w:tcW w:w="993" w:type="dxa"/>
            <w:gridSpan w:val="2"/>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Коды </w:t>
            </w:r>
            <w:proofErr w:type="spellStart"/>
            <w:proofErr w:type="gramStart"/>
            <w:r>
              <w:rPr>
                <w:rFonts w:ascii="Times New Roman" w:eastAsia="Times New Roman" w:hAnsi="Times New Roman" w:cs="Times New Roman"/>
                <w:sz w:val="20"/>
                <w:szCs w:val="20"/>
                <w:lang w:eastAsia="ru-RU"/>
              </w:rPr>
              <w:t>классифика-ции</w:t>
            </w:r>
            <w:proofErr w:type="spellEnd"/>
            <w:proofErr w:type="gramEnd"/>
          </w:p>
        </w:tc>
        <w:tc>
          <w:tcPr>
            <w:tcW w:w="425"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2694"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целевого показателя (индикатора)</w:t>
            </w:r>
          </w:p>
        </w:tc>
        <w:tc>
          <w:tcPr>
            <w:tcW w:w="992"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w:t>
            </w:r>
          </w:p>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w:t>
            </w:r>
          </w:p>
        </w:tc>
        <w:tc>
          <w:tcPr>
            <w:tcW w:w="4536" w:type="dxa"/>
            <w:gridSpan w:val="3"/>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Значения целевого показателя (индикатора)</w:t>
            </w:r>
          </w:p>
        </w:tc>
        <w:tc>
          <w:tcPr>
            <w:tcW w:w="1417"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факта на конец отчетного периода от плана на отчетный год</w:t>
            </w:r>
          </w:p>
        </w:tc>
        <w:tc>
          <w:tcPr>
            <w:tcW w:w="1134"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исполнения плана на отчетный год</w:t>
            </w:r>
          </w:p>
        </w:tc>
        <w:tc>
          <w:tcPr>
            <w:tcW w:w="1276"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Темп роста (снижения) к уровню прошлого года, %</w:t>
            </w:r>
            <w:r>
              <w:rPr>
                <w:rFonts w:ascii="Times New Roman" w:eastAsia="Times New Roman" w:hAnsi="Times New Roman" w:cs="Times New Roman"/>
                <w:sz w:val="20"/>
                <w:szCs w:val="20"/>
                <w:vertAlign w:val="superscript"/>
                <w:lang w:eastAsia="ru-RU"/>
              </w:rPr>
              <w:footnoteReference w:id="1"/>
            </w:r>
          </w:p>
        </w:tc>
        <w:tc>
          <w:tcPr>
            <w:tcW w:w="1843"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Обоснование отклонений значений целевого показателя (индикатора) </w:t>
            </w:r>
          </w:p>
        </w:tc>
      </w:tr>
      <w:tr w:rsidR="001E4BAA">
        <w:trPr>
          <w:trHeight w:val="509"/>
          <w:tblHeader/>
        </w:trPr>
        <w:tc>
          <w:tcPr>
            <w:tcW w:w="993" w:type="dxa"/>
            <w:gridSpan w:val="2"/>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425"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2694"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992"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559"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Факт за год, предшествующий отчетному году </w:t>
            </w:r>
          </w:p>
        </w:tc>
        <w:tc>
          <w:tcPr>
            <w:tcW w:w="1418"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План на отчетный год</w:t>
            </w:r>
          </w:p>
        </w:tc>
        <w:tc>
          <w:tcPr>
            <w:tcW w:w="1559"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 на конец отчетного периода, нарастающим итогом</w:t>
            </w:r>
          </w:p>
        </w:tc>
        <w:tc>
          <w:tcPr>
            <w:tcW w:w="141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134"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2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843"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r>
      <w:tr w:rsidR="001E4BAA">
        <w:trPr>
          <w:trHeight w:val="70"/>
          <w:tblHeader/>
        </w:trPr>
        <w:tc>
          <w:tcPr>
            <w:tcW w:w="490"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tc>
        <w:tc>
          <w:tcPr>
            <w:tcW w:w="503"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Пп</w:t>
            </w:r>
            <w:proofErr w:type="spellEnd"/>
          </w:p>
        </w:tc>
        <w:tc>
          <w:tcPr>
            <w:tcW w:w="425"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2694"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992"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559"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41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559"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41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134"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2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c>
          <w:tcPr>
            <w:tcW w:w="1843"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eastAsia="ru-RU"/>
              </w:rPr>
            </w:pPr>
          </w:p>
        </w:tc>
      </w:tr>
      <w:tr w:rsidR="001E4BAA">
        <w:trPr>
          <w:trHeight w:val="20"/>
        </w:trPr>
        <w:tc>
          <w:tcPr>
            <w:tcW w:w="490" w:type="dxa"/>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20"/>
                <w:szCs w:val="20"/>
                <w:lang w:eastAsia="ru-RU"/>
              </w:rPr>
            </w:pPr>
          </w:p>
        </w:tc>
        <w:tc>
          <w:tcPr>
            <w:tcW w:w="503" w:type="dxa"/>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20"/>
                <w:szCs w:val="20"/>
                <w:lang w:eastAsia="ru-RU"/>
              </w:rPr>
            </w:pPr>
          </w:p>
        </w:tc>
        <w:tc>
          <w:tcPr>
            <w:tcW w:w="425" w:type="dxa"/>
            <w:noWrap/>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eastAsia="ru-RU"/>
              </w:rPr>
            </w:pPr>
          </w:p>
        </w:tc>
        <w:tc>
          <w:tcPr>
            <w:tcW w:w="13892" w:type="dxa"/>
            <w:gridSpan w:val="9"/>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w:t>
            </w:r>
          </w:p>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tc>
      </w:tr>
      <w:tr w:rsidR="001E4BAA">
        <w:trPr>
          <w:trHeight w:val="839"/>
        </w:trPr>
        <w:tc>
          <w:tcPr>
            <w:tcW w:w="490"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c>
          <w:tcPr>
            <w:tcW w:w="503" w:type="dxa"/>
            <w:vMerge w:val="restart"/>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w:t>
            </w:r>
          </w:p>
        </w:tc>
        <w:tc>
          <w:tcPr>
            <w:tcW w:w="425"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2694" w:type="dxa"/>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Число впервые зарегистрированных </w:t>
            </w:r>
            <w:proofErr w:type="spellStart"/>
            <w:r>
              <w:rPr>
                <w:rFonts w:ascii="Times New Roman" w:eastAsia="Times New Roman" w:hAnsi="Times New Roman" w:cs="Times New Roman"/>
                <w:sz w:val="18"/>
                <w:szCs w:val="18"/>
                <w:lang w:eastAsia="ru-RU"/>
              </w:rPr>
              <w:t>наркопотребителей</w:t>
            </w:r>
            <w:proofErr w:type="spellEnd"/>
            <w:r>
              <w:rPr>
                <w:rFonts w:ascii="Times New Roman" w:eastAsia="Times New Roman" w:hAnsi="Times New Roman" w:cs="Times New Roman"/>
                <w:sz w:val="18"/>
                <w:szCs w:val="18"/>
                <w:lang w:eastAsia="ru-RU"/>
              </w:rPr>
              <w:t xml:space="preserve"> на 100 тыс. человек населения</w:t>
            </w:r>
          </w:p>
        </w:tc>
        <w:tc>
          <w:tcPr>
            <w:tcW w:w="99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чел./</w:t>
            </w:r>
          </w:p>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 тыс. населения</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 xml:space="preserve"> 1</w:t>
            </w:r>
          </w:p>
        </w:tc>
        <w:tc>
          <w:tcPr>
            <w:tcW w:w="1418" w:type="dxa"/>
            <w:noWrap/>
          </w:tcPr>
          <w:p w:rsidR="001E4BAA" w:rsidRDefault="00031D3B">
            <w:pPr>
              <w:autoSpaceDE w:val="0"/>
              <w:autoSpaceDN w:val="0"/>
              <w:adjustRightInd w:val="0"/>
              <w:spacing w:before="40" w:after="40"/>
              <w:rPr>
                <w:rFonts w:ascii="Times New Roman" w:hAnsi="Times New Roman" w:cs="Times New Roman"/>
                <w:sz w:val="18"/>
                <w:szCs w:val="18"/>
              </w:rPr>
            </w:pPr>
            <w:r>
              <w:rPr>
                <w:rFonts w:ascii="Times New Roman" w:hAnsi="Times New Roman" w:cs="Times New Roman"/>
                <w:sz w:val="18"/>
                <w:szCs w:val="18"/>
              </w:rPr>
              <w:t>1</w:t>
            </w:r>
          </w:p>
        </w:tc>
        <w:tc>
          <w:tcPr>
            <w:tcW w:w="1559" w:type="dxa"/>
            <w:noWrap/>
          </w:tcPr>
          <w:p w:rsidR="001E4BAA" w:rsidRDefault="00031D3B">
            <w:pPr>
              <w:tabs>
                <w:tab w:val="left" w:pos="294"/>
              </w:tabs>
              <w:autoSpaceDE w:val="0"/>
              <w:autoSpaceDN w:val="0"/>
              <w:adjustRightInd w:val="0"/>
              <w:spacing w:before="40" w:after="4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w:t>
            </w:r>
          </w:p>
        </w:tc>
        <w:tc>
          <w:tcPr>
            <w:tcW w:w="141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w:t>
            </w:r>
            <w:r>
              <w:rPr>
                <w:rFonts w:ascii="Times New Roman" w:eastAsia="Times New Roman" w:hAnsi="Times New Roman" w:cs="Times New Roman"/>
                <w:color w:val="000000"/>
                <w:sz w:val="16"/>
                <w:szCs w:val="16"/>
                <w:lang w:eastAsia="ru-RU"/>
              </w:rPr>
              <w:t>1</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200</w:t>
            </w:r>
          </w:p>
        </w:tc>
        <w:tc>
          <w:tcPr>
            <w:tcW w:w="127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200</w:t>
            </w:r>
          </w:p>
        </w:tc>
        <w:tc>
          <w:tcPr>
            <w:tcW w:w="1843"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color w:val="000000"/>
                <w:sz w:val="18"/>
                <w:szCs w:val="18"/>
                <w:lang w:val="en-US" w:eastAsia="ru-RU"/>
              </w:rPr>
              <w:t>Самостоятельный</w:t>
            </w:r>
            <w:proofErr w:type="spellEnd"/>
            <w:r>
              <w:rPr>
                <w:rFonts w:ascii="Times New Roman" w:eastAsia="Times New Roman" w:hAnsi="Times New Roman" w:cs="Times New Roman"/>
                <w:color w:val="000000"/>
                <w:sz w:val="18"/>
                <w:szCs w:val="18"/>
                <w:lang w:val="en-US" w:eastAsia="ru-RU"/>
              </w:rPr>
              <w:t xml:space="preserve"> </w:t>
            </w:r>
            <w:proofErr w:type="spellStart"/>
            <w:r>
              <w:rPr>
                <w:rFonts w:ascii="Times New Roman" w:eastAsia="Times New Roman" w:hAnsi="Times New Roman" w:cs="Times New Roman"/>
                <w:color w:val="000000"/>
                <w:sz w:val="18"/>
                <w:szCs w:val="18"/>
                <w:lang w:val="en-US" w:eastAsia="ru-RU"/>
              </w:rPr>
              <w:t>приход</w:t>
            </w:r>
            <w:proofErr w:type="spellEnd"/>
            <w:r>
              <w:rPr>
                <w:rFonts w:ascii="Times New Roman" w:eastAsia="Times New Roman" w:hAnsi="Times New Roman" w:cs="Times New Roman"/>
                <w:color w:val="000000"/>
                <w:sz w:val="18"/>
                <w:szCs w:val="18"/>
                <w:lang w:val="en-US" w:eastAsia="ru-RU"/>
              </w:rPr>
              <w:t xml:space="preserve"> </w:t>
            </w:r>
            <w:proofErr w:type="spellStart"/>
            <w:r>
              <w:rPr>
                <w:rFonts w:ascii="Times New Roman" w:eastAsia="Times New Roman" w:hAnsi="Times New Roman" w:cs="Times New Roman"/>
                <w:color w:val="000000"/>
                <w:sz w:val="18"/>
                <w:szCs w:val="18"/>
                <w:lang w:val="en-US" w:eastAsia="ru-RU"/>
              </w:rPr>
              <w:t>на</w:t>
            </w:r>
            <w:proofErr w:type="spellEnd"/>
            <w:r>
              <w:rPr>
                <w:rFonts w:ascii="Times New Roman" w:eastAsia="Times New Roman" w:hAnsi="Times New Roman" w:cs="Times New Roman"/>
                <w:color w:val="000000"/>
                <w:sz w:val="18"/>
                <w:szCs w:val="18"/>
                <w:lang w:val="en-US" w:eastAsia="ru-RU"/>
              </w:rPr>
              <w:t xml:space="preserve"> </w:t>
            </w:r>
            <w:proofErr w:type="spellStart"/>
            <w:r>
              <w:rPr>
                <w:rFonts w:ascii="Times New Roman" w:eastAsia="Times New Roman" w:hAnsi="Times New Roman" w:cs="Times New Roman"/>
                <w:color w:val="000000"/>
                <w:sz w:val="18"/>
                <w:szCs w:val="18"/>
                <w:lang w:val="en-US" w:eastAsia="ru-RU"/>
              </w:rPr>
              <w:t>лечение</w:t>
            </w:r>
            <w:proofErr w:type="spellEnd"/>
          </w:p>
        </w:tc>
      </w:tr>
      <w:tr w:rsidR="001E4BAA">
        <w:trPr>
          <w:trHeight w:val="20"/>
        </w:trPr>
        <w:tc>
          <w:tcPr>
            <w:tcW w:w="490" w:type="dxa"/>
            <w:vMerge/>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C00000"/>
                <w:sz w:val="16"/>
                <w:szCs w:val="16"/>
                <w:lang w:eastAsia="ru-RU"/>
              </w:rPr>
            </w:pPr>
          </w:p>
        </w:tc>
        <w:tc>
          <w:tcPr>
            <w:tcW w:w="503"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6"/>
                <w:szCs w:val="16"/>
                <w:lang w:eastAsia="ru-RU"/>
              </w:rPr>
            </w:pPr>
          </w:p>
        </w:tc>
        <w:tc>
          <w:tcPr>
            <w:tcW w:w="425"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694" w:type="dxa"/>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Доля пациентов, включенных в реабилитационные программы, по отношению к общему числу </w:t>
            </w:r>
            <w:proofErr w:type="spellStart"/>
            <w:r>
              <w:rPr>
                <w:rFonts w:ascii="Times New Roman" w:eastAsia="Times New Roman" w:hAnsi="Times New Roman" w:cs="Times New Roman"/>
                <w:sz w:val="18"/>
                <w:szCs w:val="18"/>
                <w:lang w:eastAsia="ru-RU"/>
              </w:rPr>
              <w:t>наркопотребителей</w:t>
            </w:r>
            <w:proofErr w:type="spellEnd"/>
            <w:r>
              <w:rPr>
                <w:rFonts w:ascii="Times New Roman" w:eastAsia="Times New Roman" w:hAnsi="Times New Roman" w:cs="Times New Roman"/>
                <w:sz w:val="18"/>
                <w:szCs w:val="18"/>
                <w:lang w:eastAsia="ru-RU"/>
              </w:rPr>
              <w:t>, обратившихся за наркологической помощью (ведомственная отчетность БУЗ УР «</w:t>
            </w:r>
            <w:proofErr w:type="spellStart"/>
            <w:r>
              <w:rPr>
                <w:rFonts w:ascii="Times New Roman" w:eastAsia="Times New Roman" w:hAnsi="Times New Roman" w:cs="Times New Roman"/>
                <w:sz w:val="18"/>
                <w:szCs w:val="18"/>
                <w:lang w:eastAsia="ru-RU"/>
              </w:rPr>
              <w:t>Киясовская</w:t>
            </w:r>
            <w:proofErr w:type="spellEnd"/>
            <w:r>
              <w:rPr>
                <w:rFonts w:ascii="Times New Roman" w:eastAsia="Times New Roman" w:hAnsi="Times New Roman" w:cs="Times New Roman"/>
                <w:sz w:val="18"/>
                <w:szCs w:val="18"/>
                <w:lang w:eastAsia="ru-RU"/>
              </w:rPr>
              <w:t xml:space="preserve"> РБ МЗ УР»)</w:t>
            </w:r>
          </w:p>
        </w:tc>
        <w:tc>
          <w:tcPr>
            <w:tcW w:w="99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w:t>
            </w:r>
          </w:p>
        </w:tc>
        <w:tc>
          <w:tcPr>
            <w:tcW w:w="1418" w:type="dxa"/>
            <w:noWrap/>
          </w:tcPr>
          <w:p w:rsidR="001E4BAA" w:rsidRDefault="00031D3B">
            <w:pPr>
              <w:autoSpaceDE w:val="0"/>
              <w:autoSpaceDN w:val="0"/>
              <w:adjustRightInd w:val="0"/>
              <w:spacing w:before="40" w:after="40"/>
              <w:rPr>
                <w:rFonts w:ascii="Times New Roman" w:hAnsi="Times New Roman" w:cs="Times New Roman"/>
                <w:sz w:val="18"/>
                <w:szCs w:val="18"/>
              </w:rPr>
            </w:pPr>
            <w:r>
              <w:rPr>
                <w:rFonts w:ascii="Times New Roman" w:hAnsi="Times New Roman" w:cs="Times New Roman"/>
                <w:sz w:val="18"/>
                <w:szCs w:val="18"/>
              </w:rPr>
              <w:t>1</w:t>
            </w:r>
          </w:p>
        </w:tc>
        <w:tc>
          <w:tcPr>
            <w:tcW w:w="1559"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w:t>
            </w:r>
          </w:p>
        </w:tc>
        <w:tc>
          <w:tcPr>
            <w:tcW w:w="141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0</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100</w:t>
            </w:r>
          </w:p>
        </w:tc>
        <w:tc>
          <w:tcPr>
            <w:tcW w:w="127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100</w:t>
            </w:r>
          </w:p>
        </w:tc>
        <w:tc>
          <w:tcPr>
            <w:tcW w:w="1843"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 xml:space="preserve"> </w:t>
            </w:r>
          </w:p>
        </w:tc>
      </w:tr>
      <w:tr w:rsidR="001E4BAA">
        <w:trPr>
          <w:trHeight w:val="1698"/>
        </w:trPr>
        <w:tc>
          <w:tcPr>
            <w:tcW w:w="490" w:type="dxa"/>
            <w:vMerge/>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C00000"/>
                <w:sz w:val="16"/>
                <w:szCs w:val="16"/>
                <w:lang w:eastAsia="ru-RU"/>
              </w:rPr>
            </w:pPr>
          </w:p>
        </w:tc>
        <w:tc>
          <w:tcPr>
            <w:tcW w:w="503"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6"/>
                <w:szCs w:val="16"/>
                <w:lang w:eastAsia="ru-RU"/>
              </w:rPr>
            </w:pPr>
          </w:p>
        </w:tc>
        <w:tc>
          <w:tcPr>
            <w:tcW w:w="425"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2694" w:type="dxa"/>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Количество больных наркоманией, прошедших лечение и реабилитацию, длительность </w:t>
            </w:r>
            <w:proofErr w:type="gramStart"/>
            <w:r>
              <w:rPr>
                <w:rFonts w:ascii="Times New Roman" w:eastAsia="Times New Roman" w:hAnsi="Times New Roman" w:cs="Times New Roman"/>
                <w:sz w:val="18"/>
                <w:szCs w:val="18"/>
                <w:lang w:eastAsia="ru-RU"/>
              </w:rPr>
              <w:t>ремиссии</w:t>
            </w:r>
            <w:proofErr w:type="gramEnd"/>
            <w:r>
              <w:rPr>
                <w:rFonts w:ascii="Times New Roman" w:eastAsia="Times New Roman" w:hAnsi="Times New Roman" w:cs="Times New Roman"/>
                <w:sz w:val="18"/>
                <w:szCs w:val="18"/>
                <w:lang w:eastAsia="ru-RU"/>
              </w:rPr>
              <w:t xml:space="preserve"> у которых составляет не менее 2 лет (ведомственная отчетность БУЗ УР «</w:t>
            </w:r>
            <w:proofErr w:type="spellStart"/>
            <w:r>
              <w:rPr>
                <w:rFonts w:ascii="Times New Roman" w:eastAsia="Times New Roman" w:hAnsi="Times New Roman" w:cs="Times New Roman"/>
                <w:sz w:val="18"/>
                <w:szCs w:val="18"/>
                <w:lang w:eastAsia="ru-RU"/>
              </w:rPr>
              <w:t>Киясовская</w:t>
            </w:r>
            <w:proofErr w:type="spellEnd"/>
            <w:r>
              <w:rPr>
                <w:rFonts w:ascii="Times New Roman" w:eastAsia="Times New Roman" w:hAnsi="Times New Roman" w:cs="Times New Roman"/>
                <w:sz w:val="18"/>
                <w:szCs w:val="18"/>
                <w:lang w:eastAsia="ru-RU"/>
              </w:rPr>
              <w:t xml:space="preserve"> РБ МЗ УР»)</w:t>
            </w:r>
          </w:p>
        </w:tc>
        <w:tc>
          <w:tcPr>
            <w:tcW w:w="992" w:type="dxa"/>
            <w:noWrap/>
          </w:tcPr>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418" w:type="dxa"/>
            <w:noWrap/>
          </w:tcPr>
          <w:p w:rsidR="001E4BAA" w:rsidRDefault="00031D3B">
            <w:pPr>
              <w:autoSpaceDE w:val="0"/>
              <w:autoSpaceDN w:val="0"/>
              <w:adjustRightInd w:val="0"/>
              <w:spacing w:before="40" w:after="40"/>
              <w:rPr>
                <w:rFonts w:ascii="Times New Roman" w:hAnsi="Times New Roman" w:cs="Times New Roman"/>
                <w:sz w:val="18"/>
                <w:szCs w:val="18"/>
              </w:rPr>
            </w:pPr>
            <w:r>
              <w:rPr>
                <w:rFonts w:ascii="Times New Roman" w:hAnsi="Times New Roman" w:cs="Times New Roman"/>
                <w:sz w:val="18"/>
                <w:szCs w:val="18"/>
              </w:rPr>
              <w:t>1</w:t>
            </w:r>
          </w:p>
        </w:tc>
        <w:tc>
          <w:tcPr>
            <w:tcW w:w="1559" w:type="dxa"/>
            <w:noWrap/>
          </w:tcPr>
          <w:p w:rsidR="001E4BAA" w:rsidRDefault="00031D3B">
            <w:pPr>
              <w:tabs>
                <w:tab w:val="left" w:pos="294"/>
              </w:tabs>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p w:rsidR="001E4BAA" w:rsidRDefault="00031D3B">
            <w:pPr>
              <w:tabs>
                <w:tab w:val="left" w:pos="294"/>
              </w:tabs>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 xml:space="preserve"> </w:t>
            </w:r>
          </w:p>
        </w:tc>
        <w:tc>
          <w:tcPr>
            <w:tcW w:w="141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val="en-US" w:eastAsia="ru-RU"/>
              </w:rPr>
              <w:t>1</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0</w:t>
            </w:r>
          </w:p>
        </w:tc>
        <w:tc>
          <w:tcPr>
            <w:tcW w:w="127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0</w:t>
            </w:r>
          </w:p>
        </w:tc>
        <w:tc>
          <w:tcPr>
            <w:tcW w:w="1843" w:type="dxa"/>
            <w:noWrap/>
          </w:tcPr>
          <w:p w:rsidR="001E4BAA" w:rsidRPr="00031D3B"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sidRPr="00031D3B">
              <w:rPr>
                <w:rFonts w:ascii="Times New Roman" w:eastAsia="Times New Roman" w:hAnsi="Times New Roman" w:cs="Times New Roman"/>
                <w:color w:val="000000"/>
                <w:sz w:val="18"/>
                <w:szCs w:val="18"/>
                <w:lang w:eastAsia="ru-RU"/>
              </w:rPr>
              <w:t xml:space="preserve">Выдано направление 2 </w:t>
            </w:r>
            <w:proofErr w:type="spellStart"/>
            <w:r w:rsidRPr="00031D3B">
              <w:rPr>
                <w:rFonts w:ascii="Times New Roman" w:eastAsia="Times New Roman" w:hAnsi="Times New Roman" w:cs="Times New Roman"/>
                <w:color w:val="000000"/>
                <w:sz w:val="18"/>
                <w:szCs w:val="18"/>
                <w:lang w:eastAsia="ru-RU"/>
              </w:rPr>
              <w:t>больным</w:t>
            </w:r>
            <w:proofErr w:type="gramStart"/>
            <w:r w:rsidRPr="00031D3B">
              <w:rPr>
                <w:rFonts w:ascii="Times New Roman" w:eastAsia="Times New Roman" w:hAnsi="Times New Roman" w:cs="Times New Roman"/>
                <w:color w:val="000000"/>
                <w:sz w:val="18"/>
                <w:szCs w:val="18"/>
                <w:lang w:eastAsia="ru-RU"/>
              </w:rPr>
              <w:t>,н</w:t>
            </w:r>
            <w:proofErr w:type="gramEnd"/>
            <w:r w:rsidRPr="00031D3B">
              <w:rPr>
                <w:rFonts w:ascii="Times New Roman" w:eastAsia="Times New Roman" w:hAnsi="Times New Roman" w:cs="Times New Roman"/>
                <w:color w:val="000000"/>
                <w:sz w:val="18"/>
                <w:szCs w:val="18"/>
                <w:lang w:eastAsia="ru-RU"/>
              </w:rPr>
              <w:t>о</w:t>
            </w:r>
            <w:proofErr w:type="spellEnd"/>
            <w:r w:rsidRPr="00031D3B">
              <w:rPr>
                <w:rFonts w:ascii="Times New Roman" w:eastAsia="Times New Roman" w:hAnsi="Times New Roman" w:cs="Times New Roman"/>
                <w:color w:val="000000"/>
                <w:sz w:val="18"/>
                <w:szCs w:val="18"/>
                <w:lang w:eastAsia="ru-RU"/>
              </w:rPr>
              <w:t xml:space="preserve"> на лечение не явились(см.п.11.1.3 ф.2 отчета)</w:t>
            </w:r>
          </w:p>
        </w:tc>
      </w:tr>
      <w:tr w:rsidR="001E4BAA">
        <w:trPr>
          <w:trHeight w:val="20"/>
        </w:trPr>
        <w:tc>
          <w:tcPr>
            <w:tcW w:w="490" w:type="dxa"/>
            <w:vMerge/>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C00000"/>
                <w:sz w:val="16"/>
                <w:szCs w:val="16"/>
                <w:lang w:eastAsia="ru-RU"/>
              </w:rPr>
            </w:pPr>
          </w:p>
        </w:tc>
        <w:tc>
          <w:tcPr>
            <w:tcW w:w="503"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6"/>
                <w:szCs w:val="16"/>
                <w:lang w:eastAsia="ru-RU"/>
              </w:rPr>
            </w:pPr>
          </w:p>
        </w:tc>
        <w:tc>
          <w:tcPr>
            <w:tcW w:w="425"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694" w:type="dxa"/>
          </w:tcPr>
          <w:p w:rsidR="001E4BAA" w:rsidRDefault="00031D3B">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Количество выявленных преступлений, связанных с </w:t>
            </w:r>
            <w:r>
              <w:rPr>
                <w:rFonts w:ascii="Times New Roman" w:eastAsia="Times New Roman" w:hAnsi="Times New Roman" w:cs="Times New Roman"/>
                <w:sz w:val="18"/>
                <w:szCs w:val="18"/>
                <w:lang w:eastAsia="ru-RU"/>
              </w:rPr>
              <w:lastRenderedPageBreak/>
              <w:t>незаконным оборотом наркотических средств (ведомственная отчетность отделения МВД России по Киясовскому району)</w:t>
            </w:r>
          </w:p>
        </w:tc>
        <w:tc>
          <w:tcPr>
            <w:tcW w:w="99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единиц</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4</w:t>
            </w:r>
          </w:p>
        </w:tc>
        <w:tc>
          <w:tcPr>
            <w:tcW w:w="1418" w:type="dxa"/>
            <w:noWrap/>
          </w:tcPr>
          <w:p w:rsidR="001E4BAA" w:rsidRDefault="00031D3B">
            <w:pPr>
              <w:autoSpaceDE w:val="0"/>
              <w:autoSpaceDN w:val="0"/>
              <w:adjustRightInd w:val="0"/>
              <w:spacing w:before="40" w:after="40"/>
              <w:rPr>
                <w:rFonts w:ascii="Times New Roman" w:hAnsi="Times New Roman" w:cs="Times New Roman"/>
                <w:sz w:val="18"/>
                <w:szCs w:val="18"/>
              </w:rPr>
            </w:pPr>
            <w:r>
              <w:rPr>
                <w:rFonts w:ascii="Times New Roman" w:hAnsi="Times New Roman" w:cs="Times New Roman"/>
                <w:sz w:val="18"/>
                <w:szCs w:val="18"/>
              </w:rPr>
              <w:t>5</w:t>
            </w:r>
          </w:p>
        </w:tc>
        <w:tc>
          <w:tcPr>
            <w:tcW w:w="1559"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p>
        </w:tc>
        <w:tc>
          <w:tcPr>
            <w:tcW w:w="141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-5</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0</w:t>
            </w:r>
          </w:p>
        </w:tc>
        <w:tc>
          <w:tcPr>
            <w:tcW w:w="127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0</w:t>
            </w:r>
          </w:p>
        </w:tc>
        <w:tc>
          <w:tcPr>
            <w:tcW w:w="1843"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В 2024 на территории Киясовского района </w:t>
            </w:r>
            <w:r>
              <w:rPr>
                <w:rFonts w:ascii="Times New Roman" w:eastAsia="Times New Roman" w:hAnsi="Times New Roman" w:cs="Times New Roman"/>
                <w:color w:val="000000"/>
                <w:sz w:val="16"/>
                <w:szCs w:val="16"/>
                <w:lang w:eastAsia="ru-RU"/>
              </w:rPr>
              <w:lastRenderedPageBreak/>
              <w:t>преступлений не зарегистрировано</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
        </w:tc>
      </w:tr>
      <w:tr w:rsidR="001E4BAA">
        <w:trPr>
          <w:trHeight w:val="20"/>
        </w:trPr>
        <w:tc>
          <w:tcPr>
            <w:tcW w:w="490" w:type="dxa"/>
            <w:vMerge/>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C00000"/>
                <w:sz w:val="16"/>
                <w:szCs w:val="16"/>
                <w:lang w:eastAsia="ru-RU"/>
              </w:rPr>
            </w:pPr>
          </w:p>
        </w:tc>
        <w:tc>
          <w:tcPr>
            <w:tcW w:w="503"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6"/>
                <w:szCs w:val="16"/>
                <w:lang w:eastAsia="ru-RU"/>
              </w:rPr>
            </w:pPr>
          </w:p>
        </w:tc>
        <w:tc>
          <w:tcPr>
            <w:tcW w:w="425"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2694" w:type="dxa"/>
          </w:tcPr>
          <w:p w:rsidR="001E4BAA" w:rsidRDefault="00031D3B">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Количество проведенных публичных мероприятий, направленных на профилактику наркомании среди населения района (ведомственная отчетность Управления по культуре, делам молодежи, спорту и туризму Администрации МО «Киясовский район»)</w:t>
            </w:r>
          </w:p>
        </w:tc>
        <w:tc>
          <w:tcPr>
            <w:tcW w:w="99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283</w:t>
            </w:r>
          </w:p>
        </w:tc>
        <w:tc>
          <w:tcPr>
            <w:tcW w:w="1418" w:type="dxa"/>
            <w:noWrap/>
          </w:tcPr>
          <w:p w:rsidR="001E4BAA" w:rsidRDefault="00031D3B">
            <w:pPr>
              <w:autoSpaceDE w:val="0"/>
              <w:autoSpaceDN w:val="0"/>
              <w:adjustRightInd w:val="0"/>
              <w:spacing w:before="40" w:after="40"/>
              <w:rPr>
                <w:rFonts w:ascii="Times New Roman" w:hAnsi="Times New Roman" w:cs="Times New Roman"/>
                <w:sz w:val="18"/>
                <w:szCs w:val="18"/>
              </w:rPr>
            </w:pPr>
            <w:r>
              <w:rPr>
                <w:rFonts w:ascii="Times New Roman" w:hAnsi="Times New Roman" w:cs="Times New Roman"/>
                <w:sz w:val="18"/>
                <w:szCs w:val="18"/>
              </w:rPr>
              <w:t>200</w:t>
            </w:r>
          </w:p>
        </w:tc>
        <w:tc>
          <w:tcPr>
            <w:tcW w:w="1559"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269</w:t>
            </w:r>
          </w:p>
        </w:tc>
        <w:tc>
          <w:tcPr>
            <w:tcW w:w="141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+69</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135</w:t>
            </w:r>
          </w:p>
        </w:tc>
        <w:tc>
          <w:tcPr>
            <w:tcW w:w="127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-5</w:t>
            </w:r>
          </w:p>
        </w:tc>
        <w:tc>
          <w:tcPr>
            <w:tcW w:w="1843"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
        </w:tc>
      </w:tr>
      <w:tr w:rsidR="001E4BAA">
        <w:trPr>
          <w:trHeight w:val="20"/>
        </w:trPr>
        <w:tc>
          <w:tcPr>
            <w:tcW w:w="490" w:type="dxa"/>
            <w:vMerge/>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C00000"/>
                <w:sz w:val="16"/>
                <w:szCs w:val="16"/>
                <w:lang w:eastAsia="ru-RU"/>
              </w:rPr>
            </w:pPr>
          </w:p>
        </w:tc>
        <w:tc>
          <w:tcPr>
            <w:tcW w:w="503"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6"/>
                <w:szCs w:val="16"/>
                <w:lang w:eastAsia="ru-RU"/>
              </w:rPr>
            </w:pPr>
          </w:p>
        </w:tc>
        <w:tc>
          <w:tcPr>
            <w:tcW w:w="425"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694" w:type="dxa"/>
          </w:tcPr>
          <w:p w:rsidR="001E4BAA" w:rsidRDefault="00031D3B">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Доля детей и молодёжи, охваченных профилактическими мероприятиями, по отношению к общей численности указанной категории (ведомственная отчетность Отдела по делам молодежи Управления по культуре, делам молодёжи, спорту и туризму Администрации МО «Киясовский район»)</w:t>
            </w:r>
          </w:p>
        </w:tc>
        <w:tc>
          <w:tcPr>
            <w:tcW w:w="99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94</w:t>
            </w:r>
          </w:p>
        </w:tc>
        <w:tc>
          <w:tcPr>
            <w:tcW w:w="1418" w:type="dxa"/>
            <w:noWrap/>
          </w:tcPr>
          <w:p w:rsidR="001E4BAA" w:rsidRDefault="00031D3B">
            <w:pPr>
              <w:autoSpaceDE w:val="0"/>
              <w:autoSpaceDN w:val="0"/>
              <w:adjustRightInd w:val="0"/>
              <w:spacing w:before="40" w:after="40"/>
              <w:rPr>
                <w:rFonts w:ascii="Times New Roman" w:hAnsi="Times New Roman" w:cs="Times New Roman"/>
                <w:sz w:val="18"/>
                <w:szCs w:val="18"/>
              </w:rPr>
            </w:pPr>
            <w:r>
              <w:rPr>
                <w:rFonts w:ascii="Times New Roman" w:hAnsi="Times New Roman" w:cs="Times New Roman"/>
                <w:sz w:val="18"/>
                <w:szCs w:val="18"/>
              </w:rPr>
              <w:t>80</w:t>
            </w:r>
          </w:p>
        </w:tc>
        <w:tc>
          <w:tcPr>
            <w:tcW w:w="1559"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w:t>
            </w:r>
          </w:p>
        </w:tc>
        <w:tc>
          <w:tcPr>
            <w:tcW w:w="141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val="en-US" w:eastAsia="ru-RU"/>
              </w:rPr>
              <w:t>10</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113</w:t>
            </w:r>
          </w:p>
        </w:tc>
        <w:tc>
          <w:tcPr>
            <w:tcW w:w="127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-4</w:t>
            </w:r>
          </w:p>
        </w:tc>
        <w:tc>
          <w:tcPr>
            <w:tcW w:w="1843" w:type="dxa"/>
            <w:noWrap/>
          </w:tcPr>
          <w:p w:rsidR="001E4BAA" w:rsidRDefault="00031D3B">
            <w:pPr>
              <w:overflowPunct w:val="0"/>
              <w:autoSpaceDE w:val="0"/>
              <w:autoSpaceDN w:val="0"/>
              <w:adjustRightInd w:val="0"/>
              <w:spacing w:before="40" w:after="40" w:line="240" w:lineRule="auto"/>
              <w:textAlignment w:val="baseline"/>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 xml:space="preserve">На 1 апреля 2024 численность населения (постоянных жителей) Киясовского района    в возрасте от 7 до 17 лет - 1 045 человек, молодежи от 18 до 29 лет - 1 058 человек, что составляет 2103 человека.  </w:t>
            </w:r>
          </w:p>
          <w:p w:rsidR="001E4BAA" w:rsidRDefault="00031D3B">
            <w:pPr>
              <w:overflowPunct w:val="0"/>
              <w:autoSpaceDE w:val="0"/>
              <w:autoSpaceDN w:val="0"/>
              <w:adjustRightInd w:val="0"/>
              <w:spacing w:before="40" w:after="40" w:line="240" w:lineRule="auto"/>
              <w:textAlignment w:val="baseline"/>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 xml:space="preserve">Охвачено </w:t>
            </w:r>
            <w:proofErr w:type="spellStart"/>
            <w:r>
              <w:rPr>
                <w:rFonts w:ascii="Times New Roman" w:hAnsi="Times New Roman" w:cs="Times New Roman"/>
                <w:color w:val="333333"/>
                <w:sz w:val="16"/>
                <w:szCs w:val="16"/>
                <w:shd w:val="clear" w:color="auto" w:fill="FFFFFF"/>
              </w:rPr>
              <w:t>профмероприятиями</w:t>
            </w:r>
            <w:proofErr w:type="spellEnd"/>
            <w:r>
              <w:rPr>
                <w:rFonts w:ascii="Times New Roman" w:hAnsi="Times New Roman" w:cs="Times New Roman"/>
                <w:color w:val="333333"/>
                <w:sz w:val="16"/>
                <w:szCs w:val="16"/>
                <w:shd w:val="clear" w:color="auto" w:fill="FFFFFF"/>
              </w:rPr>
              <w:t xml:space="preserve"> в 2024 году 1892 человека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20"/>
                <w:lang w:eastAsia="ru-RU"/>
              </w:rPr>
            </w:pPr>
            <w:r>
              <w:rPr>
                <w:rFonts w:ascii="Times New Roman" w:hAnsi="Times New Roman" w:cs="Times New Roman"/>
                <w:color w:val="333333"/>
                <w:sz w:val="20"/>
                <w:szCs w:val="20"/>
                <w:shd w:val="clear" w:color="auto" w:fill="FFFFFF"/>
              </w:rPr>
              <w:t xml:space="preserve"> </w:t>
            </w:r>
          </w:p>
        </w:tc>
      </w:tr>
      <w:tr w:rsidR="001E4BAA">
        <w:trPr>
          <w:trHeight w:val="20"/>
        </w:trPr>
        <w:tc>
          <w:tcPr>
            <w:tcW w:w="490" w:type="dxa"/>
            <w:vMerge/>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C00000"/>
                <w:sz w:val="16"/>
                <w:szCs w:val="16"/>
                <w:lang w:eastAsia="ru-RU"/>
              </w:rPr>
            </w:pPr>
          </w:p>
        </w:tc>
        <w:tc>
          <w:tcPr>
            <w:tcW w:w="503"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6"/>
                <w:szCs w:val="16"/>
                <w:lang w:eastAsia="ru-RU"/>
              </w:rPr>
            </w:pPr>
          </w:p>
        </w:tc>
        <w:tc>
          <w:tcPr>
            <w:tcW w:w="425"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2694" w:type="dxa"/>
          </w:tcPr>
          <w:p w:rsidR="001E4BAA" w:rsidRDefault="00031D3B">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Количество специалистов заинтересованных ведомств, обученных по вопросам профилактики наркомании (ведомственная отчетность Управления образования Администрации МО «Киясовский район»)</w:t>
            </w:r>
          </w:p>
        </w:tc>
        <w:tc>
          <w:tcPr>
            <w:tcW w:w="99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чел.</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61</w:t>
            </w:r>
          </w:p>
        </w:tc>
        <w:tc>
          <w:tcPr>
            <w:tcW w:w="1418" w:type="dxa"/>
            <w:noWrap/>
          </w:tcPr>
          <w:p w:rsidR="001E4BAA" w:rsidRDefault="00031D3B">
            <w:pPr>
              <w:autoSpaceDE w:val="0"/>
              <w:autoSpaceDN w:val="0"/>
              <w:adjustRightInd w:val="0"/>
              <w:spacing w:before="40" w:after="40"/>
              <w:rPr>
                <w:rFonts w:ascii="Times New Roman" w:hAnsi="Times New Roman" w:cs="Times New Roman"/>
                <w:sz w:val="18"/>
                <w:szCs w:val="18"/>
              </w:rPr>
            </w:pPr>
            <w:r>
              <w:rPr>
                <w:rFonts w:ascii="Times New Roman" w:hAnsi="Times New Roman" w:cs="Times New Roman"/>
                <w:sz w:val="18"/>
                <w:szCs w:val="18"/>
              </w:rPr>
              <w:t>5</w:t>
            </w:r>
          </w:p>
        </w:tc>
        <w:tc>
          <w:tcPr>
            <w:tcW w:w="1559"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12</w:t>
            </w:r>
          </w:p>
        </w:tc>
        <w:tc>
          <w:tcPr>
            <w:tcW w:w="141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+6</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240</w:t>
            </w:r>
          </w:p>
        </w:tc>
        <w:tc>
          <w:tcPr>
            <w:tcW w:w="127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-80</w:t>
            </w:r>
          </w:p>
        </w:tc>
        <w:tc>
          <w:tcPr>
            <w:tcW w:w="1843" w:type="dxa"/>
            <w:noWrap/>
          </w:tcPr>
          <w:p w:rsidR="001E4BAA" w:rsidRPr="00031D3B"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В  2024 года обучение проведено</w:t>
            </w:r>
            <w:r w:rsidRPr="00031D3B">
              <w:rPr>
                <w:rFonts w:ascii="Times New Roman" w:eastAsia="Times New Roman" w:hAnsi="Times New Roman" w:cs="Times New Roman"/>
                <w:color w:val="000000"/>
                <w:sz w:val="16"/>
                <w:szCs w:val="16"/>
                <w:lang w:eastAsia="ru-RU"/>
              </w:rPr>
              <w:t xml:space="preserve"> РКЦСОН-1,МЦ «Ровесник»-2,фельдшеры ФАП на базе </w:t>
            </w:r>
            <w:proofErr w:type="spellStart"/>
            <w:r w:rsidRPr="00031D3B">
              <w:rPr>
                <w:rFonts w:ascii="Times New Roman" w:eastAsia="Times New Roman" w:hAnsi="Times New Roman" w:cs="Times New Roman"/>
                <w:color w:val="000000"/>
                <w:sz w:val="16"/>
                <w:szCs w:val="16"/>
                <w:lang w:eastAsia="ru-RU"/>
              </w:rPr>
              <w:t>Киясовской</w:t>
            </w:r>
            <w:proofErr w:type="spellEnd"/>
            <w:r w:rsidRPr="00031D3B">
              <w:rPr>
                <w:rFonts w:ascii="Times New Roman" w:eastAsia="Times New Roman" w:hAnsi="Times New Roman" w:cs="Times New Roman"/>
                <w:color w:val="000000"/>
                <w:sz w:val="16"/>
                <w:szCs w:val="16"/>
                <w:lang w:eastAsia="ru-RU"/>
              </w:rPr>
              <w:t xml:space="preserve"> РБ-8,УО-1 (</w:t>
            </w:r>
            <w:proofErr w:type="spellStart"/>
            <w:r w:rsidRPr="00031D3B">
              <w:rPr>
                <w:rFonts w:ascii="Times New Roman" w:eastAsia="Times New Roman" w:hAnsi="Times New Roman" w:cs="Times New Roman"/>
                <w:color w:val="000000"/>
                <w:sz w:val="16"/>
                <w:szCs w:val="16"/>
                <w:lang w:eastAsia="ru-RU"/>
              </w:rPr>
              <w:t>Ермолаевская</w:t>
            </w:r>
            <w:proofErr w:type="spellEnd"/>
            <w:r w:rsidRPr="00031D3B">
              <w:rPr>
                <w:rFonts w:ascii="Times New Roman" w:eastAsia="Times New Roman" w:hAnsi="Times New Roman" w:cs="Times New Roman"/>
                <w:color w:val="000000"/>
                <w:sz w:val="16"/>
                <w:szCs w:val="16"/>
                <w:lang w:eastAsia="ru-RU"/>
              </w:rPr>
              <w:t xml:space="preserve"> СОШ»</w:t>
            </w:r>
            <w:proofErr w:type="gramEnd"/>
          </w:p>
        </w:tc>
      </w:tr>
    </w:tbl>
    <w:p w:rsidR="001E4BAA" w:rsidRDefault="00031D3B">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Pr>
          <w:rFonts w:ascii="Times New Roman CYR" w:eastAsia="Times New Roman" w:hAnsi="Times New Roman CYR" w:cs="Times New Roman CYR"/>
          <w:b/>
          <w:bCs/>
          <w:sz w:val="24"/>
          <w:szCs w:val="24"/>
          <w:lang w:eastAsia="ru-RU"/>
        </w:rPr>
        <w:br w:type="textWrapping" w:clear="all"/>
      </w:r>
    </w:p>
    <w:p w:rsidR="001E4BAA" w:rsidRDefault="00031D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Форма 2. </w:t>
      </w:r>
      <w:hyperlink r:id="rId9" w:history="1">
        <w:r>
          <w:rPr>
            <w:rFonts w:ascii="Times New Roman" w:eastAsia="Times New Roman" w:hAnsi="Times New Roman" w:cs="Times New Roman"/>
            <w:sz w:val="24"/>
            <w:szCs w:val="24"/>
            <w:lang w:eastAsia="ru-RU"/>
          </w:rPr>
          <w:t>Отчет</w:t>
        </w:r>
      </w:hyperlink>
      <w:r>
        <w:rPr>
          <w:rFonts w:ascii="Times New Roman" w:eastAsia="Times New Roman" w:hAnsi="Times New Roman" w:cs="Times New Roman"/>
          <w:sz w:val="24"/>
          <w:szCs w:val="24"/>
          <w:lang w:eastAsia="ru-RU"/>
        </w:rPr>
        <w:t xml:space="preserve"> о выполнении основных мероприятий муниципальной программы </w:t>
      </w:r>
    </w:p>
    <w:p w:rsidR="001E4BAA" w:rsidRDefault="001E4BA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rsidR="001E4BAA" w:rsidRDefault="00031D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hyperlink r:id="rId10" w:history="1">
        <w:r>
          <w:rPr>
            <w:rFonts w:ascii="Times New Roman" w:eastAsia="Times New Roman" w:hAnsi="Times New Roman" w:cs="Times New Roman"/>
            <w:b/>
            <w:sz w:val="24"/>
            <w:szCs w:val="24"/>
            <w:lang w:eastAsia="ru-RU"/>
          </w:rPr>
          <w:t>Отчет</w:t>
        </w:r>
      </w:hyperlink>
      <w:r>
        <w:rPr>
          <w:rFonts w:ascii="Times New Roman" w:eastAsia="Times New Roman" w:hAnsi="Times New Roman" w:cs="Times New Roman"/>
          <w:b/>
          <w:sz w:val="24"/>
          <w:szCs w:val="24"/>
          <w:lang w:eastAsia="ru-RU"/>
        </w:rPr>
        <w:t xml:space="preserve"> о выполнении основных мероприятий муниципальной программы  за 2024г.</w:t>
      </w:r>
    </w:p>
    <w:p w:rsidR="001E4BAA" w:rsidRDefault="001E4B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15309" w:type="dxa"/>
        <w:tblInd w:w="108" w:type="dxa"/>
        <w:tblLook w:val="04A0" w:firstRow="1" w:lastRow="0" w:firstColumn="1" w:lastColumn="0" w:noHBand="0" w:noVBand="1"/>
      </w:tblPr>
      <w:tblGrid>
        <w:gridCol w:w="3686"/>
        <w:gridCol w:w="11623"/>
      </w:tblGrid>
      <w:tr w:rsidR="001E4BAA">
        <w:tc>
          <w:tcPr>
            <w:tcW w:w="3686"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муниципальной программы</w:t>
            </w:r>
          </w:p>
        </w:tc>
        <w:tc>
          <w:tcPr>
            <w:tcW w:w="11623"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 на 2016 – 202</w:t>
            </w:r>
            <w:r w:rsidRPr="00031D3B">
              <w:rPr>
                <w:rFonts w:ascii="Times New Roman" w:eastAsia="Times New Roman" w:hAnsi="Times New Roman" w:cs="Times New Roman"/>
                <w:bCs/>
                <w:lang w:eastAsia="ru-RU"/>
              </w:rPr>
              <w:t>8</w:t>
            </w:r>
            <w:r>
              <w:rPr>
                <w:rFonts w:ascii="Times New Roman" w:eastAsia="Times New Roman" w:hAnsi="Times New Roman" w:cs="Times New Roman"/>
                <w:bCs/>
                <w:lang w:eastAsia="ru-RU"/>
              </w:rPr>
              <w:t xml:space="preserve"> гг.</w:t>
            </w:r>
          </w:p>
        </w:tc>
      </w:tr>
    </w:tbl>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bl>
      <w:tblPr>
        <w:tblW w:w="16302"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74"/>
        <w:gridCol w:w="418"/>
        <w:gridCol w:w="474"/>
        <w:gridCol w:w="441"/>
        <w:gridCol w:w="2446"/>
        <w:gridCol w:w="1761"/>
        <w:gridCol w:w="1459"/>
        <w:gridCol w:w="1206"/>
        <w:gridCol w:w="1805"/>
        <w:gridCol w:w="3855"/>
        <w:gridCol w:w="1963"/>
      </w:tblGrid>
      <w:tr w:rsidR="001E4BAA" w:rsidTr="00031D3B">
        <w:trPr>
          <w:trHeight w:val="20"/>
        </w:trPr>
        <w:tc>
          <w:tcPr>
            <w:tcW w:w="1807" w:type="dxa"/>
            <w:gridSpan w:val="4"/>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2446"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Наименование </w:t>
            </w:r>
          </w:p>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программы,                                                основного мероприятия, мероприятия</w:t>
            </w:r>
          </w:p>
        </w:tc>
        <w:tc>
          <w:tcPr>
            <w:tcW w:w="1761"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Ответственный исполнитель, </w:t>
            </w:r>
            <w:r>
              <w:rPr>
                <w:rFonts w:ascii="Times New Roman" w:eastAsia="Times New Roman" w:hAnsi="Times New Roman" w:cs="Times New Roman"/>
                <w:sz w:val="18"/>
                <w:szCs w:val="18"/>
                <w:lang w:eastAsia="ru-RU"/>
              </w:rPr>
              <w:t>соисполнители</w:t>
            </w:r>
          </w:p>
        </w:tc>
        <w:tc>
          <w:tcPr>
            <w:tcW w:w="1459"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Срок выполнения плановый </w:t>
            </w:r>
          </w:p>
        </w:tc>
        <w:tc>
          <w:tcPr>
            <w:tcW w:w="1206"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Срок выполнения фактический</w:t>
            </w:r>
          </w:p>
        </w:tc>
        <w:tc>
          <w:tcPr>
            <w:tcW w:w="1805"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Ожидаемый непосредственный результат</w:t>
            </w:r>
          </w:p>
        </w:tc>
        <w:tc>
          <w:tcPr>
            <w:tcW w:w="3855"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Достигнутый результат на конец отчетного периода</w:t>
            </w:r>
          </w:p>
        </w:tc>
        <w:tc>
          <w:tcPr>
            <w:tcW w:w="1963"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Проблемы, возникшие в ходе реализации мероприятия</w:t>
            </w:r>
          </w:p>
        </w:tc>
      </w:tr>
      <w:tr w:rsidR="001E4BAA" w:rsidTr="00031D3B">
        <w:trPr>
          <w:trHeight w:val="20"/>
        </w:trPr>
        <w:tc>
          <w:tcPr>
            <w:tcW w:w="474"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МП</w:t>
            </w:r>
          </w:p>
        </w:tc>
        <w:tc>
          <w:tcPr>
            <w:tcW w:w="418"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Пп</w:t>
            </w:r>
            <w:proofErr w:type="spellEnd"/>
          </w:p>
        </w:tc>
        <w:tc>
          <w:tcPr>
            <w:tcW w:w="474"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ОМ</w:t>
            </w:r>
          </w:p>
        </w:tc>
        <w:tc>
          <w:tcPr>
            <w:tcW w:w="441"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244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761"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459"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20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3855"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val="en-US" w:eastAsia="ru-RU"/>
              </w:rPr>
            </w:pPr>
            <w:r>
              <w:rPr>
                <w:rFonts w:ascii="Times New Roman" w:eastAsia="Times New Roman" w:hAnsi="Times New Roman" w:cs="Times New Roman"/>
                <w:sz w:val="18"/>
                <w:szCs w:val="18"/>
                <w:lang w:val="en-US"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1E4BAA">
            <w:pPr>
              <w:autoSpaceDE w:val="0"/>
              <w:autoSpaceDN w:val="0"/>
              <w:adjustRightInd w:val="0"/>
              <w:spacing w:before="40" w:after="40" w:line="240" w:lineRule="auto"/>
              <w:jc w:val="center"/>
              <w:rPr>
                <w:rFonts w:ascii="Calibri" w:eastAsia="Times New Roman" w:hAnsi="Calibri" w:cs="Calibri"/>
                <w:sz w:val="24"/>
                <w:szCs w:val="24"/>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b/>
                <w:sz w:val="24"/>
                <w:szCs w:val="24"/>
                <w:lang w:eastAsia="ru-RU"/>
              </w:rPr>
            </w:pPr>
            <w:r>
              <w:rPr>
                <w:rFonts w:ascii="Times New Roman CYR" w:eastAsia="Times New Roman" w:hAnsi="Times New Roman CYR" w:cs="Times New Roman CYR"/>
                <w:b/>
                <w:sz w:val="18"/>
                <w:szCs w:val="18"/>
                <w:lang w:eastAsia="ru-RU"/>
              </w:rPr>
              <w:t xml:space="preserve">Координация деятельности субъектов системы профилактики наркомании </w:t>
            </w:r>
            <w:proofErr w:type="spellStart"/>
            <w:proofErr w:type="gramStart"/>
            <w:r>
              <w:rPr>
                <w:rFonts w:ascii="Times New Roman CYR" w:eastAsia="Times New Roman" w:hAnsi="Times New Roman CYR" w:cs="Times New Roman CYR"/>
                <w:b/>
                <w:sz w:val="18"/>
                <w:szCs w:val="18"/>
                <w:lang w:eastAsia="ru-RU"/>
              </w:rPr>
              <w:t>наркомании</w:t>
            </w:r>
            <w:proofErr w:type="spellEnd"/>
            <w:proofErr w:type="gramEnd"/>
            <w:r>
              <w:rPr>
                <w:rFonts w:ascii="Times New Roman CYR" w:eastAsia="Times New Roman" w:hAnsi="Times New Roman CYR" w:cs="Times New Roman CYR"/>
                <w:b/>
                <w:sz w:val="18"/>
                <w:szCs w:val="18"/>
                <w:lang w:eastAsia="ru-RU"/>
              </w:rPr>
              <w:t xml:space="preserve">, развитие и укрепление системы  межведомственного взаимодействия  </w:t>
            </w:r>
          </w:p>
        </w:tc>
        <w:tc>
          <w:tcPr>
            <w:tcW w:w="1761"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8"/>
                <w:szCs w:val="18"/>
                <w:lang w:eastAsia="ru-RU"/>
              </w:rPr>
            </w:pPr>
            <w:r>
              <w:rPr>
                <w:rFonts w:ascii="Times New Roman" w:eastAsia="Times New Roman" w:hAnsi="Times New Roman" w:cs="Times New Roman"/>
                <w:sz w:val="18"/>
                <w:szCs w:val="18"/>
                <w:lang w:val="en-US" w:eastAsia="ru-RU"/>
              </w:rPr>
              <w:t> </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val="en-US" w:eastAsia="ru-RU"/>
              </w:rPr>
              <w:t> </w:t>
            </w:r>
          </w:p>
        </w:tc>
        <w:tc>
          <w:tcPr>
            <w:tcW w:w="1206" w:type="dxa"/>
            <w:noWrap/>
            <w:vAlign w:val="bottom"/>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tc>
        <w:tc>
          <w:tcPr>
            <w:tcW w:w="1805"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val="en-US" w:eastAsia="ru-RU"/>
              </w:rPr>
              <w:t> </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val="en-US" w:eastAsia="ru-RU"/>
              </w:rPr>
            </w:pPr>
            <w:r>
              <w:rPr>
                <w:rFonts w:ascii="Times New Roman" w:eastAsia="Times New Roman" w:hAnsi="Times New Roman" w:cs="Times New Roman"/>
                <w:sz w:val="18"/>
                <w:szCs w:val="18"/>
                <w:lang w:val="en-US"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Проведение мониторинга </w:t>
            </w:r>
            <w:proofErr w:type="spellStart"/>
            <w:r>
              <w:rPr>
                <w:rFonts w:ascii="Times New Roman CYR" w:eastAsia="Times New Roman" w:hAnsi="Times New Roman CYR" w:cs="Times New Roman CYR"/>
                <w:sz w:val="18"/>
                <w:szCs w:val="18"/>
                <w:lang w:eastAsia="ru-RU"/>
              </w:rPr>
              <w:t>наркоситуации</w:t>
            </w:r>
            <w:proofErr w:type="spellEnd"/>
            <w:r>
              <w:rPr>
                <w:rFonts w:ascii="Times New Roman CYR" w:eastAsia="Times New Roman" w:hAnsi="Times New Roman CYR" w:cs="Times New Roman CYR"/>
                <w:sz w:val="18"/>
                <w:szCs w:val="18"/>
                <w:lang w:eastAsia="ru-RU"/>
              </w:rPr>
              <w:t xml:space="preserve"> с целью изучения фактических масштабов распространения наркомании на территории района</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Отделение МВД России по Киясовскому району</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Январь - февраль</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Изучение </w:t>
            </w:r>
            <w:proofErr w:type="spellStart"/>
            <w:r>
              <w:rPr>
                <w:rFonts w:ascii="Times New Roman" w:eastAsia="Times New Roman" w:hAnsi="Times New Roman" w:cs="Times New Roman"/>
                <w:sz w:val="18"/>
                <w:szCs w:val="18"/>
                <w:lang w:eastAsia="ru-RU"/>
              </w:rPr>
              <w:t>наркоситуации</w:t>
            </w:r>
            <w:proofErr w:type="spellEnd"/>
            <w:r>
              <w:rPr>
                <w:rFonts w:ascii="Times New Roman" w:eastAsia="Times New Roman" w:hAnsi="Times New Roman" w:cs="Times New Roman"/>
                <w:sz w:val="18"/>
                <w:szCs w:val="18"/>
                <w:lang w:eastAsia="ru-RU"/>
              </w:rPr>
              <w:t xml:space="preserve"> в районе с целью принятия необходимых мер</w:t>
            </w:r>
          </w:p>
        </w:tc>
        <w:tc>
          <w:tcPr>
            <w:tcW w:w="3855" w:type="dxa"/>
            <w:noWrap/>
            <w:vAlign w:val="bottom"/>
          </w:tcPr>
          <w:p w:rsidR="001E4BAA" w:rsidRPr="00031D3B"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sidRPr="00031D3B">
              <w:rPr>
                <w:rFonts w:ascii="Times New Roman" w:eastAsia="Times New Roman" w:hAnsi="Times New Roman" w:cs="Times New Roman"/>
                <w:color w:val="000000"/>
                <w:sz w:val="18"/>
                <w:szCs w:val="18"/>
                <w:lang w:eastAsia="ru-RU"/>
              </w:rPr>
              <w:t xml:space="preserve"> По данным </w:t>
            </w:r>
            <w:proofErr w:type="spellStart"/>
            <w:r w:rsidRPr="00031D3B">
              <w:rPr>
                <w:rFonts w:ascii="Times New Roman" w:eastAsia="Times New Roman" w:hAnsi="Times New Roman" w:cs="Times New Roman"/>
                <w:color w:val="000000"/>
                <w:sz w:val="18"/>
                <w:szCs w:val="18"/>
                <w:lang w:eastAsia="ru-RU"/>
              </w:rPr>
              <w:t>Киясовской</w:t>
            </w:r>
            <w:proofErr w:type="spellEnd"/>
            <w:r w:rsidRPr="00031D3B">
              <w:rPr>
                <w:rFonts w:ascii="Times New Roman" w:eastAsia="Times New Roman" w:hAnsi="Times New Roman" w:cs="Times New Roman"/>
                <w:color w:val="000000"/>
                <w:sz w:val="18"/>
                <w:szCs w:val="18"/>
                <w:lang w:eastAsia="ru-RU"/>
              </w:rPr>
              <w:t xml:space="preserve"> ЦРБ на учете в наркологическом кабинете по состоянию на 01.01.2025 год состоит 117 </w:t>
            </w:r>
            <w:proofErr w:type="spellStart"/>
            <w:r w:rsidRPr="00031D3B">
              <w:rPr>
                <w:rFonts w:ascii="Times New Roman" w:eastAsia="Times New Roman" w:hAnsi="Times New Roman" w:cs="Times New Roman"/>
                <w:color w:val="000000"/>
                <w:sz w:val="18"/>
                <w:szCs w:val="18"/>
                <w:lang w:eastAsia="ru-RU"/>
              </w:rPr>
              <w:t>алкозависимых</w:t>
            </w:r>
            <w:proofErr w:type="spellEnd"/>
            <w:r w:rsidRPr="00031D3B">
              <w:rPr>
                <w:rFonts w:ascii="Times New Roman" w:eastAsia="Times New Roman" w:hAnsi="Times New Roman" w:cs="Times New Roman"/>
                <w:color w:val="000000"/>
                <w:sz w:val="18"/>
                <w:szCs w:val="18"/>
                <w:lang w:eastAsia="ru-RU"/>
              </w:rPr>
              <w:t xml:space="preserve">, 2 </w:t>
            </w:r>
            <w:proofErr w:type="gramStart"/>
            <w:r w:rsidRPr="00031D3B">
              <w:rPr>
                <w:rFonts w:ascii="Times New Roman" w:eastAsia="Times New Roman" w:hAnsi="Times New Roman" w:cs="Times New Roman"/>
                <w:color w:val="000000"/>
                <w:sz w:val="18"/>
                <w:szCs w:val="18"/>
                <w:lang w:eastAsia="ru-RU"/>
              </w:rPr>
              <w:t>наркозависимых</w:t>
            </w:r>
            <w:proofErr w:type="gramEnd"/>
            <w:r w:rsidRPr="00031D3B">
              <w:rPr>
                <w:rFonts w:ascii="Times New Roman" w:eastAsia="Times New Roman" w:hAnsi="Times New Roman" w:cs="Times New Roman"/>
                <w:color w:val="000000"/>
                <w:sz w:val="18"/>
                <w:szCs w:val="18"/>
                <w:lang w:eastAsia="ru-RU"/>
              </w:rPr>
              <w:t xml:space="preserve">, 24 </w:t>
            </w:r>
            <w:proofErr w:type="spellStart"/>
            <w:r w:rsidRPr="00031D3B">
              <w:rPr>
                <w:rFonts w:ascii="Times New Roman" w:eastAsia="Times New Roman" w:hAnsi="Times New Roman" w:cs="Times New Roman"/>
                <w:color w:val="000000"/>
                <w:sz w:val="18"/>
                <w:szCs w:val="18"/>
                <w:lang w:eastAsia="ru-RU"/>
              </w:rPr>
              <w:t>алкозлоупотребляющих</w:t>
            </w:r>
            <w:proofErr w:type="spellEnd"/>
            <w:r w:rsidRPr="00031D3B">
              <w:rPr>
                <w:rFonts w:ascii="Times New Roman" w:eastAsia="Times New Roman" w:hAnsi="Times New Roman" w:cs="Times New Roman"/>
                <w:color w:val="000000"/>
                <w:sz w:val="18"/>
                <w:szCs w:val="18"/>
                <w:lang w:eastAsia="ru-RU"/>
              </w:rPr>
              <w:t xml:space="preserve">, 8 </w:t>
            </w:r>
            <w:proofErr w:type="spellStart"/>
            <w:r w:rsidRPr="00031D3B">
              <w:rPr>
                <w:rFonts w:ascii="Times New Roman" w:eastAsia="Times New Roman" w:hAnsi="Times New Roman" w:cs="Times New Roman"/>
                <w:color w:val="000000"/>
                <w:sz w:val="18"/>
                <w:szCs w:val="18"/>
                <w:lang w:eastAsia="ru-RU"/>
              </w:rPr>
              <w:t>наркозлоупотребляющих</w:t>
            </w:r>
            <w:proofErr w:type="spellEnd"/>
          </w:p>
          <w:p w:rsidR="001E4BAA" w:rsidRDefault="00031D3B">
            <w:pPr>
              <w:pStyle w:val="Standard"/>
              <w:widowControl/>
              <w:tabs>
                <w:tab w:val="left" w:pos="284"/>
                <w:tab w:val="left" w:pos="567"/>
              </w:tabs>
              <w:ind w:right="-1"/>
              <w:jc w:val="both"/>
              <w:rPr>
                <w:rFonts w:ascii="Times New Roman" w:hAnsi="Times New Roman" w:cs="Times New Roman"/>
                <w:sz w:val="18"/>
                <w:szCs w:val="18"/>
              </w:rPr>
            </w:pPr>
            <w:r>
              <w:rPr>
                <w:rFonts w:ascii="Times New Roman" w:hAnsi="Times New Roman" w:cs="Times New Roman"/>
                <w:sz w:val="18"/>
                <w:szCs w:val="18"/>
              </w:rPr>
              <w:t>В Отделении МВД России «</w:t>
            </w:r>
            <w:proofErr w:type="spellStart"/>
            <w:r>
              <w:rPr>
                <w:rFonts w:ascii="Times New Roman" w:hAnsi="Times New Roman" w:cs="Times New Roman"/>
                <w:sz w:val="18"/>
                <w:szCs w:val="18"/>
              </w:rPr>
              <w:t>Киясовское</w:t>
            </w:r>
            <w:proofErr w:type="spellEnd"/>
            <w:r>
              <w:rPr>
                <w:rFonts w:ascii="Times New Roman" w:hAnsi="Times New Roman" w:cs="Times New Roman"/>
                <w:sz w:val="18"/>
                <w:szCs w:val="18"/>
              </w:rPr>
              <w:t xml:space="preserve">» на учете состоят лица, в отношении которых установлен административный надзор, из данной категории лиц, 1 лицо состоит на оперативном учете в ГУР </w:t>
            </w:r>
            <w:r>
              <w:rPr>
                <w:rFonts w:ascii="Times New Roman" w:eastAsia="Times New Roman" w:hAnsi="Times New Roman" w:cs="Times New Roman"/>
                <w:sz w:val="18"/>
                <w:szCs w:val="18"/>
              </w:rPr>
              <w:t>О</w:t>
            </w:r>
            <w:r>
              <w:rPr>
                <w:rFonts w:ascii="Times New Roman" w:hAnsi="Times New Roman" w:cs="Times New Roman"/>
                <w:sz w:val="18"/>
                <w:szCs w:val="18"/>
              </w:rPr>
              <w:t>тделения как лицо, занимающееся незаконным оборотом наркотических средств. Из лиц, формально подпадающих под административный надзор, указанной категории граждан не имеется. За прошедший период времени оперативно — значимой информации в отношении указанной категории граждан не поступало.</w:t>
            </w:r>
          </w:p>
          <w:p w:rsidR="001E4BAA" w:rsidRPr="00031D3B"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val="en-US" w:eastAsia="ru-RU"/>
              </w:rPr>
            </w:pPr>
            <w:r>
              <w:rPr>
                <w:rFonts w:ascii="Times New Roman" w:eastAsia="Times New Roman" w:hAnsi="Times New Roman" w:cs="Times New Roman"/>
                <w:sz w:val="18"/>
                <w:szCs w:val="18"/>
                <w:lang w:val="en-US"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Организация деятельности районной Антинаркотической комиссии</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Председатель комиссии</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ежеквартально</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Координация деятельности субъектов системы профилактики, ведущих антинаркотическую деятельность  </w:t>
            </w:r>
          </w:p>
        </w:tc>
        <w:tc>
          <w:tcPr>
            <w:tcW w:w="3855" w:type="dxa"/>
            <w:noWrap/>
            <w:vAlign w:val="bottom"/>
          </w:tcPr>
          <w:p w:rsidR="001E4BAA" w:rsidRDefault="00031D3B">
            <w:pPr>
              <w:spacing w:after="0"/>
              <w:rPr>
                <w:rFonts w:ascii="Calibri" w:eastAsia="Calibri" w:hAnsi="Calibri" w:cs="Times New Roman"/>
                <w:color w:val="000000"/>
                <w:sz w:val="18"/>
                <w:szCs w:val="18"/>
              </w:rPr>
            </w:pPr>
            <w:r>
              <w:rPr>
                <w:rFonts w:ascii="Times New Roman" w:eastAsia="Calibri" w:hAnsi="Times New Roman" w:cs="Times New Roman"/>
                <w:color w:val="000000"/>
                <w:sz w:val="18"/>
                <w:szCs w:val="18"/>
              </w:rPr>
              <w:t>Координация осуществляется, в 2024г. проведено 4</w:t>
            </w:r>
            <w:r>
              <w:rPr>
                <w:rFonts w:ascii="Times New Roman" w:eastAsia="Calibri" w:hAnsi="Times New Roman" w:cs="Times New Roman"/>
                <w:sz w:val="18"/>
                <w:szCs w:val="18"/>
              </w:rPr>
              <w:t xml:space="preserve"> заседания  комиссии, рассмотрено 22 вопроса, принято 5 решений</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Проведение семинаров, совещаний, </w:t>
            </w:r>
            <w:r>
              <w:rPr>
                <w:rFonts w:ascii="Times New Roman" w:eastAsia="Times New Roman" w:hAnsi="Times New Roman" w:cs="Times New Roman"/>
                <w:sz w:val="18"/>
                <w:szCs w:val="18"/>
                <w:lang w:eastAsia="ru-RU"/>
              </w:rPr>
              <w:t>«</w:t>
            </w:r>
            <w:r>
              <w:rPr>
                <w:rFonts w:ascii="Times New Roman CYR" w:eastAsia="Times New Roman" w:hAnsi="Times New Roman CYR" w:cs="Times New Roman CYR"/>
                <w:sz w:val="18"/>
                <w:szCs w:val="18"/>
                <w:lang w:eastAsia="ru-RU"/>
              </w:rPr>
              <w:t>круглых столов</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 xml:space="preserve">по вопросам противодействия </w:t>
            </w:r>
            <w:proofErr w:type="spellStart"/>
            <w:r>
              <w:rPr>
                <w:rFonts w:ascii="Times New Roman CYR" w:eastAsia="Times New Roman" w:hAnsi="Times New Roman CYR" w:cs="Times New Roman CYR"/>
                <w:sz w:val="18"/>
                <w:szCs w:val="18"/>
                <w:lang w:eastAsia="ru-RU"/>
              </w:rPr>
              <w:t>злоупотребелению</w:t>
            </w:r>
            <w:proofErr w:type="spellEnd"/>
            <w:r>
              <w:rPr>
                <w:rFonts w:ascii="Times New Roman CYR" w:eastAsia="Times New Roman" w:hAnsi="Times New Roman CYR" w:cs="Times New Roman CYR"/>
                <w:sz w:val="18"/>
                <w:szCs w:val="18"/>
                <w:lang w:eastAsia="ru-RU"/>
              </w:rPr>
              <w:t xml:space="preserve"> наркотическими средствами и психотропными веществами</w:t>
            </w:r>
          </w:p>
        </w:tc>
        <w:tc>
          <w:tcPr>
            <w:tcW w:w="1761" w:type="dxa"/>
            <w:noWrap/>
            <w:vAlign w:val="bottom"/>
          </w:tcPr>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w:eastAsia="Times New Roman" w:hAnsi="Times New Roman" w:cs="Times New Roman"/>
                <w:sz w:val="18"/>
                <w:szCs w:val="18"/>
                <w:lang w:eastAsia="ru-RU"/>
              </w:rPr>
              <w:t>А</w:t>
            </w:r>
            <w:r>
              <w:rPr>
                <w:rFonts w:ascii="Times New Roman CYR" w:eastAsia="Times New Roman" w:hAnsi="Times New Roman CYR" w:cs="Times New Roman CYR"/>
                <w:sz w:val="18"/>
                <w:szCs w:val="18"/>
                <w:lang w:eastAsia="ru-RU"/>
              </w:rPr>
              <w:t xml:space="preserve">нтинаркотическая комиссия, субъекты системы </w:t>
            </w:r>
            <w:r>
              <w:rPr>
                <w:rFonts w:ascii="Times New Roman CYR" w:eastAsia="Times New Roman" w:hAnsi="Times New Roman CYR" w:cs="Times New Roman CYR"/>
                <w:sz w:val="18"/>
                <w:szCs w:val="18"/>
                <w:lang w:eastAsia="ru-RU"/>
              </w:rPr>
              <w:lastRenderedPageBreak/>
              <w:t>профилактики</w:t>
            </w:r>
          </w:p>
        </w:tc>
        <w:tc>
          <w:tcPr>
            <w:tcW w:w="1459" w:type="dxa"/>
            <w:noWrap/>
            <w:vAlign w:val="bottom"/>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lastRenderedPageBreak/>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sz w:val="18"/>
                <w:szCs w:val="18"/>
                <w:lang w:eastAsia="ru-RU"/>
              </w:rPr>
              <w:t>в течение полугодия</w:t>
            </w:r>
          </w:p>
        </w:tc>
        <w:tc>
          <w:tcPr>
            <w:tcW w:w="1805" w:type="dxa"/>
            <w:noWrap/>
            <w:vAlign w:val="bottom"/>
          </w:tcPr>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Обучение специалистов, занимающихся профилактикой наркомании с целью организации ими эффективной </w:t>
            </w:r>
            <w:r>
              <w:rPr>
                <w:rFonts w:ascii="Times New Roman" w:eastAsia="Times New Roman" w:hAnsi="Times New Roman" w:cs="Times New Roman"/>
                <w:sz w:val="18"/>
                <w:szCs w:val="18"/>
                <w:lang w:eastAsia="ru-RU"/>
              </w:rPr>
              <w:lastRenderedPageBreak/>
              <w:t>работы</w:t>
            </w:r>
          </w:p>
        </w:tc>
        <w:tc>
          <w:tcPr>
            <w:tcW w:w="3855" w:type="dxa"/>
            <w:noWrap/>
            <w:vAlign w:val="bottom"/>
          </w:tcPr>
          <w:p w:rsidR="001E4BAA" w:rsidRDefault="00031D3B">
            <w:pPr>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Проведено четыре</w:t>
            </w:r>
            <w:r w:rsidRPr="00031D3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заседания антинаркотической комиссии 29.03.2024</w:t>
            </w:r>
            <w:r w:rsidRPr="00031D3B">
              <w:rPr>
                <w:rFonts w:ascii="Times New Roman" w:eastAsia="Times New Roman" w:hAnsi="Times New Roman" w:cs="Times New Roman"/>
                <w:sz w:val="18"/>
                <w:szCs w:val="18"/>
                <w:lang w:eastAsia="ru-RU"/>
              </w:rPr>
              <w:t>,28</w:t>
            </w:r>
            <w:r>
              <w:rPr>
                <w:rFonts w:ascii="Times New Roman" w:eastAsia="Times New Roman" w:hAnsi="Times New Roman" w:cs="Times New Roman"/>
                <w:sz w:val="18"/>
                <w:szCs w:val="18"/>
                <w:lang w:eastAsia="ru-RU"/>
              </w:rPr>
              <w:t>.06.2024</w:t>
            </w:r>
            <w:r w:rsidRPr="00031D3B">
              <w:rPr>
                <w:rFonts w:ascii="Times New Roman" w:eastAsia="Times New Roman" w:hAnsi="Times New Roman" w:cs="Times New Roman"/>
                <w:sz w:val="18"/>
                <w:szCs w:val="18"/>
                <w:lang w:eastAsia="ru-RU"/>
              </w:rPr>
              <w:t>,30.09.2024 и 27.12.2024</w:t>
            </w:r>
            <w:r>
              <w:rPr>
                <w:rFonts w:ascii="Times New Roman" w:eastAsia="Times New Roman" w:hAnsi="Times New Roman" w:cs="Times New Roman"/>
                <w:sz w:val="18"/>
                <w:szCs w:val="18"/>
                <w:lang w:eastAsia="ru-RU"/>
              </w:rPr>
              <w:t xml:space="preserve"> года</w:t>
            </w:r>
          </w:p>
          <w:p w:rsidR="001E4BAA" w:rsidRDefault="00031D3B">
            <w:pPr>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РКЦСО</w:t>
            </w:r>
            <w:proofErr w:type="gramStart"/>
            <w:r>
              <w:rPr>
                <w:rFonts w:ascii="Times New Roman" w:eastAsia="Times New Roman" w:hAnsi="Times New Roman" w:cs="Times New Roman"/>
                <w:sz w:val="18"/>
                <w:szCs w:val="18"/>
                <w:lang w:eastAsia="ru-RU"/>
              </w:rPr>
              <w:t>Н</w:t>
            </w:r>
            <w:r w:rsidRPr="00031D3B">
              <w:rPr>
                <w:rFonts w:ascii="Times New Roman" w:eastAsia="Times New Roman" w:hAnsi="Times New Roman" w:cs="Times New Roman"/>
                <w:sz w:val="18"/>
                <w:szCs w:val="18"/>
                <w:lang w:eastAsia="ru-RU"/>
              </w:rPr>
              <w:t>-</w:t>
            </w:r>
            <w:proofErr w:type="gramEnd"/>
            <w:r w:rsidRPr="00031D3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color w:val="000000"/>
                <w:sz w:val="18"/>
                <w:szCs w:val="18"/>
                <w:lang w:eastAsia="ru-RU"/>
              </w:rPr>
              <w:t xml:space="preserve">Участие в </w:t>
            </w:r>
            <w:proofErr w:type="spellStart"/>
            <w:r>
              <w:rPr>
                <w:rFonts w:ascii="Times New Roman" w:eastAsia="Times New Roman" w:hAnsi="Times New Roman" w:cs="Times New Roman"/>
                <w:color w:val="000000"/>
                <w:sz w:val="18"/>
                <w:szCs w:val="18"/>
                <w:lang w:eastAsia="ru-RU"/>
              </w:rPr>
              <w:t>в</w:t>
            </w:r>
            <w:r>
              <w:rPr>
                <w:rFonts w:ascii="Times New Roman" w:eastAsia="Times New Roman" w:hAnsi="Times New Roman" w:cs="Times New Roman"/>
                <w:sz w:val="18"/>
                <w:szCs w:val="18"/>
                <w:lang w:eastAsia="ru-RU"/>
              </w:rPr>
              <w:t>ебинаре</w:t>
            </w:r>
            <w:proofErr w:type="spellEnd"/>
            <w:r>
              <w:rPr>
                <w:rFonts w:ascii="Times New Roman" w:eastAsia="Times New Roman" w:hAnsi="Times New Roman" w:cs="Times New Roman"/>
                <w:sz w:val="18"/>
                <w:szCs w:val="18"/>
                <w:lang w:eastAsia="ru-RU"/>
              </w:rPr>
              <w:t xml:space="preserve"> «Работа с состоянием, когда близкий в реабилитационном центре» Центра медицинской и психологической помощи </w:t>
            </w:r>
            <w:r>
              <w:rPr>
                <w:rFonts w:ascii="Times New Roman" w:eastAsia="Times New Roman" w:hAnsi="Times New Roman" w:cs="Times New Roman"/>
                <w:sz w:val="18"/>
                <w:szCs w:val="18"/>
                <w:lang w:eastAsia="ru-RU"/>
              </w:rPr>
              <w:lastRenderedPageBreak/>
              <w:t>«Здравница» (1 специалист, август 2024 года)</w:t>
            </w:r>
          </w:p>
          <w:p w:rsidR="001E4BAA" w:rsidRDefault="00031D3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 xml:space="preserve"> Обучения специалистов не проводилось. </w:t>
            </w:r>
            <w:proofErr w:type="gramStart"/>
            <w:r>
              <w:rPr>
                <w:rFonts w:ascii="Times New Roman" w:hAnsi="Times New Roman" w:cs="Times New Roman"/>
                <w:sz w:val="18"/>
                <w:szCs w:val="18"/>
              </w:rPr>
              <w:t>По теме профилактике злоупотребления наркотиками с обучающимися 7-9 классов МБОУ «</w:t>
            </w:r>
            <w:proofErr w:type="spellStart"/>
            <w:r>
              <w:rPr>
                <w:rFonts w:ascii="Times New Roman" w:hAnsi="Times New Roman" w:cs="Times New Roman"/>
                <w:sz w:val="18"/>
                <w:szCs w:val="18"/>
              </w:rPr>
              <w:t>Киясовская</w:t>
            </w:r>
            <w:proofErr w:type="spellEnd"/>
            <w:r>
              <w:rPr>
                <w:rFonts w:ascii="Times New Roman" w:hAnsi="Times New Roman" w:cs="Times New Roman"/>
                <w:sz w:val="18"/>
                <w:szCs w:val="18"/>
              </w:rPr>
              <w:t xml:space="preserve"> СОШ» проводила тематические беседы врач-нарколог </w:t>
            </w:r>
            <w:proofErr w:type="spellStart"/>
            <w:r>
              <w:rPr>
                <w:rFonts w:ascii="Times New Roman" w:hAnsi="Times New Roman" w:cs="Times New Roman"/>
                <w:sz w:val="18"/>
                <w:szCs w:val="18"/>
              </w:rPr>
              <w:t>Киясовской</w:t>
            </w:r>
            <w:proofErr w:type="spellEnd"/>
            <w:r>
              <w:rPr>
                <w:rFonts w:ascii="Times New Roman" w:hAnsi="Times New Roman" w:cs="Times New Roman"/>
                <w:sz w:val="18"/>
                <w:szCs w:val="18"/>
              </w:rPr>
              <w:t xml:space="preserve"> районной больницы.</w:t>
            </w:r>
            <w:proofErr w:type="gramEnd"/>
          </w:p>
          <w:p w:rsidR="001E4BAA" w:rsidRDefault="00031D3B">
            <w:pPr>
              <w:spacing w:line="240" w:lineRule="auto"/>
              <w:jc w:val="both"/>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Во всех ОО </w:t>
            </w:r>
            <w:r>
              <w:rPr>
                <w:rFonts w:ascii="Times New Roman" w:eastAsia="Times New Roman" w:hAnsi="Times New Roman" w:cs="Times New Roman"/>
                <w:sz w:val="18"/>
                <w:szCs w:val="18"/>
                <w:lang w:eastAsia="ru-RU"/>
              </w:rPr>
              <w:t>оформлен информационный стенд.</w:t>
            </w:r>
          </w:p>
          <w:p w:rsidR="001E4BAA" w:rsidRDefault="00031D3B">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МКОУ «</w:t>
            </w:r>
            <w:proofErr w:type="spellStart"/>
            <w:r>
              <w:rPr>
                <w:rFonts w:ascii="Times New Roman" w:eastAsia="Times New Roman" w:hAnsi="Times New Roman" w:cs="Times New Roman"/>
                <w:sz w:val="18"/>
                <w:szCs w:val="18"/>
                <w:lang w:eastAsia="ru-RU"/>
              </w:rPr>
              <w:t>Лутохинская</w:t>
            </w:r>
            <w:proofErr w:type="spellEnd"/>
            <w:r>
              <w:rPr>
                <w:rFonts w:ascii="Times New Roman" w:eastAsia="Times New Roman" w:hAnsi="Times New Roman" w:cs="Times New Roman"/>
                <w:sz w:val="18"/>
                <w:szCs w:val="18"/>
                <w:lang w:eastAsia="ru-RU"/>
              </w:rPr>
              <w:t xml:space="preserve"> СОШ» проведено совещание при заместителе директора по ВР от 30.08.24 г.</w:t>
            </w:r>
          </w:p>
          <w:p w:rsidR="001E4BAA" w:rsidRDefault="00031D3B">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МКОУ «</w:t>
            </w:r>
            <w:proofErr w:type="spellStart"/>
            <w:r>
              <w:rPr>
                <w:rFonts w:ascii="Times New Roman" w:eastAsia="Times New Roman" w:hAnsi="Times New Roman" w:cs="Times New Roman"/>
                <w:sz w:val="18"/>
                <w:szCs w:val="18"/>
                <w:lang w:eastAsia="ru-RU"/>
              </w:rPr>
              <w:t>Ермолаевская</w:t>
            </w:r>
            <w:proofErr w:type="spellEnd"/>
            <w:r>
              <w:rPr>
                <w:rFonts w:ascii="Times New Roman" w:eastAsia="Times New Roman" w:hAnsi="Times New Roman" w:cs="Times New Roman"/>
                <w:sz w:val="18"/>
                <w:szCs w:val="18"/>
                <w:lang w:eastAsia="ru-RU"/>
              </w:rPr>
              <w:t xml:space="preserve"> СОШ» в рамках проекта «Во имя семьи» родители пообщались со специалистами сектора КДН и ЗП. Тема встречи «Правовые аспекты в воспитании детей. Административная и уголовная ответственность».</w:t>
            </w:r>
          </w:p>
          <w:p w:rsidR="001E4BAA" w:rsidRDefault="00031D3B">
            <w:pPr>
              <w:spacing w:line="240" w:lineRule="auto"/>
              <w:jc w:val="both"/>
              <w:rPr>
                <w:rFonts w:ascii="Times New Roman" w:hAnsi="Times New Roman"/>
                <w:sz w:val="18"/>
                <w:szCs w:val="18"/>
              </w:rPr>
            </w:pPr>
            <w:r>
              <w:rPr>
                <w:rFonts w:ascii="Times New Roman" w:hAnsi="Times New Roman"/>
                <w:sz w:val="18"/>
                <w:szCs w:val="18"/>
              </w:rPr>
              <w:t>21 февраля 2024 года, в МБОУ «Первомайская СОШ» работала группа психологов и специалисты по работе с молодежью» БУ УР «Центра профилактической работы с молодежью», которые провели «круглый стол» с педагогами на тему «Профилактика употребления ПАВ», пообщались с коллективом на злободневные темы.</w:t>
            </w:r>
          </w:p>
          <w:p w:rsidR="001E4BAA" w:rsidRPr="00031D3B" w:rsidRDefault="001E4BAA">
            <w:pPr>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18"/>
                <w:szCs w:val="18"/>
                <w:lang w:eastAsia="ru-RU"/>
              </w:rPr>
            </w:pPr>
          </w:p>
          <w:p w:rsidR="001E4BAA" w:rsidRDefault="00031D3B">
            <w:pPr>
              <w:overflowPunct w:val="0"/>
              <w:autoSpaceDE w:val="0"/>
              <w:autoSpaceDN w:val="0"/>
              <w:adjustRightInd w:val="0"/>
              <w:spacing w:before="40" w:after="40" w:line="240" w:lineRule="auto"/>
              <w:jc w:val="both"/>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sz w:val="18"/>
                <w:szCs w:val="18"/>
                <w:lang w:eastAsia="ru-RU"/>
              </w:rPr>
              <w:t xml:space="preserve"> </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2446" w:type="dxa"/>
            <w:noWrap/>
            <w:vAlign w:val="center"/>
          </w:tcPr>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Сбор и анализ </w:t>
            </w:r>
            <w:proofErr w:type="gramStart"/>
            <w:r>
              <w:rPr>
                <w:rFonts w:ascii="Times New Roman CYR" w:eastAsia="Times New Roman" w:hAnsi="Times New Roman CYR" w:cs="Times New Roman CYR"/>
                <w:sz w:val="18"/>
                <w:szCs w:val="18"/>
                <w:lang w:eastAsia="ru-RU"/>
              </w:rPr>
              <w:t>критериев оценки антинаркотической деятельности субъектов системы профилактики</w:t>
            </w:r>
            <w:proofErr w:type="gramEnd"/>
          </w:p>
        </w:tc>
        <w:tc>
          <w:tcPr>
            <w:tcW w:w="1761" w:type="dxa"/>
            <w:noWrap/>
            <w:vAlign w:val="bottom"/>
          </w:tcPr>
          <w:p w:rsidR="001E4BAA" w:rsidRDefault="00031D3B">
            <w:pPr>
              <w:spacing w:after="0" w:line="240" w:lineRule="auto"/>
              <w:rPr>
                <w:rFonts w:ascii="Calibri" w:eastAsia="Times New Roman" w:hAnsi="Calibri" w:cs="Calibri"/>
                <w:b/>
                <w:sz w:val="18"/>
                <w:szCs w:val="18"/>
                <w:lang w:eastAsia="ru-RU"/>
              </w:rPr>
            </w:pPr>
            <w:r>
              <w:rPr>
                <w:rFonts w:ascii="Times New Roman" w:eastAsia="Times New Roman" w:hAnsi="Times New Roman" w:cs="Times New Roman"/>
                <w:sz w:val="18"/>
                <w:szCs w:val="18"/>
                <w:lang w:eastAsia="ru-RU"/>
              </w:rPr>
              <w:t xml:space="preserve">Антинаркотическая комиссия, субъекты </w:t>
            </w:r>
            <w:r>
              <w:rPr>
                <w:rFonts w:ascii="Times New Roman CYR" w:eastAsia="Times New Roman" w:hAnsi="Times New Roman CYR" w:cs="Times New Roman CYR"/>
                <w:sz w:val="18"/>
                <w:szCs w:val="18"/>
                <w:lang w:eastAsia="ru-RU"/>
              </w:rPr>
              <w:t xml:space="preserve">системы </w:t>
            </w:r>
            <w:r>
              <w:rPr>
                <w:rFonts w:ascii="Times New Roman" w:eastAsia="Times New Roman" w:hAnsi="Times New Roman" w:cs="Times New Roman"/>
                <w:sz w:val="18"/>
                <w:szCs w:val="18"/>
                <w:lang w:eastAsia="ru-RU"/>
              </w:rPr>
              <w:t>профилактики</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январь,</w:t>
            </w:r>
          </w:p>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февраль</w:t>
            </w:r>
          </w:p>
        </w:tc>
        <w:tc>
          <w:tcPr>
            <w:tcW w:w="1206" w:type="dxa"/>
            <w:noWrap/>
            <w:vAlign w:val="bottom"/>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Изучение фактической обстановки по </w:t>
            </w:r>
            <w:proofErr w:type="spellStart"/>
            <w:r>
              <w:rPr>
                <w:rFonts w:ascii="Times New Roman" w:eastAsia="Times New Roman" w:hAnsi="Times New Roman" w:cs="Times New Roman"/>
                <w:sz w:val="18"/>
                <w:szCs w:val="18"/>
                <w:lang w:eastAsia="ru-RU"/>
              </w:rPr>
              <w:t>наркоситуации</w:t>
            </w:r>
            <w:proofErr w:type="spellEnd"/>
            <w:r>
              <w:rPr>
                <w:rFonts w:ascii="Times New Roman" w:eastAsia="Times New Roman" w:hAnsi="Times New Roman" w:cs="Times New Roman"/>
                <w:sz w:val="18"/>
                <w:szCs w:val="18"/>
                <w:lang w:eastAsia="ru-RU"/>
              </w:rPr>
              <w:t xml:space="preserve"> в районе, принятие мер для снижения злоупотреблений наркотическими средствами и психотропными веществами, преступлений, связанных с незаконным оборотом наркотиков</w:t>
            </w:r>
          </w:p>
        </w:tc>
        <w:tc>
          <w:tcPr>
            <w:tcW w:w="3855"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Изучено, статистические данные в таблице в Приложении 1</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eastAsia="ru-RU"/>
              </w:rPr>
              <w:t>РКЦСО</w:t>
            </w:r>
            <w:proofErr w:type="gramStart"/>
            <w:r>
              <w:rPr>
                <w:rFonts w:ascii="Times New Roman" w:eastAsia="Times New Roman" w:hAnsi="Times New Roman" w:cs="Times New Roman"/>
                <w:color w:val="000000"/>
                <w:sz w:val="18"/>
                <w:szCs w:val="18"/>
                <w:lang w:eastAsia="ru-RU"/>
              </w:rPr>
              <w:t>Н</w:t>
            </w:r>
            <w:r w:rsidRPr="00031D3B">
              <w:rPr>
                <w:rFonts w:ascii="Times New Roman" w:eastAsia="Times New Roman" w:hAnsi="Times New Roman" w:cs="Times New Roman"/>
                <w:color w:val="000000"/>
                <w:sz w:val="18"/>
                <w:szCs w:val="18"/>
                <w:lang w:eastAsia="ru-RU"/>
              </w:rPr>
              <w:t>-</w:t>
            </w:r>
            <w:proofErr w:type="gramEnd"/>
            <w:r w:rsidRPr="00031D3B">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sz w:val="18"/>
                <w:szCs w:val="18"/>
                <w:lang w:eastAsia="ru-RU"/>
              </w:rPr>
              <w:t xml:space="preserve">Мониторинг  ситуации в </w:t>
            </w:r>
            <w:r>
              <w:rPr>
                <w:rFonts w:ascii="Times New Roman" w:hAnsi="Times New Roman" w:cs="Times New Roman"/>
                <w:bCs/>
                <w:sz w:val="18"/>
                <w:szCs w:val="18"/>
              </w:rPr>
              <w:t xml:space="preserve">29 семьях, состоящих на учете в </w:t>
            </w:r>
            <w:proofErr w:type="spellStart"/>
            <w:r>
              <w:rPr>
                <w:rFonts w:ascii="Times New Roman" w:hAnsi="Times New Roman" w:cs="Times New Roman"/>
                <w:bCs/>
                <w:sz w:val="18"/>
                <w:szCs w:val="18"/>
              </w:rPr>
              <w:t>ОСПСиДиПБ</w:t>
            </w:r>
            <w:proofErr w:type="spellEnd"/>
            <w:r>
              <w:rPr>
                <w:rFonts w:ascii="Times New Roman" w:hAnsi="Times New Roman" w:cs="Times New Roman"/>
                <w:bCs/>
                <w:sz w:val="18"/>
                <w:szCs w:val="18"/>
              </w:rPr>
              <w:t xml:space="preserve"> и находящихся  в социально опасном положении (27 родителей, 59 несовершеннолетних детей). </w:t>
            </w:r>
            <w:r>
              <w:rPr>
                <w:rFonts w:ascii="Times New Roman" w:hAnsi="Times New Roman" w:cs="Times New Roman"/>
                <w:bCs/>
                <w:sz w:val="18"/>
                <w:szCs w:val="18"/>
              </w:rPr>
              <w:lastRenderedPageBreak/>
              <w:t>Наркозависимых не выявлено</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val="en-US" w:eastAsia="ru-RU"/>
              </w:rPr>
            </w:pPr>
            <w:r>
              <w:rPr>
                <w:rFonts w:ascii="Times New Roman" w:eastAsia="Times New Roman" w:hAnsi="Times New Roman" w:cs="Times New Roman"/>
                <w:sz w:val="18"/>
                <w:szCs w:val="18"/>
                <w:lang w:val="en-US"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2446" w:type="dxa"/>
            <w:noWrap/>
            <w:vAlign w:val="center"/>
          </w:tcPr>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Работа </w:t>
            </w:r>
            <w:r>
              <w:rPr>
                <w:rFonts w:ascii="Times New Roman" w:eastAsia="Times New Roman" w:hAnsi="Times New Roman" w:cs="Times New Roman"/>
                <w:sz w:val="18"/>
                <w:szCs w:val="18"/>
                <w:lang w:eastAsia="ru-RU"/>
              </w:rPr>
              <w:t>«</w:t>
            </w:r>
            <w:r>
              <w:rPr>
                <w:rFonts w:ascii="Times New Roman CYR" w:eastAsia="Times New Roman" w:hAnsi="Times New Roman CYR" w:cs="Times New Roman CYR"/>
                <w:sz w:val="18"/>
                <w:szCs w:val="18"/>
                <w:lang w:eastAsia="ru-RU"/>
              </w:rPr>
              <w:t>горячей линии</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по тематическим вопросам с участием специалистов</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Антинаркотическая комиссия, Отделение МВД России по Киясовскому району</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март,</w:t>
            </w:r>
          </w:p>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ноябрь</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март, ноябрь</w:t>
            </w:r>
          </w:p>
        </w:tc>
        <w:tc>
          <w:tcPr>
            <w:tcW w:w="1805" w:type="dxa"/>
            <w:noWrap/>
            <w:vAlign w:val="bottom"/>
          </w:tcPr>
          <w:p w:rsidR="001E4BAA" w:rsidRDefault="00031D3B">
            <w:pPr>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Выявление фактов и мест  продажи наркотиков, адресов притонов, где употребляют наркотики, мест  произрастания и продажи </w:t>
            </w:r>
            <w:proofErr w:type="spellStart"/>
            <w:r>
              <w:rPr>
                <w:rFonts w:ascii="Times New Roman" w:eastAsia="Times New Roman" w:hAnsi="Times New Roman" w:cs="Times New Roman"/>
                <w:sz w:val="18"/>
                <w:szCs w:val="18"/>
                <w:lang w:eastAsia="ru-RU"/>
              </w:rPr>
              <w:t>наркосодержащих</w:t>
            </w:r>
            <w:proofErr w:type="spellEnd"/>
            <w:r>
              <w:rPr>
                <w:rFonts w:ascii="Times New Roman" w:eastAsia="Times New Roman" w:hAnsi="Times New Roman" w:cs="Times New Roman"/>
                <w:sz w:val="18"/>
                <w:szCs w:val="18"/>
                <w:lang w:eastAsia="ru-RU"/>
              </w:rPr>
              <w:t xml:space="preserve"> растений мака и конопли   </w:t>
            </w:r>
          </w:p>
          <w:p w:rsidR="001E4BAA" w:rsidRDefault="001E4BAA">
            <w:pPr>
              <w:autoSpaceDE w:val="0"/>
              <w:autoSpaceDN w:val="0"/>
              <w:adjustRightInd w:val="0"/>
              <w:spacing w:before="40" w:after="40" w:line="240" w:lineRule="auto"/>
              <w:rPr>
                <w:rFonts w:ascii="Calibri" w:eastAsia="Times New Roman" w:hAnsi="Calibri" w:cs="Calibri"/>
                <w:sz w:val="24"/>
                <w:szCs w:val="24"/>
                <w:lang w:eastAsia="ru-RU"/>
              </w:rPr>
            </w:pPr>
          </w:p>
        </w:tc>
        <w:tc>
          <w:tcPr>
            <w:tcW w:w="3855" w:type="dxa"/>
            <w:noWrap/>
            <w:vAlign w:val="bottom"/>
          </w:tcPr>
          <w:p w:rsidR="001E4BAA" w:rsidRDefault="00031D3B">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рамках проведении Общероссийской антинаркотической акции «Сообщи, где торгуют смертью!» в Киясовском районе с</w:t>
            </w:r>
            <w:r w:rsidRPr="00031D3B">
              <w:rPr>
                <w:rFonts w:ascii="Times New Roman" w:eastAsia="Times New Roman" w:hAnsi="Times New Roman" w:cs="Times New Roman"/>
                <w:sz w:val="18"/>
                <w:szCs w:val="18"/>
                <w:lang w:eastAsia="ru-RU"/>
              </w:rPr>
              <w:t xml:space="preserve"> 18 по 29 марта 2024 года (1 этап)</w:t>
            </w:r>
            <w:proofErr w:type="gramStart"/>
            <w:r w:rsidRPr="00031D3B">
              <w:rPr>
                <w:rFonts w:ascii="Times New Roman" w:eastAsia="Times New Roman" w:hAnsi="Times New Roman" w:cs="Times New Roman"/>
                <w:sz w:val="18"/>
                <w:szCs w:val="18"/>
                <w:lang w:eastAsia="ru-RU"/>
              </w:rPr>
              <w:t>,с</w:t>
            </w:r>
            <w:proofErr w:type="gramEnd"/>
            <w:r w:rsidRPr="00031D3B">
              <w:rPr>
                <w:rFonts w:ascii="Times New Roman" w:eastAsia="Times New Roman" w:hAnsi="Times New Roman" w:cs="Times New Roman"/>
                <w:sz w:val="18"/>
                <w:szCs w:val="18"/>
                <w:lang w:eastAsia="ru-RU"/>
              </w:rPr>
              <w:t xml:space="preserve"> 14 по 25 октября 2024 года (2 этап</w:t>
            </w:r>
            <w:r>
              <w:rPr>
                <w:rFonts w:ascii="Times New Roman" w:eastAsia="Times New Roman" w:hAnsi="Times New Roman" w:cs="Times New Roman"/>
                <w:sz w:val="18"/>
                <w:szCs w:val="18"/>
                <w:lang w:eastAsia="ru-RU"/>
              </w:rPr>
              <w:t>)   организована работа телефонных линий в Районном-координационно методическом центре Администрации МО «Муниципальный округ Киясовский район Удмуртской Республики», Отделении МВД России по Киясовскому району, Управлении образования Администрация МО «Киясовский район». За период работы телефонной линии вопросов по лечению и реабилитации лиц, сообщений по фактам реализации наркотических средств от  населения не поступило.</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val="en-US" w:eastAsia="ru-RU"/>
              </w:rPr>
            </w:pPr>
            <w:r>
              <w:rPr>
                <w:rFonts w:ascii="Times New Roman" w:eastAsia="Times New Roman" w:hAnsi="Times New Roman" w:cs="Times New Roman"/>
                <w:sz w:val="18"/>
                <w:szCs w:val="18"/>
                <w:lang w:val="en-US"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2446" w:type="dxa"/>
            <w:noWrap/>
            <w:vAlign w:val="center"/>
          </w:tcPr>
          <w:p w:rsidR="001E4BAA" w:rsidRDefault="00031D3B">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Организация и проведение районных оперативно-профилактических операций в рамках республиканских:</w:t>
            </w:r>
          </w:p>
          <w:p w:rsidR="001E4BAA" w:rsidRDefault="00031D3B">
            <w:pPr>
              <w:autoSpaceDE w:val="0"/>
              <w:autoSpaceDN w:val="0"/>
              <w:adjustRightInd w:val="0"/>
              <w:spacing w:after="0" w:line="240" w:lineRule="auto"/>
              <w:rPr>
                <w:rFonts w:ascii="Times New Roman CYR" w:eastAsia="Times New Roman" w:hAnsi="Times New Roman CYR" w:cs="Times New Roman CYR"/>
                <w:sz w:val="18"/>
                <w:szCs w:val="18"/>
                <w:lang w:eastAsia="ru-RU"/>
              </w:rPr>
            </w:pPr>
            <w:r>
              <w:rPr>
                <w:rFonts w:ascii="Times New Roman" w:eastAsia="Times New Roman" w:hAnsi="Times New Roman" w:cs="Times New Roman"/>
                <w:sz w:val="18"/>
                <w:szCs w:val="18"/>
                <w:lang w:eastAsia="ru-RU"/>
              </w:rPr>
              <w:t>- «</w:t>
            </w:r>
            <w:r>
              <w:rPr>
                <w:rFonts w:ascii="Times New Roman CYR" w:eastAsia="Times New Roman" w:hAnsi="Times New Roman CYR" w:cs="Times New Roman CYR"/>
                <w:sz w:val="18"/>
                <w:szCs w:val="18"/>
                <w:lang w:eastAsia="ru-RU"/>
              </w:rPr>
              <w:t>Мак</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по пресечению поступления в незаконный оборот наркотических средств растительного происхождения;</w:t>
            </w:r>
          </w:p>
          <w:p w:rsidR="001E4BAA" w:rsidRDefault="00031D3B">
            <w:pPr>
              <w:autoSpaceDE w:val="0"/>
              <w:autoSpaceDN w:val="0"/>
              <w:adjustRightInd w:val="0"/>
              <w:spacing w:after="0" w:line="240" w:lineRule="auto"/>
              <w:rPr>
                <w:rFonts w:ascii="Times New Roman CYR" w:eastAsia="Times New Roman" w:hAnsi="Times New Roman CYR" w:cs="Times New Roman CYR"/>
                <w:sz w:val="18"/>
                <w:szCs w:val="18"/>
                <w:lang w:eastAsia="ru-RU"/>
              </w:rPr>
            </w:pPr>
            <w:r>
              <w:rPr>
                <w:rFonts w:ascii="Times New Roman" w:eastAsia="Times New Roman" w:hAnsi="Times New Roman" w:cs="Times New Roman"/>
                <w:sz w:val="18"/>
                <w:szCs w:val="18"/>
                <w:lang w:eastAsia="ru-RU"/>
              </w:rPr>
              <w:t>- «</w:t>
            </w:r>
            <w:r>
              <w:rPr>
                <w:rFonts w:ascii="Times New Roman CYR" w:eastAsia="Times New Roman" w:hAnsi="Times New Roman CYR" w:cs="Times New Roman CYR"/>
                <w:sz w:val="18"/>
                <w:szCs w:val="18"/>
                <w:lang w:eastAsia="ru-RU"/>
              </w:rPr>
              <w:t>Допинг</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по выявлению источников и перекрытию каналов поступления в незаконный оборот лекарственных наркотических средств и психотропных веществ;</w:t>
            </w:r>
          </w:p>
          <w:p w:rsidR="001E4BAA" w:rsidRDefault="00031D3B">
            <w:pPr>
              <w:autoSpaceDE w:val="0"/>
              <w:autoSpaceDN w:val="0"/>
              <w:adjustRightInd w:val="0"/>
              <w:spacing w:after="0" w:line="240" w:lineRule="auto"/>
              <w:rPr>
                <w:rFonts w:ascii="Times New Roman CYR" w:eastAsia="Times New Roman" w:hAnsi="Times New Roman CYR" w:cs="Times New Roman CYR"/>
                <w:sz w:val="18"/>
                <w:szCs w:val="18"/>
                <w:lang w:eastAsia="ru-RU"/>
              </w:rPr>
            </w:pPr>
            <w:r>
              <w:rPr>
                <w:rFonts w:ascii="Times New Roman" w:eastAsia="Times New Roman" w:hAnsi="Times New Roman" w:cs="Times New Roman"/>
                <w:sz w:val="18"/>
                <w:szCs w:val="18"/>
                <w:lang w:eastAsia="ru-RU"/>
              </w:rPr>
              <w:t>- «</w:t>
            </w:r>
            <w:r>
              <w:rPr>
                <w:rFonts w:ascii="Times New Roman CYR" w:eastAsia="Times New Roman" w:hAnsi="Times New Roman CYR" w:cs="Times New Roman CYR"/>
                <w:sz w:val="18"/>
                <w:szCs w:val="18"/>
                <w:lang w:eastAsia="ru-RU"/>
              </w:rPr>
              <w:t>Канал</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по пресечению незаконного перемещения наркотических и психотропных веществ;</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 xml:space="preserve">проведение иных плановых мероприятий по обнаружению незаконных посевов </w:t>
            </w:r>
            <w:proofErr w:type="spellStart"/>
            <w:r>
              <w:rPr>
                <w:rFonts w:ascii="Times New Roman CYR" w:eastAsia="Times New Roman" w:hAnsi="Times New Roman CYR" w:cs="Times New Roman CYR"/>
                <w:sz w:val="18"/>
                <w:szCs w:val="18"/>
                <w:lang w:eastAsia="ru-RU"/>
              </w:rPr>
              <w:t>наркокультур</w:t>
            </w:r>
            <w:proofErr w:type="spellEnd"/>
            <w:r>
              <w:rPr>
                <w:rFonts w:ascii="Times New Roman CYR" w:eastAsia="Times New Roman" w:hAnsi="Times New Roman CYR" w:cs="Times New Roman CYR"/>
                <w:sz w:val="18"/>
                <w:szCs w:val="18"/>
                <w:lang w:eastAsia="ru-RU"/>
              </w:rPr>
              <w:t xml:space="preserve"> и уничтожению очагов </w:t>
            </w:r>
            <w:r>
              <w:rPr>
                <w:rFonts w:ascii="Times New Roman CYR" w:eastAsia="Times New Roman" w:hAnsi="Times New Roman CYR" w:cs="Times New Roman CYR"/>
                <w:sz w:val="18"/>
                <w:szCs w:val="18"/>
                <w:lang w:eastAsia="ru-RU"/>
              </w:rPr>
              <w:lastRenderedPageBreak/>
              <w:t xml:space="preserve">произрастания дикорастущей конопли, по выявлению, правонарушений в системе легального оборота наркотиков, перекрытию каналов их утечки, выявлению и ликвидации </w:t>
            </w:r>
            <w:proofErr w:type="spellStart"/>
            <w:r>
              <w:rPr>
                <w:rFonts w:ascii="Times New Roman CYR" w:eastAsia="Times New Roman" w:hAnsi="Times New Roman CYR" w:cs="Times New Roman CYR"/>
                <w:sz w:val="18"/>
                <w:szCs w:val="18"/>
                <w:lang w:eastAsia="ru-RU"/>
              </w:rPr>
              <w:t>наркопритонов</w:t>
            </w:r>
            <w:proofErr w:type="spellEnd"/>
            <w:r>
              <w:rPr>
                <w:rFonts w:ascii="Times New Roman CYR" w:eastAsia="Times New Roman" w:hAnsi="Times New Roman CYR" w:cs="Times New Roman CYR"/>
                <w:sz w:val="18"/>
                <w:szCs w:val="18"/>
                <w:lang w:eastAsia="ru-RU"/>
              </w:rPr>
              <w:t>, пресечению незаконного перемещения наркотиков</w:t>
            </w:r>
          </w:p>
        </w:tc>
        <w:tc>
          <w:tcPr>
            <w:tcW w:w="1761" w:type="dxa"/>
            <w:noWrap/>
            <w:vAlign w:val="bottom"/>
          </w:tcPr>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Отделение МВД России по Киясовскому району</w:t>
            </w:r>
          </w:p>
        </w:tc>
        <w:tc>
          <w:tcPr>
            <w:tcW w:w="1459" w:type="dxa"/>
            <w:noWrap/>
            <w:vAlign w:val="bottom"/>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Май -  сентябрь</w:t>
            </w:r>
          </w:p>
        </w:tc>
        <w:tc>
          <w:tcPr>
            <w:tcW w:w="1805" w:type="dxa"/>
            <w:noWrap/>
            <w:vAlign w:val="bottom"/>
          </w:tcPr>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rPr>
                <w:rFonts w:ascii="Times New Roman" w:eastAsia="Times New Roman" w:hAnsi="Times New Roman" w:cs="Times New Roman"/>
                <w:sz w:val="18"/>
                <w:szCs w:val="18"/>
                <w:lang w:eastAsia="ru-RU"/>
              </w:rPr>
            </w:pP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Профилактика правонарушений, связных с незаконным оборотом наркотических средств, снижение злоупотреблений наркотическими средствами и психотропными веществами, преступлений, связанных с незаконным оборотом наркотиков</w:t>
            </w:r>
          </w:p>
        </w:tc>
        <w:tc>
          <w:tcPr>
            <w:tcW w:w="3855"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Все акции    проводятся, на основании межведомственных планов</w:t>
            </w:r>
            <w:proofErr w:type="gramStart"/>
            <w:r>
              <w:rPr>
                <w:rFonts w:ascii="Times New Roman" w:eastAsia="Times New Roman" w:hAnsi="Times New Roman" w:cs="Times New Roman"/>
                <w:color w:val="000000"/>
                <w:sz w:val="18"/>
                <w:szCs w:val="18"/>
                <w:lang w:eastAsia="ru-RU"/>
              </w:rPr>
              <w:t xml:space="preserve"> ,</w:t>
            </w:r>
            <w:proofErr w:type="gramEnd"/>
            <w:r>
              <w:rPr>
                <w:rFonts w:ascii="Times New Roman" w:eastAsia="Times New Roman" w:hAnsi="Times New Roman" w:cs="Times New Roman"/>
                <w:color w:val="000000"/>
                <w:sz w:val="18"/>
                <w:szCs w:val="18"/>
                <w:lang w:eastAsia="ru-RU"/>
              </w:rPr>
              <w:t xml:space="preserve">  приказов МВД по УР. Отделением МВД России по Киясовскому району в 2024 года    правонарушения, связанные с незаконным оборотом наркотиков не выявлялись </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val="en-US" w:eastAsia="ru-RU"/>
              </w:rPr>
            </w:pPr>
            <w:r>
              <w:rPr>
                <w:rFonts w:ascii="Times New Roman" w:eastAsia="Times New Roman" w:hAnsi="Times New Roman" w:cs="Times New Roman"/>
                <w:sz w:val="18"/>
                <w:szCs w:val="18"/>
                <w:lang w:val="en-US"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Своевременное информирование учреждений здравоохранения района о потребителях наркотических средств, совершивших преступления и правонарушения</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Субъекты системы профилактики</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Усиление межведомственного сотрудничества субъектов </w:t>
            </w:r>
            <w:r>
              <w:rPr>
                <w:rFonts w:ascii="Times New Roman CYR" w:eastAsia="Times New Roman" w:hAnsi="Times New Roman CYR" w:cs="Times New Roman CYR"/>
                <w:sz w:val="18"/>
                <w:szCs w:val="18"/>
                <w:lang w:eastAsia="ru-RU"/>
              </w:rPr>
              <w:t>системы</w:t>
            </w:r>
            <w:r>
              <w:rPr>
                <w:rFonts w:ascii="Times New Roman" w:eastAsia="Times New Roman" w:hAnsi="Times New Roman" w:cs="Times New Roman"/>
                <w:sz w:val="18"/>
                <w:szCs w:val="18"/>
                <w:lang w:eastAsia="ru-RU"/>
              </w:rPr>
              <w:t xml:space="preserve"> профилактики с целью организации эффективной работы, принятия своевременных мер</w:t>
            </w:r>
          </w:p>
          <w:p w:rsidR="001E4BAA" w:rsidRDefault="001E4BAA">
            <w:pPr>
              <w:autoSpaceDE w:val="0"/>
              <w:autoSpaceDN w:val="0"/>
              <w:adjustRightInd w:val="0"/>
              <w:spacing w:before="40" w:after="40" w:line="240" w:lineRule="auto"/>
              <w:rPr>
                <w:rFonts w:ascii="Calibri" w:eastAsia="Times New Roman" w:hAnsi="Calibri" w:cs="Calibri"/>
                <w:sz w:val="24"/>
                <w:szCs w:val="24"/>
                <w:lang w:eastAsia="ru-RU"/>
              </w:rPr>
            </w:pP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Работа проводится, организуются ночные рейды, лица не выявлены, субъекты профилактики ориентированы</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РКЦСОН</w:t>
            </w:r>
            <w:r w:rsidRPr="00031D3B">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Среди обслуживаемых наркозависимых не выявлено </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val="en-US" w:eastAsia="ru-RU"/>
              </w:rPr>
            </w:pPr>
            <w:r>
              <w:rPr>
                <w:rFonts w:ascii="Times New Roman" w:eastAsia="Times New Roman" w:hAnsi="Times New Roman" w:cs="Times New Roman"/>
                <w:sz w:val="18"/>
                <w:szCs w:val="18"/>
                <w:lang w:val="en-US"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2446" w:type="dxa"/>
            <w:noWrap/>
            <w:vAlign w:val="center"/>
          </w:tcPr>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yellow"/>
                <w:lang w:eastAsia="ru-RU"/>
              </w:rPr>
            </w:pPr>
          </w:p>
          <w:p w:rsidR="001E4BAA" w:rsidRDefault="00031D3B">
            <w:pPr>
              <w:autoSpaceDE w:val="0"/>
              <w:autoSpaceDN w:val="0"/>
              <w:adjustRightInd w:val="0"/>
              <w:spacing w:after="0" w:line="240" w:lineRule="auto"/>
              <w:rPr>
                <w:rFonts w:ascii="Calibri" w:eastAsia="Times New Roman" w:hAnsi="Calibri" w:cs="Calibri"/>
                <w:sz w:val="24"/>
                <w:szCs w:val="24"/>
                <w:highlight w:val="yellow"/>
                <w:lang w:eastAsia="ru-RU"/>
              </w:rPr>
            </w:pPr>
            <w:r>
              <w:rPr>
                <w:rFonts w:ascii="Times New Roman CYR" w:eastAsia="Times New Roman" w:hAnsi="Times New Roman CYR" w:cs="Times New Roman CYR"/>
                <w:sz w:val="18"/>
                <w:szCs w:val="18"/>
                <w:lang w:eastAsia="ru-RU"/>
              </w:rPr>
              <w:t>Организация рейдов по местам концентрации подростков и молодежи</w:t>
            </w:r>
          </w:p>
        </w:tc>
        <w:tc>
          <w:tcPr>
            <w:tcW w:w="1761" w:type="dxa"/>
            <w:noWrap/>
            <w:vAlign w:val="bottom"/>
          </w:tcPr>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
          <w:p w:rsidR="001E4BAA" w:rsidRDefault="00031D3B">
            <w:pPr>
              <w:autoSpaceDE w:val="0"/>
              <w:autoSpaceDN w:val="0"/>
              <w:adjustRightInd w:val="0"/>
              <w:spacing w:after="0" w:line="240" w:lineRule="auto"/>
              <w:rPr>
                <w:rFonts w:ascii="Times New Roman CYR" w:eastAsia="Times New Roman" w:hAnsi="Times New Roman CYR" w:cs="Times New Roman CYR"/>
                <w:sz w:val="18"/>
                <w:szCs w:val="18"/>
                <w:highlight w:val="white"/>
                <w:lang w:eastAsia="ru-RU"/>
              </w:rPr>
            </w:pPr>
            <w:proofErr w:type="spellStart"/>
            <w:r>
              <w:rPr>
                <w:rFonts w:ascii="Times New Roman CYR" w:eastAsia="Times New Roman" w:hAnsi="Times New Roman CYR" w:cs="Times New Roman CYR"/>
                <w:sz w:val="18"/>
                <w:szCs w:val="18"/>
                <w:highlight w:val="white"/>
                <w:lang w:eastAsia="ru-RU"/>
              </w:rPr>
              <w:t>КДНиЗП</w:t>
            </w:r>
            <w:proofErr w:type="spellEnd"/>
            <w:r>
              <w:rPr>
                <w:rFonts w:ascii="Times New Roman CYR" w:eastAsia="Times New Roman" w:hAnsi="Times New Roman CYR" w:cs="Times New Roman CYR"/>
                <w:sz w:val="18"/>
                <w:szCs w:val="18"/>
                <w:highlight w:val="white"/>
                <w:lang w:eastAsia="ru-RU"/>
              </w:rPr>
              <w:t>,</w:t>
            </w:r>
          </w:p>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highlight w:val="white"/>
                <w:lang w:eastAsia="ru-RU"/>
              </w:rPr>
              <w:t>члены антинаркотической комиссии, главы МО поселений</w:t>
            </w:r>
          </w:p>
        </w:tc>
        <w:tc>
          <w:tcPr>
            <w:tcW w:w="1459" w:type="dxa"/>
            <w:noWrap/>
            <w:vAlign w:val="bottom"/>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Укрепление правопорядка;</w:t>
            </w:r>
          </w:p>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Выявление правонарушений, связанных </w:t>
            </w:r>
            <w:proofErr w:type="gramStart"/>
            <w:r>
              <w:rPr>
                <w:rFonts w:ascii="Times New Roman" w:eastAsia="Times New Roman" w:hAnsi="Times New Roman" w:cs="Times New Roman"/>
                <w:sz w:val="18"/>
                <w:szCs w:val="18"/>
                <w:lang w:eastAsia="ru-RU"/>
              </w:rPr>
              <w:t>с</w:t>
            </w:r>
            <w:proofErr w:type="gramEnd"/>
            <w:r>
              <w:rPr>
                <w:rFonts w:ascii="Times New Roman" w:eastAsia="Times New Roman" w:hAnsi="Times New Roman" w:cs="Times New Roman"/>
                <w:sz w:val="18"/>
                <w:szCs w:val="18"/>
                <w:lang w:eastAsia="ru-RU"/>
              </w:rPr>
              <w:t xml:space="preserve"> злоупотреблением наркотическими средствами и психотропными веществами в общественных местах, преступлений, связанных с незаконным оборотом наркотиков</w:t>
            </w:r>
          </w:p>
        </w:tc>
        <w:tc>
          <w:tcPr>
            <w:tcW w:w="3855"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 2024 КДН и ЗП организовано </w:t>
            </w:r>
            <w:r w:rsidRPr="00031D3B">
              <w:rPr>
                <w:rFonts w:ascii="Times New Roman" w:eastAsia="Times New Roman" w:hAnsi="Times New Roman" w:cs="Times New Roman"/>
                <w:color w:val="000000"/>
                <w:sz w:val="18"/>
                <w:szCs w:val="18"/>
                <w:lang w:eastAsia="ru-RU"/>
              </w:rPr>
              <w:t>12</w:t>
            </w:r>
            <w:r>
              <w:rPr>
                <w:rFonts w:ascii="Times New Roman" w:eastAsia="Times New Roman" w:hAnsi="Times New Roman" w:cs="Times New Roman"/>
                <w:color w:val="000000"/>
                <w:sz w:val="18"/>
                <w:szCs w:val="18"/>
                <w:lang w:eastAsia="ru-RU"/>
              </w:rPr>
              <w:t xml:space="preserve"> межведомственных  ночных рейдов по Закону УР №59-РЗ</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val="en-US" w:eastAsia="ru-RU"/>
              </w:rPr>
            </w:pPr>
            <w:r>
              <w:rPr>
                <w:rFonts w:ascii="Times New Roman" w:eastAsia="Times New Roman" w:hAnsi="Times New Roman" w:cs="Times New Roman"/>
                <w:sz w:val="18"/>
                <w:szCs w:val="18"/>
                <w:lang w:val="en-US"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2446" w:type="dxa"/>
            <w:noWrap/>
            <w:vAlign w:val="center"/>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color w:val="000000"/>
                <w:sz w:val="18"/>
                <w:szCs w:val="18"/>
                <w:lang w:eastAsia="ru-RU"/>
              </w:rPr>
              <w:t>Обучение специалистов, осуществляющих деятельность в сфере профилактики наркомании и ведущих борьбу с незаконным оборотом наркотиков  знаниям в области наркологии, в том числе с выездом на республиканские семинары для изучения форм и методов работы.</w:t>
            </w:r>
          </w:p>
        </w:tc>
        <w:tc>
          <w:tcPr>
            <w:tcW w:w="1761" w:type="dxa"/>
            <w:noWrap/>
            <w:vAlign w:val="bottom"/>
          </w:tcPr>
          <w:p w:rsidR="001E4BAA" w:rsidRDefault="00031D3B">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CYR" w:eastAsia="Times New Roman" w:hAnsi="Times New Roman CYR" w:cs="Times New Roman CYR"/>
                <w:sz w:val="18"/>
                <w:szCs w:val="18"/>
                <w:lang w:eastAsia="ru-RU"/>
              </w:rPr>
              <w:t xml:space="preserve">УО, ОДМ, 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w:t>
            </w:r>
          </w:p>
          <w:p w:rsidR="001E4BAA" w:rsidRDefault="001E4BAA">
            <w:pPr>
              <w:autoSpaceDE w:val="0"/>
              <w:autoSpaceDN w:val="0"/>
              <w:adjustRightInd w:val="0"/>
              <w:spacing w:before="40" w:after="40" w:line="240" w:lineRule="auto"/>
              <w:rPr>
                <w:rFonts w:ascii="Calibri" w:eastAsia="Times New Roman" w:hAnsi="Calibri" w:cs="Calibri"/>
                <w:sz w:val="18"/>
                <w:szCs w:val="18"/>
                <w:lang w:eastAsia="ru-RU"/>
              </w:rPr>
            </w:pP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Повышение профессионализма специалистов;</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вовлечение населения в деятельность по профилактике потребления наркотических средств</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hAnsi="Times New Roman" w:cs="Times New Roman"/>
                <w:sz w:val="18"/>
                <w:szCs w:val="18"/>
              </w:rPr>
            </w:pPr>
            <w:proofErr w:type="spellStart"/>
            <w:r>
              <w:rPr>
                <w:rFonts w:ascii="Times New Roman" w:hAnsi="Times New Roman" w:cs="Times New Roman"/>
                <w:sz w:val="18"/>
                <w:szCs w:val="18"/>
              </w:rPr>
              <w:t>Киясовская</w:t>
            </w:r>
            <w:proofErr w:type="spellEnd"/>
            <w:r>
              <w:rPr>
                <w:rFonts w:ascii="Times New Roman" w:hAnsi="Times New Roman" w:cs="Times New Roman"/>
                <w:sz w:val="18"/>
                <w:szCs w:val="18"/>
              </w:rPr>
              <w:t xml:space="preserve"> ЦРБ-Межведомственная конференция г. Ижевск 26.06.2024.</w:t>
            </w:r>
          </w:p>
          <w:p w:rsidR="001E4BAA" w:rsidRDefault="00031D3B">
            <w:pPr>
              <w:overflowPunct w:val="0"/>
              <w:autoSpaceDE w:val="0"/>
              <w:autoSpaceDN w:val="0"/>
              <w:adjustRightInd w:val="0"/>
              <w:spacing w:before="40" w:after="40" w:line="240" w:lineRule="auto"/>
              <w:textAlignment w:val="baseline"/>
              <w:rPr>
                <w:rFonts w:ascii="Times New Roman" w:hAnsi="Times New Roman" w:cs="Times New Roman"/>
                <w:sz w:val="18"/>
                <w:szCs w:val="18"/>
              </w:rPr>
            </w:pPr>
            <w:r>
              <w:rPr>
                <w:rFonts w:ascii="Times New Roman" w:hAnsi="Times New Roman" w:cs="Times New Roman"/>
                <w:sz w:val="18"/>
                <w:szCs w:val="18"/>
              </w:rPr>
              <w:t xml:space="preserve">Проведение обучающих семинаров с </w:t>
            </w:r>
            <w:proofErr w:type="spellStart"/>
            <w:r>
              <w:rPr>
                <w:rFonts w:ascii="Times New Roman" w:hAnsi="Times New Roman" w:cs="Times New Roman"/>
                <w:sz w:val="18"/>
                <w:szCs w:val="18"/>
              </w:rPr>
              <w:t>фельшерами</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ФАПов</w:t>
            </w:r>
            <w:proofErr w:type="spellEnd"/>
            <w:r>
              <w:rPr>
                <w:rFonts w:ascii="Times New Roman" w:hAnsi="Times New Roman" w:cs="Times New Roman"/>
                <w:sz w:val="18"/>
                <w:szCs w:val="18"/>
              </w:rPr>
              <w:t xml:space="preserve"> района</w:t>
            </w:r>
          </w:p>
          <w:p w:rsidR="001E4BAA" w:rsidRDefault="00031D3B">
            <w:pPr>
              <w:spacing w:line="240" w:lineRule="auto"/>
              <w:jc w:val="both"/>
              <w:rPr>
                <w:rFonts w:ascii="Times New Roman" w:eastAsia="Times New Roman" w:hAnsi="Times New Roman" w:cs="Times New Roman"/>
                <w:b/>
                <w:color w:val="000000"/>
                <w:sz w:val="18"/>
                <w:szCs w:val="18"/>
                <w:lang w:eastAsia="ru-RU"/>
              </w:rPr>
            </w:pPr>
            <w:r>
              <w:rPr>
                <w:rFonts w:ascii="Times New Roman" w:hAnsi="Times New Roman" w:cs="Times New Roman"/>
                <w:sz w:val="18"/>
                <w:szCs w:val="18"/>
              </w:rPr>
              <w:t>УО-</w:t>
            </w:r>
            <w:proofErr w:type="spellStart"/>
            <w:r>
              <w:rPr>
                <w:rFonts w:ascii="Times New Roman" w:eastAsia="Times New Roman" w:hAnsi="Times New Roman" w:cs="Times New Roman"/>
                <w:color w:val="000000"/>
                <w:sz w:val="18"/>
                <w:szCs w:val="18"/>
                <w:lang w:eastAsia="ru-RU"/>
              </w:rPr>
              <w:t>Вебинар</w:t>
            </w:r>
            <w:proofErr w:type="spellEnd"/>
            <w:r>
              <w:rPr>
                <w:rFonts w:ascii="Times New Roman" w:eastAsia="Times New Roman" w:hAnsi="Times New Roman" w:cs="Times New Roman"/>
                <w:color w:val="000000"/>
                <w:sz w:val="18"/>
                <w:szCs w:val="18"/>
                <w:lang w:eastAsia="ru-RU"/>
              </w:rPr>
              <w:t xml:space="preserve"> МВЕК «Профилактика агрессивного поведения подростка» - </w:t>
            </w:r>
            <w:proofErr w:type="spellStart"/>
            <w:r>
              <w:rPr>
                <w:rFonts w:ascii="Times New Roman" w:eastAsia="Times New Roman" w:hAnsi="Times New Roman" w:cs="Times New Roman"/>
                <w:color w:val="000000"/>
                <w:sz w:val="18"/>
                <w:szCs w:val="18"/>
                <w:lang w:eastAsia="ru-RU"/>
              </w:rPr>
              <w:t>кл</w:t>
            </w:r>
            <w:proofErr w:type="spellEnd"/>
            <w:r>
              <w:rPr>
                <w:rFonts w:ascii="Times New Roman" w:eastAsia="Times New Roman" w:hAnsi="Times New Roman" w:cs="Times New Roman"/>
                <w:color w:val="000000"/>
                <w:sz w:val="18"/>
                <w:szCs w:val="18"/>
                <w:lang w:eastAsia="ru-RU"/>
              </w:rPr>
              <w:t>. рук. 7 класса МКОУ «</w:t>
            </w:r>
            <w:proofErr w:type="spellStart"/>
            <w:r>
              <w:rPr>
                <w:rFonts w:ascii="Times New Roman" w:eastAsia="Times New Roman" w:hAnsi="Times New Roman" w:cs="Times New Roman"/>
                <w:color w:val="000000"/>
                <w:sz w:val="18"/>
                <w:szCs w:val="18"/>
                <w:lang w:eastAsia="ru-RU"/>
              </w:rPr>
              <w:t>Ермолаевская</w:t>
            </w:r>
            <w:proofErr w:type="spellEnd"/>
            <w:r>
              <w:rPr>
                <w:rFonts w:ascii="Times New Roman" w:eastAsia="Times New Roman" w:hAnsi="Times New Roman" w:cs="Times New Roman"/>
                <w:color w:val="000000"/>
                <w:sz w:val="18"/>
                <w:szCs w:val="18"/>
                <w:lang w:eastAsia="ru-RU"/>
              </w:rPr>
              <w:t xml:space="preserve"> СОШ» Андреева Е.С.</w:t>
            </w:r>
          </w:p>
          <w:p w:rsidR="001E4BAA" w:rsidRDefault="001E4BAA">
            <w:pPr>
              <w:overflowPunct w:val="0"/>
              <w:autoSpaceDE w:val="0"/>
              <w:autoSpaceDN w:val="0"/>
              <w:adjustRightInd w:val="0"/>
              <w:spacing w:before="40" w:after="40" w:line="240" w:lineRule="auto"/>
              <w:textAlignment w:val="baseline"/>
              <w:rPr>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b/>
                <w:sz w:val="24"/>
                <w:szCs w:val="24"/>
                <w:lang w:eastAsia="ru-RU"/>
              </w:rPr>
            </w:pPr>
            <w:r>
              <w:rPr>
                <w:rFonts w:ascii="Times New Roman CYR" w:eastAsia="Times New Roman" w:hAnsi="Times New Roman CYR" w:cs="Times New Roman CYR"/>
                <w:b/>
                <w:sz w:val="18"/>
                <w:szCs w:val="18"/>
                <w:lang w:eastAsia="ru-RU"/>
              </w:rPr>
              <w:t>Обеспечение снижения доступности наркотических средств и психотропных веще</w:t>
            </w:r>
            <w:proofErr w:type="gramStart"/>
            <w:r>
              <w:rPr>
                <w:rFonts w:ascii="Times New Roman CYR" w:eastAsia="Times New Roman" w:hAnsi="Times New Roman CYR" w:cs="Times New Roman CYR"/>
                <w:b/>
                <w:sz w:val="18"/>
                <w:szCs w:val="18"/>
                <w:lang w:eastAsia="ru-RU"/>
              </w:rPr>
              <w:t>ств дл</w:t>
            </w:r>
            <w:proofErr w:type="gramEnd"/>
            <w:r>
              <w:rPr>
                <w:rFonts w:ascii="Times New Roman CYR" w:eastAsia="Times New Roman" w:hAnsi="Times New Roman CYR" w:cs="Times New Roman CYR"/>
                <w:b/>
                <w:sz w:val="18"/>
                <w:szCs w:val="18"/>
                <w:lang w:eastAsia="ru-RU"/>
              </w:rPr>
              <w:t>я незаконного потребления</w:t>
            </w:r>
          </w:p>
        </w:tc>
        <w:tc>
          <w:tcPr>
            <w:tcW w:w="1761"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8"/>
                <w:szCs w:val="18"/>
                <w:lang w:eastAsia="ru-RU"/>
              </w:rPr>
            </w:pPr>
            <w:r>
              <w:rPr>
                <w:rFonts w:ascii="Times New Roman" w:eastAsia="Times New Roman" w:hAnsi="Times New Roman" w:cs="Times New Roman"/>
                <w:sz w:val="18"/>
                <w:szCs w:val="18"/>
                <w:lang w:val="en-US" w:eastAsia="ru-RU"/>
              </w:rPr>
              <w:t> </w:t>
            </w:r>
          </w:p>
        </w:tc>
        <w:tc>
          <w:tcPr>
            <w:tcW w:w="1459" w:type="dxa"/>
            <w:noWrap/>
            <w:vAlign w:val="bottom"/>
          </w:tcPr>
          <w:p w:rsidR="001E4BAA" w:rsidRDefault="001E4BAA">
            <w:pPr>
              <w:autoSpaceDE w:val="0"/>
              <w:autoSpaceDN w:val="0"/>
              <w:adjustRightInd w:val="0"/>
              <w:spacing w:before="40" w:after="40" w:line="240" w:lineRule="auto"/>
              <w:jc w:val="center"/>
              <w:rPr>
                <w:rFonts w:ascii="Calibri" w:eastAsia="Times New Roman" w:hAnsi="Calibri" w:cs="Calibri"/>
                <w:sz w:val="24"/>
                <w:szCs w:val="24"/>
                <w:lang w:eastAsia="ru-RU"/>
              </w:rPr>
            </w:pP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val="en-US" w:eastAsia="ru-RU"/>
              </w:rPr>
              <w:t> </w:t>
            </w:r>
          </w:p>
        </w:tc>
        <w:tc>
          <w:tcPr>
            <w:tcW w:w="3855"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Организация работы по выявлению </w:t>
            </w:r>
            <w:proofErr w:type="spellStart"/>
            <w:r>
              <w:rPr>
                <w:rFonts w:ascii="Times New Roman CYR" w:eastAsia="Times New Roman" w:hAnsi="Times New Roman CYR" w:cs="Times New Roman CYR"/>
                <w:sz w:val="18"/>
                <w:szCs w:val="18"/>
                <w:lang w:eastAsia="ru-RU"/>
              </w:rPr>
              <w:t>наркопритонов</w:t>
            </w:r>
            <w:proofErr w:type="spellEnd"/>
            <w:r>
              <w:rPr>
                <w:rFonts w:ascii="Times New Roman CYR" w:eastAsia="Times New Roman" w:hAnsi="Times New Roman CYR" w:cs="Times New Roman CYR"/>
                <w:sz w:val="18"/>
                <w:szCs w:val="18"/>
                <w:lang w:eastAsia="ru-RU"/>
              </w:rPr>
              <w:t>, лиц, употребляющих наркотики в немедицинских целях</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СМО ФСКН по УР, ОП</w:t>
            </w:r>
            <w:proofErr w:type="gramStart"/>
            <w:r>
              <w:rPr>
                <w:rFonts w:ascii="Times New Roman CYR" w:eastAsia="Times New Roman" w:hAnsi="Times New Roman CYR" w:cs="Times New Roman CYR"/>
                <w:sz w:val="18"/>
                <w:szCs w:val="18"/>
                <w:lang w:eastAsia="ru-RU"/>
              </w:rPr>
              <w:t>,Р</w:t>
            </w:r>
            <w:proofErr w:type="gramEnd"/>
            <w:r>
              <w:rPr>
                <w:rFonts w:ascii="Times New Roman CYR" w:eastAsia="Times New Roman" w:hAnsi="Times New Roman CYR" w:cs="Times New Roman CYR"/>
                <w:sz w:val="18"/>
                <w:szCs w:val="18"/>
                <w:lang w:eastAsia="ru-RU"/>
              </w:rPr>
              <w:t>Б</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Выявлению </w:t>
            </w:r>
            <w:proofErr w:type="spellStart"/>
            <w:r>
              <w:rPr>
                <w:rFonts w:ascii="Times New Roman CYR" w:eastAsia="Times New Roman" w:hAnsi="Times New Roman CYR" w:cs="Times New Roman CYR"/>
                <w:sz w:val="18"/>
                <w:szCs w:val="18"/>
                <w:lang w:eastAsia="ru-RU"/>
              </w:rPr>
              <w:t>наркопритонов</w:t>
            </w:r>
            <w:proofErr w:type="spellEnd"/>
            <w:r>
              <w:rPr>
                <w:rFonts w:ascii="Times New Roman CYR" w:eastAsia="Times New Roman" w:hAnsi="Times New Roman CYR" w:cs="Times New Roman CYR"/>
                <w:sz w:val="18"/>
                <w:szCs w:val="18"/>
                <w:lang w:eastAsia="ru-RU"/>
              </w:rPr>
              <w:t>, лиц, употребляющих наркотики в немедицинских целях,</w:t>
            </w:r>
            <w:r>
              <w:rPr>
                <w:rFonts w:ascii="Times New Roman" w:eastAsia="Times New Roman" w:hAnsi="Times New Roman" w:cs="Times New Roman"/>
                <w:sz w:val="18"/>
                <w:szCs w:val="18"/>
                <w:lang w:eastAsia="ru-RU"/>
              </w:rPr>
              <w:t xml:space="preserve"> с целью принятия необходимых и своевременных мер</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Работа </w:t>
            </w:r>
            <w:proofErr w:type="gramStart"/>
            <w:r>
              <w:rPr>
                <w:rFonts w:ascii="Times New Roman" w:eastAsia="Times New Roman" w:hAnsi="Times New Roman" w:cs="Times New Roman"/>
                <w:color w:val="000000"/>
                <w:sz w:val="18"/>
                <w:szCs w:val="18"/>
                <w:lang w:eastAsia="ru-RU"/>
              </w:rPr>
              <w:t>проводится сотрудниками Отделения МВД России по Киясовскому району  правонарушения не выявлены</w:t>
            </w:r>
            <w:proofErr w:type="gramEnd"/>
            <w:r>
              <w:rPr>
                <w:rFonts w:ascii="Times New Roman" w:eastAsia="Times New Roman" w:hAnsi="Times New Roman" w:cs="Times New Roman"/>
                <w:color w:val="000000"/>
                <w:sz w:val="18"/>
                <w:szCs w:val="18"/>
                <w:lang w:eastAsia="ru-RU"/>
              </w:rPr>
              <w:t>.</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Организация </w:t>
            </w:r>
            <w:proofErr w:type="gramStart"/>
            <w:r>
              <w:rPr>
                <w:rFonts w:ascii="Times New Roman CYR" w:eastAsia="Times New Roman" w:hAnsi="Times New Roman CYR" w:cs="Times New Roman CYR"/>
                <w:sz w:val="18"/>
                <w:szCs w:val="18"/>
                <w:lang w:eastAsia="ru-RU"/>
              </w:rPr>
              <w:t>контроля за</w:t>
            </w:r>
            <w:proofErr w:type="gramEnd"/>
            <w:r>
              <w:rPr>
                <w:rFonts w:ascii="Times New Roman CYR" w:eastAsia="Times New Roman" w:hAnsi="Times New Roman CYR" w:cs="Times New Roman CYR"/>
                <w:sz w:val="18"/>
                <w:szCs w:val="18"/>
                <w:lang w:eastAsia="ru-RU"/>
              </w:rPr>
              <w:t xml:space="preserve"> деятельностью юридических лиц, осуществляющих в соответствии с действующим законодательством РФ виды деятельности, связанные с оборотом наркотических средств</w:t>
            </w:r>
          </w:p>
        </w:tc>
        <w:tc>
          <w:tcPr>
            <w:tcW w:w="1761" w:type="dxa"/>
            <w:noWrap/>
            <w:vAlign w:val="bottom"/>
          </w:tcPr>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031D3B">
            <w:pPr>
              <w:autoSpaceDE w:val="0"/>
              <w:autoSpaceDN w:val="0"/>
              <w:adjustRightInd w:val="0"/>
              <w:spacing w:after="0" w:line="240" w:lineRule="auto"/>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СМО ФСКН по УР, ОП</w:t>
            </w:r>
          </w:p>
          <w:p w:rsidR="001E4BAA" w:rsidRDefault="001E4BAA">
            <w:pPr>
              <w:autoSpaceDE w:val="0"/>
              <w:autoSpaceDN w:val="0"/>
              <w:adjustRightInd w:val="0"/>
              <w:spacing w:before="40" w:after="40" w:line="240" w:lineRule="auto"/>
              <w:rPr>
                <w:rFonts w:ascii="Calibri" w:eastAsia="Times New Roman" w:hAnsi="Calibri" w:cs="Calibri"/>
                <w:sz w:val="18"/>
                <w:szCs w:val="18"/>
                <w:lang w:eastAsia="ru-RU"/>
              </w:rPr>
            </w:pP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b/>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Укрепление правопорядка;</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преступлений, связанных с незаконным оборотом наркотиков</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Работа ведется отделением МВД России по Киясовскому району</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2446" w:type="dxa"/>
            <w:noWrap/>
            <w:vAlign w:val="center"/>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Проведение мероприятий  по установлению мест произрастания </w:t>
            </w:r>
            <w:proofErr w:type="spellStart"/>
            <w:r>
              <w:rPr>
                <w:rFonts w:ascii="Times New Roman CYR" w:eastAsia="Times New Roman" w:hAnsi="Times New Roman CYR" w:cs="Times New Roman CYR"/>
                <w:sz w:val="18"/>
                <w:szCs w:val="18"/>
                <w:lang w:eastAsia="ru-RU"/>
              </w:rPr>
              <w:t>наркосодержащих</w:t>
            </w:r>
            <w:proofErr w:type="spellEnd"/>
            <w:r>
              <w:rPr>
                <w:rFonts w:ascii="Times New Roman CYR" w:eastAsia="Times New Roman" w:hAnsi="Times New Roman CYR" w:cs="Times New Roman CYR"/>
                <w:sz w:val="18"/>
                <w:szCs w:val="18"/>
                <w:lang w:eastAsia="ru-RU"/>
              </w:rPr>
              <w:t xml:space="preserve"> дикорастущих растений,  уничтожению таких очагов в целях противодействия незаконному  обороту наркотиков</w:t>
            </w:r>
          </w:p>
        </w:tc>
        <w:tc>
          <w:tcPr>
            <w:tcW w:w="1761" w:type="dxa"/>
            <w:noWrap/>
            <w:vAlign w:val="bottom"/>
          </w:tcPr>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МО поселения района, с/х предприятия</w:t>
            </w:r>
          </w:p>
        </w:tc>
        <w:tc>
          <w:tcPr>
            <w:tcW w:w="1459" w:type="dxa"/>
            <w:noWrap/>
            <w:vAlign w:val="bottom"/>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май-октябрь</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май - июнь</w:t>
            </w:r>
          </w:p>
        </w:tc>
        <w:tc>
          <w:tcPr>
            <w:tcW w:w="1805" w:type="dxa"/>
            <w:noWrap/>
            <w:vAlign w:val="bottom"/>
          </w:tcPr>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Уничтожение очагов произрастания </w:t>
            </w:r>
            <w:proofErr w:type="spellStart"/>
            <w:r>
              <w:rPr>
                <w:rFonts w:ascii="Times New Roman CYR" w:eastAsia="Times New Roman" w:hAnsi="Times New Roman CYR" w:cs="Times New Roman CYR"/>
                <w:sz w:val="18"/>
                <w:szCs w:val="18"/>
                <w:lang w:eastAsia="ru-RU"/>
              </w:rPr>
              <w:t>наркосодержащих</w:t>
            </w:r>
            <w:proofErr w:type="spellEnd"/>
            <w:r>
              <w:rPr>
                <w:rFonts w:ascii="Times New Roman CYR" w:eastAsia="Times New Roman" w:hAnsi="Times New Roman CYR" w:cs="Times New Roman CYR"/>
                <w:sz w:val="18"/>
                <w:szCs w:val="18"/>
                <w:lang w:eastAsia="ru-RU"/>
              </w:rPr>
              <w:t xml:space="preserve"> дикорастущих растений в целях противодействия незаконному  </w:t>
            </w:r>
            <w:r>
              <w:rPr>
                <w:rFonts w:ascii="Times New Roman CYR" w:eastAsia="Times New Roman" w:hAnsi="Times New Roman CYR" w:cs="Times New Roman CYR"/>
                <w:sz w:val="18"/>
                <w:szCs w:val="18"/>
                <w:lang w:eastAsia="ru-RU"/>
              </w:rPr>
              <w:lastRenderedPageBreak/>
              <w:t>обороту наркотиков</w:t>
            </w:r>
          </w:p>
        </w:tc>
        <w:tc>
          <w:tcPr>
            <w:tcW w:w="3855" w:type="dxa"/>
            <w:noWrap/>
            <w:vAlign w:val="bottom"/>
          </w:tcPr>
          <w:p w:rsidR="001E4BAA" w:rsidRDefault="00031D3B">
            <w:pPr>
              <w:pStyle w:val="Standard"/>
              <w:tabs>
                <w:tab w:val="left" w:pos="284"/>
                <w:tab w:val="left" w:pos="567"/>
              </w:tabs>
              <w:ind w:right="-1"/>
              <w:jc w:val="both"/>
              <w:rPr>
                <w:rFonts w:ascii="Times New Roman" w:hAnsi="Times New Roman"/>
                <w:sz w:val="18"/>
                <w:szCs w:val="18"/>
              </w:rPr>
            </w:pPr>
            <w:r>
              <w:rPr>
                <w:rFonts w:ascii="Times New Roman" w:eastAsia="Times New Roman" w:hAnsi="Times New Roman"/>
                <w:sz w:val="18"/>
                <w:szCs w:val="18"/>
              </w:rPr>
              <w:lastRenderedPageBreak/>
              <w:t xml:space="preserve">В 2024 года </w:t>
            </w:r>
            <w:r>
              <w:rPr>
                <w:rFonts w:ascii="Times New Roman" w:hAnsi="Times New Roman"/>
                <w:sz w:val="18"/>
                <w:szCs w:val="18"/>
              </w:rPr>
              <w:t xml:space="preserve">отделением МВД России по Киясовскому району вынесено 3 предписания по уничтожению очагов произрастания дикорастущих </w:t>
            </w:r>
            <w:proofErr w:type="spellStart"/>
            <w:r>
              <w:rPr>
                <w:rFonts w:ascii="Times New Roman" w:hAnsi="Times New Roman"/>
                <w:sz w:val="18"/>
                <w:szCs w:val="18"/>
              </w:rPr>
              <w:t>наркосодержащих</w:t>
            </w:r>
            <w:proofErr w:type="spellEnd"/>
            <w:r>
              <w:rPr>
                <w:rFonts w:ascii="Times New Roman" w:hAnsi="Times New Roman"/>
                <w:sz w:val="18"/>
                <w:szCs w:val="18"/>
              </w:rPr>
              <w:t xml:space="preserve"> растений: Главе муниципального образования «Муниципальный округ Киясовский район УР» (КУСП № 914 от 05.07.2024), ИП КФХ Петрова Т.Н. (КУСП 1082 от 30.07.2024), председателю СПК им. Суворова (КУСП 1083 </w:t>
            </w:r>
            <w:r>
              <w:rPr>
                <w:rFonts w:ascii="Times New Roman" w:hAnsi="Times New Roman"/>
                <w:sz w:val="18"/>
                <w:szCs w:val="18"/>
              </w:rPr>
              <w:lastRenderedPageBreak/>
              <w:t>от 30.07.2024). Общий объем 60 кв. м. Предписания исполнены в полном объеме.</w:t>
            </w:r>
          </w:p>
          <w:p w:rsidR="001E4BAA" w:rsidRDefault="00031D3B">
            <w:pPr>
              <w:pStyle w:val="afc"/>
              <w:ind w:left="0" w:right="-8"/>
              <w:jc w:val="both"/>
              <w:rPr>
                <w:rFonts w:ascii="Times New Roman" w:hAnsi="Times New Roman"/>
                <w:sz w:val="18"/>
                <w:szCs w:val="18"/>
              </w:rPr>
            </w:pPr>
            <w:r>
              <w:rPr>
                <w:rFonts w:ascii="Times New Roman" w:hAnsi="Times New Roman"/>
                <w:sz w:val="18"/>
                <w:szCs w:val="18"/>
                <w:u w:val="single"/>
              </w:rPr>
              <w:t xml:space="preserve"> </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val="en-US" w:eastAsia="ru-RU"/>
              </w:rPr>
            </w:pPr>
            <w:r>
              <w:rPr>
                <w:rFonts w:ascii="Times New Roman CYR" w:eastAsia="Times New Roman" w:hAnsi="Times New Roman CYR" w:cs="Times New Roman CYR"/>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b/>
                <w:sz w:val="24"/>
                <w:szCs w:val="24"/>
                <w:lang w:eastAsia="ru-RU"/>
              </w:rPr>
            </w:pPr>
            <w:r>
              <w:rPr>
                <w:rFonts w:ascii="Times New Roman CYR" w:eastAsia="Times New Roman" w:hAnsi="Times New Roman CYR" w:cs="Times New Roman CYR"/>
                <w:b/>
                <w:sz w:val="18"/>
                <w:szCs w:val="18"/>
                <w:lang w:eastAsia="ru-RU"/>
              </w:rPr>
              <w:t>Совершенствование системы выявления, лечения и реабилитации лиц, употребляющих наркотики без назначения врача</w:t>
            </w:r>
          </w:p>
        </w:tc>
        <w:tc>
          <w:tcPr>
            <w:tcW w:w="1761"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8"/>
                <w:szCs w:val="18"/>
                <w:lang w:eastAsia="ru-RU"/>
              </w:rPr>
            </w:pPr>
            <w:r>
              <w:rPr>
                <w:rFonts w:ascii="Times New Roman" w:eastAsia="Times New Roman" w:hAnsi="Times New Roman" w:cs="Times New Roman"/>
                <w:sz w:val="18"/>
                <w:szCs w:val="18"/>
                <w:lang w:val="en-US" w:eastAsia="ru-RU"/>
              </w:rPr>
              <w:t> </w:t>
            </w:r>
          </w:p>
        </w:tc>
        <w:tc>
          <w:tcPr>
            <w:tcW w:w="1459" w:type="dxa"/>
            <w:noWrap/>
            <w:vAlign w:val="bottom"/>
          </w:tcPr>
          <w:p w:rsidR="001E4BAA" w:rsidRDefault="001E4BAA">
            <w:pPr>
              <w:autoSpaceDE w:val="0"/>
              <w:autoSpaceDN w:val="0"/>
              <w:adjustRightInd w:val="0"/>
              <w:spacing w:before="40" w:after="40" w:line="240" w:lineRule="auto"/>
              <w:jc w:val="center"/>
              <w:rPr>
                <w:rFonts w:ascii="Calibri" w:eastAsia="Times New Roman" w:hAnsi="Calibri" w:cs="Calibri"/>
                <w:sz w:val="24"/>
                <w:szCs w:val="24"/>
                <w:lang w:eastAsia="ru-RU"/>
              </w:rPr>
            </w:pP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val="en-US" w:eastAsia="ru-RU"/>
              </w:rPr>
              <w:t> </w:t>
            </w:r>
          </w:p>
        </w:tc>
        <w:tc>
          <w:tcPr>
            <w:tcW w:w="3855"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i/>
                <w:sz w:val="24"/>
                <w:szCs w:val="24"/>
                <w:lang w:eastAsia="ru-RU"/>
              </w:rPr>
            </w:pPr>
            <w:r>
              <w:rPr>
                <w:rFonts w:ascii="Times New Roman CYR" w:eastAsia="Times New Roman" w:hAnsi="Times New Roman CYR" w:cs="Times New Roman CYR"/>
                <w:i/>
                <w:sz w:val="18"/>
                <w:szCs w:val="18"/>
                <w:lang w:eastAsia="ru-RU"/>
              </w:rPr>
              <w:t>Развитие системы раннего выявления незаконных потребителей наркотиков</w:t>
            </w:r>
          </w:p>
        </w:tc>
        <w:tc>
          <w:tcPr>
            <w:tcW w:w="1761"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8"/>
                <w:szCs w:val="18"/>
                <w:lang w:eastAsia="ru-RU"/>
              </w:rPr>
            </w:pPr>
            <w:r>
              <w:rPr>
                <w:rFonts w:ascii="Times New Roman" w:eastAsia="Times New Roman" w:hAnsi="Times New Roman" w:cs="Times New Roman"/>
                <w:sz w:val="18"/>
                <w:szCs w:val="18"/>
                <w:lang w:val="en-US" w:eastAsia="ru-RU"/>
              </w:rPr>
              <w:t> </w:t>
            </w:r>
          </w:p>
        </w:tc>
        <w:tc>
          <w:tcPr>
            <w:tcW w:w="1459" w:type="dxa"/>
            <w:noWrap/>
            <w:vAlign w:val="bottom"/>
          </w:tcPr>
          <w:p w:rsidR="001E4BAA" w:rsidRDefault="001E4BAA">
            <w:pPr>
              <w:autoSpaceDE w:val="0"/>
              <w:autoSpaceDN w:val="0"/>
              <w:adjustRightInd w:val="0"/>
              <w:spacing w:before="40" w:after="40" w:line="240" w:lineRule="auto"/>
              <w:jc w:val="center"/>
              <w:rPr>
                <w:rFonts w:ascii="Calibri" w:eastAsia="Times New Roman" w:hAnsi="Calibri" w:cs="Calibri"/>
                <w:sz w:val="24"/>
                <w:szCs w:val="24"/>
                <w:lang w:eastAsia="ru-RU"/>
              </w:rPr>
            </w:pP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val="en-US" w:eastAsia="ru-RU"/>
              </w:rPr>
              <w:t> </w:t>
            </w:r>
          </w:p>
        </w:tc>
        <w:tc>
          <w:tcPr>
            <w:tcW w:w="3855"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Анкетирование учащихся школ и молодежи по антинаркотической тематике </w:t>
            </w:r>
          </w:p>
        </w:tc>
        <w:tc>
          <w:tcPr>
            <w:tcW w:w="1761"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УО, ОДМ</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май</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Анализ </w:t>
            </w:r>
            <w:proofErr w:type="spellStart"/>
            <w:r>
              <w:rPr>
                <w:rFonts w:ascii="Times New Roman" w:eastAsia="Times New Roman" w:hAnsi="Times New Roman" w:cs="Times New Roman"/>
                <w:sz w:val="18"/>
                <w:szCs w:val="18"/>
                <w:lang w:eastAsia="ru-RU"/>
              </w:rPr>
              <w:t>наркоситуации</w:t>
            </w:r>
            <w:proofErr w:type="spellEnd"/>
            <w:r>
              <w:rPr>
                <w:rFonts w:ascii="Times New Roman" w:eastAsia="Times New Roman" w:hAnsi="Times New Roman" w:cs="Times New Roman"/>
                <w:sz w:val="18"/>
                <w:szCs w:val="18"/>
                <w:lang w:eastAsia="ru-RU"/>
              </w:rPr>
              <w:t xml:space="preserve"> в общеобразовательных учреждениях, предупреждение незаконного употребления наркотиков школьниками, </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повышение их сознательности.    </w:t>
            </w:r>
          </w:p>
        </w:tc>
        <w:tc>
          <w:tcPr>
            <w:tcW w:w="3855" w:type="dxa"/>
            <w:noWrap/>
            <w:vAlign w:val="bottom"/>
          </w:tcPr>
          <w:p w:rsidR="001E4BAA" w:rsidRDefault="00031D3B">
            <w:pPr>
              <w:spacing w:line="240" w:lineRule="auto"/>
              <w:jc w:val="both"/>
              <w:rPr>
                <w:rFonts w:ascii="Times New Roman" w:eastAsia="Times New Roman" w:hAnsi="Times New Roman" w:cs="Times New Roman"/>
                <w:iCs/>
                <w:sz w:val="18"/>
                <w:szCs w:val="18"/>
                <w:lang w:eastAsia="ru-RU"/>
              </w:rPr>
            </w:pPr>
            <w:r>
              <w:rPr>
                <w:rFonts w:ascii="Times New Roman" w:eastAsia="Times New Roman" w:hAnsi="Times New Roman" w:cs="Times New Roman"/>
                <w:iCs/>
                <w:sz w:val="18"/>
                <w:szCs w:val="18"/>
                <w:lang w:eastAsia="ru-RU"/>
              </w:rPr>
              <w:t>Проводилось</w:t>
            </w:r>
            <w:r w:rsidRPr="00031D3B">
              <w:rPr>
                <w:rFonts w:ascii="Times New Roman" w:eastAsia="Times New Roman" w:hAnsi="Times New Roman" w:cs="Times New Roman"/>
                <w:iCs/>
                <w:sz w:val="18"/>
                <w:szCs w:val="18"/>
                <w:lang w:eastAsia="ru-RU"/>
              </w:rPr>
              <w:t xml:space="preserve"> с</w:t>
            </w:r>
            <w:r>
              <w:rPr>
                <w:rFonts w:ascii="Times New Roman" w:eastAsia="Times New Roman" w:hAnsi="Times New Roman" w:cs="Times New Roman"/>
                <w:iCs/>
                <w:sz w:val="18"/>
                <w:szCs w:val="18"/>
                <w:lang w:eastAsia="ru-RU"/>
              </w:rPr>
              <w:t xml:space="preserve">оциально-психологическое тестирование учащихся 7-11 классов </w:t>
            </w:r>
            <w:proofErr w:type="spellStart"/>
            <w:r>
              <w:rPr>
                <w:rFonts w:ascii="Times New Roman" w:eastAsia="Times New Roman" w:hAnsi="Times New Roman" w:cs="Times New Roman"/>
                <w:iCs/>
                <w:sz w:val="18"/>
                <w:szCs w:val="18"/>
                <w:lang w:eastAsia="ru-RU"/>
              </w:rPr>
              <w:t>ОО</w:t>
            </w:r>
            <w:proofErr w:type="gramStart"/>
            <w:r>
              <w:rPr>
                <w:rFonts w:ascii="Times New Roman" w:eastAsia="Times New Roman" w:hAnsi="Times New Roman" w:cs="Times New Roman"/>
                <w:iCs/>
                <w:sz w:val="18"/>
                <w:szCs w:val="18"/>
                <w:lang w:eastAsia="ru-RU"/>
              </w:rPr>
              <w:t>.</w:t>
            </w:r>
            <w:r>
              <w:rPr>
                <w:rFonts w:ascii="Times New Roman" w:hAnsi="Times New Roman" w:cs="Times New Roman"/>
                <w:iCs/>
                <w:sz w:val="18"/>
                <w:szCs w:val="18"/>
              </w:rPr>
              <w:t>К</w:t>
            </w:r>
            <w:proofErr w:type="gramEnd"/>
            <w:r>
              <w:rPr>
                <w:rFonts w:ascii="Times New Roman" w:hAnsi="Times New Roman" w:cs="Times New Roman"/>
                <w:iCs/>
                <w:sz w:val="18"/>
                <w:szCs w:val="18"/>
              </w:rPr>
              <w:t>оличество</w:t>
            </w:r>
            <w:proofErr w:type="spellEnd"/>
            <w:r>
              <w:rPr>
                <w:rFonts w:ascii="Times New Roman" w:hAnsi="Times New Roman" w:cs="Times New Roman"/>
                <w:iCs/>
                <w:sz w:val="18"/>
                <w:szCs w:val="18"/>
              </w:rPr>
              <w:t xml:space="preserve"> прошедших тестирование -377 человек.</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Организация периодических медицинских осмотров несовершеннолетних при поступлении и прохождении обучения в образовательной организации </w:t>
            </w:r>
          </w:p>
        </w:tc>
        <w:tc>
          <w:tcPr>
            <w:tcW w:w="1761"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УО</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квартал</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Апрель - июнь</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Выявление детей, склонных к употреблению наркотических средств</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Медосмотры  проводятся </w:t>
            </w:r>
            <w:proofErr w:type="gramStart"/>
            <w:r>
              <w:rPr>
                <w:rFonts w:ascii="Times New Roman" w:eastAsia="Times New Roman" w:hAnsi="Times New Roman" w:cs="Times New Roman"/>
                <w:sz w:val="18"/>
                <w:szCs w:val="18"/>
                <w:lang w:eastAsia="ru-RU"/>
              </w:rPr>
              <w:t>согласно графика</w:t>
            </w:r>
            <w:proofErr w:type="gramEnd"/>
            <w:r>
              <w:rPr>
                <w:rFonts w:ascii="Times New Roman" w:eastAsia="Times New Roman" w:hAnsi="Times New Roman" w:cs="Times New Roman"/>
                <w:sz w:val="18"/>
                <w:szCs w:val="18"/>
                <w:lang w:eastAsia="ru-RU"/>
              </w:rPr>
              <w:t xml:space="preserve"> </w:t>
            </w:r>
          </w:p>
          <w:p w:rsidR="001E4BAA" w:rsidRDefault="00031D3B">
            <w:pPr>
              <w:spacing w:line="240" w:lineRule="auto"/>
              <w:jc w:val="both"/>
              <w:rPr>
                <w:rFonts w:ascii="Times New Roman" w:eastAsia="Times New Roman" w:hAnsi="Times New Roman" w:cs="Times New Roman"/>
                <w:sz w:val="18"/>
                <w:szCs w:val="18"/>
                <w:lang w:eastAsia="ru-RU"/>
              </w:rPr>
            </w:pPr>
            <w:r>
              <w:rPr>
                <w:rFonts w:ascii="Times New Roman" w:hAnsi="Times New Roman" w:cs="Times New Roman"/>
                <w:sz w:val="18"/>
                <w:szCs w:val="18"/>
              </w:rPr>
              <w:t>По плану районной больницы проводятся систематические медицинские осмотры и прививочные кампании в образовательных организациях. При поступлении в 1 класс проводится тщательный медосмотр.</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Добровольное обследование учащихся школ на предмет употребления наркотических и психотропных веществ</w:t>
            </w:r>
          </w:p>
        </w:tc>
        <w:tc>
          <w:tcPr>
            <w:tcW w:w="1761"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УО</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Выявление детей,   употребляющих наркотические средства </w:t>
            </w:r>
          </w:p>
        </w:tc>
        <w:tc>
          <w:tcPr>
            <w:tcW w:w="3855" w:type="dxa"/>
            <w:noWrap/>
            <w:vAlign w:val="bottom"/>
          </w:tcPr>
          <w:p w:rsidR="001E4BAA" w:rsidRDefault="00031D3B">
            <w:pPr>
              <w:spacing w:line="240" w:lineRule="auto"/>
              <w:jc w:val="both"/>
              <w:rPr>
                <w:rFonts w:ascii="Times New Roman" w:eastAsia="Times New Roman" w:hAnsi="Times New Roman" w:cs="Times New Roman"/>
                <w:iCs/>
                <w:sz w:val="18"/>
                <w:szCs w:val="18"/>
                <w:lang w:eastAsia="ru-RU"/>
              </w:rPr>
            </w:pPr>
            <w:r>
              <w:rPr>
                <w:rFonts w:ascii="Times New Roman" w:eastAsia="Times New Roman" w:hAnsi="Times New Roman" w:cs="Times New Roman"/>
                <w:iCs/>
                <w:sz w:val="18"/>
                <w:szCs w:val="18"/>
                <w:lang w:eastAsia="ru-RU"/>
              </w:rPr>
              <w:t xml:space="preserve">Социально-психологическое тестирование учащихся 7-11 классов </w:t>
            </w:r>
            <w:proofErr w:type="spellStart"/>
            <w:r>
              <w:rPr>
                <w:rFonts w:ascii="Times New Roman" w:eastAsia="Times New Roman" w:hAnsi="Times New Roman" w:cs="Times New Roman"/>
                <w:iCs/>
                <w:sz w:val="18"/>
                <w:szCs w:val="18"/>
                <w:lang w:eastAsia="ru-RU"/>
              </w:rPr>
              <w:t>ОО</w:t>
            </w:r>
            <w:proofErr w:type="gramStart"/>
            <w:r>
              <w:rPr>
                <w:rFonts w:ascii="Times New Roman" w:eastAsia="Times New Roman" w:hAnsi="Times New Roman" w:cs="Times New Roman"/>
                <w:iCs/>
                <w:sz w:val="18"/>
                <w:szCs w:val="18"/>
                <w:lang w:eastAsia="ru-RU"/>
              </w:rPr>
              <w:t>.</w:t>
            </w:r>
            <w:r>
              <w:rPr>
                <w:rFonts w:ascii="Times New Roman" w:hAnsi="Times New Roman" w:cs="Times New Roman"/>
                <w:iCs/>
                <w:sz w:val="18"/>
                <w:szCs w:val="18"/>
              </w:rPr>
              <w:t>К</w:t>
            </w:r>
            <w:proofErr w:type="gramEnd"/>
            <w:r>
              <w:rPr>
                <w:rFonts w:ascii="Times New Roman" w:hAnsi="Times New Roman" w:cs="Times New Roman"/>
                <w:iCs/>
                <w:sz w:val="18"/>
                <w:szCs w:val="18"/>
              </w:rPr>
              <w:t>оличество</w:t>
            </w:r>
            <w:proofErr w:type="spellEnd"/>
            <w:r>
              <w:rPr>
                <w:rFonts w:ascii="Times New Roman" w:hAnsi="Times New Roman" w:cs="Times New Roman"/>
                <w:iCs/>
                <w:sz w:val="18"/>
                <w:szCs w:val="18"/>
              </w:rPr>
              <w:t xml:space="preserve"> прошедших тестирование -377 человек.</w:t>
            </w:r>
            <w:r w:rsidR="000F0A1E">
              <w:rPr>
                <w:rFonts w:ascii="Times New Roman" w:hAnsi="Times New Roman" w:cs="Times New Roman"/>
                <w:iCs/>
                <w:sz w:val="18"/>
                <w:szCs w:val="18"/>
              </w:rPr>
              <w:t xml:space="preserve"> </w:t>
            </w:r>
            <w:r>
              <w:rPr>
                <w:rFonts w:ascii="Times New Roman" w:hAnsi="Times New Roman" w:cs="Times New Roman"/>
                <w:iCs/>
                <w:sz w:val="18"/>
                <w:szCs w:val="18"/>
              </w:rPr>
              <w:t>Обследования не проводились</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i/>
                <w:sz w:val="24"/>
                <w:szCs w:val="24"/>
                <w:lang w:val="en-US" w:eastAsia="ru-RU"/>
              </w:rPr>
            </w:pPr>
            <w:r>
              <w:rPr>
                <w:rFonts w:ascii="Times New Roman CYR" w:eastAsia="Times New Roman" w:hAnsi="Times New Roman CYR" w:cs="Times New Roman CYR"/>
                <w:i/>
                <w:sz w:val="18"/>
                <w:szCs w:val="18"/>
                <w:lang w:eastAsia="ru-RU"/>
              </w:rPr>
              <w:t>Наркологическая медицинская помощь</w:t>
            </w:r>
          </w:p>
        </w:tc>
        <w:tc>
          <w:tcPr>
            <w:tcW w:w="1761"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8"/>
                <w:szCs w:val="18"/>
                <w:lang w:val="en-US" w:eastAsia="ru-RU"/>
              </w:rPr>
            </w:pPr>
            <w:r>
              <w:rPr>
                <w:rFonts w:ascii="Times New Roman" w:eastAsia="Times New Roman" w:hAnsi="Times New Roman" w:cs="Times New Roman"/>
                <w:sz w:val="18"/>
                <w:szCs w:val="18"/>
                <w:lang w:val="en-US" w:eastAsia="ru-RU"/>
              </w:rPr>
              <w:t> </w:t>
            </w:r>
          </w:p>
        </w:tc>
        <w:tc>
          <w:tcPr>
            <w:tcW w:w="1459" w:type="dxa"/>
            <w:noWrap/>
            <w:vAlign w:val="bottom"/>
          </w:tcPr>
          <w:p w:rsidR="001E4BAA" w:rsidRDefault="001E4BAA">
            <w:pPr>
              <w:autoSpaceDE w:val="0"/>
              <w:autoSpaceDN w:val="0"/>
              <w:adjustRightInd w:val="0"/>
              <w:spacing w:before="40" w:after="40" w:line="240" w:lineRule="auto"/>
              <w:jc w:val="center"/>
              <w:rPr>
                <w:rFonts w:ascii="Calibri" w:eastAsia="Times New Roman" w:hAnsi="Calibri" w:cs="Calibri"/>
                <w:sz w:val="24"/>
                <w:szCs w:val="24"/>
                <w:lang w:val="en-US" w:eastAsia="ru-RU"/>
              </w:rPr>
            </w:pP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val="en-US" w:eastAsia="ru-RU"/>
              </w:rPr>
            </w:pPr>
            <w:r>
              <w:rPr>
                <w:rFonts w:ascii="Times New Roman" w:eastAsia="Times New Roman" w:hAnsi="Times New Roman" w:cs="Times New Roman"/>
                <w:sz w:val="18"/>
                <w:szCs w:val="18"/>
                <w:lang w:val="en-US" w:eastAsia="ru-RU"/>
              </w:rPr>
              <w:t> </w:t>
            </w:r>
          </w:p>
        </w:tc>
        <w:tc>
          <w:tcPr>
            <w:tcW w:w="3855"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Организация оказания медицинской помощи больным наркоманией</w:t>
            </w:r>
          </w:p>
        </w:tc>
        <w:tc>
          <w:tcPr>
            <w:tcW w:w="1761"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Оказание квалифицированной медицинской помощи больным </w:t>
            </w:r>
            <w:r>
              <w:rPr>
                <w:rFonts w:ascii="Times New Roman" w:eastAsia="Times New Roman" w:hAnsi="Times New Roman" w:cs="Times New Roman"/>
                <w:sz w:val="18"/>
                <w:szCs w:val="18"/>
                <w:lang w:eastAsia="ru-RU"/>
              </w:rPr>
              <w:lastRenderedPageBreak/>
              <w:t>наркоманией;</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lastRenderedPageBreak/>
              <w:t xml:space="preserve">На базе </w:t>
            </w:r>
            <w:proofErr w:type="spellStart"/>
            <w:r>
              <w:rPr>
                <w:rFonts w:ascii="Times New Roman" w:eastAsia="Times New Roman" w:hAnsi="Times New Roman" w:cs="Times New Roman"/>
                <w:sz w:val="18"/>
                <w:szCs w:val="18"/>
                <w:lang w:eastAsia="ru-RU"/>
              </w:rPr>
              <w:t>Киясовской</w:t>
            </w:r>
            <w:proofErr w:type="spellEnd"/>
            <w:r>
              <w:rPr>
                <w:rFonts w:ascii="Times New Roman" w:eastAsia="Times New Roman" w:hAnsi="Times New Roman" w:cs="Times New Roman"/>
                <w:sz w:val="18"/>
                <w:szCs w:val="18"/>
                <w:lang w:eastAsia="ru-RU"/>
              </w:rPr>
              <w:t xml:space="preserve"> РБ организована</w:t>
            </w:r>
            <w:r w:rsidRPr="00031D3B">
              <w:rPr>
                <w:rFonts w:ascii="Times New Roman" w:eastAsia="Times New Roman" w:hAnsi="Times New Roman" w:cs="Times New Roman"/>
                <w:sz w:val="18"/>
                <w:szCs w:val="18"/>
                <w:lang w:eastAsia="ru-RU"/>
              </w:rPr>
              <w:t xml:space="preserve"> наркологическая помощь согласно действующей маршрутизации и нормативной документации  </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i/>
                <w:sz w:val="24"/>
                <w:szCs w:val="24"/>
                <w:lang w:eastAsia="ru-RU"/>
              </w:rPr>
            </w:pPr>
            <w:r>
              <w:rPr>
                <w:rFonts w:ascii="Times New Roman CYR" w:eastAsia="Times New Roman" w:hAnsi="Times New Roman CYR" w:cs="Times New Roman CYR"/>
                <w:i/>
                <w:sz w:val="18"/>
                <w:szCs w:val="18"/>
                <w:lang w:eastAsia="ru-RU"/>
              </w:rPr>
              <w:t xml:space="preserve">Реабилитация и </w:t>
            </w:r>
            <w:proofErr w:type="spellStart"/>
            <w:r>
              <w:rPr>
                <w:rFonts w:ascii="Times New Roman CYR" w:eastAsia="Times New Roman" w:hAnsi="Times New Roman CYR" w:cs="Times New Roman CYR"/>
                <w:i/>
                <w:sz w:val="18"/>
                <w:szCs w:val="18"/>
                <w:lang w:eastAsia="ru-RU"/>
              </w:rPr>
              <w:t>ресоциализация</w:t>
            </w:r>
            <w:proofErr w:type="spellEnd"/>
            <w:r>
              <w:rPr>
                <w:rFonts w:ascii="Times New Roman CYR" w:eastAsia="Times New Roman" w:hAnsi="Times New Roman CYR" w:cs="Times New Roman CYR"/>
                <w:i/>
                <w:sz w:val="18"/>
                <w:szCs w:val="18"/>
                <w:lang w:eastAsia="ru-RU"/>
              </w:rPr>
              <w:t xml:space="preserve"> больных наркоманией</w:t>
            </w:r>
          </w:p>
        </w:tc>
        <w:tc>
          <w:tcPr>
            <w:tcW w:w="1761" w:type="dxa"/>
            <w:noWrap/>
            <w:vAlign w:val="bottom"/>
          </w:tcPr>
          <w:p w:rsidR="001E4BAA" w:rsidRDefault="001E4BAA">
            <w:pPr>
              <w:autoSpaceDE w:val="0"/>
              <w:autoSpaceDN w:val="0"/>
              <w:adjustRightInd w:val="0"/>
              <w:spacing w:before="40" w:after="40" w:line="240" w:lineRule="auto"/>
              <w:jc w:val="center"/>
              <w:rPr>
                <w:rFonts w:ascii="Calibri" w:eastAsia="Times New Roman" w:hAnsi="Calibri" w:cs="Calibri"/>
                <w:sz w:val="18"/>
                <w:szCs w:val="18"/>
                <w:lang w:eastAsia="ru-RU"/>
              </w:rPr>
            </w:pPr>
          </w:p>
        </w:tc>
        <w:tc>
          <w:tcPr>
            <w:tcW w:w="1459" w:type="dxa"/>
            <w:noWrap/>
            <w:vAlign w:val="bottom"/>
          </w:tcPr>
          <w:p w:rsidR="001E4BAA" w:rsidRDefault="001E4BAA">
            <w:pPr>
              <w:autoSpaceDE w:val="0"/>
              <w:autoSpaceDN w:val="0"/>
              <w:adjustRightInd w:val="0"/>
              <w:spacing w:before="40" w:after="40" w:line="240" w:lineRule="auto"/>
              <w:jc w:val="center"/>
              <w:rPr>
                <w:rFonts w:ascii="Calibri" w:eastAsia="Times New Roman" w:hAnsi="Calibri" w:cs="Calibri"/>
                <w:sz w:val="24"/>
                <w:szCs w:val="24"/>
                <w:lang w:eastAsia="ru-RU"/>
              </w:rPr>
            </w:pP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1E4BAA">
            <w:pPr>
              <w:autoSpaceDE w:val="0"/>
              <w:autoSpaceDN w:val="0"/>
              <w:adjustRightInd w:val="0"/>
              <w:spacing w:before="40" w:after="40" w:line="240" w:lineRule="auto"/>
              <w:jc w:val="both"/>
              <w:rPr>
                <w:rFonts w:ascii="Calibri" w:eastAsia="Times New Roman" w:hAnsi="Calibri" w:cs="Calibri"/>
                <w:sz w:val="24"/>
                <w:szCs w:val="24"/>
                <w:lang w:eastAsia="ru-RU"/>
              </w:rPr>
            </w:pPr>
          </w:p>
        </w:tc>
        <w:tc>
          <w:tcPr>
            <w:tcW w:w="3855"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Направление больных на лечение в Республиканский наркологический диспансер, центр реабилитации для несовершеннолетних, злоупотребляющих наркотическими веществами</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Оказание квалифицированной медицинской помощи больным наркоманией </w:t>
            </w:r>
          </w:p>
          <w:p w:rsidR="001E4BAA" w:rsidRDefault="001E4BAA">
            <w:pPr>
              <w:autoSpaceDE w:val="0"/>
              <w:autoSpaceDN w:val="0"/>
              <w:adjustRightInd w:val="0"/>
              <w:spacing w:before="40" w:after="40" w:line="240" w:lineRule="auto"/>
              <w:jc w:val="both"/>
              <w:rPr>
                <w:rFonts w:ascii="Calibri" w:eastAsia="Times New Roman" w:hAnsi="Calibri" w:cs="Calibri"/>
                <w:sz w:val="24"/>
                <w:szCs w:val="24"/>
                <w:lang w:eastAsia="ru-RU"/>
              </w:rPr>
            </w:pPr>
          </w:p>
        </w:tc>
        <w:tc>
          <w:tcPr>
            <w:tcW w:w="3855" w:type="dxa"/>
            <w:noWrap/>
            <w:vAlign w:val="bottom"/>
          </w:tcPr>
          <w:p w:rsidR="001E4BAA" w:rsidRDefault="00031D3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Направлено в РНД на </w:t>
            </w:r>
            <w:proofErr w:type="spellStart"/>
            <w:r>
              <w:rPr>
                <w:rFonts w:ascii="Times New Roman" w:eastAsia="Calibri" w:hAnsi="Times New Roman" w:cs="Times New Roman"/>
                <w:sz w:val="18"/>
                <w:szCs w:val="18"/>
              </w:rPr>
              <w:t>стацлечение</w:t>
            </w:r>
            <w:proofErr w:type="spellEnd"/>
            <w:r>
              <w:rPr>
                <w:rFonts w:ascii="Times New Roman" w:eastAsia="Calibri" w:hAnsi="Times New Roman" w:cs="Times New Roman"/>
                <w:sz w:val="18"/>
                <w:szCs w:val="18"/>
              </w:rPr>
              <w:t xml:space="preserve"> 2 человека</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Информирование населения о возможностях получения реабилитационной помощи</w:t>
            </w:r>
          </w:p>
        </w:tc>
        <w:tc>
          <w:tcPr>
            <w:tcW w:w="1761" w:type="dxa"/>
            <w:noWrap/>
            <w:vAlign w:val="bottom"/>
          </w:tcPr>
          <w:p w:rsidR="001E4BAA" w:rsidRDefault="00031D3B">
            <w:pPr>
              <w:autoSpaceDE w:val="0"/>
              <w:autoSpaceDN w:val="0"/>
              <w:adjustRightInd w:val="0"/>
              <w:spacing w:after="0" w:line="240" w:lineRule="auto"/>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субъекты системы профилактики,</w:t>
            </w:r>
          </w:p>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СМИ</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b/>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Повышение информированности населения о возможностях получения реабилитационной помощи </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Информирование проводится как непосредственно специалистами, так и через СМИ и социальные сети</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РКЦСОН оформлены информационные стенды по оказанию </w:t>
            </w:r>
            <w:proofErr w:type="gramStart"/>
            <w:r>
              <w:rPr>
                <w:rFonts w:ascii="Times New Roman" w:eastAsia="Times New Roman" w:hAnsi="Times New Roman" w:cs="Times New Roman"/>
                <w:sz w:val="18"/>
                <w:szCs w:val="18"/>
                <w:lang w:eastAsia="ru-RU"/>
              </w:rPr>
              <w:t>социальных</w:t>
            </w:r>
            <w:proofErr w:type="gramEnd"/>
            <w:r>
              <w:rPr>
                <w:rFonts w:ascii="Times New Roman" w:eastAsia="Times New Roman" w:hAnsi="Times New Roman" w:cs="Times New Roman"/>
                <w:sz w:val="18"/>
                <w:szCs w:val="18"/>
                <w:lang w:eastAsia="ru-RU"/>
              </w:rPr>
              <w:t xml:space="preserve"> услуг</w:t>
            </w:r>
          </w:p>
          <w:p w:rsidR="001E4BAA" w:rsidRPr="00031D3B"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В</w:t>
            </w:r>
            <w:r w:rsidRPr="00031D3B">
              <w:rPr>
                <w:rFonts w:ascii="Times New Roman" w:eastAsia="Times New Roman" w:hAnsi="Times New Roman" w:cs="Times New Roman"/>
                <w:sz w:val="18"/>
                <w:szCs w:val="18"/>
                <w:lang w:eastAsia="ru-RU"/>
              </w:rPr>
              <w:t xml:space="preserve"> </w:t>
            </w:r>
            <w:proofErr w:type="spellStart"/>
            <w:r w:rsidRPr="00031D3B">
              <w:rPr>
                <w:rFonts w:ascii="Times New Roman" w:eastAsia="Times New Roman" w:hAnsi="Times New Roman" w:cs="Times New Roman"/>
                <w:sz w:val="18"/>
                <w:szCs w:val="18"/>
                <w:lang w:eastAsia="ru-RU"/>
              </w:rPr>
              <w:t>Киясовской</w:t>
            </w:r>
            <w:proofErr w:type="spellEnd"/>
            <w:r w:rsidRPr="00031D3B">
              <w:rPr>
                <w:rFonts w:ascii="Times New Roman" w:eastAsia="Times New Roman" w:hAnsi="Times New Roman" w:cs="Times New Roman"/>
                <w:sz w:val="18"/>
                <w:szCs w:val="18"/>
                <w:lang w:eastAsia="ru-RU"/>
              </w:rPr>
              <w:t xml:space="preserve"> РБ имеется стенд у кабинета психиатра-нарколога в поликлинике</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Обеспечение поддержки родственников лиц, потребляющих наркотики в немедицинских целях, с целью оказания психологической, правовой и консультационной поддержки в области социальной реабилитации лиц, допускающих немедицинское применение наркотиков</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члены Антинаркотической комиссии</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Оказание психологической, правовой и консультационной поддержки родственникам лиц, злоупотребляющих наркотическими средствами </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Поддержка осуществляется при обращении в </w:t>
            </w:r>
            <w:proofErr w:type="spellStart"/>
            <w:r>
              <w:rPr>
                <w:rFonts w:ascii="Times New Roman" w:eastAsia="Times New Roman" w:hAnsi="Times New Roman" w:cs="Times New Roman"/>
                <w:sz w:val="18"/>
                <w:szCs w:val="18"/>
                <w:lang w:eastAsia="ru-RU"/>
              </w:rPr>
              <w:t>субьекты</w:t>
            </w:r>
            <w:proofErr w:type="spellEnd"/>
            <w:r>
              <w:rPr>
                <w:rFonts w:ascii="Times New Roman" w:eastAsia="Times New Roman" w:hAnsi="Times New Roman" w:cs="Times New Roman"/>
                <w:sz w:val="18"/>
                <w:szCs w:val="18"/>
                <w:lang w:eastAsia="ru-RU"/>
              </w:rPr>
              <w:t xml:space="preserve"> профилактики</w:t>
            </w:r>
          </w:p>
          <w:p w:rsidR="001E4BAA" w:rsidRPr="00031D3B"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031D3B">
              <w:rPr>
                <w:rFonts w:ascii="Times New Roman" w:eastAsia="Times New Roman" w:hAnsi="Times New Roman" w:cs="Times New Roman"/>
                <w:sz w:val="18"/>
                <w:szCs w:val="18"/>
                <w:lang w:eastAsia="ru-RU"/>
              </w:rPr>
              <w:t xml:space="preserve"> </w:t>
            </w:r>
            <w:proofErr w:type="spellStart"/>
            <w:r w:rsidRPr="00031D3B">
              <w:rPr>
                <w:rFonts w:ascii="Times New Roman" w:eastAsia="Times New Roman" w:hAnsi="Times New Roman" w:cs="Times New Roman"/>
                <w:sz w:val="18"/>
                <w:szCs w:val="18"/>
                <w:lang w:eastAsia="ru-RU"/>
              </w:rPr>
              <w:t>Киясовскую</w:t>
            </w:r>
            <w:proofErr w:type="spellEnd"/>
            <w:r w:rsidRPr="00031D3B">
              <w:rPr>
                <w:rFonts w:ascii="Times New Roman" w:eastAsia="Times New Roman" w:hAnsi="Times New Roman" w:cs="Times New Roman"/>
                <w:sz w:val="18"/>
                <w:szCs w:val="18"/>
                <w:lang w:eastAsia="ru-RU"/>
              </w:rPr>
              <w:t xml:space="preserve"> РБ за поддержкой не обращались</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Отработка системы информационного обмена по лицам, проживающим на территории района, прошедшим лечение и медицинскую реабилитацию в Республиканском наркологическом центре, и нуждающимся </w:t>
            </w:r>
            <w:proofErr w:type="gramStart"/>
            <w:r>
              <w:rPr>
                <w:rFonts w:ascii="Times New Roman CYR" w:eastAsia="Times New Roman" w:hAnsi="Times New Roman CYR" w:cs="Times New Roman CYR"/>
                <w:sz w:val="18"/>
                <w:szCs w:val="18"/>
                <w:lang w:eastAsia="ru-RU"/>
              </w:rPr>
              <w:t>в</w:t>
            </w:r>
            <w:proofErr w:type="gramEnd"/>
            <w:r>
              <w:rPr>
                <w:rFonts w:ascii="Times New Roman CYR" w:eastAsia="Times New Roman" w:hAnsi="Times New Roman CYR" w:cs="Times New Roman CYR"/>
                <w:sz w:val="18"/>
                <w:szCs w:val="18"/>
                <w:lang w:eastAsia="ru-RU"/>
              </w:rPr>
              <w:t xml:space="preserve"> дальнейшей </w:t>
            </w:r>
            <w:proofErr w:type="spellStart"/>
            <w:r>
              <w:rPr>
                <w:rFonts w:ascii="Times New Roman CYR" w:eastAsia="Times New Roman" w:hAnsi="Times New Roman CYR" w:cs="Times New Roman CYR"/>
                <w:sz w:val="18"/>
                <w:szCs w:val="18"/>
                <w:lang w:eastAsia="ru-RU"/>
              </w:rPr>
              <w:t>ресоциализации</w:t>
            </w:r>
            <w:proofErr w:type="spellEnd"/>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Отлаженность работы при межведомственном сотрудничестве субъектов </w:t>
            </w:r>
            <w:r>
              <w:rPr>
                <w:rFonts w:ascii="Times New Roman CYR" w:eastAsia="Times New Roman" w:hAnsi="Times New Roman CYR" w:cs="Times New Roman CYR"/>
                <w:sz w:val="18"/>
                <w:szCs w:val="18"/>
                <w:lang w:eastAsia="ru-RU"/>
              </w:rPr>
              <w:t>системы</w:t>
            </w:r>
            <w:r>
              <w:rPr>
                <w:rFonts w:ascii="Times New Roman" w:eastAsia="Times New Roman" w:hAnsi="Times New Roman" w:cs="Times New Roman"/>
                <w:sz w:val="18"/>
                <w:szCs w:val="18"/>
                <w:lang w:eastAsia="ru-RU"/>
              </w:rPr>
              <w:t xml:space="preserve"> профилактики;</w:t>
            </w:r>
          </w:p>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снижение злоупотреблений наркотическими средствами и </w:t>
            </w:r>
            <w:r>
              <w:rPr>
                <w:rFonts w:ascii="Times New Roman" w:eastAsia="Times New Roman" w:hAnsi="Times New Roman" w:cs="Times New Roman"/>
                <w:sz w:val="18"/>
                <w:szCs w:val="18"/>
                <w:lang w:eastAsia="ru-RU"/>
              </w:rPr>
              <w:lastRenderedPageBreak/>
              <w:t>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000000"/>
                <w:sz w:val="18"/>
                <w:szCs w:val="18"/>
                <w:lang w:eastAsia="ru-RU"/>
              </w:rPr>
              <w:lastRenderedPageBreak/>
              <w:t>Ежемесячные выезды в РНД для обмена информацией о постановке (снятии) с учета нарколога и получения выписок из стационара РНД.</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Оказание услуг лицам, прошедшим лечение, по восстановлению трудовых навыков, трудоустройства и обучения</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Киясовский Центр занятости населения</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В течение года</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Трудоустройство и обучение лиц, прошедших реабилитацию</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rPr>
              <w:t>Лиц прошедших лечение в центр занятости населения Киясовского района не обращались</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Создание и ведение реестра семей, члены которых нуждаются в реабилитации, </w:t>
            </w:r>
            <w:proofErr w:type="spellStart"/>
            <w:r>
              <w:rPr>
                <w:rFonts w:ascii="Times New Roman CYR" w:eastAsia="Times New Roman" w:hAnsi="Times New Roman CYR" w:cs="Times New Roman CYR"/>
                <w:sz w:val="18"/>
                <w:szCs w:val="18"/>
                <w:lang w:eastAsia="ru-RU"/>
              </w:rPr>
              <w:t>ресоциализации</w:t>
            </w:r>
            <w:proofErr w:type="spellEnd"/>
            <w:r>
              <w:rPr>
                <w:rFonts w:ascii="Times New Roman CYR" w:eastAsia="Times New Roman" w:hAnsi="Times New Roman CYR" w:cs="Times New Roman CYR"/>
                <w:sz w:val="18"/>
                <w:szCs w:val="18"/>
                <w:lang w:eastAsia="ru-RU"/>
              </w:rPr>
              <w:t xml:space="preserve"> и лечении; проведение необходимых социальных мероприятий для членов этих семей.</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Отдел семьи</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Контроль и сопровождение лиц, злоупотребляющих наркотическими средствами;</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highlight w:val="yellow"/>
                <w:lang w:eastAsia="ru-RU"/>
              </w:rPr>
            </w:pPr>
            <w:r>
              <w:rPr>
                <w:rFonts w:ascii="Times New Roman" w:eastAsia="Times New Roman" w:hAnsi="Times New Roman" w:cs="Times New Roman"/>
                <w:color w:val="FF0000"/>
                <w:sz w:val="18"/>
                <w:szCs w:val="18"/>
                <w:lang w:eastAsia="ru-RU"/>
              </w:rPr>
              <w:t> </w:t>
            </w:r>
            <w:r>
              <w:rPr>
                <w:rFonts w:ascii="Times New Roman" w:eastAsia="Times New Roman" w:hAnsi="Times New Roman" w:cs="Times New Roman"/>
                <w:sz w:val="18"/>
                <w:szCs w:val="18"/>
                <w:lang w:eastAsia="ru-RU"/>
              </w:rPr>
              <w:t xml:space="preserve">Такой реестр не ведется. Приказ </w:t>
            </w:r>
            <w:proofErr w:type="spellStart"/>
            <w:r>
              <w:rPr>
                <w:rFonts w:ascii="Times New Roman" w:eastAsia="Times New Roman" w:hAnsi="Times New Roman" w:cs="Times New Roman"/>
                <w:sz w:val="18"/>
                <w:szCs w:val="18"/>
                <w:lang w:eastAsia="ru-RU"/>
              </w:rPr>
              <w:t>Минсоц</w:t>
            </w:r>
            <w:proofErr w:type="spellEnd"/>
            <w:r>
              <w:rPr>
                <w:rFonts w:ascii="Times New Roman" w:eastAsia="Times New Roman" w:hAnsi="Times New Roman" w:cs="Times New Roman"/>
                <w:sz w:val="18"/>
                <w:szCs w:val="18"/>
                <w:lang w:eastAsia="ru-RU"/>
              </w:rPr>
              <w:t xml:space="preserve"> политики № 354 от 30 декабря 15 г.</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b/>
                <w:sz w:val="24"/>
                <w:szCs w:val="24"/>
                <w:lang w:eastAsia="ru-RU"/>
              </w:rPr>
            </w:pP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b/>
                <w:sz w:val="18"/>
                <w:szCs w:val="18"/>
                <w:lang w:eastAsia="ru-RU"/>
              </w:rPr>
              <w:t>Проведение целенаправленной работы по профилактике немедицинского потребления наркотиков</w:t>
            </w:r>
          </w:p>
        </w:tc>
        <w:tc>
          <w:tcPr>
            <w:tcW w:w="1761" w:type="dxa"/>
            <w:noWrap/>
            <w:vAlign w:val="bottom"/>
          </w:tcPr>
          <w:p w:rsidR="001E4BAA" w:rsidRDefault="001E4BAA">
            <w:pPr>
              <w:autoSpaceDE w:val="0"/>
              <w:autoSpaceDN w:val="0"/>
              <w:adjustRightInd w:val="0"/>
              <w:spacing w:before="40" w:after="40" w:line="240" w:lineRule="auto"/>
              <w:rPr>
                <w:rFonts w:ascii="Calibri" w:eastAsia="Times New Roman" w:hAnsi="Calibri" w:cs="Calibri"/>
                <w:sz w:val="18"/>
                <w:szCs w:val="18"/>
                <w:lang w:eastAsia="ru-RU"/>
              </w:rPr>
            </w:pPr>
          </w:p>
        </w:tc>
        <w:tc>
          <w:tcPr>
            <w:tcW w:w="1459" w:type="dxa"/>
            <w:noWrap/>
            <w:vAlign w:val="bottom"/>
          </w:tcPr>
          <w:p w:rsidR="001E4BAA" w:rsidRDefault="001E4BAA">
            <w:pPr>
              <w:autoSpaceDE w:val="0"/>
              <w:autoSpaceDN w:val="0"/>
              <w:adjustRightInd w:val="0"/>
              <w:spacing w:before="40" w:after="40" w:line="240" w:lineRule="auto"/>
              <w:jc w:val="center"/>
              <w:rPr>
                <w:rFonts w:ascii="Calibri" w:eastAsia="Times New Roman" w:hAnsi="Calibri" w:cs="Calibri"/>
                <w:sz w:val="24"/>
                <w:szCs w:val="24"/>
                <w:lang w:eastAsia="ru-RU"/>
              </w:rPr>
            </w:pPr>
          </w:p>
        </w:tc>
        <w:tc>
          <w:tcPr>
            <w:tcW w:w="1206" w:type="dxa"/>
            <w:noWrap/>
            <w:vAlign w:val="bottom"/>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05" w:type="dxa"/>
            <w:noWrap/>
            <w:vAlign w:val="bottom"/>
          </w:tcPr>
          <w:p w:rsidR="001E4BAA" w:rsidRDefault="001E4BAA">
            <w:pPr>
              <w:autoSpaceDE w:val="0"/>
              <w:autoSpaceDN w:val="0"/>
              <w:adjustRightInd w:val="0"/>
              <w:spacing w:before="40" w:after="40" w:line="240" w:lineRule="auto"/>
              <w:rPr>
                <w:rFonts w:ascii="Calibri" w:eastAsia="Times New Roman" w:hAnsi="Calibri" w:cs="Calibri"/>
                <w:sz w:val="24"/>
                <w:szCs w:val="24"/>
                <w:lang w:eastAsia="ru-RU"/>
              </w:rPr>
            </w:pP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highlight w:val="yellow"/>
                <w:lang w:eastAsia="ru-RU"/>
              </w:rPr>
            </w:pPr>
            <w:r>
              <w:rPr>
                <w:rFonts w:ascii="Times New Roman" w:eastAsia="Times New Roman" w:hAnsi="Times New Roman" w:cs="Times New Roman"/>
                <w:color w:val="000000"/>
                <w:sz w:val="18"/>
                <w:szCs w:val="18"/>
                <w:lang w:eastAsia="ru-RU"/>
              </w:rPr>
              <w:t> </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i/>
                <w:sz w:val="24"/>
                <w:szCs w:val="24"/>
                <w:lang w:eastAsia="ru-RU"/>
              </w:rPr>
            </w:pPr>
            <w:r>
              <w:rPr>
                <w:rFonts w:ascii="Times New Roman CYR" w:eastAsia="Times New Roman" w:hAnsi="Times New Roman CYR" w:cs="Times New Roman CYR"/>
                <w:i/>
                <w:sz w:val="18"/>
                <w:szCs w:val="18"/>
                <w:lang w:eastAsia="ru-RU"/>
              </w:rPr>
              <w:t xml:space="preserve">Организация районных мероприятий, организация участия в республиканских, общероссийских, международных мероприятиях </w:t>
            </w:r>
          </w:p>
        </w:tc>
        <w:tc>
          <w:tcPr>
            <w:tcW w:w="1761" w:type="dxa"/>
            <w:noWrap/>
            <w:vAlign w:val="bottom"/>
          </w:tcPr>
          <w:p w:rsidR="001E4BAA" w:rsidRDefault="001E4BAA">
            <w:pPr>
              <w:autoSpaceDE w:val="0"/>
              <w:autoSpaceDN w:val="0"/>
              <w:adjustRightInd w:val="0"/>
              <w:spacing w:before="40" w:after="40" w:line="240" w:lineRule="auto"/>
              <w:rPr>
                <w:rFonts w:ascii="Calibri" w:eastAsia="Times New Roman" w:hAnsi="Calibri" w:cs="Calibri"/>
                <w:sz w:val="18"/>
                <w:szCs w:val="18"/>
                <w:lang w:eastAsia="ru-RU"/>
              </w:rPr>
            </w:pPr>
          </w:p>
        </w:tc>
        <w:tc>
          <w:tcPr>
            <w:tcW w:w="1459" w:type="dxa"/>
            <w:noWrap/>
            <w:vAlign w:val="bottom"/>
          </w:tcPr>
          <w:p w:rsidR="001E4BAA" w:rsidRDefault="001E4BAA">
            <w:pPr>
              <w:autoSpaceDE w:val="0"/>
              <w:autoSpaceDN w:val="0"/>
              <w:adjustRightInd w:val="0"/>
              <w:spacing w:before="40" w:after="40" w:line="240" w:lineRule="auto"/>
              <w:jc w:val="center"/>
              <w:rPr>
                <w:rFonts w:ascii="Calibri" w:eastAsia="Times New Roman" w:hAnsi="Calibri" w:cs="Calibri"/>
                <w:sz w:val="24"/>
                <w:szCs w:val="24"/>
                <w:lang w:eastAsia="ru-RU"/>
              </w:rPr>
            </w:pP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05" w:type="dxa"/>
            <w:noWrap/>
            <w:vAlign w:val="bottom"/>
          </w:tcPr>
          <w:p w:rsidR="001E4BAA" w:rsidRDefault="001E4BAA">
            <w:pPr>
              <w:autoSpaceDE w:val="0"/>
              <w:autoSpaceDN w:val="0"/>
              <w:adjustRightInd w:val="0"/>
              <w:spacing w:before="40" w:after="40" w:line="240" w:lineRule="auto"/>
              <w:rPr>
                <w:rFonts w:ascii="Calibri" w:eastAsia="Times New Roman" w:hAnsi="Calibri" w:cs="Calibri"/>
                <w:sz w:val="24"/>
                <w:szCs w:val="24"/>
                <w:lang w:eastAsia="ru-RU"/>
              </w:rPr>
            </w:pP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Принятие участия в республиканских, общероссийских акциях, конкурсах антинаркотической тематики (</w:t>
            </w:r>
            <w:r>
              <w:rPr>
                <w:rFonts w:ascii="Times New Roman" w:eastAsia="Times New Roman" w:hAnsi="Times New Roman" w:cs="Times New Roman"/>
                <w:sz w:val="18"/>
                <w:szCs w:val="18"/>
                <w:lang w:eastAsia="ru-RU"/>
              </w:rPr>
              <w:t>«</w:t>
            </w:r>
            <w:r>
              <w:rPr>
                <w:rFonts w:ascii="Times New Roman CYR" w:eastAsia="Times New Roman" w:hAnsi="Times New Roman CYR" w:cs="Times New Roman CYR"/>
                <w:sz w:val="18"/>
                <w:szCs w:val="18"/>
                <w:lang w:eastAsia="ru-RU"/>
              </w:rPr>
              <w:t>Сообщи, где торгуют смертью</w:t>
            </w:r>
            <w:r>
              <w:rPr>
                <w:rFonts w:ascii="Times New Roman" w:eastAsia="Times New Roman" w:hAnsi="Times New Roman" w:cs="Times New Roman"/>
                <w:sz w:val="18"/>
                <w:szCs w:val="18"/>
                <w:lang w:eastAsia="ru-RU"/>
              </w:rPr>
              <w:t>», «</w:t>
            </w:r>
            <w:r>
              <w:rPr>
                <w:rFonts w:ascii="Times New Roman CYR" w:eastAsia="Times New Roman" w:hAnsi="Times New Roman CYR" w:cs="Times New Roman CYR"/>
                <w:sz w:val="18"/>
                <w:szCs w:val="18"/>
                <w:lang w:eastAsia="ru-RU"/>
              </w:rPr>
              <w:t>Удмуртия против наркотиков</w:t>
            </w:r>
            <w:r>
              <w:rPr>
                <w:rFonts w:ascii="Times New Roman" w:eastAsia="Times New Roman" w:hAnsi="Times New Roman" w:cs="Times New Roman"/>
                <w:sz w:val="18"/>
                <w:szCs w:val="18"/>
                <w:lang w:eastAsia="ru-RU"/>
              </w:rPr>
              <w:t>», «</w:t>
            </w:r>
            <w:r>
              <w:rPr>
                <w:rFonts w:ascii="Times New Roman CYR" w:eastAsia="Times New Roman" w:hAnsi="Times New Roman CYR" w:cs="Times New Roman CYR"/>
                <w:sz w:val="18"/>
                <w:szCs w:val="18"/>
                <w:lang w:eastAsia="ru-RU"/>
              </w:rPr>
              <w:t>Дети России</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и т.п.)</w:t>
            </w:r>
          </w:p>
          <w:p w:rsidR="001E4BAA" w:rsidRDefault="001E4BAA">
            <w:pPr>
              <w:autoSpaceDE w:val="0"/>
              <w:autoSpaceDN w:val="0"/>
              <w:adjustRightInd w:val="0"/>
              <w:spacing w:after="0" w:line="240" w:lineRule="auto"/>
              <w:rPr>
                <w:rFonts w:ascii="Calibri" w:eastAsia="Times New Roman" w:hAnsi="Calibri" w:cs="Calibri"/>
                <w:sz w:val="24"/>
                <w:szCs w:val="24"/>
                <w:lang w:eastAsia="ru-RU"/>
              </w:rPr>
            </w:pP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Субъекты </w:t>
            </w:r>
            <w:proofErr w:type="gramStart"/>
            <w:r>
              <w:rPr>
                <w:rFonts w:ascii="Times New Roman CYR" w:eastAsia="Times New Roman" w:hAnsi="Times New Roman CYR" w:cs="Times New Roman CYR"/>
                <w:sz w:val="18"/>
                <w:szCs w:val="18"/>
                <w:lang w:eastAsia="ru-RU"/>
              </w:rPr>
              <w:t>системы профилактики  Администрации поселений района</w:t>
            </w:r>
            <w:proofErr w:type="gramEnd"/>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Пропаганда здорового образа жизни, профилактика правонарушений в сфере употребления наркотиков</w:t>
            </w:r>
          </w:p>
        </w:tc>
        <w:tc>
          <w:tcPr>
            <w:tcW w:w="3855" w:type="dxa"/>
            <w:noWrap/>
            <w:vAlign w:val="bottom"/>
          </w:tcPr>
          <w:p w:rsidR="001E4BAA" w:rsidRDefault="00031D3B">
            <w:pPr>
              <w:suppressAutoHyphens/>
              <w:spacing w:after="0" w:line="240" w:lineRule="auto"/>
              <w:outlineLvl w:val="0"/>
              <w:rPr>
                <w:rFonts w:ascii="Times New Roman" w:eastAsia="Times New Roman" w:hAnsi="Times New Roman" w:cs="Times New Roman"/>
                <w:bCs/>
                <w:kern w:val="36"/>
                <w:sz w:val="18"/>
                <w:szCs w:val="18"/>
                <w:lang w:eastAsia="ru-RU"/>
              </w:rPr>
            </w:pPr>
            <w:r>
              <w:rPr>
                <w:rFonts w:ascii="Times New Roman" w:eastAsia="Times New Roman" w:hAnsi="Times New Roman" w:cs="Times New Roman"/>
                <w:sz w:val="18"/>
                <w:szCs w:val="18"/>
                <w:lang w:eastAsia="ar-SA"/>
              </w:rPr>
              <w:t>В  2024 году субъектами профилактики проведены  м</w:t>
            </w:r>
            <w:r>
              <w:rPr>
                <w:rFonts w:ascii="Times New Roman" w:eastAsia="Times New Roman" w:hAnsi="Times New Roman" w:cs="Times New Roman"/>
                <w:bCs/>
                <w:kern w:val="36"/>
                <w:sz w:val="18"/>
                <w:szCs w:val="18"/>
                <w:lang w:eastAsia="ar-SA"/>
              </w:rPr>
              <w:t xml:space="preserve">ероприятия в рамках общероссийской акции «Сообщи, где торгуют смертью», </w:t>
            </w:r>
            <w:r>
              <w:rPr>
                <w:rFonts w:ascii="Times New Roman" w:eastAsia="Times New Roman" w:hAnsi="Times New Roman" w:cs="Times New Roman"/>
                <w:sz w:val="18"/>
                <w:szCs w:val="18"/>
                <w:lang w:eastAsia="ar-SA"/>
              </w:rPr>
              <w:t>акции посвященной Всемирному Дню здоровья,</w:t>
            </w:r>
            <w:r>
              <w:rPr>
                <w:rFonts w:ascii="Times New Roman" w:eastAsia="Times New Roman" w:hAnsi="Times New Roman" w:cs="Times New Roman"/>
                <w:bCs/>
                <w:kern w:val="36"/>
                <w:sz w:val="18"/>
                <w:szCs w:val="18"/>
                <w:lang w:eastAsia="ru-RU"/>
              </w:rPr>
              <w:t xml:space="preserve"> акции «Удмуртия против наркотиков!» и межведомственной операции «Дети России»</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РКСОН </w:t>
            </w:r>
            <w:proofErr w:type="gramStart"/>
            <w:r>
              <w:rPr>
                <w:rFonts w:ascii="Times New Roman" w:eastAsia="Times New Roman" w:hAnsi="Times New Roman" w:cs="Times New Roman"/>
                <w:color w:val="000000"/>
                <w:sz w:val="18"/>
                <w:szCs w:val="18"/>
                <w:lang w:eastAsia="ru-RU"/>
              </w:rPr>
              <w:t>-о</w:t>
            </w:r>
            <w:proofErr w:type="gramEnd"/>
            <w:r>
              <w:rPr>
                <w:rFonts w:ascii="Times New Roman" w:eastAsia="Times New Roman" w:hAnsi="Times New Roman" w:cs="Times New Roman"/>
                <w:color w:val="000000"/>
                <w:sz w:val="18"/>
                <w:szCs w:val="18"/>
                <w:lang w:eastAsia="ru-RU"/>
              </w:rPr>
              <w:t>формление информационного стенда в филиале ко дню здоровья «Здоровая семья-сильная Россия» и</w:t>
            </w:r>
          </w:p>
          <w:p w:rsidR="001E4BAA" w:rsidRPr="00031D3B" w:rsidRDefault="00031D3B">
            <w:pPr>
              <w:suppressAutoHyphens/>
              <w:spacing w:after="0" w:line="240" w:lineRule="auto"/>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выставки рисунков «Нет </w:t>
            </w:r>
            <w:proofErr w:type="spellStart"/>
            <w:r>
              <w:rPr>
                <w:rFonts w:ascii="Times New Roman" w:eastAsia="Times New Roman" w:hAnsi="Times New Roman" w:cs="Times New Roman"/>
                <w:color w:val="000000"/>
                <w:sz w:val="18"/>
                <w:szCs w:val="18"/>
                <w:lang w:eastAsia="ru-RU"/>
              </w:rPr>
              <w:t>наркотикам»</w:t>
            </w:r>
            <w:proofErr w:type="gramStart"/>
            <w:r w:rsidRPr="00031D3B">
              <w:rPr>
                <w:rFonts w:ascii="Times New Roman" w:eastAsia="Times New Roman" w:hAnsi="Times New Roman" w:cs="Times New Roman"/>
                <w:color w:val="000000"/>
                <w:sz w:val="18"/>
                <w:szCs w:val="18"/>
                <w:lang w:eastAsia="ru-RU"/>
              </w:rPr>
              <w:t>.П</w:t>
            </w:r>
            <w:proofErr w:type="gramEnd"/>
            <w:r w:rsidRPr="00031D3B">
              <w:rPr>
                <w:rFonts w:ascii="Times New Roman" w:eastAsia="Times New Roman" w:hAnsi="Times New Roman" w:cs="Times New Roman"/>
                <w:color w:val="000000"/>
                <w:sz w:val="18"/>
                <w:szCs w:val="18"/>
                <w:lang w:eastAsia="ru-RU"/>
              </w:rPr>
              <w:t>риняли</w:t>
            </w:r>
            <w:proofErr w:type="spellEnd"/>
            <w:r w:rsidRPr="00031D3B">
              <w:rPr>
                <w:rFonts w:ascii="Times New Roman" w:eastAsia="Times New Roman" w:hAnsi="Times New Roman" w:cs="Times New Roman"/>
                <w:color w:val="000000"/>
                <w:sz w:val="18"/>
                <w:szCs w:val="18"/>
                <w:lang w:eastAsia="ru-RU"/>
              </w:rPr>
              <w:t xml:space="preserve"> участие н</w:t>
            </w:r>
            <w:r>
              <w:rPr>
                <w:rFonts w:ascii="Times New Roman" w:hAnsi="Times New Roman" w:cs="Times New Roman"/>
                <w:sz w:val="18"/>
                <w:szCs w:val="18"/>
              </w:rPr>
              <w:t>есовершеннолетние 0, их законные представители – 33  человека</w:t>
            </w:r>
          </w:p>
          <w:p w:rsidR="001E4BAA" w:rsidRDefault="00031D3B">
            <w:pPr>
              <w:pStyle w:val="afe"/>
              <w:rPr>
                <w:rFonts w:ascii="Times New Roman" w:hAnsi="Times New Roman"/>
                <w:sz w:val="20"/>
                <w:szCs w:val="20"/>
                <w:shd w:val="clear" w:color="auto" w:fill="FFFFFF"/>
              </w:rPr>
            </w:pPr>
            <w:r>
              <w:rPr>
                <w:rFonts w:ascii="Times New Roman" w:hAnsi="Times New Roman"/>
                <w:sz w:val="20"/>
                <w:szCs w:val="20"/>
                <w:shd w:val="clear" w:color="auto" w:fill="FFFFFF"/>
              </w:rPr>
              <w:t xml:space="preserve">МЦ «Ровесник» организовано приглашение  психологов Центра в </w:t>
            </w:r>
            <w:proofErr w:type="spellStart"/>
            <w:r>
              <w:rPr>
                <w:rFonts w:ascii="Times New Roman" w:hAnsi="Times New Roman"/>
                <w:sz w:val="20"/>
                <w:szCs w:val="20"/>
                <w:shd w:val="clear" w:color="auto" w:fill="FFFFFF"/>
              </w:rPr>
              <w:t>Атабаевскую</w:t>
            </w:r>
            <w:proofErr w:type="spellEnd"/>
            <w:r>
              <w:rPr>
                <w:rFonts w:ascii="Times New Roman" w:hAnsi="Times New Roman"/>
                <w:sz w:val="20"/>
                <w:szCs w:val="20"/>
                <w:shd w:val="clear" w:color="auto" w:fill="FFFFFF"/>
              </w:rPr>
              <w:t xml:space="preserve">, Первомайскую и </w:t>
            </w:r>
            <w:proofErr w:type="spellStart"/>
            <w:r>
              <w:rPr>
                <w:rFonts w:ascii="Times New Roman" w:hAnsi="Times New Roman"/>
                <w:sz w:val="20"/>
                <w:szCs w:val="20"/>
                <w:shd w:val="clear" w:color="auto" w:fill="FFFFFF"/>
              </w:rPr>
              <w:lastRenderedPageBreak/>
              <w:t>Мушаковскую</w:t>
            </w:r>
            <w:proofErr w:type="gramStart"/>
            <w:r>
              <w:rPr>
                <w:rFonts w:ascii="Times New Roman" w:hAnsi="Times New Roman"/>
                <w:sz w:val="20"/>
                <w:szCs w:val="20"/>
                <w:shd w:val="clear" w:color="auto" w:fill="FFFFFF"/>
              </w:rPr>
              <w:t>,К</w:t>
            </w:r>
            <w:proofErr w:type="gramEnd"/>
            <w:r>
              <w:rPr>
                <w:rFonts w:ascii="Times New Roman" w:hAnsi="Times New Roman"/>
                <w:sz w:val="20"/>
                <w:szCs w:val="20"/>
                <w:shd w:val="clear" w:color="auto" w:fill="FFFFFF"/>
              </w:rPr>
              <w:t>иясовскую</w:t>
            </w:r>
            <w:proofErr w:type="spellEnd"/>
            <w:r>
              <w:rPr>
                <w:rFonts w:ascii="Times New Roman" w:hAnsi="Times New Roman"/>
                <w:sz w:val="20"/>
                <w:szCs w:val="20"/>
                <w:shd w:val="clear" w:color="auto" w:fill="FFFFFF"/>
              </w:rPr>
              <w:t xml:space="preserve"> школы для встречи  с семьями района, чтобы родители могли грамотно обсудить важные темы с детьми</w:t>
            </w:r>
          </w:p>
          <w:p w:rsidR="001E4BAA" w:rsidRDefault="00031D3B">
            <w:pPr>
              <w:overflowPunct w:val="0"/>
              <w:autoSpaceDE w:val="0"/>
              <w:autoSpaceDN w:val="0"/>
              <w:adjustRightInd w:val="0"/>
              <w:spacing w:before="40" w:after="40" w:line="240" w:lineRule="auto"/>
              <w:textAlignment w:val="baseline"/>
              <w:rPr>
                <w:rFonts w:ascii="Times New Roman" w:eastAsia="Calibri" w:hAnsi="Times New Roman" w:cs="Times New Roman"/>
                <w:sz w:val="18"/>
                <w:szCs w:val="18"/>
              </w:rPr>
            </w:pPr>
            <w:r>
              <w:rPr>
                <w:rFonts w:ascii="Times New Roman" w:hAnsi="Times New Roman"/>
                <w:sz w:val="20"/>
                <w:szCs w:val="20"/>
                <w:shd w:val="clear" w:color="auto" w:fill="FFFFFF"/>
              </w:rPr>
              <w:t>РКМЦ-</w:t>
            </w:r>
            <w:r>
              <w:rPr>
                <w:rFonts w:ascii="Times New Roman" w:eastAsia="Times New Roman" w:hAnsi="Times New Roman" w:cs="Times New Roman"/>
                <w:sz w:val="18"/>
                <w:szCs w:val="18"/>
                <w:lang w:eastAsia="ru-RU"/>
              </w:rPr>
              <w:t xml:space="preserve">В </w:t>
            </w:r>
            <w:proofErr w:type="gramStart"/>
            <w:r>
              <w:rPr>
                <w:rFonts w:ascii="Times New Roman" w:eastAsia="Times New Roman" w:hAnsi="Times New Roman" w:cs="Times New Roman"/>
                <w:sz w:val="18"/>
                <w:szCs w:val="18"/>
                <w:lang w:eastAsia="ru-RU"/>
              </w:rPr>
              <w:t>рамках</w:t>
            </w:r>
            <w:proofErr w:type="gramEnd"/>
            <w:r>
              <w:rPr>
                <w:rFonts w:ascii="Times New Roman" w:eastAsia="Times New Roman" w:hAnsi="Times New Roman" w:cs="Times New Roman"/>
                <w:sz w:val="18"/>
                <w:szCs w:val="18"/>
                <w:lang w:eastAsia="ru-RU"/>
              </w:rPr>
              <w:t xml:space="preserve"> проведения месячника «Удмуртия против наркотиков!», посвященного Дню борьбы с наркоманией период с 01 по 30 июня 2024 года</w:t>
            </w:r>
            <w:r>
              <w:rPr>
                <w:rFonts w:ascii="Times New Roman" w:eastAsia="Calibri" w:hAnsi="Times New Roman" w:cs="Times New Roman"/>
                <w:sz w:val="18"/>
                <w:szCs w:val="18"/>
              </w:rPr>
              <w:t xml:space="preserve">, охват 773 человека. </w:t>
            </w:r>
          </w:p>
          <w:p w:rsidR="001E4BAA" w:rsidRDefault="00031D3B">
            <w:pPr>
              <w:pStyle w:val="afe"/>
              <w:rPr>
                <w:rFonts w:ascii="Times New Roman" w:hAnsi="Times New Roman"/>
                <w:sz w:val="18"/>
                <w:szCs w:val="18"/>
              </w:rPr>
            </w:pPr>
            <w:r>
              <w:rPr>
                <w:rFonts w:ascii="Times New Roman" w:hAnsi="Times New Roman"/>
                <w:sz w:val="18"/>
                <w:szCs w:val="18"/>
              </w:rPr>
              <w:t xml:space="preserve">За отчетный период прошла акция «Сообщи, где торгуют смертью» первый этап с года, с 18 по 29 марта 2024 года  и в период с 14 по 25 октября 2024, охват 910 чел. Размещены посты в </w:t>
            </w:r>
            <w:proofErr w:type="spellStart"/>
            <w:proofErr w:type="gramStart"/>
            <w:r>
              <w:rPr>
                <w:rFonts w:ascii="Times New Roman" w:hAnsi="Times New Roman"/>
                <w:sz w:val="18"/>
                <w:szCs w:val="18"/>
              </w:rPr>
              <w:t>соц</w:t>
            </w:r>
            <w:proofErr w:type="spellEnd"/>
            <w:proofErr w:type="gramEnd"/>
            <w:r>
              <w:rPr>
                <w:rFonts w:ascii="Times New Roman" w:hAnsi="Times New Roman"/>
                <w:sz w:val="18"/>
                <w:szCs w:val="18"/>
              </w:rPr>
              <w:t xml:space="preserve"> сетях  ВК – 2024 просмотра</w:t>
            </w:r>
          </w:p>
          <w:p w:rsidR="001E4BAA" w:rsidRDefault="00031D3B">
            <w:pPr>
              <w:shd w:val="clear" w:color="auto" w:fill="FFFFFF"/>
              <w:spacing w:after="0" w:line="240" w:lineRule="auto"/>
              <w:jc w:val="both"/>
              <w:rPr>
                <w:rFonts w:ascii="Times New Roman" w:hAnsi="Times New Roman" w:cs="Times New Roman"/>
                <w:color w:val="000000"/>
                <w:sz w:val="18"/>
                <w:szCs w:val="18"/>
                <w:shd w:val="clear" w:color="auto" w:fill="FFFFFF"/>
              </w:rPr>
            </w:pPr>
            <w:r>
              <w:rPr>
                <w:rFonts w:ascii="Times New Roman" w:hAnsi="Times New Roman" w:cs="Times New Roman"/>
                <w:sz w:val="18"/>
                <w:szCs w:val="18"/>
              </w:rPr>
              <w:t>УО-</w:t>
            </w:r>
            <w:r>
              <w:rPr>
                <w:rFonts w:ascii="Times New Roman" w:hAnsi="Times New Roman" w:cs="Times New Roman"/>
                <w:color w:val="000000"/>
                <w:sz w:val="18"/>
                <w:szCs w:val="18"/>
                <w:shd w:val="clear" w:color="auto" w:fill="FFFFFF"/>
              </w:rPr>
              <w:t>В период проведения двух этапов  Всероссийской антинаркотической акции «Сообщи, где торгуют смертью» охвачено-959 человек. В рамках акции в общеобразовательных организациях Киясовского района оформлены информационные стенды «Сообщи, где торгуют смертью», классные руководители провели классные часы антинаркотической направленности, распространены буклеты с указанием «Телефонов доверия» в социальных сетях и на стендах. Обучающимся начальных классов были организованы просмотры мультфильмов «Здоровый образ жизни», для обучающихся старших классов продемонстрированы документальные фильмы «Наркотики». Проведены беседы с детьми на темы: «Ответственность за употребление наркотических, психотропных и одурманивающих веществ», «Уголовная и административная ответственность за незаконный оборот наркотиков», «Как не стать жертвой преступления», «Скажи наркотикам – НЕТ!»</w:t>
            </w:r>
            <w:r>
              <w:rPr>
                <w:rFonts w:ascii="Times New Roman" w:hAnsi="Times New Roman" w:cs="Times New Roman"/>
                <w:color w:val="1A1A1A"/>
                <w:sz w:val="18"/>
                <w:szCs w:val="18"/>
              </w:rPr>
              <w:t xml:space="preserve"> </w:t>
            </w:r>
            <w:r>
              <w:rPr>
                <w:rFonts w:ascii="Times New Roman" w:hAnsi="Times New Roman" w:cs="Times New Roman"/>
                <w:color w:val="000000"/>
                <w:sz w:val="18"/>
                <w:szCs w:val="18"/>
                <w:shd w:val="clear" w:color="auto" w:fill="FFFFFF"/>
              </w:rPr>
              <w:t>и др. С родительской общественностью была проведена информационно — разъяснительная работа о мерах профилактики аптечной наркомании, курения и употребления алкогольной продукции несовершеннолетними.</w:t>
            </w:r>
          </w:p>
          <w:p w:rsidR="001E4BAA" w:rsidRDefault="00031D3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В апреле 2024 г. во всех образовательных организациях района прошли мероприятия, посвященные Всемирному Дню здоровья.</w:t>
            </w:r>
            <w:r>
              <w:rPr>
                <w:rFonts w:ascii="Times New Roman" w:hAnsi="Times New Roman" w:cs="Times New Roman"/>
                <w:sz w:val="18"/>
                <w:szCs w:val="18"/>
              </w:rPr>
              <w:br/>
              <w:t xml:space="preserve">День здоровья  ежегодно проводится с целью пропаганды здорового образа жизни среди </w:t>
            </w:r>
            <w:r>
              <w:rPr>
                <w:rFonts w:ascii="Times New Roman" w:hAnsi="Times New Roman" w:cs="Times New Roman"/>
                <w:sz w:val="18"/>
                <w:szCs w:val="18"/>
              </w:rPr>
              <w:lastRenderedPageBreak/>
              <w:t>детей и молодежи,  развития интереса к физической культуре и спорту, формирования потребности к здоровому образу жизни.</w:t>
            </w:r>
            <w:r>
              <w:rPr>
                <w:rFonts w:ascii="Times New Roman" w:hAnsi="Times New Roman" w:cs="Times New Roman"/>
                <w:sz w:val="18"/>
                <w:szCs w:val="18"/>
              </w:rPr>
              <w:br/>
              <w:t>В рамках празднования Дня здоровья в образовательных организациях прошли различные спортивные мероприятия: эстафеты, уроки здоровья и спортивные игры, в которых принимали участие не только школьники, но и педагоги, спортсмены. </w:t>
            </w:r>
          </w:p>
          <w:p w:rsidR="001E4BAA" w:rsidRDefault="00031D3B">
            <w:pPr>
              <w:autoSpaceDE w:val="0"/>
              <w:autoSpaceDN w:val="0"/>
              <w:adjustRightInd w:val="0"/>
              <w:spacing w:after="0" w:line="240" w:lineRule="auto"/>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     Также, в школах прошла акция «Мы против курения», посвященная Международному дню отказа от курения. Цель акции: привлечь внимание </w:t>
            </w:r>
            <w:proofErr w:type="gramStart"/>
            <w:r>
              <w:rPr>
                <w:rFonts w:ascii="Times New Roman" w:hAnsi="Times New Roman" w:cs="Times New Roman"/>
                <w:color w:val="000000"/>
                <w:sz w:val="18"/>
                <w:szCs w:val="18"/>
                <w:shd w:val="clear" w:color="auto" w:fill="FFFFFF"/>
              </w:rPr>
              <w:t>обучающихся</w:t>
            </w:r>
            <w:proofErr w:type="gramEnd"/>
            <w:r>
              <w:rPr>
                <w:rFonts w:ascii="Times New Roman" w:hAnsi="Times New Roman" w:cs="Times New Roman"/>
                <w:color w:val="000000"/>
                <w:sz w:val="18"/>
                <w:szCs w:val="18"/>
                <w:shd w:val="clear" w:color="auto" w:fill="FFFFFF"/>
              </w:rPr>
              <w:t xml:space="preserve"> к проблеме вреда, наносимого пристрастием к курению. В рамках акции прошла просветительская беседа для учащихся школ района, призванная напомнить школьникам о вреде никотина и способах борьбы с зависимостью от курения, показан мультфильм «Тайны едкого дыма», подготовлены плакаты «Ты любишь сигареты? А мы тебя убиваем!», «Дать шанс здоровью сможешь только ТЫ!» и др.</w:t>
            </w:r>
          </w:p>
          <w:p w:rsidR="001E4BAA" w:rsidRDefault="001E4BAA">
            <w:pPr>
              <w:pStyle w:val="afe"/>
              <w:rPr>
                <w:rFonts w:ascii="Times New Roman" w:hAnsi="Times New Roman"/>
                <w:sz w:val="18"/>
                <w:szCs w:val="18"/>
              </w:rPr>
            </w:pPr>
          </w:p>
          <w:p w:rsidR="001E4BAA" w:rsidRDefault="001E4BAA">
            <w:pPr>
              <w:suppressAutoHyphens/>
              <w:spacing w:after="0" w:line="240" w:lineRule="auto"/>
              <w:outlineLvl w:val="0"/>
              <w:rPr>
                <w:rFonts w:ascii="Times New Roman" w:eastAsia="Times New Roman" w:hAnsi="Times New Roman" w:cs="Times New Roman"/>
                <w:color w:val="000000"/>
                <w:sz w:val="18"/>
                <w:szCs w:val="18"/>
                <w:lang w:eastAsia="ru-RU"/>
              </w:rPr>
            </w:pPr>
          </w:p>
          <w:p w:rsidR="001E4BAA" w:rsidRDefault="00031D3B">
            <w:pPr>
              <w:suppressAutoHyphens/>
              <w:spacing w:after="0" w:line="240" w:lineRule="auto"/>
              <w:outlineLvl w:val="0"/>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ru-RU"/>
              </w:rPr>
              <w:t xml:space="preserve"> </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Реализация в образовательных организациях программ по пропаганде здорового образа жизни</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УО</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Пропаганда здорового образа жизни;</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31D3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В 10 общеобразовательных организациях района организована деятельность программ по пропаганде здорового образа жизни</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Систематическое проведение  классных часов и родительских собраний с приглашением специалистов здравоохранения и сотрудников правоохранительных органов в целях доведения до учащихся и родителей информации о вреде наркотических веществ, в том числе курительных смесей</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УО</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Пропаганда здорового образа жизни, профилактика правонарушений в подростковой среде, 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Мероприятия  проводятся во время учебного процесса, на классных часах </w:t>
            </w:r>
          </w:p>
          <w:p w:rsidR="001E4BAA" w:rsidRDefault="00031D3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В каждом образовательном учреждении составлен лекторий для родителей «Компетентный родитель», где систематизированы  занятия для родителей по  теме профилактики употребления ПАВ.   </w:t>
            </w:r>
          </w:p>
          <w:p w:rsidR="001E4BAA" w:rsidRDefault="00031D3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 xml:space="preserve">     </w:t>
            </w:r>
            <w:r>
              <w:rPr>
                <w:rFonts w:ascii="Times New Roman" w:eastAsia="Times New Roman" w:hAnsi="Times New Roman" w:cs="Times New Roman"/>
                <w:color w:val="000000"/>
                <w:sz w:val="18"/>
                <w:szCs w:val="18"/>
                <w:lang w:eastAsia="ru-RU"/>
              </w:rPr>
              <w:t xml:space="preserve">Образовательные организации Киясовского района взаимодействует с ПДН ОМВД, </w:t>
            </w:r>
            <w:proofErr w:type="spellStart"/>
            <w:r>
              <w:rPr>
                <w:rFonts w:ascii="Times New Roman" w:eastAsia="Times New Roman" w:hAnsi="Times New Roman" w:cs="Times New Roman"/>
                <w:color w:val="000000"/>
                <w:sz w:val="18"/>
                <w:szCs w:val="18"/>
                <w:lang w:eastAsia="ru-RU"/>
              </w:rPr>
              <w:t>КДНиЗП</w:t>
            </w:r>
            <w:proofErr w:type="spellEnd"/>
            <w:r>
              <w:rPr>
                <w:rFonts w:ascii="Times New Roman" w:eastAsia="Times New Roman" w:hAnsi="Times New Roman" w:cs="Times New Roman"/>
                <w:color w:val="000000"/>
                <w:sz w:val="18"/>
                <w:szCs w:val="18"/>
                <w:lang w:eastAsia="ru-RU"/>
              </w:rPr>
              <w:t xml:space="preserve">, с сектором социальной защиты Киясовского района, Советом отцов, центральной районной больницей, МЦ </w:t>
            </w:r>
            <w:r>
              <w:rPr>
                <w:rFonts w:ascii="Times New Roman" w:eastAsia="Times New Roman" w:hAnsi="Times New Roman" w:cs="Times New Roman"/>
                <w:color w:val="000000"/>
                <w:sz w:val="18"/>
                <w:szCs w:val="18"/>
                <w:lang w:eastAsia="ru-RU"/>
              </w:rPr>
              <w:lastRenderedPageBreak/>
              <w:t xml:space="preserve">«Ровесник». Представители этих организаций  провели  встречи с </w:t>
            </w:r>
            <w:proofErr w:type="gramStart"/>
            <w:r>
              <w:rPr>
                <w:rFonts w:ascii="Times New Roman" w:eastAsia="Times New Roman" w:hAnsi="Times New Roman" w:cs="Times New Roman"/>
                <w:color w:val="000000"/>
                <w:sz w:val="18"/>
                <w:szCs w:val="18"/>
                <w:lang w:eastAsia="ru-RU"/>
              </w:rPr>
              <w:t>обучающимися</w:t>
            </w:r>
            <w:proofErr w:type="gramEnd"/>
            <w:r>
              <w:rPr>
                <w:rFonts w:ascii="Times New Roman" w:eastAsia="Times New Roman" w:hAnsi="Times New Roman" w:cs="Times New Roman"/>
                <w:color w:val="000000"/>
                <w:sz w:val="18"/>
                <w:szCs w:val="18"/>
                <w:lang w:eastAsia="ru-RU"/>
              </w:rPr>
              <w:t xml:space="preserve"> школ по темам: </w:t>
            </w:r>
            <w:proofErr w:type="gramStart"/>
            <w:r>
              <w:rPr>
                <w:rFonts w:ascii="Times New Roman" w:eastAsia="Times New Roman" w:hAnsi="Times New Roman" w:cs="Times New Roman"/>
                <w:color w:val="000000"/>
                <w:sz w:val="18"/>
                <w:szCs w:val="18"/>
                <w:lang w:eastAsia="ru-RU"/>
              </w:rPr>
              <w:t>«Административная и уголовная ответственность среди несовершеннолетних», «Правовое информирование и правовое консультирование среди обучающихся школы»,  «Негативное последствия приема наркотиков.</w:t>
            </w:r>
            <w:proofErr w:type="gramEnd"/>
            <w:r>
              <w:rPr>
                <w:rFonts w:ascii="Times New Roman" w:eastAsia="Times New Roman" w:hAnsi="Times New Roman" w:cs="Times New Roman"/>
                <w:color w:val="000000"/>
                <w:sz w:val="18"/>
                <w:szCs w:val="18"/>
                <w:lang w:eastAsia="ru-RU"/>
              </w:rPr>
              <w:t xml:space="preserve"> Нормы административного и уголовного законодательства», «Вред наркотиков», «Профилактика зависимостей», «Безопасный интернет». </w:t>
            </w:r>
            <w:proofErr w:type="spellStart"/>
            <w:r>
              <w:rPr>
                <w:rFonts w:ascii="Times New Roman" w:eastAsia="Times New Roman" w:hAnsi="Times New Roman" w:cs="Times New Roman"/>
                <w:color w:val="000000"/>
                <w:sz w:val="18"/>
                <w:szCs w:val="18"/>
                <w:lang w:eastAsia="ru-RU"/>
              </w:rPr>
              <w:t>Брейн</w:t>
            </w:r>
            <w:proofErr w:type="spellEnd"/>
            <w:r>
              <w:rPr>
                <w:rFonts w:ascii="Times New Roman" w:eastAsia="Times New Roman" w:hAnsi="Times New Roman" w:cs="Times New Roman"/>
                <w:color w:val="000000"/>
                <w:sz w:val="18"/>
                <w:szCs w:val="18"/>
                <w:lang w:eastAsia="ru-RU"/>
              </w:rPr>
              <w:t xml:space="preserve">-ринги «Безопасность в чрезвычайных ситуациях», «Сквернословие», </w:t>
            </w:r>
            <w:proofErr w:type="spellStart"/>
            <w:r>
              <w:rPr>
                <w:rFonts w:ascii="Times New Roman" w:eastAsia="Times New Roman" w:hAnsi="Times New Roman" w:cs="Times New Roman"/>
                <w:color w:val="000000"/>
                <w:sz w:val="18"/>
                <w:szCs w:val="18"/>
                <w:lang w:eastAsia="ru-RU"/>
              </w:rPr>
              <w:t>квест</w:t>
            </w:r>
            <w:proofErr w:type="spellEnd"/>
            <w:r>
              <w:rPr>
                <w:rFonts w:ascii="Times New Roman" w:eastAsia="Times New Roman" w:hAnsi="Times New Roman" w:cs="Times New Roman"/>
                <w:color w:val="000000"/>
                <w:sz w:val="18"/>
                <w:szCs w:val="18"/>
                <w:lang w:eastAsia="ru-RU"/>
              </w:rPr>
              <w:t xml:space="preserve"> «Котики против наркотиков», «Своя игра» с детьми «группы риска» и др. </w:t>
            </w:r>
          </w:p>
          <w:p w:rsidR="001E4BAA" w:rsidRDefault="00031D3B">
            <w:pPr>
              <w:autoSpaceDE w:val="0"/>
              <w:autoSpaceDN w:val="0"/>
              <w:adjustRightInd w:val="0"/>
              <w:spacing w:after="0" w:line="240" w:lineRule="auto"/>
              <w:jc w:val="both"/>
              <w:rPr>
                <w:rFonts w:ascii="Times New Roman" w:hAnsi="Times New Roman" w:cs="Times New Roman"/>
                <w:color w:val="000000"/>
                <w:sz w:val="18"/>
                <w:szCs w:val="18"/>
                <w:shd w:val="clear" w:color="auto" w:fill="FFFFFF"/>
              </w:rPr>
            </w:pPr>
            <w:r>
              <w:rPr>
                <w:rFonts w:ascii="Times New Roman" w:eastAsia="Times New Roman" w:hAnsi="Times New Roman" w:cs="Times New Roman"/>
                <w:color w:val="000000"/>
                <w:sz w:val="18"/>
                <w:szCs w:val="18"/>
                <w:lang w:eastAsia="ru-RU"/>
              </w:rPr>
              <w:t xml:space="preserve">     С целью </w:t>
            </w:r>
            <w:r>
              <w:rPr>
                <w:rFonts w:ascii="Times New Roman" w:eastAsia="Times New Roman" w:hAnsi="Times New Roman" w:cs="Times New Roman"/>
                <w:sz w:val="18"/>
                <w:szCs w:val="18"/>
              </w:rPr>
              <w:t>предупреждения безнадзорности, беспризорности, правонарушений и антиобщественных действий несовершеннолетних, в МБОУ «</w:t>
            </w:r>
            <w:proofErr w:type="spellStart"/>
            <w:r>
              <w:rPr>
                <w:rFonts w:ascii="Times New Roman" w:eastAsia="Times New Roman" w:hAnsi="Times New Roman" w:cs="Times New Roman"/>
                <w:sz w:val="18"/>
                <w:szCs w:val="18"/>
              </w:rPr>
              <w:t>Киясовская</w:t>
            </w:r>
            <w:proofErr w:type="spellEnd"/>
            <w:r>
              <w:rPr>
                <w:rFonts w:ascii="Times New Roman" w:eastAsia="Times New Roman" w:hAnsi="Times New Roman" w:cs="Times New Roman"/>
                <w:sz w:val="18"/>
                <w:szCs w:val="18"/>
              </w:rPr>
              <w:t xml:space="preserve"> СОШ» состоялось выступление на общешкольном заседании родительского комитета на тему «</w:t>
            </w:r>
            <w:r>
              <w:rPr>
                <w:rFonts w:ascii="Times New Roman" w:hAnsi="Times New Roman" w:cs="Times New Roman"/>
                <w:bCs/>
                <w:color w:val="000000"/>
                <w:sz w:val="18"/>
                <w:szCs w:val="18"/>
              </w:rPr>
              <w:t>Организация занятости детей в свободное время», 4 четверти – «Нравственно половое воспитание детей».</w:t>
            </w:r>
            <w:r>
              <w:rPr>
                <w:rFonts w:ascii="Times New Roman" w:eastAsia="Times New Roman" w:hAnsi="Times New Roman" w:cs="Times New Roman"/>
                <w:sz w:val="18"/>
                <w:szCs w:val="18"/>
              </w:rPr>
              <w:t xml:space="preserve"> Чтобы </w:t>
            </w:r>
            <w:r>
              <w:rPr>
                <w:rFonts w:ascii="Times New Roman" w:hAnsi="Times New Roman" w:cs="Times New Roman"/>
                <w:color w:val="000000"/>
                <w:sz w:val="18"/>
                <w:szCs w:val="18"/>
                <w:shd w:val="clear" w:color="auto" w:fill="FFFFFF"/>
              </w:rPr>
              <w:t xml:space="preserve">способствовать повышению эффективности взаимоотношений между ребенком и родителями, а также повысить педагогические знания родителей по теме «Нравственно-половое воспитание» были проведены родительские собрания. А для формирования у подрастающего поколения нравственных форм в области взаимоотношения полов во всех сферах деятельности были проведены беседы по данной теме с девочками и мальчиками. </w:t>
            </w:r>
          </w:p>
          <w:p w:rsidR="001E4BAA" w:rsidRDefault="00031D3B">
            <w:pPr>
              <w:autoSpaceDE w:val="0"/>
              <w:autoSpaceDN w:val="0"/>
              <w:adjustRightInd w:val="0"/>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 xml:space="preserve">В марте-апреле в школы </w:t>
            </w:r>
            <w:r>
              <w:rPr>
                <w:rFonts w:ascii="Times New Roman" w:hAnsi="Times New Roman" w:cs="Times New Roman"/>
                <w:sz w:val="18"/>
                <w:szCs w:val="18"/>
                <w:shd w:val="clear" w:color="auto" w:fill="FFFFFF"/>
              </w:rPr>
              <w:t xml:space="preserve">на профилактическую беседу приезжал участковый уполномоченный ОМВД России по Киясовскому району </w:t>
            </w:r>
            <w:proofErr w:type="spellStart"/>
            <w:r>
              <w:rPr>
                <w:rFonts w:ascii="Times New Roman" w:hAnsi="Times New Roman" w:cs="Times New Roman"/>
                <w:sz w:val="18"/>
                <w:szCs w:val="18"/>
                <w:shd w:val="clear" w:color="auto" w:fill="FFFFFF"/>
              </w:rPr>
              <w:t>Ахмаева</w:t>
            </w:r>
            <w:proofErr w:type="spellEnd"/>
            <w:r>
              <w:rPr>
                <w:rFonts w:ascii="Times New Roman" w:hAnsi="Times New Roman" w:cs="Times New Roman"/>
                <w:sz w:val="18"/>
                <w:szCs w:val="18"/>
                <w:shd w:val="clear" w:color="auto" w:fill="FFFFFF"/>
              </w:rPr>
              <w:t xml:space="preserve"> А.И.</w:t>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В ходе лекции ребята освежили свои знания в области законодательства РФ, поговорили об Административной и Уголовной ответственности несовершеннолетних, участии детей в неформальных молодёжных объединениях террористической и экстремистской направленности, правилах дорожного движения и многом другом.</w:t>
            </w:r>
            <w:proofErr w:type="gramEnd"/>
            <w:r>
              <w:rPr>
                <w:rFonts w:ascii="Times New Roman" w:hAnsi="Times New Roman" w:cs="Times New Roman"/>
                <w:sz w:val="18"/>
                <w:szCs w:val="18"/>
              </w:rPr>
              <w:t xml:space="preserve"> В рамках Месячника безопасности с профилактическим визитом школы посетил </w:t>
            </w:r>
            <w:r>
              <w:rPr>
                <w:rFonts w:ascii="Times New Roman" w:hAnsi="Times New Roman" w:cs="Times New Roman"/>
                <w:sz w:val="18"/>
                <w:szCs w:val="18"/>
              </w:rPr>
              <w:lastRenderedPageBreak/>
              <w:t xml:space="preserve">Баранов Г.Г., который напомнил детям о важности соблюдения мер пожарной безопасности, поговорили об экстремизме и терроризме, вспомнили правила поведения в экстренных ситуациях. </w:t>
            </w:r>
          </w:p>
          <w:p w:rsidR="001E4BAA" w:rsidRDefault="00031D3B">
            <w:pPr>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В МКОУ «</w:t>
            </w:r>
            <w:proofErr w:type="spellStart"/>
            <w:r>
              <w:rPr>
                <w:rFonts w:ascii="Times New Roman" w:eastAsia="Times New Roman" w:hAnsi="Times New Roman" w:cs="Times New Roman"/>
                <w:sz w:val="18"/>
                <w:szCs w:val="18"/>
                <w:lang w:eastAsia="ar-SA"/>
              </w:rPr>
              <w:t>Подгорновская</w:t>
            </w:r>
            <w:proofErr w:type="spellEnd"/>
            <w:r>
              <w:rPr>
                <w:rFonts w:ascii="Times New Roman" w:eastAsia="Times New Roman" w:hAnsi="Times New Roman" w:cs="Times New Roman"/>
                <w:sz w:val="18"/>
                <w:szCs w:val="18"/>
                <w:lang w:eastAsia="ar-SA"/>
              </w:rPr>
              <w:t xml:space="preserve"> СОШ», МБОУ «</w:t>
            </w:r>
            <w:proofErr w:type="gramStart"/>
            <w:r>
              <w:rPr>
                <w:rFonts w:ascii="Times New Roman" w:eastAsia="Times New Roman" w:hAnsi="Times New Roman" w:cs="Times New Roman"/>
                <w:sz w:val="18"/>
                <w:szCs w:val="18"/>
                <w:lang w:eastAsia="ar-SA"/>
              </w:rPr>
              <w:t>Первомайская</w:t>
            </w:r>
            <w:proofErr w:type="gramEnd"/>
            <w:r>
              <w:rPr>
                <w:rFonts w:ascii="Times New Roman" w:eastAsia="Times New Roman" w:hAnsi="Times New Roman" w:cs="Times New Roman"/>
                <w:sz w:val="18"/>
                <w:szCs w:val="18"/>
                <w:lang w:eastAsia="ar-SA"/>
              </w:rPr>
              <w:t xml:space="preserve"> СОШ», МКОУ «</w:t>
            </w:r>
            <w:proofErr w:type="spellStart"/>
            <w:r>
              <w:rPr>
                <w:rFonts w:ascii="Times New Roman" w:eastAsia="Times New Roman" w:hAnsi="Times New Roman" w:cs="Times New Roman"/>
                <w:sz w:val="18"/>
                <w:szCs w:val="18"/>
                <w:lang w:eastAsia="ar-SA"/>
              </w:rPr>
              <w:t>Мушаковская</w:t>
            </w:r>
            <w:proofErr w:type="spellEnd"/>
            <w:r>
              <w:rPr>
                <w:rFonts w:ascii="Times New Roman" w:eastAsia="Times New Roman" w:hAnsi="Times New Roman" w:cs="Times New Roman"/>
                <w:sz w:val="18"/>
                <w:szCs w:val="18"/>
                <w:lang w:eastAsia="ar-SA"/>
              </w:rPr>
              <w:t xml:space="preserve"> СОШ», МКОУ «</w:t>
            </w:r>
            <w:proofErr w:type="spellStart"/>
            <w:r>
              <w:rPr>
                <w:rFonts w:ascii="Times New Roman" w:eastAsia="Times New Roman" w:hAnsi="Times New Roman" w:cs="Times New Roman"/>
                <w:sz w:val="18"/>
                <w:szCs w:val="18"/>
                <w:lang w:eastAsia="ar-SA"/>
              </w:rPr>
              <w:t>Атабаевская</w:t>
            </w:r>
            <w:proofErr w:type="spellEnd"/>
            <w:r>
              <w:rPr>
                <w:rFonts w:ascii="Times New Roman" w:eastAsia="Times New Roman" w:hAnsi="Times New Roman" w:cs="Times New Roman"/>
                <w:sz w:val="18"/>
                <w:szCs w:val="18"/>
                <w:lang w:eastAsia="ar-SA"/>
              </w:rPr>
              <w:t xml:space="preserve"> СОШ» для бесед по употреблению ПАВ и половому воспитанию были приглашены психологи из профилактического центра г. Ижевска. Они провели консультации с детьми и родителями.</w:t>
            </w:r>
          </w:p>
          <w:p w:rsidR="001E4BAA" w:rsidRDefault="00031D3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Так же проведены классные часы по следующим темам:</w:t>
            </w:r>
          </w:p>
          <w:p w:rsidR="001E4BAA" w:rsidRDefault="00031D3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«Что такое хорошо и что такое плохо”, “Курить – здоровью вредить”- 2 - 4-й классы, “Мифы об алкоголе”, “Школьнику о вреде никотина” 6, 7-й класс, “Кто кого.  Или подросток в мире вредных привычек”  7-й, 8-й,  “Жизнь без наркотиков”-10-й класс, “Мы против наркотиков”-11-й класс, викторина «Тебе о праве, права о тебе».  </w:t>
            </w:r>
          </w:p>
          <w:p w:rsidR="001E4BAA" w:rsidRDefault="00031D3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В течение месячника профилактики правонарушений в общеобразовательных организациях Киясовского района с 12.08.2024 г. по 12.09.2024 г. проведены  мероприятия с приглашением сотрудников субъектов профилактики.</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8"/>
                <w:szCs w:val="18"/>
                <w:lang w:eastAsia="ru-RU"/>
              </w:rPr>
            </w:pPr>
          </w:p>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Организация мероприятий по профилактике наркомании и </w:t>
            </w:r>
            <w:proofErr w:type="spellStart"/>
            <w:r>
              <w:rPr>
                <w:rFonts w:ascii="Times New Roman CYR" w:eastAsia="Times New Roman" w:hAnsi="Times New Roman CYR" w:cs="Times New Roman CYR"/>
                <w:sz w:val="18"/>
                <w:szCs w:val="18"/>
                <w:lang w:eastAsia="ru-RU"/>
              </w:rPr>
              <w:t>наркопреступности</w:t>
            </w:r>
            <w:proofErr w:type="spellEnd"/>
            <w:r>
              <w:rPr>
                <w:rFonts w:ascii="Times New Roman CYR" w:eastAsia="Times New Roman" w:hAnsi="Times New Roman CYR" w:cs="Times New Roman CYR"/>
                <w:sz w:val="18"/>
                <w:szCs w:val="18"/>
                <w:lang w:eastAsia="ru-RU"/>
              </w:rPr>
              <w:t xml:space="preserve"> среди несовершеннолетних и молодежи в летний каникулярный период</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УО, ОДМ, </w:t>
            </w:r>
            <w:proofErr w:type="spellStart"/>
            <w:r>
              <w:rPr>
                <w:rFonts w:ascii="Times New Roman CYR" w:eastAsia="Times New Roman" w:hAnsi="Times New Roman CYR" w:cs="Times New Roman CYR"/>
                <w:sz w:val="18"/>
                <w:szCs w:val="18"/>
                <w:lang w:eastAsia="ru-RU"/>
              </w:rPr>
              <w:t>ОФиС</w:t>
            </w:r>
            <w:proofErr w:type="spellEnd"/>
            <w:r>
              <w:rPr>
                <w:rFonts w:ascii="Times New Roman CYR" w:eastAsia="Times New Roman" w:hAnsi="Times New Roman CYR" w:cs="Times New Roman CYR"/>
                <w:sz w:val="18"/>
                <w:szCs w:val="18"/>
                <w:lang w:eastAsia="ru-RU"/>
              </w:rPr>
              <w:t xml:space="preserve">, МЦ </w:t>
            </w:r>
            <w:r>
              <w:rPr>
                <w:rFonts w:ascii="Times New Roman" w:eastAsia="Times New Roman" w:hAnsi="Times New Roman" w:cs="Times New Roman"/>
                <w:sz w:val="18"/>
                <w:szCs w:val="18"/>
                <w:lang w:eastAsia="ru-RU"/>
              </w:rPr>
              <w:t>«</w:t>
            </w:r>
            <w:r>
              <w:rPr>
                <w:rFonts w:ascii="Times New Roman CYR" w:eastAsia="Times New Roman" w:hAnsi="Times New Roman CYR" w:cs="Times New Roman CYR"/>
                <w:sz w:val="18"/>
                <w:szCs w:val="18"/>
                <w:lang w:eastAsia="ru-RU"/>
              </w:rPr>
              <w:t>Ровесник</w:t>
            </w:r>
            <w:r>
              <w:rPr>
                <w:rFonts w:ascii="Times New Roman" w:eastAsia="Times New Roman" w:hAnsi="Times New Roman" w:cs="Times New Roman"/>
                <w:sz w:val="18"/>
                <w:szCs w:val="18"/>
                <w:lang w:eastAsia="ru-RU"/>
              </w:rPr>
              <w:t>»</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Июнь - август</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Недопущение </w:t>
            </w:r>
            <w:proofErr w:type="spellStart"/>
            <w:r>
              <w:rPr>
                <w:rFonts w:ascii="Times New Roman" w:eastAsia="Times New Roman" w:hAnsi="Times New Roman" w:cs="Times New Roman"/>
                <w:sz w:val="18"/>
                <w:szCs w:val="18"/>
                <w:lang w:eastAsia="ru-RU"/>
              </w:rPr>
              <w:t>наркопреступлений</w:t>
            </w:r>
            <w:proofErr w:type="spellEnd"/>
            <w:r>
              <w:rPr>
                <w:rFonts w:ascii="Times New Roman" w:eastAsia="Times New Roman" w:hAnsi="Times New Roman" w:cs="Times New Roman"/>
                <w:sz w:val="18"/>
                <w:szCs w:val="18"/>
                <w:lang w:eastAsia="ru-RU"/>
              </w:rPr>
              <w:t xml:space="preserve"> в каникулярный период среди детей и подростков</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Calibri" w:hAnsi="Times New Roman" w:cs="Times New Roman"/>
                <w:sz w:val="18"/>
                <w:szCs w:val="18"/>
              </w:rPr>
            </w:pP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Субьектами</w:t>
            </w:r>
            <w:proofErr w:type="spellEnd"/>
            <w:r>
              <w:rPr>
                <w:rFonts w:ascii="Times New Roman" w:eastAsia="Times New Roman" w:hAnsi="Times New Roman" w:cs="Times New Roman"/>
                <w:color w:val="000000"/>
                <w:sz w:val="20"/>
                <w:szCs w:val="20"/>
                <w:lang w:eastAsia="ru-RU"/>
              </w:rPr>
              <w:t xml:space="preserve"> профилактики в летний каникулярный период проводились различные  формы мероприятий в детских оздоровительных лагерях при школах (</w:t>
            </w:r>
            <w:proofErr w:type="spellStart"/>
            <w:r>
              <w:rPr>
                <w:rFonts w:ascii="Times New Roman" w:eastAsia="Times New Roman" w:hAnsi="Times New Roman" w:cs="Times New Roman"/>
                <w:color w:val="000000"/>
                <w:sz w:val="20"/>
                <w:szCs w:val="20"/>
                <w:lang w:eastAsia="ru-RU"/>
              </w:rPr>
              <w:t>беседы</w:t>
            </w:r>
            <w:proofErr w:type="gramStart"/>
            <w:r>
              <w:rPr>
                <w:rFonts w:ascii="Times New Roman" w:eastAsia="Times New Roman" w:hAnsi="Times New Roman" w:cs="Times New Roman"/>
                <w:color w:val="000000"/>
                <w:sz w:val="20"/>
                <w:szCs w:val="20"/>
                <w:lang w:eastAsia="ru-RU"/>
              </w:rPr>
              <w:t>,ч</w:t>
            </w:r>
            <w:proofErr w:type="gramEnd"/>
            <w:r>
              <w:rPr>
                <w:rFonts w:ascii="Times New Roman" w:eastAsia="Times New Roman" w:hAnsi="Times New Roman" w:cs="Times New Roman"/>
                <w:color w:val="000000"/>
                <w:sz w:val="20"/>
                <w:szCs w:val="20"/>
                <w:lang w:eastAsia="ru-RU"/>
              </w:rPr>
              <w:t>асы</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здоровья,игры,квесты</w:t>
            </w:r>
            <w:proofErr w:type="spellEnd"/>
            <w:r>
              <w:rPr>
                <w:rFonts w:ascii="Times New Roman" w:eastAsia="Times New Roman" w:hAnsi="Times New Roman" w:cs="Times New Roman"/>
                <w:color w:val="000000"/>
                <w:sz w:val="20"/>
                <w:szCs w:val="20"/>
                <w:lang w:eastAsia="ru-RU"/>
              </w:rPr>
              <w:t>,</w:t>
            </w:r>
            <w:r w:rsidRPr="00031D3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спортивно-игровые, танцевальные, познавательные  </w:t>
            </w:r>
            <w:proofErr w:type="spellStart"/>
            <w:r>
              <w:rPr>
                <w:rFonts w:ascii="Times New Roman" w:eastAsia="Times New Roman" w:hAnsi="Times New Roman" w:cs="Times New Roman"/>
                <w:color w:val="000000"/>
                <w:sz w:val="20"/>
                <w:szCs w:val="20"/>
                <w:lang w:eastAsia="ru-RU"/>
              </w:rPr>
              <w:t>программы,эстафеты</w:t>
            </w:r>
            <w:proofErr w:type="spellEnd"/>
            <w:r>
              <w:rPr>
                <w:rFonts w:ascii="Times New Roman" w:eastAsia="Times New Roman" w:hAnsi="Times New Roman" w:cs="Times New Roman"/>
                <w:color w:val="000000"/>
                <w:sz w:val="20"/>
                <w:szCs w:val="20"/>
                <w:lang w:eastAsia="ru-RU"/>
              </w:rPr>
              <w:t xml:space="preserve">, спортивные праздники, </w:t>
            </w:r>
            <w:proofErr w:type="spellStart"/>
            <w:r>
              <w:rPr>
                <w:rFonts w:ascii="Times New Roman" w:eastAsia="Times New Roman" w:hAnsi="Times New Roman" w:cs="Times New Roman"/>
                <w:color w:val="000000"/>
                <w:sz w:val="20"/>
                <w:szCs w:val="20"/>
                <w:lang w:eastAsia="ru-RU"/>
              </w:rPr>
              <w:t>соревнования,конкурсы</w:t>
            </w:r>
            <w:proofErr w:type="spellEnd"/>
            <w:r>
              <w:rPr>
                <w:rFonts w:ascii="Times New Roman" w:eastAsia="Times New Roman" w:hAnsi="Times New Roman" w:cs="Times New Roman"/>
                <w:color w:val="000000"/>
                <w:sz w:val="20"/>
                <w:szCs w:val="20"/>
                <w:lang w:eastAsia="ru-RU"/>
              </w:rPr>
              <w:t xml:space="preserve"> и т.д.).</w:t>
            </w:r>
            <w:r>
              <w:rPr>
                <w:rFonts w:ascii="Times New Roman" w:eastAsia="Times New Roman" w:hAnsi="Times New Roman" w:cs="Times New Roman"/>
                <w:sz w:val="18"/>
                <w:szCs w:val="18"/>
                <w:lang w:eastAsia="ru-RU"/>
              </w:rPr>
              <w:t>В рамках проведения месячника «Удмуртия против наркотиков!», посвященного Дню борьбы с наркоманией период с 01 по 30 июня 2024 года</w:t>
            </w:r>
            <w:r>
              <w:rPr>
                <w:rFonts w:ascii="Times New Roman" w:eastAsia="Calibri" w:hAnsi="Times New Roman" w:cs="Times New Roman"/>
                <w:sz w:val="18"/>
                <w:szCs w:val="18"/>
              </w:rPr>
              <w:t xml:space="preserve">, охват 773 человека. </w:t>
            </w:r>
          </w:p>
          <w:p w:rsidR="001E4BAA" w:rsidRDefault="00031D3B">
            <w:pPr>
              <w:overflowPunct w:val="0"/>
              <w:autoSpaceDE w:val="0"/>
              <w:autoSpaceDN w:val="0"/>
              <w:adjustRightInd w:val="0"/>
              <w:spacing w:before="40" w:after="40" w:line="240" w:lineRule="auto"/>
              <w:textAlignment w:val="baseline"/>
              <w:rPr>
                <w:rFonts w:ascii="Times New Roman" w:eastAsia="Calibri" w:hAnsi="Times New Roman" w:cs="Times New Roman"/>
                <w:sz w:val="18"/>
                <w:szCs w:val="18"/>
              </w:rPr>
            </w:pPr>
            <w:r>
              <w:rPr>
                <w:rFonts w:ascii="Times New Roman" w:eastAsia="Calibri" w:hAnsi="Times New Roman" w:cs="Times New Roman"/>
                <w:sz w:val="18"/>
                <w:szCs w:val="18"/>
              </w:rPr>
              <w:t xml:space="preserve">За отчетный период прошла акция «Сообщи, где торгуют смертью» первый этап с года, с 18 по 29 марта 2024 года  и в период с 14 по 25 октября 2024, охват 910 чел. Размещены посты </w:t>
            </w:r>
            <w:r>
              <w:rPr>
                <w:rFonts w:ascii="Times New Roman" w:eastAsia="Calibri" w:hAnsi="Times New Roman" w:cs="Times New Roman"/>
                <w:sz w:val="18"/>
                <w:szCs w:val="18"/>
              </w:rPr>
              <w:lastRenderedPageBreak/>
              <w:t xml:space="preserve">в </w:t>
            </w:r>
            <w:proofErr w:type="spellStart"/>
            <w:proofErr w:type="gramStart"/>
            <w:r>
              <w:rPr>
                <w:rFonts w:ascii="Times New Roman" w:eastAsia="Calibri" w:hAnsi="Times New Roman" w:cs="Times New Roman"/>
                <w:sz w:val="18"/>
                <w:szCs w:val="18"/>
              </w:rPr>
              <w:t>соц</w:t>
            </w:r>
            <w:proofErr w:type="spellEnd"/>
            <w:proofErr w:type="gramEnd"/>
            <w:r>
              <w:rPr>
                <w:rFonts w:ascii="Times New Roman" w:eastAsia="Calibri" w:hAnsi="Times New Roman" w:cs="Times New Roman"/>
                <w:sz w:val="18"/>
                <w:szCs w:val="18"/>
              </w:rPr>
              <w:t xml:space="preserve"> сетях  ВК – 2024 просмотра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20"/>
                <w:lang w:eastAsia="ru-RU"/>
              </w:rPr>
            </w:pPr>
            <w:r>
              <w:rPr>
                <w:rFonts w:ascii="Times New Roman" w:eastAsia="Calibri" w:hAnsi="Times New Roman" w:cs="Times New Roman"/>
                <w:sz w:val="18"/>
                <w:szCs w:val="18"/>
              </w:rPr>
              <w:t>Так же проводятся беседы</w:t>
            </w:r>
            <w:proofErr w:type="gramStart"/>
            <w:r>
              <w:rPr>
                <w:rFonts w:ascii="Times New Roman" w:eastAsia="Calibri" w:hAnsi="Times New Roman" w:cs="Times New Roman"/>
                <w:sz w:val="18"/>
                <w:szCs w:val="18"/>
              </w:rPr>
              <w:t xml:space="preserve"> </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МЦ «Ровесник» по 4 программам трудоустроено 14 детей</w:t>
            </w:r>
          </w:p>
          <w:p w:rsidR="001E4BAA" w:rsidRDefault="00031D3B">
            <w:pPr>
              <w:spacing w:after="0" w:line="240" w:lineRule="auto"/>
              <w:rPr>
                <w:rFonts w:ascii="Times New Roman" w:hAnsi="Times New Roman" w:cs="Times New Roman"/>
                <w:sz w:val="18"/>
                <w:szCs w:val="18"/>
              </w:rPr>
            </w:pPr>
            <w:r>
              <w:rPr>
                <w:rFonts w:ascii="Times New Roman" w:eastAsia="Times New Roman" w:hAnsi="Times New Roman" w:cs="Times New Roman"/>
                <w:color w:val="000000"/>
                <w:sz w:val="20"/>
                <w:szCs w:val="20"/>
                <w:lang w:eastAsia="ru-RU"/>
              </w:rPr>
              <w:t>УО</w:t>
            </w:r>
            <w:r w:rsidRPr="00031D3B">
              <w:rPr>
                <w:rFonts w:ascii="Times New Roman" w:eastAsia="Times New Roman" w:hAnsi="Times New Roman" w:cs="Times New Roman"/>
                <w:color w:val="000000"/>
                <w:sz w:val="20"/>
                <w:szCs w:val="20"/>
                <w:lang w:eastAsia="ru-RU"/>
              </w:rPr>
              <w:t>-</w:t>
            </w:r>
            <w:r>
              <w:rPr>
                <w:rFonts w:ascii="Times New Roman" w:hAnsi="Times New Roman" w:cs="Times New Roman"/>
                <w:sz w:val="18"/>
                <w:szCs w:val="18"/>
              </w:rPr>
              <w:t xml:space="preserve">в </w:t>
            </w:r>
            <w:proofErr w:type="gramStart"/>
            <w:r>
              <w:rPr>
                <w:rFonts w:ascii="Times New Roman" w:hAnsi="Times New Roman" w:cs="Times New Roman"/>
                <w:sz w:val="18"/>
                <w:szCs w:val="18"/>
              </w:rPr>
              <w:t>рамках</w:t>
            </w:r>
            <w:proofErr w:type="gramEnd"/>
            <w:r>
              <w:rPr>
                <w:rFonts w:ascii="Times New Roman" w:hAnsi="Times New Roman" w:cs="Times New Roman"/>
                <w:sz w:val="18"/>
                <w:szCs w:val="18"/>
              </w:rPr>
              <w:t xml:space="preserve"> проведения месячника «Удмуртия против наркотиков!», посвященного Дню борьбы с наркоманией с 01 по 30 июня 2024 года, охвачено-3177 человек</w:t>
            </w:r>
          </w:p>
          <w:p w:rsidR="001E4BAA" w:rsidRPr="00031D3B"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20"/>
                <w:lang w:eastAsia="ru-RU"/>
              </w:rPr>
            </w:pP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xml:space="preserve">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Проведение районного конкурса детской и молодёжной непрофессиональной социальной рекламы</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ДДТ, УО, ОДМ, МЦ </w:t>
            </w:r>
            <w:r>
              <w:rPr>
                <w:rFonts w:ascii="Times New Roman" w:eastAsia="Times New Roman" w:hAnsi="Times New Roman" w:cs="Times New Roman"/>
                <w:sz w:val="18"/>
                <w:szCs w:val="18"/>
                <w:lang w:eastAsia="ru-RU"/>
              </w:rPr>
              <w:t>«</w:t>
            </w:r>
            <w:r>
              <w:rPr>
                <w:rFonts w:ascii="Times New Roman CYR" w:eastAsia="Times New Roman" w:hAnsi="Times New Roman CYR" w:cs="Times New Roman CYR"/>
                <w:sz w:val="18"/>
                <w:szCs w:val="18"/>
                <w:lang w:eastAsia="ru-RU"/>
              </w:rPr>
              <w:t>Ровесник</w:t>
            </w:r>
            <w:r>
              <w:rPr>
                <w:rFonts w:ascii="Times New Roman" w:eastAsia="Times New Roman" w:hAnsi="Times New Roman" w:cs="Times New Roman"/>
                <w:sz w:val="18"/>
                <w:szCs w:val="18"/>
                <w:lang w:eastAsia="ru-RU"/>
              </w:rPr>
              <w:t>»</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Вовлечение молодежи в деятельность по противодействию злоупотреблениям наркотическими средствами</w:t>
            </w:r>
          </w:p>
        </w:tc>
        <w:tc>
          <w:tcPr>
            <w:tcW w:w="3855" w:type="dxa"/>
            <w:noWrap/>
            <w:vAlign w:val="bottom"/>
          </w:tcPr>
          <w:p w:rsidR="001E4BAA" w:rsidRDefault="00031D3B">
            <w:pPr>
              <w:shd w:val="clear" w:color="auto" w:fill="FFFFFF"/>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Сотрудниками </w:t>
            </w:r>
            <w:r>
              <w:rPr>
                <w:rFonts w:ascii="Times New Roman" w:eastAsia="Times New Roman" w:hAnsi="Times New Roman" w:cs="Times New Roman"/>
                <w:bCs/>
                <w:color w:val="000000"/>
                <w:sz w:val="18"/>
                <w:szCs w:val="18"/>
                <w:lang w:eastAsia="ru-RU"/>
              </w:rPr>
              <w:t>районной библиотеки</w:t>
            </w:r>
            <w:r>
              <w:rPr>
                <w:rFonts w:ascii="Times New Roman" w:eastAsia="Times New Roman" w:hAnsi="Times New Roman" w:cs="Times New Roman"/>
                <w:color w:val="000000"/>
                <w:sz w:val="18"/>
                <w:szCs w:val="18"/>
                <w:lang w:eastAsia="ru-RU"/>
              </w:rPr>
              <w:t> при участии молодых людей, пропагандирующих здоровый образ жизни, был создан профилактический видеоролик</w:t>
            </w:r>
            <w:r>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Cs/>
                <w:color w:val="000000"/>
                <w:sz w:val="18"/>
                <w:szCs w:val="18"/>
                <w:lang w:eastAsia="ru-RU"/>
              </w:rPr>
              <w:t>«Мифы о наркотиках».</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EA498C"/>
                <w:sz w:val="18"/>
                <w:szCs w:val="18"/>
                <w:u w:val="single"/>
                <w:lang w:eastAsia="ru-RU"/>
              </w:rPr>
            </w:pPr>
            <w:hyperlink r:id="rId11" w:tgtFrame="_blank" w:history="1">
              <w:r>
                <w:rPr>
                  <w:rFonts w:ascii="Times New Roman" w:eastAsia="Times New Roman" w:hAnsi="Times New Roman" w:cs="Times New Roman"/>
                  <w:color w:val="EA498C"/>
                  <w:sz w:val="18"/>
                  <w:szCs w:val="18"/>
                  <w:u w:val="single"/>
                  <w:lang w:eastAsia="ru-RU"/>
                </w:rPr>
                <w:t>https://rutube.ru/video/ed695302a9840af055a7aa6617f1832e</w:t>
              </w:r>
            </w:hyperlink>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группе  «МЦ «Ровесник» постоянно размещается реклама, объявляются конкурсы, выкладываются посты профилактического характера</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RPr="00031D3B" w:rsidTr="00031D3B">
        <w:trPr>
          <w:trHeight w:val="20"/>
        </w:trPr>
        <w:tc>
          <w:tcPr>
            <w:tcW w:w="474" w:type="dxa"/>
            <w:noWrap/>
            <w:vAlign w:val="center"/>
          </w:tcPr>
          <w:p w:rsidR="001E4BAA" w:rsidRPr="00031D3B" w:rsidRDefault="00031D3B">
            <w:pPr>
              <w:autoSpaceDE w:val="0"/>
              <w:autoSpaceDN w:val="0"/>
              <w:adjustRightInd w:val="0"/>
              <w:spacing w:before="40" w:after="40" w:line="240" w:lineRule="auto"/>
              <w:jc w:val="center"/>
              <w:rPr>
                <w:rFonts w:ascii="Times New Roman" w:eastAsia="Times New Roman" w:hAnsi="Times New Roman" w:cs="Times New Roman"/>
                <w:sz w:val="20"/>
                <w:szCs w:val="18"/>
                <w:lang w:eastAsia="ru-RU"/>
              </w:rPr>
            </w:pPr>
            <w:r w:rsidRPr="00031D3B">
              <w:rPr>
                <w:rFonts w:ascii="Times New Roman" w:eastAsia="Times New Roman" w:hAnsi="Times New Roman" w:cs="Times New Roman"/>
                <w:sz w:val="20"/>
                <w:szCs w:val="18"/>
                <w:lang w:eastAsia="ru-RU"/>
              </w:rPr>
              <w:t>11</w:t>
            </w:r>
          </w:p>
        </w:tc>
        <w:tc>
          <w:tcPr>
            <w:tcW w:w="418" w:type="dxa"/>
            <w:noWrap/>
            <w:vAlign w:val="center"/>
          </w:tcPr>
          <w:p w:rsidR="001E4BAA" w:rsidRPr="00031D3B" w:rsidRDefault="00031D3B">
            <w:pPr>
              <w:autoSpaceDE w:val="0"/>
              <w:autoSpaceDN w:val="0"/>
              <w:adjustRightInd w:val="0"/>
              <w:spacing w:before="40" w:after="40" w:line="240" w:lineRule="auto"/>
              <w:jc w:val="center"/>
              <w:rPr>
                <w:rFonts w:ascii="Times New Roman" w:eastAsia="Times New Roman" w:hAnsi="Times New Roman" w:cs="Times New Roman"/>
                <w:sz w:val="20"/>
                <w:szCs w:val="18"/>
                <w:lang w:eastAsia="ru-RU"/>
              </w:rPr>
            </w:pPr>
            <w:r w:rsidRPr="00031D3B">
              <w:rPr>
                <w:rFonts w:ascii="Times New Roman" w:eastAsia="Times New Roman" w:hAnsi="Times New Roman" w:cs="Times New Roman"/>
                <w:sz w:val="20"/>
                <w:szCs w:val="18"/>
                <w:lang w:eastAsia="ru-RU"/>
              </w:rPr>
              <w:t>1</w:t>
            </w:r>
          </w:p>
        </w:tc>
        <w:tc>
          <w:tcPr>
            <w:tcW w:w="474" w:type="dxa"/>
            <w:noWrap/>
            <w:vAlign w:val="center"/>
          </w:tcPr>
          <w:p w:rsidR="001E4BAA" w:rsidRPr="00031D3B" w:rsidRDefault="00031D3B">
            <w:pPr>
              <w:autoSpaceDE w:val="0"/>
              <w:autoSpaceDN w:val="0"/>
              <w:adjustRightInd w:val="0"/>
              <w:spacing w:before="40" w:after="40" w:line="240" w:lineRule="auto"/>
              <w:jc w:val="center"/>
              <w:rPr>
                <w:rFonts w:ascii="Times New Roman" w:eastAsia="Times New Roman" w:hAnsi="Times New Roman" w:cs="Times New Roman"/>
                <w:sz w:val="20"/>
                <w:szCs w:val="18"/>
                <w:lang w:eastAsia="ru-RU"/>
              </w:rPr>
            </w:pPr>
            <w:r w:rsidRPr="00031D3B">
              <w:rPr>
                <w:rFonts w:ascii="Times New Roman" w:eastAsia="Times New Roman" w:hAnsi="Times New Roman" w:cs="Times New Roman"/>
                <w:sz w:val="20"/>
                <w:szCs w:val="18"/>
                <w:lang w:eastAsia="ru-RU"/>
              </w:rPr>
              <w:t>4</w:t>
            </w:r>
          </w:p>
        </w:tc>
        <w:tc>
          <w:tcPr>
            <w:tcW w:w="441" w:type="dxa"/>
            <w:noWrap/>
            <w:vAlign w:val="center"/>
          </w:tcPr>
          <w:p w:rsidR="001E4BAA" w:rsidRPr="00031D3B" w:rsidRDefault="001E4BAA">
            <w:pPr>
              <w:autoSpaceDE w:val="0"/>
              <w:autoSpaceDN w:val="0"/>
              <w:adjustRightInd w:val="0"/>
              <w:spacing w:before="40" w:after="40" w:line="240" w:lineRule="auto"/>
              <w:jc w:val="center"/>
              <w:rPr>
                <w:rFonts w:ascii="Times New Roman" w:eastAsia="Times New Roman" w:hAnsi="Times New Roman" w:cs="Times New Roman"/>
                <w:sz w:val="20"/>
                <w:szCs w:val="18"/>
                <w:lang w:val="en-US" w:eastAsia="ru-RU"/>
              </w:rPr>
            </w:pPr>
          </w:p>
        </w:tc>
        <w:tc>
          <w:tcPr>
            <w:tcW w:w="2446" w:type="dxa"/>
            <w:noWrap/>
          </w:tcPr>
          <w:p w:rsidR="001E4BAA" w:rsidRPr="00031D3B" w:rsidRDefault="00031D3B">
            <w:pPr>
              <w:autoSpaceDE w:val="0"/>
              <w:autoSpaceDN w:val="0"/>
              <w:adjustRightInd w:val="0"/>
              <w:spacing w:after="0" w:line="240" w:lineRule="auto"/>
              <w:rPr>
                <w:rFonts w:ascii="Times New Roman CYR" w:eastAsia="Times New Roman" w:hAnsi="Times New Roman CYR" w:cs="Times New Roman CYR"/>
                <w:color w:val="000000"/>
                <w:sz w:val="20"/>
                <w:szCs w:val="18"/>
                <w:lang w:eastAsia="ru-RU"/>
              </w:rPr>
            </w:pPr>
            <w:r w:rsidRPr="00031D3B">
              <w:rPr>
                <w:rFonts w:ascii="Times New Roman CYR" w:eastAsia="Times New Roman" w:hAnsi="Times New Roman CYR" w:cs="Times New Roman CYR"/>
                <w:color w:val="000000"/>
                <w:sz w:val="20"/>
                <w:szCs w:val="18"/>
                <w:lang w:eastAsia="ru-RU"/>
              </w:rPr>
              <w:t>Поддержка деятельности  волонтерских отрядов в районе:</w:t>
            </w:r>
          </w:p>
          <w:p w:rsidR="001E4BAA" w:rsidRPr="00031D3B" w:rsidRDefault="00031D3B">
            <w:pPr>
              <w:autoSpaceDE w:val="0"/>
              <w:autoSpaceDN w:val="0"/>
              <w:adjustRightInd w:val="0"/>
              <w:spacing w:after="0" w:line="240" w:lineRule="auto"/>
              <w:rPr>
                <w:rFonts w:ascii="Times New Roman CYR" w:eastAsia="Times New Roman" w:hAnsi="Times New Roman CYR" w:cs="Times New Roman CYR"/>
                <w:color w:val="000000"/>
                <w:sz w:val="20"/>
                <w:szCs w:val="18"/>
                <w:lang w:eastAsia="ru-RU"/>
              </w:rPr>
            </w:pPr>
            <w:r w:rsidRPr="00031D3B">
              <w:rPr>
                <w:rFonts w:ascii="Times New Roman" w:eastAsia="Times New Roman" w:hAnsi="Times New Roman" w:cs="Times New Roman"/>
                <w:color w:val="000000"/>
                <w:sz w:val="20"/>
                <w:szCs w:val="18"/>
                <w:lang w:eastAsia="ru-RU"/>
              </w:rPr>
              <w:t xml:space="preserve">- </w:t>
            </w:r>
            <w:r w:rsidRPr="00031D3B">
              <w:rPr>
                <w:rFonts w:ascii="Times New Roman CYR" w:eastAsia="Times New Roman" w:hAnsi="Times New Roman CYR" w:cs="Times New Roman CYR"/>
                <w:color w:val="000000"/>
                <w:sz w:val="20"/>
                <w:szCs w:val="18"/>
                <w:lang w:eastAsia="ru-RU"/>
              </w:rPr>
              <w:t>обеспечение формой;</w:t>
            </w:r>
          </w:p>
          <w:p w:rsidR="001E4BAA" w:rsidRPr="00031D3B" w:rsidRDefault="00031D3B">
            <w:pPr>
              <w:autoSpaceDE w:val="0"/>
              <w:autoSpaceDN w:val="0"/>
              <w:adjustRightInd w:val="0"/>
              <w:spacing w:after="0" w:line="240" w:lineRule="auto"/>
              <w:rPr>
                <w:rFonts w:ascii="Times New Roman CYR" w:eastAsia="Times New Roman" w:hAnsi="Times New Roman CYR" w:cs="Times New Roman CYR"/>
                <w:color w:val="000000"/>
                <w:sz w:val="20"/>
                <w:szCs w:val="18"/>
                <w:lang w:eastAsia="ru-RU"/>
              </w:rPr>
            </w:pPr>
            <w:r w:rsidRPr="00031D3B">
              <w:rPr>
                <w:rFonts w:ascii="Times New Roman" w:eastAsia="Times New Roman" w:hAnsi="Times New Roman" w:cs="Times New Roman"/>
                <w:color w:val="000000"/>
                <w:sz w:val="20"/>
                <w:szCs w:val="18"/>
                <w:lang w:eastAsia="ru-RU"/>
              </w:rPr>
              <w:t xml:space="preserve">- </w:t>
            </w:r>
            <w:r w:rsidRPr="00031D3B">
              <w:rPr>
                <w:rFonts w:ascii="Times New Roman CYR" w:eastAsia="Times New Roman" w:hAnsi="Times New Roman CYR" w:cs="Times New Roman CYR"/>
                <w:color w:val="000000"/>
                <w:sz w:val="20"/>
                <w:szCs w:val="18"/>
                <w:lang w:eastAsia="ru-RU"/>
              </w:rPr>
              <w:t xml:space="preserve">проведение районного фестиваля волонтерских отрядов района;  </w:t>
            </w:r>
          </w:p>
          <w:p w:rsidR="001E4BAA" w:rsidRPr="00031D3B" w:rsidRDefault="00031D3B">
            <w:pPr>
              <w:autoSpaceDE w:val="0"/>
              <w:autoSpaceDN w:val="0"/>
              <w:adjustRightInd w:val="0"/>
              <w:spacing w:after="0" w:line="240" w:lineRule="auto"/>
              <w:rPr>
                <w:rFonts w:ascii="Times New Roman" w:eastAsia="Times New Roman" w:hAnsi="Times New Roman" w:cs="Times New Roman"/>
                <w:color w:val="000000"/>
                <w:sz w:val="20"/>
                <w:szCs w:val="18"/>
                <w:lang w:eastAsia="ru-RU"/>
              </w:rPr>
            </w:pPr>
            <w:r w:rsidRPr="00031D3B">
              <w:rPr>
                <w:rFonts w:ascii="Times New Roman" w:eastAsia="Times New Roman" w:hAnsi="Times New Roman" w:cs="Times New Roman"/>
                <w:color w:val="000000"/>
                <w:sz w:val="20"/>
                <w:szCs w:val="18"/>
                <w:lang w:eastAsia="ru-RU"/>
              </w:rPr>
              <w:t xml:space="preserve">- </w:t>
            </w:r>
            <w:r w:rsidRPr="00031D3B">
              <w:rPr>
                <w:rFonts w:ascii="Times New Roman CYR" w:eastAsia="Times New Roman" w:hAnsi="Times New Roman CYR" w:cs="Times New Roman CYR"/>
                <w:color w:val="000000"/>
                <w:sz w:val="20"/>
                <w:szCs w:val="18"/>
                <w:lang w:eastAsia="ru-RU"/>
              </w:rPr>
              <w:t xml:space="preserve">смотра - конкурса среди волонтерских отрядов </w:t>
            </w:r>
            <w:r w:rsidRPr="00031D3B">
              <w:rPr>
                <w:rFonts w:ascii="Times New Roman" w:eastAsia="Times New Roman" w:hAnsi="Times New Roman" w:cs="Times New Roman"/>
                <w:color w:val="000000"/>
                <w:sz w:val="20"/>
                <w:szCs w:val="18"/>
                <w:lang w:eastAsia="ru-RU"/>
              </w:rPr>
              <w:t>«</w:t>
            </w:r>
            <w:r w:rsidRPr="00031D3B">
              <w:rPr>
                <w:rFonts w:ascii="Times New Roman CYR" w:eastAsia="Times New Roman" w:hAnsi="Times New Roman CYR" w:cs="Times New Roman CYR"/>
                <w:color w:val="000000"/>
                <w:sz w:val="20"/>
                <w:szCs w:val="18"/>
                <w:lang w:eastAsia="ru-RU"/>
              </w:rPr>
              <w:t>Здоровье – это жизнь!</w:t>
            </w:r>
            <w:r w:rsidRPr="00031D3B">
              <w:rPr>
                <w:rFonts w:ascii="Times New Roman" w:eastAsia="Times New Roman" w:hAnsi="Times New Roman" w:cs="Times New Roman"/>
                <w:color w:val="000000"/>
                <w:sz w:val="20"/>
                <w:szCs w:val="18"/>
                <w:lang w:eastAsia="ru-RU"/>
              </w:rPr>
              <w:t xml:space="preserve">»; </w:t>
            </w:r>
          </w:p>
          <w:p w:rsidR="001E4BAA" w:rsidRPr="00031D3B" w:rsidRDefault="00031D3B">
            <w:pPr>
              <w:autoSpaceDE w:val="0"/>
              <w:autoSpaceDN w:val="0"/>
              <w:adjustRightInd w:val="0"/>
              <w:spacing w:after="0" w:line="240" w:lineRule="auto"/>
              <w:rPr>
                <w:rFonts w:ascii="Calibri" w:eastAsia="Times New Roman" w:hAnsi="Calibri" w:cs="Calibri"/>
                <w:sz w:val="20"/>
                <w:szCs w:val="24"/>
                <w:lang w:eastAsia="ru-RU"/>
              </w:rPr>
            </w:pPr>
            <w:r w:rsidRPr="00031D3B">
              <w:rPr>
                <w:rFonts w:ascii="Times New Roman" w:eastAsia="Times New Roman" w:hAnsi="Times New Roman" w:cs="Times New Roman"/>
                <w:color w:val="000000"/>
                <w:sz w:val="20"/>
                <w:szCs w:val="18"/>
                <w:lang w:eastAsia="ru-RU"/>
              </w:rPr>
              <w:t xml:space="preserve">- </w:t>
            </w:r>
            <w:r w:rsidRPr="00031D3B">
              <w:rPr>
                <w:rFonts w:ascii="Times New Roman CYR" w:eastAsia="Times New Roman" w:hAnsi="Times New Roman CYR" w:cs="Times New Roman CYR"/>
                <w:color w:val="000000"/>
                <w:sz w:val="20"/>
                <w:szCs w:val="18"/>
                <w:lang w:eastAsia="ru-RU"/>
              </w:rPr>
              <w:t xml:space="preserve">участие в республиканских конкурсах </w:t>
            </w:r>
            <w:r w:rsidRPr="00031D3B">
              <w:rPr>
                <w:rFonts w:ascii="Times New Roman" w:eastAsia="Times New Roman" w:hAnsi="Times New Roman" w:cs="Times New Roman"/>
                <w:color w:val="000000"/>
                <w:sz w:val="20"/>
                <w:szCs w:val="18"/>
                <w:lang w:eastAsia="ru-RU"/>
              </w:rPr>
              <w:t>«</w:t>
            </w:r>
            <w:r w:rsidRPr="00031D3B">
              <w:rPr>
                <w:rFonts w:ascii="Times New Roman CYR" w:eastAsia="Times New Roman" w:hAnsi="Times New Roman CYR" w:cs="Times New Roman CYR"/>
                <w:color w:val="000000"/>
                <w:sz w:val="20"/>
                <w:szCs w:val="18"/>
                <w:lang w:eastAsia="ru-RU"/>
              </w:rPr>
              <w:t>Волонтер года</w:t>
            </w:r>
            <w:r w:rsidRPr="00031D3B">
              <w:rPr>
                <w:rFonts w:ascii="Times New Roman" w:eastAsia="Times New Roman" w:hAnsi="Times New Roman" w:cs="Times New Roman"/>
                <w:color w:val="000000"/>
                <w:sz w:val="20"/>
                <w:szCs w:val="18"/>
                <w:lang w:eastAsia="ru-RU"/>
              </w:rPr>
              <w:t>», «</w:t>
            </w:r>
            <w:r w:rsidRPr="00031D3B">
              <w:rPr>
                <w:rFonts w:ascii="Times New Roman CYR" w:eastAsia="Times New Roman" w:hAnsi="Times New Roman CYR" w:cs="Times New Roman CYR"/>
                <w:color w:val="000000"/>
                <w:sz w:val="20"/>
                <w:szCs w:val="18"/>
                <w:lang w:eastAsia="ru-RU"/>
              </w:rPr>
              <w:t>Лучший волонтерский отряд</w:t>
            </w:r>
            <w:r w:rsidRPr="00031D3B">
              <w:rPr>
                <w:rFonts w:ascii="Times New Roman" w:eastAsia="Times New Roman" w:hAnsi="Times New Roman" w:cs="Times New Roman"/>
                <w:color w:val="000000"/>
                <w:sz w:val="20"/>
                <w:szCs w:val="18"/>
                <w:lang w:eastAsia="ru-RU"/>
              </w:rPr>
              <w:t>»</w:t>
            </w:r>
          </w:p>
        </w:tc>
        <w:tc>
          <w:tcPr>
            <w:tcW w:w="1761" w:type="dxa"/>
            <w:noWrap/>
            <w:vAlign w:val="bottom"/>
          </w:tcPr>
          <w:p w:rsidR="001E4BAA" w:rsidRPr="00031D3B" w:rsidRDefault="00031D3B">
            <w:pPr>
              <w:autoSpaceDE w:val="0"/>
              <w:autoSpaceDN w:val="0"/>
              <w:adjustRightInd w:val="0"/>
              <w:spacing w:before="40" w:after="40" w:line="240" w:lineRule="auto"/>
              <w:rPr>
                <w:rFonts w:ascii="Calibri" w:eastAsia="Times New Roman" w:hAnsi="Calibri" w:cs="Calibri"/>
                <w:sz w:val="20"/>
                <w:szCs w:val="18"/>
                <w:lang w:eastAsia="ru-RU"/>
              </w:rPr>
            </w:pPr>
            <w:r w:rsidRPr="00031D3B">
              <w:rPr>
                <w:rFonts w:ascii="Times New Roman CYR" w:eastAsia="Times New Roman" w:hAnsi="Times New Roman CYR" w:cs="Times New Roman CYR"/>
                <w:sz w:val="20"/>
                <w:szCs w:val="18"/>
                <w:lang w:eastAsia="ru-RU"/>
              </w:rPr>
              <w:t xml:space="preserve">ОДМ, МЦ </w:t>
            </w:r>
            <w:r w:rsidRPr="00031D3B">
              <w:rPr>
                <w:rFonts w:ascii="Times New Roman" w:eastAsia="Times New Roman" w:hAnsi="Times New Roman" w:cs="Times New Roman"/>
                <w:sz w:val="20"/>
                <w:szCs w:val="18"/>
                <w:lang w:val="en-US" w:eastAsia="ru-RU"/>
              </w:rPr>
              <w:t>«</w:t>
            </w:r>
            <w:r w:rsidRPr="00031D3B">
              <w:rPr>
                <w:rFonts w:ascii="Times New Roman CYR" w:eastAsia="Times New Roman" w:hAnsi="Times New Roman CYR" w:cs="Times New Roman CYR"/>
                <w:sz w:val="20"/>
                <w:szCs w:val="18"/>
                <w:lang w:eastAsia="ru-RU"/>
              </w:rPr>
              <w:t>Ровесник</w:t>
            </w:r>
            <w:r w:rsidRPr="00031D3B">
              <w:rPr>
                <w:rFonts w:ascii="Times New Roman" w:eastAsia="Times New Roman" w:hAnsi="Times New Roman" w:cs="Times New Roman"/>
                <w:sz w:val="20"/>
                <w:szCs w:val="18"/>
                <w:lang w:val="en-US" w:eastAsia="ru-RU"/>
              </w:rPr>
              <w:t xml:space="preserve">», </w:t>
            </w:r>
            <w:r w:rsidRPr="00031D3B">
              <w:rPr>
                <w:rFonts w:ascii="Times New Roman CYR" w:eastAsia="Times New Roman" w:hAnsi="Times New Roman CYR" w:cs="Times New Roman CYR"/>
                <w:sz w:val="20"/>
                <w:szCs w:val="18"/>
                <w:lang w:eastAsia="ru-RU"/>
              </w:rPr>
              <w:t>УО</w:t>
            </w:r>
          </w:p>
        </w:tc>
        <w:tc>
          <w:tcPr>
            <w:tcW w:w="1459" w:type="dxa"/>
            <w:noWrap/>
            <w:vAlign w:val="bottom"/>
          </w:tcPr>
          <w:p w:rsidR="001E4BAA" w:rsidRPr="00031D3B" w:rsidRDefault="00031D3B">
            <w:pPr>
              <w:autoSpaceDE w:val="0"/>
              <w:autoSpaceDN w:val="0"/>
              <w:adjustRightInd w:val="0"/>
              <w:spacing w:before="40" w:after="40" w:line="240" w:lineRule="auto"/>
              <w:jc w:val="center"/>
              <w:rPr>
                <w:rFonts w:ascii="Calibri" w:eastAsia="Times New Roman" w:hAnsi="Calibri" w:cs="Calibri"/>
                <w:sz w:val="20"/>
                <w:szCs w:val="24"/>
                <w:lang w:eastAsia="ru-RU"/>
              </w:rPr>
            </w:pPr>
            <w:r w:rsidRPr="00031D3B">
              <w:rPr>
                <w:rFonts w:ascii="Times New Roman" w:eastAsia="Times New Roman" w:hAnsi="Times New Roman" w:cs="Times New Roman"/>
                <w:sz w:val="20"/>
                <w:szCs w:val="18"/>
                <w:lang w:eastAsia="ru-RU"/>
              </w:rPr>
              <w:t>в течение года</w:t>
            </w:r>
          </w:p>
        </w:tc>
        <w:tc>
          <w:tcPr>
            <w:tcW w:w="1206" w:type="dxa"/>
            <w:noWrap/>
            <w:vAlign w:val="bottom"/>
          </w:tcPr>
          <w:p w:rsidR="001E4BAA" w:rsidRPr="00031D3B"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18"/>
                <w:lang w:eastAsia="ru-RU"/>
              </w:rPr>
            </w:pPr>
            <w:r w:rsidRPr="00031D3B">
              <w:rPr>
                <w:rFonts w:ascii="Times New Roman" w:eastAsia="Times New Roman" w:hAnsi="Times New Roman" w:cs="Times New Roman"/>
                <w:color w:val="000000"/>
                <w:sz w:val="20"/>
                <w:szCs w:val="18"/>
                <w:lang w:eastAsia="ru-RU"/>
              </w:rPr>
              <w:t>В течение года</w:t>
            </w:r>
          </w:p>
        </w:tc>
        <w:tc>
          <w:tcPr>
            <w:tcW w:w="1805" w:type="dxa"/>
            <w:noWrap/>
            <w:vAlign w:val="bottom"/>
          </w:tcPr>
          <w:p w:rsidR="001E4BAA" w:rsidRPr="00031D3B" w:rsidRDefault="00031D3B">
            <w:pPr>
              <w:autoSpaceDE w:val="0"/>
              <w:autoSpaceDN w:val="0"/>
              <w:adjustRightInd w:val="0"/>
              <w:spacing w:before="40" w:after="40" w:line="240" w:lineRule="auto"/>
              <w:rPr>
                <w:rFonts w:ascii="Times New Roman" w:eastAsia="Times New Roman" w:hAnsi="Times New Roman" w:cs="Times New Roman"/>
                <w:sz w:val="20"/>
                <w:szCs w:val="18"/>
                <w:lang w:eastAsia="ru-RU"/>
              </w:rPr>
            </w:pPr>
            <w:r w:rsidRPr="00031D3B">
              <w:rPr>
                <w:rFonts w:ascii="Times New Roman" w:eastAsia="Times New Roman" w:hAnsi="Times New Roman" w:cs="Times New Roman"/>
                <w:sz w:val="20"/>
                <w:szCs w:val="18"/>
                <w:lang w:eastAsia="ru-RU"/>
              </w:rPr>
              <w:t>Пропаганда здорового образа жизни;</w:t>
            </w:r>
          </w:p>
          <w:p w:rsidR="001E4BAA" w:rsidRPr="00031D3B" w:rsidRDefault="00031D3B">
            <w:pPr>
              <w:autoSpaceDE w:val="0"/>
              <w:autoSpaceDN w:val="0"/>
              <w:adjustRightInd w:val="0"/>
              <w:spacing w:before="40" w:after="40" w:line="240" w:lineRule="auto"/>
              <w:rPr>
                <w:rFonts w:ascii="Calibri" w:eastAsia="Times New Roman" w:hAnsi="Calibri" w:cs="Calibri"/>
                <w:sz w:val="20"/>
                <w:szCs w:val="24"/>
                <w:lang w:eastAsia="ru-RU"/>
              </w:rPr>
            </w:pPr>
            <w:r w:rsidRPr="00031D3B">
              <w:rPr>
                <w:rFonts w:ascii="Times New Roman" w:eastAsia="Times New Roman" w:hAnsi="Times New Roman" w:cs="Times New Roman"/>
                <w:sz w:val="20"/>
                <w:szCs w:val="18"/>
                <w:lang w:eastAsia="ru-RU"/>
              </w:rPr>
              <w:t>вовлечение молодежи в деятельность  по снижению злоупотреблений наркотическими средствами и психотропными веществами</w:t>
            </w:r>
          </w:p>
        </w:tc>
        <w:tc>
          <w:tcPr>
            <w:tcW w:w="3855" w:type="dxa"/>
            <w:noWrap/>
            <w:vAlign w:val="bottom"/>
          </w:tcPr>
          <w:p w:rsidR="001E4BAA" w:rsidRPr="00031D3B" w:rsidRDefault="00031D3B">
            <w:pPr>
              <w:spacing w:after="0"/>
              <w:rPr>
                <w:rFonts w:ascii="Times New Roman" w:hAnsi="Times New Roman" w:cs="Times New Roman"/>
                <w:color w:val="000000"/>
                <w:sz w:val="20"/>
                <w:szCs w:val="18"/>
                <w:shd w:val="clear" w:color="auto" w:fill="FFFFFF"/>
              </w:rPr>
            </w:pPr>
            <w:r w:rsidRPr="00031D3B">
              <w:rPr>
                <w:rFonts w:ascii="Arial" w:hAnsi="Arial" w:cs="Arial"/>
                <w:color w:val="000000"/>
                <w:sz w:val="20"/>
                <w:szCs w:val="20"/>
              </w:rPr>
              <w:br/>
            </w:r>
            <w:r w:rsidRPr="00031D3B">
              <w:rPr>
                <w:rFonts w:ascii="Times New Roman" w:hAnsi="Times New Roman" w:cs="Times New Roman"/>
                <w:color w:val="000000"/>
                <w:sz w:val="20"/>
                <w:szCs w:val="18"/>
                <w:shd w:val="clear" w:color="auto" w:fill="FFFFFF"/>
              </w:rPr>
              <w:t xml:space="preserve"> </w:t>
            </w:r>
          </w:p>
          <w:p w:rsidR="001E4BAA" w:rsidRPr="00031D3B"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18"/>
                <w:shd w:val="clear" w:color="auto" w:fill="FFFFFF"/>
                <w:lang w:eastAsia="ru-RU"/>
              </w:rPr>
            </w:pPr>
            <w:r w:rsidRPr="00031D3B">
              <w:rPr>
                <w:rFonts w:ascii="Times New Roman" w:eastAsia="Times New Roman" w:hAnsi="Times New Roman" w:cs="Times New Roman"/>
                <w:color w:val="000000"/>
                <w:sz w:val="20"/>
                <w:szCs w:val="18"/>
                <w:shd w:val="clear" w:color="auto" w:fill="FFFFFF"/>
                <w:lang w:eastAsia="ru-RU"/>
              </w:rPr>
              <w:t>На данный момент в МЦ «Ровесник» действует 12 волонтерских отрядов, объединяющих 150 волонтёров. Основные направления: пропаганда здорового образа жизни, предотвращение зависимостей и поддержка людей в трудных ситуациях.</w:t>
            </w:r>
            <w:r w:rsidRPr="00031D3B">
              <w:rPr>
                <w:rFonts w:ascii="Times New Roman" w:eastAsia="Times New Roman" w:hAnsi="Times New Roman" w:cs="Times New Roman"/>
                <w:color w:val="000000"/>
                <w:sz w:val="20"/>
                <w:szCs w:val="18"/>
                <w:lang w:eastAsia="ru-RU"/>
              </w:rPr>
              <w:br/>
            </w:r>
            <w:r w:rsidRPr="00031D3B">
              <w:rPr>
                <w:rFonts w:ascii="Times New Roman" w:eastAsia="Times New Roman" w:hAnsi="Times New Roman" w:cs="Times New Roman"/>
                <w:color w:val="000000"/>
                <w:sz w:val="20"/>
                <w:szCs w:val="18"/>
                <w:lang w:eastAsia="ru-RU"/>
              </w:rPr>
              <w:br/>
            </w:r>
            <w:r w:rsidRPr="00031D3B">
              <w:rPr>
                <w:rFonts w:ascii="Times New Roman" w:eastAsia="Times New Roman" w:hAnsi="Times New Roman" w:cs="Times New Roman"/>
                <w:color w:val="000000"/>
                <w:sz w:val="20"/>
                <w:szCs w:val="18"/>
                <w:shd w:val="clear" w:color="auto" w:fill="FFFFFF"/>
                <w:lang w:eastAsia="ru-RU"/>
              </w:rPr>
              <w:t xml:space="preserve">За год волонтёрскими отрядами было проведено более 20 акций, включая комплексные мероприятия по здоровому образу жизни, акция "Белая ромашка" по борьбе с туберкулезом, весенняя неделя добра, день здоровья и другие. Кроме того, волонтёры – первые помощник в проведении игровых площадок на районных праздниках, таких как День Победы, Июньский </w:t>
            </w:r>
            <w:proofErr w:type="spellStart"/>
            <w:r w:rsidRPr="00031D3B">
              <w:rPr>
                <w:rFonts w:ascii="Times New Roman" w:eastAsia="Times New Roman" w:hAnsi="Times New Roman" w:cs="Times New Roman"/>
                <w:color w:val="000000"/>
                <w:sz w:val="20"/>
                <w:szCs w:val="18"/>
                <w:shd w:val="clear" w:color="auto" w:fill="FFFFFF"/>
                <w:lang w:eastAsia="ru-RU"/>
              </w:rPr>
              <w:t>многоцвет</w:t>
            </w:r>
            <w:proofErr w:type="spellEnd"/>
            <w:r w:rsidRPr="00031D3B">
              <w:rPr>
                <w:rFonts w:ascii="Times New Roman" w:eastAsia="Times New Roman" w:hAnsi="Times New Roman" w:cs="Times New Roman"/>
                <w:color w:val="000000"/>
                <w:sz w:val="20"/>
                <w:szCs w:val="18"/>
                <w:shd w:val="clear" w:color="auto" w:fill="FFFFFF"/>
                <w:lang w:eastAsia="ru-RU"/>
              </w:rPr>
              <w:t>, День Молодежи.</w:t>
            </w:r>
          </w:p>
          <w:p w:rsidR="001E4BAA" w:rsidRPr="00031D3B" w:rsidRDefault="00031D3B">
            <w:pPr>
              <w:overflowPunct w:val="0"/>
              <w:autoSpaceDE w:val="0"/>
              <w:autoSpaceDN w:val="0"/>
              <w:adjustRightInd w:val="0"/>
              <w:spacing w:before="40" w:after="40" w:line="240" w:lineRule="auto"/>
              <w:textAlignment w:val="baseline"/>
              <w:rPr>
                <w:rFonts w:ascii="Times New Roman" w:hAnsi="Times New Roman" w:cs="Times New Roman"/>
                <w:color w:val="000000"/>
                <w:sz w:val="20"/>
                <w:szCs w:val="18"/>
                <w:shd w:val="clear" w:color="auto" w:fill="FFFFFF"/>
              </w:rPr>
            </w:pPr>
            <w:r w:rsidRPr="00031D3B">
              <w:rPr>
                <w:rFonts w:ascii="Times New Roman" w:eastAsia="Times New Roman" w:hAnsi="Times New Roman" w:cs="Times New Roman"/>
                <w:color w:val="000000"/>
                <w:sz w:val="20"/>
                <w:szCs w:val="18"/>
                <w:lang w:eastAsia="ru-RU"/>
              </w:rPr>
              <w:br/>
            </w:r>
            <w:r w:rsidRPr="00031D3B">
              <w:rPr>
                <w:rFonts w:ascii="Times New Roman" w:hAnsi="Times New Roman" w:cs="Times New Roman"/>
                <w:color w:val="000000"/>
                <w:sz w:val="20"/>
                <w:szCs w:val="18"/>
                <w:shd w:val="clear" w:color="auto" w:fill="FFFFFF"/>
              </w:rPr>
              <w:t xml:space="preserve">4 декабря в Киясовском доме культуры прошел фестиваль волонтерских отрядов </w:t>
            </w:r>
            <w:r w:rsidRPr="00031D3B">
              <w:rPr>
                <w:rFonts w:ascii="Times New Roman" w:hAnsi="Times New Roman" w:cs="Times New Roman"/>
                <w:color w:val="000000"/>
                <w:sz w:val="20"/>
                <w:szCs w:val="18"/>
                <w:shd w:val="clear" w:color="auto" w:fill="FFFFFF"/>
              </w:rPr>
              <w:lastRenderedPageBreak/>
              <w:t>под названием «</w:t>
            </w:r>
            <w:r w:rsidRPr="00031D3B">
              <w:rPr>
                <w:rStyle w:val="a5"/>
                <w:rFonts w:ascii="Times New Roman" w:hAnsi="Times New Roman" w:cs="Times New Roman"/>
                <w:i w:val="0"/>
                <w:iCs w:val="0"/>
                <w:color w:val="000000"/>
                <w:sz w:val="20"/>
                <w:szCs w:val="18"/>
                <w:shd w:val="clear" w:color="auto" w:fill="FFFFFF"/>
              </w:rPr>
              <w:t>Зажигай</w:t>
            </w:r>
            <w:r w:rsidRPr="00031D3B">
              <w:rPr>
                <w:rFonts w:ascii="Times New Roman" w:hAnsi="Times New Roman" w:cs="Times New Roman"/>
                <w:color w:val="000000"/>
                <w:sz w:val="20"/>
                <w:szCs w:val="18"/>
                <w:shd w:val="clear" w:color="auto" w:fill="FFFFFF"/>
              </w:rPr>
              <w:t>, волонтёр!».</w:t>
            </w:r>
          </w:p>
          <w:p w:rsidR="001E4BAA" w:rsidRPr="00031D3B" w:rsidRDefault="00031D3B">
            <w:pPr>
              <w:autoSpaceDE w:val="0"/>
              <w:autoSpaceDN w:val="0"/>
              <w:adjustRightInd w:val="0"/>
              <w:spacing w:after="0" w:line="240" w:lineRule="auto"/>
              <w:jc w:val="both"/>
              <w:rPr>
                <w:rFonts w:ascii="Times New Roman" w:eastAsia="Times New Roman" w:hAnsi="Times New Roman" w:cs="Times New Roman"/>
                <w:bCs/>
                <w:i/>
                <w:color w:val="000000"/>
                <w:sz w:val="20"/>
                <w:szCs w:val="18"/>
                <w:lang w:eastAsia="ru-RU"/>
              </w:rPr>
            </w:pPr>
            <w:r w:rsidRPr="00031D3B">
              <w:rPr>
                <w:rFonts w:ascii="Times New Roman" w:hAnsi="Times New Roman" w:cs="Times New Roman"/>
                <w:color w:val="000000"/>
                <w:sz w:val="20"/>
                <w:szCs w:val="18"/>
                <w:shd w:val="clear" w:color="auto" w:fill="FFFFFF"/>
              </w:rPr>
              <w:t>У</w:t>
            </w:r>
            <w:proofErr w:type="gramStart"/>
            <w:r w:rsidRPr="00031D3B">
              <w:rPr>
                <w:rFonts w:ascii="Times New Roman" w:hAnsi="Times New Roman" w:cs="Times New Roman"/>
                <w:color w:val="000000"/>
                <w:sz w:val="20"/>
                <w:szCs w:val="18"/>
                <w:shd w:val="clear" w:color="auto" w:fill="FFFFFF"/>
              </w:rPr>
              <w:t>О-</w:t>
            </w:r>
            <w:proofErr w:type="gramEnd"/>
            <w:r w:rsidRPr="00031D3B">
              <w:rPr>
                <w:rFonts w:ascii="Times New Roman" w:eastAsia="Times New Roman" w:hAnsi="Times New Roman" w:cs="Times New Roman"/>
                <w:bCs/>
                <w:i/>
                <w:color w:val="000000"/>
                <w:sz w:val="20"/>
                <w:szCs w:val="18"/>
                <w:lang w:eastAsia="ru-RU"/>
              </w:rPr>
              <w:t>- обеспечение формой;</w:t>
            </w:r>
          </w:p>
          <w:p w:rsidR="001E4BAA" w:rsidRPr="00031D3B" w:rsidRDefault="00031D3B">
            <w:pPr>
              <w:autoSpaceDE w:val="0"/>
              <w:autoSpaceDN w:val="0"/>
              <w:adjustRightInd w:val="0"/>
              <w:spacing w:after="0" w:line="240" w:lineRule="auto"/>
              <w:jc w:val="both"/>
              <w:rPr>
                <w:rFonts w:ascii="Times New Roman" w:eastAsia="Times New Roman" w:hAnsi="Times New Roman" w:cs="Times New Roman"/>
                <w:bCs/>
                <w:i/>
                <w:color w:val="000000"/>
                <w:sz w:val="20"/>
                <w:szCs w:val="18"/>
                <w:lang w:eastAsia="ru-RU"/>
              </w:rPr>
            </w:pPr>
            <w:r w:rsidRPr="00031D3B">
              <w:rPr>
                <w:rFonts w:ascii="Times New Roman" w:eastAsia="Times New Roman" w:hAnsi="Times New Roman" w:cs="Times New Roman"/>
                <w:bCs/>
                <w:i/>
                <w:color w:val="000000"/>
                <w:sz w:val="20"/>
                <w:szCs w:val="18"/>
                <w:lang w:eastAsia="ru-RU"/>
              </w:rPr>
              <w:t xml:space="preserve">- проведение районного фестиваля волонтерских отрядов района;  </w:t>
            </w:r>
          </w:p>
          <w:p w:rsidR="001E4BAA" w:rsidRPr="00031D3B" w:rsidRDefault="00031D3B">
            <w:pPr>
              <w:autoSpaceDE w:val="0"/>
              <w:autoSpaceDN w:val="0"/>
              <w:adjustRightInd w:val="0"/>
              <w:spacing w:after="0" w:line="240" w:lineRule="auto"/>
              <w:jc w:val="both"/>
              <w:rPr>
                <w:rFonts w:ascii="Times New Roman" w:eastAsia="Times New Roman" w:hAnsi="Times New Roman" w:cs="Times New Roman"/>
                <w:bCs/>
                <w:i/>
                <w:color w:val="000000"/>
                <w:sz w:val="20"/>
                <w:szCs w:val="18"/>
                <w:lang w:eastAsia="ru-RU"/>
              </w:rPr>
            </w:pPr>
            <w:r w:rsidRPr="00031D3B">
              <w:rPr>
                <w:rFonts w:ascii="Times New Roman" w:eastAsia="Times New Roman" w:hAnsi="Times New Roman" w:cs="Times New Roman"/>
                <w:bCs/>
                <w:i/>
                <w:color w:val="000000"/>
                <w:sz w:val="20"/>
                <w:szCs w:val="18"/>
                <w:lang w:eastAsia="ru-RU"/>
              </w:rPr>
              <w:t xml:space="preserve">- смотра - конкурса среди волонтерских отрядов «Здоровье – это жизнь!»; </w:t>
            </w:r>
          </w:p>
          <w:p w:rsidR="001E4BAA" w:rsidRPr="00031D3B" w:rsidRDefault="00031D3B">
            <w:pPr>
              <w:spacing w:line="240" w:lineRule="auto"/>
              <w:jc w:val="both"/>
              <w:rPr>
                <w:rFonts w:ascii="Times New Roman" w:eastAsia="Times New Roman" w:hAnsi="Times New Roman" w:cs="Times New Roman"/>
                <w:bCs/>
                <w:i/>
                <w:color w:val="000000"/>
                <w:sz w:val="20"/>
                <w:szCs w:val="18"/>
                <w:lang w:eastAsia="ru-RU"/>
              </w:rPr>
            </w:pPr>
            <w:r w:rsidRPr="00031D3B">
              <w:rPr>
                <w:rFonts w:ascii="Times New Roman" w:eastAsia="Times New Roman" w:hAnsi="Times New Roman" w:cs="Times New Roman"/>
                <w:bCs/>
                <w:i/>
                <w:color w:val="000000"/>
                <w:sz w:val="20"/>
                <w:szCs w:val="18"/>
                <w:lang w:eastAsia="ru-RU"/>
              </w:rPr>
              <w:t>- участие в республиканских конкурсах «Волонтер года», «Лучший волонтерский отряд»</w:t>
            </w:r>
          </w:p>
          <w:p w:rsidR="001E4BAA" w:rsidRPr="00031D3B" w:rsidRDefault="00031D3B">
            <w:pPr>
              <w:spacing w:after="0" w:line="240" w:lineRule="auto"/>
              <w:jc w:val="both"/>
              <w:rPr>
                <w:rFonts w:ascii="Times New Roman" w:hAnsi="Times New Roman" w:cs="Times New Roman"/>
                <w:bCs/>
                <w:sz w:val="20"/>
                <w:szCs w:val="18"/>
              </w:rPr>
            </w:pPr>
            <w:r w:rsidRPr="00031D3B">
              <w:rPr>
                <w:rFonts w:ascii="Times New Roman" w:hAnsi="Times New Roman" w:cs="Times New Roman"/>
                <w:bCs/>
                <w:sz w:val="20"/>
                <w:szCs w:val="18"/>
              </w:rPr>
              <w:t xml:space="preserve">     В каждой общеобразовательной организации работает волонтерский отряд. Общее количество волонтеров составляет 150 человек. </w:t>
            </w:r>
          </w:p>
          <w:p w:rsidR="001E4BAA" w:rsidRPr="00031D3B" w:rsidRDefault="00031D3B">
            <w:pPr>
              <w:spacing w:after="0" w:line="240" w:lineRule="auto"/>
              <w:jc w:val="both"/>
              <w:rPr>
                <w:rFonts w:ascii="Times New Roman" w:hAnsi="Times New Roman" w:cs="Times New Roman"/>
                <w:bCs/>
                <w:sz w:val="20"/>
                <w:szCs w:val="18"/>
              </w:rPr>
            </w:pPr>
            <w:r w:rsidRPr="00031D3B">
              <w:rPr>
                <w:rFonts w:ascii="Times New Roman" w:hAnsi="Times New Roman" w:cs="Times New Roman"/>
                <w:bCs/>
                <w:sz w:val="20"/>
                <w:szCs w:val="18"/>
              </w:rPr>
              <w:t xml:space="preserve">     Так, в МБОУ «</w:t>
            </w:r>
            <w:proofErr w:type="spellStart"/>
            <w:r w:rsidRPr="00031D3B">
              <w:rPr>
                <w:rFonts w:ascii="Times New Roman" w:hAnsi="Times New Roman" w:cs="Times New Roman"/>
                <w:bCs/>
                <w:sz w:val="20"/>
                <w:szCs w:val="18"/>
              </w:rPr>
              <w:t>Киясовская</w:t>
            </w:r>
            <w:proofErr w:type="spellEnd"/>
            <w:r w:rsidRPr="00031D3B">
              <w:rPr>
                <w:rFonts w:ascii="Times New Roman" w:hAnsi="Times New Roman" w:cs="Times New Roman"/>
                <w:bCs/>
                <w:sz w:val="20"/>
                <w:szCs w:val="18"/>
              </w:rPr>
              <w:t xml:space="preserve"> СОШ» действует волонтерский отряд «Доброволец». Отряд работает по трем направлениям: </w:t>
            </w:r>
          </w:p>
          <w:p w:rsidR="001E4BAA" w:rsidRPr="00031D3B" w:rsidRDefault="00031D3B">
            <w:pPr>
              <w:spacing w:after="0" w:line="240" w:lineRule="auto"/>
              <w:jc w:val="both"/>
              <w:rPr>
                <w:rFonts w:ascii="Times New Roman" w:hAnsi="Times New Roman" w:cs="Times New Roman"/>
                <w:bCs/>
                <w:sz w:val="20"/>
                <w:szCs w:val="18"/>
              </w:rPr>
            </w:pPr>
            <w:r w:rsidRPr="00031D3B">
              <w:rPr>
                <w:rFonts w:ascii="Times New Roman" w:hAnsi="Times New Roman" w:cs="Times New Roman"/>
                <w:bCs/>
                <w:sz w:val="20"/>
                <w:szCs w:val="18"/>
              </w:rPr>
              <w:t>- милосердие: участие в декаде милосердия (поздравление ветеранов педагогического труда с днем добра и уважения, помощь в организации работы зон тимуровского действия), оказание помощи ветеранам педагогического труда.</w:t>
            </w:r>
          </w:p>
          <w:p w:rsidR="001E4BAA" w:rsidRPr="00031D3B" w:rsidRDefault="00031D3B">
            <w:pPr>
              <w:spacing w:after="0" w:line="240" w:lineRule="auto"/>
              <w:jc w:val="both"/>
              <w:rPr>
                <w:rFonts w:ascii="Times New Roman" w:hAnsi="Times New Roman" w:cs="Times New Roman"/>
                <w:bCs/>
                <w:sz w:val="20"/>
                <w:szCs w:val="18"/>
              </w:rPr>
            </w:pPr>
            <w:r w:rsidRPr="00031D3B">
              <w:rPr>
                <w:rFonts w:ascii="Times New Roman" w:hAnsi="Times New Roman" w:cs="Times New Roman"/>
                <w:bCs/>
                <w:sz w:val="20"/>
                <w:szCs w:val="18"/>
              </w:rPr>
              <w:t xml:space="preserve">- </w:t>
            </w:r>
            <w:proofErr w:type="gramStart"/>
            <w:r w:rsidRPr="00031D3B">
              <w:rPr>
                <w:rFonts w:ascii="Times New Roman" w:hAnsi="Times New Roman" w:cs="Times New Roman"/>
                <w:bCs/>
                <w:sz w:val="20"/>
                <w:szCs w:val="18"/>
              </w:rPr>
              <w:t>т</w:t>
            </w:r>
            <w:proofErr w:type="gramEnd"/>
            <w:r w:rsidRPr="00031D3B">
              <w:rPr>
                <w:rFonts w:ascii="Times New Roman" w:hAnsi="Times New Roman" w:cs="Times New Roman"/>
                <w:bCs/>
                <w:sz w:val="20"/>
                <w:szCs w:val="18"/>
              </w:rPr>
              <w:t>ворчество: помощь в организации и проведении различных школьных мероприятий и праздников (День учителя, День толерантности), участие в районном мероприятии к закрытию года Молодежи «Зажигай, волонтер!»</w:t>
            </w:r>
          </w:p>
          <w:p w:rsidR="001E4BAA" w:rsidRPr="00031D3B" w:rsidRDefault="00031D3B">
            <w:pPr>
              <w:spacing w:after="0" w:line="240" w:lineRule="auto"/>
              <w:jc w:val="both"/>
              <w:rPr>
                <w:rFonts w:ascii="Times New Roman" w:hAnsi="Times New Roman" w:cs="Times New Roman"/>
                <w:bCs/>
                <w:sz w:val="20"/>
                <w:szCs w:val="18"/>
              </w:rPr>
            </w:pPr>
            <w:r w:rsidRPr="00031D3B">
              <w:rPr>
                <w:rFonts w:ascii="Times New Roman" w:hAnsi="Times New Roman" w:cs="Times New Roman"/>
                <w:bCs/>
                <w:sz w:val="20"/>
                <w:szCs w:val="18"/>
              </w:rPr>
              <w:t xml:space="preserve">- экология: помощь в проведении школьного </w:t>
            </w:r>
            <w:proofErr w:type="spellStart"/>
            <w:r w:rsidRPr="00031D3B">
              <w:rPr>
                <w:rFonts w:ascii="Times New Roman" w:hAnsi="Times New Roman" w:cs="Times New Roman"/>
                <w:bCs/>
                <w:sz w:val="20"/>
                <w:szCs w:val="18"/>
              </w:rPr>
              <w:t>турслета</w:t>
            </w:r>
            <w:proofErr w:type="spellEnd"/>
            <w:r w:rsidRPr="00031D3B">
              <w:rPr>
                <w:rFonts w:ascii="Times New Roman" w:hAnsi="Times New Roman" w:cs="Times New Roman"/>
                <w:bCs/>
                <w:sz w:val="20"/>
                <w:szCs w:val="18"/>
              </w:rPr>
              <w:t xml:space="preserve"> «</w:t>
            </w:r>
            <w:proofErr w:type="spellStart"/>
            <w:r w:rsidRPr="00031D3B">
              <w:rPr>
                <w:rFonts w:ascii="Times New Roman" w:hAnsi="Times New Roman" w:cs="Times New Roman"/>
                <w:bCs/>
                <w:sz w:val="20"/>
                <w:szCs w:val="18"/>
              </w:rPr>
              <w:t>Арбузник</w:t>
            </w:r>
            <w:proofErr w:type="spellEnd"/>
            <w:r w:rsidRPr="00031D3B">
              <w:rPr>
                <w:rFonts w:ascii="Times New Roman" w:hAnsi="Times New Roman" w:cs="Times New Roman"/>
                <w:bCs/>
                <w:sz w:val="20"/>
                <w:szCs w:val="18"/>
              </w:rPr>
              <w:t>».</w:t>
            </w:r>
          </w:p>
          <w:p w:rsidR="001E4BAA" w:rsidRPr="00031D3B" w:rsidRDefault="001E4BAA">
            <w:pPr>
              <w:overflowPunct w:val="0"/>
              <w:autoSpaceDE w:val="0"/>
              <w:autoSpaceDN w:val="0"/>
              <w:adjustRightInd w:val="0"/>
              <w:spacing w:before="40" w:after="40" w:line="240" w:lineRule="auto"/>
              <w:textAlignment w:val="baseline"/>
              <w:rPr>
                <w:rFonts w:ascii="Times New Roman" w:hAnsi="Times New Roman" w:cs="Times New Roman"/>
                <w:color w:val="000000"/>
                <w:sz w:val="20"/>
                <w:szCs w:val="18"/>
                <w:shd w:val="clear" w:color="auto" w:fill="FFFFFF"/>
              </w:rPr>
            </w:pPr>
          </w:p>
          <w:p w:rsidR="001E4BAA" w:rsidRPr="00031D3B"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18"/>
                <w:lang w:eastAsia="ru-RU"/>
              </w:rPr>
            </w:pPr>
            <w:r w:rsidRPr="00031D3B">
              <w:rPr>
                <w:rFonts w:ascii="Times New Roman" w:eastAsia="Times New Roman" w:hAnsi="Times New Roman" w:cs="Times New Roman"/>
                <w:color w:val="000000"/>
                <w:sz w:val="20"/>
                <w:szCs w:val="18"/>
                <w:lang w:eastAsia="ru-RU"/>
              </w:rPr>
              <w:t xml:space="preserve">  </w:t>
            </w:r>
          </w:p>
        </w:tc>
        <w:tc>
          <w:tcPr>
            <w:tcW w:w="1963" w:type="dxa"/>
            <w:noWrap/>
            <w:vAlign w:val="bottom"/>
          </w:tcPr>
          <w:p w:rsidR="001E4BAA" w:rsidRPr="00031D3B"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Оформление информационных уголков, стендов по профилактике наркотической зависимости, алкоголизма, </w:t>
            </w:r>
            <w:proofErr w:type="spellStart"/>
            <w:r>
              <w:rPr>
                <w:rFonts w:ascii="Times New Roman CYR" w:eastAsia="Times New Roman" w:hAnsi="Times New Roman CYR" w:cs="Times New Roman CYR"/>
                <w:sz w:val="18"/>
                <w:szCs w:val="18"/>
                <w:lang w:eastAsia="ru-RU"/>
              </w:rPr>
              <w:t>табакокурения</w:t>
            </w:r>
            <w:proofErr w:type="spellEnd"/>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Образовательные организации, библиотеки района</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Пропаганда здорового образа жизни, профилактика правонарушений в детско-подростковой среде,</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снижение злоупотреблений </w:t>
            </w:r>
            <w:r>
              <w:rPr>
                <w:rFonts w:ascii="Times New Roman" w:eastAsia="Times New Roman" w:hAnsi="Times New Roman" w:cs="Times New Roman"/>
                <w:sz w:val="18"/>
                <w:szCs w:val="18"/>
                <w:lang w:eastAsia="ru-RU"/>
              </w:rPr>
              <w:lastRenderedPageBreak/>
              <w:t>наркотическими средствами и психотропными веществами</w:t>
            </w:r>
          </w:p>
        </w:tc>
        <w:tc>
          <w:tcPr>
            <w:tcW w:w="3855" w:type="dxa"/>
            <w:noWrap/>
            <w:vAlign w:val="bottom"/>
          </w:tcPr>
          <w:p w:rsidR="001E4BAA" w:rsidRPr="00031D3B" w:rsidRDefault="00031D3B">
            <w:pPr>
              <w:overflowPunct w:val="0"/>
              <w:autoSpaceDE w:val="0"/>
              <w:autoSpaceDN w:val="0"/>
              <w:adjustRightInd w:val="0"/>
              <w:spacing w:before="40" w:after="40" w:line="240" w:lineRule="auto"/>
              <w:textAlignment w:val="baseline"/>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lastRenderedPageBreak/>
              <w:t xml:space="preserve">Информационные уголки, стенды по профилактике наркотической зависимости, алкоголизма, </w:t>
            </w:r>
            <w:proofErr w:type="spellStart"/>
            <w:r>
              <w:rPr>
                <w:rFonts w:ascii="Times New Roman CYR" w:eastAsia="Times New Roman" w:hAnsi="Times New Roman CYR" w:cs="Times New Roman CYR"/>
                <w:sz w:val="18"/>
                <w:szCs w:val="18"/>
                <w:lang w:eastAsia="ru-RU"/>
              </w:rPr>
              <w:t>табакокурения</w:t>
            </w:r>
            <w:proofErr w:type="spellEnd"/>
            <w:r>
              <w:rPr>
                <w:rFonts w:ascii="Times New Roman CYR" w:eastAsia="Times New Roman" w:hAnsi="Times New Roman CYR" w:cs="Times New Roman CYR"/>
                <w:sz w:val="18"/>
                <w:szCs w:val="18"/>
                <w:lang w:eastAsia="ru-RU"/>
              </w:rPr>
              <w:t xml:space="preserve"> оформлены в учреждениях культуры, образования,  в библиотеках</w:t>
            </w:r>
            <w:r w:rsidRPr="00031D3B">
              <w:rPr>
                <w:rFonts w:ascii="Times New Roman CYR" w:eastAsia="Times New Roman" w:hAnsi="Times New Roman CYR" w:cs="Times New Roman CYR"/>
                <w:sz w:val="18"/>
                <w:szCs w:val="18"/>
                <w:lang w:eastAsia="ru-RU"/>
              </w:rPr>
              <w:t>.</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Оформляются наглядные информационные стенды: "Молодежь против наркотиков", «Стоп наркотик», «Мы выбираем - жизнь» и т.д.</w:t>
            </w:r>
          </w:p>
          <w:p w:rsidR="001E4BAA" w:rsidRDefault="00031D3B">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lastRenderedPageBreak/>
              <w:t>У</w:t>
            </w:r>
            <w:proofErr w:type="gramStart"/>
            <w:r>
              <w:rPr>
                <w:rFonts w:ascii="Times New Roman" w:eastAsia="Times New Roman" w:hAnsi="Times New Roman" w:cs="Times New Roman"/>
                <w:sz w:val="18"/>
                <w:szCs w:val="18"/>
                <w:lang w:eastAsia="ru-RU"/>
              </w:rPr>
              <w:t>О</w:t>
            </w:r>
            <w:r w:rsidRPr="00031D3B">
              <w:rPr>
                <w:rFonts w:ascii="Times New Roman" w:eastAsia="Times New Roman" w:hAnsi="Times New Roman" w:cs="Times New Roman"/>
                <w:sz w:val="18"/>
                <w:szCs w:val="18"/>
                <w:lang w:eastAsia="ru-RU"/>
              </w:rPr>
              <w:t>-</w:t>
            </w:r>
            <w:proofErr w:type="gramEnd"/>
            <w:r>
              <w:rPr>
                <w:rFonts w:ascii="Times New Roman" w:hAnsi="Times New Roman" w:cs="Times New Roman"/>
                <w:sz w:val="24"/>
                <w:szCs w:val="24"/>
              </w:rPr>
              <w:t xml:space="preserve"> </w:t>
            </w:r>
            <w:r>
              <w:rPr>
                <w:rFonts w:ascii="Times New Roman" w:hAnsi="Times New Roman" w:cs="Times New Roman"/>
                <w:sz w:val="18"/>
                <w:szCs w:val="18"/>
              </w:rPr>
              <w:t xml:space="preserve">Информация на информационных стендах по формированию ЗОЖ и профилактике наркомании, алкоголизма, </w:t>
            </w:r>
            <w:proofErr w:type="spellStart"/>
            <w:r>
              <w:rPr>
                <w:rFonts w:ascii="Times New Roman" w:hAnsi="Times New Roman" w:cs="Times New Roman"/>
                <w:sz w:val="18"/>
                <w:szCs w:val="18"/>
              </w:rPr>
              <w:t>табакокурения</w:t>
            </w:r>
            <w:proofErr w:type="spellEnd"/>
            <w:r>
              <w:rPr>
                <w:rFonts w:ascii="Times New Roman" w:hAnsi="Times New Roman" w:cs="Times New Roman"/>
                <w:sz w:val="18"/>
                <w:szCs w:val="18"/>
              </w:rPr>
              <w:t xml:space="preserve"> среди несовершеннолетних обновляется и пополняется регулярно. Выставляются отчеты о проведенных мероприятиях, обновляются памятки.</w:t>
            </w:r>
          </w:p>
          <w:p w:rsidR="001E4BAA" w:rsidRPr="00031D3B"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Организация тематических показов видеофильмов по профилактике употребления </w:t>
            </w:r>
            <w:proofErr w:type="spellStart"/>
            <w:r>
              <w:rPr>
                <w:rFonts w:ascii="Times New Roman CYR" w:eastAsia="Times New Roman" w:hAnsi="Times New Roman CYR" w:cs="Times New Roman CYR"/>
                <w:sz w:val="18"/>
                <w:szCs w:val="18"/>
                <w:lang w:eastAsia="ru-RU"/>
              </w:rPr>
              <w:t>психоактивных</w:t>
            </w:r>
            <w:proofErr w:type="spellEnd"/>
            <w:r>
              <w:rPr>
                <w:rFonts w:ascii="Times New Roman CYR" w:eastAsia="Times New Roman" w:hAnsi="Times New Roman CYR" w:cs="Times New Roman CYR"/>
                <w:sz w:val="18"/>
                <w:szCs w:val="18"/>
                <w:lang w:eastAsia="ru-RU"/>
              </w:rPr>
              <w:t xml:space="preserve"> веществ</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УО,  Киясовский РКМЦ</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полугодия</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Пропаганда здорового образа жизни;</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Показ видеороликов по профилактике ПАВ практикуется при проведении большинства тематических бесед со школьниками   в  социальной сети ВК, на сайте ОМСУ Киясовского района</w:t>
            </w:r>
          </w:p>
          <w:p w:rsidR="001E4BAA" w:rsidRDefault="00031D3B">
            <w:pPr>
              <w:shd w:val="clear" w:color="auto" w:fill="FFFFFF"/>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Сотрудниками </w:t>
            </w:r>
            <w:r>
              <w:rPr>
                <w:rFonts w:ascii="Times New Roman" w:eastAsia="Times New Roman" w:hAnsi="Times New Roman" w:cs="Times New Roman"/>
                <w:bCs/>
                <w:color w:val="000000"/>
                <w:sz w:val="18"/>
                <w:szCs w:val="18"/>
                <w:lang w:eastAsia="ru-RU"/>
              </w:rPr>
              <w:t>районной библиотеки</w:t>
            </w:r>
            <w:r>
              <w:rPr>
                <w:rFonts w:ascii="Times New Roman" w:eastAsia="Times New Roman" w:hAnsi="Times New Roman" w:cs="Times New Roman"/>
                <w:color w:val="000000"/>
                <w:sz w:val="18"/>
                <w:szCs w:val="18"/>
                <w:lang w:eastAsia="ru-RU"/>
              </w:rPr>
              <w:t> при участии молодых людей, пропагандирующих здоровый образ жизни, был создан профилактический видеоролик</w:t>
            </w:r>
            <w:r>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Cs/>
                <w:color w:val="000000"/>
                <w:sz w:val="18"/>
                <w:szCs w:val="18"/>
                <w:lang w:eastAsia="ru-RU"/>
              </w:rPr>
              <w:t>«Мифы о наркотиках».</w:t>
            </w:r>
          </w:p>
          <w:p w:rsidR="001E4BAA" w:rsidRDefault="00031D3B">
            <w:pPr>
              <w:shd w:val="clear" w:color="auto" w:fill="FFFFFF"/>
              <w:spacing w:before="120" w:after="0"/>
              <w:jc w:val="both"/>
              <w:rPr>
                <w:rFonts w:ascii="Times New Roman" w:eastAsia="Times New Roman" w:hAnsi="Times New Roman" w:cs="Times New Roman"/>
                <w:color w:val="EA498C"/>
                <w:sz w:val="18"/>
                <w:szCs w:val="18"/>
                <w:u w:val="single"/>
                <w:lang w:eastAsia="ru-RU"/>
              </w:rPr>
            </w:pPr>
            <w:hyperlink r:id="rId12" w:tgtFrame="_blank" w:history="1">
              <w:r>
                <w:rPr>
                  <w:rFonts w:ascii="Times New Roman" w:eastAsia="Times New Roman" w:hAnsi="Times New Roman" w:cs="Times New Roman"/>
                  <w:color w:val="EA498C"/>
                  <w:sz w:val="18"/>
                  <w:szCs w:val="18"/>
                  <w:u w:val="single"/>
                  <w:lang w:eastAsia="ru-RU"/>
                </w:rPr>
                <w:t>https://rutube.ru/video/ed695302a9840af055a7aa6617f1832e</w:t>
              </w:r>
            </w:hyperlink>
          </w:p>
          <w:p w:rsidR="001E4BAA" w:rsidRDefault="00031D3B">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u w:val="single"/>
                <w:lang w:eastAsia="ru-RU"/>
              </w:rPr>
              <w:t>У</w:t>
            </w:r>
            <w:proofErr w:type="gramStart"/>
            <w:r>
              <w:rPr>
                <w:rFonts w:ascii="Times New Roman" w:eastAsia="Times New Roman" w:hAnsi="Times New Roman" w:cs="Times New Roman"/>
                <w:sz w:val="18"/>
                <w:szCs w:val="18"/>
                <w:u w:val="single"/>
                <w:lang w:eastAsia="ru-RU"/>
              </w:rPr>
              <w:t>О</w:t>
            </w:r>
            <w:r w:rsidRPr="00031D3B">
              <w:rPr>
                <w:rFonts w:ascii="Times New Roman" w:eastAsia="Times New Roman" w:hAnsi="Times New Roman" w:cs="Times New Roman"/>
                <w:sz w:val="18"/>
                <w:szCs w:val="18"/>
                <w:u w:val="single"/>
                <w:lang w:eastAsia="ru-RU"/>
              </w:rPr>
              <w:t>-</w:t>
            </w:r>
            <w:proofErr w:type="gramEnd"/>
            <w:r>
              <w:rPr>
                <w:rFonts w:ascii="Times New Roman" w:hAnsi="Times New Roman" w:cs="Times New Roman"/>
                <w:sz w:val="24"/>
                <w:szCs w:val="24"/>
              </w:rPr>
              <w:t xml:space="preserve"> </w:t>
            </w:r>
            <w:r>
              <w:rPr>
                <w:rFonts w:ascii="Times New Roman" w:hAnsi="Times New Roman" w:cs="Times New Roman"/>
                <w:sz w:val="18"/>
                <w:szCs w:val="18"/>
              </w:rPr>
              <w:t xml:space="preserve">Просмотр видеоматериалов профилактической направленности организуется в течение всего года с целью формирования представления о здоровье, его значении, об основах здорового образа жизни; освоение навыков безопасного поведения (в том числе связанных с наркотизацией окружающих): «Вредным привычкам </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 xml:space="preserve">ет! Здоровому образу </w:t>
            </w:r>
            <w:proofErr w:type="gramStart"/>
            <w:r>
              <w:rPr>
                <w:rFonts w:ascii="Times New Roman" w:hAnsi="Times New Roman" w:cs="Times New Roman"/>
                <w:sz w:val="18"/>
                <w:szCs w:val="18"/>
              </w:rPr>
              <w:t>жизни-да</w:t>
            </w:r>
            <w:proofErr w:type="gramEnd"/>
            <w:r>
              <w:rPr>
                <w:rFonts w:ascii="Times New Roman" w:hAnsi="Times New Roman" w:cs="Times New Roman"/>
                <w:sz w:val="18"/>
                <w:szCs w:val="18"/>
              </w:rPr>
              <w:t>!»; «О здоровом образе жизни»; «Вредные и полезные привычки», «Жестокая реальность» и др.</w:t>
            </w:r>
          </w:p>
          <w:p w:rsidR="001E4BAA" w:rsidRPr="00031D3B" w:rsidRDefault="001E4BAA">
            <w:pPr>
              <w:shd w:val="clear" w:color="auto" w:fill="FFFFFF"/>
              <w:spacing w:before="120" w:after="0"/>
              <w:jc w:val="both"/>
              <w:rPr>
                <w:rFonts w:ascii="Times New Roman" w:eastAsia="Times New Roman" w:hAnsi="Times New Roman" w:cs="Times New Roman"/>
                <w:color w:val="EA498C"/>
                <w:sz w:val="18"/>
                <w:szCs w:val="18"/>
                <w:u w:val="single"/>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proofErr w:type="gramStart"/>
            <w:r>
              <w:rPr>
                <w:rFonts w:ascii="Times New Roman CYR" w:eastAsia="Times New Roman" w:hAnsi="Times New Roman CYR" w:cs="Times New Roman CYR"/>
                <w:sz w:val="18"/>
                <w:szCs w:val="18"/>
                <w:lang w:eastAsia="ru-RU"/>
              </w:rPr>
              <w:t>Организация проведения мероприятий по профилактике алкоголизма, наркомании, токсикомании, пропаганде здорового образа жизни (акции, конкурсы, митинги, фестивали,  тематические вечера и дискотеки, дни здоровья).</w:t>
            </w:r>
            <w:proofErr w:type="gramEnd"/>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ОУ, Киясовский РКМЦ  (учреждения культуры)</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полугодия</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Пропаганда здорового образа жизни;</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рамках мероприятий антинаркотической направленности учреждениями системы профилактики  проведено 283 тематических мероприятия, охвачено 2187 человек</w:t>
            </w:r>
          </w:p>
          <w:p w:rsidR="001E4BAA" w:rsidRDefault="00031D3B">
            <w:pPr>
              <w:widowControl w:val="0"/>
              <w:spacing w:after="0" w:line="240" w:lineRule="auto"/>
              <w:rPr>
                <w:rFonts w:ascii="Times New Roman" w:eastAsia="Times New Roman" w:hAnsi="Times New Roman" w:cs="Times New Roman"/>
                <w:bCs/>
                <w:iCs/>
                <w:color w:val="252525"/>
                <w:sz w:val="18"/>
                <w:szCs w:val="18"/>
                <w:lang w:eastAsia="ru-RU"/>
              </w:rPr>
            </w:pPr>
            <w:r>
              <w:rPr>
                <w:rFonts w:ascii="Times New Roman" w:eastAsia="Times New Roman" w:hAnsi="Times New Roman" w:cs="Times New Roman"/>
                <w:bCs/>
                <w:iCs/>
                <w:color w:val="252525"/>
                <w:sz w:val="18"/>
                <w:szCs w:val="18"/>
                <w:lang w:eastAsia="ru-RU"/>
              </w:rPr>
              <w:t>В рамках данного направления проведено 71 мероприятие и обслужено в них 1892 человека.</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 xml:space="preserve">Ежегодно работа строится в данном направлении в рамках месячника «Удмуртия против наркотиков!» в период с 1-30 июня, акции «Сообщи, где торгуют смертью» который проходит в 2 этапа с 18 по 29 марта </w:t>
            </w:r>
            <w:r>
              <w:rPr>
                <w:rFonts w:ascii="Times New Roman" w:eastAsia="Calibri" w:hAnsi="Times New Roman" w:cs="Times New Roman"/>
                <w:sz w:val="18"/>
                <w:szCs w:val="18"/>
              </w:rPr>
              <w:lastRenderedPageBreak/>
              <w:t>2024 года и 14 по 25 октября 2024. За отчетный период п</w:t>
            </w:r>
            <w:r>
              <w:rPr>
                <w:rFonts w:ascii="Times New Roman" w:eastAsia="Times New Roman" w:hAnsi="Times New Roman" w:cs="Times New Roman"/>
                <w:sz w:val="18"/>
                <w:szCs w:val="18"/>
                <w:lang w:eastAsia="ru-RU"/>
              </w:rPr>
              <w:t>роведены различные беседы, информационные минутки, спортивные, игровые, познавательные программы. Для улучшения качества мероприятий, приглашаются медицинские работники</w:t>
            </w:r>
          </w:p>
          <w:p w:rsidR="001E4BAA" w:rsidRDefault="00031D3B">
            <w:pPr>
              <w:shd w:val="clear" w:color="auto" w:fill="FFFFFF"/>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У</w:t>
            </w:r>
            <w:proofErr w:type="gramStart"/>
            <w:r>
              <w:rPr>
                <w:rFonts w:ascii="Times New Roman" w:eastAsia="Times New Roman" w:hAnsi="Times New Roman" w:cs="Times New Roman"/>
                <w:sz w:val="18"/>
                <w:szCs w:val="18"/>
                <w:lang w:eastAsia="ru-RU"/>
              </w:rPr>
              <w:t>О</w:t>
            </w:r>
            <w:r w:rsidRPr="00031D3B">
              <w:rPr>
                <w:rFonts w:ascii="Times New Roman" w:eastAsia="Times New Roman" w:hAnsi="Times New Roman" w:cs="Times New Roman"/>
                <w:sz w:val="18"/>
                <w:szCs w:val="18"/>
                <w:lang w:eastAsia="ru-RU"/>
              </w:rPr>
              <w:t>-</w:t>
            </w:r>
            <w:proofErr w:type="gramEnd"/>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18"/>
                <w:szCs w:val="18"/>
                <w:lang w:eastAsia="ru-RU"/>
              </w:rPr>
              <w:t xml:space="preserve">В каждой общеобразовательной организации района утвержден план по </w:t>
            </w:r>
            <w:r>
              <w:rPr>
                <w:rFonts w:ascii="Times New Roman" w:hAnsi="Times New Roman" w:cs="Times New Roman"/>
                <w:sz w:val="18"/>
                <w:szCs w:val="18"/>
              </w:rPr>
              <w:t xml:space="preserve">Профилактике безнадзорности, правонарушений, наркомании, алкоголизма и </w:t>
            </w:r>
            <w:proofErr w:type="spellStart"/>
            <w:r>
              <w:rPr>
                <w:rFonts w:ascii="Times New Roman" w:hAnsi="Times New Roman" w:cs="Times New Roman"/>
                <w:sz w:val="18"/>
                <w:szCs w:val="18"/>
              </w:rPr>
              <w:t>табакокурения</w:t>
            </w:r>
            <w:proofErr w:type="spellEnd"/>
            <w:r>
              <w:rPr>
                <w:rFonts w:ascii="Times New Roman" w:hAnsi="Times New Roman" w:cs="Times New Roman"/>
                <w:sz w:val="18"/>
                <w:szCs w:val="18"/>
              </w:rPr>
              <w:t xml:space="preserve"> среди несовершеннолетних», в рамках которого проводятся спортивные мероприятия (весёлые старты, кроссы, лапта, футбол и др.), творческие конкурсы, пропагандирующие здоровый образ жизни, акции, участие в районных учёбах актива, слётах. </w:t>
            </w:r>
          </w:p>
          <w:p w:rsidR="001E4BAA" w:rsidRDefault="00031D3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В рамках месячника профилактики правонарушений в общеобразовательных организациях Киясовского района с 12.08.2024 г. по 12.09.2024 г. проведены  мероприятия, охвачено-4366чел.</w:t>
            </w:r>
          </w:p>
          <w:p w:rsidR="001E4BAA" w:rsidRPr="00031D3B"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tcPr>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8"/>
                <w:szCs w:val="18"/>
                <w:lang w:eastAsia="ru-RU"/>
              </w:rPr>
            </w:pPr>
            <w:r>
              <w:rPr>
                <w:rFonts w:ascii="Times New Roman CYR" w:eastAsia="Times New Roman" w:hAnsi="Times New Roman CYR" w:cs="Times New Roman CYR"/>
                <w:spacing w:val="5"/>
                <w:sz w:val="18"/>
                <w:szCs w:val="18"/>
                <w:lang w:eastAsia="ru-RU"/>
              </w:rPr>
              <w:t>Организация и проведение ежегодных районных акций по пропаганде здорового образа жизни:</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8"/>
                <w:szCs w:val="18"/>
                <w:lang w:eastAsia="ru-RU"/>
              </w:rPr>
            </w:pPr>
            <w:r>
              <w:rPr>
                <w:rFonts w:ascii="Times New Roman" w:eastAsia="Times New Roman" w:hAnsi="Times New Roman" w:cs="Times New Roman"/>
                <w:spacing w:val="5"/>
                <w:sz w:val="18"/>
                <w:szCs w:val="18"/>
                <w:lang w:eastAsia="ru-RU"/>
              </w:rPr>
              <w:t>- «</w:t>
            </w:r>
            <w:r>
              <w:rPr>
                <w:rFonts w:ascii="Times New Roman CYR" w:eastAsia="Times New Roman" w:hAnsi="Times New Roman CYR" w:cs="Times New Roman CYR"/>
                <w:spacing w:val="5"/>
                <w:sz w:val="18"/>
                <w:szCs w:val="18"/>
                <w:lang w:eastAsia="ru-RU"/>
              </w:rPr>
              <w:t>Трезвая Россия!</w:t>
            </w:r>
            <w:r>
              <w:rPr>
                <w:rFonts w:ascii="Times New Roman" w:eastAsia="Times New Roman" w:hAnsi="Times New Roman" w:cs="Times New Roman"/>
                <w:spacing w:val="5"/>
                <w:sz w:val="18"/>
                <w:szCs w:val="18"/>
                <w:lang w:eastAsia="ru-RU"/>
              </w:rPr>
              <w:t xml:space="preserve">», </w:t>
            </w:r>
            <w:r>
              <w:rPr>
                <w:rFonts w:ascii="Times New Roman CYR" w:eastAsia="Times New Roman" w:hAnsi="Times New Roman CYR" w:cs="Times New Roman CYR"/>
                <w:spacing w:val="5"/>
                <w:sz w:val="18"/>
                <w:szCs w:val="18"/>
                <w:lang w:eastAsia="ru-RU"/>
              </w:rPr>
              <w:t>посвященной Дню борьбы с алкоголизмом (сентябрь)</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8"/>
                <w:szCs w:val="18"/>
                <w:lang w:eastAsia="ru-RU"/>
              </w:rPr>
            </w:pPr>
            <w:r>
              <w:rPr>
                <w:rFonts w:ascii="Times New Roman" w:eastAsia="Times New Roman" w:hAnsi="Times New Roman" w:cs="Times New Roman"/>
                <w:spacing w:val="5"/>
                <w:sz w:val="18"/>
                <w:szCs w:val="18"/>
                <w:lang w:eastAsia="ru-RU"/>
              </w:rPr>
              <w:t>- «</w:t>
            </w:r>
            <w:r>
              <w:rPr>
                <w:rFonts w:ascii="Times New Roman CYR" w:eastAsia="Times New Roman" w:hAnsi="Times New Roman CYR" w:cs="Times New Roman CYR"/>
                <w:spacing w:val="5"/>
                <w:sz w:val="18"/>
                <w:szCs w:val="18"/>
                <w:lang w:eastAsia="ru-RU"/>
              </w:rPr>
              <w:t>Мы – за здоровый образ жизни!</w:t>
            </w:r>
            <w:r>
              <w:rPr>
                <w:rFonts w:ascii="Times New Roman" w:eastAsia="Times New Roman" w:hAnsi="Times New Roman" w:cs="Times New Roman"/>
                <w:spacing w:val="5"/>
                <w:sz w:val="18"/>
                <w:szCs w:val="18"/>
                <w:lang w:eastAsia="ru-RU"/>
              </w:rPr>
              <w:t xml:space="preserve">» </w:t>
            </w:r>
            <w:r>
              <w:rPr>
                <w:rFonts w:ascii="Times New Roman CYR" w:eastAsia="Times New Roman" w:hAnsi="Times New Roman CYR" w:cs="Times New Roman CYR"/>
                <w:spacing w:val="5"/>
                <w:sz w:val="18"/>
                <w:szCs w:val="18"/>
                <w:lang w:eastAsia="ru-RU"/>
              </w:rPr>
              <w:t>в МО поселений района (ежеквартально);</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8"/>
                <w:szCs w:val="18"/>
                <w:lang w:eastAsia="ru-RU"/>
              </w:rPr>
            </w:pPr>
            <w:r>
              <w:rPr>
                <w:rFonts w:ascii="Times New Roman" w:eastAsia="Times New Roman" w:hAnsi="Times New Roman" w:cs="Times New Roman"/>
                <w:spacing w:val="5"/>
                <w:sz w:val="18"/>
                <w:szCs w:val="18"/>
                <w:lang w:eastAsia="ru-RU"/>
              </w:rPr>
              <w:t>- «</w:t>
            </w:r>
            <w:r>
              <w:rPr>
                <w:rFonts w:ascii="Times New Roman CYR" w:eastAsia="Times New Roman" w:hAnsi="Times New Roman CYR" w:cs="Times New Roman CYR"/>
                <w:spacing w:val="5"/>
                <w:sz w:val="18"/>
                <w:szCs w:val="18"/>
                <w:lang w:eastAsia="ru-RU"/>
              </w:rPr>
              <w:t>Здоровье и молодость</w:t>
            </w:r>
            <w:r>
              <w:rPr>
                <w:rFonts w:ascii="Times New Roman" w:eastAsia="Times New Roman" w:hAnsi="Times New Roman" w:cs="Times New Roman"/>
                <w:spacing w:val="5"/>
                <w:sz w:val="18"/>
                <w:szCs w:val="18"/>
                <w:lang w:eastAsia="ru-RU"/>
              </w:rPr>
              <w:t xml:space="preserve">», </w:t>
            </w:r>
            <w:proofErr w:type="gramStart"/>
            <w:r>
              <w:rPr>
                <w:rFonts w:ascii="Times New Roman CYR" w:eastAsia="Times New Roman" w:hAnsi="Times New Roman CYR" w:cs="Times New Roman CYR"/>
                <w:spacing w:val="5"/>
                <w:sz w:val="18"/>
                <w:szCs w:val="18"/>
                <w:lang w:eastAsia="ru-RU"/>
              </w:rPr>
              <w:t>посвященной</w:t>
            </w:r>
            <w:proofErr w:type="gramEnd"/>
            <w:r>
              <w:rPr>
                <w:rFonts w:ascii="Times New Roman CYR" w:eastAsia="Times New Roman" w:hAnsi="Times New Roman CYR" w:cs="Times New Roman CYR"/>
                <w:spacing w:val="5"/>
                <w:sz w:val="18"/>
                <w:szCs w:val="18"/>
                <w:lang w:eastAsia="ru-RU"/>
              </w:rPr>
              <w:t xml:space="preserve"> международному Дню здоровья (апрель)</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8"/>
                <w:szCs w:val="18"/>
                <w:lang w:eastAsia="ru-RU"/>
              </w:rPr>
            </w:pPr>
            <w:r>
              <w:rPr>
                <w:rFonts w:ascii="Times New Roman" w:eastAsia="Times New Roman" w:hAnsi="Times New Roman" w:cs="Times New Roman"/>
                <w:spacing w:val="5"/>
                <w:sz w:val="18"/>
                <w:szCs w:val="18"/>
                <w:lang w:eastAsia="ru-RU"/>
              </w:rPr>
              <w:t>- «</w:t>
            </w:r>
            <w:r>
              <w:rPr>
                <w:rFonts w:ascii="Times New Roman CYR" w:eastAsia="Times New Roman" w:hAnsi="Times New Roman CYR" w:cs="Times New Roman CYR"/>
                <w:spacing w:val="5"/>
                <w:sz w:val="18"/>
                <w:szCs w:val="18"/>
                <w:lang w:eastAsia="ru-RU"/>
              </w:rPr>
              <w:t>Семья</w:t>
            </w:r>
            <w:r>
              <w:rPr>
                <w:rFonts w:ascii="Times New Roman" w:eastAsia="Times New Roman" w:hAnsi="Times New Roman" w:cs="Times New Roman"/>
                <w:spacing w:val="5"/>
                <w:sz w:val="18"/>
                <w:szCs w:val="18"/>
                <w:lang w:eastAsia="ru-RU"/>
              </w:rPr>
              <w:t>» (</w:t>
            </w:r>
            <w:r>
              <w:rPr>
                <w:rFonts w:ascii="Times New Roman CYR" w:eastAsia="Times New Roman" w:hAnsi="Times New Roman CYR" w:cs="Times New Roman CYR"/>
                <w:spacing w:val="5"/>
                <w:sz w:val="18"/>
                <w:szCs w:val="18"/>
                <w:lang w:eastAsia="ru-RU"/>
              </w:rPr>
              <w:t>апрель – май)</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8"/>
                <w:szCs w:val="18"/>
                <w:lang w:eastAsia="ru-RU"/>
              </w:rPr>
            </w:pPr>
            <w:r>
              <w:rPr>
                <w:rFonts w:ascii="Times New Roman" w:eastAsia="Times New Roman" w:hAnsi="Times New Roman" w:cs="Times New Roman"/>
                <w:spacing w:val="5"/>
                <w:sz w:val="18"/>
                <w:szCs w:val="18"/>
                <w:lang w:eastAsia="ru-RU"/>
              </w:rPr>
              <w:t>- «</w:t>
            </w:r>
            <w:r>
              <w:rPr>
                <w:rFonts w:ascii="Times New Roman CYR" w:eastAsia="Times New Roman" w:hAnsi="Times New Roman CYR" w:cs="Times New Roman CYR"/>
                <w:spacing w:val="5"/>
                <w:sz w:val="18"/>
                <w:szCs w:val="18"/>
                <w:lang w:eastAsia="ru-RU"/>
              </w:rPr>
              <w:t>Стоп, сигарета!</w:t>
            </w:r>
            <w:r>
              <w:rPr>
                <w:rFonts w:ascii="Times New Roman" w:eastAsia="Times New Roman" w:hAnsi="Times New Roman" w:cs="Times New Roman"/>
                <w:spacing w:val="5"/>
                <w:sz w:val="18"/>
                <w:szCs w:val="18"/>
                <w:lang w:eastAsia="ru-RU"/>
              </w:rPr>
              <w:t xml:space="preserve">», </w:t>
            </w:r>
            <w:proofErr w:type="gramStart"/>
            <w:r>
              <w:rPr>
                <w:rFonts w:ascii="Times New Roman CYR" w:eastAsia="Times New Roman" w:hAnsi="Times New Roman CYR" w:cs="Times New Roman CYR"/>
                <w:spacing w:val="5"/>
                <w:sz w:val="18"/>
                <w:szCs w:val="18"/>
                <w:lang w:eastAsia="ru-RU"/>
              </w:rPr>
              <w:t>посвященной</w:t>
            </w:r>
            <w:proofErr w:type="gramEnd"/>
            <w:r>
              <w:rPr>
                <w:rFonts w:ascii="Times New Roman CYR" w:eastAsia="Times New Roman" w:hAnsi="Times New Roman CYR" w:cs="Times New Roman CYR"/>
                <w:spacing w:val="5"/>
                <w:sz w:val="18"/>
                <w:szCs w:val="18"/>
                <w:lang w:eastAsia="ru-RU"/>
              </w:rPr>
              <w:t xml:space="preserve"> Всемирному дню отказа от курения (ноябрь);</w:t>
            </w:r>
          </w:p>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w:eastAsia="Times New Roman" w:hAnsi="Times New Roman" w:cs="Times New Roman"/>
                <w:spacing w:val="5"/>
                <w:sz w:val="18"/>
                <w:szCs w:val="18"/>
                <w:lang w:eastAsia="ru-RU"/>
              </w:rPr>
              <w:t>- «</w:t>
            </w:r>
            <w:r>
              <w:rPr>
                <w:rFonts w:ascii="Times New Roman CYR" w:eastAsia="Times New Roman" w:hAnsi="Times New Roman CYR" w:cs="Times New Roman CYR"/>
                <w:spacing w:val="5"/>
                <w:sz w:val="18"/>
                <w:szCs w:val="18"/>
                <w:lang w:eastAsia="ru-RU"/>
              </w:rPr>
              <w:t>Красные тюльпаны Надежды</w:t>
            </w:r>
            <w:r>
              <w:rPr>
                <w:rFonts w:ascii="Times New Roman" w:eastAsia="Times New Roman" w:hAnsi="Times New Roman" w:cs="Times New Roman"/>
                <w:spacing w:val="5"/>
                <w:sz w:val="18"/>
                <w:szCs w:val="18"/>
                <w:lang w:eastAsia="ru-RU"/>
              </w:rPr>
              <w:t xml:space="preserve">», </w:t>
            </w:r>
            <w:r>
              <w:rPr>
                <w:rFonts w:ascii="Times New Roman CYR" w:eastAsia="Times New Roman" w:hAnsi="Times New Roman CYR" w:cs="Times New Roman CYR"/>
                <w:spacing w:val="5"/>
                <w:sz w:val="18"/>
                <w:szCs w:val="18"/>
                <w:lang w:eastAsia="ru-RU"/>
              </w:rPr>
              <w:t xml:space="preserve">посвященной международному Дню борьбы со СПИДом </w:t>
            </w:r>
            <w:r>
              <w:rPr>
                <w:rFonts w:ascii="Times New Roman CYR" w:eastAsia="Times New Roman" w:hAnsi="Times New Roman CYR" w:cs="Times New Roman CYR"/>
                <w:spacing w:val="5"/>
                <w:sz w:val="18"/>
                <w:szCs w:val="18"/>
                <w:lang w:eastAsia="ru-RU"/>
              </w:rPr>
              <w:lastRenderedPageBreak/>
              <w:t>(декабрь).</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lastRenderedPageBreak/>
              <w:t xml:space="preserve">ОДМ, МЦ </w:t>
            </w:r>
            <w:r>
              <w:rPr>
                <w:rFonts w:ascii="Times New Roman" w:eastAsia="Times New Roman" w:hAnsi="Times New Roman" w:cs="Times New Roman"/>
                <w:sz w:val="18"/>
                <w:szCs w:val="18"/>
                <w:lang w:eastAsia="ru-RU"/>
              </w:rPr>
              <w:t>«</w:t>
            </w:r>
            <w:r>
              <w:rPr>
                <w:rFonts w:ascii="Times New Roman CYR" w:eastAsia="Times New Roman" w:hAnsi="Times New Roman CYR" w:cs="Times New Roman CYR"/>
                <w:sz w:val="18"/>
                <w:szCs w:val="18"/>
                <w:lang w:eastAsia="ru-RU"/>
              </w:rPr>
              <w:t>Ровесник</w:t>
            </w:r>
            <w:r>
              <w:rPr>
                <w:rFonts w:ascii="Times New Roman" w:eastAsia="Times New Roman" w:hAnsi="Times New Roman" w:cs="Times New Roman"/>
                <w:sz w:val="18"/>
                <w:szCs w:val="18"/>
                <w:lang w:eastAsia="ru-RU"/>
              </w:rPr>
              <w:t xml:space="preserve">», </w:t>
            </w:r>
            <w:r>
              <w:rPr>
                <w:rFonts w:ascii="Times New Roman CYR" w:eastAsia="Times New Roman" w:hAnsi="Times New Roman CYR" w:cs="Times New Roman CYR"/>
                <w:sz w:val="18"/>
                <w:szCs w:val="18"/>
                <w:lang w:eastAsia="ru-RU"/>
              </w:rPr>
              <w:t>учреждения культуры</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полугодия</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Пропаганда здорового образа жизни профилактика правонарушений в детско </w:t>
            </w:r>
            <w:proofErr w:type="gramStart"/>
            <w:r>
              <w:rPr>
                <w:rFonts w:ascii="Times New Roman" w:eastAsia="Times New Roman" w:hAnsi="Times New Roman" w:cs="Times New Roman"/>
                <w:sz w:val="18"/>
                <w:szCs w:val="18"/>
                <w:lang w:eastAsia="ru-RU"/>
              </w:rPr>
              <w:t>-п</w:t>
            </w:r>
            <w:proofErr w:type="gramEnd"/>
            <w:r>
              <w:rPr>
                <w:rFonts w:ascii="Times New Roman" w:eastAsia="Times New Roman" w:hAnsi="Times New Roman" w:cs="Times New Roman"/>
                <w:sz w:val="18"/>
                <w:szCs w:val="18"/>
                <w:lang w:eastAsia="ru-RU"/>
              </w:rPr>
              <w:t>одростковой среде;</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spacing w:after="0" w:line="240" w:lineRule="auto"/>
              <w:rPr>
                <w:rFonts w:ascii="Times New Roman" w:eastAsia="Times New Roman" w:hAnsi="Times New Roman" w:cs="Times New Roman"/>
                <w:bCs/>
                <w:i/>
                <w:color w:val="252525"/>
                <w:sz w:val="18"/>
                <w:szCs w:val="18"/>
                <w:lang w:eastAsia="ru-RU"/>
              </w:rPr>
            </w:pPr>
            <w:r>
              <w:rPr>
                <w:rFonts w:ascii="Times New Roman" w:eastAsia="Times New Roman" w:hAnsi="Times New Roman" w:cs="Times New Roman"/>
                <w:bCs/>
                <w:color w:val="252525"/>
                <w:sz w:val="18"/>
                <w:szCs w:val="18"/>
                <w:lang w:eastAsia="ru-RU"/>
              </w:rPr>
              <w:t>2024 года был объявлен Годом семьи, всего в данном направлении проведено 158 мероприятий, охват - 6544</w:t>
            </w:r>
            <w:r>
              <w:rPr>
                <w:rFonts w:ascii="Times New Roman" w:eastAsia="Times New Roman" w:hAnsi="Times New Roman" w:cs="Times New Roman"/>
                <w:bCs/>
                <w:i/>
                <w:color w:val="252525"/>
                <w:sz w:val="18"/>
                <w:szCs w:val="18"/>
                <w:lang w:eastAsia="ru-RU"/>
              </w:rPr>
              <w:t xml:space="preserve">. </w:t>
            </w:r>
          </w:p>
          <w:p w:rsidR="001E4BAA" w:rsidRDefault="00031D3B">
            <w:pPr>
              <w:spacing w:after="0" w:line="240" w:lineRule="auto"/>
              <w:rPr>
                <w:rFonts w:ascii="Times New Roman" w:eastAsia="Calibri" w:hAnsi="Times New Roman" w:cs="Times New Roman"/>
                <w:color w:val="000000"/>
                <w:sz w:val="18"/>
                <w:szCs w:val="18"/>
                <w:shd w:val="clear" w:color="auto" w:fill="FFFFFF"/>
              </w:rPr>
            </w:pPr>
            <w:r>
              <w:rPr>
                <w:rFonts w:ascii="Times New Roman" w:eastAsia="Calibri" w:hAnsi="Times New Roman" w:cs="Times New Roman"/>
                <w:color w:val="000000"/>
                <w:sz w:val="18"/>
                <w:szCs w:val="18"/>
                <w:shd w:val="clear" w:color="auto" w:fill="FFFFFF"/>
              </w:rPr>
              <w:t>18.05.2024 Семейное мероприятие - забег ползунков "Большие </w:t>
            </w:r>
            <w:r>
              <w:rPr>
                <w:rFonts w:ascii="Times New Roman" w:eastAsia="Calibri" w:hAnsi="Times New Roman" w:cs="Times New Roman"/>
                <w:i/>
                <w:iCs/>
                <w:color w:val="000000"/>
                <w:sz w:val="18"/>
                <w:szCs w:val="18"/>
                <w:shd w:val="clear" w:color="auto" w:fill="FFFFFF"/>
              </w:rPr>
              <w:t>гонки</w:t>
            </w:r>
            <w:r>
              <w:rPr>
                <w:rFonts w:ascii="Times New Roman" w:eastAsia="Calibri" w:hAnsi="Times New Roman" w:cs="Times New Roman"/>
                <w:color w:val="000000"/>
                <w:sz w:val="18"/>
                <w:szCs w:val="18"/>
                <w:shd w:val="clear" w:color="auto" w:fill="FFFFFF"/>
              </w:rPr>
              <w:t> для самых маленьких"</w:t>
            </w:r>
          </w:p>
          <w:p w:rsidR="001E4BAA" w:rsidRDefault="00031D3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sz w:val="18"/>
                <w:szCs w:val="18"/>
              </w:rPr>
              <w:t xml:space="preserve">6.07.2024 Республиканский фестиваль, проводимый в рамках Дня семьи, любви и верности под покровительством святых Петра и </w:t>
            </w:r>
            <w:proofErr w:type="spellStart"/>
            <w:r>
              <w:rPr>
                <w:rFonts w:ascii="Times New Roman" w:hAnsi="Times New Roman" w:cs="Times New Roman"/>
                <w:sz w:val="18"/>
                <w:szCs w:val="18"/>
              </w:rPr>
              <w:t>Февроньи</w:t>
            </w:r>
            <w:proofErr w:type="spellEnd"/>
            <w:r>
              <w:rPr>
                <w:rFonts w:ascii="Times New Roman" w:hAnsi="Times New Roman" w:cs="Times New Roman"/>
                <w:sz w:val="18"/>
                <w:szCs w:val="18"/>
              </w:rPr>
              <w:t>, «Русская семья и её традиции – ценность России»</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shd w:val="clear" w:color="auto" w:fill="FFFFFF"/>
                <w:lang w:eastAsia="ru-RU"/>
              </w:rPr>
            </w:pPr>
            <w:r>
              <w:rPr>
                <w:rFonts w:ascii="Times New Roman" w:hAnsi="Times New Roman" w:cs="Times New Roman"/>
                <w:sz w:val="18"/>
                <w:szCs w:val="18"/>
              </w:rPr>
              <w:t xml:space="preserve">12.07.2024 </w:t>
            </w:r>
            <w:r>
              <w:rPr>
                <w:rFonts w:ascii="Times New Roman" w:eastAsia="Times New Roman" w:hAnsi="Times New Roman" w:cs="Times New Roman"/>
                <w:color w:val="000000"/>
                <w:sz w:val="18"/>
                <w:szCs w:val="18"/>
                <w:shd w:val="clear" w:color="auto" w:fill="FFFFFF"/>
                <w:lang w:eastAsia="ru-RU"/>
              </w:rPr>
              <w:t>Открытие семейного сквера</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shd w:val="clear" w:color="auto" w:fill="FFFFFF"/>
                <w:lang w:eastAsia="ru-RU"/>
              </w:rPr>
              <w:t>Также</w:t>
            </w:r>
            <w:r w:rsidRPr="00031D3B">
              <w:rPr>
                <w:rFonts w:ascii="Times New Roman" w:eastAsia="Times New Roman" w:hAnsi="Times New Roman" w:cs="Times New Roman"/>
                <w:color w:val="000000"/>
                <w:sz w:val="18"/>
                <w:szCs w:val="18"/>
                <w:shd w:val="clear" w:color="auto" w:fill="FFFFFF"/>
                <w:lang w:eastAsia="ru-RU"/>
              </w:rPr>
              <w:t xml:space="preserve"> проведены </w:t>
            </w:r>
            <w:r>
              <w:rPr>
                <w:rFonts w:ascii="Times New Roman" w:eastAsia="Times New Roman" w:hAnsi="Times New Roman" w:cs="Times New Roman"/>
                <w:spacing w:val="5"/>
                <w:sz w:val="18"/>
                <w:szCs w:val="18"/>
                <w:lang w:eastAsia="ru-RU"/>
              </w:rPr>
              <w:t xml:space="preserve"> акции «</w:t>
            </w:r>
            <w:r>
              <w:rPr>
                <w:rFonts w:ascii="Times New Roman CYR" w:eastAsia="Times New Roman" w:hAnsi="Times New Roman CYR" w:cs="Times New Roman CYR"/>
                <w:spacing w:val="5"/>
                <w:sz w:val="18"/>
                <w:szCs w:val="18"/>
                <w:lang w:eastAsia="ru-RU"/>
              </w:rPr>
              <w:t>Мы – за здоровый образ жизни!</w:t>
            </w:r>
            <w:r>
              <w:rPr>
                <w:rFonts w:ascii="Times New Roman" w:eastAsia="Times New Roman" w:hAnsi="Times New Roman" w:cs="Times New Roman"/>
                <w:spacing w:val="5"/>
                <w:sz w:val="18"/>
                <w:szCs w:val="18"/>
                <w:lang w:eastAsia="ru-RU"/>
              </w:rPr>
              <w:t xml:space="preserve">» </w:t>
            </w:r>
            <w:r>
              <w:rPr>
                <w:rFonts w:ascii="Times New Roman CYR" w:eastAsia="Times New Roman" w:hAnsi="Times New Roman CYR" w:cs="Times New Roman CYR"/>
                <w:spacing w:val="5"/>
                <w:sz w:val="18"/>
                <w:szCs w:val="18"/>
                <w:lang w:eastAsia="ru-RU"/>
              </w:rPr>
              <w:t xml:space="preserve">в МО поселений района, </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18"/>
                <w:szCs w:val="18"/>
                <w:lang w:eastAsia="ru-RU"/>
              </w:rPr>
              <w:t xml:space="preserve">«Семья» </w:t>
            </w:r>
            <w:r w:rsidRPr="00031D3B">
              <w:rPr>
                <w:rFonts w:ascii="Times New Roman" w:eastAsia="Times New Roman" w:hAnsi="Times New Roman" w:cs="Times New Roman"/>
                <w:color w:val="000000"/>
                <w:sz w:val="18"/>
                <w:szCs w:val="18"/>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Приобретение литературы, оформление подписки на издания по пропаганде ЗОЖ</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Центральная библиотека</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Повышение информированности населения о последствиях злоупотребления наркотических средств; </w:t>
            </w:r>
          </w:p>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пропаганда здорового образа жизни;</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рамках проекта «Без границ» «Раскачай сердце» приобретены книги, журналы по ЗОЖ в количестве -50 книг, 72 экз. журналов, (17 наименований журналов)</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Проведение методических  часов для работников библиотек </w:t>
            </w:r>
            <w:r>
              <w:rPr>
                <w:rFonts w:ascii="Times New Roman" w:eastAsia="Times New Roman" w:hAnsi="Times New Roman" w:cs="Times New Roman"/>
                <w:sz w:val="18"/>
                <w:szCs w:val="18"/>
                <w:lang w:eastAsia="ru-RU"/>
              </w:rPr>
              <w:t>«</w:t>
            </w:r>
            <w:r>
              <w:rPr>
                <w:rFonts w:ascii="Times New Roman CYR" w:eastAsia="Times New Roman" w:hAnsi="Times New Roman CYR" w:cs="Times New Roman CYR"/>
                <w:sz w:val="18"/>
                <w:szCs w:val="18"/>
                <w:lang w:eastAsia="ru-RU"/>
              </w:rPr>
              <w:t>Библиотечно-информационная деятельность учреждений культуры по популяризации ЗОЖ</w:t>
            </w:r>
            <w:r>
              <w:rPr>
                <w:rFonts w:ascii="Times New Roman" w:eastAsia="Times New Roman" w:hAnsi="Times New Roman" w:cs="Times New Roman"/>
                <w:sz w:val="18"/>
                <w:szCs w:val="18"/>
                <w:lang w:eastAsia="ru-RU"/>
              </w:rPr>
              <w:t>»</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Центральная библиотека</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Повышение профессионализма специалистов в пропаганде здорового образа жизни; </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Методические часы проводятся ежеквартально</w:t>
            </w:r>
          </w:p>
          <w:p w:rsidR="001E4BAA" w:rsidRPr="00031D3B"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w:t>
            </w:r>
            <w:r w:rsidRPr="00031D3B">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РКМЦ</w:t>
            </w:r>
            <w:r w:rsidRPr="00031D3B">
              <w:rPr>
                <w:rFonts w:ascii="Times New Roman" w:eastAsia="Times New Roman" w:hAnsi="Times New Roman" w:cs="Times New Roman"/>
                <w:color w:val="000000"/>
                <w:sz w:val="18"/>
                <w:szCs w:val="18"/>
                <w:lang w:eastAsia="ru-RU"/>
              </w:rPr>
              <w:t xml:space="preserve"> проведено 9 совещаний</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Организация деятельности сводных отрядов и спортивно - досуговых площадок в вечернее время</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МО-поселения, СДК, МЦ </w:t>
            </w:r>
            <w:r>
              <w:rPr>
                <w:rFonts w:ascii="Times New Roman" w:eastAsia="Times New Roman" w:hAnsi="Times New Roman" w:cs="Times New Roman"/>
                <w:sz w:val="18"/>
                <w:szCs w:val="18"/>
                <w:lang w:eastAsia="ru-RU"/>
              </w:rPr>
              <w:t>«</w:t>
            </w:r>
            <w:r>
              <w:rPr>
                <w:rFonts w:ascii="Times New Roman CYR" w:eastAsia="Times New Roman" w:hAnsi="Times New Roman CYR" w:cs="Times New Roman CYR"/>
                <w:sz w:val="18"/>
                <w:szCs w:val="18"/>
                <w:lang w:eastAsia="ru-RU"/>
              </w:rPr>
              <w:t>Ровесник</w:t>
            </w:r>
            <w:r>
              <w:rPr>
                <w:rFonts w:ascii="Times New Roman" w:eastAsia="Times New Roman" w:hAnsi="Times New Roman" w:cs="Times New Roman"/>
                <w:sz w:val="18"/>
                <w:szCs w:val="18"/>
                <w:lang w:eastAsia="ru-RU"/>
              </w:rPr>
              <w:t>»</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Июнь-август</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Вовлечение молодежи в деятельность по противодействию злоупотреблениями наркотическими средствами;</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отрядов было всего 400 человек, из них 2 ПДН, 11 многодетных, 2 малообеспеченных</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Организация трудоустройства подростков и молодежи, в том числе </w:t>
            </w:r>
            <w:r>
              <w:rPr>
                <w:rFonts w:ascii="Times New Roman" w:eastAsia="Times New Roman" w:hAnsi="Times New Roman" w:cs="Times New Roman"/>
                <w:sz w:val="18"/>
                <w:szCs w:val="18"/>
                <w:lang w:eastAsia="ru-RU"/>
              </w:rPr>
              <w:t>«</w:t>
            </w:r>
            <w:r>
              <w:rPr>
                <w:rFonts w:ascii="Times New Roman CYR" w:eastAsia="Times New Roman" w:hAnsi="Times New Roman CYR" w:cs="Times New Roman CYR"/>
                <w:sz w:val="18"/>
                <w:szCs w:val="18"/>
                <w:lang w:eastAsia="ru-RU"/>
              </w:rPr>
              <w:t>группы риска</w:t>
            </w:r>
            <w:r>
              <w:rPr>
                <w:rFonts w:ascii="Times New Roman" w:eastAsia="Times New Roman" w:hAnsi="Times New Roman" w:cs="Times New Roman"/>
                <w:sz w:val="18"/>
                <w:szCs w:val="18"/>
                <w:lang w:eastAsia="ru-RU"/>
              </w:rPr>
              <w:t>»</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ОДМ, ЦЗН, МЦ </w:t>
            </w:r>
            <w:r>
              <w:rPr>
                <w:rFonts w:ascii="Times New Roman" w:eastAsia="Times New Roman" w:hAnsi="Times New Roman" w:cs="Times New Roman"/>
                <w:sz w:val="18"/>
                <w:szCs w:val="18"/>
                <w:lang w:val="en-US" w:eastAsia="ru-RU"/>
              </w:rPr>
              <w:t>«</w:t>
            </w:r>
            <w:r>
              <w:rPr>
                <w:rFonts w:ascii="Times New Roman CYR" w:eastAsia="Times New Roman" w:hAnsi="Times New Roman CYR" w:cs="Times New Roman CYR"/>
                <w:sz w:val="18"/>
                <w:szCs w:val="18"/>
                <w:lang w:eastAsia="ru-RU"/>
              </w:rPr>
              <w:t>Ровесник</w:t>
            </w:r>
            <w:r>
              <w:rPr>
                <w:rFonts w:ascii="Times New Roman" w:eastAsia="Times New Roman" w:hAnsi="Times New Roman" w:cs="Times New Roman"/>
                <w:sz w:val="18"/>
                <w:szCs w:val="18"/>
                <w:lang w:val="en-US" w:eastAsia="ru-RU"/>
              </w:rPr>
              <w:t>»</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Июнь-август</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Организация занятости несовершеннолетних, профилактика </w:t>
            </w:r>
            <w:r>
              <w:rPr>
                <w:rFonts w:ascii="Times New Roman" w:eastAsia="Times New Roman" w:hAnsi="Times New Roman" w:cs="Times New Roman"/>
                <w:sz w:val="18"/>
                <w:szCs w:val="18"/>
                <w:lang w:eastAsia="ru-RU"/>
              </w:rPr>
              <w:lastRenderedPageBreak/>
              <w:t>правонарушений</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Всего в июне работало 5</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программ по трудоустройству, это:</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roofErr w:type="spellStart"/>
            <w:r>
              <w:rPr>
                <w:rFonts w:ascii="Times New Roman" w:eastAsia="Times New Roman" w:hAnsi="Times New Roman" w:cs="Times New Roman"/>
                <w:color w:val="000000"/>
                <w:sz w:val="18"/>
                <w:szCs w:val="18"/>
                <w:lang w:eastAsia="ru-RU"/>
              </w:rPr>
              <w:t>Добродел</w:t>
            </w:r>
            <w:proofErr w:type="spellEnd"/>
            <w:r>
              <w:rPr>
                <w:rFonts w:ascii="Times New Roman" w:eastAsia="Times New Roman" w:hAnsi="Times New Roman" w:cs="Times New Roman"/>
                <w:color w:val="000000"/>
                <w:sz w:val="18"/>
                <w:szCs w:val="18"/>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«Зеленая планета»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«Живи</w:t>
            </w:r>
            <w:proofErr w:type="gramStart"/>
            <w:r>
              <w:rPr>
                <w:rFonts w:ascii="Times New Roman" w:eastAsia="Times New Roman" w:hAnsi="Times New Roman" w:cs="Times New Roman"/>
                <w:color w:val="000000"/>
                <w:sz w:val="18"/>
                <w:szCs w:val="18"/>
                <w:lang w:eastAsia="ru-RU"/>
              </w:rPr>
              <w:t xml:space="preserve"> ,</w:t>
            </w:r>
            <w:proofErr w:type="gramEnd"/>
            <w:r>
              <w:rPr>
                <w:rFonts w:ascii="Times New Roman" w:eastAsia="Times New Roman" w:hAnsi="Times New Roman" w:cs="Times New Roman"/>
                <w:color w:val="000000"/>
                <w:sz w:val="18"/>
                <w:szCs w:val="18"/>
                <w:lang w:eastAsia="ru-RU"/>
              </w:rPr>
              <w:t xml:space="preserve"> родник»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«Добрые сердца»</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Лето с друзьями»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Всего трудоустроено 29 детей.</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Их них 11 многодетных, 1 </w:t>
            </w:r>
            <w:proofErr w:type="spellStart"/>
            <w:r>
              <w:rPr>
                <w:rFonts w:ascii="Times New Roman" w:eastAsia="Times New Roman" w:hAnsi="Times New Roman" w:cs="Times New Roman"/>
                <w:color w:val="000000"/>
                <w:sz w:val="18"/>
                <w:szCs w:val="18"/>
                <w:lang w:eastAsia="ru-RU"/>
              </w:rPr>
              <w:t>малообесп</w:t>
            </w:r>
            <w:proofErr w:type="spellEnd"/>
            <w:r>
              <w:rPr>
                <w:rFonts w:ascii="Times New Roman" w:eastAsia="Times New Roman" w:hAnsi="Times New Roman" w:cs="Times New Roman"/>
                <w:color w:val="000000"/>
                <w:sz w:val="18"/>
                <w:szCs w:val="18"/>
                <w:lang w:eastAsia="ru-RU"/>
              </w:rPr>
              <w:t>, 1 ПДН, 1 - ВШУ</w:t>
            </w:r>
          </w:p>
        </w:tc>
        <w:tc>
          <w:tcPr>
            <w:tcW w:w="1963"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xml:space="preserve">  </w:t>
            </w: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Организация занятий в спортивных секциях для детей, в том числе  из малообеспеченных и неблагополучных семей.</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УО, </w:t>
            </w:r>
            <w:proofErr w:type="spellStart"/>
            <w:r>
              <w:rPr>
                <w:rFonts w:ascii="Times New Roman CYR" w:eastAsia="Times New Roman" w:hAnsi="Times New Roman CYR" w:cs="Times New Roman CYR"/>
                <w:sz w:val="18"/>
                <w:szCs w:val="18"/>
                <w:lang w:eastAsia="ru-RU"/>
              </w:rPr>
              <w:t>ОФиС</w:t>
            </w:r>
            <w:proofErr w:type="spellEnd"/>
            <w:r>
              <w:rPr>
                <w:rFonts w:ascii="Times New Roman CYR" w:eastAsia="Times New Roman" w:hAnsi="Times New Roman CYR" w:cs="Times New Roman CYR"/>
                <w:sz w:val="18"/>
                <w:szCs w:val="18"/>
                <w:lang w:eastAsia="ru-RU"/>
              </w:rPr>
              <w:t>, ДЮСШ</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Вовлечение молодежи в занятия физической культурой и спортом;</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профилактика правонарушений</w:t>
            </w:r>
          </w:p>
        </w:tc>
        <w:tc>
          <w:tcPr>
            <w:tcW w:w="3855" w:type="dxa"/>
            <w:noWrap/>
            <w:vAlign w:val="bottom"/>
          </w:tcPr>
          <w:p w:rsidR="001E4BAA" w:rsidRDefault="00031D3B">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 районе насчитывается 37 объединений, занимающихся физкультурно-оздоровительной работой. Численность занимающихся в них в возрасте до 14 лет – 1284 чел., 15-29 лет – 1000 чел.</w:t>
            </w:r>
          </w:p>
          <w:p w:rsidR="001E4BAA" w:rsidRDefault="00031D3B">
            <w:pPr>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Мероприятия проводятся со всеми категориями. </w:t>
            </w:r>
          </w:p>
          <w:p w:rsidR="001E4BAA" w:rsidRDefault="00031D3B">
            <w:pPr>
              <w:spacing w:after="0" w:line="240" w:lineRule="auto"/>
              <w:jc w:val="both"/>
              <w:rPr>
                <w:rFonts w:ascii="Times New Roman" w:eastAsia="Calibri" w:hAnsi="Times New Roman" w:cs="Times New Roman"/>
                <w:sz w:val="18"/>
                <w:szCs w:val="18"/>
                <w:shd w:val="clear" w:color="auto" w:fill="FFFFFF"/>
              </w:rPr>
            </w:pPr>
            <w:r>
              <w:rPr>
                <w:rFonts w:ascii="Times New Roman" w:eastAsia="Times New Roman" w:hAnsi="Times New Roman" w:cs="Times New Roman"/>
                <w:sz w:val="18"/>
                <w:szCs w:val="18"/>
                <w:lang w:eastAsia="ru-RU"/>
              </w:rPr>
              <w:t>У</w:t>
            </w:r>
            <w:proofErr w:type="gramStart"/>
            <w:r>
              <w:rPr>
                <w:rFonts w:ascii="Times New Roman" w:eastAsia="Times New Roman" w:hAnsi="Times New Roman" w:cs="Times New Roman"/>
                <w:sz w:val="18"/>
                <w:szCs w:val="18"/>
                <w:lang w:eastAsia="ru-RU"/>
              </w:rPr>
              <w:t>О</w:t>
            </w:r>
            <w:r w:rsidRPr="00031D3B">
              <w:rPr>
                <w:rFonts w:ascii="Times New Roman" w:eastAsia="Times New Roman" w:hAnsi="Times New Roman" w:cs="Times New Roman"/>
                <w:sz w:val="18"/>
                <w:szCs w:val="18"/>
                <w:lang w:eastAsia="ru-RU"/>
              </w:rPr>
              <w:t>-</w:t>
            </w:r>
            <w:proofErr w:type="gramEnd"/>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18"/>
                <w:szCs w:val="18"/>
                <w:shd w:val="clear" w:color="auto" w:fill="FFFFFF"/>
              </w:rPr>
              <w:t>В МБОУ «</w:t>
            </w:r>
            <w:proofErr w:type="spellStart"/>
            <w:r>
              <w:rPr>
                <w:rFonts w:ascii="Times New Roman" w:eastAsia="Calibri" w:hAnsi="Times New Roman" w:cs="Times New Roman"/>
                <w:sz w:val="18"/>
                <w:szCs w:val="18"/>
                <w:shd w:val="clear" w:color="auto" w:fill="FFFFFF"/>
              </w:rPr>
              <w:t>Киясовская</w:t>
            </w:r>
            <w:proofErr w:type="spellEnd"/>
            <w:r>
              <w:rPr>
                <w:rFonts w:ascii="Times New Roman" w:eastAsia="Calibri" w:hAnsi="Times New Roman" w:cs="Times New Roman"/>
                <w:sz w:val="18"/>
                <w:szCs w:val="18"/>
                <w:shd w:val="clear" w:color="auto" w:fill="FFFFFF"/>
              </w:rPr>
              <w:t xml:space="preserve"> СОШ» реализуются: 13 дополнительных общеобразовательных программ от «Точки Роста» спортивной и патриотической направленности «Волейбол», «Баскетбол», «Шашки», «Шахматы», «Ритмика», «Орион», «Шторм», «Безопасное колесо», </w:t>
            </w:r>
            <w:r>
              <w:rPr>
                <w:rFonts w:ascii="Times New Roman" w:eastAsia="Times New Roman" w:hAnsi="Times New Roman" w:cs="Times New Roman"/>
                <w:kern w:val="2"/>
                <w:sz w:val="18"/>
                <w:szCs w:val="18"/>
                <w:lang w:eastAsia="ru-RU"/>
              </w:rPr>
              <w:t>художественно-</w:t>
            </w:r>
            <w:r>
              <w:rPr>
                <w:rFonts w:ascii="Times New Roman" w:eastAsia="Calibri" w:hAnsi="Times New Roman" w:cs="Times New Roman"/>
                <w:sz w:val="18"/>
                <w:szCs w:val="18"/>
                <w:shd w:val="clear" w:color="auto" w:fill="FFFFFF"/>
              </w:rPr>
              <w:t xml:space="preserve">эстетической направленности – «Музыкальный серпантин», «Социальный театр», «Мастерок», </w:t>
            </w:r>
            <w:r>
              <w:rPr>
                <w:rFonts w:ascii="Times New Roman" w:eastAsia="Times New Roman" w:hAnsi="Times New Roman" w:cs="Times New Roman"/>
                <w:kern w:val="2"/>
                <w:sz w:val="18"/>
                <w:szCs w:val="18"/>
                <w:lang w:eastAsia="ru-RU"/>
              </w:rPr>
              <w:t>техническое направление: «</w:t>
            </w:r>
            <w:proofErr w:type="spellStart"/>
            <w:r>
              <w:rPr>
                <w:rFonts w:ascii="Times New Roman" w:eastAsia="Times New Roman" w:hAnsi="Times New Roman" w:cs="Times New Roman"/>
                <w:kern w:val="2"/>
                <w:sz w:val="18"/>
                <w:szCs w:val="18"/>
                <w:lang w:eastAsia="ru-RU"/>
              </w:rPr>
              <w:t>Медиацентр</w:t>
            </w:r>
            <w:proofErr w:type="spellEnd"/>
            <w:r>
              <w:rPr>
                <w:rFonts w:ascii="Times New Roman" w:eastAsia="Times New Roman" w:hAnsi="Times New Roman" w:cs="Times New Roman"/>
                <w:kern w:val="2"/>
                <w:sz w:val="18"/>
                <w:szCs w:val="18"/>
                <w:lang w:eastAsia="ru-RU"/>
              </w:rPr>
              <w:t>», «</w:t>
            </w:r>
            <w:r>
              <w:rPr>
                <w:rFonts w:ascii="Times New Roman" w:eastAsia="Times New Roman" w:hAnsi="Times New Roman" w:cs="Times New Roman"/>
                <w:kern w:val="2"/>
                <w:sz w:val="18"/>
                <w:szCs w:val="18"/>
                <w:lang w:val="en-US" w:eastAsia="ru-RU"/>
              </w:rPr>
              <w:t>SCRATCH</w:t>
            </w:r>
            <w:r>
              <w:rPr>
                <w:rFonts w:ascii="Times New Roman" w:eastAsia="Times New Roman" w:hAnsi="Times New Roman" w:cs="Times New Roman"/>
                <w:kern w:val="2"/>
                <w:sz w:val="18"/>
                <w:szCs w:val="18"/>
                <w:lang w:eastAsia="ru-RU"/>
              </w:rPr>
              <w:t xml:space="preserve">», «Мой первый робот», «Первые шаги в робототехнике» </w:t>
            </w:r>
            <w:r>
              <w:rPr>
                <w:rFonts w:ascii="Times New Roman" w:eastAsia="Calibri" w:hAnsi="Times New Roman" w:cs="Times New Roman"/>
                <w:sz w:val="18"/>
                <w:szCs w:val="18"/>
                <w:shd w:val="clear" w:color="auto" w:fill="FFFFFF"/>
              </w:rPr>
              <w:t xml:space="preserve"> В реализации дополнительных образовательных программ ежегодно принимают участие 215  школьников в возрасте от 6 до 18 лет.</w:t>
            </w:r>
          </w:p>
          <w:p w:rsidR="001E4BAA" w:rsidRDefault="00031D3B">
            <w:pPr>
              <w:spacing w:after="0" w:line="240" w:lineRule="auto"/>
              <w:jc w:val="both"/>
              <w:rPr>
                <w:rFonts w:ascii="Times New Roman" w:hAnsi="Times New Roman" w:cs="Times New Roman"/>
                <w:sz w:val="18"/>
                <w:szCs w:val="18"/>
              </w:rPr>
            </w:pPr>
            <w:r>
              <w:rPr>
                <w:rFonts w:ascii="Times New Roman" w:eastAsia="Calibri" w:hAnsi="Times New Roman" w:cs="Times New Roman"/>
                <w:sz w:val="18"/>
                <w:szCs w:val="18"/>
                <w:shd w:val="clear" w:color="auto" w:fill="FFFFFF"/>
              </w:rPr>
              <w:t xml:space="preserve">     В МКОУ «</w:t>
            </w:r>
            <w:proofErr w:type="spellStart"/>
            <w:r>
              <w:rPr>
                <w:rFonts w:ascii="Times New Roman" w:eastAsia="Calibri" w:hAnsi="Times New Roman" w:cs="Times New Roman"/>
                <w:sz w:val="18"/>
                <w:szCs w:val="18"/>
                <w:shd w:val="clear" w:color="auto" w:fill="FFFFFF"/>
              </w:rPr>
              <w:t>Лутохинская</w:t>
            </w:r>
            <w:proofErr w:type="spellEnd"/>
            <w:r>
              <w:rPr>
                <w:rFonts w:ascii="Times New Roman" w:eastAsia="Calibri" w:hAnsi="Times New Roman" w:cs="Times New Roman"/>
                <w:sz w:val="18"/>
                <w:szCs w:val="18"/>
                <w:shd w:val="clear" w:color="auto" w:fill="FFFFFF"/>
              </w:rPr>
              <w:t xml:space="preserve"> СОШ» организована работа секций «</w:t>
            </w:r>
            <w:r>
              <w:rPr>
                <w:rFonts w:ascii="Times New Roman" w:hAnsi="Times New Roman" w:cs="Times New Roman"/>
                <w:sz w:val="18"/>
                <w:szCs w:val="18"/>
              </w:rPr>
              <w:t>Баскетбол», «Вперед, со спортом!» (Санников С.В.).</w:t>
            </w:r>
          </w:p>
          <w:p w:rsidR="001E4BAA" w:rsidRDefault="00031D3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В МКОУ «</w:t>
            </w:r>
            <w:proofErr w:type="spellStart"/>
            <w:r>
              <w:rPr>
                <w:rFonts w:ascii="Times New Roman" w:eastAsia="Times New Roman" w:hAnsi="Times New Roman" w:cs="Times New Roman"/>
                <w:sz w:val="18"/>
                <w:szCs w:val="18"/>
                <w:lang w:eastAsia="ru-RU"/>
              </w:rPr>
              <w:t>Карамас-Пельгинская</w:t>
            </w:r>
            <w:proofErr w:type="spellEnd"/>
            <w:r>
              <w:rPr>
                <w:rFonts w:ascii="Times New Roman" w:eastAsia="Times New Roman" w:hAnsi="Times New Roman" w:cs="Times New Roman"/>
                <w:sz w:val="18"/>
                <w:szCs w:val="18"/>
                <w:lang w:eastAsia="ru-RU"/>
              </w:rPr>
              <w:t xml:space="preserve"> СОШ» проводятся секции «Настольный теннис» (тренер Кузнецов В.Г.) и «Лыжные гонки» (тренер Меньшиков С.А.).</w:t>
            </w:r>
          </w:p>
          <w:p w:rsidR="001E4BAA" w:rsidRDefault="00031D3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В МКОУ «</w:t>
            </w:r>
            <w:proofErr w:type="spellStart"/>
            <w:r>
              <w:rPr>
                <w:rFonts w:ascii="Times New Roman" w:eastAsia="Times New Roman" w:hAnsi="Times New Roman" w:cs="Times New Roman"/>
                <w:sz w:val="18"/>
                <w:szCs w:val="18"/>
                <w:lang w:eastAsia="ru-RU"/>
              </w:rPr>
              <w:t>Мушаковская</w:t>
            </w:r>
            <w:proofErr w:type="spellEnd"/>
            <w:r>
              <w:rPr>
                <w:rFonts w:ascii="Times New Roman" w:eastAsia="Times New Roman" w:hAnsi="Times New Roman" w:cs="Times New Roman"/>
                <w:sz w:val="18"/>
                <w:szCs w:val="18"/>
                <w:lang w:eastAsia="ru-RU"/>
              </w:rPr>
              <w:t xml:space="preserve"> СОШ» - кружок «Баскетбол», «Игровые виды спорта» (Прокопьев В.Н.), кружок «Стрельба из пневматической винтовки» (</w:t>
            </w:r>
            <w:proofErr w:type="spellStart"/>
            <w:r>
              <w:rPr>
                <w:rFonts w:ascii="Times New Roman" w:eastAsia="Times New Roman" w:hAnsi="Times New Roman" w:cs="Times New Roman"/>
                <w:sz w:val="18"/>
                <w:szCs w:val="18"/>
                <w:lang w:eastAsia="ru-RU"/>
              </w:rPr>
              <w:t>Габитов</w:t>
            </w:r>
            <w:proofErr w:type="spellEnd"/>
            <w:r>
              <w:rPr>
                <w:rFonts w:ascii="Times New Roman" w:eastAsia="Times New Roman" w:hAnsi="Times New Roman" w:cs="Times New Roman"/>
                <w:sz w:val="18"/>
                <w:szCs w:val="18"/>
                <w:lang w:eastAsia="ru-RU"/>
              </w:rPr>
              <w:t xml:space="preserve"> В.И.).</w:t>
            </w:r>
          </w:p>
          <w:p w:rsidR="001E4BAA" w:rsidRPr="00031D3B" w:rsidRDefault="001E4BAA">
            <w:pPr>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Организация спортивных мероприятий, пропагандирующих здоровый образ жизни</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proofErr w:type="spellStart"/>
            <w:r>
              <w:rPr>
                <w:rFonts w:ascii="Times New Roman CYR" w:eastAsia="Times New Roman" w:hAnsi="Times New Roman CYR" w:cs="Times New Roman CYR"/>
                <w:sz w:val="18"/>
                <w:szCs w:val="18"/>
                <w:lang w:eastAsia="ru-RU"/>
              </w:rPr>
              <w:t>ОФиС</w:t>
            </w:r>
            <w:proofErr w:type="spellEnd"/>
            <w:r>
              <w:rPr>
                <w:rFonts w:ascii="Times New Roman CYR" w:eastAsia="Times New Roman" w:hAnsi="Times New Roman CYR" w:cs="Times New Roman CYR"/>
                <w:sz w:val="18"/>
                <w:szCs w:val="18"/>
                <w:lang w:eastAsia="ru-RU"/>
              </w:rPr>
              <w:t>, ДЮСШ, ДДТ</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Вовлечение молодежи в занятия физической культурой и спортом;</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Профилактика </w:t>
            </w:r>
            <w:r>
              <w:rPr>
                <w:rFonts w:ascii="Times New Roman" w:eastAsia="Times New Roman" w:hAnsi="Times New Roman" w:cs="Times New Roman"/>
                <w:sz w:val="18"/>
                <w:szCs w:val="18"/>
                <w:lang w:eastAsia="ru-RU"/>
              </w:rPr>
              <w:lastRenderedPageBreak/>
              <w:t>правонарушений</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xml:space="preserve">В течение года проведено </w:t>
            </w:r>
            <w:r>
              <w:rPr>
                <w:rFonts w:ascii="Times New Roman" w:eastAsia="Times New Roman" w:hAnsi="Times New Roman" w:cs="Times New Roman"/>
                <w:sz w:val="20"/>
                <w:szCs w:val="20"/>
                <w:lang w:eastAsia="ru-RU"/>
              </w:rPr>
              <w:t xml:space="preserve">множество спортивно-массовых мероприятий, к участию привлечено </w:t>
            </w:r>
            <w:r w:rsidRPr="00031D3B">
              <w:rPr>
                <w:rFonts w:ascii="Times New Roman" w:eastAsia="Times New Roman" w:hAnsi="Times New Roman" w:cs="Times New Roman"/>
                <w:sz w:val="20"/>
                <w:szCs w:val="20"/>
                <w:lang w:eastAsia="ru-RU"/>
              </w:rPr>
              <w:t>1160</w:t>
            </w:r>
            <w:r>
              <w:rPr>
                <w:rFonts w:ascii="Times New Roman" w:eastAsia="Times New Roman" w:hAnsi="Times New Roman" w:cs="Times New Roman"/>
                <w:sz w:val="20"/>
                <w:szCs w:val="20"/>
                <w:lang w:eastAsia="ru-RU"/>
              </w:rPr>
              <w:t xml:space="preserve"> детей и молодежи</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color w:val="000000"/>
                <w:sz w:val="18"/>
                <w:szCs w:val="18"/>
                <w:lang w:eastAsia="ru-RU"/>
              </w:rPr>
              <w:t>Обеспечение работы общественных наркологических постов в образовательных учреждениях района</w:t>
            </w:r>
          </w:p>
        </w:tc>
        <w:tc>
          <w:tcPr>
            <w:tcW w:w="1761" w:type="dxa"/>
            <w:noWrap/>
            <w:vAlign w:val="bottom"/>
          </w:tcPr>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8"/>
                <w:szCs w:val="18"/>
                <w:lang w:eastAsia="ru-RU"/>
              </w:rPr>
            </w:pPr>
          </w:p>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УО, Отделение МВД России по Киясовскому району</w:t>
            </w:r>
          </w:p>
        </w:tc>
        <w:tc>
          <w:tcPr>
            <w:tcW w:w="1459" w:type="dxa"/>
            <w:noWrap/>
            <w:vAlign w:val="bottom"/>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Укрепление правопорядка;</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pStyle w:val="af6"/>
              <w:shd w:val="clear" w:color="auto" w:fill="FFFFFF"/>
              <w:jc w:val="both"/>
              <w:rPr>
                <w:sz w:val="18"/>
                <w:szCs w:val="18"/>
              </w:rPr>
            </w:pPr>
            <w:proofErr w:type="gramStart"/>
            <w:r>
              <w:rPr>
                <w:sz w:val="18"/>
                <w:szCs w:val="18"/>
              </w:rPr>
              <w:t>Наркологические посты организованы в двух школах - в МБОУ «</w:t>
            </w:r>
            <w:proofErr w:type="spellStart"/>
            <w:r>
              <w:rPr>
                <w:sz w:val="18"/>
                <w:szCs w:val="18"/>
              </w:rPr>
              <w:t>Киясовская</w:t>
            </w:r>
            <w:proofErr w:type="spellEnd"/>
            <w:r>
              <w:rPr>
                <w:sz w:val="18"/>
                <w:szCs w:val="18"/>
              </w:rPr>
              <w:t xml:space="preserve"> СОШ» и МКОУ «</w:t>
            </w:r>
            <w:proofErr w:type="spellStart"/>
            <w:r>
              <w:rPr>
                <w:sz w:val="18"/>
                <w:szCs w:val="18"/>
              </w:rPr>
              <w:t>Подгорновская</w:t>
            </w:r>
            <w:proofErr w:type="spellEnd"/>
            <w:r>
              <w:rPr>
                <w:sz w:val="18"/>
                <w:szCs w:val="18"/>
              </w:rPr>
              <w:t xml:space="preserve"> СОШ», с целью профилактики </w:t>
            </w:r>
            <w:proofErr w:type="spellStart"/>
            <w:r>
              <w:rPr>
                <w:sz w:val="18"/>
                <w:szCs w:val="18"/>
              </w:rPr>
              <w:t>табакокурения</w:t>
            </w:r>
            <w:proofErr w:type="spellEnd"/>
            <w:r>
              <w:rPr>
                <w:sz w:val="18"/>
                <w:szCs w:val="18"/>
              </w:rPr>
              <w:t xml:space="preserve">, алкоголизма и наркозависимости; повышения значимости здорового образа жизни; выявления лиц «группы риска», склонных к злоупотреблению </w:t>
            </w:r>
            <w:proofErr w:type="spellStart"/>
            <w:r>
              <w:rPr>
                <w:sz w:val="18"/>
                <w:szCs w:val="18"/>
              </w:rPr>
              <w:t>психоактивных</w:t>
            </w:r>
            <w:proofErr w:type="spellEnd"/>
            <w:r>
              <w:rPr>
                <w:sz w:val="18"/>
                <w:szCs w:val="18"/>
              </w:rPr>
              <w:t xml:space="preserve"> веществ, алкоголизму, наркомании; диагностики (анкетирование, групповая, индивидуальная работа) обучающихся на предмет выявления лиц, склонных к аддитивному поведению;</w:t>
            </w:r>
            <w:proofErr w:type="gramEnd"/>
            <w:r>
              <w:rPr>
                <w:sz w:val="18"/>
                <w:szCs w:val="18"/>
              </w:rPr>
              <w:t xml:space="preserve"> формирования здорового образа жизни в среде школьников и негативного отношения к </w:t>
            </w:r>
            <w:proofErr w:type="spellStart"/>
            <w:r>
              <w:rPr>
                <w:sz w:val="18"/>
                <w:szCs w:val="18"/>
              </w:rPr>
              <w:t>табакокурению</w:t>
            </w:r>
            <w:proofErr w:type="spellEnd"/>
            <w:r>
              <w:rPr>
                <w:sz w:val="18"/>
                <w:szCs w:val="18"/>
              </w:rPr>
              <w:t xml:space="preserve">, алкоголю, наркотикам. Документация </w:t>
            </w:r>
            <w:proofErr w:type="spellStart"/>
            <w:r>
              <w:rPr>
                <w:sz w:val="18"/>
                <w:szCs w:val="18"/>
              </w:rPr>
              <w:t>наркопостов</w:t>
            </w:r>
            <w:proofErr w:type="spellEnd"/>
            <w:r>
              <w:rPr>
                <w:sz w:val="18"/>
                <w:szCs w:val="18"/>
              </w:rPr>
              <w:t xml:space="preserve"> приведена в порядок, </w:t>
            </w:r>
            <w:proofErr w:type="gramStart"/>
            <w:r>
              <w:rPr>
                <w:sz w:val="18"/>
                <w:szCs w:val="18"/>
              </w:rPr>
              <w:t>обеспечены</w:t>
            </w:r>
            <w:proofErr w:type="gramEnd"/>
            <w:r>
              <w:rPr>
                <w:sz w:val="18"/>
                <w:szCs w:val="18"/>
              </w:rPr>
              <w:t xml:space="preserve"> методической литературой. Руководители </w:t>
            </w:r>
            <w:proofErr w:type="spellStart"/>
            <w:r>
              <w:rPr>
                <w:sz w:val="18"/>
                <w:szCs w:val="18"/>
              </w:rPr>
              <w:t>наркопостов</w:t>
            </w:r>
            <w:proofErr w:type="spellEnd"/>
            <w:r>
              <w:rPr>
                <w:sz w:val="18"/>
                <w:szCs w:val="18"/>
              </w:rPr>
              <w:t xml:space="preserve"> прошли курсы повышения квалификации. Ежегодно корректируются планы в зависимости от потребностей школы.</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color w:val="000000"/>
                <w:sz w:val="18"/>
                <w:szCs w:val="18"/>
                <w:lang w:eastAsia="ru-RU"/>
              </w:rPr>
              <w:t>Проведение тестирования призывников с целью выявления лиц, злоупотребляющих наркотическими средствами</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Тестирование проводится на базе БУЗ УР «РНД МЗ УР»</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618"/>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color w:val="000000"/>
                <w:sz w:val="18"/>
                <w:szCs w:val="18"/>
                <w:lang w:eastAsia="ru-RU"/>
              </w:rPr>
              <w:t>Поддержка деятельности общественных организаций,  занимающихся пропагандой ЗОЖ</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ОДМ</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Вовлечение общественных организаций в деятельность по профилактике потребления наркотических средств;</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Проводится методическая поддержка деятельности местных отделений МДОО «Юность», ДОО «Родники», ВОО «Молодая Гвардия Единой России», СРМ «Спас», ДМОО «Волонтёры Удмуртии»</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Организация подготовки и распространения печатной продукции антинаркотической </w:t>
            </w:r>
            <w:r>
              <w:rPr>
                <w:rFonts w:ascii="Times New Roman CYR" w:eastAsia="Times New Roman" w:hAnsi="Times New Roman CYR" w:cs="Times New Roman CYR"/>
                <w:sz w:val="18"/>
                <w:szCs w:val="18"/>
                <w:lang w:eastAsia="ru-RU"/>
              </w:rPr>
              <w:lastRenderedPageBreak/>
              <w:t xml:space="preserve">направленности для детей, молодежи, родителей, педагогов </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lastRenderedPageBreak/>
              <w:t>Субъекты системы профилактики</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Повышение информированности населения по антинаркотической </w:t>
            </w:r>
            <w:r>
              <w:rPr>
                <w:rFonts w:ascii="Times New Roman" w:eastAsia="Times New Roman" w:hAnsi="Times New Roman" w:cs="Times New Roman"/>
                <w:sz w:val="18"/>
                <w:szCs w:val="18"/>
                <w:lang w:eastAsia="ru-RU"/>
              </w:rPr>
              <w:lastRenderedPageBreak/>
              <w:t xml:space="preserve">тематике; </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ind w:right="235"/>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xml:space="preserve">Разрабатываются и распространяются буклеты среди </w:t>
            </w:r>
            <w:proofErr w:type="gramStart"/>
            <w:r>
              <w:rPr>
                <w:rFonts w:ascii="Times New Roman" w:eastAsia="Times New Roman" w:hAnsi="Times New Roman" w:cs="Times New Roman"/>
                <w:color w:val="000000"/>
                <w:sz w:val="18"/>
                <w:szCs w:val="18"/>
                <w:lang w:eastAsia="ru-RU"/>
              </w:rPr>
              <w:t>обслуживаемых</w:t>
            </w:r>
            <w:proofErr w:type="gramEnd"/>
            <w:r>
              <w:rPr>
                <w:rFonts w:ascii="Times New Roman" w:eastAsia="Times New Roman" w:hAnsi="Times New Roman" w:cs="Times New Roman"/>
                <w:color w:val="000000"/>
                <w:sz w:val="18"/>
                <w:szCs w:val="18"/>
                <w:lang w:eastAsia="ru-RU"/>
              </w:rPr>
              <w:t xml:space="preserve">  в КЦСОН Киясовского района.  Распространение буклетов «Стоп наркотик» при патронаже </w:t>
            </w:r>
            <w:r>
              <w:rPr>
                <w:rFonts w:ascii="Times New Roman" w:eastAsia="Times New Roman" w:hAnsi="Times New Roman" w:cs="Times New Roman"/>
                <w:color w:val="000000"/>
                <w:sz w:val="18"/>
                <w:szCs w:val="18"/>
                <w:lang w:eastAsia="ru-RU"/>
              </w:rPr>
              <w:lastRenderedPageBreak/>
              <w:t xml:space="preserve">семей СОП, охвачено 20 семей </w:t>
            </w:r>
          </w:p>
          <w:p w:rsidR="001E4BAA" w:rsidRDefault="00031D3B">
            <w:pPr>
              <w:overflowPunct w:val="0"/>
              <w:autoSpaceDE w:val="0"/>
              <w:autoSpaceDN w:val="0"/>
              <w:adjustRightInd w:val="0"/>
              <w:spacing w:before="40" w:after="40" w:line="240" w:lineRule="auto"/>
              <w:ind w:right="235"/>
              <w:textAlignment w:val="baseline"/>
              <w:rPr>
                <w:rFonts w:ascii="Times New Roman" w:eastAsia="Times New Roman" w:hAnsi="Times New Roman" w:cs="Times New Roman"/>
                <w:color w:val="000000"/>
                <w:sz w:val="18"/>
                <w:szCs w:val="18"/>
                <w:lang w:eastAsia="ru-RU"/>
              </w:rPr>
            </w:pPr>
            <w:r>
              <w:rPr>
                <w:rFonts w:ascii="Times New Roman" w:hAnsi="Times New Roman" w:cs="Times New Roman"/>
                <w:sz w:val="20"/>
                <w:szCs w:val="20"/>
              </w:rPr>
              <w:t xml:space="preserve">Несовершеннолетние -73,  их законные представители – 56 </w:t>
            </w:r>
            <w:proofErr w:type="spellStart"/>
            <w:r>
              <w:rPr>
                <w:rFonts w:ascii="Times New Roman" w:hAnsi="Times New Roman" w:cs="Times New Roman"/>
                <w:sz w:val="20"/>
                <w:szCs w:val="20"/>
              </w:rPr>
              <w:t>человека</w:t>
            </w:r>
            <w:proofErr w:type="gramStart"/>
            <w:r>
              <w:rPr>
                <w:rFonts w:ascii="Times New Roman" w:hAnsi="Times New Roman" w:cs="Times New Roman"/>
                <w:sz w:val="20"/>
                <w:szCs w:val="20"/>
              </w:rPr>
              <w:t>.</w:t>
            </w:r>
            <w:r>
              <w:rPr>
                <w:rFonts w:ascii="Times New Roman" w:eastAsia="Times New Roman" w:hAnsi="Times New Roman" w:cs="Times New Roman"/>
                <w:color w:val="000000"/>
                <w:sz w:val="18"/>
                <w:szCs w:val="18"/>
                <w:lang w:eastAsia="ru-RU"/>
              </w:rPr>
              <w:t>Р</w:t>
            </w:r>
            <w:proofErr w:type="gramEnd"/>
            <w:r>
              <w:rPr>
                <w:rFonts w:ascii="Times New Roman" w:eastAsia="Times New Roman" w:hAnsi="Times New Roman" w:cs="Times New Roman"/>
                <w:color w:val="000000"/>
                <w:sz w:val="18"/>
                <w:szCs w:val="18"/>
                <w:lang w:eastAsia="ru-RU"/>
              </w:rPr>
              <w:t>аспространялась</w:t>
            </w:r>
            <w:proofErr w:type="spellEnd"/>
            <w:r>
              <w:rPr>
                <w:rFonts w:ascii="Times New Roman" w:eastAsia="Times New Roman" w:hAnsi="Times New Roman" w:cs="Times New Roman"/>
                <w:color w:val="000000"/>
                <w:sz w:val="18"/>
                <w:szCs w:val="18"/>
                <w:lang w:eastAsia="ru-RU"/>
              </w:rPr>
              <w:t xml:space="preserve"> печатная продукция предоставленная МВД по </w:t>
            </w:r>
            <w:proofErr w:type="spellStart"/>
            <w:r>
              <w:rPr>
                <w:rFonts w:ascii="Times New Roman" w:eastAsia="Times New Roman" w:hAnsi="Times New Roman" w:cs="Times New Roman"/>
                <w:color w:val="000000"/>
                <w:sz w:val="18"/>
                <w:szCs w:val="18"/>
                <w:lang w:eastAsia="ru-RU"/>
              </w:rPr>
              <w:t>УР,Отделением</w:t>
            </w:r>
            <w:proofErr w:type="spellEnd"/>
            <w:r>
              <w:rPr>
                <w:rFonts w:ascii="Times New Roman" w:eastAsia="Times New Roman" w:hAnsi="Times New Roman" w:cs="Times New Roman"/>
                <w:color w:val="000000"/>
                <w:sz w:val="18"/>
                <w:szCs w:val="18"/>
                <w:lang w:eastAsia="ru-RU"/>
              </w:rPr>
              <w:t xml:space="preserve"> МВД России по Киясовскому району</w:t>
            </w:r>
          </w:p>
          <w:p w:rsidR="001E4BAA" w:rsidRDefault="00031D3B">
            <w:pPr>
              <w:overflowPunct w:val="0"/>
              <w:autoSpaceDE w:val="0"/>
              <w:autoSpaceDN w:val="0"/>
              <w:adjustRightInd w:val="0"/>
              <w:spacing w:before="40" w:after="40" w:line="240" w:lineRule="auto"/>
              <w:ind w:right="235"/>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РКМЦ</w:t>
            </w:r>
            <w:r w:rsidRPr="00031D3B">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Разработка и распространение Буклетов «Осторожно жизнь хрупка» в рамках акции «Сообщи, где торгуют смертью» - 26 </w:t>
            </w:r>
            <w:proofErr w:type="spellStart"/>
            <w:proofErr w:type="gramStart"/>
            <w:r>
              <w:rPr>
                <w:rFonts w:ascii="Times New Roman" w:eastAsia="Times New Roman" w:hAnsi="Times New Roman" w:cs="Times New Roman"/>
                <w:color w:val="000000"/>
                <w:sz w:val="18"/>
                <w:szCs w:val="18"/>
                <w:lang w:eastAsia="ru-RU"/>
              </w:rPr>
              <w:t>шт</w:t>
            </w:r>
            <w:proofErr w:type="spellEnd"/>
            <w:proofErr w:type="gramEnd"/>
            <w:r>
              <w:rPr>
                <w:rFonts w:ascii="Times New Roman" w:eastAsia="Times New Roman" w:hAnsi="Times New Roman" w:cs="Times New Roman"/>
                <w:color w:val="000000"/>
                <w:sz w:val="18"/>
                <w:szCs w:val="18"/>
                <w:lang w:eastAsia="ru-RU"/>
              </w:rPr>
              <w:t xml:space="preserve">  и </w:t>
            </w:r>
            <w:proofErr w:type="spellStart"/>
            <w:r>
              <w:rPr>
                <w:rFonts w:ascii="Times New Roman" w:eastAsia="Times New Roman" w:hAnsi="Times New Roman" w:cs="Times New Roman"/>
                <w:color w:val="000000"/>
                <w:sz w:val="18"/>
                <w:szCs w:val="18"/>
                <w:lang w:eastAsia="ru-RU"/>
              </w:rPr>
              <w:t>флаеров</w:t>
            </w:r>
            <w:proofErr w:type="spellEnd"/>
            <w:r>
              <w:rPr>
                <w:rFonts w:ascii="Times New Roman" w:eastAsia="Times New Roman" w:hAnsi="Times New Roman" w:cs="Times New Roman"/>
                <w:color w:val="000000"/>
                <w:sz w:val="18"/>
                <w:szCs w:val="18"/>
                <w:lang w:eastAsia="ru-RU"/>
              </w:rPr>
              <w:t xml:space="preserve"> к Дню трезвости в количестве 11 шт.</w:t>
            </w:r>
          </w:p>
          <w:p w:rsidR="001E4BAA" w:rsidRDefault="00031D3B">
            <w:pPr>
              <w:overflowPunct w:val="0"/>
              <w:autoSpaceDE w:val="0"/>
              <w:autoSpaceDN w:val="0"/>
              <w:adjustRightInd w:val="0"/>
              <w:spacing w:before="40" w:after="40" w:line="240" w:lineRule="auto"/>
              <w:ind w:right="235"/>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roofErr w:type="gramStart"/>
            <w:r>
              <w:rPr>
                <w:rFonts w:ascii="Times New Roman" w:eastAsia="Times New Roman" w:hAnsi="Times New Roman" w:cs="Times New Roman"/>
                <w:color w:val="000000"/>
                <w:sz w:val="18"/>
                <w:szCs w:val="18"/>
                <w:lang w:eastAsia="ru-RU"/>
              </w:rPr>
              <w:t>К</w:t>
            </w:r>
            <w:proofErr w:type="gramEnd"/>
            <w:r>
              <w:rPr>
                <w:rFonts w:ascii="Times New Roman" w:eastAsia="Times New Roman" w:hAnsi="Times New Roman" w:cs="Times New Roman"/>
                <w:color w:val="000000"/>
                <w:sz w:val="18"/>
                <w:szCs w:val="18"/>
                <w:lang w:eastAsia="ru-RU"/>
              </w:rPr>
              <w:t xml:space="preserve"> дню сердца подготовлен буклет «Формула здорового сердца» -40 шт.</w:t>
            </w:r>
          </w:p>
          <w:p w:rsidR="001E4BAA" w:rsidRPr="00031D3B" w:rsidRDefault="00031D3B">
            <w:pPr>
              <w:overflowPunct w:val="0"/>
              <w:autoSpaceDE w:val="0"/>
              <w:autoSpaceDN w:val="0"/>
              <w:adjustRightInd w:val="0"/>
              <w:spacing w:before="40" w:after="40" w:line="240" w:lineRule="auto"/>
              <w:ind w:right="235"/>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Подготовлены тематические закладки «Наркотик знак белы» - 57 </w:t>
            </w:r>
            <w:proofErr w:type="spellStart"/>
            <w:proofErr w:type="gramStart"/>
            <w:r>
              <w:rPr>
                <w:rFonts w:ascii="Times New Roman" w:eastAsia="Times New Roman" w:hAnsi="Times New Roman" w:cs="Times New Roman"/>
                <w:color w:val="000000"/>
                <w:sz w:val="18"/>
                <w:szCs w:val="18"/>
                <w:lang w:eastAsia="ru-RU"/>
              </w:rPr>
              <w:t>шт</w:t>
            </w:r>
            <w:proofErr w:type="spellEnd"/>
            <w:proofErr w:type="gramEnd"/>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Размещение в СМИ, в том числе на Интернет - сайтах, материалов по вопросам ответственности, связанной с незаконным приобретением, хранением и сбытом наркотических средств</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Субъекты системы профилактики</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ежеквартально</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Вовлечение населения в деятельность по противодействию злоупотреблениям наркотическими средствами;</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 преступлений, связанных с незаконным оборотом наркотиков</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социальных  сетях  Управлением образования размещено 250 материалов, учреждениями культуры 27 постов антинаркотической тематики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14 постов в ленте сообщества «Филиал РКЦСОН в Киясовском районе» (27.12.2024, 03.12.,2024.22.10.2024, 14.10.2024, 10.09.2024, 25.07.2024, 25.06.2024 (2шт.), 23.06.2024, 10.06.2024, 20.03.2024, 18.03.2024,  01.03.2024, 30.01.2024)</w:t>
            </w:r>
          </w:p>
          <w:p w:rsidR="001E4BAA" w:rsidRDefault="00031D3B">
            <w:pPr>
              <w:spacing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УО</w:t>
            </w:r>
            <w:r w:rsidRPr="00031D3B">
              <w:rPr>
                <w:rFonts w:ascii="Times New Roman" w:eastAsia="Times New Roman" w:hAnsi="Times New Roman" w:cs="Times New Roman"/>
                <w:color w:val="000000"/>
                <w:sz w:val="18"/>
                <w:szCs w:val="18"/>
                <w:lang w:eastAsia="ru-RU"/>
              </w:rPr>
              <w:t>-</w:t>
            </w:r>
            <w:r>
              <w:rPr>
                <w:rFonts w:ascii="Times New Roman" w:hAnsi="Times New Roman" w:cs="Times New Roman"/>
                <w:sz w:val="18"/>
                <w:szCs w:val="18"/>
              </w:rPr>
              <w:t>Проведенные мероприятия школ освещаются в новостной ленте в vk.ru и на сайте организаций.</w:t>
            </w:r>
          </w:p>
          <w:p w:rsidR="001E4BAA" w:rsidRPr="00031D3B"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Продолжить работу СМИ по формированию общественного мнения, направленного на популяризацию здорового образа жизни и предупреждение употребления </w:t>
            </w:r>
            <w:proofErr w:type="spellStart"/>
            <w:r>
              <w:rPr>
                <w:rFonts w:ascii="Times New Roman CYR" w:eastAsia="Times New Roman" w:hAnsi="Times New Roman CYR" w:cs="Times New Roman CYR"/>
                <w:sz w:val="18"/>
                <w:szCs w:val="18"/>
                <w:lang w:eastAsia="ru-RU"/>
              </w:rPr>
              <w:t>психоактивных</w:t>
            </w:r>
            <w:proofErr w:type="spellEnd"/>
            <w:r>
              <w:rPr>
                <w:rFonts w:ascii="Times New Roman CYR" w:eastAsia="Times New Roman" w:hAnsi="Times New Roman CYR" w:cs="Times New Roman CYR"/>
                <w:sz w:val="18"/>
                <w:szCs w:val="18"/>
                <w:lang w:eastAsia="ru-RU"/>
              </w:rPr>
              <w:t xml:space="preserve"> веществ</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Субъекты системы профилактики</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ежемесячно</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полугодия</w:t>
            </w:r>
          </w:p>
        </w:tc>
        <w:tc>
          <w:tcPr>
            <w:tcW w:w="1805" w:type="dxa"/>
            <w:noWrap/>
            <w:vAlign w:val="bottom"/>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Вовлечение населения в деятельность по противодействию злоупотреблениям наркотическими средствами;</w:t>
            </w:r>
          </w:p>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снижение злоупотреблений наркотическими средствами и психотропными </w:t>
            </w:r>
            <w:r>
              <w:rPr>
                <w:rFonts w:ascii="Times New Roman" w:eastAsia="Times New Roman" w:hAnsi="Times New Roman" w:cs="Times New Roman"/>
                <w:sz w:val="18"/>
                <w:szCs w:val="18"/>
                <w:lang w:eastAsia="ru-RU"/>
              </w:rPr>
              <w:lastRenderedPageBreak/>
              <w:t>веществами, преступлений, связанных с незаконным оборотом наркотиков</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r>
              <w:rPr>
                <w:rFonts w:eastAsia="Calibri"/>
                <w:sz w:val="26"/>
                <w:szCs w:val="26"/>
              </w:rPr>
              <w:lastRenderedPageBreak/>
              <w:t xml:space="preserve"> </w:t>
            </w:r>
            <w:r>
              <w:rPr>
                <w:rFonts w:ascii="Times New Roman" w:eastAsia="Calibri" w:hAnsi="Times New Roman" w:cs="Times New Roman"/>
                <w:sz w:val="18"/>
                <w:szCs w:val="18"/>
              </w:rPr>
              <w:t>Антинаркотическая тема активно освещается в районных средствах массовой информации: в районной газете «Знамя труда»,  на официальном сайте муниципального образования "Киясовский район», в социальной сети «</w:t>
            </w:r>
            <w:proofErr w:type="spellStart"/>
            <w:r>
              <w:rPr>
                <w:rFonts w:ascii="Times New Roman" w:eastAsia="Calibri" w:hAnsi="Times New Roman" w:cs="Times New Roman"/>
                <w:sz w:val="18"/>
                <w:szCs w:val="18"/>
              </w:rPr>
              <w:t>ВКонтакте</w:t>
            </w:r>
            <w:proofErr w:type="spellEnd"/>
            <w:r>
              <w:rPr>
                <w:rFonts w:ascii="Times New Roman" w:eastAsia="Calibri" w:hAnsi="Times New Roman" w:cs="Times New Roman"/>
                <w:sz w:val="18"/>
                <w:szCs w:val="18"/>
              </w:rPr>
              <w:t xml:space="preserve">». В газете «Знамя труда» опубликовано материалов на антинаркотическую тему  с начала 2024 года – 12, видеороликов в сообществе газеты-42 </w:t>
            </w:r>
            <w:r w:rsidRPr="00031D3B">
              <w:rPr>
                <w:rFonts w:ascii="Times New Roman" w:eastAsia="Times New Roman" w:hAnsi="Times New Roman" w:cs="Times New Roman"/>
                <w:color w:val="FF0000"/>
                <w:sz w:val="18"/>
                <w:szCs w:val="18"/>
                <w:lang w:eastAsia="ru-RU"/>
              </w:rPr>
              <w:t xml:space="preserve"> </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2446" w:type="dxa"/>
            <w:noWrap/>
            <w:vAlign w:val="center"/>
          </w:tcPr>
          <w:p w:rsidR="001E4BAA" w:rsidRDefault="00031D3B">
            <w:pPr>
              <w:autoSpaceDE w:val="0"/>
              <w:autoSpaceDN w:val="0"/>
              <w:adjustRightInd w:val="0"/>
              <w:spacing w:before="40" w:after="40" w:line="240" w:lineRule="auto"/>
              <w:rPr>
                <w:rFonts w:ascii="Calibri" w:eastAsia="Times New Roman" w:hAnsi="Calibri" w:cs="Calibri"/>
                <w:i/>
                <w:sz w:val="24"/>
                <w:szCs w:val="24"/>
                <w:lang w:eastAsia="ru-RU"/>
              </w:rPr>
            </w:pPr>
            <w:r>
              <w:rPr>
                <w:rFonts w:ascii="Times New Roman CYR" w:eastAsia="Times New Roman" w:hAnsi="Times New Roman CYR" w:cs="Times New Roman CYR"/>
                <w:i/>
                <w:sz w:val="18"/>
                <w:szCs w:val="18"/>
                <w:lang w:eastAsia="ru-RU"/>
              </w:rPr>
              <w:t>Организация и проведение профилактических мероприятий с группами риска немедицинского потребления наркотиков</w:t>
            </w:r>
          </w:p>
        </w:tc>
        <w:tc>
          <w:tcPr>
            <w:tcW w:w="1761" w:type="dxa"/>
            <w:noWrap/>
            <w:vAlign w:val="bottom"/>
          </w:tcPr>
          <w:p w:rsidR="001E4BAA" w:rsidRDefault="001E4BAA">
            <w:pPr>
              <w:autoSpaceDE w:val="0"/>
              <w:autoSpaceDN w:val="0"/>
              <w:adjustRightInd w:val="0"/>
              <w:spacing w:before="40" w:after="40" w:line="240" w:lineRule="auto"/>
              <w:rPr>
                <w:rFonts w:ascii="Calibri" w:eastAsia="Times New Roman" w:hAnsi="Calibri" w:cs="Calibri"/>
                <w:sz w:val="18"/>
                <w:szCs w:val="18"/>
                <w:lang w:eastAsia="ru-RU"/>
              </w:rPr>
            </w:pPr>
          </w:p>
        </w:tc>
        <w:tc>
          <w:tcPr>
            <w:tcW w:w="1459" w:type="dxa"/>
            <w:noWrap/>
            <w:vAlign w:val="bottom"/>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p>
        </w:tc>
        <w:tc>
          <w:tcPr>
            <w:tcW w:w="1206"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805" w:type="dxa"/>
            <w:noWrap/>
            <w:vAlign w:val="bottom"/>
          </w:tcPr>
          <w:p w:rsidR="001E4BAA" w:rsidRDefault="001E4BAA">
            <w:pPr>
              <w:autoSpaceDE w:val="0"/>
              <w:autoSpaceDN w:val="0"/>
              <w:adjustRightInd w:val="0"/>
              <w:spacing w:before="40" w:after="40" w:line="240" w:lineRule="auto"/>
              <w:rPr>
                <w:rFonts w:ascii="Calibri" w:eastAsia="Times New Roman" w:hAnsi="Calibri" w:cs="Calibri"/>
                <w:sz w:val="24"/>
                <w:szCs w:val="24"/>
                <w:lang w:eastAsia="ru-RU"/>
              </w:rPr>
            </w:pPr>
          </w:p>
        </w:tc>
        <w:tc>
          <w:tcPr>
            <w:tcW w:w="3855"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Выявление  обучающихся, склонных к </w:t>
            </w:r>
            <w:proofErr w:type="spellStart"/>
            <w:r>
              <w:rPr>
                <w:rFonts w:ascii="Times New Roman CYR" w:eastAsia="Times New Roman" w:hAnsi="Times New Roman CYR" w:cs="Times New Roman CYR"/>
                <w:sz w:val="18"/>
                <w:szCs w:val="18"/>
                <w:lang w:eastAsia="ru-RU"/>
              </w:rPr>
              <w:t>табакокурению</w:t>
            </w:r>
            <w:proofErr w:type="spellEnd"/>
            <w:r>
              <w:rPr>
                <w:rFonts w:ascii="Times New Roman CYR" w:eastAsia="Times New Roman" w:hAnsi="Times New Roman CYR" w:cs="Times New Roman CYR"/>
                <w:sz w:val="18"/>
                <w:szCs w:val="18"/>
                <w:lang w:eastAsia="ru-RU"/>
              </w:rPr>
              <w:t xml:space="preserve">, употреблению спиртных напитков и ПАВ, и постановка их на </w:t>
            </w:r>
            <w:proofErr w:type="spellStart"/>
            <w:r>
              <w:rPr>
                <w:rFonts w:ascii="Times New Roman CYR" w:eastAsia="Times New Roman" w:hAnsi="Times New Roman CYR" w:cs="Times New Roman CYR"/>
                <w:sz w:val="18"/>
                <w:szCs w:val="18"/>
                <w:lang w:eastAsia="ru-RU"/>
              </w:rPr>
              <w:t>внутришкольный</w:t>
            </w:r>
            <w:proofErr w:type="spellEnd"/>
            <w:r>
              <w:rPr>
                <w:rFonts w:ascii="Times New Roman CYR" w:eastAsia="Times New Roman" w:hAnsi="Times New Roman CYR" w:cs="Times New Roman CYR"/>
                <w:sz w:val="18"/>
                <w:szCs w:val="18"/>
                <w:lang w:eastAsia="ru-RU"/>
              </w:rPr>
              <w:t xml:space="preserve"> учет (анкетирование, беседы, тренинги, психологическое тестирование и </w:t>
            </w:r>
            <w:proofErr w:type="spellStart"/>
            <w:r>
              <w:rPr>
                <w:rFonts w:ascii="Times New Roman CYR" w:eastAsia="Times New Roman" w:hAnsi="Times New Roman CYR" w:cs="Times New Roman CYR"/>
                <w:sz w:val="18"/>
                <w:szCs w:val="18"/>
                <w:lang w:eastAsia="ru-RU"/>
              </w:rPr>
              <w:t>др</w:t>
            </w:r>
            <w:proofErr w:type="gramStart"/>
            <w:r>
              <w:rPr>
                <w:rFonts w:ascii="Times New Roman CYR" w:eastAsia="Times New Roman" w:hAnsi="Times New Roman CYR" w:cs="Times New Roman CYR"/>
                <w:sz w:val="18"/>
                <w:szCs w:val="18"/>
                <w:lang w:eastAsia="ru-RU"/>
              </w:rPr>
              <w:t>.к</w:t>
            </w:r>
            <w:proofErr w:type="gramEnd"/>
            <w:r>
              <w:rPr>
                <w:rFonts w:ascii="Times New Roman CYR" w:eastAsia="Times New Roman" w:hAnsi="Times New Roman CYR" w:cs="Times New Roman CYR"/>
                <w:sz w:val="18"/>
                <w:szCs w:val="18"/>
                <w:lang w:eastAsia="ru-RU"/>
              </w:rPr>
              <w:t>онсультации</w:t>
            </w:r>
            <w:proofErr w:type="spellEnd"/>
            <w:r>
              <w:rPr>
                <w:rFonts w:ascii="Times New Roman CYR" w:eastAsia="Times New Roman" w:hAnsi="Times New Roman CYR" w:cs="Times New Roman CYR"/>
                <w:sz w:val="18"/>
                <w:szCs w:val="18"/>
                <w:lang w:eastAsia="ru-RU"/>
              </w:rPr>
              <w:t xml:space="preserve">) </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УО, БУЗ УР </w:t>
            </w:r>
            <w:r>
              <w:rPr>
                <w:rFonts w:ascii="Times New Roman" w:eastAsia="Times New Roman" w:hAnsi="Times New Roman" w:cs="Times New Roman"/>
                <w:sz w:val="18"/>
                <w:szCs w:val="18"/>
                <w:lang w:eastAsia="ru-RU"/>
              </w:rPr>
              <w:t>«</w:t>
            </w:r>
            <w:proofErr w:type="spellStart"/>
            <w:r>
              <w:rPr>
                <w:rFonts w:ascii="Times New Roman CYR" w:eastAsia="Times New Roman" w:hAnsi="Times New Roman CYR" w:cs="Times New Roman CYR"/>
                <w:sz w:val="18"/>
                <w:szCs w:val="18"/>
                <w:lang w:eastAsia="ru-RU"/>
              </w:rPr>
              <w:t>Киясовская</w:t>
            </w:r>
            <w:proofErr w:type="spellEnd"/>
            <w:r>
              <w:rPr>
                <w:rFonts w:ascii="Times New Roman CYR" w:eastAsia="Times New Roman" w:hAnsi="Times New Roman CYR" w:cs="Times New Roman CYR"/>
                <w:sz w:val="18"/>
                <w:szCs w:val="18"/>
                <w:lang w:eastAsia="ru-RU"/>
              </w:rPr>
              <w:t xml:space="preserve"> РБ МЗ УР</w:t>
            </w:r>
            <w:r>
              <w:rPr>
                <w:rFonts w:ascii="Times New Roman" w:eastAsia="Times New Roman" w:hAnsi="Times New Roman" w:cs="Times New Roman"/>
                <w:sz w:val="18"/>
                <w:szCs w:val="18"/>
                <w:lang w:eastAsia="ru-RU"/>
              </w:rPr>
              <w:t>»</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Январь - май</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выявлено</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Киясовской</w:t>
            </w:r>
            <w:proofErr w:type="spellEnd"/>
            <w:r w:rsidRPr="00031D3B">
              <w:rPr>
                <w:rFonts w:ascii="Times New Roman" w:eastAsia="Times New Roman" w:hAnsi="Times New Roman" w:cs="Times New Roman"/>
                <w:sz w:val="18"/>
                <w:szCs w:val="18"/>
                <w:lang w:eastAsia="ru-RU"/>
              </w:rPr>
              <w:t xml:space="preserve"> РБ-в</w:t>
            </w:r>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школах</w:t>
            </w:r>
            <w:proofErr w:type="gramEnd"/>
            <w:r>
              <w:rPr>
                <w:rFonts w:ascii="Times New Roman" w:eastAsia="Times New Roman" w:hAnsi="Times New Roman" w:cs="Times New Roman"/>
                <w:sz w:val="18"/>
                <w:szCs w:val="18"/>
                <w:lang w:eastAsia="ru-RU"/>
              </w:rPr>
              <w:t xml:space="preserve"> района проведено 7 лекций с охватом 130 человек о последствиях употребления ПАВ, в том числе </w:t>
            </w:r>
            <w:proofErr w:type="spellStart"/>
            <w:r>
              <w:rPr>
                <w:rFonts w:ascii="Times New Roman" w:eastAsia="Times New Roman" w:hAnsi="Times New Roman" w:cs="Times New Roman"/>
                <w:sz w:val="18"/>
                <w:szCs w:val="18"/>
                <w:lang w:eastAsia="ru-RU"/>
              </w:rPr>
              <w:t>вейпов</w:t>
            </w:r>
            <w:proofErr w:type="spellEnd"/>
          </w:p>
          <w:p w:rsidR="001E4BAA" w:rsidRDefault="00031D3B">
            <w:pPr>
              <w:shd w:val="clear" w:color="auto" w:fill="FFFFFF"/>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sz w:val="18"/>
                <w:szCs w:val="18"/>
                <w:lang w:eastAsia="ru-RU"/>
              </w:rPr>
              <w:t>У</w:t>
            </w:r>
            <w:proofErr w:type="gramStart"/>
            <w:r>
              <w:rPr>
                <w:rFonts w:ascii="Times New Roman" w:eastAsia="Times New Roman" w:hAnsi="Times New Roman" w:cs="Times New Roman"/>
                <w:sz w:val="18"/>
                <w:szCs w:val="18"/>
                <w:lang w:eastAsia="ru-RU"/>
              </w:rPr>
              <w:t>О</w:t>
            </w:r>
            <w:r w:rsidRPr="00031D3B">
              <w:rPr>
                <w:rFonts w:ascii="Times New Roman" w:eastAsia="Times New Roman" w:hAnsi="Times New Roman" w:cs="Times New Roman"/>
                <w:sz w:val="18"/>
                <w:szCs w:val="18"/>
                <w:lang w:eastAsia="ru-RU"/>
              </w:rPr>
              <w:t>-</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18"/>
                <w:szCs w:val="18"/>
                <w:lang w:eastAsia="ru-RU"/>
              </w:rPr>
              <w:t>В МБОУ «</w:t>
            </w:r>
            <w:proofErr w:type="spellStart"/>
            <w:r>
              <w:rPr>
                <w:rFonts w:ascii="Times New Roman" w:eastAsia="Times New Roman" w:hAnsi="Times New Roman" w:cs="Times New Roman"/>
                <w:color w:val="000000"/>
                <w:sz w:val="18"/>
                <w:szCs w:val="18"/>
                <w:lang w:eastAsia="ru-RU"/>
              </w:rPr>
              <w:t>Киясовская</w:t>
            </w:r>
            <w:proofErr w:type="spellEnd"/>
            <w:r>
              <w:rPr>
                <w:rFonts w:ascii="Times New Roman" w:eastAsia="Times New Roman" w:hAnsi="Times New Roman" w:cs="Times New Roman"/>
                <w:color w:val="000000"/>
                <w:sz w:val="18"/>
                <w:szCs w:val="18"/>
                <w:lang w:eastAsia="ru-RU"/>
              </w:rPr>
              <w:t xml:space="preserve"> СОШ» в течение учебного года было проведено 75 </w:t>
            </w:r>
            <w:r>
              <w:rPr>
                <w:rFonts w:ascii="Times New Roman" w:eastAsia="Times New Roman" w:hAnsi="Times New Roman" w:cs="Times New Roman"/>
                <w:bCs/>
                <w:iCs/>
                <w:color w:val="000000"/>
                <w:sz w:val="18"/>
                <w:szCs w:val="18"/>
                <w:lang w:eastAsia="ru-RU"/>
              </w:rPr>
              <w:t>профилактических бесед</w:t>
            </w:r>
            <w:r>
              <w:rPr>
                <w:rFonts w:ascii="Times New Roman" w:eastAsia="Times New Roman" w:hAnsi="Times New Roman" w:cs="Times New Roman"/>
                <w:color w:val="000000"/>
                <w:sz w:val="18"/>
                <w:szCs w:val="18"/>
                <w:lang w:eastAsia="ru-RU"/>
              </w:rPr>
              <w:t xml:space="preserve"> с детьми и 15 с родителями (законными представителями). </w:t>
            </w:r>
            <w:proofErr w:type="gramStart"/>
            <w:r>
              <w:rPr>
                <w:rFonts w:ascii="Times New Roman" w:eastAsia="Times New Roman" w:hAnsi="Times New Roman" w:cs="Times New Roman"/>
                <w:color w:val="000000"/>
                <w:sz w:val="18"/>
                <w:szCs w:val="18"/>
                <w:lang w:eastAsia="ru-RU"/>
              </w:rPr>
              <w:t>Беседы направлены на профилактическую и коррекционно-развивающую работу с детьми асоциального поведения, отвлечение от негативного влияния улицы, приобщение через отработанные педагогические технологии к здоровому образу жизни, оздоровлению и облагораживанию круга общения, создание условий для физического, психического и социального благополучия.</w:t>
            </w:r>
            <w:proofErr w:type="gramEnd"/>
          </w:p>
          <w:p w:rsidR="001E4BAA" w:rsidRDefault="00031D3B">
            <w:pPr>
              <w:suppressAutoHyphens/>
              <w:spacing w:after="0" w:line="240" w:lineRule="auto"/>
              <w:jc w:val="both"/>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 xml:space="preserve">     В МКОУ «</w:t>
            </w:r>
            <w:proofErr w:type="spellStart"/>
            <w:r>
              <w:rPr>
                <w:rFonts w:ascii="Times New Roman" w:eastAsia="Times New Roman" w:hAnsi="Times New Roman" w:cs="Times New Roman"/>
                <w:color w:val="000000"/>
                <w:sz w:val="18"/>
                <w:szCs w:val="18"/>
                <w:lang w:eastAsia="ru-RU"/>
              </w:rPr>
              <w:t>Лутохинская</w:t>
            </w:r>
            <w:proofErr w:type="spellEnd"/>
            <w:r>
              <w:rPr>
                <w:rFonts w:ascii="Times New Roman" w:eastAsia="Times New Roman" w:hAnsi="Times New Roman" w:cs="Times New Roman"/>
                <w:color w:val="000000"/>
                <w:sz w:val="18"/>
                <w:szCs w:val="18"/>
                <w:lang w:eastAsia="ru-RU"/>
              </w:rPr>
              <w:t xml:space="preserve"> СОШ» </w:t>
            </w:r>
            <w:r>
              <w:rPr>
                <w:rFonts w:ascii="Times New Roman" w:hAnsi="Times New Roman" w:cs="Times New Roman"/>
                <w:sz w:val="18"/>
                <w:szCs w:val="18"/>
              </w:rPr>
              <w:t xml:space="preserve">ведется диагностика «Мониторинг воспитанности», в котором разработаны тесты и диагностики по различным направлениям. </w:t>
            </w:r>
          </w:p>
          <w:p w:rsidR="001E4BAA" w:rsidRDefault="00031D3B">
            <w:pPr>
              <w:suppressAutoHyphens/>
              <w:spacing w:after="0" w:line="240" w:lineRule="auto"/>
              <w:jc w:val="both"/>
              <w:rPr>
                <w:rFonts w:ascii="Times New Roman" w:eastAsia="Times New Roman" w:hAnsi="Times New Roman" w:cs="Times New Roman"/>
                <w:sz w:val="18"/>
                <w:szCs w:val="18"/>
                <w:lang w:eastAsia="ar-SA"/>
              </w:rPr>
            </w:pPr>
            <w:r>
              <w:rPr>
                <w:rFonts w:ascii="Times New Roman" w:hAnsi="Times New Roman" w:cs="Times New Roman"/>
                <w:sz w:val="18"/>
                <w:szCs w:val="18"/>
              </w:rPr>
              <w:t xml:space="preserve">     В каждой школе проводится социально-психологическое тестирование. Эта диагностика позволяет выявить и скорректировать воспитательную работу по классам и конкретно по каждому ребенку.</w:t>
            </w:r>
            <w:r>
              <w:rPr>
                <w:rFonts w:ascii="Times New Roman" w:eastAsia="Times New Roman" w:hAnsi="Times New Roman" w:cs="Times New Roman"/>
                <w:sz w:val="18"/>
                <w:szCs w:val="18"/>
                <w:lang w:eastAsia="ar-SA"/>
              </w:rPr>
              <w:t xml:space="preserve"> </w:t>
            </w:r>
          </w:p>
          <w:p w:rsidR="001E4BAA" w:rsidRDefault="001E4BAA">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1E4BAA" w:rsidRPr="00031D3B"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 xml:space="preserve">Организация рейдов в  неблагополучные семьи с целью проведения профилактической работы и выявления лиц, </w:t>
            </w:r>
            <w:r>
              <w:rPr>
                <w:rFonts w:ascii="Times New Roman CYR" w:eastAsia="Times New Roman" w:hAnsi="Times New Roman CYR" w:cs="Times New Roman CYR"/>
                <w:sz w:val="18"/>
                <w:szCs w:val="18"/>
                <w:lang w:eastAsia="ru-RU"/>
              </w:rPr>
              <w:lastRenderedPageBreak/>
              <w:t xml:space="preserve">употребляющих </w:t>
            </w:r>
            <w:proofErr w:type="spellStart"/>
            <w:r>
              <w:rPr>
                <w:rFonts w:ascii="Times New Roman CYR" w:eastAsia="Times New Roman" w:hAnsi="Times New Roman CYR" w:cs="Times New Roman CYR"/>
                <w:sz w:val="18"/>
                <w:szCs w:val="18"/>
                <w:lang w:eastAsia="ru-RU"/>
              </w:rPr>
              <w:t>психоактивные</w:t>
            </w:r>
            <w:proofErr w:type="spellEnd"/>
            <w:r>
              <w:rPr>
                <w:rFonts w:ascii="Times New Roman CYR" w:eastAsia="Times New Roman" w:hAnsi="Times New Roman CYR" w:cs="Times New Roman CYR"/>
                <w:sz w:val="18"/>
                <w:szCs w:val="18"/>
                <w:lang w:eastAsia="ru-RU"/>
              </w:rPr>
              <w:t xml:space="preserve"> вещества</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proofErr w:type="spellStart"/>
            <w:r>
              <w:rPr>
                <w:rFonts w:ascii="Times New Roman CYR" w:eastAsia="Times New Roman" w:hAnsi="Times New Roman CYR" w:cs="Times New Roman CYR"/>
                <w:sz w:val="18"/>
                <w:szCs w:val="18"/>
                <w:lang w:eastAsia="ru-RU"/>
              </w:rPr>
              <w:lastRenderedPageBreak/>
              <w:t>КДНиЗП</w:t>
            </w:r>
            <w:proofErr w:type="spellEnd"/>
            <w:r>
              <w:rPr>
                <w:rFonts w:ascii="Times New Roman CYR" w:eastAsia="Times New Roman" w:hAnsi="Times New Roman CYR" w:cs="Times New Roman CYR"/>
                <w:sz w:val="18"/>
                <w:szCs w:val="18"/>
                <w:lang w:eastAsia="ru-RU"/>
              </w:rPr>
              <w:t>, Отдел семьи</w:t>
            </w:r>
          </w:p>
        </w:tc>
        <w:tc>
          <w:tcPr>
            <w:tcW w:w="1459" w:type="dxa"/>
            <w:noWrap/>
            <w:vAlign w:val="bottom"/>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полугодия</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 xml:space="preserve">Снижение злоупотреблений наркотическими средствами и психотропными </w:t>
            </w:r>
            <w:r>
              <w:rPr>
                <w:rFonts w:ascii="Times New Roman" w:eastAsia="Times New Roman" w:hAnsi="Times New Roman" w:cs="Times New Roman"/>
                <w:sz w:val="18"/>
                <w:szCs w:val="18"/>
                <w:lang w:eastAsia="ru-RU"/>
              </w:rPr>
              <w:lastRenderedPageBreak/>
              <w:t>веществами</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Организовано 12  рейдов в неблагополучные семьи</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xml:space="preserve"> </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rsidTr="00031D3B">
        <w:trPr>
          <w:trHeight w:val="20"/>
        </w:trPr>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418"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4" w:type="dxa"/>
            <w:noWrap/>
            <w:vAlign w:val="center"/>
          </w:tcPr>
          <w:p w:rsidR="001E4BAA" w:rsidRDefault="00031D3B">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4</w:t>
            </w:r>
          </w:p>
        </w:tc>
        <w:tc>
          <w:tcPr>
            <w:tcW w:w="441" w:type="dxa"/>
            <w:noWrap/>
            <w:vAlign w:val="center"/>
          </w:tcPr>
          <w:p w:rsidR="001E4BAA" w:rsidRDefault="001E4BAA">
            <w:pPr>
              <w:autoSpaceDE w:val="0"/>
              <w:autoSpaceDN w:val="0"/>
              <w:adjustRightInd w:val="0"/>
              <w:spacing w:before="40" w:after="40" w:line="240" w:lineRule="auto"/>
              <w:jc w:val="center"/>
              <w:rPr>
                <w:rFonts w:ascii="Times New Roman" w:eastAsia="Times New Roman" w:hAnsi="Times New Roman" w:cs="Times New Roman"/>
                <w:sz w:val="18"/>
                <w:szCs w:val="18"/>
                <w:lang w:val="en-US" w:eastAsia="ru-RU"/>
              </w:rPr>
            </w:pPr>
          </w:p>
        </w:tc>
        <w:tc>
          <w:tcPr>
            <w:tcW w:w="2446" w:type="dxa"/>
            <w:noWrap/>
          </w:tcPr>
          <w:p w:rsidR="001E4BAA" w:rsidRDefault="00031D3B">
            <w:pPr>
              <w:autoSpaceDE w:val="0"/>
              <w:autoSpaceDN w:val="0"/>
              <w:adjustRightInd w:val="0"/>
              <w:spacing w:after="0" w:line="240" w:lineRule="auto"/>
              <w:rPr>
                <w:rFonts w:ascii="Calibri" w:eastAsia="Times New Roman" w:hAnsi="Calibri" w:cs="Calibri"/>
                <w:sz w:val="24"/>
                <w:szCs w:val="24"/>
                <w:lang w:eastAsia="ru-RU"/>
              </w:rPr>
            </w:pPr>
            <w:r>
              <w:rPr>
                <w:rFonts w:ascii="Times New Roman CYR" w:eastAsia="Times New Roman" w:hAnsi="Times New Roman CYR" w:cs="Times New Roman CYR"/>
                <w:sz w:val="18"/>
                <w:szCs w:val="18"/>
                <w:lang w:eastAsia="ru-RU"/>
              </w:rPr>
              <w:t>Организация антинаркотической пропаганды среди лиц, состоящих на учете в учреждениях уголовно-исполнительной системы, с целью повышения уровня  их осведомленности о негативных последствиях немедицинского потребления наркотиков и об ответственности за участие в преступлениях, связанных с незаконным оборотом наркотических средств</w:t>
            </w:r>
          </w:p>
        </w:tc>
        <w:tc>
          <w:tcPr>
            <w:tcW w:w="1761"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18"/>
                <w:szCs w:val="18"/>
                <w:lang w:eastAsia="ru-RU"/>
              </w:rPr>
            </w:pPr>
            <w:r>
              <w:rPr>
                <w:rFonts w:ascii="Times New Roman CYR" w:eastAsia="Times New Roman" w:hAnsi="Times New Roman CYR" w:cs="Times New Roman CYR"/>
                <w:sz w:val="18"/>
                <w:szCs w:val="18"/>
                <w:lang w:eastAsia="ru-RU"/>
              </w:rPr>
              <w:t xml:space="preserve">Уголовно-исполнительная инспекция  </w:t>
            </w:r>
          </w:p>
        </w:tc>
        <w:tc>
          <w:tcPr>
            <w:tcW w:w="1459" w:type="dxa"/>
            <w:noWrap/>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в течение года</w:t>
            </w:r>
          </w:p>
        </w:tc>
        <w:tc>
          <w:tcPr>
            <w:tcW w:w="1206"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года</w:t>
            </w:r>
          </w:p>
        </w:tc>
        <w:tc>
          <w:tcPr>
            <w:tcW w:w="1805" w:type="dxa"/>
            <w:noWrap/>
            <w:vAlign w:val="bottom"/>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Times New Roman" w:eastAsia="Times New Roman" w:hAnsi="Times New Roman" w:cs="Times New Roman"/>
                <w:sz w:val="18"/>
                <w:szCs w:val="18"/>
                <w:lang w:eastAsia="ru-RU"/>
              </w:rPr>
              <w:t>Снижение злоупотреблений наркотическими средствами и психотропными веществами, преступлений, связанных с незаконным оборотом наркотиков</w:t>
            </w:r>
          </w:p>
        </w:tc>
        <w:tc>
          <w:tcPr>
            <w:tcW w:w="3855"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Профилактическая работа, проверка лиц проводится постоянно</w:t>
            </w:r>
          </w:p>
        </w:tc>
        <w:tc>
          <w:tcPr>
            <w:tcW w:w="1963" w:type="dxa"/>
            <w:noWrap/>
            <w:vAlign w:val="bottom"/>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bl>
    <w:p w:rsidR="001E4BAA" w:rsidRDefault="001E4BA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1E4BAA" w:rsidRDefault="00031D3B">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E4BAA" w:rsidRDefault="00031D3B">
      <w:pPr>
        <w:autoSpaceDE w:val="0"/>
        <w:autoSpaceDN w:val="0"/>
        <w:adjustRightInd w:val="0"/>
        <w:spacing w:before="120" w:after="0" w:line="240" w:lineRule="auto"/>
        <w:rPr>
          <w:rFonts w:ascii="Times New Roman CYR" w:eastAsia="Times New Roman" w:hAnsi="Times New Roman CYR" w:cs="Times New Roman CYR"/>
          <w:bCs/>
          <w:sz w:val="24"/>
          <w:szCs w:val="24"/>
          <w:lang w:eastAsia="ru-RU"/>
        </w:rPr>
      </w:pPr>
      <w:r>
        <w:rPr>
          <w:rFonts w:ascii="Times New Roman" w:eastAsia="Times New Roman" w:hAnsi="Times New Roman" w:cs="Times New Roman"/>
          <w:b/>
          <w:sz w:val="24"/>
          <w:szCs w:val="24"/>
          <w:lang w:eastAsia="ru-RU"/>
        </w:rPr>
        <w:t xml:space="preserve">Форма 3. </w:t>
      </w:r>
      <w:r>
        <w:rPr>
          <w:rFonts w:ascii="Times New Roman CYR" w:eastAsia="Times New Roman" w:hAnsi="Times New Roman CYR" w:cs="Times New Roman CYR"/>
          <w:bCs/>
          <w:sz w:val="24"/>
          <w:szCs w:val="24"/>
          <w:lang w:eastAsia="ru-RU"/>
        </w:rPr>
        <w:t>Финансовая оценка применения мер муниципального регулирования</w:t>
      </w:r>
    </w:p>
    <w:p w:rsidR="001E4BAA" w:rsidRDefault="00031D3B">
      <w:pPr>
        <w:autoSpaceDE w:val="0"/>
        <w:autoSpaceDN w:val="0"/>
        <w:adjustRightInd w:val="0"/>
        <w:spacing w:before="120"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Финансовая оценка применения мер муниципального регулирования</w:t>
      </w:r>
    </w:p>
    <w:p w:rsidR="001E4BAA" w:rsidRDefault="00031D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состоянию на 01.0</w:t>
      </w:r>
      <w:r>
        <w:rPr>
          <w:rFonts w:ascii="Times New Roman" w:eastAsia="Times New Roman" w:hAnsi="Times New Roman" w:cs="Times New Roman"/>
          <w:b/>
          <w:color w:val="000000"/>
          <w:sz w:val="24"/>
          <w:szCs w:val="24"/>
          <w:lang w:val="en-US" w:eastAsia="ru-RU"/>
        </w:rPr>
        <w:t>1</w:t>
      </w:r>
      <w:r>
        <w:rPr>
          <w:rFonts w:ascii="Times New Roman" w:eastAsia="Times New Roman" w:hAnsi="Times New Roman" w:cs="Times New Roman"/>
          <w:b/>
          <w:color w:val="000000"/>
          <w:sz w:val="24"/>
          <w:szCs w:val="24"/>
          <w:lang w:eastAsia="ru-RU"/>
        </w:rPr>
        <w:t>.202</w:t>
      </w:r>
      <w:r>
        <w:rPr>
          <w:rFonts w:ascii="Times New Roman" w:eastAsia="Times New Roman" w:hAnsi="Times New Roman" w:cs="Times New Roman"/>
          <w:b/>
          <w:color w:val="000000"/>
          <w:sz w:val="24"/>
          <w:szCs w:val="24"/>
          <w:lang w:val="en-US" w:eastAsia="ru-RU"/>
        </w:rPr>
        <w:t>5</w:t>
      </w:r>
      <w:r>
        <w:rPr>
          <w:rFonts w:ascii="Times New Roman" w:eastAsia="Times New Roman" w:hAnsi="Times New Roman" w:cs="Times New Roman"/>
          <w:b/>
          <w:color w:val="000000"/>
          <w:sz w:val="24"/>
          <w:szCs w:val="24"/>
          <w:lang w:eastAsia="ru-RU"/>
        </w:rPr>
        <w:t xml:space="preserve"> года</w:t>
      </w:r>
    </w:p>
    <w:tbl>
      <w:tblPr>
        <w:tblW w:w="14884" w:type="dxa"/>
        <w:tblInd w:w="108" w:type="dxa"/>
        <w:tblLook w:val="04A0" w:firstRow="1" w:lastRow="0" w:firstColumn="1" w:lastColumn="0" w:noHBand="0" w:noVBand="1"/>
      </w:tblPr>
      <w:tblGrid>
        <w:gridCol w:w="3686"/>
        <w:gridCol w:w="11198"/>
      </w:tblGrid>
      <w:tr w:rsidR="001E4BAA">
        <w:tc>
          <w:tcPr>
            <w:tcW w:w="3686"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муниципальной программы</w:t>
            </w:r>
          </w:p>
        </w:tc>
        <w:tc>
          <w:tcPr>
            <w:tcW w:w="11198"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C00000"/>
                <w:sz w:val="18"/>
                <w:szCs w:val="18"/>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tc>
      </w:tr>
    </w:tbl>
    <w:p w:rsidR="001E4BAA" w:rsidRDefault="001E4BA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E4BAA" w:rsidRDefault="00031D3B">
      <w:pPr>
        <w:spacing w:after="0" w:line="240" w:lineRule="auto"/>
        <w:ind w:firstLine="317"/>
        <w:rPr>
          <w:rFonts w:ascii="Times New Roman" w:eastAsia="Calibri" w:hAnsi="Times New Roman" w:cs="Times New Roman"/>
          <w:sz w:val="24"/>
          <w:szCs w:val="24"/>
        </w:rPr>
      </w:pPr>
      <w:r>
        <w:rPr>
          <w:rFonts w:ascii="Times New Roman" w:eastAsia="Calibri" w:hAnsi="Times New Roman" w:cs="Times New Roman"/>
          <w:sz w:val="24"/>
          <w:szCs w:val="24"/>
        </w:rPr>
        <w:t>В рамках  программы меры муниципального регулирования не применяются.</w:t>
      </w:r>
    </w:p>
    <w:p w:rsidR="001E4BAA" w:rsidRDefault="001E4BA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p w:rsidR="001E4BAA" w:rsidRDefault="00031D3B">
      <w:pPr>
        <w:overflowPunct w:val="0"/>
        <w:autoSpaceDE w:val="0"/>
        <w:autoSpaceDN w:val="0"/>
        <w:adjustRightInd w:val="0"/>
        <w:spacing w:after="0" w:line="240" w:lineRule="auto"/>
        <w:textAlignment w:val="baseline"/>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sz w:val="24"/>
          <w:szCs w:val="24"/>
          <w:lang w:eastAsia="ru-RU"/>
        </w:rPr>
        <w:lastRenderedPageBreak/>
        <w:t xml:space="preserve">Форма 4. </w:t>
      </w:r>
      <w:hyperlink r:id="rId13" w:history="1">
        <w:r>
          <w:rPr>
            <w:rFonts w:ascii="Times New Roman" w:eastAsia="Times New Roman" w:hAnsi="Times New Roman" w:cs="Times New Roman"/>
            <w:sz w:val="24"/>
            <w:szCs w:val="24"/>
            <w:lang w:eastAsia="ru-RU"/>
          </w:rPr>
          <w:t>Отчет</w:t>
        </w:r>
      </w:hyperlink>
      <w:r>
        <w:rPr>
          <w:rFonts w:ascii="Times New Roman" w:eastAsia="Times New Roman" w:hAnsi="Times New Roman" w:cs="Times New Roman"/>
          <w:sz w:val="24"/>
          <w:szCs w:val="24"/>
          <w:lang w:eastAsia="ru-RU"/>
        </w:rPr>
        <w:t xml:space="preserve"> о выполнении сводных показателей муниципальных заданий на оказание муниципальных услуг (выполнение работ) </w:t>
      </w:r>
    </w:p>
    <w:p w:rsidR="001E4BAA" w:rsidRDefault="00031D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4"/>
          <w:szCs w:val="24"/>
          <w:lang w:eastAsia="ru-RU"/>
        </w:rPr>
      </w:pPr>
      <w:hyperlink r:id="rId14" w:history="1">
        <w:r>
          <w:rPr>
            <w:rFonts w:ascii="Times New Roman" w:eastAsia="Times New Roman" w:hAnsi="Times New Roman" w:cs="Times New Roman"/>
            <w:b/>
            <w:sz w:val="24"/>
            <w:szCs w:val="24"/>
            <w:lang w:eastAsia="ru-RU"/>
          </w:rPr>
          <w:t>Отчет</w:t>
        </w:r>
      </w:hyperlink>
      <w:r>
        <w:rPr>
          <w:rFonts w:ascii="Times New Roman" w:eastAsia="Times New Roman" w:hAnsi="Times New Roman" w:cs="Times New Roman"/>
          <w:b/>
          <w:sz w:val="24"/>
          <w:szCs w:val="24"/>
          <w:lang w:eastAsia="ru-RU"/>
        </w:rPr>
        <w:t xml:space="preserve"> о выполнении сводных показателей муниципальных заданий на оказание муниципальных услуг (выполнение работ) </w:t>
      </w:r>
    </w:p>
    <w:p w:rsidR="001E4BAA" w:rsidRDefault="00031D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состоянию на 01.0</w:t>
      </w:r>
      <w:r>
        <w:rPr>
          <w:rFonts w:ascii="Times New Roman" w:eastAsia="Times New Roman" w:hAnsi="Times New Roman" w:cs="Times New Roman"/>
          <w:b/>
          <w:color w:val="000000"/>
          <w:sz w:val="24"/>
          <w:szCs w:val="24"/>
          <w:lang w:val="en-US" w:eastAsia="ru-RU"/>
        </w:rPr>
        <w:t>1</w:t>
      </w:r>
      <w:r>
        <w:rPr>
          <w:rFonts w:ascii="Times New Roman" w:eastAsia="Times New Roman" w:hAnsi="Times New Roman" w:cs="Times New Roman"/>
          <w:b/>
          <w:color w:val="000000"/>
          <w:sz w:val="24"/>
          <w:szCs w:val="24"/>
          <w:lang w:eastAsia="ru-RU"/>
        </w:rPr>
        <w:t>.202</w:t>
      </w:r>
      <w:r>
        <w:rPr>
          <w:rFonts w:ascii="Times New Roman" w:eastAsia="Times New Roman" w:hAnsi="Times New Roman" w:cs="Times New Roman"/>
          <w:b/>
          <w:color w:val="000000"/>
          <w:sz w:val="24"/>
          <w:szCs w:val="24"/>
          <w:lang w:val="en-US" w:eastAsia="ru-RU"/>
        </w:rPr>
        <w:t>5</w:t>
      </w:r>
      <w:r>
        <w:rPr>
          <w:rFonts w:ascii="Times New Roman" w:eastAsia="Times New Roman" w:hAnsi="Times New Roman" w:cs="Times New Roman"/>
          <w:b/>
          <w:color w:val="000000"/>
          <w:sz w:val="24"/>
          <w:szCs w:val="24"/>
          <w:lang w:eastAsia="ru-RU"/>
        </w:rPr>
        <w:t xml:space="preserve"> года </w:t>
      </w:r>
    </w:p>
    <w:tbl>
      <w:tblPr>
        <w:tblW w:w="14884" w:type="dxa"/>
        <w:tblInd w:w="108" w:type="dxa"/>
        <w:tblLook w:val="04A0" w:firstRow="1" w:lastRow="0" w:firstColumn="1" w:lastColumn="0" w:noHBand="0" w:noVBand="1"/>
      </w:tblPr>
      <w:tblGrid>
        <w:gridCol w:w="3686"/>
        <w:gridCol w:w="11198"/>
      </w:tblGrid>
      <w:tr w:rsidR="001E4BAA">
        <w:tc>
          <w:tcPr>
            <w:tcW w:w="3686"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муниципальной программы</w:t>
            </w:r>
          </w:p>
        </w:tc>
        <w:tc>
          <w:tcPr>
            <w:tcW w:w="11198"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C00000"/>
                <w:sz w:val="18"/>
                <w:szCs w:val="18"/>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tc>
      </w:tr>
    </w:tbl>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E4BAA" w:rsidRDefault="00031D3B">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В рамках  программы муниципальные услуги муниципальными учреждениями не оказываются.</w:t>
      </w:r>
    </w:p>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p w:rsidR="001E4BAA" w:rsidRDefault="00031D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Форма 5.</w:t>
      </w:r>
      <w:r>
        <w:rPr>
          <w:rFonts w:ascii="Times New Roman" w:eastAsia="Times New Roman" w:hAnsi="Times New Roman" w:cs="Times New Roman"/>
          <w:sz w:val="24"/>
          <w:szCs w:val="24"/>
          <w:lang w:eastAsia="ru-RU"/>
        </w:rPr>
        <w:t xml:space="preserve"> </w:t>
      </w:r>
      <w:hyperlink r:id="rId15" w:history="1">
        <w:r>
          <w:rPr>
            <w:rFonts w:ascii="Times New Roman" w:eastAsia="Times New Roman" w:hAnsi="Times New Roman" w:cs="Times New Roman"/>
            <w:sz w:val="24"/>
            <w:szCs w:val="24"/>
            <w:lang w:eastAsia="ru-RU"/>
          </w:rPr>
          <w:t>Отчет</w:t>
        </w:r>
      </w:hyperlink>
      <w:r>
        <w:rPr>
          <w:rFonts w:ascii="Times New Roman" w:eastAsia="Times New Roman" w:hAnsi="Times New Roman" w:cs="Times New Roman"/>
          <w:sz w:val="24"/>
          <w:szCs w:val="24"/>
          <w:lang w:eastAsia="ru-RU"/>
        </w:rPr>
        <w:t xml:space="preserve"> об использовании бюджетных ассигнований бюджета муниципального образования «Киясовский район» на реализацию муниципальной программы </w:t>
      </w:r>
    </w:p>
    <w:p w:rsidR="001E4BAA" w:rsidRDefault="00031D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hyperlink r:id="rId16" w:history="1">
        <w:r>
          <w:rPr>
            <w:rFonts w:ascii="Times New Roman" w:eastAsia="Times New Roman" w:hAnsi="Times New Roman" w:cs="Times New Roman"/>
            <w:b/>
            <w:sz w:val="24"/>
            <w:szCs w:val="24"/>
            <w:lang w:eastAsia="ru-RU"/>
          </w:rPr>
          <w:t>Отчет</w:t>
        </w:r>
      </w:hyperlink>
      <w:r>
        <w:rPr>
          <w:rFonts w:ascii="Times New Roman" w:eastAsia="Times New Roman" w:hAnsi="Times New Roman" w:cs="Times New Roman"/>
          <w:b/>
          <w:sz w:val="24"/>
          <w:szCs w:val="24"/>
          <w:lang w:eastAsia="ru-RU"/>
        </w:rPr>
        <w:t xml:space="preserve"> об использовании бюджетных ассигнований бюджета муниципального образования «Киясовский район» </w:t>
      </w:r>
    </w:p>
    <w:p w:rsidR="001E4BAA" w:rsidRDefault="00031D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реализацию муниципальной программы</w:t>
      </w:r>
    </w:p>
    <w:p w:rsidR="001E4BAA" w:rsidRDefault="00031D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000000"/>
          <w:sz w:val="24"/>
          <w:szCs w:val="24"/>
          <w:lang w:eastAsia="ru-RU"/>
        </w:rPr>
        <w:t>по состоянию на</w:t>
      </w:r>
      <w:r>
        <w:rPr>
          <w:rFonts w:ascii="Times New Roman" w:eastAsia="Times New Roman" w:hAnsi="Times New Roman" w:cs="Times New Roman"/>
          <w:b/>
          <w:color w:val="C00000"/>
          <w:sz w:val="24"/>
          <w:szCs w:val="24"/>
          <w:lang w:eastAsia="ru-RU"/>
        </w:rPr>
        <w:t xml:space="preserve">  </w:t>
      </w:r>
      <w:r>
        <w:rPr>
          <w:rFonts w:ascii="Times New Roman" w:eastAsia="Times New Roman" w:hAnsi="Times New Roman" w:cs="Times New Roman"/>
          <w:b/>
          <w:color w:val="000000"/>
          <w:sz w:val="24"/>
          <w:szCs w:val="24"/>
          <w:lang w:eastAsia="ru-RU"/>
        </w:rPr>
        <w:t>01.0</w:t>
      </w:r>
      <w:r w:rsidRPr="00031D3B">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.202</w:t>
      </w:r>
      <w:r w:rsidRPr="00031D3B">
        <w:rPr>
          <w:rFonts w:ascii="Times New Roman" w:eastAsia="Times New Roman" w:hAnsi="Times New Roman" w:cs="Times New Roman"/>
          <w:b/>
          <w:color w:val="000000"/>
          <w:sz w:val="24"/>
          <w:szCs w:val="24"/>
          <w:lang w:eastAsia="ru-RU"/>
        </w:rPr>
        <w:t>5</w:t>
      </w:r>
      <w:r>
        <w:rPr>
          <w:rFonts w:ascii="Times New Roman" w:eastAsia="Times New Roman" w:hAnsi="Times New Roman" w:cs="Times New Roman"/>
          <w:b/>
          <w:color w:val="000000"/>
          <w:sz w:val="24"/>
          <w:szCs w:val="24"/>
          <w:lang w:eastAsia="ru-RU"/>
        </w:rPr>
        <w:t xml:space="preserve"> года</w:t>
      </w:r>
    </w:p>
    <w:tbl>
      <w:tblPr>
        <w:tblW w:w="15958" w:type="dxa"/>
        <w:tblInd w:w="93" w:type="dxa"/>
        <w:tblLayout w:type="fixed"/>
        <w:tblLook w:val="04A0" w:firstRow="1" w:lastRow="0" w:firstColumn="1" w:lastColumn="0" w:noHBand="0" w:noVBand="1"/>
      </w:tblPr>
      <w:tblGrid>
        <w:gridCol w:w="17"/>
        <w:gridCol w:w="475"/>
        <w:gridCol w:w="430"/>
        <w:gridCol w:w="490"/>
        <w:gridCol w:w="429"/>
        <w:gridCol w:w="641"/>
        <w:gridCol w:w="1361"/>
        <w:gridCol w:w="728"/>
        <w:gridCol w:w="189"/>
        <w:gridCol w:w="1642"/>
        <w:gridCol w:w="620"/>
        <w:gridCol w:w="429"/>
        <w:gridCol w:w="429"/>
        <w:gridCol w:w="1110"/>
        <w:gridCol w:w="514"/>
        <w:gridCol w:w="825"/>
        <w:gridCol w:w="872"/>
        <w:gridCol w:w="863"/>
        <w:gridCol w:w="851"/>
        <w:gridCol w:w="850"/>
        <w:gridCol w:w="917"/>
        <w:gridCol w:w="917"/>
        <w:gridCol w:w="359"/>
      </w:tblGrid>
      <w:tr w:rsidR="001E4BAA">
        <w:trPr>
          <w:gridBefore w:val="1"/>
          <w:wBefore w:w="17" w:type="dxa"/>
        </w:trPr>
        <w:tc>
          <w:tcPr>
            <w:tcW w:w="3826" w:type="dxa"/>
            <w:gridSpan w:val="6"/>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муниципальной программы</w:t>
            </w:r>
          </w:p>
        </w:tc>
        <w:tc>
          <w:tcPr>
            <w:tcW w:w="917" w:type="dxa"/>
            <w:gridSpan w:val="2"/>
          </w:tcPr>
          <w:p w:rsidR="001E4BAA" w:rsidRDefault="001E4BAA">
            <w:pPr>
              <w:overflowPunct w:val="0"/>
              <w:autoSpaceDE w:val="0"/>
              <w:autoSpaceDN w:val="0"/>
              <w:adjustRightInd w:val="0"/>
              <w:spacing w:before="40" w:after="40" w:line="240" w:lineRule="auto"/>
              <w:textAlignment w:val="baseline"/>
              <w:rPr>
                <w:rFonts w:ascii="Times New Roman CYR" w:eastAsia="Times New Roman" w:hAnsi="Times New Roman CYR" w:cs="Times New Roman CYR"/>
                <w:bCs/>
                <w:lang w:eastAsia="ru-RU"/>
              </w:rPr>
            </w:pPr>
          </w:p>
        </w:tc>
        <w:tc>
          <w:tcPr>
            <w:tcW w:w="11198" w:type="dxa"/>
            <w:gridSpan w:val="14"/>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Cs/>
                <w:color w:val="000000"/>
                <w:sz w:val="24"/>
                <w:szCs w:val="24"/>
                <w:lang w:eastAsia="ru-RU"/>
              </w:rPr>
            </w:pPr>
          </w:p>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gridBefore w:val="1"/>
          <w:wBefore w:w="17" w:type="dxa"/>
        </w:trPr>
        <w:tc>
          <w:tcPr>
            <w:tcW w:w="3826" w:type="dxa"/>
            <w:gridSpan w:val="6"/>
            <w:shd w:val="clear" w:color="auto" w:fill="auto"/>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917" w:type="dxa"/>
            <w:gridSpan w:val="2"/>
          </w:tcPr>
          <w:p w:rsidR="001E4BAA" w:rsidRDefault="001E4BAA">
            <w:pPr>
              <w:overflowPunct w:val="0"/>
              <w:autoSpaceDE w:val="0"/>
              <w:autoSpaceDN w:val="0"/>
              <w:adjustRightInd w:val="0"/>
              <w:spacing w:before="40" w:after="40" w:line="240" w:lineRule="auto"/>
              <w:textAlignment w:val="baseline"/>
              <w:rPr>
                <w:rFonts w:ascii="Times New Roman CYR" w:eastAsia="Times New Roman" w:hAnsi="Times New Roman CYR" w:cs="Times New Roman CYR"/>
                <w:bCs/>
                <w:color w:val="000000"/>
                <w:sz w:val="24"/>
                <w:szCs w:val="24"/>
                <w:lang w:eastAsia="ru-RU"/>
              </w:rPr>
            </w:pPr>
          </w:p>
        </w:tc>
        <w:tc>
          <w:tcPr>
            <w:tcW w:w="11198" w:type="dxa"/>
            <w:gridSpan w:val="14"/>
            <w:shd w:val="clear" w:color="auto" w:fill="auto"/>
          </w:tcPr>
          <w:p w:rsidR="001E4BAA" w:rsidRDefault="001E4BAA">
            <w:pPr>
              <w:overflowPunct w:val="0"/>
              <w:autoSpaceDE w:val="0"/>
              <w:autoSpaceDN w:val="0"/>
              <w:adjustRightInd w:val="0"/>
              <w:spacing w:before="40" w:after="40" w:line="240" w:lineRule="auto"/>
              <w:textAlignment w:val="baseline"/>
              <w:rPr>
                <w:rFonts w:ascii="Times New Roman CYR" w:eastAsia="Times New Roman" w:hAnsi="Times New Roman CYR" w:cs="Times New Roman CYR"/>
                <w:bCs/>
                <w:color w:val="000000"/>
                <w:sz w:val="24"/>
                <w:szCs w:val="24"/>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513"/>
          <w:tblHeader/>
        </w:trPr>
        <w:tc>
          <w:tcPr>
            <w:tcW w:w="2482" w:type="dxa"/>
            <w:gridSpan w:val="6"/>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Код аналитической программной классификации</w:t>
            </w:r>
          </w:p>
        </w:tc>
        <w:tc>
          <w:tcPr>
            <w:tcW w:w="2089" w:type="dxa"/>
            <w:gridSpan w:val="2"/>
            <w:vMerge w:val="restart"/>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Наименование муниципальной программы, подпрограммы, основного мероприятия, мероприятия</w:t>
            </w:r>
          </w:p>
        </w:tc>
        <w:tc>
          <w:tcPr>
            <w:tcW w:w="1831" w:type="dxa"/>
            <w:gridSpan w:val="2"/>
            <w:vMerge w:val="restart"/>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Ответственный исполнитель, соисполнитель</w:t>
            </w:r>
          </w:p>
        </w:tc>
        <w:tc>
          <w:tcPr>
            <w:tcW w:w="3102" w:type="dxa"/>
            <w:gridSpan w:val="5"/>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Код бюджетной классификации</w:t>
            </w:r>
          </w:p>
        </w:tc>
        <w:tc>
          <w:tcPr>
            <w:tcW w:w="6095" w:type="dxa"/>
            <w:gridSpan w:val="7"/>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Расходы бюджета муниципального образования, тыс. рублей</w:t>
            </w: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537"/>
          <w:tblHeader/>
        </w:trPr>
        <w:tc>
          <w:tcPr>
            <w:tcW w:w="492" w:type="dxa"/>
            <w:gridSpan w:val="2"/>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МП</w:t>
            </w:r>
          </w:p>
        </w:tc>
        <w:tc>
          <w:tcPr>
            <w:tcW w:w="430"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proofErr w:type="spellStart"/>
            <w:r>
              <w:rPr>
                <w:rFonts w:ascii="Times New Roman" w:eastAsia="Times New Roman" w:hAnsi="Times New Roman" w:cs="Times New Roman"/>
                <w:sz w:val="17"/>
                <w:szCs w:val="17"/>
                <w:lang w:eastAsia="ru-RU"/>
              </w:rPr>
              <w:t>Пп</w:t>
            </w:r>
            <w:proofErr w:type="spellEnd"/>
          </w:p>
        </w:tc>
        <w:tc>
          <w:tcPr>
            <w:tcW w:w="490"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ОМ</w:t>
            </w:r>
          </w:p>
        </w:tc>
        <w:tc>
          <w:tcPr>
            <w:tcW w:w="429"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w:t>
            </w:r>
          </w:p>
        </w:tc>
        <w:tc>
          <w:tcPr>
            <w:tcW w:w="641"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И</w:t>
            </w:r>
          </w:p>
        </w:tc>
        <w:tc>
          <w:tcPr>
            <w:tcW w:w="2089" w:type="dxa"/>
            <w:gridSpan w:val="2"/>
            <w:vMerge/>
            <w:vAlign w:val="center"/>
          </w:tcPr>
          <w:p w:rsidR="001E4BAA" w:rsidRDefault="001E4BAA">
            <w:pPr>
              <w:spacing w:before="40" w:after="40" w:line="240" w:lineRule="auto"/>
              <w:rPr>
                <w:rFonts w:ascii="Times New Roman" w:eastAsia="Times New Roman" w:hAnsi="Times New Roman" w:cs="Times New Roman"/>
                <w:sz w:val="17"/>
                <w:szCs w:val="17"/>
                <w:lang w:eastAsia="ru-RU"/>
              </w:rPr>
            </w:pPr>
          </w:p>
        </w:tc>
        <w:tc>
          <w:tcPr>
            <w:tcW w:w="1831" w:type="dxa"/>
            <w:gridSpan w:val="2"/>
            <w:vMerge/>
            <w:vAlign w:val="center"/>
          </w:tcPr>
          <w:p w:rsidR="001E4BAA" w:rsidRDefault="001E4BAA">
            <w:pPr>
              <w:spacing w:before="40" w:after="40" w:line="240" w:lineRule="auto"/>
              <w:rPr>
                <w:rFonts w:ascii="Times New Roman" w:eastAsia="Times New Roman" w:hAnsi="Times New Roman" w:cs="Times New Roman"/>
                <w:sz w:val="17"/>
                <w:szCs w:val="17"/>
                <w:lang w:eastAsia="ru-RU"/>
              </w:rPr>
            </w:pPr>
          </w:p>
        </w:tc>
        <w:tc>
          <w:tcPr>
            <w:tcW w:w="620"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ГРБС</w:t>
            </w:r>
          </w:p>
        </w:tc>
        <w:tc>
          <w:tcPr>
            <w:tcW w:w="429"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proofErr w:type="spellStart"/>
            <w:r>
              <w:rPr>
                <w:rFonts w:ascii="Times New Roman" w:eastAsia="Times New Roman" w:hAnsi="Times New Roman" w:cs="Times New Roman"/>
                <w:sz w:val="17"/>
                <w:szCs w:val="17"/>
                <w:lang w:eastAsia="ru-RU"/>
              </w:rPr>
              <w:t>Рз</w:t>
            </w:r>
            <w:proofErr w:type="spellEnd"/>
          </w:p>
        </w:tc>
        <w:tc>
          <w:tcPr>
            <w:tcW w:w="429"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proofErr w:type="spellStart"/>
            <w:proofErr w:type="gramStart"/>
            <w:r>
              <w:rPr>
                <w:rFonts w:ascii="Times New Roman" w:eastAsia="Times New Roman" w:hAnsi="Times New Roman" w:cs="Times New Roman"/>
                <w:sz w:val="17"/>
                <w:szCs w:val="17"/>
                <w:lang w:eastAsia="ru-RU"/>
              </w:rPr>
              <w:t>Пр</w:t>
            </w:r>
            <w:proofErr w:type="spellEnd"/>
            <w:proofErr w:type="gramEnd"/>
          </w:p>
        </w:tc>
        <w:tc>
          <w:tcPr>
            <w:tcW w:w="1110"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ЦС</w:t>
            </w:r>
          </w:p>
        </w:tc>
        <w:tc>
          <w:tcPr>
            <w:tcW w:w="514"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ВР</w:t>
            </w:r>
          </w:p>
        </w:tc>
        <w:tc>
          <w:tcPr>
            <w:tcW w:w="825"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2018</w:t>
            </w:r>
          </w:p>
        </w:tc>
        <w:tc>
          <w:tcPr>
            <w:tcW w:w="872"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2019</w:t>
            </w:r>
          </w:p>
        </w:tc>
        <w:tc>
          <w:tcPr>
            <w:tcW w:w="863"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2020</w:t>
            </w:r>
          </w:p>
        </w:tc>
        <w:tc>
          <w:tcPr>
            <w:tcW w:w="851"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2021</w:t>
            </w:r>
          </w:p>
        </w:tc>
        <w:tc>
          <w:tcPr>
            <w:tcW w:w="850"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2022</w:t>
            </w:r>
          </w:p>
        </w:tc>
        <w:tc>
          <w:tcPr>
            <w:tcW w:w="917"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2023</w:t>
            </w: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2024</w:t>
            </w: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4676"/>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lastRenderedPageBreak/>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w:t>
            </w:r>
          </w:p>
        </w:tc>
        <w:tc>
          <w:tcPr>
            <w:tcW w:w="490"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c>
          <w:tcPr>
            <w:tcW w:w="641" w:type="dxa"/>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c>
          <w:tcPr>
            <w:tcW w:w="2089" w:type="dxa"/>
            <w:gridSpan w:val="2"/>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sz w:val="20"/>
                <w:szCs w:val="20"/>
                <w:lang w:eastAsia="ru-RU"/>
              </w:rPr>
            </w:pPr>
            <w:r>
              <w:rPr>
                <w:rFonts w:ascii="Times New Roman CYR" w:eastAsia="Times New Roman" w:hAnsi="Times New Roman CYR" w:cs="Times New Roman CYR"/>
                <w:b/>
                <w:sz w:val="20"/>
                <w:szCs w:val="20"/>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
                <w:sz w:val="20"/>
                <w:szCs w:val="20"/>
                <w:lang w:eastAsia="ru-RU"/>
              </w:rPr>
              <w:t xml:space="preserve">«Муниципальный округ </w:t>
            </w:r>
            <w:r>
              <w:rPr>
                <w:rFonts w:ascii="Times New Roman CYR" w:eastAsia="Times New Roman" w:hAnsi="Times New Roman CYR" w:cs="Times New Roman CYR"/>
                <w:b/>
                <w:sz w:val="20"/>
                <w:szCs w:val="20"/>
                <w:lang w:eastAsia="ru-RU"/>
              </w:rPr>
              <w:t>Киясовский район Удмуртской Республики</w:t>
            </w:r>
            <w:r>
              <w:rPr>
                <w:rFonts w:ascii="Times New Roman" w:eastAsia="Times New Roman" w:hAnsi="Times New Roman" w:cs="Times New Roman"/>
                <w:b/>
                <w:sz w:val="20"/>
                <w:szCs w:val="20"/>
                <w:lang w:eastAsia="ru-RU"/>
              </w:rPr>
              <w:t>»</w:t>
            </w:r>
          </w:p>
          <w:p w:rsidR="001E4BAA" w:rsidRDefault="00031D3B">
            <w:pPr>
              <w:spacing w:before="40" w:after="4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sz w:val="20"/>
                <w:szCs w:val="20"/>
                <w:lang w:eastAsia="ru-RU"/>
              </w:rPr>
              <w:t>на 2016 – 202</w:t>
            </w:r>
            <w:r>
              <w:rPr>
                <w:rFonts w:ascii="Times New Roman" w:eastAsia="Times New Roman" w:hAnsi="Times New Roman" w:cs="Times New Roman"/>
                <w:b/>
                <w:sz w:val="20"/>
                <w:szCs w:val="20"/>
                <w:lang w:val="en-US" w:eastAsia="ru-RU"/>
              </w:rPr>
              <w:t>8</w:t>
            </w:r>
            <w:r>
              <w:rPr>
                <w:rFonts w:ascii="Times New Roman" w:eastAsia="Times New Roman" w:hAnsi="Times New Roman" w:cs="Times New Roman"/>
                <w:b/>
                <w:sz w:val="20"/>
                <w:szCs w:val="20"/>
                <w:lang w:eastAsia="ru-RU"/>
              </w:rPr>
              <w:t xml:space="preserve"> гг.</w:t>
            </w:r>
          </w:p>
        </w:tc>
        <w:tc>
          <w:tcPr>
            <w:tcW w:w="1831" w:type="dxa"/>
            <w:gridSpan w:val="2"/>
            <w:vAlign w:val="center"/>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Всего</w:t>
            </w:r>
          </w:p>
        </w:tc>
        <w:tc>
          <w:tcPr>
            <w:tcW w:w="620" w:type="dxa"/>
            <w:noWrap/>
            <w:vAlign w:val="bottom"/>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509 </w:t>
            </w:r>
          </w:p>
        </w:tc>
        <w:tc>
          <w:tcPr>
            <w:tcW w:w="429" w:type="dxa"/>
            <w:noWrap/>
            <w:vAlign w:val="bottom"/>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01 </w:t>
            </w:r>
          </w:p>
        </w:tc>
        <w:tc>
          <w:tcPr>
            <w:tcW w:w="429" w:type="dxa"/>
            <w:noWrap/>
            <w:vAlign w:val="bottom"/>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13</w:t>
            </w:r>
          </w:p>
        </w:tc>
        <w:tc>
          <w:tcPr>
            <w:tcW w:w="1110" w:type="dxa"/>
            <w:noWrap/>
            <w:vAlign w:val="bottom"/>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1100061970 </w:t>
            </w:r>
          </w:p>
        </w:tc>
        <w:tc>
          <w:tcPr>
            <w:tcW w:w="514" w:type="dxa"/>
            <w:noWrap/>
            <w:vAlign w:val="bottom"/>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244 </w:t>
            </w:r>
          </w:p>
        </w:tc>
        <w:tc>
          <w:tcPr>
            <w:tcW w:w="825" w:type="dxa"/>
            <w:noWrap/>
            <w:vAlign w:val="bottom"/>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0 </w:t>
            </w:r>
          </w:p>
        </w:tc>
        <w:tc>
          <w:tcPr>
            <w:tcW w:w="872" w:type="dxa"/>
            <w:noWrap/>
            <w:vAlign w:val="bottom"/>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20 </w:t>
            </w:r>
          </w:p>
        </w:tc>
        <w:tc>
          <w:tcPr>
            <w:tcW w:w="863" w:type="dxa"/>
            <w:noWrap/>
            <w:vAlign w:val="bottom"/>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20</w:t>
            </w:r>
          </w:p>
        </w:tc>
        <w:tc>
          <w:tcPr>
            <w:tcW w:w="851" w:type="dxa"/>
            <w:noWrap/>
            <w:vAlign w:val="bottom"/>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20</w:t>
            </w:r>
          </w:p>
        </w:tc>
        <w:tc>
          <w:tcPr>
            <w:tcW w:w="850" w:type="dxa"/>
            <w:noWrap/>
            <w:vAlign w:val="bottom"/>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20 </w:t>
            </w:r>
          </w:p>
        </w:tc>
        <w:tc>
          <w:tcPr>
            <w:tcW w:w="917" w:type="dxa"/>
            <w:vAlign w:val="bottom"/>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20</w:t>
            </w:r>
          </w:p>
          <w:p w:rsidR="001E4BAA" w:rsidRDefault="001E4BAA">
            <w:pPr>
              <w:spacing w:before="40" w:after="40" w:line="240" w:lineRule="auto"/>
              <w:rPr>
                <w:rFonts w:ascii="Times New Roman" w:eastAsia="Times New Roman" w:hAnsi="Times New Roman" w:cs="Times New Roman"/>
                <w:b/>
                <w:bCs/>
                <w:sz w:val="17"/>
                <w:szCs w:val="17"/>
                <w:lang w:eastAsia="ru-RU"/>
              </w:rPr>
            </w:pPr>
          </w:p>
        </w:tc>
        <w:tc>
          <w:tcPr>
            <w:tcW w:w="917" w:type="dxa"/>
            <w:vAlign w:val="bottom"/>
          </w:tcPr>
          <w:p w:rsidR="001E4BAA" w:rsidRDefault="00031D3B">
            <w:pPr>
              <w:spacing w:before="40" w:after="40" w:line="240" w:lineRule="auto"/>
              <w:rPr>
                <w:rFonts w:ascii="Times New Roman" w:eastAsia="Times New Roman" w:hAnsi="Times New Roman" w:cs="Times New Roman"/>
                <w:b/>
                <w:bCs/>
                <w:sz w:val="17"/>
                <w:szCs w:val="17"/>
                <w:lang w:val="en-US" w:eastAsia="ru-RU"/>
              </w:rPr>
            </w:pPr>
            <w:r>
              <w:rPr>
                <w:rFonts w:ascii="Times New Roman" w:eastAsia="Times New Roman" w:hAnsi="Times New Roman" w:cs="Times New Roman"/>
                <w:b/>
                <w:bCs/>
                <w:sz w:val="17"/>
                <w:szCs w:val="17"/>
                <w:lang w:val="en-US" w:eastAsia="ru-RU"/>
              </w:rPr>
              <w:t>20</w:t>
            </w: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11</w:t>
            </w:r>
          </w:p>
        </w:tc>
        <w:tc>
          <w:tcPr>
            <w:tcW w:w="430"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w:t>
            </w:r>
          </w:p>
        </w:tc>
        <w:tc>
          <w:tcPr>
            <w:tcW w:w="490"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c>
          <w:tcPr>
            <w:tcW w:w="641" w:type="dxa"/>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c>
          <w:tcPr>
            <w:tcW w:w="2089" w:type="dxa"/>
            <w:gridSpan w:val="2"/>
            <w:vAlign w:val="center"/>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Координация деятельности субъектов </w:t>
            </w:r>
            <w:r>
              <w:rPr>
                <w:rFonts w:ascii="Times New Roman CYR" w:eastAsia="Times New Roman" w:hAnsi="Times New Roman CYR" w:cs="Times New Roman CYR"/>
                <w:b/>
                <w:sz w:val="17"/>
                <w:szCs w:val="17"/>
                <w:lang w:eastAsia="ru-RU"/>
              </w:rPr>
              <w:t>системы</w:t>
            </w:r>
            <w:r>
              <w:rPr>
                <w:rFonts w:ascii="Times New Roman" w:eastAsia="Times New Roman" w:hAnsi="Times New Roman" w:cs="Times New Roman"/>
                <w:b/>
                <w:bCs/>
                <w:sz w:val="17"/>
                <w:szCs w:val="17"/>
                <w:lang w:eastAsia="ru-RU"/>
              </w:rPr>
              <w:t xml:space="preserve"> профилактики наркомании, развитие и укрепление системы межведомственного взаимодействия</w:t>
            </w:r>
          </w:p>
        </w:tc>
        <w:tc>
          <w:tcPr>
            <w:tcW w:w="1831" w:type="dxa"/>
            <w:gridSpan w:val="2"/>
            <w:vAlign w:val="center"/>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Всего</w:t>
            </w:r>
          </w:p>
        </w:tc>
        <w:tc>
          <w:tcPr>
            <w:tcW w:w="620" w:type="dxa"/>
            <w:noWrap/>
            <w:vAlign w:val="center"/>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244 </w:t>
            </w:r>
          </w:p>
        </w:tc>
        <w:tc>
          <w:tcPr>
            <w:tcW w:w="825" w:type="dxa"/>
            <w:noWrap/>
            <w:vAlign w:val="bottom"/>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w:t>
            </w: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w:t>
            </w: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w:t>
            </w: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w:t>
            </w: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w:t>
            </w:r>
          </w:p>
        </w:tc>
        <w:tc>
          <w:tcPr>
            <w:tcW w:w="917" w:type="dxa"/>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495"/>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29"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1.3</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2089" w:type="dxa"/>
            <w:gridSpan w:val="2"/>
            <w:vAlign w:val="center"/>
          </w:tcPr>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 xml:space="preserve">Проведение семинаров, совещаний, </w:t>
            </w:r>
            <w:r>
              <w:rPr>
                <w:rFonts w:ascii="Times New Roman" w:eastAsia="Times New Roman" w:hAnsi="Times New Roman" w:cs="Times New Roman"/>
                <w:sz w:val="17"/>
                <w:szCs w:val="17"/>
                <w:lang w:eastAsia="ru-RU"/>
              </w:rPr>
              <w:t>«</w:t>
            </w:r>
            <w:r>
              <w:rPr>
                <w:rFonts w:ascii="Times New Roman CYR" w:eastAsia="Times New Roman" w:hAnsi="Times New Roman CYR" w:cs="Times New Roman CYR"/>
                <w:sz w:val="17"/>
                <w:szCs w:val="17"/>
                <w:lang w:eastAsia="ru-RU"/>
              </w:rPr>
              <w:t>круглых столов</w:t>
            </w:r>
            <w:r>
              <w:rPr>
                <w:rFonts w:ascii="Times New Roman" w:eastAsia="Times New Roman" w:hAnsi="Times New Roman" w:cs="Times New Roman"/>
                <w:sz w:val="17"/>
                <w:szCs w:val="17"/>
                <w:lang w:eastAsia="ru-RU"/>
              </w:rPr>
              <w:t xml:space="preserve">» </w:t>
            </w:r>
            <w:r>
              <w:rPr>
                <w:rFonts w:ascii="Times New Roman CYR" w:eastAsia="Times New Roman" w:hAnsi="Times New Roman CYR" w:cs="Times New Roman CYR"/>
                <w:sz w:val="17"/>
                <w:szCs w:val="17"/>
                <w:lang w:eastAsia="ru-RU"/>
              </w:rPr>
              <w:t>по вопросам противодействия злоупотреблению наркотическими средствами и психотропными веществами</w:t>
            </w:r>
          </w:p>
        </w:tc>
        <w:tc>
          <w:tcPr>
            <w:tcW w:w="1831" w:type="dxa"/>
            <w:gridSpan w:val="2"/>
            <w:vAlign w:val="bottom"/>
          </w:tcPr>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w:eastAsia="Times New Roman" w:hAnsi="Times New Roman" w:cs="Times New Roman"/>
                <w:sz w:val="17"/>
                <w:szCs w:val="17"/>
                <w:lang w:eastAsia="ru-RU"/>
              </w:rPr>
              <w:t>А</w:t>
            </w:r>
            <w:r>
              <w:rPr>
                <w:rFonts w:ascii="Times New Roman CYR" w:eastAsia="Times New Roman" w:hAnsi="Times New Roman CYR" w:cs="Times New Roman CYR"/>
                <w:sz w:val="17"/>
                <w:szCs w:val="17"/>
                <w:lang w:eastAsia="ru-RU"/>
              </w:rPr>
              <w:t>нтинаркотическая комиссия, субъекты системы профилактики</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244 </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w:t>
            </w:r>
          </w:p>
        </w:tc>
        <w:tc>
          <w:tcPr>
            <w:tcW w:w="872"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63"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1"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0"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510"/>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29"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1.8</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2089" w:type="dxa"/>
            <w:gridSpan w:val="2"/>
            <w:vAlign w:val="center"/>
          </w:tcPr>
          <w:p w:rsidR="001E4BAA" w:rsidRDefault="00031D3B">
            <w:pPr>
              <w:autoSpaceDE w:val="0"/>
              <w:autoSpaceDN w:val="0"/>
              <w:adjustRightInd w:val="0"/>
              <w:spacing w:after="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Организация рейдов по местам концентрации подростков и молодежи</w:t>
            </w:r>
          </w:p>
        </w:tc>
        <w:tc>
          <w:tcPr>
            <w:tcW w:w="1831" w:type="dxa"/>
            <w:gridSpan w:val="2"/>
            <w:vAlign w:val="bottom"/>
          </w:tcPr>
          <w:p w:rsidR="001E4BAA" w:rsidRDefault="00031D3B">
            <w:pPr>
              <w:autoSpaceDE w:val="0"/>
              <w:autoSpaceDN w:val="0"/>
              <w:adjustRightInd w:val="0"/>
              <w:spacing w:after="0" w:line="240" w:lineRule="auto"/>
              <w:rPr>
                <w:rFonts w:ascii="Times New Roman CYR" w:eastAsia="Times New Roman" w:hAnsi="Times New Roman CYR" w:cs="Times New Roman CYR"/>
                <w:sz w:val="17"/>
                <w:szCs w:val="17"/>
                <w:highlight w:val="white"/>
                <w:lang w:eastAsia="ru-RU"/>
              </w:rPr>
            </w:pPr>
            <w:proofErr w:type="spellStart"/>
            <w:r>
              <w:rPr>
                <w:rFonts w:ascii="Times New Roman CYR" w:eastAsia="Times New Roman" w:hAnsi="Times New Roman CYR" w:cs="Times New Roman CYR"/>
                <w:sz w:val="17"/>
                <w:szCs w:val="17"/>
                <w:highlight w:val="white"/>
                <w:lang w:eastAsia="ru-RU"/>
              </w:rPr>
              <w:t>КДНиЗП</w:t>
            </w:r>
            <w:proofErr w:type="spellEnd"/>
            <w:r>
              <w:rPr>
                <w:rFonts w:ascii="Times New Roman CYR" w:eastAsia="Times New Roman" w:hAnsi="Times New Roman CYR" w:cs="Times New Roman CYR"/>
                <w:sz w:val="17"/>
                <w:szCs w:val="17"/>
                <w:highlight w:val="white"/>
                <w:lang w:eastAsia="ru-RU"/>
              </w:rPr>
              <w:t>,</w:t>
            </w:r>
          </w:p>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highlight w:val="white"/>
                <w:lang w:eastAsia="ru-RU"/>
              </w:rPr>
              <w:t>члены антинаркотической комиссии, главы МО-поселений</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244 </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w:t>
            </w:r>
          </w:p>
        </w:tc>
        <w:tc>
          <w:tcPr>
            <w:tcW w:w="872"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63"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1"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0"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510"/>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29"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1.9</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2089" w:type="dxa"/>
            <w:gridSpan w:val="2"/>
            <w:vAlign w:val="center"/>
          </w:tcPr>
          <w:p w:rsidR="001E4BAA" w:rsidRDefault="00031D3B">
            <w:pPr>
              <w:autoSpaceDE w:val="0"/>
              <w:autoSpaceDN w:val="0"/>
              <w:adjustRightInd w:val="0"/>
              <w:spacing w:after="0" w:line="240" w:lineRule="auto"/>
              <w:rPr>
                <w:rFonts w:ascii="Calibri" w:eastAsia="Times New Roman" w:hAnsi="Calibri" w:cs="Calibri"/>
                <w:sz w:val="17"/>
                <w:szCs w:val="17"/>
                <w:lang w:eastAsia="ru-RU"/>
              </w:rPr>
            </w:pPr>
            <w:r>
              <w:rPr>
                <w:rFonts w:ascii="Times New Roman CYR" w:eastAsia="Times New Roman" w:hAnsi="Times New Roman CYR" w:cs="Times New Roman CYR"/>
                <w:color w:val="000000"/>
                <w:sz w:val="17"/>
                <w:szCs w:val="17"/>
                <w:lang w:eastAsia="ru-RU"/>
              </w:rPr>
              <w:t xml:space="preserve">Обучение специалистов, осуществляющих деятельность в сфере профилактики наркомании и ведущих </w:t>
            </w:r>
            <w:r>
              <w:rPr>
                <w:rFonts w:ascii="Times New Roman CYR" w:eastAsia="Times New Roman" w:hAnsi="Times New Roman CYR" w:cs="Times New Roman CYR"/>
                <w:color w:val="000000"/>
                <w:sz w:val="17"/>
                <w:szCs w:val="17"/>
                <w:lang w:eastAsia="ru-RU"/>
              </w:rPr>
              <w:lastRenderedPageBreak/>
              <w:t>борьбу с незаконным оборотом наркотиков  знаниям в области наркологии, в том числе с выездом на республиканские семинары для изучения форм и методов работы.</w:t>
            </w:r>
          </w:p>
        </w:tc>
        <w:tc>
          <w:tcPr>
            <w:tcW w:w="1831" w:type="dxa"/>
            <w:gridSpan w:val="2"/>
            <w:vAlign w:val="bottom"/>
          </w:tcPr>
          <w:p w:rsidR="001E4BAA" w:rsidRDefault="001E4BAA">
            <w:pPr>
              <w:autoSpaceDE w:val="0"/>
              <w:autoSpaceDN w:val="0"/>
              <w:adjustRightInd w:val="0"/>
              <w:spacing w:after="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after="0" w:line="240" w:lineRule="auto"/>
              <w:rPr>
                <w:rFonts w:ascii="Times New Roman CYR" w:eastAsia="Times New Roman" w:hAnsi="Times New Roman CYR" w:cs="Times New Roman CYR"/>
                <w:sz w:val="17"/>
                <w:szCs w:val="17"/>
                <w:lang w:eastAsia="ru-RU"/>
              </w:rPr>
            </w:pPr>
          </w:p>
          <w:p w:rsidR="001E4BAA" w:rsidRDefault="00031D3B">
            <w:pPr>
              <w:autoSpaceDE w:val="0"/>
              <w:autoSpaceDN w:val="0"/>
              <w:adjustRightInd w:val="0"/>
              <w:spacing w:after="0" w:line="240" w:lineRule="auto"/>
              <w:rPr>
                <w:rFonts w:ascii="Times New Roman CYR" w:eastAsia="Times New Roman" w:hAnsi="Times New Roman CYR" w:cs="Times New Roman CYR"/>
                <w:sz w:val="17"/>
                <w:szCs w:val="17"/>
                <w:lang w:eastAsia="ru-RU"/>
              </w:rPr>
            </w:pPr>
            <w:r>
              <w:rPr>
                <w:rFonts w:ascii="Times New Roman CYR" w:eastAsia="Times New Roman" w:hAnsi="Times New Roman CYR" w:cs="Times New Roman CYR"/>
                <w:sz w:val="17"/>
                <w:szCs w:val="17"/>
                <w:lang w:eastAsia="ru-RU"/>
              </w:rPr>
              <w:t xml:space="preserve">УО, ОДМ, БУЗ УР </w:t>
            </w:r>
            <w:r>
              <w:rPr>
                <w:rFonts w:ascii="Times New Roman" w:eastAsia="Times New Roman" w:hAnsi="Times New Roman" w:cs="Times New Roman"/>
                <w:sz w:val="17"/>
                <w:szCs w:val="17"/>
                <w:lang w:eastAsia="ru-RU"/>
              </w:rPr>
              <w:t>«</w:t>
            </w:r>
            <w:proofErr w:type="spellStart"/>
            <w:r>
              <w:rPr>
                <w:rFonts w:ascii="Times New Roman CYR" w:eastAsia="Times New Roman" w:hAnsi="Times New Roman CYR" w:cs="Times New Roman CYR"/>
                <w:sz w:val="17"/>
                <w:szCs w:val="17"/>
                <w:lang w:eastAsia="ru-RU"/>
              </w:rPr>
              <w:t>Киясовская</w:t>
            </w:r>
            <w:proofErr w:type="spellEnd"/>
            <w:r>
              <w:rPr>
                <w:rFonts w:ascii="Times New Roman CYR" w:eastAsia="Times New Roman" w:hAnsi="Times New Roman CYR" w:cs="Times New Roman CYR"/>
                <w:sz w:val="17"/>
                <w:szCs w:val="17"/>
                <w:lang w:eastAsia="ru-RU"/>
              </w:rPr>
              <w:t xml:space="preserve"> РБ МЗ УР</w:t>
            </w:r>
            <w:r>
              <w:rPr>
                <w:rFonts w:ascii="Times New Roman" w:eastAsia="Times New Roman" w:hAnsi="Times New Roman" w:cs="Times New Roman"/>
                <w:sz w:val="17"/>
                <w:szCs w:val="17"/>
                <w:lang w:eastAsia="ru-RU"/>
              </w:rPr>
              <w:t>»</w:t>
            </w:r>
          </w:p>
          <w:p w:rsidR="001E4BAA" w:rsidRDefault="001E4BAA">
            <w:pPr>
              <w:autoSpaceDE w:val="0"/>
              <w:autoSpaceDN w:val="0"/>
              <w:adjustRightInd w:val="0"/>
              <w:spacing w:before="40" w:after="40" w:line="240" w:lineRule="auto"/>
              <w:rPr>
                <w:rFonts w:ascii="Calibri" w:eastAsia="Times New Roman" w:hAnsi="Calibri" w:cs="Calibri"/>
                <w:sz w:val="17"/>
                <w:szCs w:val="17"/>
                <w:lang w:eastAsia="ru-RU"/>
              </w:rPr>
            </w:pP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244 </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lastRenderedPageBreak/>
              <w:t>-</w:t>
            </w:r>
          </w:p>
        </w:tc>
        <w:tc>
          <w:tcPr>
            <w:tcW w:w="872"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63"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1"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0"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lastRenderedPageBreak/>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3</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c>
          <w:tcPr>
            <w:tcW w:w="641" w:type="dxa"/>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c>
          <w:tcPr>
            <w:tcW w:w="2089" w:type="dxa"/>
            <w:gridSpan w:val="2"/>
            <w:vAlign w:val="center"/>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Совершенствование системы выявления, лечения и реабилитации лиц, употребляющих наркотики без назначения врача </w:t>
            </w:r>
          </w:p>
        </w:tc>
        <w:tc>
          <w:tcPr>
            <w:tcW w:w="1831" w:type="dxa"/>
            <w:gridSpan w:val="2"/>
            <w:vAlign w:val="center"/>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Всего</w:t>
            </w:r>
          </w:p>
        </w:tc>
        <w:tc>
          <w:tcPr>
            <w:tcW w:w="620" w:type="dxa"/>
            <w:noWrap/>
            <w:vAlign w:val="center"/>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244 </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w:t>
            </w:r>
          </w:p>
        </w:tc>
        <w:tc>
          <w:tcPr>
            <w:tcW w:w="872" w:type="dxa"/>
            <w:noWrap/>
            <w:vAlign w:val="bottom"/>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w:t>
            </w:r>
          </w:p>
        </w:tc>
        <w:tc>
          <w:tcPr>
            <w:tcW w:w="863" w:type="dxa"/>
            <w:noWrap/>
            <w:vAlign w:val="bottom"/>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w:t>
            </w:r>
          </w:p>
        </w:tc>
        <w:tc>
          <w:tcPr>
            <w:tcW w:w="851" w:type="dxa"/>
            <w:noWrap/>
            <w:vAlign w:val="bottom"/>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w:t>
            </w:r>
          </w:p>
        </w:tc>
        <w:tc>
          <w:tcPr>
            <w:tcW w:w="850" w:type="dxa"/>
            <w:noWrap/>
            <w:vAlign w:val="bottom"/>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xml:space="preserve"> </w:t>
            </w:r>
          </w:p>
        </w:tc>
        <w:tc>
          <w:tcPr>
            <w:tcW w:w="917" w:type="dxa"/>
            <w:vAlign w:val="bottom"/>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435"/>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3</w:t>
            </w:r>
          </w:p>
        </w:tc>
        <w:tc>
          <w:tcPr>
            <w:tcW w:w="429" w:type="dxa"/>
            <w:noWrap/>
            <w:vAlign w:val="center"/>
          </w:tcPr>
          <w:p w:rsidR="001E4BAA" w:rsidRDefault="00031D3B">
            <w:pPr>
              <w:spacing w:before="40" w:after="4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3.1</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2089" w:type="dxa"/>
            <w:gridSpan w:val="2"/>
            <w:vAlign w:val="center"/>
          </w:tcPr>
          <w:p w:rsidR="001E4BAA" w:rsidRDefault="00031D3B">
            <w:pPr>
              <w:spacing w:before="40" w:after="40" w:line="240" w:lineRule="auto"/>
              <w:rPr>
                <w:rFonts w:ascii="Times New Roman" w:eastAsia="Times New Roman" w:hAnsi="Times New Roman" w:cs="Times New Roman"/>
                <w:i/>
                <w:sz w:val="17"/>
                <w:szCs w:val="17"/>
                <w:lang w:eastAsia="ru-RU"/>
              </w:rPr>
            </w:pPr>
            <w:r>
              <w:rPr>
                <w:rFonts w:ascii="Times New Roman" w:eastAsia="Times New Roman" w:hAnsi="Times New Roman" w:cs="Times New Roman"/>
                <w:i/>
                <w:sz w:val="17"/>
                <w:szCs w:val="17"/>
                <w:lang w:eastAsia="ru-RU"/>
              </w:rPr>
              <w:t>Развитие системы раннего выявления незаконных потребителей наркотиков</w:t>
            </w:r>
          </w:p>
        </w:tc>
        <w:tc>
          <w:tcPr>
            <w:tcW w:w="1831" w:type="dxa"/>
            <w:gridSpan w:val="2"/>
            <w:vAlign w:val="center"/>
          </w:tcPr>
          <w:p w:rsidR="001E4BAA" w:rsidRDefault="001E4BAA">
            <w:pPr>
              <w:spacing w:before="40" w:after="40" w:line="240" w:lineRule="auto"/>
              <w:rPr>
                <w:rFonts w:ascii="Times New Roman" w:eastAsia="Times New Roman" w:hAnsi="Times New Roman" w:cs="Times New Roman"/>
                <w:sz w:val="17"/>
                <w:szCs w:val="17"/>
                <w:lang w:eastAsia="ru-RU"/>
              </w:rPr>
            </w:pP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244 </w:t>
            </w:r>
          </w:p>
        </w:tc>
        <w:tc>
          <w:tcPr>
            <w:tcW w:w="825"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465"/>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3</w:t>
            </w:r>
          </w:p>
        </w:tc>
        <w:tc>
          <w:tcPr>
            <w:tcW w:w="429"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3.1</w:t>
            </w:r>
          </w:p>
        </w:tc>
        <w:tc>
          <w:tcPr>
            <w:tcW w:w="641"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3.1.3</w:t>
            </w:r>
          </w:p>
        </w:tc>
        <w:tc>
          <w:tcPr>
            <w:tcW w:w="2089" w:type="dxa"/>
            <w:gridSpan w:val="2"/>
            <w:vAlign w:val="center"/>
          </w:tcPr>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Добровольное обследование учащихся школ на предмет употребления наркотических и психотропных веществ</w:t>
            </w:r>
          </w:p>
        </w:tc>
        <w:tc>
          <w:tcPr>
            <w:tcW w:w="1831" w:type="dxa"/>
            <w:gridSpan w:val="2"/>
            <w:vAlign w:val="bottom"/>
          </w:tcPr>
          <w:p w:rsidR="001E4BAA" w:rsidRDefault="00031D3B">
            <w:pPr>
              <w:autoSpaceDE w:val="0"/>
              <w:autoSpaceDN w:val="0"/>
              <w:adjustRightInd w:val="0"/>
              <w:spacing w:before="40" w:after="40" w:line="240" w:lineRule="auto"/>
              <w:jc w:val="center"/>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 xml:space="preserve">БУЗ УР </w:t>
            </w:r>
            <w:r>
              <w:rPr>
                <w:rFonts w:ascii="Times New Roman" w:eastAsia="Times New Roman" w:hAnsi="Times New Roman" w:cs="Times New Roman"/>
                <w:sz w:val="17"/>
                <w:szCs w:val="17"/>
                <w:lang w:eastAsia="ru-RU"/>
              </w:rPr>
              <w:t>«</w:t>
            </w:r>
            <w:proofErr w:type="spellStart"/>
            <w:r>
              <w:rPr>
                <w:rFonts w:ascii="Times New Roman CYR" w:eastAsia="Times New Roman" w:hAnsi="Times New Roman CYR" w:cs="Times New Roman CYR"/>
                <w:sz w:val="17"/>
                <w:szCs w:val="17"/>
                <w:lang w:eastAsia="ru-RU"/>
              </w:rPr>
              <w:t>Киясовская</w:t>
            </w:r>
            <w:proofErr w:type="spellEnd"/>
            <w:r>
              <w:rPr>
                <w:rFonts w:ascii="Times New Roman CYR" w:eastAsia="Times New Roman" w:hAnsi="Times New Roman CYR" w:cs="Times New Roman CYR"/>
                <w:sz w:val="17"/>
                <w:szCs w:val="17"/>
                <w:lang w:eastAsia="ru-RU"/>
              </w:rPr>
              <w:t xml:space="preserve"> РБ МЗ УР</w:t>
            </w:r>
            <w:r>
              <w:rPr>
                <w:rFonts w:ascii="Times New Roman" w:eastAsia="Times New Roman" w:hAnsi="Times New Roman" w:cs="Times New Roman"/>
                <w:sz w:val="17"/>
                <w:szCs w:val="17"/>
                <w:lang w:eastAsia="ru-RU"/>
              </w:rPr>
              <w:t xml:space="preserve">», </w:t>
            </w:r>
            <w:r>
              <w:rPr>
                <w:rFonts w:ascii="Times New Roman CYR" w:eastAsia="Times New Roman" w:hAnsi="Times New Roman CYR" w:cs="Times New Roman CYR"/>
                <w:sz w:val="17"/>
                <w:szCs w:val="17"/>
                <w:lang w:eastAsia="ru-RU"/>
              </w:rPr>
              <w:t>УО</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244</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72"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63"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1"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850"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2089" w:type="dxa"/>
            <w:gridSpan w:val="2"/>
            <w:vAlign w:val="center"/>
          </w:tcPr>
          <w:p w:rsidR="001E4BAA" w:rsidRDefault="00031D3B">
            <w:pPr>
              <w:spacing w:before="40" w:after="4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Проведение целенаправленной работы по профилактике немедицинского потребления наркотиков</w:t>
            </w:r>
          </w:p>
        </w:tc>
        <w:tc>
          <w:tcPr>
            <w:tcW w:w="1831" w:type="dxa"/>
            <w:gridSpan w:val="2"/>
            <w:vAlign w:val="center"/>
          </w:tcPr>
          <w:p w:rsidR="001E4BAA" w:rsidRDefault="00031D3B">
            <w:pPr>
              <w:spacing w:before="40" w:after="4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Всего</w:t>
            </w:r>
          </w:p>
        </w:tc>
        <w:tc>
          <w:tcPr>
            <w:tcW w:w="620" w:type="dxa"/>
            <w:noWrap/>
            <w:vAlign w:val="center"/>
          </w:tcPr>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1E4BAA">
            <w:pPr>
              <w:spacing w:before="40" w:after="40" w:line="240" w:lineRule="auto"/>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1E4BAA">
            <w:pPr>
              <w:spacing w:before="40" w:after="40" w:line="240" w:lineRule="auto"/>
              <w:jc w:val="center"/>
              <w:rPr>
                <w:rFonts w:ascii="Times New Roman" w:eastAsia="Times New Roman" w:hAnsi="Times New Roman" w:cs="Times New Roman"/>
                <w:b/>
                <w:bCs/>
                <w:sz w:val="17"/>
                <w:szCs w:val="17"/>
                <w:lang w:eastAsia="ru-RU"/>
              </w:rPr>
            </w:pP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b/>
                <w:sz w:val="17"/>
                <w:szCs w:val="17"/>
                <w:lang w:eastAsia="ru-RU"/>
              </w:rPr>
            </w:pPr>
          </w:p>
          <w:p w:rsidR="001E4BAA" w:rsidRDefault="001E4BAA">
            <w:pPr>
              <w:spacing w:before="40" w:after="40" w:line="240" w:lineRule="auto"/>
              <w:jc w:val="center"/>
              <w:rPr>
                <w:rFonts w:ascii="Times New Roman" w:eastAsia="Times New Roman" w:hAnsi="Times New Roman" w:cs="Times New Roman"/>
                <w:b/>
                <w:sz w:val="17"/>
                <w:szCs w:val="17"/>
                <w:lang w:eastAsia="ru-RU"/>
              </w:rPr>
            </w:pPr>
          </w:p>
          <w:p w:rsidR="001E4BAA" w:rsidRDefault="001E4BAA">
            <w:pPr>
              <w:spacing w:before="40" w:after="40" w:line="240" w:lineRule="auto"/>
              <w:jc w:val="center"/>
              <w:rPr>
                <w:rFonts w:ascii="Times New Roman" w:eastAsia="Times New Roman" w:hAnsi="Times New Roman" w:cs="Times New Roman"/>
                <w:b/>
                <w:sz w:val="17"/>
                <w:szCs w:val="17"/>
                <w:lang w:eastAsia="ru-RU"/>
              </w:rPr>
            </w:pPr>
          </w:p>
          <w:p w:rsidR="001E4BAA" w:rsidRDefault="001E4BAA">
            <w:pPr>
              <w:spacing w:before="40" w:after="40" w:line="240" w:lineRule="auto"/>
              <w:jc w:val="center"/>
              <w:rPr>
                <w:rFonts w:ascii="Times New Roman" w:eastAsia="Times New Roman" w:hAnsi="Times New Roman" w:cs="Times New Roman"/>
                <w:b/>
                <w:sz w:val="17"/>
                <w:szCs w:val="17"/>
                <w:lang w:eastAsia="ru-RU"/>
              </w:rPr>
            </w:pPr>
          </w:p>
          <w:p w:rsidR="001E4BAA" w:rsidRDefault="00031D3B">
            <w:pPr>
              <w:spacing w:before="40" w:after="40" w:line="240" w:lineRule="auto"/>
              <w:jc w:val="center"/>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244 </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 </w:t>
            </w:r>
          </w:p>
        </w:tc>
        <w:tc>
          <w:tcPr>
            <w:tcW w:w="872" w:type="dxa"/>
            <w:noWrap/>
            <w:vAlign w:val="bottom"/>
          </w:tcPr>
          <w:p w:rsidR="001E4BAA" w:rsidRDefault="00031D3B">
            <w:pPr>
              <w:spacing w:before="40" w:after="40" w:line="240" w:lineRule="auto"/>
              <w:jc w:val="center"/>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 </w:t>
            </w:r>
          </w:p>
        </w:tc>
        <w:tc>
          <w:tcPr>
            <w:tcW w:w="863" w:type="dxa"/>
            <w:noWrap/>
            <w:vAlign w:val="bottom"/>
          </w:tcPr>
          <w:p w:rsidR="001E4BAA" w:rsidRDefault="00031D3B">
            <w:pPr>
              <w:spacing w:before="40" w:after="40" w:line="240" w:lineRule="auto"/>
              <w:jc w:val="center"/>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 </w:t>
            </w:r>
          </w:p>
        </w:tc>
        <w:tc>
          <w:tcPr>
            <w:tcW w:w="851" w:type="dxa"/>
            <w:noWrap/>
            <w:vAlign w:val="bottom"/>
          </w:tcPr>
          <w:p w:rsidR="001E4BAA" w:rsidRDefault="00031D3B">
            <w:pPr>
              <w:spacing w:before="40" w:after="40" w:line="240" w:lineRule="auto"/>
              <w:jc w:val="center"/>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 </w:t>
            </w:r>
          </w:p>
        </w:tc>
        <w:tc>
          <w:tcPr>
            <w:tcW w:w="850" w:type="dxa"/>
            <w:noWrap/>
            <w:vAlign w:val="bottom"/>
          </w:tcPr>
          <w:p w:rsidR="001E4BAA" w:rsidRDefault="00031D3B">
            <w:pPr>
              <w:spacing w:before="40" w:after="40" w:line="240" w:lineRule="auto"/>
              <w:jc w:val="center"/>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 </w:t>
            </w:r>
          </w:p>
        </w:tc>
        <w:tc>
          <w:tcPr>
            <w:tcW w:w="917" w:type="dxa"/>
            <w:vAlign w:val="bottom"/>
          </w:tcPr>
          <w:p w:rsidR="001E4BAA" w:rsidRDefault="001E4BAA">
            <w:pPr>
              <w:spacing w:before="40" w:after="40" w:line="240" w:lineRule="auto"/>
              <w:jc w:val="center"/>
              <w:rPr>
                <w:rFonts w:ascii="Times New Roman" w:eastAsia="Times New Roman" w:hAnsi="Times New Roman" w:cs="Times New Roman"/>
                <w:b/>
                <w:sz w:val="17"/>
                <w:szCs w:val="17"/>
                <w:lang w:eastAsia="ru-RU"/>
              </w:rPr>
            </w:pPr>
          </w:p>
        </w:tc>
        <w:tc>
          <w:tcPr>
            <w:tcW w:w="917" w:type="dxa"/>
          </w:tcPr>
          <w:p w:rsidR="001E4BAA" w:rsidRDefault="00031D3B">
            <w:pPr>
              <w:spacing w:before="40" w:after="40" w:line="240" w:lineRule="auto"/>
              <w:jc w:val="center"/>
              <w:rPr>
                <w:rFonts w:ascii="Times New Roman" w:eastAsia="Times New Roman" w:hAnsi="Times New Roman" w:cs="Times New Roman"/>
                <w:b/>
                <w:sz w:val="17"/>
                <w:szCs w:val="17"/>
                <w:lang w:val="en-US" w:eastAsia="ru-RU"/>
              </w:rPr>
            </w:pPr>
            <w:r>
              <w:rPr>
                <w:rFonts w:ascii="Times New Roman" w:eastAsia="Times New Roman" w:hAnsi="Times New Roman" w:cs="Times New Roman"/>
                <w:b/>
                <w:sz w:val="17"/>
                <w:szCs w:val="17"/>
                <w:lang w:val="en-US" w:eastAsia="ru-RU"/>
              </w:rPr>
              <w:t>20</w:t>
            </w: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429"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2089" w:type="dxa"/>
            <w:gridSpan w:val="2"/>
            <w:vAlign w:val="center"/>
          </w:tcPr>
          <w:p w:rsidR="001E4BAA" w:rsidRDefault="00031D3B">
            <w:pPr>
              <w:spacing w:before="40" w:after="40" w:line="240" w:lineRule="auto"/>
              <w:rPr>
                <w:rFonts w:ascii="Times New Roman" w:eastAsia="Times New Roman" w:hAnsi="Times New Roman" w:cs="Times New Roman"/>
                <w:i/>
                <w:sz w:val="17"/>
                <w:szCs w:val="17"/>
                <w:lang w:eastAsia="ru-RU"/>
              </w:rPr>
            </w:pPr>
            <w:r>
              <w:rPr>
                <w:rFonts w:ascii="Times New Roman" w:eastAsia="Times New Roman" w:hAnsi="Times New Roman" w:cs="Times New Roman"/>
                <w:i/>
                <w:sz w:val="17"/>
                <w:szCs w:val="17"/>
                <w:lang w:eastAsia="ru-RU"/>
              </w:rPr>
              <w:t>Организация районных мероприятий, организация участия в республиканских, общероссийских, международных мероприятиях</w:t>
            </w:r>
          </w:p>
        </w:tc>
        <w:tc>
          <w:tcPr>
            <w:tcW w:w="1831" w:type="dxa"/>
            <w:gridSpan w:val="2"/>
            <w:vAlign w:val="center"/>
          </w:tcPr>
          <w:p w:rsidR="001E4BAA" w:rsidRDefault="001E4BAA">
            <w:pPr>
              <w:spacing w:before="40" w:after="40" w:line="240" w:lineRule="auto"/>
              <w:rPr>
                <w:rFonts w:ascii="Times New Roman" w:eastAsia="Times New Roman" w:hAnsi="Times New Roman" w:cs="Times New Roman"/>
                <w:sz w:val="17"/>
                <w:szCs w:val="17"/>
                <w:lang w:eastAsia="ru-RU"/>
              </w:rPr>
            </w:pP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244 </w:t>
            </w:r>
          </w:p>
        </w:tc>
        <w:tc>
          <w:tcPr>
            <w:tcW w:w="825"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429"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w:t>
            </w:r>
          </w:p>
        </w:tc>
        <w:tc>
          <w:tcPr>
            <w:tcW w:w="641"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4.1.5</w:t>
            </w:r>
          </w:p>
        </w:tc>
        <w:tc>
          <w:tcPr>
            <w:tcW w:w="2089" w:type="dxa"/>
            <w:gridSpan w:val="2"/>
          </w:tcPr>
          <w:p w:rsidR="001E4BAA" w:rsidRDefault="00031D3B">
            <w:pPr>
              <w:autoSpaceDE w:val="0"/>
              <w:autoSpaceDN w:val="0"/>
              <w:adjustRightInd w:val="0"/>
              <w:spacing w:after="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Проведение районного конкурса детской и молодёжной непрофессиональной социальной рекламы</w:t>
            </w:r>
          </w:p>
        </w:tc>
        <w:tc>
          <w:tcPr>
            <w:tcW w:w="1831" w:type="dxa"/>
            <w:gridSpan w:val="2"/>
            <w:vAlign w:val="bottom"/>
          </w:tcPr>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 xml:space="preserve">ДДТ, УО, ОДМ, МЦ </w:t>
            </w:r>
            <w:r>
              <w:rPr>
                <w:rFonts w:ascii="Times New Roman" w:eastAsia="Times New Roman" w:hAnsi="Times New Roman" w:cs="Times New Roman"/>
                <w:sz w:val="17"/>
                <w:szCs w:val="17"/>
                <w:lang w:eastAsia="ru-RU"/>
              </w:rPr>
              <w:t>«</w:t>
            </w:r>
            <w:r>
              <w:rPr>
                <w:rFonts w:ascii="Times New Roman CYR" w:eastAsia="Times New Roman" w:hAnsi="Times New Roman CYR" w:cs="Times New Roman CYR"/>
                <w:sz w:val="17"/>
                <w:szCs w:val="17"/>
                <w:lang w:eastAsia="ru-RU"/>
              </w:rPr>
              <w:t>Ровесник</w:t>
            </w:r>
            <w:r>
              <w:rPr>
                <w:rFonts w:ascii="Times New Roman" w:eastAsia="Times New Roman" w:hAnsi="Times New Roman" w:cs="Times New Roman"/>
                <w:sz w:val="17"/>
                <w:szCs w:val="17"/>
                <w:lang w:eastAsia="ru-RU"/>
              </w:rPr>
              <w:t>»</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244 </w:t>
            </w:r>
          </w:p>
        </w:tc>
        <w:tc>
          <w:tcPr>
            <w:tcW w:w="825"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4.1.6</w:t>
            </w:r>
          </w:p>
        </w:tc>
        <w:tc>
          <w:tcPr>
            <w:tcW w:w="2089" w:type="dxa"/>
            <w:gridSpan w:val="2"/>
          </w:tcPr>
          <w:p w:rsidR="001E4BAA" w:rsidRDefault="00031D3B">
            <w:pPr>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r>
              <w:rPr>
                <w:rFonts w:ascii="Times New Roman CYR" w:eastAsia="Times New Roman" w:hAnsi="Times New Roman CYR" w:cs="Times New Roman CYR"/>
                <w:color w:val="000000"/>
                <w:sz w:val="17"/>
                <w:szCs w:val="17"/>
                <w:lang w:eastAsia="ru-RU"/>
              </w:rPr>
              <w:lastRenderedPageBreak/>
              <w:t>Поддержка деятельности  волонтерских отрядов в районе:</w:t>
            </w:r>
          </w:p>
          <w:p w:rsidR="001E4BAA" w:rsidRDefault="00031D3B">
            <w:pPr>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r>
              <w:rPr>
                <w:rFonts w:ascii="Times New Roman" w:eastAsia="Times New Roman" w:hAnsi="Times New Roman" w:cs="Times New Roman"/>
                <w:color w:val="000000"/>
                <w:sz w:val="17"/>
                <w:szCs w:val="17"/>
                <w:lang w:eastAsia="ru-RU"/>
              </w:rPr>
              <w:t xml:space="preserve">- </w:t>
            </w:r>
            <w:r>
              <w:rPr>
                <w:rFonts w:ascii="Times New Roman CYR" w:eastAsia="Times New Roman" w:hAnsi="Times New Roman CYR" w:cs="Times New Roman CYR"/>
                <w:color w:val="000000"/>
                <w:sz w:val="17"/>
                <w:szCs w:val="17"/>
                <w:lang w:eastAsia="ru-RU"/>
              </w:rPr>
              <w:t>обеспечение формой;</w:t>
            </w:r>
          </w:p>
          <w:p w:rsidR="001E4BAA" w:rsidRDefault="00031D3B">
            <w:pPr>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r>
              <w:rPr>
                <w:rFonts w:ascii="Times New Roman" w:eastAsia="Times New Roman" w:hAnsi="Times New Roman" w:cs="Times New Roman"/>
                <w:color w:val="000000"/>
                <w:sz w:val="17"/>
                <w:szCs w:val="17"/>
                <w:lang w:eastAsia="ru-RU"/>
              </w:rPr>
              <w:lastRenderedPageBreak/>
              <w:t xml:space="preserve">- </w:t>
            </w:r>
            <w:r>
              <w:rPr>
                <w:rFonts w:ascii="Times New Roman CYR" w:eastAsia="Times New Roman" w:hAnsi="Times New Roman CYR" w:cs="Times New Roman CYR"/>
                <w:color w:val="000000"/>
                <w:sz w:val="17"/>
                <w:szCs w:val="17"/>
                <w:lang w:eastAsia="ru-RU"/>
              </w:rPr>
              <w:t xml:space="preserve">проведение районного фестиваля волонтерских отрядов района;  </w:t>
            </w:r>
          </w:p>
          <w:p w:rsidR="001E4BAA" w:rsidRDefault="00031D3B">
            <w:pPr>
              <w:autoSpaceDE w:val="0"/>
              <w:autoSpaceDN w:val="0"/>
              <w:adjustRightInd w:val="0"/>
              <w:spacing w:after="0" w:line="240" w:lineRule="auto"/>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w:t>
            </w:r>
            <w:r>
              <w:rPr>
                <w:rFonts w:ascii="Times New Roman CYR" w:eastAsia="Times New Roman" w:hAnsi="Times New Roman CYR" w:cs="Times New Roman CYR"/>
                <w:color w:val="000000"/>
                <w:sz w:val="17"/>
                <w:szCs w:val="17"/>
                <w:lang w:eastAsia="ru-RU"/>
              </w:rPr>
              <w:t xml:space="preserve">смотра - конкурса среди волонтерских отрядов </w:t>
            </w:r>
            <w:r>
              <w:rPr>
                <w:rFonts w:ascii="Times New Roman" w:eastAsia="Times New Roman" w:hAnsi="Times New Roman" w:cs="Times New Roman"/>
                <w:color w:val="000000"/>
                <w:sz w:val="17"/>
                <w:szCs w:val="17"/>
                <w:lang w:eastAsia="ru-RU"/>
              </w:rPr>
              <w:t>«</w:t>
            </w:r>
            <w:r>
              <w:rPr>
                <w:rFonts w:ascii="Times New Roman CYR" w:eastAsia="Times New Roman" w:hAnsi="Times New Roman CYR" w:cs="Times New Roman CYR"/>
                <w:color w:val="000000"/>
                <w:sz w:val="17"/>
                <w:szCs w:val="17"/>
                <w:lang w:eastAsia="ru-RU"/>
              </w:rPr>
              <w:t>Здоровье – это жизнь!</w:t>
            </w:r>
            <w:r>
              <w:rPr>
                <w:rFonts w:ascii="Times New Roman" w:eastAsia="Times New Roman" w:hAnsi="Times New Roman" w:cs="Times New Roman"/>
                <w:color w:val="000000"/>
                <w:sz w:val="17"/>
                <w:szCs w:val="17"/>
                <w:lang w:eastAsia="ru-RU"/>
              </w:rPr>
              <w:t xml:space="preserve">»; </w:t>
            </w:r>
          </w:p>
          <w:p w:rsidR="001E4BAA" w:rsidRDefault="00031D3B">
            <w:pPr>
              <w:autoSpaceDE w:val="0"/>
              <w:autoSpaceDN w:val="0"/>
              <w:adjustRightInd w:val="0"/>
              <w:spacing w:after="0" w:line="240" w:lineRule="auto"/>
              <w:rPr>
                <w:rFonts w:ascii="Calibri" w:eastAsia="Times New Roman" w:hAnsi="Calibri" w:cs="Calibri"/>
                <w:sz w:val="17"/>
                <w:szCs w:val="17"/>
                <w:lang w:eastAsia="ru-RU"/>
              </w:rPr>
            </w:pPr>
            <w:r>
              <w:rPr>
                <w:rFonts w:ascii="Times New Roman" w:eastAsia="Times New Roman" w:hAnsi="Times New Roman" w:cs="Times New Roman"/>
                <w:color w:val="000000"/>
                <w:sz w:val="17"/>
                <w:szCs w:val="17"/>
                <w:lang w:eastAsia="ru-RU"/>
              </w:rPr>
              <w:t xml:space="preserve">- </w:t>
            </w:r>
            <w:r>
              <w:rPr>
                <w:rFonts w:ascii="Times New Roman CYR" w:eastAsia="Times New Roman" w:hAnsi="Times New Roman CYR" w:cs="Times New Roman CYR"/>
                <w:color w:val="000000"/>
                <w:sz w:val="17"/>
                <w:szCs w:val="17"/>
                <w:lang w:eastAsia="ru-RU"/>
              </w:rPr>
              <w:t xml:space="preserve">участие в республиканских конкурсах </w:t>
            </w:r>
            <w:r>
              <w:rPr>
                <w:rFonts w:ascii="Times New Roman" w:eastAsia="Times New Roman" w:hAnsi="Times New Roman" w:cs="Times New Roman"/>
                <w:color w:val="000000"/>
                <w:sz w:val="17"/>
                <w:szCs w:val="17"/>
                <w:lang w:eastAsia="ru-RU"/>
              </w:rPr>
              <w:t>«</w:t>
            </w:r>
            <w:r>
              <w:rPr>
                <w:rFonts w:ascii="Times New Roman CYR" w:eastAsia="Times New Roman" w:hAnsi="Times New Roman CYR" w:cs="Times New Roman CYR"/>
                <w:color w:val="000000"/>
                <w:sz w:val="17"/>
                <w:szCs w:val="17"/>
                <w:lang w:eastAsia="ru-RU"/>
              </w:rPr>
              <w:t>Волонтер года</w:t>
            </w:r>
            <w:r>
              <w:rPr>
                <w:rFonts w:ascii="Times New Roman" w:eastAsia="Times New Roman" w:hAnsi="Times New Roman" w:cs="Times New Roman"/>
                <w:color w:val="000000"/>
                <w:sz w:val="17"/>
                <w:szCs w:val="17"/>
                <w:lang w:eastAsia="ru-RU"/>
              </w:rPr>
              <w:t>», «</w:t>
            </w:r>
            <w:r>
              <w:rPr>
                <w:rFonts w:ascii="Times New Roman CYR" w:eastAsia="Times New Roman" w:hAnsi="Times New Roman CYR" w:cs="Times New Roman CYR"/>
                <w:color w:val="000000"/>
                <w:sz w:val="17"/>
                <w:szCs w:val="17"/>
                <w:lang w:eastAsia="ru-RU"/>
              </w:rPr>
              <w:t>Лучший волонтерский отряд</w:t>
            </w:r>
            <w:r>
              <w:rPr>
                <w:rFonts w:ascii="Times New Roman" w:eastAsia="Times New Roman" w:hAnsi="Times New Roman" w:cs="Times New Roman"/>
                <w:color w:val="000000"/>
                <w:sz w:val="17"/>
                <w:szCs w:val="17"/>
                <w:lang w:eastAsia="ru-RU"/>
              </w:rPr>
              <w:t>»</w:t>
            </w:r>
          </w:p>
        </w:tc>
        <w:tc>
          <w:tcPr>
            <w:tcW w:w="1831" w:type="dxa"/>
            <w:gridSpan w:val="2"/>
            <w:vAlign w:val="bottom"/>
          </w:tcPr>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1E4BAA">
            <w:pPr>
              <w:autoSpaceDE w:val="0"/>
              <w:autoSpaceDN w:val="0"/>
              <w:adjustRightInd w:val="0"/>
              <w:spacing w:before="40" w:after="40" w:line="240" w:lineRule="auto"/>
              <w:rPr>
                <w:rFonts w:ascii="Times New Roman CYR" w:eastAsia="Times New Roman" w:hAnsi="Times New Roman CYR" w:cs="Times New Roman CYR"/>
                <w:sz w:val="17"/>
                <w:szCs w:val="17"/>
                <w:lang w:eastAsia="ru-RU"/>
              </w:rPr>
            </w:pPr>
          </w:p>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 xml:space="preserve">ОДМ, МЦ </w:t>
            </w:r>
            <w:r>
              <w:rPr>
                <w:rFonts w:ascii="Times New Roman" w:eastAsia="Times New Roman" w:hAnsi="Times New Roman" w:cs="Times New Roman"/>
                <w:sz w:val="17"/>
                <w:szCs w:val="17"/>
                <w:lang w:val="en-US" w:eastAsia="ru-RU"/>
              </w:rPr>
              <w:t>«</w:t>
            </w:r>
            <w:r>
              <w:rPr>
                <w:rFonts w:ascii="Times New Roman CYR" w:eastAsia="Times New Roman" w:hAnsi="Times New Roman CYR" w:cs="Times New Roman CYR"/>
                <w:sz w:val="17"/>
                <w:szCs w:val="17"/>
                <w:lang w:eastAsia="ru-RU"/>
              </w:rPr>
              <w:t>Ровесник</w:t>
            </w:r>
            <w:r>
              <w:rPr>
                <w:rFonts w:ascii="Times New Roman" w:eastAsia="Times New Roman" w:hAnsi="Times New Roman" w:cs="Times New Roman"/>
                <w:sz w:val="17"/>
                <w:szCs w:val="17"/>
                <w:lang w:val="en-US" w:eastAsia="ru-RU"/>
              </w:rPr>
              <w:t xml:space="preserve">», </w:t>
            </w:r>
            <w:r>
              <w:rPr>
                <w:rFonts w:ascii="Times New Roman CYR" w:eastAsia="Times New Roman" w:hAnsi="Times New Roman CYR" w:cs="Times New Roman CYR"/>
                <w:sz w:val="17"/>
                <w:szCs w:val="17"/>
                <w:lang w:eastAsia="ru-RU"/>
              </w:rPr>
              <w:t>УО</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244 </w:t>
            </w:r>
          </w:p>
        </w:tc>
        <w:tc>
          <w:tcPr>
            <w:tcW w:w="825" w:type="dxa"/>
            <w:noWrap/>
            <w:vAlign w:val="bottom"/>
          </w:tcPr>
          <w:p w:rsidR="001E4BAA" w:rsidRDefault="001E4BAA">
            <w:pPr>
              <w:spacing w:before="40" w:after="40" w:line="240" w:lineRule="auto"/>
              <w:rPr>
                <w:rFonts w:ascii="Times New Roman" w:eastAsia="Times New Roman" w:hAnsi="Times New Roman" w:cs="Times New Roman"/>
                <w:sz w:val="17"/>
                <w:szCs w:val="17"/>
                <w:lang w:eastAsia="ru-RU"/>
              </w:rPr>
            </w:pP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4.1.9</w:t>
            </w:r>
          </w:p>
        </w:tc>
        <w:tc>
          <w:tcPr>
            <w:tcW w:w="2089" w:type="dxa"/>
            <w:gridSpan w:val="2"/>
          </w:tcPr>
          <w:p w:rsidR="001E4BAA" w:rsidRDefault="00031D3B">
            <w:pPr>
              <w:autoSpaceDE w:val="0"/>
              <w:autoSpaceDN w:val="0"/>
              <w:adjustRightInd w:val="0"/>
              <w:spacing w:after="0" w:line="240" w:lineRule="auto"/>
              <w:rPr>
                <w:rFonts w:ascii="Calibri" w:eastAsia="Times New Roman" w:hAnsi="Calibri" w:cs="Calibri"/>
                <w:sz w:val="17"/>
                <w:szCs w:val="17"/>
                <w:lang w:eastAsia="ru-RU"/>
              </w:rPr>
            </w:pPr>
            <w:proofErr w:type="gramStart"/>
            <w:r>
              <w:rPr>
                <w:rFonts w:ascii="Times New Roman CYR" w:eastAsia="Times New Roman" w:hAnsi="Times New Roman CYR" w:cs="Times New Roman CYR"/>
                <w:sz w:val="17"/>
                <w:szCs w:val="17"/>
                <w:lang w:eastAsia="ru-RU"/>
              </w:rPr>
              <w:t>Организация проведения мероприятий по профилактике алкоголизма, наркомании, токсикомании, пропаганде здорового образа жизни (акции, конкурсы, митинги, фестивали,  тематические вечера и дискотеки, дни здоровья).</w:t>
            </w:r>
            <w:proofErr w:type="gramEnd"/>
          </w:p>
        </w:tc>
        <w:tc>
          <w:tcPr>
            <w:tcW w:w="1831" w:type="dxa"/>
            <w:gridSpan w:val="2"/>
            <w:vAlign w:val="bottom"/>
          </w:tcPr>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 xml:space="preserve">ОУ, </w:t>
            </w:r>
            <w:proofErr w:type="gramStart"/>
            <w:r>
              <w:rPr>
                <w:rFonts w:ascii="Times New Roman CYR" w:eastAsia="Times New Roman" w:hAnsi="Times New Roman CYR" w:cs="Times New Roman CYR"/>
                <w:sz w:val="17"/>
                <w:szCs w:val="17"/>
                <w:lang w:eastAsia="ru-RU"/>
              </w:rPr>
              <w:t>ОК</w:t>
            </w:r>
            <w:proofErr w:type="gramEnd"/>
            <w:r>
              <w:rPr>
                <w:rFonts w:ascii="Times New Roman CYR" w:eastAsia="Times New Roman" w:hAnsi="Times New Roman CYR" w:cs="Times New Roman CYR"/>
                <w:sz w:val="17"/>
                <w:szCs w:val="17"/>
                <w:lang w:eastAsia="ru-RU"/>
              </w:rPr>
              <w:t xml:space="preserve"> (учреждения культуры)</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244 </w:t>
            </w:r>
          </w:p>
        </w:tc>
        <w:tc>
          <w:tcPr>
            <w:tcW w:w="825"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4.1.10</w:t>
            </w:r>
          </w:p>
        </w:tc>
        <w:tc>
          <w:tcPr>
            <w:tcW w:w="2089" w:type="dxa"/>
            <w:gridSpan w:val="2"/>
          </w:tcPr>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7"/>
                <w:szCs w:val="17"/>
                <w:lang w:eastAsia="ru-RU"/>
              </w:rPr>
            </w:pPr>
            <w:r>
              <w:rPr>
                <w:rFonts w:ascii="Times New Roman CYR" w:eastAsia="Times New Roman" w:hAnsi="Times New Roman CYR" w:cs="Times New Roman CYR"/>
                <w:spacing w:val="5"/>
                <w:sz w:val="17"/>
                <w:szCs w:val="17"/>
                <w:lang w:eastAsia="ru-RU"/>
              </w:rPr>
              <w:t>Организация и проведение ежегодных районных акций по пропаганде здорового образа жизни:</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7"/>
                <w:szCs w:val="17"/>
                <w:lang w:eastAsia="ru-RU"/>
              </w:rPr>
            </w:pPr>
            <w:r>
              <w:rPr>
                <w:rFonts w:ascii="Times New Roman" w:eastAsia="Times New Roman" w:hAnsi="Times New Roman" w:cs="Times New Roman"/>
                <w:spacing w:val="5"/>
                <w:sz w:val="17"/>
                <w:szCs w:val="17"/>
                <w:lang w:eastAsia="ru-RU"/>
              </w:rPr>
              <w:t>- «</w:t>
            </w:r>
            <w:r>
              <w:rPr>
                <w:rFonts w:ascii="Times New Roman CYR" w:eastAsia="Times New Roman" w:hAnsi="Times New Roman CYR" w:cs="Times New Roman CYR"/>
                <w:spacing w:val="5"/>
                <w:sz w:val="17"/>
                <w:szCs w:val="17"/>
                <w:lang w:eastAsia="ru-RU"/>
              </w:rPr>
              <w:t>Удмуртия против наркотиков!</w:t>
            </w:r>
            <w:r>
              <w:rPr>
                <w:rFonts w:ascii="Times New Roman" w:eastAsia="Times New Roman" w:hAnsi="Times New Roman" w:cs="Times New Roman"/>
                <w:spacing w:val="5"/>
                <w:sz w:val="17"/>
                <w:szCs w:val="17"/>
                <w:lang w:eastAsia="ru-RU"/>
              </w:rPr>
              <w:t xml:space="preserve">», </w:t>
            </w:r>
            <w:r>
              <w:rPr>
                <w:rFonts w:ascii="Times New Roman CYR" w:eastAsia="Times New Roman" w:hAnsi="Times New Roman CYR" w:cs="Times New Roman CYR"/>
                <w:spacing w:val="5"/>
                <w:sz w:val="17"/>
                <w:szCs w:val="17"/>
                <w:lang w:eastAsia="ru-RU"/>
              </w:rPr>
              <w:t>посвященной Дню борьбы с наркоманией (июнь);</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7"/>
                <w:szCs w:val="17"/>
                <w:lang w:eastAsia="ru-RU"/>
              </w:rPr>
            </w:pPr>
            <w:r>
              <w:rPr>
                <w:rFonts w:ascii="Times New Roman" w:eastAsia="Times New Roman" w:hAnsi="Times New Roman" w:cs="Times New Roman"/>
                <w:spacing w:val="5"/>
                <w:sz w:val="17"/>
                <w:szCs w:val="17"/>
                <w:lang w:eastAsia="ru-RU"/>
              </w:rPr>
              <w:t>- «</w:t>
            </w:r>
            <w:r>
              <w:rPr>
                <w:rFonts w:ascii="Times New Roman CYR" w:eastAsia="Times New Roman" w:hAnsi="Times New Roman CYR" w:cs="Times New Roman CYR"/>
                <w:spacing w:val="5"/>
                <w:sz w:val="17"/>
                <w:szCs w:val="17"/>
                <w:lang w:eastAsia="ru-RU"/>
              </w:rPr>
              <w:t>Трезвая Россия!</w:t>
            </w:r>
            <w:r>
              <w:rPr>
                <w:rFonts w:ascii="Times New Roman" w:eastAsia="Times New Roman" w:hAnsi="Times New Roman" w:cs="Times New Roman"/>
                <w:spacing w:val="5"/>
                <w:sz w:val="17"/>
                <w:szCs w:val="17"/>
                <w:lang w:eastAsia="ru-RU"/>
              </w:rPr>
              <w:t xml:space="preserve">», </w:t>
            </w:r>
            <w:r>
              <w:rPr>
                <w:rFonts w:ascii="Times New Roman CYR" w:eastAsia="Times New Roman" w:hAnsi="Times New Roman CYR" w:cs="Times New Roman CYR"/>
                <w:spacing w:val="5"/>
                <w:sz w:val="17"/>
                <w:szCs w:val="17"/>
                <w:lang w:eastAsia="ru-RU"/>
              </w:rPr>
              <w:t>посвященной Дню борьбы с алкоголизмом (сентябрь)</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7"/>
                <w:szCs w:val="17"/>
                <w:lang w:eastAsia="ru-RU"/>
              </w:rPr>
            </w:pPr>
            <w:r>
              <w:rPr>
                <w:rFonts w:ascii="Times New Roman" w:eastAsia="Times New Roman" w:hAnsi="Times New Roman" w:cs="Times New Roman"/>
                <w:spacing w:val="5"/>
                <w:sz w:val="17"/>
                <w:szCs w:val="17"/>
                <w:lang w:eastAsia="ru-RU"/>
              </w:rPr>
              <w:t>- «</w:t>
            </w:r>
            <w:r>
              <w:rPr>
                <w:rFonts w:ascii="Times New Roman CYR" w:eastAsia="Times New Roman" w:hAnsi="Times New Roman CYR" w:cs="Times New Roman CYR"/>
                <w:spacing w:val="5"/>
                <w:sz w:val="17"/>
                <w:szCs w:val="17"/>
                <w:lang w:eastAsia="ru-RU"/>
              </w:rPr>
              <w:t>Мы – за здоровый образ жизни!</w:t>
            </w:r>
            <w:r>
              <w:rPr>
                <w:rFonts w:ascii="Times New Roman" w:eastAsia="Times New Roman" w:hAnsi="Times New Roman" w:cs="Times New Roman"/>
                <w:spacing w:val="5"/>
                <w:sz w:val="17"/>
                <w:szCs w:val="17"/>
                <w:lang w:eastAsia="ru-RU"/>
              </w:rPr>
              <w:t xml:space="preserve">» </w:t>
            </w:r>
            <w:r>
              <w:rPr>
                <w:rFonts w:ascii="Times New Roman CYR" w:eastAsia="Times New Roman" w:hAnsi="Times New Roman CYR" w:cs="Times New Roman CYR"/>
                <w:spacing w:val="5"/>
                <w:sz w:val="17"/>
                <w:szCs w:val="17"/>
                <w:lang w:eastAsia="ru-RU"/>
              </w:rPr>
              <w:t>в МО поселений района (ежеквартально);</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7"/>
                <w:szCs w:val="17"/>
                <w:lang w:eastAsia="ru-RU"/>
              </w:rPr>
            </w:pPr>
            <w:r>
              <w:rPr>
                <w:rFonts w:ascii="Times New Roman" w:eastAsia="Times New Roman" w:hAnsi="Times New Roman" w:cs="Times New Roman"/>
                <w:spacing w:val="5"/>
                <w:sz w:val="17"/>
                <w:szCs w:val="17"/>
                <w:lang w:eastAsia="ru-RU"/>
              </w:rPr>
              <w:t>- «</w:t>
            </w:r>
            <w:r>
              <w:rPr>
                <w:rFonts w:ascii="Times New Roman CYR" w:eastAsia="Times New Roman" w:hAnsi="Times New Roman CYR" w:cs="Times New Roman CYR"/>
                <w:spacing w:val="5"/>
                <w:sz w:val="17"/>
                <w:szCs w:val="17"/>
                <w:lang w:eastAsia="ru-RU"/>
              </w:rPr>
              <w:t>Здоровье и молодость</w:t>
            </w:r>
            <w:r>
              <w:rPr>
                <w:rFonts w:ascii="Times New Roman" w:eastAsia="Times New Roman" w:hAnsi="Times New Roman" w:cs="Times New Roman"/>
                <w:spacing w:val="5"/>
                <w:sz w:val="17"/>
                <w:szCs w:val="17"/>
                <w:lang w:eastAsia="ru-RU"/>
              </w:rPr>
              <w:t xml:space="preserve">», </w:t>
            </w:r>
            <w:proofErr w:type="gramStart"/>
            <w:r>
              <w:rPr>
                <w:rFonts w:ascii="Times New Roman CYR" w:eastAsia="Times New Roman" w:hAnsi="Times New Roman CYR" w:cs="Times New Roman CYR"/>
                <w:spacing w:val="5"/>
                <w:sz w:val="17"/>
                <w:szCs w:val="17"/>
                <w:lang w:eastAsia="ru-RU"/>
              </w:rPr>
              <w:t>посвященной</w:t>
            </w:r>
            <w:proofErr w:type="gramEnd"/>
            <w:r>
              <w:rPr>
                <w:rFonts w:ascii="Times New Roman CYR" w:eastAsia="Times New Roman" w:hAnsi="Times New Roman CYR" w:cs="Times New Roman CYR"/>
                <w:spacing w:val="5"/>
                <w:sz w:val="17"/>
                <w:szCs w:val="17"/>
                <w:lang w:eastAsia="ru-RU"/>
              </w:rPr>
              <w:t xml:space="preserve"> международному Дню здоровья (апрель)</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7"/>
                <w:szCs w:val="17"/>
                <w:lang w:eastAsia="ru-RU"/>
              </w:rPr>
            </w:pPr>
            <w:r>
              <w:rPr>
                <w:rFonts w:ascii="Times New Roman" w:eastAsia="Times New Roman" w:hAnsi="Times New Roman" w:cs="Times New Roman"/>
                <w:spacing w:val="5"/>
                <w:sz w:val="17"/>
                <w:szCs w:val="17"/>
                <w:lang w:eastAsia="ru-RU"/>
              </w:rPr>
              <w:t>- «</w:t>
            </w:r>
            <w:r>
              <w:rPr>
                <w:rFonts w:ascii="Times New Roman CYR" w:eastAsia="Times New Roman" w:hAnsi="Times New Roman CYR" w:cs="Times New Roman CYR"/>
                <w:spacing w:val="5"/>
                <w:sz w:val="17"/>
                <w:szCs w:val="17"/>
                <w:lang w:eastAsia="ru-RU"/>
              </w:rPr>
              <w:t>Семья</w:t>
            </w:r>
            <w:r>
              <w:rPr>
                <w:rFonts w:ascii="Times New Roman" w:eastAsia="Times New Roman" w:hAnsi="Times New Roman" w:cs="Times New Roman"/>
                <w:spacing w:val="5"/>
                <w:sz w:val="17"/>
                <w:szCs w:val="17"/>
                <w:lang w:eastAsia="ru-RU"/>
              </w:rPr>
              <w:t>» (</w:t>
            </w:r>
            <w:r>
              <w:rPr>
                <w:rFonts w:ascii="Times New Roman CYR" w:eastAsia="Times New Roman" w:hAnsi="Times New Roman CYR" w:cs="Times New Roman CYR"/>
                <w:spacing w:val="5"/>
                <w:sz w:val="17"/>
                <w:szCs w:val="17"/>
                <w:lang w:eastAsia="ru-RU"/>
              </w:rPr>
              <w:t xml:space="preserve">апрель – </w:t>
            </w:r>
            <w:r>
              <w:rPr>
                <w:rFonts w:ascii="Times New Roman CYR" w:eastAsia="Times New Roman" w:hAnsi="Times New Roman CYR" w:cs="Times New Roman CYR"/>
                <w:spacing w:val="5"/>
                <w:sz w:val="17"/>
                <w:szCs w:val="17"/>
                <w:lang w:eastAsia="ru-RU"/>
              </w:rPr>
              <w:lastRenderedPageBreak/>
              <w:t>май)</w:t>
            </w:r>
          </w:p>
          <w:p w:rsidR="001E4BAA" w:rsidRDefault="00031D3B">
            <w:pPr>
              <w:autoSpaceDE w:val="0"/>
              <w:autoSpaceDN w:val="0"/>
              <w:adjustRightInd w:val="0"/>
              <w:spacing w:after="0" w:line="240" w:lineRule="auto"/>
              <w:rPr>
                <w:rFonts w:ascii="Times New Roman CYR" w:eastAsia="Times New Roman" w:hAnsi="Times New Roman CYR" w:cs="Times New Roman CYR"/>
                <w:spacing w:val="5"/>
                <w:sz w:val="17"/>
                <w:szCs w:val="17"/>
                <w:lang w:eastAsia="ru-RU"/>
              </w:rPr>
            </w:pPr>
            <w:r>
              <w:rPr>
                <w:rFonts w:ascii="Times New Roman" w:eastAsia="Times New Roman" w:hAnsi="Times New Roman" w:cs="Times New Roman"/>
                <w:spacing w:val="5"/>
                <w:sz w:val="17"/>
                <w:szCs w:val="17"/>
                <w:lang w:eastAsia="ru-RU"/>
              </w:rPr>
              <w:t>- «</w:t>
            </w:r>
            <w:r>
              <w:rPr>
                <w:rFonts w:ascii="Times New Roman CYR" w:eastAsia="Times New Roman" w:hAnsi="Times New Roman CYR" w:cs="Times New Roman CYR"/>
                <w:spacing w:val="5"/>
                <w:sz w:val="17"/>
                <w:szCs w:val="17"/>
                <w:lang w:eastAsia="ru-RU"/>
              </w:rPr>
              <w:t>Стоп, сигарета!</w:t>
            </w:r>
            <w:r>
              <w:rPr>
                <w:rFonts w:ascii="Times New Roman" w:eastAsia="Times New Roman" w:hAnsi="Times New Roman" w:cs="Times New Roman"/>
                <w:spacing w:val="5"/>
                <w:sz w:val="17"/>
                <w:szCs w:val="17"/>
                <w:lang w:eastAsia="ru-RU"/>
              </w:rPr>
              <w:t xml:space="preserve">», </w:t>
            </w:r>
            <w:proofErr w:type="gramStart"/>
            <w:r>
              <w:rPr>
                <w:rFonts w:ascii="Times New Roman CYR" w:eastAsia="Times New Roman" w:hAnsi="Times New Roman CYR" w:cs="Times New Roman CYR"/>
                <w:spacing w:val="5"/>
                <w:sz w:val="17"/>
                <w:szCs w:val="17"/>
                <w:lang w:eastAsia="ru-RU"/>
              </w:rPr>
              <w:t>посвященной</w:t>
            </w:r>
            <w:proofErr w:type="gramEnd"/>
            <w:r>
              <w:rPr>
                <w:rFonts w:ascii="Times New Roman CYR" w:eastAsia="Times New Roman" w:hAnsi="Times New Roman CYR" w:cs="Times New Roman CYR"/>
                <w:spacing w:val="5"/>
                <w:sz w:val="17"/>
                <w:szCs w:val="17"/>
                <w:lang w:eastAsia="ru-RU"/>
              </w:rPr>
              <w:t xml:space="preserve"> Всемирному дню отказа от курения (ноябрь);</w:t>
            </w:r>
          </w:p>
          <w:p w:rsidR="001E4BAA" w:rsidRDefault="00031D3B">
            <w:pPr>
              <w:autoSpaceDE w:val="0"/>
              <w:autoSpaceDN w:val="0"/>
              <w:adjustRightInd w:val="0"/>
              <w:spacing w:after="0" w:line="240" w:lineRule="auto"/>
              <w:rPr>
                <w:rFonts w:ascii="Calibri" w:eastAsia="Times New Roman" w:hAnsi="Calibri" w:cs="Calibri"/>
                <w:sz w:val="17"/>
                <w:szCs w:val="17"/>
                <w:lang w:eastAsia="ru-RU"/>
              </w:rPr>
            </w:pPr>
            <w:r>
              <w:rPr>
                <w:rFonts w:ascii="Times New Roman" w:eastAsia="Times New Roman" w:hAnsi="Times New Roman" w:cs="Times New Roman"/>
                <w:spacing w:val="5"/>
                <w:sz w:val="17"/>
                <w:szCs w:val="17"/>
                <w:lang w:eastAsia="ru-RU"/>
              </w:rPr>
              <w:t>- «</w:t>
            </w:r>
            <w:r>
              <w:rPr>
                <w:rFonts w:ascii="Times New Roman CYR" w:eastAsia="Times New Roman" w:hAnsi="Times New Roman CYR" w:cs="Times New Roman CYR"/>
                <w:spacing w:val="5"/>
                <w:sz w:val="17"/>
                <w:szCs w:val="17"/>
                <w:lang w:eastAsia="ru-RU"/>
              </w:rPr>
              <w:t>Красные тюльпаны Надежды</w:t>
            </w:r>
            <w:r>
              <w:rPr>
                <w:rFonts w:ascii="Times New Roman" w:eastAsia="Times New Roman" w:hAnsi="Times New Roman" w:cs="Times New Roman"/>
                <w:spacing w:val="5"/>
                <w:sz w:val="17"/>
                <w:szCs w:val="17"/>
                <w:lang w:eastAsia="ru-RU"/>
              </w:rPr>
              <w:t xml:space="preserve">», </w:t>
            </w:r>
            <w:r>
              <w:rPr>
                <w:rFonts w:ascii="Times New Roman CYR" w:eastAsia="Times New Roman" w:hAnsi="Times New Roman CYR" w:cs="Times New Roman CYR"/>
                <w:spacing w:val="5"/>
                <w:sz w:val="17"/>
                <w:szCs w:val="17"/>
                <w:lang w:eastAsia="ru-RU"/>
              </w:rPr>
              <w:t>посвященной международному Дню борьбы со СПИДом (декабрь).</w:t>
            </w:r>
          </w:p>
        </w:tc>
        <w:tc>
          <w:tcPr>
            <w:tcW w:w="1831" w:type="dxa"/>
            <w:gridSpan w:val="2"/>
            <w:vAlign w:val="bottom"/>
          </w:tcPr>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lastRenderedPageBreak/>
              <w:t xml:space="preserve">ОДМ, МЦ </w:t>
            </w:r>
            <w:r>
              <w:rPr>
                <w:rFonts w:ascii="Times New Roman" w:eastAsia="Times New Roman" w:hAnsi="Times New Roman" w:cs="Times New Roman"/>
                <w:sz w:val="17"/>
                <w:szCs w:val="17"/>
                <w:lang w:eastAsia="ru-RU"/>
              </w:rPr>
              <w:t>«</w:t>
            </w:r>
            <w:r>
              <w:rPr>
                <w:rFonts w:ascii="Times New Roman CYR" w:eastAsia="Times New Roman" w:hAnsi="Times New Roman CYR" w:cs="Times New Roman CYR"/>
                <w:sz w:val="17"/>
                <w:szCs w:val="17"/>
                <w:lang w:eastAsia="ru-RU"/>
              </w:rPr>
              <w:t>Ровесник</w:t>
            </w:r>
            <w:r>
              <w:rPr>
                <w:rFonts w:ascii="Times New Roman" w:eastAsia="Times New Roman" w:hAnsi="Times New Roman" w:cs="Times New Roman"/>
                <w:sz w:val="17"/>
                <w:szCs w:val="17"/>
                <w:lang w:eastAsia="ru-RU"/>
              </w:rPr>
              <w:t xml:space="preserve">», </w:t>
            </w:r>
            <w:r>
              <w:rPr>
                <w:rFonts w:ascii="Times New Roman CYR" w:eastAsia="Times New Roman" w:hAnsi="Times New Roman CYR" w:cs="Times New Roman CYR"/>
                <w:sz w:val="17"/>
                <w:szCs w:val="17"/>
                <w:lang w:eastAsia="ru-RU"/>
              </w:rPr>
              <w:t>учреждения культуры</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rPr>
                <w:rFonts w:ascii="Times New Roman" w:eastAsia="Times New Roman" w:hAnsi="Times New Roman" w:cs="Times New Roman"/>
                <w:sz w:val="17"/>
                <w:szCs w:val="17"/>
                <w:lang w:eastAsia="ru-RU"/>
              </w:rPr>
            </w:pPr>
          </w:p>
          <w:p w:rsidR="001E4BAA" w:rsidRDefault="00031D3B">
            <w:pPr>
              <w:spacing w:before="40" w:after="4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244 </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3,0*</w:t>
            </w: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3,0*</w:t>
            </w: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4.1.11</w:t>
            </w:r>
          </w:p>
        </w:tc>
        <w:tc>
          <w:tcPr>
            <w:tcW w:w="2089" w:type="dxa"/>
            <w:gridSpan w:val="2"/>
          </w:tcPr>
          <w:p w:rsidR="001E4BAA" w:rsidRDefault="00031D3B">
            <w:pPr>
              <w:autoSpaceDE w:val="0"/>
              <w:autoSpaceDN w:val="0"/>
              <w:adjustRightInd w:val="0"/>
              <w:spacing w:after="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Приобретение литературы, оформление подписки на издания по пропаганде ЗОЖ</w:t>
            </w:r>
          </w:p>
        </w:tc>
        <w:tc>
          <w:tcPr>
            <w:tcW w:w="1831" w:type="dxa"/>
            <w:gridSpan w:val="2"/>
            <w:vAlign w:val="bottom"/>
          </w:tcPr>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Центральная библиотека</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244 </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w:t>
            </w: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w:t>
            </w:r>
          </w:p>
        </w:tc>
        <w:tc>
          <w:tcPr>
            <w:tcW w:w="641"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4.1.19</w:t>
            </w:r>
          </w:p>
        </w:tc>
        <w:tc>
          <w:tcPr>
            <w:tcW w:w="2089" w:type="dxa"/>
            <w:gridSpan w:val="2"/>
          </w:tcPr>
          <w:p w:rsidR="001E4BAA" w:rsidRDefault="00031D3B">
            <w:pPr>
              <w:autoSpaceDE w:val="0"/>
              <w:autoSpaceDN w:val="0"/>
              <w:adjustRightInd w:val="0"/>
              <w:spacing w:after="0" w:line="240" w:lineRule="auto"/>
              <w:rPr>
                <w:rFonts w:ascii="Calibri" w:eastAsia="Times New Roman" w:hAnsi="Calibri" w:cs="Calibri"/>
                <w:sz w:val="17"/>
                <w:szCs w:val="17"/>
                <w:lang w:eastAsia="ru-RU"/>
              </w:rPr>
            </w:pPr>
            <w:r>
              <w:rPr>
                <w:rFonts w:ascii="Times New Roman CYR" w:eastAsia="Times New Roman" w:hAnsi="Times New Roman CYR" w:cs="Times New Roman CYR"/>
                <w:color w:val="000000"/>
                <w:sz w:val="17"/>
                <w:szCs w:val="17"/>
                <w:lang w:eastAsia="ru-RU"/>
              </w:rPr>
              <w:t>Поддержка деятельности общественных организаций,  занимающихся пропагандой ЗОЖ</w:t>
            </w:r>
          </w:p>
        </w:tc>
        <w:tc>
          <w:tcPr>
            <w:tcW w:w="1831" w:type="dxa"/>
            <w:gridSpan w:val="2"/>
            <w:vAlign w:val="bottom"/>
          </w:tcPr>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ОДМ</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244 </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w:t>
            </w: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gridAfter w:val="1"/>
          <w:wAfter w:w="359" w:type="dxa"/>
          <w:trHeight w:val="259"/>
        </w:trPr>
        <w:tc>
          <w:tcPr>
            <w:tcW w:w="492" w:type="dxa"/>
            <w:gridSpan w:val="2"/>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43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90"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429" w:type="dxa"/>
            <w:noWrap/>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w:t>
            </w:r>
          </w:p>
        </w:tc>
        <w:tc>
          <w:tcPr>
            <w:tcW w:w="641"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4.1.20</w:t>
            </w:r>
          </w:p>
        </w:tc>
        <w:tc>
          <w:tcPr>
            <w:tcW w:w="2089" w:type="dxa"/>
            <w:gridSpan w:val="2"/>
          </w:tcPr>
          <w:p w:rsidR="001E4BAA" w:rsidRDefault="00031D3B">
            <w:pPr>
              <w:autoSpaceDE w:val="0"/>
              <w:autoSpaceDN w:val="0"/>
              <w:adjustRightInd w:val="0"/>
              <w:spacing w:after="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 xml:space="preserve">Организация подготовки и распространения печатной продукции антинаркотической направленности для детей, молодежи, родителей, педагогов </w:t>
            </w:r>
          </w:p>
        </w:tc>
        <w:tc>
          <w:tcPr>
            <w:tcW w:w="1831" w:type="dxa"/>
            <w:gridSpan w:val="2"/>
            <w:vAlign w:val="bottom"/>
          </w:tcPr>
          <w:p w:rsidR="001E4BAA" w:rsidRDefault="00031D3B">
            <w:pPr>
              <w:autoSpaceDE w:val="0"/>
              <w:autoSpaceDN w:val="0"/>
              <w:adjustRightInd w:val="0"/>
              <w:spacing w:before="40" w:after="40" w:line="240" w:lineRule="auto"/>
              <w:rPr>
                <w:rFonts w:ascii="Calibri" w:eastAsia="Times New Roman" w:hAnsi="Calibri" w:cs="Calibri"/>
                <w:sz w:val="17"/>
                <w:szCs w:val="17"/>
                <w:lang w:eastAsia="ru-RU"/>
              </w:rPr>
            </w:pPr>
            <w:r>
              <w:rPr>
                <w:rFonts w:ascii="Times New Roman CYR" w:eastAsia="Times New Roman" w:hAnsi="Times New Roman CYR" w:cs="Times New Roman CYR"/>
                <w:sz w:val="17"/>
                <w:szCs w:val="17"/>
                <w:lang w:eastAsia="ru-RU"/>
              </w:rPr>
              <w:t>Субъекты системы профилактики</w:t>
            </w:r>
          </w:p>
        </w:tc>
        <w:tc>
          <w:tcPr>
            <w:tcW w:w="620" w:type="dxa"/>
            <w:noWrap/>
            <w:vAlign w:val="center"/>
          </w:tcPr>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1E4BAA">
            <w:pPr>
              <w:spacing w:before="40" w:after="40" w:line="240" w:lineRule="auto"/>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509 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03 </w:t>
            </w:r>
          </w:p>
        </w:tc>
        <w:tc>
          <w:tcPr>
            <w:tcW w:w="429"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14 </w:t>
            </w:r>
          </w:p>
        </w:tc>
        <w:tc>
          <w:tcPr>
            <w:tcW w:w="1110" w:type="dxa"/>
            <w:noWrap/>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1E4BAA">
            <w:pPr>
              <w:spacing w:before="40" w:after="40" w:line="240" w:lineRule="auto"/>
              <w:jc w:val="center"/>
              <w:rPr>
                <w:rFonts w:ascii="Times New Roman" w:eastAsia="Times New Roman" w:hAnsi="Times New Roman" w:cs="Times New Roman"/>
                <w:bCs/>
                <w:sz w:val="17"/>
                <w:szCs w:val="17"/>
                <w:lang w:eastAsia="ru-RU"/>
              </w:rPr>
            </w:pPr>
          </w:p>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0620161920 </w:t>
            </w:r>
          </w:p>
        </w:tc>
        <w:tc>
          <w:tcPr>
            <w:tcW w:w="514" w:type="dxa"/>
            <w:noWrap/>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1E4BAA">
            <w:pPr>
              <w:spacing w:before="40" w:after="40" w:line="240" w:lineRule="auto"/>
              <w:jc w:val="center"/>
              <w:rPr>
                <w:rFonts w:ascii="Times New Roman" w:eastAsia="Times New Roman" w:hAnsi="Times New Roman" w:cs="Times New Roman"/>
                <w:sz w:val="17"/>
                <w:szCs w:val="17"/>
                <w:lang w:eastAsia="ru-RU"/>
              </w:rPr>
            </w:pPr>
          </w:p>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244 </w:t>
            </w:r>
          </w:p>
        </w:tc>
        <w:tc>
          <w:tcPr>
            <w:tcW w:w="825" w:type="dxa"/>
            <w:noWrap/>
            <w:vAlign w:val="bottom"/>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w:t>
            </w:r>
          </w:p>
        </w:tc>
        <w:tc>
          <w:tcPr>
            <w:tcW w:w="872"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63"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1"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850" w:type="dxa"/>
            <w:noWrap/>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vAlign w:val="bottom"/>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917" w:type="dxa"/>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r>
    </w:tbl>
    <w:p w:rsidR="001E4BAA" w:rsidRDefault="00031D3B">
      <w:pPr>
        <w:spacing w:after="0" w:line="240" w:lineRule="auto"/>
        <w:rPr>
          <w:rFonts w:ascii="Times New Roman" w:eastAsia="Calibri" w:hAnsi="Times New Roman" w:cs="Times New Roman"/>
          <w:sz w:val="20"/>
          <w:szCs w:val="20"/>
        </w:rPr>
      </w:pPr>
      <w:r>
        <w:rPr>
          <w:rFonts w:ascii="Times New Roman" w:eastAsia="Calibri" w:hAnsi="Times New Roman" w:cs="Times New Roman"/>
        </w:rPr>
        <w:t xml:space="preserve"> </w:t>
      </w:r>
    </w:p>
    <w:p w:rsidR="001E4BAA" w:rsidRDefault="001E4BAA">
      <w:pPr>
        <w:overflowPunct w:val="0"/>
        <w:autoSpaceDE w:val="0"/>
        <w:autoSpaceDN w:val="0"/>
        <w:adjustRightInd w:val="0"/>
        <w:spacing w:after="0" w:line="240" w:lineRule="auto"/>
        <w:jc w:val="center"/>
        <w:textAlignment w:val="baseline"/>
      </w:pPr>
    </w:p>
    <w:p w:rsidR="001E4BAA" w:rsidRDefault="001E4BAA">
      <w:pPr>
        <w:overflowPunct w:val="0"/>
        <w:autoSpaceDE w:val="0"/>
        <w:autoSpaceDN w:val="0"/>
        <w:adjustRightInd w:val="0"/>
        <w:spacing w:after="0" w:line="240" w:lineRule="auto"/>
        <w:jc w:val="center"/>
        <w:textAlignment w:val="baseline"/>
      </w:pPr>
    </w:p>
    <w:p w:rsidR="001E4BAA" w:rsidRDefault="00031D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hyperlink r:id="rId17" w:history="1">
        <w:r>
          <w:rPr>
            <w:rFonts w:ascii="Times New Roman" w:eastAsia="Times New Roman" w:hAnsi="Times New Roman" w:cs="Times New Roman"/>
            <w:b/>
            <w:sz w:val="24"/>
            <w:szCs w:val="24"/>
            <w:lang w:eastAsia="ru-RU"/>
          </w:rPr>
          <w:t>Отчет</w:t>
        </w:r>
      </w:hyperlink>
      <w:r>
        <w:rPr>
          <w:rFonts w:ascii="Times New Roman" w:eastAsia="Times New Roman" w:hAnsi="Times New Roman" w:cs="Times New Roman"/>
          <w:b/>
          <w:sz w:val="24"/>
          <w:szCs w:val="24"/>
          <w:lang w:eastAsia="ru-RU"/>
        </w:rPr>
        <w:t xml:space="preserve"> об использовании бюджетных ассигнований бюджета муниципального образования «Киясовский район»</w:t>
      </w:r>
    </w:p>
    <w:p w:rsidR="001E4BAA" w:rsidRDefault="00031D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реализацию муниципальной программы</w:t>
      </w:r>
    </w:p>
    <w:p w:rsidR="001E4BAA" w:rsidRDefault="00031D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состоянию на 01.0</w:t>
      </w:r>
      <w:r w:rsidRPr="00031D3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.202</w:t>
      </w:r>
      <w:r w:rsidRPr="00031D3B">
        <w:rPr>
          <w:rFonts w:ascii="Times New Roman" w:eastAsia="Times New Roman" w:hAnsi="Times New Roman" w:cs="Times New Roman"/>
          <w:b/>
          <w:sz w:val="24"/>
          <w:szCs w:val="24"/>
          <w:lang w:eastAsia="ru-RU"/>
        </w:rPr>
        <w:t>5</w:t>
      </w:r>
    </w:p>
    <w:tbl>
      <w:tblPr>
        <w:tblW w:w="15155" w:type="dxa"/>
        <w:tblInd w:w="93" w:type="dxa"/>
        <w:tblLook w:val="04A0" w:firstRow="1" w:lastRow="0" w:firstColumn="1" w:lastColumn="0" w:noHBand="0" w:noVBand="1"/>
      </w:tblPr>
      <w:tblGrid>
        <w:gridCol w:w="15"/>
        <w:gridCol w:w="459"/>
        <w:gridCol w:w="534"/>
        <w:gridCol w:w="474"/>
        <w:gridCol w:w="376"/>
        <w:gridCol w:w="425"/>
        <w:gridCol w:w="1418"/>
        <w:gridCol w:w="850"/>
        <w:gridCol w:w="1556"/>
        <w:gridCol w:w="567"/>
        <w:gridCol w:w="429"/>
        <w:gridCol w:w="567"/>
        <w:gridCol w:w="1134"/>
        <w:gridCol w:w="567"/>
        <w:gridCol w:w="1134"/>
        <w:gridCol w:w="283"/>
        <w:gridCol w:w="851"/>
        <w:gridCol w:w="1559"/>
        <w:gridCol w:w="992"/>
        <w:gridCol w:w="426"/>
        <w:gridCol w:w="539"/>
      </w:tblGrid>
      <w:tr w:rsidR="001E4BAA">
        <w:trPr>
          <w:gridBefore w:val="1"/>
          <w:gridAfter w:val="5"/>
          <w:wBefore w:w="15" w:type="dxa"/>
          <w:wAfter w:w="4367" w:type="dxa"/>
        </w:trPr>
        <w:tc>
          <w:tcPr>
            <w:tcW w:w="3686" w:type="dxa"/>
            <w:gridSpan w:val="6"/>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tc>
        <w:tc>
          <w:tcPr>
            <w:tcW w:w="7087" w:type="dxa"/>
            <w:gridSpan w:val="9"/>
            <w:shd w:val="clear" w:color="auto" w:fill="auto"/>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sz w:val="18"/>
                <w:szCs w:val="18"/>
                <w:lang w:eastAsia="ru-RU"/>
              </w:rPr>
            </w:pPr>
          </w:p>
        </w:tc>
      </w:tr>
      <w:tr w:rsidR="001E4BAA">
        <w:trPr>
          <w:gridBefore w:val="1"/>
          <w:gridAfter w:val="1"/>
          <w:wBefore w:w="15" w:type="dxa"/>
          <w:wAfter w:w="539" w:type="dxa"/>
        </w:trPr>
        <w:tc>
          <w:tcPr>
            <w:tcW w:w="3686" w:type="dxa"/>
            <w:gridSpan w:val="6"/>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муниципальной программы</w:t>
            </w:r>
          </w:p>
        </w:tc>
        <w:tc>
          <w:tcPr>
            <w:tcW w:w="10915" w:type="dxa"/>
            <w:gridSpan w:val="13"/>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C00000"/>
                <w:sz w:val="18"/>
                <w:szCs w:val="18"/>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499"/>
          <w:tblHeader/>
        </w:trPr>
        <w:tc>
          <w:tcPr>
            <w:tcW w:w="2283" w:type="dxa"/>
            <w:gridSpan w:val="6"/>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Коды аналитической программной классификации</w:t>
            </w:r>
          </w:p>
        </w:tc>
        <w:tc>
          <w:tcPr>
            <w:tcW w:w="2268" w:type="dxa"/>
            <w:gridSpan w:val="2"/>
            <w:vMerge w:val="restart"/>
            <w:vAlign w:val="center"/>
          </w:tcPr>
          <w:p w:rsidR="001E4BAA" w:rsidRDefault="00031D3B">
            <w:pPr>
              <w:overflowPunct w:val="0"/>
              <w:autoSpaceDE w:val="0"/>
              <w:autoSpaceDN w:val="0"/>
              <w:adjustRightInd w:val="0"/>
              <w:spacing w:before="40" w:after="40" w:line="240" w:lineRule="auto"/>
              <w:ind w:right="-108"/>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муниципальной программы, подпрограммы, основного мероприятия, мероприятия</w:t>
            </w:r>
          </w:p>
        </w:tc>
        <w:tc>
          <w:tcPr>
            <w:tcW w:w="1556"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Ответственный исполнитель, соисполнитель</w:t>
            </w:r>
          </w:p>
        </w:tc>
        <w:tc>
          <w:tcPr>
            <w:tcW w:w="3264" w:type="dxa"/>
            <w:gridSpan w:val="5"/>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Код бюджетной классификации</w:t>
            </w:r>
          </w:p>
        </w:tc>
        <w:tc>
          <w:tcPr>
            <w:tcW w:w="3827" w:type="dxa"/>
            <w:gridSpan w:val="4"/>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бюджета муниципального района (городского округа), тыс. рублей</w:t>
            </w:r>
          </w:p>
        </w:tc>
        <w:tc>
          <w:tcPr>
            <w:tcW w:w="1957" w:type="dxa"/>
            <w:gridSpan w:val="3"/>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Кассовые расходы, %</w:t>
            </w: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87"/>
          <w:tblHeader/>
        </w:trPr>
        <w:tc>
          <w:tcPr>
            <w:tcW w:w="2283" w:type="dxa"/>
            <w:gridSpan w:val="6"/>
            <w:vMerge/>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2268" w:type="dxa"/>
            <w:gridSpan w:val="2"/>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55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567" w:type="dxa"/>
            <w:vMerge w:val="restart"/>
            <w:vAlign w:val="center"/>
          </w:tcPr>
          <w:p w:rsidR="001E4BAA" w:rsidRDefault="00031D3B">
            <w:pPr>
              <w:overflowPunct w:val="0"/>
              <w:autoSpaceDE w:val="0"/>
              <w:autoSpaceDN w:val="0"/>
              <w:adjustRightInd w:val="0"/>
              <w:spacing w:before="40" w:after="40" w:line="240" w:lineRule="auto"/>
              <w:ind w:right="-108"/>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ГРБС</w:t>
            </w:r>
          </w:p>
        </w:tc>
        <w:tc>
          <w:tcPr>
            <w:tcW w:w="429"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Рз</w:t>
            </w:r>
            <w:proofErr w:type="spellEnd"/>
          </w:p>
        </w:tc>
        <w:tc>
          <w:tcPr>
            <w:tcW w:w="567"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proofErr w:type="spellStart"/>
            <w:proofErr w:type="gramStart"/>
            <w:r>
              <w:rPr>
                <w:rFonts w:ascii="Times New Roman" w:eastAsia="Times New Roman" w:hAnsi="Times New Roman" w:cs="Times New Roman"/>
                <w:color w:val="000000"/>
                <w:sz w:val="18"/>
                <w:szCs w:val="18"/>
                <w:lang w:eastAsia="ru-RU"/>
              </w:rPr>
              <w:t>Пр</w:t>
            </w:r>
            <w:proofErr w:type="spellEnd"/>
            <w:proofErr w:type="gramEnd"/>
          </w:p>
        </w:tc>
        <w:tc>
          <w:tcPr>
            <w:tcW w:w="1134"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ЦС</w:t>
            </w:r>
          </w:p>
        </w:tc>
        <w:tc>
          <w:tcPr>
            <w:tcW w:w="567"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ВР</w:t>
            </w:r>
          </w:p>
        </w:tc>
        <w:tc>
          <w:tcPr>
            <w:tcW w:w="1134"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план на отчетный год</w:t>
            </w:r>
          </w:p>
        </w:tc>
        <w:tc>
          <w:tcPr>
            <w:tcW w:w="1134" w:type="dxa"/>
            <w:gridSpan w:val="2"/>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план на отчетный период</w:t>
            </w:r>
          </w:p>
        </w:tc>
        <w:tc>
          <w:tcPr>
            <w:tcW w:w="1559" w:type="dxa"/>
            <w:vMerge w:val="restart"/>
            <w:vAlign w:val="center"/>
          </w:tcPr>
          <w:p w:rsidR="001E4BAA" w:rsidRDefault="00031D3B">
            <w:pPr>
              <w:overflowPunct w:val="0"/>
              <w:autoSpaceDE w:val="0"/>
              <w:autoSpaceDN w:val="0"/>
              <w:adjustRightInd w:val="0"/>
              <w:spacing w:before="40" w:after="40" w:line="240" w:lineRule="auto"/>
              <w:ind w:left="-108" w:right="-108"/>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кассовое исполнение на конец отчетного периода</w:t>
            </w:r>
          </w:p>
        </w:tc>
        <w:tc>
          <w:tcPr>
            <w:tcW w:w="992" w:type="dxa"/>
            <w:vMerge w:val="restart"/>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 плану на отчетный год</w:t>
            </w:r>
          </w:p>
        </w:tc>
        <w:tc>
          <w:tcPr>
            <w:tcW w:w="965" w:type="dxa"/>
            <w:gridSpan w:val="2"/>
            <w:vMerge w:val="restart"/>
            <w:vAlign w:val="center"/>
          </w:tcPr>
          <w:p w:rsidR="001E4BAA" w:rsidRDefault="00031D3B">
            <w:pPr>
              <w:overflowPunct w:val="0"/>
              <w:autoSpaceDE w:val="0"/>
              <w:autoSpaceDN w:val="0"/>
              <w:adjustRightInd w:val="0"/>
              <w:spacing w:before="40" w:after="40" w:line="240" w:lineRule="auto"/>
              <w:ind w:right="-136"/>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 плану на отчетный период</w:t>
            </w: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999"/>
          <w:tblHeader/>
        </w:trPr>
        <w:tc>
          <w:tcPr>
            <w:tcW w:w="474" w:type="dxa"/>
            <w:gridSpan w:val="2"/>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МП</w:t>
            </w:r>
          </w:p>
        </w:tc>
        <w:tc>
          <w:tcPr>
            <w:tcW w:w="534"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Пп</w:t>
            </w:r>
            <w:proofErr w:type="spellEnd"/>
          </w:p>
        </w:tc>
        <w:tc>
          <w:tcPr>
            <w:tcW w:w="474"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ОМ</w:t>
            </w:r>
          </w:p>
        </w:tc>
        <w:tc>
          <w:tcPr>
            <w:tcW w:w="376"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425"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w:t>
            </w:r>
          </w:p>
        </w:tc>
        <w:tc>
          <w:tcPr>
            <w:tcW w:w="2268" w:type="dxa"/>
            <w:gridSpan w:val="2"/>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55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56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429"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56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134"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56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134"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134" w:type="dxa"/>
            <w:gridSpan w:val="2"/>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559"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992"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965" w:type="dxa"/>
            <w:gridSpan w:val="2"/>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719"/>
        </w:trPr>
        <w:tc>
          <w:tcPr>
            <w:tcW w:w="474" w:type="dxa"/>
            <w:gridSpan w:val="2"/>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lastRenderedPageBreak/>
              <w:t>09</w:t>
            </w:r>
          </w:p>
        </w:tc>
        <w:tc>
          <w:tcPr>
            <w:tcW w:w="534"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w:t>
            </w:r>
          </w:p>
        </w:tc>
        <w:tc>
          <w:tcPr>
            <w:tcW w:w="474" w:type="dxa"/>
            <w:noWrap/>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000000"/>
                <w:sz w:val="18"/>
                <w:szCs w:val="18"/>
                <w:lang w:eastAsia="ru-RU"/>
              </w:rPr>
            </w:pPr>
          </w:p>
        </w:tc>
        <w:tc>
          <w:tcPr>
            <w:tcW w:w="376" w:type="dxa"/>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000000"/>
                <w:sz w:val="18"/>
                <w:szCs w:val="18"/>
                <w:lang w:eastAsia="ru-RU"/>
              </w:rPr>
            </w:pPr>
          </w:p>
        </w:tc>
        <w:tc>
          <w:tcPr>
            <w:tcW w:w="425" w:type="dxa"/>
            <w:noWrap/>
            <w:vAlign w:val="center"/>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000000"/>
                <w:sz w:val="18"/>
                <w:szCs w:val="18"/>
                <w:lang w:eastAsia="ru-RU"/>
              </w:rPr>
            </w:pPr>
          </w:p>
        </w:tc>
        <w:tc>
          <w:tcPr>
            <w:tcW w:w="2268" w:type="dxa"/>
            <w:gridSpan w:val="2"/>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w:t>
            </w: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tc>
        <w:tc>
          <w:tcPr>
            <w:tcW w:w="1556" w:type="dxa"/>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color w:val="000000"/>
                <w:sz w:val="20"/>
                <w:szCs w:val="20"/>
                <w:lang w:eastAsia="ru-RU"/>
              </w:rPr>
              <w:t xml:space="preserve"> </w:t>
            </w:r>
          </w:p>
        </w:tc>
        <w:tc>
          <w:tcPr>
            <w:tcW w:w="567"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509 </w:t>
            </w:r>
          </w:p>
        </w:tc>
        <w:tc>
          <w:tcPr>
            <w:tcW w:w="429"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01 </w:t>
            </w:r>
          </w:p>
        </w:tc>
        <w:tc>
          <w:tcPr>
            <w:tcW w:w="567"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13</w:t>
            </w:r>
          </w:p>
        </w:tc>
        <w:tc>
          <w:tcPr>
            <w:tcW w:w="1134"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1100061970</w:t>
            </w:r>
          </w:p>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 </w:t>
            </w:r>
          </w:p>
        </w:tc>
        <w:tc>
          <w:tcPr>
            <w:tcW w:w="567"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244 </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sz w:val="18"/>
                <w:szCs w:val="18"/>
                <w:lang w:eastAsia="ru-RU"/>
              </w:rPr>
              <w:t>20,0</w:t>
            </w:r>
          </w:p>
        </w:tc>
        <w:tc>
          <w:tcPr>
            <w:tcW w:w="1134" w:type="dxa"/>
            <w:gridSpan w:val="2"/>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20,0</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20</w:t>
            </w:r>
            <w:r>
              <w:rPr>
                <w:rFonts w:ascii="Times New Roman" w:eastAsia="Times New Roman" w:hAnsi="Times New Roman" w:cs="Times New Roman"/>
                <w:b/>
                <w:sz w:val="18"/>
                <w:szCs w:val="18"/>
                <w:lang w:eastAsia="ru-RU"/>
              </w:rPr>
              <w:t>,0</w:t>
            </w:r>
          </w:p>
        </w:tc>
        <w:tc>
          <w:tcPr>
            <w:tcW w:w="992"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sz w:val="18"/>
                <w:szCs w:val="18"/>
                <w:lang w:val="en-US" w:eastAsia="ru-RU"/>
              </w:rPr>
            </w:pPr>
            <w:r>
              <w:rPr>
                <w:rFonts w:ascii="Times New Roman" w:eastAsia="Times New Roman" w:hAnsi="Times New Roman" w:cs="Times New Roman"/>
                <w:b/>
                <w:sz w:val="18"/>
                <w:szCs w:val="18"/>
                <w:lang w:val="en-US" w:eastAsia="ru-RU"/>
              </w:rPr>
              <w:t>20,0</w:t>
            </w:r>
          </w:p>
        </w:tc>
        <w:tc>
          <w:tcPr>
            <w:tcW w:w="965" w:type="dxa"/>
            <w:gridSpan w:val="2"/>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color w:val="000000"/>
                <w:sz w:val="18"/>
                <w:szCs w:val="18"/>
                <w:lang w:val="en-US" w:eastAsia="ru-RU"/>
              </w:rPr>
            </w:pPr>
            <w:r>
              <w:rPr>
                <w:rFonts w:ascii="Times New Roman" w:eastAsia="Times New Roman" w:hAnsi="Times New Roman" w:cs="Times New Roman"/>
                <w:b/>
                <w:color w:val="000000"/>
                <w:sz w:val="18"/>
                <w:szCs w:val="18"/>
                <w:lang w:val="en-US" w:eastAsia="ru-RU"/>
              </w:rPr>
              <w:t>20,0</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 xml:space="preserve"> </w:t>
            </w: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474" w:type="dxa"/>
            <w:gridSpan w:val="2"/>
            <w:vAlign w:val="center"/>
          </w:tcPr>
          <w:p w:rsidR="001E4BAA" w:rsidRDefault="00031D3B">
            <w:pPr>
              <w:spacing w:before="40" w:after="4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11</w:t>
            </w:r>
          </w:p>
        </w:tc>
        <w:tc>
          <w:tcPr>
            <w:tcW w:w="534" w:type="dxa"/>
            <w:vAlign w:val="center"/>
          </w:tcPr>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1</w:t>
            </w:r>
          </w:p>
        </w:tc>
        <w:tc>
          <w:tcPr>
            <w:tcW w:w="474" w:type="dxa"/>
            <w:vAlign w:val="center"/>
          </w:tcPr>
          <w:p w:rsidR="001E4BAA" w:rsidRDefault="00031D3B">
            <w:pPr>
              <w:spacing w:before="40" w:after="40" w:line="240" w:lineRule="auto"/>
              <w:jc w:val="center"/>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3</w:t>
            </w:r>
          </w:p>
        </w:tc>
        <w:tc>
          <w:tcPr>
            <w:tcW w:w="376" w:type="dxa"/>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tc>
        <w:tc>
          <w:tcPr>
            <w:tcW w:w="425" w:type="dxa"/>
            <w:vAlign w:val="center"/>
          </w:tcPr>
          <w:p w:rsidR="001E4BAA" w:rsidRDefault="001E4BAA">
            <w:pPr>
              <w:spacing w:before="40" w:after="40" w:line="240" w:lineRule="auto"/>
              <w:jc w:val="center"/>
              <w:rPr>
                <w:rFonts w:ascii="Times New Roman" w:eastAsia="Times New Roman" w:hAnsi="Times New Roman" w:cs="Times New Roman"/>
                <w:bCs/>
                <w:sz w:val="17"/>
                <w:szCs w:val="17"/>
                <w:lang w:eastAsia="ru-RU"/>
              </w:rPr>
            </w:pPr>
          </w:p>
        </w:tc>
        <w:tc>
          <w:tcPr>
            <w:tcW w:w="2268" w:type="dxa"/>
            <w:gridSpan w:val="2"/>
            <w:vAlign w:val="center"/>
          </w:tcPr>
          <w:p w:rsidR="001E4BAA" w:rsidRDefault="00031D3B">
            <w:pPr>
              <w:spacing w:before="40" w:after="40" w:line="240" w:lineRule="auto"/>
              <w:rPr>
                <w:rFonts w:ascii="Times New Roman" w:eastAsia="Times New Roman" w:hAnsi="Times New Roman" w:cs="Times New Roman"/>
                <w:bCs/>
                <w:sz w:val="17"/>
                <w:szCs w:val="17"/>
                <w:lang w:eastAsia="ru-RU"/>
              </w:rPr>
            </w:pPr>
            <w:r>
              <w:rPr>
                <w:rFonts w:ascii="Times New Roman" w:eastAsia="Times New Roman" w:hAnsi="Times New Roman" w:cs="Times New Roman"/>
                <w:bCs/>
                <w:sz w:val="17"/>
                <w:szCs w:val="17"/>
                <w:lang w:eastAsia="ru-RU"/>
              </w:rPr>
              <w:t xml:space="preserve">Совершенствование системы выявления, лечения и реабилитации лиц, употребляющих наркотики без назначения врача </w:t>
            </w:r>
          </w:p>
        </w:tc>
        <w:tc>
          <w:tcPr>
            <w:tcW w:w="1556" w:type="dxa"/>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20"/>
                <w:lang w:eastAsia="ru-RU"/>
              </w:rPr>
            </w:pPr>
          </w:p>
        </w:tc>
        <w:tc>
          <w:tcPr>
            <w:tcW w:w="567"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509 </w:t>
            </w:r>
          </w:p>
        </w:tc>
        <w:tc>
          <w:tcPr>
            <w:tcW w:w="429"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03 </w:t>
            </w:r>
          </w:p>
        </w:tc>
        <w:tc>
          <w:tcPr>
            <w:tcW w:w="567"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14</w:t>
            </w:r>
          </w:p>
        </w:tc>
        <w:tc>
          <w:tcPr>
            <w:tcW w:w="1134"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0620161920 </w:t>
            </w:r>
          </w:p>
        </w:tc>
        <w:tc>
          <w:tcPr>
            <w:tcW w:w="567"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244 </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134" w:type="dxa"/>
            <w:gridSpan w:val="2"/>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0,0</w:t>
            </w:r>
          </w:p>
        </w:tc>
        <w:tc>
          <w:tcPr>
            <w:tcW w:w="992"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65" w:type="dxa"/>
            <w:gridSpan w:val="2"/>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 xml:space="preserve"> </w:t>
            </w:r>
          </w:p>
        </w:tc>
      </w:tr>
      <w:tr w:rsidR="001E4BA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474" w:type="dxa"/>
            <w:gridSpan w:val="2"/>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11</w:t>
            </w:r>
          </w:p>
        </w:tc>
        <w:tc>
          <w:tcPr>
            <w:tcW w:w="534"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w:t>
            </w:r>
          </w:p>
        </w:tc>
        <w:tc>
          <w:tcPr>
            <w:tcW w:w="474" w:type="dxa"/>
            <w:vAlign w:val="center"/>
          </w:tcPr>
          <w:p w:rsidR="001E4BAA" w:rsidRDefault="00031D3B">
            <w:pPr>
              <w:spacing w:before="40" w:after="4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4</w:t>
            </w:r>
          </w:p>
        </w:tc>
        <w:tc>
          <w:tcPr>
            <w:tcW w:w="376"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425" w:type="dxa"/>
            <w:vAlign w:val="center"/>
          </w:tcPr>
          <w:p w:rsidR="001E4BAA" w:rsidRDefault="001E4BAA">
            <w:pPr>
              <w:spacing w:before="40" w:after="40" w:line="240" w:lineRule="auto"/>
              <w:jc w:val="center"/>
              <w:rPr>
                <w:rFonts w:ascii="Times New Roman" w:eastAsia="Times New Roman" w:hAnsi="Times New Roman" w:cs="Times New Roman"/>
                <w:sz w:val="17"/>
                <w:szCs w:val="17"/>
                <w:lang w:eastAsia="ru-RU"/>
              </w:rPr>
            </w:pPr>
          </w:p>
        </w:tc>
        <w:tc>
          <w:tcPr>
            <w:tcW w:w="2268" w:type="dxa"/>
            <w:gridSpan w:val="2"/>
            <w:vAlign w:val="center"/>
          </w:tcPr>
          <w:p w:rsidR="001E4BAA" w:rsidRDefault="00031D3B">
            <w:pPr>
              <w:spacing w:before="40" w:after="4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Проведение целенаправленной работы по профилактике немедицинского потребления наркотиков</w:t>
            </w:r>
          </w:p>
        </w:tc>
        <w:tc>
          <w:tcPr>
            <w:tcW w:w="1556" w:type="dxa"/>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20"/>
                <w:lang w:eastAsia="ru-RU"/>
              </w:rPr>
            </w:pPr>
          </w:p>
        </w:tc>
        <w:tc>
          <w:tcPr>
            <w:tcW w:w="567"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509 </w:t>
            </w:r>
          </w:p>
        </w:tc>
        <w:tc>
          <w:tcPr>
            <w:tcW w:w="429"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03 </w:t>
            </w:r>
          </w:p>
        </w:tc>
        <w:tc>
          <w:tcPr>
            <w:tcW w:w="567"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14</w:t>
            </w:r>
          </w:p>
        </w:tc>
        <w:tc>
          <w:tcPr>
            <w:tcW w:w="1134"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0620161920 </w:t>
            </w:r>
          </w:p>
        </w:tc>
        <w:tc>
          <w:tcPr>
            <w:tcW w:w="567" w:type="dxa"/>
            <w:noWrap/>
          </w:tcPr>
          <w:p w:rsidR="001E4BAA" w:rsidRDefault="00031D3B">
            <w:pPr>
              <w:spacing w:before="40" w:after="40"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244 </w:t>
            </w:r>
          </w:p>
        </w:tc>
        <w:tc>
          <w:tcPr>
            <w:tcW w:w="1134"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134" w:type="dxa"/>
            <w:gridSpan w:val="2"/>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559"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0,0</w:t>
            </w:r>
          </w:p>
        </w:tc>
        <w:tc>
          <w:tcPr>
            <w:tcW w:w="992"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20,</w:t>
            </w:r>
            <w:r>
              <w:rPr>
                <w:rFonts w:ascii="Times New Roman" w:eastAsia="Times New Roman" w:hAnsi="Times New Roman" w:cs="Times New Roman"/>
                <w:b/>
                <w:sz w:val="18"/>
                <w:szCs w:val="18"/>
                <w:lang w:eastAsia="ru-RU"/>
              </w:rPr>
              <w:t>0</w:t>
            </w:r>
          </w:p>
        </w:tc>
        <w:tc>
          <w:tcPr>
            <w:tcW w:w="965" w:type="dxa"/>
            <w:gridSpan w:val="2"/>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val="en-US" w:eastAsia="ru-RU"/>
              </w:rPr>
              <w:t>20,</w:t>
            </w:r>
            <w:r>
              <w:rPr>
                <w:rFonts w:ascii="Times New Roman" w:eastAsia="Times New Roman" w:hAnsi="Times New Roman" w:cs="Times New Roman"/>
                <w:b/>
                <w:color w:val="000000"/>
                <w:sz w:val="18"/>
                <w:szCs w:val="18"/>
                <w:lang w:eastAsia="ru-RU"/>
              </w:rPr>
              <w:t>0</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 xml:space="preserve"> </w:t>
            </w:r>
          </w:p>
        </w:tc>
      </w:tr>
    </w:tbl>
    <w:p w:rsidR="001E4BAA" w:rsidRDefault="00031D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sz w:val="24"/>
          <w:szCs w:val="24"/>
          <w:lang w:eastAsia="ru-RU"/>
        </w:rPr>
        <w:lastRenderedPageBreak/>
        <w:t xml:space="preserve"> </w:t>
      </w:r>
    </w:p>
    <w:p w:rsidR="001E4BAA" w:rsidRDefault="00031D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Форма 6.</w:t>
      </w:r>
      <w:r>
        <w:rPr>
          <w:rFonts w:ascii="Times New Roman" w:eastAsia="Times New Roman" w:hAnsi="Times New Roman" w:cs="Times New Roman"/>
          <w:sz w:val="24"/>
          <w:szCs w:val="24"/>
          <w:lang w:eastAsia="ru-RU"/>
        </w:rPr>
        <w:t xml:space="preserve"> </w:t>
      </w:r>
      <w:hyperlink r:id="rId18" w:history="1">
        <w:r>
          <w:rPr>
            <w:rFonts w:ascii="Times New Roman" w:eastAsia="Times New Roman" w:hAnsi="Times New Roman" w:cs="Times New Roman"/>
            <w:sz w:val="24"/>
            <w:szCs w:val="24"/>
            <w:lang w:eastAsia="ru-RU"/>
          </w:rPr>
          <w:t>Отчет</w:t>
        </w:r>
      </w:hyperlink>
      <w:r>
        <w:rPr>
          <w:rFonts w:ascii="Times New Roman" w:eastAsia="Times New Roman" w:hAnsi="Times New Roman" w:cs="Times New Roman"/>
          <w:sz w:val="24"/>
          <w:szCs w:val="24"/>
          <w:lang w:eastAsia="ru-RU"/>
        </w:rPr>
        <w:t xml:space="preserve"> о расходах на реализацию муниципальной программы за счет всех источников финансирования </w:t>
      </w:r>
    </w:p>
    <w:p w:rsidR="001E4BAA" w:rsidRDefault="001E4BA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rsidR="001E4BAA" w:rsidRDefault="00031D3B">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hyperlink r:id="rId19" w:history="1">
        <w:r>
          <w:rPr>
            <w:rFonts w:ascii="Times New Roman" w:eastAsia="Times New Roman" w:hAnsi="Times New Roman" w:cs="Times New Roman"/>
            <w:b/>
            <w:color w:val="000000"/>
            <w:sz w:val="24"/>
            <w:szCs w:val="24"/>
            <w:lang w:eastAsia="ru-RU"/>
          </w:rPr>
          <w:t>Отчет</w:t>
        </w:r>
      </w:hyperlink>
      <w:r>
        <w:rPr>
          <w:rFonts w:ascii="Times New Roman" w:eastAsia="Times New Roman" w:hAnsi="Times New Roman" w:cs="Times New Roman"/>
          <w:b/>
          <w:color w:val="000000"/>
          <w:sz w:val="24"/>
          <w:szCs w:val="24"/>
          <w:lang w:eastAsia="ru-RU"/>
        </w:rPr>
        <w:t xml:space="preserve"> о расходах на реализацию муниципальной программы за счет всех источников финансирования</w:t>
      </w:r>
    </w:p>
    <w:p w:rsidR="001E4BAA" w:rsidRDefault="001E4BAA">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p>
    <w:p w:rsidR="001E4BAA" w:rsidRDefault="00031D3B">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 2024</w:t>
      </w:r>
      <w:r>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eastAsia="ru-RU"/>
        </w:rPr>
        <w:t>г.</w:t>
      </w:r>
    </w:p>
    <w:tbl>
      <w:tblPr>
        <w:tblW w:w="0" w:type="auto"/>
        <w:tblInd w:w="108" w:type="dxa"/>
        <w:tblLook w:val="04A0" w:firstRow="1" w:lastRow="0" w:firstColumn="1" w:lastColumn="0" w:noHBand="0" w:noVBand="1"/>
      </w:tblPr>
      <w:tblGrid>
        <w:gridCol w:w="3686"/>
        <w:gridCol w:w="10915"/>
      </w:tblGrid>
      <w:tr w:rsidR="001E4BAA">
        <w:tc>
          <w:tcPr>
            <w:tcW w:w="3686"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муниципальной программы</w:t>
            </w:r>
          </w:p>
        </w:tc>
        <w:tc>
          <w:tcPr>
            <w:tcW w:w="10915"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 xml:space="preserve">» </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C00000"/>
                <w:sz w:val="18"/>
                <w:szCs w:val="18"/>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tc>
      </w:tr>
    </w:tbl>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bl>
      <w:tblPr>
        <w:tblW w:w="1504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778"/>
        <w:gridCol w:w="797"/>
        <w:gridCol w:w="2976"/>
        <w:gridCol w:w="5245"/>
        <w:gridCol w:w="1612"/>
        <w:gridCol w:w="1507"/>
        <w:gridCol w:w="2126"/>
      </w:tblGrid>
      <w:tr w:rsidR="001E4BAA">
        <w:trPr>
          <w:trHeight w:val="696"/>
          <w:tblHeader/>
        </w:trPr>
        <w:tc>
          <w:tcPr>
            <w:tcW w:w="1575" w:type="dxa"/>
            <w:gridSpan w:val="2"/>
            <w:tcBorders>
              <w:bottom w:val="single" w:sz="4" w:space="0" w:color="595959"/>
            </w:tcBorders>
            <w:vAlign w:val="center"/>
          </w:tcPr>
          <w:p w:rsidR="001E4BAA" w:rsidRDefault="00031D3B">
            <w:pPr>
              <w:overflowPunct w:val="0"/>
              <w:autoSpaceDE w:val="0"/>
              <w:autoSpaceDN w:val="0"/>
              <w:adjustRightInd w:val="0"/>
              <w:spacing w:before="40" w:after="40" w:line="240" w:lineRule="auto"/>
              <w:ind w:right="-108"/>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Коды аналитической программной классификации</w:t>
            </w:r>
          </w:p>
        </w:tc>
        <w:tc>
          <w:tcPr>
            <w:tcW w:w="2976" w:type="dxa"/>
            <w:vMerge w:val="restart"/>
            <w:tcBorders>
              <w:bottom w:val="single" w:sz="4" w:space="0" w:color="595959"/>
            </w:tcBorders>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муниципальной программы, подпрограммы</w:t>
            </w:r>
          </w:p>
        </w:tc>
        <w:tc>
          <w:tcPr>
            <w:tcW w:w="5245" w:type="dxa"/>
            <w:vMerge w:val="restart"/>
            <w:tcBorders>
              <w:bottom w:val="single" w:sz="4" w:space="0" w:color="595959"/>
            </w:tcBorders>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Источник финансирования</w:t>
            </w:r>
          </w:p>
        </w:tc>
        <w:tc>
          <w:tcPr>
            <w:tcW w:w="1612" w:type="dxa"/>
            <w:vMerge w:val="restart"/>
            <w:tcBorders>
              <w:bottom w:val="single" w:sz="4" w:space="0" w:color="595959"/>
            </w:tcBorders>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Оценка расходов на отчетный год  (согласно муниципальной программе), тыс. руб.</w:t>
            </w:r>
          </w:p>
        </w:tc>
        <w:tc>
          <w:tcPr>
            <w:tcW w:w="1507" w:type="dxa"/>
            <w:vMerge w:val="restart"/>
            <w:tcBorders>
              <w:bottom w:val="single" w:sz="4" w:space="0" w:color="595959"/>
            </w:tcBorders>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Фактические расходы на конец отчетного периода, нарастающим итогом, тыс. руб.</w:t>
            </w:r>
          </w:p>
        </w:tc>
        <w:tc>
          <w:tcPr>
            <w:tcW w:w="2126" w:type="dxa"/>
            <w:vMerge w:val="restart"/>
            <w:tcBorders>
              <w:bottom w:val="single" w:sz="4" w:space="0" w:color="595959"/>
            </w:tcBorders>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Отношение фактических расходов на конец отчетного периода, нарастающим итогом, к оценке расходов на отчетный год, %</w:t>
            </w:r>
          </w:p>
        </w:tc>
      </w:tr>
      <w:tr w:rsidR="001E4BAA">
        <w:trPr>
          <w:trHeight w:val="399"/>
          <w:tblHeader/>
        </w:trPr>
        <w:tc>
          <w:tcPr>
            <w:tcW w:w="778"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МП</w:t>
            </w:r>
          </w:p>
        </w:tc>
        <w:tc>
          <w:tcPr>
            <w:tcW w:w="797"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Пп</w:t>
            </w:r>
            <w:proofErr w:type="spellEnd"/>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5245"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612"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150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212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trHeight w:val="70"/>
        </w:trPr>
        <w:tc>
          <w:tcPr>
            <w:tcW w:w="778" w:type="dxa"/>
            <w:vMerge w:val="restart"/>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11</w:t>
            </w:r>
          </w:p>
        </w:tc>
        <w:tc>
          <w:tcPr>
            <w:tcW w:w="797" w:type="dxa"/>
            <w:vMerge w:val="restart"/>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1 </w:t>
            </w:r>
          </w:p>
        </w:tc>
        <w:tc>
          <w:tcPr>
            <w:tcW w:w="2976" w:type="dxa"/>
            <w:vMerge w:val="restart"/>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Всего</w:t>
            </w:r>
          </w:p>
        </w:tc>
        <w:tc>
          <w:tcPr>
            <w:tcW w:w="1612" w:type="dxa"/>
            <w:noWrap/>
          </w:tcPr>
          <w:p w:rsidR="001E4BAA" w:rsidRDefault="00031D3B">
            <w:pPr>
              <w:spacing w:before="40" w:after="4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20,0</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20,</w:t>
            </w:r>
            <w:r>
              <w:rPr>
                <w:rFonts w:ascii="Times New Roman" w:eastAsia="Times New Roman" w:hAnsi="Times New Roman" w:cs="Times New Roman"/>
                <w:color w:val="000000"/>
                <w:sz w:val="18"/>
                <w:szCs w:val="18"/>
                <w:lang w:eastAsia="ru-RU"/>
              </w:rPr>
              <w:t>0</w:t>
            </w:r>
          </w:p>
        </w:tc>
        <w:tc>
          <w:tcPr>
            <w:tcW w:w="212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10</w:t>
            </w:r>
            <w:r>
              <w:rPr>
                <w:rFonts w:ascii="Times New Roman" w:eastAsia="Times New Roman" w:hAnsi="Times New Roman" w:cs="Times New Roman"/>
                <w:color w:val="000000"/>
                <w:sz w:val="18"/>
                <w:szCs w:val="18"/>
                <w:lang w:eastAsia="ru-RU"/>
              </w:rPr>
              <w:t>0</w:t>
            </w: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бюджет муниципального района </w:t>
            </w:r>
          </w:p>
        </w:tc>
        <w:tc>
          <w:tcPr>
            <w:tcW w:w="161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20,</w:t>
            </w:r>
            <w:r>
              <w:rPr>
                <w:rFonts w:ascii="Times New Roman" w:eastAsia="Times New Roman" w:hAnsi="Times New Roman" w:cs="Times New Roman"/>
                <w:color w:val="000000"/>
                <w:sz w:val="18"/>
                <w:szCs w:val="18"/>
                <w:lang w:eastAsia="ru-RU"/>
              </w:rPr>
              <w:t>0</w:t>
            </w:r>
          </w:p>
        </w:tc>
        <w:tc>
          <w:tcPr>
            <w:tcW w:w="212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10</w:t>
            </w:r>
            <w:r>
              <w:rPr>
                <w:rFonts w:ascii="Times New Roman" w:eastAsia="Times New Roman" w:hAnsi="Times New Roman" w:cs="Times New Roman"/>
                <w:color w:val="000000"/>
                <w:sz w:val="18"/>
                <w:szCs w:val="18"/>
                <w:lang w:eastAsia="ru-RU"/>
              </w:rPr>
              <w:t>0</w:t>
            </w: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ind w:firstLineChars="100" w:firstLine="180"/>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том числе:</w:t>
            </w:r>
          </w:p>
        </w:tc>
        <w:tc>
          <w:tcPr>
            <w:tcW w:w="1612" w:type="dxa"/>
            <w:noWrap/>
          </w:tcPr>
          <w:p w:rsidR="001E4BAA" w:rsidRDefault="001E4BAA">
            <w:pPr>
              <w:spacing w:before="40" w:after="40" w:line="240" w:lineRule="auto"/>
              <w:rPr>
                <w:rFonts w:ascii="Times New Roman" w:eastAsia="Times New Roman" w:hAnsi="Times New Roman" w:cs="Times New Roman"/>
                <w:sz w:val="18"/>
                <w:szCs w:val="18"/>
                <w:lang w:eastAsia="ru-RU"/>
              </w:rPr>
            </w:pPr>
          </w:p>
        </w:tc>
        <w:tc>
          <w:tcPr>
            <w:tcW w:w="1507" w:type="dxa"/>
            <w:noWrap/>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c>
          <w:tcPr>
            <w:tcW w:w="2126" w:type="dxa"/>
            <w:noWrap/>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rsidP="00031D3B">
            <w:pPr>
              <w:overflowPunct w:val="0"/>
              <w:autoSpaceDE w:val="0"/>
              <w:autoSpaceDN w:val="0"/>
              <w:adjustRightInd w:val="0"/>
              <w:spacing w:before="40" w:after="40" w:line="240" w:lineRule="auto"/>
              <w:ind w:left="175" w:firstLineChars="2" w:firstLine="4"/>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собственные средства бюджета муниципального района </w:t>
            </w:r>
          </w:p>
        </w:tc>
        <w:tc>
          <w:tcPr>
            <w:tcW w:w="161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20,</w:t>
            </w:r>
            <w:r>
              <w:rPr>
                <w:rFonts w:ascii="Times New Roman" w:eastAsia="Times New Roman" w:hAnsi="Times New Roman" w:cs="Times New Roman"/>
                <w:color w:val="000000"/>
                <w:sz w:val="18"/>
                <w:szCs w:val="18"/>
                <w:lang w:eastAsia="ru-RU"/>
              </w:rPr>
              <w:t>0</w:t>
            </w:r>
          </w:p>
        </w:tc>
        <w:tc>
          <w:tcPr>
            <w:tcW w:w="2126"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10</w:t>
            </w:r>
            <w:r>
              <w:rPr>
                <w:rFonts w:ascii="Times New Roman" w:eastAsia="Times New Roman" w:hAnsi="Times New Roman" w:cs="Times New Roman"/>
                <w:color w:val="000000"/>
                <w:sz w:val="18"/>
                <w:szCs w:val="18"/>
                <w:lang w:eastAsia="ru-RU"/>
              </w:rPr>
              <w:t>0</w:t>
            </w: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ind w:firstLineChars="100" w:firstLine="180"/>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субсидии из бюджета субъекта Российской Федерации</w:t>
            </w:r>
          </w:p>
        </w:tc>
        <w:tc>
          <w:tcPr>
            <w:tcW w:w="1612" w:type="dxa"/>
            <w:noWrap/>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Calibri" w:eastAsia="Times New Roman" w:hAnsi="Calibri" w:cs="Calibri"/>
                <w:lang w:eastAsia="ru-RU"/>
              </w:rPr>
              <w:t>-</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2126" w:type="dxa"/>
            <w:noWrap/>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ind w:firstLineChars="100" w:firstLine="180"/>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субвенции из бюджета субъекта Российской Федерации</w:t>
            </w:r>
          </w:p>
        </w:tc>
        <w:tc>
          <w:tcPr>
            <w:tcW w:w="161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noWrap/>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ind w:left="175"/>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иные межбюджетные трансферы из бюджета субъекта Российской Федерации, имеющие целевое назначение</w:t>
            </w:r>
          </w:p>
        </w:tc>
        <w:tc>
          <w:tcPr>
            <w:tcW w:w="1612" w:type="dxa"/>
            <w:noWrap/>
          </w:tcPr>
          <w:p w:rsidR="001E4BAA" w:rsidRDefault="00031D3B">
            <w:pPr>
              <w:spacing w:before="40" w:after="4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2126" w:type="dxa"/>
            <w:noWrap/>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ind w:left="175"/>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субвенции из бюджетов поселений </w:t>
            </w:r>
          </w:p>
        </w:tc>
        <w:tc>
          <w:tcPr>
            <w:tcW w:w="161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2126" w:type="dxa"/>
            <w:noWrap/>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ind w:left="175"/>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иные межбюджетные трансферты из бюджетов поселений, имеющие целевое назначение </w:t>
            </w:r>
          </w:p>
        </w:tc>
        <w:tc>
          <w:tcPr>
            <w:tcW w:w="1612" w:type="dxa"/>
            <w:noWrap/>
          </w:tcPr>
          <w:p w:rsidR="001E4BAA" w:rsidRDefault="00031D3B">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2126" w:type="dxa"/>
            <w:noWrap/>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субсидии из бюджета субъекта Российской Федерации, планируемые к привлечению</w:t>
            </w:r>
          </w:p>
        </w:tc>
        <w:tc>
          <w:tcPr>
            <w:tcW w:w="1612" w:type="dxa"/>
            <w:noWrap/>
          </w:tcPr>
          <w:p w:rsidR="001E4BAA" w:rsidRDefault="00031D3B">
            <w:pPr>
              <w:autoSpaceDE w:val="0"/>
              <w:autoSpaceDN w:val="0"/>
              <w:adjustRightInd w:val="0"/>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noWrap/>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средства бюджетов поселений, входящих в состав муниципального района </w:t>
            </w:r>
          </w:p>
        </w:tc>
        <w:tc>
          <w:tcPr>
            <w:tcW w:w="1612" w:type="dxa"/>
            <w:noWrap/>
          </w:tcPr>
          <w:p w:rsidR="001E4BAA" w:rsidRDefault="00031D3B">
            <w:pPr>
              <w:autoSpaceDE w:val="0"/>
              <w:autoSpaceDN w:val="0"/>
              <w:adjustRightInd w:val="0"/>
              <w:spacing w:before="40" w:after="40" w:line="240" w:lineRule="auto"/>
              <w:rPr>
                <w:rFonts w:ascii="Calibri" w:eastAsia="Times New Roman" w:hAnsi="Calibri" w:cs="Calibri"/>
                <w:sz w:val="24"/>
                <w:szCs w:val="24"/>
                <w:lang w:eastAsia="ru-RU"/>
              </w:rPr>
            </w:pPr>
            <w:r>
              <w:rPr>
                <w:rFonts w:ascii="Calibri" w:eastAsia="Times New Roman" w:hAnsi="Calibri" w:cs="Calibri"/>
                <w:lang w:eastAsia="ru-RU"/>
              </w:rPr>
              <w:t>-</w:t>
            </w:r>
          </w:p>
        </w:tc>
        <w:tc>
          <w:tcPr>
            <w:tcW w:w="1507" w:type="dxa"/>
            <w:noWrap/>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2126" w:type="dxa"/>
            <w:noWrap/>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p>
        </w:tc>
      </w:tr>
      <w:tr w:rsidR="001E4BAA">
        <w:trPr>
          <w:trHeight w:val="20"/>
        </w:trPr>
        <w:tc>
          <w:tcPr>
            <w:tcW w:w="778"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797"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2976" w:type="dxa"/>
            <w:vMerge/>
            <w:vAlign w:val="center"/>
          </w:tcPr>
          <w:p w:rsidR="001E4BAA" w:rsidRDefault="001E4BAA">
            <w:pPr>
              <w:overflowPunct w:val="0"/>
              <w:autoSpaceDE w:val="0"/>
              <w:autoSpaceDN w:val="0"/>
              <w:adjustRightInd w:val="0"/>
              <w:spacing w:before="40" w:after="40" w:line="240" w:lineRule="auto"/>
              <w:textAlignment w:val="baseline"/>
              <w:rPr>
                <w:rFonts w:ascii="Times New Roman" w:eastAsia="Times New Roman" w:hAnsi="Times New Roman" w:cs="Times New Roman"/>
                <w:b/>
                <w:bCs/>
                <w:color w:val="000000"/>
                <w:sz w:val="18"/>
                <w:szCs w:val="18"/>
                <w:lang w:eastAsia="ru-RU"/>
              </w:rPr>
            </w:pPr>
          </w:p>
        </w:tc>
        <w:tc>
          <w:tcPr>
            <w:tcW w:w="5245" w:type="dxa"/>
            <w:shd w:val="clear" w:color="000000" w:fill="FFFFFF"/>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иные источники</w:t>
            </w:r>
          </w:p>
        </w:tc>
        <w:tc>
          <w:tcPr>
            <w:tcW w:w="1612" w:type="dxa"/>
            <w:noWrap/>
            <w:vAlign w:val="center"/>
          </w:tcPr>
          <w:p w:rsidR="001E4BAA" w:rsidRDefault="00031D3B">
            <w:pPr>
              <w:autoSpaceDE w:val="0"/>
              <w:autoSpaceDN w:val="0"/>
              <w:adjustRightInd w:val="0"/>
              <w:spacing w:before="40" w:after="40" w:line="240" w:lineRule="auto"/>
              <w:jc w:val="right"/>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w:t>
            </w:r>
          </w:p>
        </w:tc>
        <w:tc>
          <w:tcPr>
            <w:tcW w:w="1507" w:type="dxa"/>
            <w:noWrap/>
            <w:vAlign w:val="bottom"/>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noWrap/>
            <w:vAlign w:val="bottom"/>
          </w:tcPr>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18"/>
                <w:szCs w:val="18"/>
                <w:lang w:eastAsia="ru-RU"/>
              </w:rPr>
            </w:pPr>
          </w:p>
        </w:tc>
      </w:tr>
    </w:tbl>
    <w:p w:rsidR="001E4BAA" w:rsidRDefault="00031D3B">
      <w:pPr>
        <w:spacing w:after="0" w:line="240" w:lineRule="auto"/>
        <w:rPr>
          <w:rFonts w:ascii="Times New Roman" w:eastAsia="Calibri" w:hAnsi="Times New Roman" w:cs="Times New Roman"/>
          <w:sz w:val="20"/>
          <w:szCs w:val="20"/>
        </w:rPr>
      </w:pPr>
      <w:r>
        <w:rPr>
          <w:rFonts w:ascii="Times New Roman" w:eastAsia="Calibri" w:hAnsi="Times New Roman" w:cs="Times New Roman"/>
        </w:rPr>
        <w:t xml:space="preserve"> </w:t>
      </w:r>
    </w:p>
    <w:p w:rsidR="001E4BAA" w:rsidRDefault="001E4BAA">
      <w:pPr>
        <w:spacing w:after="0" w:line="240" w:lineRule="auto"/>
        <w:rPr>
          <w:rFonts w:ascii="Times New Roman" w:eastAsia="Calibri" w:hAnsi="Times New Roman" w:cs="Times New Roman"/>
          <w:sz w:val="20"/>
          <w:szCs w:val="20"/>
        </w:rPr>
      </w:pPr>
    </w:p>
    <w:p w:rsidR="001E4BAA" w:rsidRDefault="001E4BAA">
      <w:pPr>
        <w:spacing w:after="0" w:line="240" w:lineRule="auto"/>
        <w:rPr>
          <w:rFonts w:ascii="Times New Roman" w:eastAsia="Calibri" w:hAnsi="Times New Roman" w:cs="Times New Roman"/>
          <w:sz w:val="20"/>
          <w:szCs w:val="20"/>
        </w:rPr>
      </w:pPr>
    </w:p>
    <w:p w:rsidR="001E4BAA" w:rsidRDefault="001E4BAA">
      <w:pPr>
        <w:spacing w:after="0" w:line="240" w:lineRule="auto"/>
        <w:rPr>
          <w:rFonts w:ascii="Times New Roman" w:eastAsia="Calibri" w:hAnsi="Times New Roman" w:cs="Times New Roman"/>
          <w:sz w:val="20"/>
          <w:szCs w:val="20"/>
        </w:rPr>
      </w:pPr>
    </w:p>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p w:rsidR="001E4BAA" w:rsidRDefault="00031D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Форма 7. </w:t>
      </w:r>
      <w:hyperlink r:id="rId20" w:history="1">
        <w:r>
          <w:rPr>
            <w:rFonts w:ascii="Times New Roman" w:eastAsia="Times New Roman" w:hAnsi="Times New Roman" w:cs="Times New Roman"/>
            <w:sz w:val="24"/>
            <w:szCs w:val="24"/>
            <w:lang w:eastAsia="ru-RU"/>
          </w:rPr>
          <w:t>Сведения</w:t>
        </w:r>
      </w:hyperlink>
      <w:r>
        <w:rPr>
          <w:rFonts w:ascii="Times New Roman" w:eastAsia="Times New Roman" w:hAnsi="Times New Roman" w:cs="Times New Roman"/>
          <w:sz w:val="24"/>
          <w:szCs w:val="24"/>
          <w:lang w:eastAsia="ru-RU"/>
        </w:rPr>
        <w:t xml:space="preserve"> о внесенных за отчетный период изменениях в муниципальную программу </w:t>
      </w:r>
    </w:p>
    <w:p w:rsidR="001E4BAA" w:rsidRDefault="00031D3B">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Сведения о внесенных за отчетный период изменениях в муниципальную программу</w:t>
      </w:r>
    </w:p>
    <w:p w:rsidR="001E4BAA" w:rsidRDefault="00031D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 2024</w:t>
      </w:r>
      <w:r>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eastAsia="ru-RU"/>
        </w:rPr>
        <w:t>г.</w:t>
      </w:r>
    </w:p>
    <w:tbl>
      <w:tblPr>
        <w:tblW w:w="0" w:type="auto"/>
        <w:tblInd w:w="108" w:type="dxa"/>
        <w:tblLook w:val="04A0" w:firstRow="1" w:lastRow="0" w:firstColumn="1" w:lastColumn="0" w:noHBand="0" w:noVBand="1"/>
      </w:tblPr>
      <w:tblGrid>
        <w:gridCol w:w="3686"/>
        <w:gridCol w:w="10915"/>
      </w:tblGrid>
      <w:tr w:rsidR="001E4BAA">
        <w:tc>
          <w:tcPr>
            <w:tcW w:w="3686"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муниципальной программы</w:t>
            </w:r>
          </w:p>
        </w:tc>
        <w:tc>
          <w:tcPr>
            <w:tcW w:w="10915" w:type="dxa"/>
            <w:shd w:val="clear" w:color="auto" w:fill="auto"/>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w:t>
            </w:r>
          </w:p>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C00000"/>
                <w:sz w:val="18"/>
                <w:szCs w:val="18"/>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tc>
      </w:tr>
    </w:tbl>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bl>
      <w:tblPr>
        <w:tblW w:w="14616"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500"/>
        <w:gridCol w:w="5120"/>
        <w:gridCol w:w="1660"/>
        <w:gridCol w:w="1540"/>
        <w:gridCol w:w="5796"/>
      </w:tblGrid>
      <w:tr w:rsidR="001E4BAA">
        <w:trPr>
          <w:trHeight w:val="20"/>
        </w:trPr>
        <w:tc>
          <w:tcPr>
            <w:tcW w:w="500"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п</w:t>
            </w:r>
            <w:proofErr w:type="gramEnd"/>
            <w:r>
              <w:rPr>
                <w:rFonts w:ascii="Times New Roman" w:eastAsia="Times New Roman" w:hAnsi="Times New Roman" w:cs="Times New Roman"/>
                <w:color w:val="000000"/>
                <w:sz w:val="20"/>
                <w:szCs w:val="20"/>
                <w:lang w:eastAsia="ru-RU"/>
              </w:rPr>
              <w:t>/п</w:t>
            </w:r>
          </w:p>
        </w:tc>
        <w:tc>
          <w:tcPr>
            <w:tcW w:w="5120"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 правового акта</w:t>
            </w:r>
          </w:p>
        </w:tc>
        <w:tc>
          <w:tcPr>
            <w:tcW w:w="1660"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Дата принятия</w:t>
            </w:r>
          </w:p>
        </w:tc>
        <w:tc>
          <w:tcPr>
            <w:tcW w:w="1540"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Номер</w:t>
            </w:r>
          </w:p>
        </w:tc>
        <w:tc>
          <w:tcPr>
            <w:tcW w:w="5796" w:type="dxa"/>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Суть изменений (краткое изложение)</w:t>
            </w:r>
          </w:p>
        </w:tc>
      </w:tr>
      <w:tr w:rsidR="001E4BAA">
        <w:trPr>
          <w:trHeight w:val="20"/>
        </w:trPr>
        <w:tc>
          <w:tcPr>
            <w:tcW w:w="500"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120" w:type="dxa"/>
            <w:vAlign w:val="center"/>
          </w:tcPr>
          <w:p w:rsidR="001E4BAA" w:rsidRDefault="00031D3B">
            <w:pPr>
              <w:overflowPunct w:val="0"/>
              <w:autoSpaceDE w:val="0"/>
              <w:autoSpaceDN w:val="0"/>
              <w:adjustRightInd w:val="0"/>
              <w:spacing w:before="40" w:after="4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постановление</w:t>
            </w:r>
          </w:p>
        </w:tc>
        <w:tc>
          <w:tcPr>
            <w:tcW w:w="1660"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25.11.2024</w:t>
            </w:r>
          </w:p>
        </w:tc>
        <w:tc>
          <w:tcPr>
            <w:tcW w:w="1540" w:type="dxa"/>
            <w:noWrap/>
            <w:vAlign w:val="center"/>
          </w:tcPr>
          <w:p w:rsidR="001E4BAA" w:rsidRDefault="00031D3B">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518</w:t>
            </w:r>
          </w:p>
        </w:tc>
        <w:tc>
          <w:tcPr>
            <w:tcW w:w="5796" w:type="dxa"/>
            <w:noWrap/>
            <w:vAlign w:val="center"/>
          </w:tcPr>
          <w:p w:rsidR="001E4BAA" w:rsidRDefault="00031D3B">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О внесении изменений  в муниципальную программу </w:t>
            </w:r>
            <w:r>
              <w:rPr>
                <w:rFonts w:ascii="Times New Roman" w:eastAsia="Times New Roman" w:hAnsi="Times New Roman" w:cs="Times New Roman"/>
                <w:bCs/>
                <w:color w:val="000000"/>
                <w:sz w:val="18"/>
                <w:szCs w:val="18"/>
              </w:rPr>
              <w:t xml:space="preserve"> </w:t>
            </w:r>
            <w:r>
              <w:rPr>
                <w:rFonts w:ascii="Times New Roman" w:hAnsi="Times New Roman" w:cs="Times New Roman"/>
                <w:bCs/>
                <w:sz w:val="18"/>
                <w:szCs w:val="18"/>
              </w:rPr>
              <w:t>«Комплексные меры противодействия немедицинскому потреблению наркотических средств и их незаконному обороту в  муниципальном образовании «</w:t>
            </w:r>
            <w:proofErr w:type="gramStart"/>
            <w:r>
              <w:rPr>
                <w:rFonts w:ascii="Times New Roman" w:hAnsi="Times New Roman" w:cs="Times New Roman"/>
                <w:bCs/>
                <w:sz w:val="18"/>
                <w:szCs w:val="18"/>
              </w:rPr>
              <w:t>Муниципальный</w:t>
            </w:r>
            <w:proofErr w:type="gramEnd"/>
          </w:p>
          <w:p w:rsidR="001E4BAA" w:rsidRDefault="00031D3B">
            <w:pPr>
              <w:spacing w:after="0" w:line="240" w:lineRule="auto"/>
              <w:rPr>
                <w:rFonts w:ascii="Times New Roman" w:eastAsia="Times New Roman" w:hAnsi="Times New Roman" w:cs="Times New Roman"/>
                <w:bCs/>
                <w:sz w:val="18"/>
                <w:szCs w:val="18"/>
              </w:rPr>
            </w:pPr>
            <w:r>
              <w:rPr>
                <w:rFonts w:ascii="Times New Roman" w:hAnsi="Times New Roman" w:cs="Times New Roman"/>
                <w:bCs/>
                <w:sz w:val="18"/>
                <w:szCs w:val="18"/>
              </w:rPr>
              <w:t>округ Киясовский  район Удмуртской Республики» на 2016-2028 годы</w:t>
            </w:r>
          </w:p>
          <w:p w:rsidR="001E4BAA" w:rsidRDefault="001E4BAA">
            <w:pPr>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sz w:val="20"/>
                <w:szCs w:val="20"/>
                <w:lang w:eastAsia="ru-RU"/>
              </w:rPr>
            </w:pPr>
          </w:p>
        </w:tc>
      </w:tr>
    </w:tbl>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E4BAA" w:rsidRDefault="001E4B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B759DA" w:rsidRDefault="00B759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E4BAA" w:rsidRDefault="00031D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bookmarkStart w:id="0" w:name="_GoBack"/>
      <w:bookmarkEnd w:id="0"/>
      <w:r w:rsidRPr="00031D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Форма 8. </w:t>
      </w:r>
      <w:r>
        <w:rPr>
          <w:rFonts w:ascii="Times New Roman" w:eastAsia="Times New Roman" w:hAnsi="Times New Roman" w:cs="Times New Roman"/>
          <w:sz w:val="24"/>
          <w:szCs w:val="24"/>
          <w:lang w:eastAsia="ru-RU"/>
        </w:rPr>
        <w:t xml:space="preserve">Результаты оценки эффективности муниципальной  программы </w:t>
      </w:r>
    </w:p>
    <w:p w:rsidR="001E4BAA" w:rsidRDefault="001E4BAA">
      <w:pPr>
        <w:spacing w:after="0" w:line="240" w:lineRule="auto"/>
        <w:rPr>
          <w:rFonts w:ascii="Times New Roman" w:eastAsia="Times New Roman" w:hAnsi="Times New Roman" w:cs="Times New Roman"/>
          <w:sz w:val="24"/>
          <w:szCs w:val="24"/>
          <w:lang w:eastAsia="ru-RU"/>
        </w:rPr>
      </w:pPr>
    </w:p>
    <w:p w:rsidR="001E4BAA" w:rsidRDefault="00031D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Результаты оценки эффективности муниципальной программы</w:t>
      </w:r>
    </w:p>
    <w:p w:rsidR="001E4BAA" w:rsidRDefault="00031D3B">
      <w:pPr>
        <w:spacing w:before="120"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 2024г.</w:t>
      </w:r>
    </w:p>
    <w:p w:rsidR="001E4BAA" w:rsidRDefault="001E4BAA">
      <w:pPr>
        <w:spacing w:after="0" w:line="240" w:lineRule="auto"/>
        <w:rPr>
          <w:rFonts w:ascii="Times New Roman" w:eastAsia="Times New Roman" w:hAnsi="Times New Roman" w:cs="Times New Roman"/>
          <w:color w:val="000000"/>
          <w:sz w:val="24"/>
          <w:szCs w:val="24"/>
          <w:lang w:eastAsia="ru-RU"/>
        </w:rPr>
      </w:pPr>
    </w:p>
    <w:tbl>
      <w:tblPr>
        <w:tblW w:w="14742" w:type="dxa"/>
        <w:tblInd w:w="108" w:type="dxa"/>
        <w:tblLook w:val="04A0" w:firstRow="1" w:lastRow="0" w:firstColumn="1" w:lastColumn="0" w:noHBand="0" w:noVBand="1"/>
      </w:tblPr>
      <w:tblGrid>
        <w:gridCol w:w="3686"/>
        <w:gridCol w:w="11056"/>
      </w:tblGrid>
      <w:tr w:rsidR="001E4BAA">
        <w:tc>
          <w:tcPr>
            <w:tcW w:w="3686" w:type="dxa"/>
            <w:shd w:val="clear" w:color="auto" w:fill="auto"/>
          </w:tcPr>
          <w:p w:rsidR="001E4BAA" w:rsidRDefault="00031D3B">
            <w:pPr>
              <w:spacing w:before="40" w:after="4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муниципальной программы</w:t>
            </w:r>
          </w:p>
        </w:tc>
        <w:tc>
          <w:tcPr>
            <w:tcW w:w="11056" w:type="dxa"/>
            <w:shd w:val="clear" w:color="auto" w:fill="auto"/>
          </w:tcPr>
          <w:p w:rsidR="001E4BAA" w:rsidRDefault="00031D3B">
            <w:pPr>
              <w:spacing w:before="40" w:after="40" w:line="240" w:lineRule="auto"/>
              <w:rPr>
                <w:rFonts w:ascii="Times New Roman" w:eastAsia="Times New Roman" w:hAnsi="Times New Roman" w:cs="Times New Roman"/>
                <w:bCs/>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 xml:space="preserve">» </w:t>
            </w:r>
          </w:p>
          <w:p w:rsidR="001E4BAA" w:rsidRDefault="00031D3B">
            <w:pPr>
              <w:spacing w:before="40" w:after="4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Cs/>
                <w:lang w:eastAsia="ru-RU"/>
              </w:rPr>
              <w:t>на 2016 – 202</w:t>
            </w:r>
            <w:r>
              <w:rPr>
                <w:rFonts w:ascii="Times New Roman" w:eastAsia="Times New Roman" w:hAnsi="Times New Roman" w:cs="Times New Roman"/>
                <w:bCs/>
                <w:lang w:val="en-US" w:eastAsia="ru-RU"/>
              </w:rPr>
              <w:t>8</w:t>
            </w:r>
            <w:r>
              <w:rPr>
                <w:rFonts w:ascii="Times New Roman" w:eastAsia="Times New Roman" w:hAnsi="Times New Roman" w:cs="Times New Roman"/>
                <w:bCs/>
                <w:lang w:eastAsia="ru-RU"/>
              </w:rPr>
              <w:t xml:space="preserve"> гг.</w:t>
            </w:r>
          </w:p>
        </w:tc>
      </w:tr>
    </w:tbl>
    <w:p w:rsidR="001E4BAA" w:rsidRDefault="001E4BAA">
      <w:pPr>
        <w:spacing w:after="0" w:line="240" w:lineRule="auto"/>
        <w:rPr>
          <w:rFonts w:ascii="Times New Roman" w:eastAsia="Times New Roman" w:hAnsi="Times New Roman" w:cs="Times New Roman"/>
          <w:color w:val="000000"/>
          <w:sz w:val="24"/>
          <w:szCs w:val="24"/>
          <w:lang w:eastAsia="ru-RU"/>
        </w:rPr>
      </w:pPr>
    </w:p>
    <w:tbl>
      <w:tblPr>
        <w:tblW w:w="15168" w:type="dxa"/>
        <w:tblInd w:w="-31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567"/>
        <w:gridCol w:w="1844"/>
        <w:gridCol w:w="1417"/>
        <w:gridCol w:w="1559"/>
        <w:gridCol w:w="1842"/>
        <w:gridCol w:w="1843"/>
        <w:gridCol w:w="1843"/>
        <w:gridCol w:w="1559"/>
        <w:gridCol w:w="1985"/>
      </w:tblGrid>
      <w:tr w:rsidR="001E4BAA">
        <w:tc>
          <w:tcPr>
            <w:tcW w:w="1276" w:type="dxa"/>
            <w:gridSpan w:val="2"/>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Код аналитической программной классификации</w:t>
            </w:r>
          </w:p>
        </w:tc>
        <w:tc>
          <w:tcPr>
            <w:tcW w:w="1844" w:type="dxa"/>
            <w:vMerge w:val="restart"/>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Муниципальная программа, подпрограмма</w:t>
            </w:r>
          </w:p>
        </w:tc>
        <w:tc>
          <w:tcPr>
            <w:tcW w:w="1417" w:type="dxa"/>
            <w:vMerge w:val="restart"/>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Координатор</w:t>
            </w:r>
          </w:p>
        </w:tc>
        <w:tc>
          <w:tcPr>
            <w:tcW w:w="1559" w:type="dxa"/>
            <w:vMerge w:val="restart"/>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Ответственный исполнитель</w:t>
            </w:r>
          </w:p>
        </w:tc>
        <w:tc>
          <w:tcPr>
            <w:tcW w:w="1842"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Эффективность реализации муниципальной программы (подпрограммы) </w:t>
            </w:r>
          </w:p>
        </w:tc>
        <w:tc>
          <w:tcPr>
            <w:tcW w:w="1843"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Степень достижения плановых значений целевых показателей (индикаторов)</w:t>
            </w:r>
          </w:p>
        </w:tc>
        <w:tc>
          <w:tcPr>
            <w:tcW w:w="1843"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Степень реализации мероприятий </w:t>
            </w:r>
          </w:p>
        </w:tc>
        <w:tc>
          <w:tcPr>
            <w:tcW w:w="1559"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Степень соответствия запланированному уровню расходов</w:t>
            </w:r>
          </w:p>
        </w:tc>
        <w:tc>
          <w:tcPr>
            <w:tcW w:w="1985"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Эффективность использования средств бюджета муниципального района (городского округа) </w:t>
            </w:r>
          </w:p>
        </w:tc>
      </w:tr>
      <w:tr w:rsidR="001E4BAA">
        <w:tc>
          <w:tcPr>
            <w:tcW w:w="709"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МП</w:t>
            </w:r>
          </w:p>
        </w:tc>
        <w:tc>
          <w:tcPr>
            <w:tcW w:w="567"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Пп</w:t>
            </w:r>
            <w:proofErr w:type="spellEnd"/>
          </w:p>
        </w:tc>
        <w:tc>
          <w:tcPr>
            <w:tcW w:w="1844" w:type="dxa"/>
            <w:vMerge/>
            <w:shd w:val="clear" w:color="auto" w:fill="auto"/>
            <w:vAlign w:val="center"/>
          </w:tcPr>
          <w:p w:rsidR="001E4BAA" w:rsidRDefault="001E4BAA">
            <w:pPr>
              <w:tabs>
                <w:tab w:val="left" w:pos="1134"/>
              </w:tabs>
              <w:spacing w:before="40" w:after="40" w:line="240" w:lineRule="auto"/>
              <w:jc w:val="center"/>
              <w:rPr>
                <w:rFonts w:ascii="Times New Roman" w:eastAsia="Times New Roman" w:hAnsi="Times New Roman" w:cs="Times New Roman"/>
                <w:sz w:val="18"/>
                <w:szCs w:val="18"/>
                <w:lang w:eastAsia="ru-RU"/>
              </w:rPr>
            </w:pPr>
          </w:p>
        </w:tc>
        <w:tc>
          <w:tcPr>
            <w:tcW w:w="1417" w:type="dxa"/>
            <w:vMerge/>
            <w:shd w:val="clear" w:color="auto" w:fill="auto"/>
            <w:vAlign w:val="center"/>
          </w:tcPr>
          <w:p w:rsidR="001E4BAA" w:rsidRDefault="001E4BAA">
            <w:pPr>
              <w:tabs>
                <w:tab w:val="left" w:pos="1134"/>
              </w:tabs>
              <w:spacing w:before="40" w:after="40" w:line="240" w:lineRule="auto"/>
              <w:jc w:val="center"/>
              <w:rPr>
                <w:rFonts w:ascii="Times New Roman" w:eastAsia="Times New Roman" w:hAnsi="Times New Roman" w:cs="Times New Roman"/>
                <w:sz w:val="18"/>
                <w:szCs w:val="18"/>
                <w:lang w:eastAsia="ru-RU"/>
              </w:rPr>
            </w:pPr>
          </w:p>
        </w:tc>
        <w:tc>
          <w:tcPr>
            <w:tcW w:w="1559" w:type="dxa"/>
            <w:vMerge/>
            <w:shd w:val="clear" w:color="auto" w:fill="auto"/>
            <w:vAlign w:val="center"/>
          </w:tcPr>
          <w:p w:rsidR="001E4BAA" w:rsidRDefault="001E4BAA">
            <w:pPr>
              <w:tabs>
                <w:tab w:val="left" w:pos="1134"/>
              </w:tabs>
              <w:spacing w:before="40" w:after="40" w:line="240" w:lineRule="auto"/>
              <w:jc w:val="center"/>
              <w:rPr>
                <w:rFonts w:ascii="Times New Roman" w:eastAsia="Times New Roman" w:hAnsi="Times New Roman" w:cs="Times New Roman"/>
                <w:sz w:val="18"/>
                <w:szCs w:val="18"/>
                <w:lang w:eastAsia="ru-RU"/>
              </w:rPr>
            </w:pPr>
          </w:p>
        </w:tc>
        <w:tc>
          <w:tcPr>
            <w:tcW w:w="1842"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m:oMathPara>
              <m:oMath>
                <m:sSub>
                  <m:sSubPr>
                    <m:ctrlPr>
                      <w:rPr>
                        <w:rFonts w:ascii="Cambria Math" w:eastAsia="Times New Roman" w:hAnsi="Cambria Math" w:cs="Times New Roman"/>
                        <w:i/>
                        <w:sz w:val="18"/>
                        <w:szCs w:val="18"/>
                        <w:lang w:eastAsia="ru-RU"/>
                      </w:rPr>
                    </m:ctrlPr>
                  </m:sSubPr>
                  <m:e>
                    <m:r>
                      <w:rPr>
                        <w:rFonts w:ascii="Cambria Math" w:eastAsia="Times New Roman" w:hAnsi="Cambria Math" w:cs="Times New Roman"/>
                        <w:sz w:val="18"/>
                        <w:szCs w:val="18"/>
                        <w:lang w:eastAsia="ru-RU"/>
                      </w:rPr>
                      <m:t>Э</m:t>
                    </m:r>
                  </m:e>
                  <m:sub>
                    <m:r>
                      <w:rPr>
                        <w:rFonts w:ascii="Cambria Math" w:eastAsia="Times New Roman" w:hAnsi="Cambria Math" w:cs="Times New Roman"/>
                        <w:sz w:val="18"/>
                        <w:szCs w:val="18"/>
                        <w:lang w:eastAsia="ru-RU"/>
                      </w:rPr>
                      <m:t>МП</m:t>
                    </m:r>
                  </m:sub>
                </m:sSub>
              </m:oMath>
            </m:oMathPara>
          </w:p>
        </w:tc>
        <w:tc>
          <w:tcPr>
            <w:tcW w:w="1843"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m:oMathPara>
              <m:oMath>
                <m:sSub>
                  <m:sSubPr>
                    <m:ctrlPr>
                      <w:rPr>
                        <w:rFonts w:ascii="Cambria Math" w:eastAsia="Times New Roman" w:hAnsi="Cambria Math" w:cs="Times New Roman"/>
                        <w:i/>
                        <w:sz w:val="18"/>
                        <w:szCs w:val="18"/>
                        <w:lang w:eastAsia="ru-RU"/>
                      </w:rPr>
                    </m:ctrlPr>
                  </m:sSubPr>
                  <m:e>
                    <m:r>
                      <w:rPr>
                        <w:rFonts w:ascii="Cambria Math" w:eastAsia="Times New Roman" w:hAnsi="Cambria Math" w:cs="Times New Roman"/>
                        <w:sz w:val="18"/>
                        <w:szCs w:val="18"/>
                        <w:lang w:eastAsia="ru-RU"/>
                      </w:rPr>
                      <m:t>СП</m:t>
                    </m:r>
                  </m:e>
                  <m:sub>
                    <m:r>
                      <w:rPr>
                        <w:rFonts w:ascii="Cambria Math" w:eastAsia="Times New Roman" w:hAnsi="Cambria Math" w:cs="Times New Roman"/>
                        <w:sz w:val="18"/>
                        <w:szCs w:val="18"/>
                        <w:lang w:eastAsia="ru-RU"/>
                      </w:rPr>
                      <m:t>МП</m:t>
                    </m:r>
                  </m:sub>
                </m:sSub>
              </m:oMath>
            </m:oMathPara>
          </w:p>
        </w:tc>
        <w:tc>
          <w:tcPr>
            <w:tcW w:w="1843"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m:oMathPara>
              <m:oMath>
                <m:sSub>
                  <m:sSubPr>
                    <m:ctrlPr>
                      <w:rPr>
                        <w:rFonts w:ascii="Cambria Math" w:eastAsia="Times New Roman" w:hAnsi="Cambria Math" w:cs="Times New Roman"/>
                        <w:i/>
                        <w:sz w:val="18"/>
                        <w:szCs w:val="18"/>
                        <w:lang w:eastAsia="ru-RU"/>
                      </w:rPr>
                    </m:ctrlPr>
                  </m:sSubPr>
                  <m:e>
                    <m:r>
                      <w:rPr>
                        <w:rFonts w:ascii="Cambria Math" w:eastAsia="Times New Roman" w:hAnsi="Cambria Math" w:cs="Times New Roman"/>
                        <w:sz w:val="18"/>
                        <w:szCs w:val="18"/>
                        <w:lang w:eastAsia="ru-RU"/>
                      </w:rPr>
                      <m:t>СМ</m:t>
                    </m:r>
                  </m:e>
                  <m:sub>
                    <m:r>
                      <w:rPr>
                        <w:rFonts w:ascii="Cambria Math" w:eastAsia="Times New Roman" w:hAnsi="Cambria Math" w:cs="Times New Roman"/>
                        <w:sz w:val="18"/>
                        <w:szCs w:val="18"/>
                        <w:lang w:eastAsia="ru-RU"/>
                      </w:rPr>
                      <m:t>МП</m:t>
                    </m:r>
                  </m:sub>
                </m:sSub>
              </m:oMath>
            </m:oMathPara>
          </w:p>
        </w:tc>
        <w:tc>
          <w:tcPr>
            <w:tcW w:w="1559"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m:oMathPara>
              <m:oMath>
                <m:sSub>
                  <m:sSubPr>
                    <m:ctrlPr>
                      <w:rPr>
                        <w:rFonts w:ascii="Cambria Math" w:eastAsia="Times New Roman" w:hAnsi="Cambria Math" w:cs="Times New Roman"/>
                        <w:i/>
                        <w:sz w:val="18"/>
                        <w:szCs w:val="18"/>
                        <w:lang w:eastAsia="ru-RU"/>
                      </w:rPr>
                    </m:ctrlPr>
                  </m:sSubPr>
                  <m:e>
                    <m:r>
                      <w:rPr>
                        <w:rFonts w:ascii="Cambria Math" w:eastAsia="Times New Roman" w:hAnsi="Cambria Math" w:cs="Times New Roman"/>
                        <w:sz w:val="18"/>
                        <w:szCs w:val="18"/>
                        <w:lang w:eastAsia="ru-RU"/>
                      </w:rPr>
                      <m:t>СР</m:t>
                    </m:r>
                  </m:e>
                  <m:sub>
                    <m:r>
                      <w:rPr>
                        <w:rFonts w:ascii="Cambria Math" w:eastAsia="Times New Roman" w:hAnsi="Cambria Math" w:cs="Times New Roman"/>
                        <w:sz w:val="18"/>
                        <w:szCs w:val="18"/>
                        <w:lang w:eastAsia="ru-RU"/>
                      </w:rPr>
                      <m:t>МП</m:t>
                    </m:r>
                  </m:sub>
                </m:sSub>
              </m:oMath>
            </m:oMathPara>
          </w:p>
        </w:tc>
        <w:tc>
          <w:tcPr>
            <w:tcW w:w="1985" w:type="dxa"/>
            <w:shd w:val="clear" w:color="auto" w:fill="auto"/>
            <w:vAlign w:val="center"/>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m:oMathPara>
              <m:oMath>
                <m:sSub>
                  <m:sSubPr>
                    <m:ctrlPr>
                      <w:rPr>
                        <w:rFonts w:ascii="Cambria Math" w:eastAsia="Times New Roman" w:hAnsi="Cambria Math" w:cs="Times New Roman"/>
                        <w:i/>
                        <w:sz w:val="18"/>
                        <w:szCs w:val="18"/>
                        <w:lang w:eastAsia="ru-RU"/>
                      </w:rPr>
                    </m:ctrlPr>
                  </m:sSubPr>
                  <m:e>
                    <m:r>
                      <w:rPr>
                        <w:rFonts w:ascii="Cambria Math" w:eastAsia="Times New Roman" w:hAnsi="Cambria Math" w:cs="Times New Roman"/>
                        <w:sz w:val="18"/>
                        <w:szCs w:val="18"/>
                        <w:lang w:eastAsia="ru-RU"/>
                      </w:rPr>
                      <m:t>Э</m:t>
                    </m:r>
                  </m:e>
                  <m:sub>
                    <m:r>
                      <w:rPr>
                        <w:rFonts w:ascii="Cambria Math" w:eastAsia="Times New Roman" w:hAnsi="Cambria Math" w:cs="Times New Roman"/>
                        <w:sz w:val="18"/>
                        <w:szCs w:val="18"/>
                        <w:lang w:eastAsia="ru-RU"/>
                      </w:rPr>
                      <m:t>БС</m:t>
                    </m:r>
                  </m:sub>
                </m:sSub>
              </m:oMath>
            </m:oMathPara>
          </w:p>
        </w:tc>
      </w:tr>
      <w:tr w:rsidR="001E4BAA">
        <w:tc>
          <w:tcPr>
            <w:tcW w:w="709" w:type="dxa"/>
            <w:shd w:val="clear" w:color="auto" w:fill="auto"/>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567" w:type="dxa"/>
            <w:shd w:val="clear" w:color="auto" w:fill="auto"/>
          </w:tcPr>
          <w:p w:rsidR="001E4BAA" w:rsidRDefault="00031D3B">
            <w:pPr>
              <w:tabs>
                <w:tab w:val="left" w:pos="1134"/>
              </w:tabs>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844" w:type="dxa"/>
            <w:shd w:val="clear" w:color="auto" w:fill="auto"/>
          </w:tcPr>
          <w:p w:rsidR="001E4BAA" w:rsidRDefault="00031D3B">
            <w:pPr>
              <w:tabs>
                <w:tab w:val="left" w:pos="1134"/>
              </w:tabs>
              <w:spacing w:before="40" w:after="40" w:line="240" w:lineRule="auto"/>
              <w:rPr>
                <w:rFonts w:ascii="Times New Roman" w:eastAsia="Times New Roman" w:hAnsi="Times New Roman" w:cs="Times New Roman"/>
                <w:sz w:val="24"/>
                <w:szCs w:val="24"/>
                <w:lang w:eastAsia="ru-RU"/>
              </w:rPr>
            </w:pPr>
            <w:r>
              <w:rPr>
                <w:rFonts w:ascii="Times New Roman CYR" w:eastAsia="Times New Roman" w:hAnsi="Times New Roman CYR" w:cs="Times New Roman CYR"/>
                <w:bCs/>
                <w:lang w:eastAsia="ru-RU"/>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Pr>
                <w:rFonts w:ascii="Times New Roman" w:eastAsia="Times New Roman" w:hAnsi="Times New Roman" w:cs="Times New Roman"/>
                <w:bCs/>
                <w:lang w:eastAsia="ru-RU"/>
              </w:rPr>
              <w:t xml:space="preserve">«Муниципальный округ </w:t>
            </w:r>
            <w:r>
              <w:rPr>
                <w:rFonts w:ascii="Times New Roman CYR" w:eastAsia="Times New Roman" w:hAnsi="Times New Roman CYR" w:cs="Times New Roman CYR"/>
                <w:bCs/>
                <w:lang w:eastAsia="ru-RU"/>
              </w:rPr>
              <w:t>Киясовский район Удмуртской Республики</w:t>
            </w:r>
            <w:r>
              <w:rPr>
                <w:rFonts w:ascii="Times New Roman" w:eastAsia="Times New Roman" w:hAnsi="Times New Roman" w:cs="Times New Roman"/>
                <w:bCs/>
                <w:lang w:eastAsia="ru-RU"/>
              </w:rPr>
              <w:t>» на 2016 – 202</w:t>
            </w:r>
            <w:r w:rsidRPr="00031D3B">
              <w:rPr>
                <w:rFonts w:ascii="Times New Roman" w:eastAsia="Times New Roman" w:hAnsi="Times New Roman" w:cs="Times New Roman"/>
                <w:bCs/>
                <w:lang w:eastAsia="ru-RU"/>
              </w:rPr>
              <w:t>8</w:t>
            </w:r>
            <w:r>
              <w:rPr>
                <w:rFonts w:ascii="Times New Roman" w:eastAsia="Times New Roman" w:hAnsi="Times New Roman" w:cs="Times New Roman"/>
                <w:bCs/>
                <w:lang w:eastAsia="ru-RU"/>
              </w:rPr>
              <w:t xml:space="preserve"> гг.</w:t>
            </w:r>
          </w:p>
        </w:tc>
        <w:tc>
          <w:tcPr>
            <w:tcW w:w="1417" w:type="dxa"/>
            <w:shd w:val="clear" w:color="auto" w:fill="auto"/>
          </w:tcPr>
          <w:p w:rsidR="001E4BAA" w:rsidRDefault="00031D3B">
            <w:pPr>
              <w:tabs>
                <w:tab w:val="left" w:pos="1134"/>
              </w:tabs>
              <w:spacing w:before="40"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Заместитель главы Администрации МО «Муниципальный округ Киясовский район Удмуртской </w:t>
            </w:r>
            <w:proofErr w:type="spellStart"/>
            <w:r>
              <w:rPr>
                <w:rFonts w:ascii="Times New Roman" w:eastAsia="Times New Roman" w:hAnsi="Times New Roman" w:cs="Times New Roman"/>
                <w:lang w:eastAsia="ru-RU"/>
              </w:rPr>
              <w:t>Республики</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о</w:t>
            </w:r>
            <w:proofErr w:type="spellEnd"/>
            <w:r>
              <w:rPr>
                <w:rFonts w:ascii="Times New Roman" w:eastAsia="Times New Roman" w:hAnsi="Times New Roman" w:cs="Times New Roman"/>
                <w:lang w:eastAsia="ru-RU"/>
              </w:rPr>
              <w:t xml:space="preserve"> социальным вопросам</w:t>
            </w:r>
          </w:p>
        </w:tc>
        <w:tc>
          <w:tcPr>
            <w:tcW w:w="1559" w:type="dxa"/>
            <w:shd w:val="clear" w:color="auto" w:fill="auto"/>
          </w:tcPr>
          <w:p w:rsidR="001E4BAA" w:rsidRDefault="00031D3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Антинаркотическая комиссия при Администрации МО «Муниципальный округ Киясовский район Удмуртской Республики»</w:t>
            </w:r>
          </w:p>
          <w:p w:rsidR="001E4BAA" w:rsidRDefault="001E4BAA">
            <w:pPr>
              <w:tabs>
                <w:tab w:val="left" w:pos="1134"/>
              </w:tabs>
              <w:spacing w:before="40" w:after="40" w:line="240" w:lineRule="auto"/>
              <w:rPr>
                <w:rFonts w:ascii="Times New Roman" w:eastAsia="Times New Roman" w:hAnsi="Times New Roman" w:cs="Times New Roman"/>
                <w:sz w:val="24"/>
                <w:szCs w:val="24"/>
                <w:lang w:eastAsia="ru-RU"/>
              </w:rPr>
            </w:pPr>
          </w:p>
        </w:tc>
        <w:tc>
          <w:tcPr>
            <w:tcW w:w="1842" w:type="dxa"/>
            <w:shd w:val="clear" w:color="auto" w:fill="auto"/>
          </w:tcPr>
          <w:p w:rsidR="001E4BAA" w:rsidRPr="00E168E2" w:rsidRDefault="00031D3B">
            <w:pPr>
              <w:tabs>
                <w:tab w:val="left" w:pos="1134"/>
              </w:tabs>
              <w:spacing w:before="40"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68E2">
              <w:rPr>
                <w:rFonts w:ascii="Times New Roman" w:eastAsia="Times New Roman" w:hAnsi="Times New Roman" w:cs="Times New Roman"/>
                <w:sz w:val="24"/>
                <w:szCs w:val="24"/>
                <w:lang w:val="en-US" w:eastAsia="ru-RU"/>
              </w:rPr>
              <w:t>0</w:t>
            </w:r>
            <w:r w:rsidR="00E168E2">
              <w:rPr>
                <w:rFonts w:ascii="Times New Roman" w:eastAsia="Times New Roman" w:hAnsi="Times New Roman" w:cs="Times New Roman"/>
                <w:sz w:val="24"/>
                <w:szCs w:val="24"/>
                <w:lang w:eastAsia="ru-RU"/>
              </w:rPr>
              <w:t>,576</w:t>
            </w:r>
          </w:p>
        </w:tc>
        <w:tc>
          <w:tcPr>
            <w:tcW w:w="1843" w:type="dxa"/>
            <w:shd w:val="clear" w:color="auto" w:fill="auto"/>
          </w:tcPr>
          <w:p w:rsidR="00E0230F" w:rsidRPr="000F0A1E" w:rsidRDefault="000F0A1E">
            <w:pPr>
              <w:tabs>
                <w:tab w:val="left" w:pos="1134"/>
              </w:tabs>
              <w:spacing w:before="40"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0,64</w:t>
            </w:r>
          </w:p>
          <w:p w:rsidR="00E0230F" w:rsidRDefault="00E0230F">
            <w:pPr>
              <w:tabs>
                <w:tab w:val="left" w:pos="1134"/>
              </w:tabs>
              <w:spacing w:before="40" w:after="40" w:line="240" w:lineRule="auto"/>
              <w:rPr>
                <w:rFonts w:ascii="Times New Roman" w:eastAsia="Times New Roman" w:hAnsi="Times New Roman" w:cs="Times New Roman"/>
                <w:sz w:val="24"/>
                <w:szCs w:val="24"/>
                <w:lang w:eastAsia="ru-RU"/>
              </w:rPr>
            </w:pPr>
          </w:p>
          <w:p w:rsidR="001E4BAA" w:rsidRDefault="00031D3B">
            <w:pPr>
              <w:tabs>
                <w:tab w:val="left" w:pos="1134"/>
              </w:tabs>
              <w:spacing w:before="40"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843" w:type="dxa"/>
            <w:shd w:val="clear" w:color="auto" w:fill="auto"/>
          </w:tcPr>
          <w:p w:rsidR="001E4BAA" w:rsidRDefault="00031D3B">
            <w:pPr>
              <w:tabs>
                <w:tab w:val="left" w:pos="1134"/>
              </w:tabs>
              <w:spacing w:before="40"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0.9</w:t>
            </w:r>
          </w:p>
          <w:p w:rsidR="00E0230F" w:rsidRDefault="00E0230F">
            <w:pPr>
              <w:tabs>
                <w:tab w:val="left" w:pos="1134"/>
              </w:tabs>
              <w:spacing w:before="40" w:after="40" w:line="240" w:lineRule="auto"/>
              <w:rPr>
                <w:rFonts w:ascii="Times New Roman" w:eastAsia="Times New Roman" w:hAnsi="Times New Roman" w:cs="Times New Roman"/>
                <w:sz w:val="24"/>
                <w:szCs w:val="24"/>
                <w:lang w:eastAsia="ru-RU"/>
              </w:rPr>
            </w:pPr>
          </w:p>
          <w:p w:rsidR="00E0230F" w:rsidRDefault="00E0230F">
            <w:pPr>
              <w:tabs>
                <w:tab w:val="left" w:pos="1134"/>
              </w:tabs>
              <w:spacing w:before="40" w:after="40" w:line="240" w:lineRule="auto"/>
              <w:rPr>
                <w:rFonts w:ascii="Times New Roman" w:eastAsia="Times New Roman" w:hAnsi="Times New Roman" w:cs="Times New Roman"/>
                <w:sz w:val="24"/>
                <w:szCs w:val="24"/>
                <w:lang w:eastAsia="ru-RU"/>
              </w:rPr>
            </w:pPr>
          </w:p>
          <w:p w:rsidR="00E0230F" w:rsidRPr="00E0230F" w:rsidRDefault="00E0230F">
            <w:pPr>
              <w:tabs>
                <w:tab w:val="left" w:pos="1134"/>
              </w:tabs>
              <w:spacing w:before="40" w:after="40" w:line="240" w:lineRule="auto"/>
              <w:rPr>
                <w:rFonts w:ascii="Times New Roman" w:eastAsia="Times New Roman" w:hAnsi="Times New Roman" w:cs="Times New Roman"/>
                <w:sz w:val="24"/>
                <w:szCs w:val="24"/>
                <w:lang w:eastAsia="ru-RU"/>
              </w:rPr>
            </w:pPr>
          </w:p>
        </w:tc>
        <w:tc>
          <w:tcPr>
            <w:tcW w:w="1559" w:type="dxa"/>
            <w:shd w:val="clear" w:color="auto" w:fill="auto"/>
          </w:tcPr>
          <w:p w:rsidR="001E4BAA" w:rsidRDefault="00031D3B">
            <w:pPr>
              <w:tabs>
                <w:tab w:val="left" w:pos="1134"/>
              </w:tabs>
              <w:spacing w:before="40" w:after="4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1</w:t>
            </w:r>
          </w:p>
        </w:tc>
        <w:tc>
          <w:tcPr>
            <w:tcW w:w="1985" w:type="dxa"/>
            <w:shd w:val="clear" w:color="auto" w:fill="auto"/>
          </w:tcPr>
          <w:p w:rsidR="001E4BAA" w:rsidRDefault="00031D3B">
            <w:pPr>
              <w:tabs>
                <w:tab w:val="left" w:pos="1134"/>
              </w:tabs>
              <w:spacing w:before="40" w:after="4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E168E2">
              <w:rPr>
                <w:rFonts w:ascii="Times New Roman" w:eastAsia="Times New Roman" w:hAnsi="Times New Roman" w:cs="Times New Roman"/>
                <w:sz w:val="24"/>
                <w:szCs w:val="24"/>
                <w:lang w:val="en-US" w:eastAsia="ru-RU"/>
              </w:rPr>
              <w:t>0</w:t>
            </w:r>
            <w:r w:rsidR="00E168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9</w:t>
            </w:r>
          </w:p>
        </w:tc>
      </w:tr>
    </w:tbl>
    <w:p w:rsidR="001E4BAA" w:rsidRDefault="001E4BAA">
      <w:pPr>
        <w:tabs>
          <w:tab w:val="left" w:pos="1134"/>
        </w:tabs>
        <w:spacing w:after="0" w:line="240" w:lineRule="auto"/>
        <w:ind w:left="851"/>
        <w:jc w:val="both"/>
        <w:rPr>
          <w:rFonts w:ascii="Times New Roman" w:eastAsia="Times New Roman" w:hAnsi="Times New Roman" w:cs="Times New Roman"/>
          <w:sz w:val="24"/>
          <w:szCs w:val="24"/>
          <w:lang w:eastAsia="ru-RU"/>
        </w:rPr>
      </w:pPr>
    </w:p>
    <w:p w:rsidR="001E4BAA" w:rsidRDefault="001E4BAA"/>
    <w:sectPr w:rsidR="001E4BAA">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C2B" w:rsidRDefault="00ED1C2B">
      <w:pPr>
        <w:spacing w:line="240" w:lineRule="auto"/>
      </w:pPr>
      <w:r>
        <w:separator/>
      </w:r>
    </w:p>
  </w:endnote>
  <w:endnote w:type="continuationSeparator" w:id="0">
    <w:p w:rsidR="00ED1C2B" w:rsidRDefault="00ED1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T Astra Serif">
    <w:altName w:val="Segoe Print"/>
    <w:charset w:val="CC"/>
    <w:family w:val="roman"/>
    <w:pitch w:val="default"/>
    <w:sig w:usb0="00000000" w:usb1="00000000" w:usb2="00000020" w:usb3="00000000" w:csb0="00000097"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C2B" w:rsidRDefault="00ED1C2B">
      <w:pPr>
        <w:spacing w:after="0"/>
      </w:pPr>
      <w:r>
        <w:separator/>
      </w:r>
    </w:p>
  </w:footnote>
  <w:footnote w:type="continuationSeparator" w:id="0">
    <w:p w:rsidR="00ED1C2B" w:rsidRDefault="00ED1C2B">
      <w:pPr>
        <w:spacing w:after="0"/>
      </w:pPr>
      <w:r>
        <w:continuationSeparator/>
      </w:r>
    </w:p>
  </w:footnote>
  <w:footnote w:id="1">
    <w:p w:rsidR="00031D3B" w:rsidRDefault="00031D3B">
      <w:pPr>
        <w:pStyle w:val="aa"/>
        <w:rPr>
          <w:sz w:val="16"/>
          <w:szCs w:val="16"/>
        </w:rPr>
      </w:pPr>
      <w:r>
        <w:rPr>
          <w:rStyle w:val="a4"/>
          <w:sz w:val="16"/>
          <w:szCs w:val="16"/>
        </w:rPr>
        <w:footnoteRef/>
      </w:r>
      <w:r>
        <w:rPr>
          <w:sz w:val="16"/>
          <w:szCs w:val="16"/>
        </w:rPr>
        <w:t xml:space="preserve"> Заполняется для годового отчета.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18"/>
    <w:rsid w:val="000218E6"/>
    <w:rsid w:val="00031D3B"/>
    <w:rsid w:val="00071DBC"/>
    <w:rsid w:val="000845E4"/>
    <w:rsid w:val="00091460"/>
    <w:rsid w:val="00093BFD"/>
    <w:rsid w:val="00094679"/>
    <w:rsid w:val="000D2807"/>
    <w:rsid w:val="000D5234"/>
    <w:rsid w:val="000E6539"/>
    <w:rsid w:val="000F0A1E"/>
    <w:rsid w:val="00102BAE"/>
    <w:rsid w:val="00104C49"/>
    <w:rsid w:val="001058F9"/>
    <w:rsid w:val="00122FD5"/>
    <w:rsid w:val="00126B04"/>
    <w:rsid w:val="00146F74"/>
    <w:rsid w:val="00165F46"/>
    <w:rsid w:val="00167331"/>
    <w:rsid w:val="00172651"/>
    <w:rsid w:val="001738B0"/>
    <w:rsid w:val="00174E90"/>
    <w:rsid w:val="001971A2"/>
    <w:rsid w:val="001E457B"/>
    <w:rsid w:val="001E4BAA"/>
    <w:rsid w:val="001E608A"/>
    <w:rsid w:val="002222B6"/>
    <w:rsid w:val="00240679"/>
    <w:rsid w:val="00240E93"/>
    <w:rsid w:val="00256FAF"/>
    <w:rsid w:val="00257F78"/>
    <w:rsid w:val="00260491"/>
    <w:rsid w:val="00271793"/>
    <w:rsid w:val="00271DDC"/>
    <w:rsid w:val="00271FC7"/>
    <w:rsid w:val="0029635E"/>
    <w:rsid w:val="002A2604"/>
    <w:rsid w:val="002A4D55"/>
    <w:rsid w:val="002B0B5D"/>
    <w:rsid w:val="002B13B6"/>
    <w:rsid w:val="002D21D3"/>
    <w:rsid w:val="002D69C7"/>
    <w:rsid w:val="002E170F"/>
    <w:rsid w:val="002E254D"/>
    <w:rsid w:val="0030121A"/>
    <w:rsid w:val="003127E8"/>
    <w:rsid w:val="0032257C"/>
    <w:rsid w:val="00324BE0"/>
    <w:rsid w:val="00325E04"/>
    <w:rsid w:val="00334018"/>
    <w:rsid w:val="00346037"/>
    <w:rsid w:val="003505F1"/>
    <w:rsid w:val="00352F8D"/>
    <w:rsid w:val="003576B5"/>
    <w:rsid w:val="003622B3"/>
    <w:rsid w:val="003761AF"/>
    <w:rsid w:val="00385B9C"/>
    <w:rsid w:val="00395F92"/>
    <w:rsid w:val="003A5BB8"/>
    <w:rsid w:val="003A70D0"/>
    <w:rsid w:val="003A7DC5"/>
    <w:rsid w:val="003B3C88"/>
    <w:rsid w:val="003C63BC"/>
    <w:rsid w:val="003D1458"/>
    <w:rsid w:val="003D60AD"/>
    <w:rsid w:val="004034EA"/>
    <w:rsid w:val="0040439D"/>
    <w:rsid w:val="00407C36"/>
    <w:rsid w:val="0042645E"/>
    <w:rsid w:val="004373BE"/>
    <w:rsid w:val="004749F7"/>
    <w:rsid w:val="00485B18"/>
    <w:rsid w:val="00486F50"/>
    <w:rsid w:val="0049098C"/>
    <w:rsid w:val="004B2C8A"/>
    <w:rsid w:val="004C1797"/>
    <w:rsid w:val="004C5459"/>
    <w:rsid w:val="004D1C19"/>
    <w:rsid w:val="004D3A28"/>
    <w:rsid w:val="004E417C"/>
    <w:rsid w:val="004F0061"/>
    <w:rsid w:val="0050174B"/>
    <w:rsid w:val="00522523"/>
    <w:rsid w:val="00522D8E"/>
    <w:rsid w:val="00523910"/>
    <w:rsid w:val="00526C34"/>
    <w:rsid w:val="005309AF"/>
    <w:rsid w:val="0053417A"/>
    <w:rsid w:val="005346BB"/>
    <w:rsid w:val="0054009B"/>
    <w:rsid w:val="0054425A"/>
    <w:rsid w:val="005731AA"/>
    <w:rsid w:val="00580577"/>
    <w:rsid w:val="00581F54"/>
    <w:rsid w:val="00591C40"/>
    <w:rsid w:val="005A05D1"/>
    <w:rsid w:val="005A51C7"/>
    <w:rsid w:val="005A566E"/>
    <w:rsid w:val="005D0503"/>
    <w:rsid w:val="00605BF7"/>
    <w:rsid w:val="006175A0"/>
    <w:rsid w:val="0062419D"/>
    <w:rsid w:val="00636A8D"/>
    <w:rsid w:val="00637177"/>
    <w:rsid w:val="00641206"/>
    <w:rsid w:val="006418C3"/>
    <w:rsid w:val="00654915"/>
    <w:rsid w:val="00675E93"/>
    <w:rsid w:val="006771B6"/>
    <w:rsid w:val="00694917"/>
    <w:rsid w:val="006C5099"/>
    <w:rsid w:val="006D7C87"/>
    <w:rsid w:val="006E3C15"/>
    <w:rsid w:val="006F54A2"/>
    <w:rsid w:val="006F611B"/>
    <w:rsid w:val="00703E01"/>
    <w:rsid w:val="0071020A"/>
    <w:rsid w:val="00724A55"/>
    <w:rsid w:val="00752DB0"/>
    <w:rsid w:val="007635E7"/>
    <w:rsid w:val="00780BC0"/>
    <w:rsid w:val="007B4AAD"/>
    <w:rsid w:val="007B5AC0"/>
    <w:rsid w:val="007C3365"/>
    <w:rsid w:val="008144DE"/>
    <w:rsid w:val="008160C0"/>
    <w:rsid w:val="008273D6"/>
    <w:rsid w:val="00840712"/>
    <w:rsid w:val="00844F1E"/>
    <w:rsid w:val="00876E21"/>
    <w:rsid w:val="008815E5"/>
    <w:rsid w:val="00893DA8"/>
    <w:rsid w:val="008B52FA"/>
    <w:rsid w:val="008C594C"/>
    <w:rsid w:val="008C7E38"/>
    <w:rsid w:val="008E03B6"/>
    <w:rsid w:val="008E3897"/>
    <w:rsid w:val="008E4D9E"/>
    <w:rsid w:val="00920805"/>
    <w:rsid w:val="00923B50"/>
    <w:rsid w:val="00927BDD"/>
    <w:rsid w:val="00935E5C"/>
    <w:rsid w:val="0094202D"/>
    <w:rsid w:val="00943754"/>
    <w:rsid w:val="00964CF4"/>
    <w:rsid w:val="0096538B"/>
    <w:rsid w:val="00987367"/>
    <w:rsid w:val="00987781"/>
    <w:rsid w:val="009A7FD6"/>
    <w:rsid w:val="009B4C07"/>
    <w:rsid w:val="009D2A65"/>
    <w:rsid w:val="009D41A4"/>
    <w:rsid w:val="00A1155F"/>
    <w:rsid w:val="00A149EB"/>
    <w:rsid w:val="00A25279"/>
    <w:rsid w:val="00A3607C"/>
    <w:rsid w:val="00A54A0A"/>
    <w:rsid w:val="00A57630"/>
    <w:rsid w:val="00A61F39"/>
    <w:rsid w:val="00A7245C"/>
    <w:rsid w:val="00A82364"/>
    <w:rsid w:val="00AD7948"/>
    <w:rsid w:val="00AE0866"/>
    <w:rsid w:val="00AE1C9D"/>
    <w:rsid w:val="00AF7A20"/>
    <w:rsid w:val="00B004B4"/>
    <w:rsid w:val="00B03FE7"/>
    <w:rsid w:val="00B22309"/>
    <w:rsid w:val="00B34903"/>
    <w:rsid w:val="00B4381C"/>
    <w:rsid w:val="00B463C9"/>
    <w:rsid w:val="00B50C4B"/>
    <w:rsid w:val="00B54AE8"/>
    <w:rsid w:val="00B5729E"/>
    <w:rsid w:val="00B62AD7"/>
    <w:rsid w:val="00B759DA"/>
    <w:rsid w:val="00B94900"/>
    <w:rsid w:val="00B954E3"/>
    <w:rsid w:val="00BB2C32"/>
    <w:rsid w:val="00BB37F8"/>
    <w:rsid w:val="00BB6A15"/>
    <w:rsid w:val="00BC0459"/>
    <w:rsid w:val="00BC527E"/>
    <w:rsid w:val="00BE04D5"/>
    <w:rsid w:val="00BE0968"/>
    <w:rsid w:val="00BE426C"/>
    <w:rsid w:val="00BE7BC0"/>
    <w:rsid w:val="00C01316"/>
    <w:rsid w:val="00C205E4"/>
    <w:rsid w:val="00C22BF8"/>
    <w:rsid w:val="00C35453"/>
    <w:rsid w:val="00C43ECF"/>
    <w:rsid w:val="00C459E5"/>
    <w:rsid w:val="00C57F73"/>
    <w:rsid w:val="00C70072"/>
    <w:rsid w:val="00C845E6"/>
    <w:rsid w:val="00C86B9D"/>
    <w:rsid w:val="00CA051C"/>
    <w:rsid w:val="00CA2DC6"/>
    <w:rsid w:val="00CC0490"/>
    <w:rsid w:val="00CD08B7"/>
    <w:rsid w:val="00CE10F5"/>
    <w:rsid w:val="00CE56BC"/>
    <w:rsid w:val="00CE6653"/>
    <w:rsid w:val="00CF1E50"/>
    <w:rsid w:val="00D22468"/>
    <w:rsid w:val="00D225AF"/>
    <w:rsid w:val="00D35B78"/>
    <w:rsid w:val="00D4343E"/>
    <w:rsid w:val="00D605E9"/>
    <w:rsid w:val="00D77D42"/>
    <w:rsid w:val="00D932E8"/>
    <w:rsid w:val="00D97AA6"/>
    <w:rsid w:val="00DB11F2"/>
    <w:rsid w:val="00DB3C83"/>
    <w:rsid w:val="00DC3890"/>
    <w:rsid w:val="00DD55CE"/>
    <w:rsid w:val="00DE5528"/>
    <w:rsid w:val="00DE77AC"/>
    <w:rsid w:val="00E0230F"/>
    <w:rsid w:val="00E16745"/>
    <w:rsid w:val="00E168E2"/>
    <w:rsid w:val="00E430F3"/>
    <w:rsid w:val="00E60345"/>
    <w:rsid w:val="00E94ADA"/>
    <w:rsid w:val="00E94BF8"/>
    <w:rsid w:val="00E97242"/>
    <w:rsid w:val="00EA06D4"/>
    <w:rsid w:val="00EA1A00"/>
    <w:rsid w:val="00EB0D5C"/>
    <w:rsid w:val="00EB4DE9"/>
    <w:rsid w:val="00EC1684"/>
    <w:rsid w:val="00EC5A07"/>
    <w:rsid w:val="00EC6A8E"/>
    <w:rsid w:val="00ED1C2B"/>
    <w:rsid w:val="00F029CC"/>
    <w:rsid w:val="00F124ED"/>
    <w:rsid w:val="00F210B4"/>
    <w:rsid w:val="00F27BC6"/>
    <w:rsid w:val="00F42217"/>
    <w:rsid w:val="00F43D65"/>
    <w:rsid w:val="00F549C8"/>
    <w:rsid w:val="00F93B1E"/>
    <w:rsid w:val="00FA3538"/>
    <w:rsid w:val="00FA6ED9"/>
    <w:rsid w:val="00FB13A0"/>
    <w:rsid w:val="00FB1F19"/>
    <w:rsid w:val="00FF6B15"/>
    <w:rsid w:val="1FDF7BDA"/>
    <w:rsid w:val="295A379E"/>
    <w:rsid w:val="35DE1118"/>
    <w:rsid w:val="66AE37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unhideWhenUsed="0"/>
    <w:lsdException w:name="caption" w:uiPriority="35" w:qFormat="1"/>
    <w:lsdException w:name="footnote reference" w:semiHidden="0" w:qFormat="1"/>
    <w:lsdException w:name="Title" w:semiHidden="0" w:uiPriority="0" w:unhideWhenUsed="0" w:qFormat="1"/>
    <w:lsdException w:name="Default Paragraph Font" w:uiPriority="1" w:qFormat="1"/>
    <w:lsdException w:name="Body Text" w:semiHidden="0" w:unhideWhenUsed="0"/>
    <w:lsdException w:name="Body Text Indent" w:semiHidden="0" w:uiPriority="0" w:unhideWhenUsed="0"/>
    <w:lsdException w:name="Subtitle" w:semiHidden="0" w:uiPriority="11" w:unhideWhenUsed="0" w:qFormat="1"/>
    <w:lsdException w:name="Body Text 2" w:semiHidden="0" w:unhideWhenUsed="0" w:qFormat="1"/>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spacing w:after="0" w:line="240" w:lineRule="auto"/>
      <w:ind w:firstLine="567"/>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pPr>
      <w:keepNext/>
      <w:spacing w:after="0" w:line="360" w:lineRule="auto"/>
      <w:jc w:val="center"/>
      <w:outlineLvl w:val="1"/>
    </w:pPr>
    <w:rPr>
      <w:rFonts w:ascii="Times New Roman" w:eastAsia="Times New Roman" w:hAnsi="Times New Roman" w:cs="Times New Roman"/>
      <w:b/>
      <w:caps/>
      <w:sz w:val="28"/>
      <w:szCs w:val="24"/>
      <w:lang w:eastAsia="ru-RU"/>
    </w:rPr>
  </w:style>
  <w:style w:type="paragraph" w:styleId="3">
    <w:name w:val="heading 3"/>
    <w:basedOn w:val="a"/>
    <w:next w:val="a"/>
    <w:link w:val="30"/>
    <w:qFormat/>
    <w:pPr>
      <w:keepNext/>
      <w:spacing w:after="0" w:line="36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pPr>
      <w:keepNext/>
      <w:spacing w:after="0" w:line="240" w:lineRule="auto"/>
      <w:ind w:left="6804"/>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pPr>
      <w:keepNext/>
      <w:spacing w:after="0" w:line="360" w:lineRule="auto"/>
      <w:ind w:left="6804" w:right="-109"/>
      <w:jc w:val="both"/>
      <w:outlineLvl w:val="4"/>
    </w:pPr>
    <w:rPr>
      <w:rFonts w:ascii="Times New Roman" w:eastAsia="Times New Roman" w:hAnsi="Times New Roman" w:cs="Times New Roman"/>
      <w:sz w:val="26"/>
      <w:szCs w:val="20"/>
      <w:lang w:eastAsia="ru-RU"/>
    </w:rPr>
  </w:style>
  <w:style w:type="paragraph" w:styleId="6">
    <w:name w:val="heading 6"/>
    <w:basedOn w:val="a"/>
    <w:next w:val="a"/>
    <w:link w:val="60"/>
    <w:qFormat/>
    <w:pPr>
      <w:keepNext/>
      <w:spacing w:after="0" w:line="240" w:lineRule="auto"/>
      <w:jc w:val="center"/>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unhideWhenUsed/>
    <w:qFormat/>
    <w:rPr>
      <w:rFonts w:cs="Times New Roman"/>
      <w:vertAlign w:val="superscript"/>
    </w:rPr>
  </w:style>
  <w:style w:type="character" w:styleId="a5">
    <w:name w:val="Emphasis"/>
    <w:uiPriority w:val="20"/>
    <w:qFormat/>
    <w:rPr>
      <w:i/>
      <w:iCs/>
    </w:rPr>
  </w:style>
  <w:style w:type="character" w:styleId="a6">
    <w:name w:val="Hyperlink"/>
    <w:uiPriority w:val="99"/>
    <w:qFormat/>
    <w:rPr>
      <w:color w:val="0000FF"/>
      <w:u w:val="single"/>
    </w:rPr>
  </w:style>
  <w:style w:type="character" w:styleId="a7">
    <w:name w:val="Strong"/>
    <w:uiPriority w:val="22"/>
    <w:qFormat/>
    <w:rPr>
      <w:b/>
      <w:bCs/>
    </w:rPr>
  </w:style>
  <w:style w:type="paragraph" w:styleId="a8">
    <w:name w:val="Balloon Text"/>
    <w:basedOn w:val="a"/>
    <w:link w:val="a9"/>
    <w:uiPriority w:val="99"/>
    <w:qFormat/>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paragraph" w:styleId="21">
    <w:name w:val="Body Text 2"/>
    <w:basedOn w:val="a"/>
    <w:link w:val="22"/>
    <w:uiPriority w:val="99"/>
    <w:qFormat/>
    <w:pPr>
      <w:spacing w:after="0" w:line="360" w:lineRule="auto"/>
      <w:jc w:val="center"/>
    </w:pPr>
    <w:rPr>
      <w:rFonts w:ascii="Times New Roman" w:eastAsia="Times New Roman" w:hAnsi="Times New Roman" w:cs="Times New Roman"/>
      <w:b/>
      <w:caps/>
      <w:sz w:val="20"/>
      <w:szCs w:val="20"/>
      <w:lang w:eastAsia="ru-RU"/>
    </w:rPr>
  </w:style>
  <w:style w:type="paragraph" w:styleId="31">
    <w:name w:val="Body Text Indent 3"/>
    <w:basedOn w:val="a"/>
    <w:link w:val="32"/>
    <w:pPr>
      <w:spacing w:after="0" w:line="240" w:lineRule="auto"/>
      <w:ind w:firstLine="567"/>
    </w:pPr>
    <w:rPr>
      <w:rFonts w:ascii="Times New Roman" w:eastAsia="Times New Roman" w:hAnsi="Times New Roman" w:cs="Times New Roman"/>
      <w:sz w:val="26"/>
      <w:szCs w:val="20"/>
      <w:lang w:eastAsia="ru-RU"/>
    </w:rPr>
  </w:style>
  <w:style w:type="paragraph" w:styleId="aa">
    <w:name w:val="footnote text"/>
    <w:basedOn w:val="a"/>
    <w:link w:val="ab"/>
    <w:uiPriority w:val="99"/>
    <w:unhideWhenUsed/>
    <w:pPr>
      <w:spacing w:after="0" w:line="240" w:lineRule="auto"/>
    </w:pPr>
    <w:rPr>
      <w:rFonts w:ascii="Times New Roman" w:eastAsia="Times New Roman" w:hAnsi="Times New Roman" w:cs="Times New Roman"/>
      <w:sz w:val="20"/>
      <w:szCs w:val="20"/>
      <w:lang w:eastAsia="ru-RU"/>
    </w:rPr>
  </w:style>
  <w:style w:type="paragraph" w:styleId="ac">
    <w:name w:val="header"/>
    <w:basedOn w:val="a"/>
    <w:link w:val="ad"/>
    <w:uiPriority w:val="99"/>
    <w:unhideWhenUsed/>
    <w:pPr>
      <w:tabs>
        <w:tab w:val="center" w:pos="4677"/>
        <w:tab w:val="right" w:pos="9355"/>
      </w:tabs>
      <w:spacing w:after="0" w:line="240" w:lineRule="auto"/>
    </w:pPr>
    <w:rPr>
      <w:rFonts w:ascii="Calibri" w:eastAsia="Times New Roman" w:hAnsi="Calibri" w:cs="Times New Roman"/>
    </w:rPr>
  </w:style>
  <w:style w:type="paragraph" w:styleId="ae">
    <w:name w:val="Body Text"/>
    <w:basedOn w:val="a"/>
    <w:link w:val="af"/>
    <w:uiPriority w:val="99"/>
    <w:pPr>
      <w:spacing w:after="0" w:line="240" w:lineRule="auto"/>
      <w:ind w:right="4677"/>
    </w:pPr>
    <w:rPr>
      <w:rFonts w:ascii="Times New Roman" w:eastAsia="Times New Roman" w:hAnsi="Times New Roman" w:cs="Times New Roman"/>
      <w:sz w:val="26"/>
      <w:szCs w:val="20"/>
      <w:lang w:eastAsia="ru-RU"/>
    </w:rPr>
  </w:style>
  <w:style w:type="paragraph" w:styleId="11">
    <w:name w:val="toc 1"/>
    <w:basedOn w:val="a"/>
    <w:next w:val="a"/>
    <w:autoRedefine/>
    <w:uiPriority w:val="39"/>
    <w:unhideWhenUsed/>
    <w:pPr>
      <w:spacing w:after="100"/>
    </w:pPr>
    <w:rPr>
      <w:rFonts w:ascii="Calibri" w:eastAsia="Times New Roman" w:hAnsi="Calibri" w:cs="Times New Roman"/>
    </w:rPr>
  </w:style>
  <w:style w:type="paragraph" w:styleId="23">
    <w:name w:val="toc 2"/>
    <w:basedOn w:val="a"/>
    <w:next w:val="a"/>
    <w:autoRedefine/>
    <w:uiPriority w:val="39"/>
    <w:unhideWhenUsed/>
    <w:pPr>
      <w:tabs>
        <w:tab w:val="left" w:pos="709"/>
        <w:tab w:val="right" w:leader="dot" w:pos="9627"/>
      </w:tabs>
      <w:spacing w:after="100"/>
      <w:ind w:left="220"/>
    </w:pPr>
    <w:rPr>
      <w:rFonts w:ascii="Calibri" w:eastAsia="Times New Roman" w:hAnsi="Calibri" w:cs="Times New Roman"/>
    </w:rPr>
  </w:style>
  <w:style w:type="paragraph" w:styleId="af0">
    <w:name w:val="Body Text Indent"/>
    <w:basedOn w:val="a"/>
    <w:link w:val="af1"/>
    <w:pPr>
      <w:spacing w:after="0" w:line="240" w:lineRule="auto"/>
      <w:ind w:firstLine="567"/>
      <w:jc w:val="both"/>
    </w:pPr>
    <w:rPr>
      <w:rFonts w:ascii="Times New Roman" w:eastAsia="Times New Roman" w:hAnsi="Times New Roman" w:cs="Times New Roman"/>
      <w:sz w:val="26"/>
      <w:szCs w:val="20"/>
      <w:lang w:eastAsia="ru-RU"/>
    </w:rPr>
  </w:style>
  <w:style w:type="paragraph" w:styleId="af2">
    <w:name w:val="Title"/>
    <w:basedOn w:val="a"/>
    <w:link w:val="af3"/>
    <w:qFormat/>
    <w:pPr>
      <w:spacing w:after="0" w:line="240" w:lineRule="auto"/>
      <w:jc w:val="center"/>
    </w:pPr>
    <w:rPr>
      <w:rFonts w:ascii="Times New Roman" w:eastAsia="Times New Roman" w:hAnsi="Times New Roman" w:cs="Times New Roman"/>
      <w:sz w:val="28"/>
      <w:szCs w:val="24"/>
      <w:lang w:eastAsia="ru-RU"/>
    </w:rPr>
  </w:style>
  <w:style w:type="paragraph" w:styleId="af4">
    <w:name w:val="footer"/>
    <w:basedOn w:val="a"/>
    <w:link w:val="af5"/>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pPr>
      <w:suppressAutoHyphens/>
      <w:spacing w:after="0" w:line="240" w:lineRule="auto"/>
    </w:pPr>
    <w:rPr>
      <w:rFonts w:ascii="Times New Roman" w:eastAsia="Times New Roman" w:hAnsi="Times New Roman" w:cs="Calibri"/>
      <w:sz w:val="24"/>
      <w:szCs w:val="24"/>
      <w:lang w:eastAsia="ar-SA"/>
    </w:rPr>
  </w:style>
  <w:style w:type="paragraph" w:styleId="33">
    <w:name w:val="Body Text 3"/>
    <w:basedOn w:val="a"/>
    <w:link w:val="3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paragraph" w:styleId="24">
    <w:name w:val="Body Text Indent 2"/>
    <w:basedOn w:val="a"/>
    <w:link w:val="25"/>
    <w:pPr>
      <w:spacing w:after="0" w:line="240" w:lineRule="auto"/>
      <w:ind w:firstLine="851"/>
      <w:jc w:val="both"/>
    </w:pPr>
    <w:rPr>
      <w:rFonts w:ascii="Times New Roman" w:eastAsia="Times New Roman" w:hAnsi="Times New Roman" w:cs="Times New Roman"/>
      <w:sz w:val="26"/>
      <w:szCs w:val="20"/>
      <w:lang w:eastAsia="ru-RU"/>
    </w:rPr>
  </w:style>
  <w:style w:type="paragraph" w:styleId="af7">
    <w:name w:val="Subtitle"/>
    <w:basedOn w:val="a"/>
    <w:link w:val="af8"/>
    <w:uiPriority w:val="11"/>
    <w:qFormat/>
    <w:pPr>
      <w:spacing w:after="0" w:line="240" w:lineRule="auto"/>
    </w:pPr>
    <w:rPr>
      <w:rFonts w:ascii="Times New Roman" w:eastAsia="Times New Roman" w:hAnsi="Times New Roman" w:cs="Times New Roman"/>
      <w:sz w:val="28"/>
      <w:szCs w:val="24"/>
      <w:lang w:eastAsia="ru-RU"/>
    </w:rPr>
  </w:style>
  <w:style w:type="paragraph" w:styleId="af9">
    <w:name w:val="Block Text"/>
    <w:basedOn w:val="a"/>
    <w:pPr>
      <w:tabs>
        <w:tab w:val="left" w:pos="9000"/>
      </w:tabs>
      <w:spacing w:after="0" w:line="240" w:lineRule="auto"/>
      <w:ind w:left="5400" w:right="-109"/>
      <w:jc w:val="both"/>
    </w:pPr>
    <w:rPr>
      <w:rFonts w:ascii="Times New Roman" w:eastAsia="Times New Roman" w:hAnsi="Times New Roman" w:cs="Times New Roman"/>
      <w:sz w:val="26"/>
      <w:szCs w:val="24"/>
      <w:lang w:eastAsia="ru-RU"/>
    </w:rPr>
  </w:style>
  <w:style w:type="table" w:styleId="afa">
    <w:name w:val="Table Grid"/>
    <w:basedOn w:val="a1"/>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Pr>
      <w:rFonts w:ascii="Times New Roman" w:eastAsia="Times New Roman" w:hAnsi="Times New Roman" w:cs="Times New Roman"/>
      <w:b/>
      <w:caps/>
      <w:sz w:val="28"/>
      <w:szCs w:val="24"/>
      <w:lang w:eastAsia="ru-RU"/>
    </w:rPr>
  </w:style>
  <w:style w:type="character" w:customStyle="1" w:styleId="30">
    <w:name w:val="Заголовок 3 Знак"/>
    <w:basedOn w:val="a0"/>
    <w:link w:val="3"/>
    <w:rPr>
      <w:rFonts w:ascii="Times New Roman" w:eastAsia="Times New Roman" w:hAnsi="Times New Roman" w:cs="Times New Roman"/>
      <w:sz w:val="24"/>
      <w:szCs w:val="20"/>
      <w:lang w:eastAsia="ru-RU"/>
    </w:rPr>
  </w:style>
  <w:style w:type="character" w:customStyle="1" w:styleId="40">
    <w:name w:val="Заголовок 4 Знак"/>
    <w:basedOn w:val="a0"/>
    <w:link w:val="4"/>
    <w:rPr>
      <w:rFonts w:ascii="Times New Roman" w:eastAsia="Times New Roman" w:hAnsi="Times New Roman" w:cs="Times New Roman"/>
      <w:sz w:val="26"/>
      <w:szCs w:val="20"/>
      <w:lang w:eastAsia="ru-RU"/>
    </w:rPr>
  </w:style>
  <w:style w:type="character" w:customStyle="1" w:styleId="50">
    <w:name w:val="Заголовок 5 Знак"/>
    <w:basedOn w:val="a0"/>
    <w:link w:val="5"/>
    <w:rPr>
      <w:rFonts w:ascii="Times New Roman" w:eastAsia="Times New Roman" w:hAnsi="Times New Roman" w:cs="Times New Roman"/>
      <w:sz w:val="26"/>
      <w:szCs w:val="20"/>
      <w:lang w:eastAsia="ru-RU"/>
    </w:rPr>
  </w:style>
  <w:style w:type="character" w:customStyle="1" w:styleId="60">
    <w:name w:val="Заголовок 6 Знак"/>
    <w:basedOn w:val="a0"/>
    <w:link w:val="6"/>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qFormat/>
    <w:rPr>
      <w:rFonts w:ascii="Times New Roman" w:eastAsia="Times New Roman" w:hAnsi="Times New Roman" w:cs="Times New Roman"/>
      <w:b/>
      <w:caps/>
      <w:sz w:val="20"/>
      <w:szCs w:val="20"/>
      <w:lang w:eastAsia="ru-RU"/>
    </w:rPr>
  </w:style>
  <w:style w:type="character" w:customStyle="1" w:styleId="af3">
    <w:name w:val="Название Знак"/>
    <w:basedOn w:val="a0"/>
    <w:link w:val="af2"/>
    <w:qFormat/>
    <w:rPr>
      <w:rFonts w:ascii="Times New Roman" w:eastAsia="Times New Roman" w:hAnsi="Times New Roman" w:cs="Times New Roman"/>
      <w:sz w:val="28"/>
      <w:szCs w:val="24"/>
      <w:lang w:eastAsia="ru-RU"/>
    </w:rPr>
  </w:style>
  <w:style w:type="character" w:customStyle="1" w:styleId="af5">
    <w:name w:val="Нижний колонтитул Знак"/>
    <w:basedOn w:val="a0"/>
    <w:link w:val="af4"/>
    <w:uiPriority w:val="99"/>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qFormat/>
    <w:rPr>
      <w:rFonts w:ascii="Times New Roman" w:eastAsia="Times New Roman" w:hAnsi="Times New Roman" w:cs="Times New Roman"/>
      <w:sz w:val="26"/>
      <w:szCs w:val="20"/>
      <w:lang w:eastAsia="ru-RU"/>
    </w:rPr>
  </w:style>
  <w:style w:type="character" w:customStyle="1" w:styleId="af1">
    <w:name w:val="Основной текст с отступом Знак"/>
    <w:basedOn w:val="a0"/>
    <w:link w:val="af0"/>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0"/>
    <w:link w:val="24"/>
    <w:rPr>
      <w:rFonts w:ascii="Times New Roman" w:eastAsia="Times New Roman" w:hAnsi="Times New Roman" w:cs="Times New Roman"/>
      <w:sz w:val="26"/>
      <w:szCs w:val="20"/>
      <w:lang w:eastAsia="ru-RU"/>
    </w:rPr>
  </w:style>
  <w:style w:type="character" w:customStyle="1" w:styleId="af">
    <w:name w:val="Основной текст Знак"/>
    <w:basedOn w:val="a0"/>
    <w:link w:val="ae"/>
    <w:uiPriority w:val="99"/>
    <w:rPr>
      <w:rFonts w:ascii="Times New Roman" w:eastAsia="Times New Roman" w:hAnsi="Times New Roman" w:cs="Times New Roman"/>
      <w:sz w:val="26"/>
      <w:szCs w:val="20"/>
      <w:lang w:eastAsia="ru-RU"/>
    </w:rPr>
  </w:style>
  <w:style w:type="character" w:customStyle="1" w:styleId="a9">
    <w:name w:val="Текст выноски Знак"/>
    <w:basedOn w:val="a0"/>
    <w:link w:val="a8"/>
    <w:uiPriority w:val="99"/>
    <w:rPr>
      <w:rFonts w:ascii="Tahoma" w:eastAsia="Times New Roman" w:hAnsi="Tahoma" w:cs="Tahoma"/>
      <w:sz w:val="16"/>
      <w:szCs w:val="16"/>
      <w:lang w:eastAsia="ru-RU"/>
    </w:rPr>
  </w:style>
  <w:style w:type="character" w:customStyle="1" w:styleId="34">
    <w:name w:val="Основной текст 3 Знак"/>
    <w:basedOn w:val="a0"/>
    <w:link w:val="33"/>
    <w:rPr>
      <w:rFonts w:ascii="Times New Roman" w:eastAsia="Times New Roman" w:hAnsi="Times New Roman" w:cs="Times New Roman"/>
      <w:sz w:val="16"/>
      <w:szCs w:val="16"/>
      <w:lang w:eastAsia="ru-RU"/>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paragraph" w:customStyle="1" w:styleId="afb">
    <w:name w:val="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с отступом 21"/>
    <w:basedOn w:val="a"/>
    <w:pPr>
      <w:spacing w:after="0" w:line="240" w:lineRule="auto"/>
      <w:ind w:firstLine="851"/>
      <w:jc w:val="both"/>
    </w:pPr>
    <w:rPr>
      <w:rFonts w:ascii="Times New Roman" w:eastAsia="Times New Roman" w:hAnsi="Times New Roman" w:cs="Times New Roman"/>
      <w:sz w:val="26"/>
      <w:szCs w:val="20"/>
      <w:lang w:eastAsia="ar-SA"/>
    </w:rPr>
  </w:style>
  <w:style w:type="table" w:customStyle="1" w:styleId="12">
    <w:name w:val="Сетка таблицы1"/>
    <w:basedOn w:val="a1"/>
    <w:uiPriority w:val="59"/>
    <w:pPr>
      <w:overflowPunct w:val="0"/>
      <w:autoSpaceDE w:val="0"/>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pPr>
      <w:widowControl w:val="0"/>
      <w:autoSpaceDE w:val="0"/>
      <w:autoSpaceDN w:val="0"/>
      <w:adjustRightInd w:val="0"/>
    </w:pPr>
    <w:rPr>
      <w:rFonts w:ascii="Times New Roman" w:eastAsia="Times New Roman" w:hAnsi="Times New Roman" w:cs="Times New Roman"/>
      <w:sz w:val="24"/>
      <w:szCs w:val="24"/>
    </w:rPr>
  </w:style>
  <w:style w:type="character" w:customStyle="1" w:styleId="af8">
    <w:name w:val="Подзаголовок Знак"/>
    <w:basedOn w:val="a0"/>
    <w:link w:val="af7"/>
    <w:uiPriority w:val="11"/>
    <w:rPr>
      <w:rFonts w:ascii="Times New Roman" w:eastAsia="Times New Roman" w:hAnsi="Times New Roman" w:cs="Times New Roman"/>
      <w:sz w:val="28"/>
      <w:szCs w:val="24"/>
      <w:lang w:eastAsia="ru-RU"/>
    </w:rPr>
  </w:style>
  <w:style w:type="paragraph" w:styleId="afc">
    <w:name w:val="List Paragraph"/>
    <w:basedOn w:val="a"/>
    <w:link w:val="afd"/>
    <w:uiPriority w:val="34"/>
    <w:qFormat/>
    <w:pPr>
      <w:ind w:left="720"/>
      <w:contextualSpacing/>
    </w:pPr>
    <w:rPr>
      <w:rFonts w:ascii="Calibri" w:eastAsia="Calibri" w:hAnsi="Calibri" w:cs="Times New Roman"/>
    </w:rPr>
  </w:style>
  <w:style w:type="character" w:customStyle="1" w:styleId="afd">
    <w:name w:val="Абзац списка Знак"/>
    <w:link w:val="afc"/>
    <w:uiPriority w:val="34"/>
    <w:locked/>
    <w:rPr>
      <w:rFonts w:ascii="Calibri" w:eastAsia="Calibri" w:hAnsi="Calibri" w:cs="Times New Roman"/>
    </w:rPr>
  </w:style>
  <w:style w:type="character" w:customStyle="1" w:styleId="ad">
    <w:name w:val="Верхний колонтитул Знак"/>
    <w:basedOn w:val="a0"/>
    <w:link w:val="ac"/>
    <w:uiPriority w:val="99"/>
    <w:rPr>
      <w:rFonts w:ascii="Calibri" w:eastAsia="Times New Roman" w:hAnsi="Calibri" w:cs="Times New Roman"/>
    </w:rPr>
  </w:style>
  <w:style w:type="table" w:customStyle="1" w:styleId="110">
    <w:name w:val="Сетка таблицы1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link w:val="aff"/>
    <w:uiPriority w:val="1"/>
    <w:qFormat/>
    <w:rPr>
      <w:rFonts w:ascii="Calibri" w:eastAsia="Calibri" w:hAnsi="Calibri" w:cs="Times New Roman"/>
      <w:sz w:val="22"/>
      <w:szCs w:val="22"/>
      <w:lang w:eastAsia="en-US"/>
    </w:rPr>
  </w:style>
  <w:style w:type="paragraph" w:customStyle="1" w:styleId="13">
    <w:name w:val="Заголовок оглавления1"/>
    <w:basedOn w:val="1"/>
    <w:next w:val="a"/>
    <w:uiPriority w:val="39"/>
    <w:unhideWhenUsed/>
    <w:qFormat/>
    <w:pPr>
      <w:keepLines/>
      <w:spacing w:before="480" w:line="276" w:lineRule="auto"/>
      <w:ind w:firstLine="0"/>
      <w:outlineLvl w:val="9"/>
    </w:pPr>
    <w:rPr>
      <w:rFonts w:ascii="Cambria" w:hAnsi="Cambria"/>
      <w:b/>
      <w:bCs/>
      <w:color w:val="365F91"/>
      <w:szCs w:val="28"/>
    </w:rPr>
  </w:style>
  <w:style w:type="table" w:customStyle="1" w:styleId="26">
    <w:name w:val="Сетка таблицы2"/>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сноски Знак"/>
    <w:basedOn w:val="a0"/>
    <w:link w:val="aa"/>
    <w:uiPriority w:val="99"/>
    <w:rPr>
      <w:rFonts w:ascii="Times New Roman" w:eastAsia="Times New Roman" w:hAnsi="Times New Roman" w:cs="Times New Roman"/>
      <w:sz w:val="20"/>
      <w:szCs w:val="20"/>
      <w:lang w:eastAsia="ru-RU"/>
    </w:rPr>
  </w:style>
  <w:style w:type="table" w:customStyle="1" w:styleId="41">
    <w:name w:val="Сетка таблицы4"/>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pPr>
      <w:suppressAutoHyphens/>
      <w:spacing w:after="360" w:line="360" w:lineRule="auto"/>
      <w:ind w:firstLine="0"/>
    </w:pPr>
    <w:rPr>
      <w:spacing w:val="20"/>
      <w:kern w:val="28"/>
      <w:sz w:val="32"/>
      <w:szCs w:val="32"/>
    </w:rPr>
  </w:style>
  <w:style w:type="table" w:customStyle="1" w:styleId="111">
    <w:name w:val="Сетка таблицы11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Arial" w:eastAsia="Times New Roman" w:hAnsi="Arial" w:cs="Arial"/>
      <w:lang w:eastAsia="en-US"/>
    </w:rPr>
  </w:style>
  <w:style w:type="character" w:customStyle="1" w:styleId="st">
    <w:name w:val="st"/>
    <w:qFormat/>
  </w:style>
  <w:style w:type="table" w:customStyle="1" w:styleId="120">
    <w:name w:val="Сетка таблицы12"/>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Просмотренная гиперссылка1"/>
    <w:basedOn w:val="a0"/>
    <w:uiPriority w:val="99"/>
    <w:semiHidden/>
    <w:unhideWhenUsed/>
    <w:rPr>
      <w:color w:val="800080"/>
      <w:u w:val="single"/>
    </w:rPr>
  </w:style>
  <w:style w:type="character" w:customStyle="1" w:styleId="aff">
    <w:name w:val="Без интервала Знак"/>
    <w:link w:val="afe"/>
    <w:uiPriority w:val="1"/>
    <w:rPr>
      <w:rFonts w:ascii="Calibri" w:eastAsia="Calibri" w:hAnsi="Calibri" w:cs="Times New Roman"/>
    </w:rPr>
  </w:style>
  <w:style w:type="paragraph" w:customStyle="1" w:styleId="15">
    <w:name w:val="Абзац списка1"/>
    <w:basedOn w:val="a"/>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6">
    <w:name w:val="Название объекта1"/>
    <w:basedOn w:val="a"/>
    <w:next w:val="a"/>
    <w:pPr>
      <w:suppressAutoHyphens/>
      <w:spacing w:after="0" w:line="240" w:lineRule="auto"/>
      <w:jc w:val="center"/>
    </w:pPr>
    <w:rPr>
      <w:rFonts w:ascii="Times New Roman" w:eastAsia="Times New Roman" w:hAnsi="Times New Roman" w:cs="Times New Roman"/>
      <w:sz w:val="28"/>
      <w:szCs w:val="24"/>
      <w:lang w:eastAsia="ar-SA"/>
    </w:rPr>
  </w:style>
  <w:style w:type="table" w:customStyle="1" w:styleId="61">
    <w:name w:val="Сетка таблицы6"/>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qFormat/>
    <w:pPr>
      <w:overflowPunct w:val="0"/>
      <w:autoSpaceDE w:val="0"/>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pPr>
      <w:widowControl w:val="0"/>
      <w:suppressAutoHyphens/>
      <w:autoSpaceDN w:val="0"/>
      <w:jc w:val="center"/>
      <w:textAlignment w:val="baseline"/>
    </w:pPr>
    <w:rPr>
      <w:rFonts w:ascii="PT Astra Serif" w:eastAsia="PT Astra Serif" w:hAnsi="PT Astra Serif" w:cs="PT Astra Serif"/>
      <w:kern w:val="3"/>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unhideWhenUsed="0"/>
    <w:lsdException w:name="caption" w:uiPriority="35" w:qFormat="1"/>
    <w:lsdException w:name="footnote reference" w:semiHidden="0" w:qFormat="1"/>
    <w:lsdException w:name="Title" w:semiHidden="0" w:uiPriority="0" w:unhideWhenUsed="0" w:qFormat="1"/>
    <w:lsdException w:name="Default Paragraph Font" w:uiPriority="1" w:qFormat="1"/>
    <w:lsdException w:name="Body Text" w:semiHidden="0" w:unhideWhenUsed="0"/>
    <w:lsdException w:name="Body Text Indent" w:semiHidden="0" w:uiPriority="0" w:unhideWhenUsed="0"/>
    <w:lsdException w:name="Subtitle" w:semiHidden="0" w:uiPriority="11" w:unhideWhenUsed="0" w:qFormat="1"/>
    <w:lsdException w:name="Body Text 2" w:semiHidden="0" w:unhideWhenUsed="0" w:qFormat="1"/>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spacing w:after="0" w:line="240" w:lineRule="auto"/>
      <w:ind w:firstLine="567"/>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pPr>
      <w:keepNext/>
      <w:spacing w:after="0" w:line="360" w:lineRule="auto"/>
      <w:jc w:val="center"/>
      <w:outlineLvl w:val="1"/>
    </w:pPr>
    <w:rPr>
      <w:rFonts w:ascii="Times New Roman" w:eastAsia="Times New Roman" w:hAnsi="Times New Roman" w:cs="Times New Roman"/>
      <w:b/>
      <w:caps/>
      <w:sz w:val="28"/>
      <w:szCs w:val="24"/>
      <w:lang w:eastAsia="ru-RU"/>
    </w:rPr>
  </w:style>
  <w:style w:type="paragraph" w:styleId="3">
    <w:name w:val="heading 3"/>
    <w:basedOn w:val="a"/>
    <w:next w:val="a"/>
    <w:link w:val="30"/>
    <w:qFormat/>
    <w:pPr>
      <w:keepNext/>
      <w:spacing w:after="0" w:line="36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pPr>
      <w:keepNext/>
      <w:spacing w:after="0" w:line="240" w:lineRule="auto"/>
      <w:ind w:left="6804"/>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pPr>
      <w:keepNext/>
      <w:spacing w:after="0" w:line="360" w:lineRule="auto"/>
      <w:ind w:left="6804" w:right="-109"/>
      <w:jc w:val="both"/>
      <w:outlineLvl w:val="4"/>
    </w:pPr>
    <w:rPr>
      <w:rFonts w:ascii="Times New Roman" w:eastAsia="Times New Roman" w:hAnsi="Times New Roman" w:cs="Times New Roman"/>
      <w:sz w:val="26"/>
      <w:szCs w:val="20"/>
      <w:lang w:eastAsia="ru-RU"/>
    </w:rPr>
  </w:style>
  <w:style w:type="paragraph" w:styleId="6">
    <w:name w:val="heading 6"/>
    <w:basedOn w:val="a"/>
    <w:next w:val="a"/>
    <w:link w:val="60"/>
    <w:qFormat/>
    <w:pPr>
      <w:keepNext/>
      <w:spacing w:after="0" w:line="240" w:lineRule="auto"/>
      <w:jc w:val="center"/>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unhideWhenUsed/>
    <w:qFormat/>
    <w:rPr>
      <w:rFonts w:cs="Times New Roman"/>
      <w:vertAlign w:val="superscript"/>
    </w:rPr>
  </w:style>
  <w:style w:type="character" w:styleId="a5">
    <w:name w:val="Emphasis"/>
    <w:uiPriority w:val="20"/>
    <w:qFormat/>
    <w:rPr>
      <w:i/>
      <w:iCs/>
    </w:rPr>
  </w:style>
  <w:style w:type="character" w:styleId="a6">
    <w:name w:val="Hyperlink"/>
    <w:uiPriority w:val="99"/>
    <w:qFormat/>
    <w:rPr>
      <w:color w:val="0000FF"/>
      <w:u w:val="single"/>
    </w:rPr>
  </w:style>
  <w:style w:type="character" w:styleId="a7">
    <w:name w:val="Strong"/>
    <w:uiPriority w:val="22"/>
    <w:qFormat/>
    <w:rPr>
      <w:b/>
      <w:bCs/>
    </w:rPr>
  </w:style>
  <w:style w:type="paragraph" w:styleId="a8">
    <w:name w:val="Balloon Text"/>
    <w:basedOn w:val="a"/>
    <w:link w:val="a9"/>
    <w:uiPriority w:val="99"/>
    <w:qFormat/>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paragraph" w:styleId="21">
    <w:name w:val="Body Text 2"/>
    <w:basedOn w:val="a"/>
    <w:link w:val="22"/>
    <w:uiPriority w:val="99"/>
    <w:qFormat/>
    <w:pPr>
      <w:spacing w:after="0" w:line="360" w:lineRule="auto"/>
      <w:jc w:val="center"/>
    </w:pPr>
    <w:rPr>
      <w:rFonts w:ascii="Times New Roman" w:eastAsia="Times New Roman" w:hAnsi="Times New Roman" w:cs="Times New Roman"/>
      <w:b/>
      <w:caps/>
      <w:sz w:val="20"/>
      <w:szCs w:val="20"/>
      <w:lang w:eastAsia="ru-RU"/>
    </w:rPr>
  </w:style>
  <w:style w:type="paragraph" w:styleId="31">
    <w:name w:val="Body Text Indent 3"/>
    <w:basedOn w:val="a"/>
    <w:link w:val="32"/>
    <w:pPr>
      <w:spacing w:after="0" w:line="240" w:lineRule="auto"/>
      <w:ind w:firstLine="567"/>
    </w:pPr>
    <w:rPr>
      <w:rFonts w:ascii="Times New Roman" w:eastAsia="Times New Roman" w:hAnsi="Times New Roman" w:cs="Times New Roman"/>
      <w:sz w:val="26"/>
      <w:szCs w:val="20"/>
      <w:lang w:eastAsia="ru-RU"/>
    </w:rPr>
  </w:style>
  <w:style w:type="paragraph" w:styleId="aa">
    <w:name w:val="footnote text"/>
    <w:basedOn w:val="a"/>
    <w:link w:val="ab"/>
    <w:uiPriority w:val="99"/>
    <w:unhideWhenUsed/>
    <w:pPr>
      <w:spacing w:after="0" w:line="240" w:lineRule="auto"/>
    </w:pPr>
    <w:rPr>
      <w:rFonts w:ascii="Times New Roman" w:eastAsia="Times New Roman" w:hAnsi="Times New Roman" w:cs="Times New Roman"/>
      <w:sz w:val="20"/>
      <w:szCs w:val="20"/>
      <w:lang w:eastAsia="ru-RU"/>
    </w:rPr>
  </w:style>
  <w:style w:type="paragraph" w:styleId="ac">
    <w:name w:val="header"/>
    <w:basedOn w:val="a"/>
    <w:link w:val="ad"/>
    <w:uiPriority w:val="99"/>
    <w:unhideWhenUsed/>
    <w:pPr>
      <w:tabs>
        <w:tab w:val="center" w:pos="4677"/>
        <w:tab w:val="right" w:pos="9355"/>
      </w:tabs>
      <w:spacing w:after="0" w:line="240" w:lineRule="auto"/>
    </w:pPr>
    <w:rPr>
      <w:rFonts w:ascii="Calibri" w:eastAsia="Times New Roman" w:hAnsi="Calibri" w:cs="Times New Roman"/>
    </w:rPr>
  </w:style>
  <w:style w:type="paragraph" w:styleId="ae">
    <w:name w:val="Body Text"/>
    <w:basedOn w:val="a"/>
    <w:link w:val="af"/>
    <w:uiPriority w:val="99"/>
    <w:pPr>
      <w:spacing w:after="0" w:line="240" w:lineRule="auto"/>
      <w:ind w:right="4677"/>
    </w:pPr>
    <w:rPr>
      <w:rFonts w:ascii="Times New Roman" w:eastAsia="Times New Roman" w:hAnsi="Times New Roman" w:cs="Times New Roman"/>
      <w:sz w:val="26"/>
      <w:szCs w:val="20"/>
      <w:lang w:eastAsia="ru-RU"/>
    </w:rPr>
  </w:style>
  <w:style w:type="paragraph" w:styleId="11">
    <w:name w:val="toc 1"/>
    <w:basedOn w:val="a"/>
    <w:next w:val="a"/>
    <w:autoRedefine/>
    <w:uiPriority w:val="39"/>
    <w:unhideWhenUsed/>
    <w:pPr>
      <w:spacing w:after="100"/>
    </w:pPr>
    <w:rPr>
      <w:rFonts w:ascii="Calibri" w:eastAsia="Times New Roman" w:hAnsi="Calibri" w:cs="Times New Roman"/>
    </w:rPr>
  </w:style>
  <w:style w:type="paragraph" w:styleId="23">
    <w:name w:val="toc 2"/>
    <w:basedOn w:val="a"/>
    <w:next w:val="a"/>
    <w:autoRedefine/>
    <w:uiPriority w:val="39"/>
    <w:unhideWhenUsed/>
    <w:pPr>
      <w:tabs>
        <w:tab w:val="left" w:pos="709"/>
        <w:tab w:val="right" w:leader="dot" w:pos="9627"/>
      </w:tabs>
      <w:spacing w:after="100"/>
      <w:ind w:left="220"/>
    </w:pPr>
    <w:rPr>
      <w:rFonts w:ascii="Calibri" w:eastAsia="Times New Roman" w:hAnsi="Calibri" w:cs="Times New Roman"/>
    </w:rPr>
  </w:style>
  <w:style w:type="paragraph" w:styleId="af0">
    <w:name w:val="Body Text Indent"/>
    <w:basedOn w:val="a"/>
    <w:link w:val="af1"/>
    <w:pPr>
      <w:spacing w:after="0" w:line="240" w:lineRule="auto"/>
      <w:ind w:firstLine="567"/>
      <w:jc w:val="both"/>
    </w:pPr>
    <w:rPr>
      <w:rFonts w:ascii="Times New Roman" w:eastAsia="Times New Roman" w:hAnsi="Times New Roman" w:cs="Times New Roman"/>
      <w:sz w:val="26"/>
      <w:szCs w:val="20"/>
      <w:lang w:eastAsia="ru-RU"/>
    </w:rPr>
  </w:style>
  <w:style w:type="paragraph" w:styleId="af2">
    <w:name w:val="Title"/>
    <w:basedOn w:val="a"/>
    <w:link w:val="af3"/>
    <w:qFormat/>
    <w:pPr>
      <w:spacing w:after="0" w:line="240" w:lineRule="auto"/>
      <w:jc w:val="center"/>
    </w:pPr>
    <w:rPr>
      <w:rFonts w:ascii="Times New Roman" w:eastAsia="Times New Roman" w:hAnsi="Times New Roman" w:cs="Times New Roman"/>
      <w:sz w:val="28"/>
      <w:szCs w:val="24"/>
      <w:lang w:eastAsia="ru-RU"/>
    </w:rPr>
  </w:style>
  <w:style w:type="paragraph" w:styleId="af4">
    <w:name w:val="footer"/>
    <w:basedOn w:val="a"/>
    <w:link w:val="af5"/>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pPr>
      <w:suppressAutoHyphens/>
      <w:spacing w:after="0" w:line="240" w:lineRule="auto"/>
    </w:pPr>
    <w:rPr>
      <w:rFonts w:ascii="Times New Roman" w:eastAsia="Times New Roman" w:hAnsi="Times New Roman" w:cs="Calibri"/>
      <w:sz w:val="24"/>
      <w:szCs w:val="24"/>
      <w:lang w:eastAsia="ar-SA"/>
    </w:rPr>
  </w:style>
  <w:style w:type="paragraph" w:styleId="33">
    <w:name w:val="Body Text 3"/>
    <w:basedOn w:val="a"/>
    <w:link w:val="3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paragraph" w:styleId="24">
    <w:name w:val="Body Text Indent 2"/>
    <w:basedOn w:val="a"/>
    <w:link w:val="25"/>
    <w:pPr>
      <w:spacing w:after="0" w:line="240" w:lineRule="auto"/>
      <w:ind w:firstLine="851"/>
      <w:jc w:val="both"/>
    </w:pPr>
    <w:rPr>
      <w:rFonts w:ascii="Times New Roman" w:eastAsia="Times New Roman" w:hAnsi="Times New Roman" w:cs="Times New Roman"/>
      <w:sz w:val="26"/>
      <w:szCs w:val="20"/>
      <w:lang w:eastAsia="ru-RU"/>
    </w:rPr>
  </w:style>
  <w:style w:type="paragraph" w:styleId="af7">
    <w:name w:val="Subtitle"/>
    <w:basedOn w:val="a"/>
    <w:link w:val="af8"/>
    <w:uiPriority w:val="11"/>
    <w:qFormat/>
    <w:pPr>
      <w:spacing w:after="0" w:line="240" w:lineRule="auto"/>
    </w:pPr>
    <w:rPr>
      <w:rFonts w:ascii="Times New Roman" w:eastAsia="Times New Roman" w:hAnsi="Times New Roman" w:cs="Times New Roman"/>
      <w:sz w:val="28"/>
      <w:szCs w:val="24"/>
      <w:lang w:eastAsia="ru-RU"/>
    </w:rPr>
  </w:style>
  <w:style w:type="paragraph" w:styleId="af9">
    <w:name w:val="Block Text"/>
    <w:basedOn w:val="a"/>
    <w:pPr>
      <w:tabs>
        <w:tab w:val="left" w:pos="9000"/>
      </w:tabs>
      <w:spacing w:after="0" w:line="240" w:lineRule="auto"/>
      <w:ind w:left="5400" w:right="-109"/>
      <w:jc w:val="both"/>
    </w:pPr>
    <w:rPr>
      <w:rFonts w:ascii="Times New Roman" w:eastAsia="Times New Roman" w:hAnsi="Times New Roman" w:cs="Times New Roman"/>
      <w:sz w:val="26"/>
      <w:szCs w:val="24"/>
      <w:lang w:eastAsia="ru-RU"/>
    </w:rPr>
  </w:style>
  <w:style w:type="table" w:styleId="afa">
    <w:name w:val="Table Grid"/>
    <w:basedOn w:val="a1"/>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Pr>
      <w:rFonts w:ascii="Times New Roman" w:eastAsia="Times New Roman" w:hAnsi="Times New Roman" w:cs="Times New Roman"/>
      <w:b/>
      <w:caps/>
      <w:sz w:val="28"/>
      <w:szCs w:val="24"/>
      <w:lang w:eastAsia="ru-RU"/>
    </w:rPr>
  </w:style>
  <w:style w:type="character" w:customStyle="1" w:styleId="30">
    <w:name w:val="Заголовок 3 Знак"/>
    <w:basedOn w:val="a0"/>
    <w:link w:val="3"/>
    <w:rPr>
      <w:rFonts w:ascii="Times New Roman" w:eastAsia="Times New Roman" w:hAnsi="Times New Roman" w:cs="Times New Roman"/>
      <w:sz w:val="24"/>
      <w:szCs w:val="20"/>
      <w:lang w:eastAsia="ru-RU"/>
    </w:rPr>
  </w:style>
  <w:style w:type="character" w:customStyle="1" w:styleId="40">
    <w:name w:val="Заголовок 4 Знак"/>
    <w:basedOn w:val="a0"/>
    <w:link w:val="4"/>
    <w:rPr>
      <w:rFonts w:ascii="Times New Roman" w:eastAsia="Times New Roman" w:hAnsi="Times New Roman" w:cs="Times New Roman"/>
      <w:sz w:val="26"/>
      <w:szCs w:val="20"/>
      <w:lang w:eastAsia="ru-RU"/>
    </w:rPr>
  </w:style>
  <w:style w:type="character" w:customStyle="1" w:styleId="50">
    <w:name w:val="Заголовок 5 Знак"/>
    <w:basedOn w:val="a0"/>
    <w:link w:val="5"/>
    <w:rPr>
      <w:rFonts w:ascii="Times New Roman" w:eastAsia="Times New Roman" w:hAnsi="Times New Roman" w:cs="Times New Roman"/>
      <w:sz w:val="26"/>
      <w:szCs w:val="20"/>
      <w:lang w:eastAsia="ru-RU"/>
    </w:rPr>
  </w:style>
  <w:style w:type="character" w:customStyle="1" w:styleId="60">
    <w:name w:val="Заголовок 6 Знак"/>
    <w:basedOn w:val="a0"/>
    <w:link w:val="6"/>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qFormat/>
    <w:rPr>
      <w:rFonts w:ascii="Times New Roman" w:eastAsia="Times New Roman" w:hAnsi="Times New Roman" w:cs="Times New Roman"/>
      <w:b/>
      <w:caps/>
      <w:sz w:val="20"/>
      <w:szCs w:val="20"/>
      <w:lang w:eastAsia="ru-RU"/>
    </w:rPr>
  </w:style>
  <w:style w:type="character" w:customStyle="1" w:styleId="af3">
    <w:name w:val="Название Знак"/>
    <w:basedOn w:val="a0"/>
    <w:link w:val="af2"/>
    <w:qFormat/>
    <w:rPr>
      <w:rFonts w:ascii="Times New Roman" w:eastAsia="Times New Roman" w:hAnsi="Times New Roman" w:cs="Times New Roman"/>
      <w:sz w:val="28"/>
      <w:szCs w:val="24"/>
      <w:lang w:eastAsia="ru-RU"/>
    </w:rPr>
  </w:style>
  <w:style w:type="character" w:customStyle="1" w:styleId="af5">
    <w:name w:val="Нижний колонтитул Знак"/>
    <w:basedOn w:val="a0"/>
    <w:link w:val="af4"/>
    <w:uiPriority w:val="99"/>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qFormat/>
    <w:rPr>
      <w:rFonts w:ascii="Times New Roman" w:eastAsia="Times New Roman" w:hAnsi="Times New Roman" w:cs="Times New Roman"/>
      <w:sz w:val="26"/>
      <w:szCs w:val="20"/>
      <w:lang w:eastAsia="ru-RU"/>
    </w:rPr>
  </w:style>
  <w:style w:type="character" w:customStyle="1" w:styleId="af1">
    <w:name w:val="Основной текст с отступом Знак"/>
    <w:basedOn w:val="a0"/>
    <w:link w:val="af0"/>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0"/>
    <w:link w:val="24"/>
    <w:rPr>
      <w:rFonts w:ascii="Times New Roman" w:eastAsia="Times New Roman" w:hAnsi="Times New Roman" w:cs="Times New Roman"/>
      <w:sz w:val="26"/>
      <w:szCs w:val="20"/>
      <w:lang w:eastAsia="ru-RU"/>
    </w:rPr>
  </w:style>
  <w:style w:type="character" w:customStyle="1" w:styleId="af">
    <w:name w:val="Основной текст Знак"/>
    <w:basedOn w:val="a0"/>
    <w:link w:val="ae"/>
    <w:uiPriority w:val="99"/>
    <w:rPr>
      <w:rFonts w:ascii="Times New Roman" w:eastAsia="Times New Roman" w:hAnsi="Times New Roman" w:cs="Times New Roman"/>
      <w:sz w:val="26"/>
      <w:szCs w:val="20"/>
      <w:lang w:eastAsia="ru-RU"/>
    </w:rPr>
  </w:style>
  <w:style w:type="character" w:customStyle="1" w:styleId="a9">
    <w:name w:val="Текст выноски Знак"/>
    <w:basedOn w:val="a0"/>
    <w:link w:val="a8"/>
    <w:uiPriority w:val="99"/>
    <w:rPr>
      <w:rFonts w:ascii="Tahoma" w:eastAsia="Times New Roman" w:hAnsi="Tahoma" w:cs="Tahoma"/>
      <w:sz w:val="16"/>
      <w:szCs w:val="16"/>
      <w:lang w:eastAsia="ru-RU"/>
    </w:rPr>
  </w:style>
  <w:style w:type="character" w:customStyle="1" w:styleId="34">
    <w:name w:val="Основной текст 3 Знак"/>
    <w:basedOn w:val="a0"/>
    <w:link w:val="33"/>
    <w:rPr>
      <w:rFonts w:ascii="Times New Roman" w:eastAsia="Times New Roman" w:hAnsi="Times New Roman" w:cs="Times New Roman"/>
      <w:sz w:val="16"/>
      <w:szCs w:val="16"/>
      <w:lang w:eastAsia="ru-RU"/>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paragraph" w:customStyle="1" w:styleId="afb">
    <w:name w:val="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с отступом 21"/>
    <w:basedOn w:val="a"/>
    <w:pPr>
      <w:spacing w:after="0" w:line="240" w:lineRule="auto"/>
      <w:ind w:firstLine="851"/>
      <w:jc w:val="both"/>
    </w:pPr>
    <w:rPr>
      <w:rFonts w:ascii="Times New Roman" w:eastAsia="Times New Roman" w:hAnsi="Times New Roman" w:cs="Times New Roman"/>
      <w:sz w:val="26"/>
      <w:szCs w:val="20"/>
      <w:lang w:eastAsia="ar-SA"/>
    </w:rPr>
  </w:style>
  <w:style w:type="table" w:customStyle="1" w:styleId="12">
    <w:name w:val="Сетка таблицы1"/>
    <w:basedOn w:val="a1"/>
    <w:uiPriority w:val="59"/>
    <w:pPr>
      <w:overflowPunct w:val="0"/>
      <w:autoSpaceDE w:val="0"/>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pPr>
      <w:widowControl w:val="0"/>
      <w:autoSpaceDE w:val="0"/>
      <w:autoSpaceDN w:val="0"/>
      <w:adjustRightInd w:val="0"/>
    </w:pPr>
    <w:rPr>
      <w:rFonts w:ascii="Times New Roman" w:eastAsia="Times New Roman" w:hAnsi="Times New Roman" w:cs="Times New Roman"/>
      <w:sz w:val="24"/>
      <w:szCs w:val="24"/>
    </w:rPr>
  </w:style>
  <w:style w:type="character" w:customStyle="1" w:styleId="af8">
    <w:name w:val="Подзаголовок Знак"/>
    <w:basedOn w:val="a0"/>
    <w:link w:val="af7"/>
    <w:uiPriority w:val="11"/>
    <w:rPr>
      <w:rFonts w:ascii="Times New Roman" w:eastAsia="Times New Roman" w:hAnsi="Times New Roman" w:cs="Times New Roman"/>
      <w:sz w:val="28"/>
      <w:szCs w:val="24"/>
      <w:lang w:eastAsia="ru-RU"/>
    </w:rPr>
  </w:style>
  <w:style w:type="paragraph" w:styleId="afc">
    <w:name w:val="List Paragraph"/>
    <w:basedOn w:val="a"/>
    <w:link w:val="afd"/>
    <w:uiPriority w:val="34"/>
    <w:qFormat/>
    <w:pPr>
      <w:ind w:left="720"/>
      <w:contextualSpacing/>
    </w:pPr>
    <w:rPr>
      <w:rFonts w:ascii="Calibri" w:eastAsia="Calibri" w:hAnsi="Calibri" w:cs="Times New Roman"/>
    </w:rPr>
  </w:style>
  <w:style w:type="character" w:customStyle="1" w:styleId="afd">
    <w:name w:val="Абзац списка Знак"/>
    <w:link w:val="afc"/>
    <w:uiPriority w:val="34"/>
    <w:locked/>
    <w:rPr>
      <w:rFonts w:ascii="Calibri" w:eastAsia="Calibri" w:hAnsi="Calibri" w:cs="Times New Roman"/>
    </w:rPr>
  </w:style>
  <w:style w:type="character" w:customStyle="1" w:styleId="ad">
    <w:name w:val="Верхний колонтитул Знак"/>
    <w:basedOn w:val="a0"/>
    <w:link w:val="ac"/>
    <w:uiPriority w:val="99"/>
    <w:rPr>
      <w:rFonts w:ascii="Calibri" w:eastAsia="Times New Roman" w:hAnsi="Calibri" w:cs="Times New Roman"/>
    </w:rPr>
  </w:style>
  <w:style w:type="table" w:customStyle="1" w:styleId="110">
    <w:name w:val="Сетка таблицы1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link w:val="aff"/>
    <w:uiPriority w:val="1"/>
    <w:qFormat/>
    <w:rPr>
      <w:rFonts w:ascii="Calibri" w:eastAsia="Calibri" w:hAnsi="Calibri" w:cs="Times New Roman"/>
      <w:sz w:val="22"/>
      <w:szCs w:val="22"/>
      <w:lang w:eastAsia="en-US"/>
    </w:rPr>
  </w:style>
  <w:style w:type="paragraph" w:customStyle="1" w:styleId="13">
    <w:name w:val="Заголовок оглавления1"/>
    <w:basedOn w:val="1"/>
    <w:next w:val="a"/>
    <w:uiPriority w:val="39"/>
    <w:unhideWhenUsed/>
    <w:qFormat/>
    <w:pPr>
      <w:keepLines/>
      <w:spacing w:before="480" w:line="276" w:lineRule="auto"/>
      <w:ind w:firstLine="0"/>
      <w:outlineLvl w:val="9"/>
    </w:pPr>
    <w:rPr>
      <w:rFonts w:ascii="Cambria" w:hAnsi="Cambria"/>
      <w:b/>
      <w:bCs/>
      <w:color w:val="365F91"/>
      <w:szCs w:val="28"/>
    </w:rPr>
  </w:style>
  <w:style w:type="table" w:customStyle="1" w:styleId="26">
    <w:name w:val="Сетка таблицы2"/>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сноски Знак"/>
    <w:basedOn w:val="a0"/>
    <w:link w:val="aa"/>
    <w:uiPriority w:val="99"/>
    <w:rPr>
      <w:rFonts w:ascii="Times New Roman" w:eastAsia="Times New Roman" w:hAnsi="Times New Roman" w:cs="Times New Roman"/>
      <w:sz w:val="20"/>
      <w:szCs w:val="20"/>
      <w:lang w:eastAsia="ru-RU"/>
    </w:rPr>
  </w:style>
  <w:style w:type="table" w:customStyle="1" w:styleId="41">
    <w:name w:val="Сетка таблицы4"/>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pPr>
      <w:suppressAutoHyphens/>
      <w:spacing w:after="360" w:line="360" w:lineRule="auto"/>
      <w:ind w:firstLine="0"/>
    </w:pPr>
    <w:rPr>
      <w:spacing w:val="20"/>
      <w:kern w:val="28"/>
      <w:sz w:val="32"/>
      <w:szCs w:val="32"/>
    </w:rPr>
  </w:style>
  <w:style w:type="table" w:customStyle="1" w:styleId="111">
    <w:name w:val="Сетка таблицы11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Arial" w:eastAsia="Times New Roman" w:hAnsi="Arial" w:cs="Arial"/>
      <w:lang w:eastAsia="en-US"/>
    </w:rPr>
  </w:style>
  <w:style w:type="character" w:customStyle="1" w:styleId="st">
    <w:name w:val="st"/>
    <w:qFormat/>
  </w:style>
  <w:style w:type="table" w:customStyle="1" w:styleId="120">
    <w:name w:val="Сетка таблицы12"/>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Просмотренная гиперссылка1"/>
    <w:basedOn w:val="a0"/>
    <w:uiPriority w:val="99"/>
    <w:semiHidden/>
    <w:unhideWhenUsed/>
    <w:rPr>
      <w:color w:val="800080"/>
      <w:u w:val="single"/>
    </w:rPr>
  </w:style>
  <w:style w:type="character" w:customStyle="1" w:styleId="aff">
    <w:name w:val="Без интервала Знак"/>
    <w:link w:val="afe"/>
    <w:uiPriority w:val="1"/>
    <w:rPr>
      <w:rFonts w:ascii="Calibri" w:eastAsia="Calibri" w:hAnsi="Calibri" w:cs="Times New Roman"/>
    </w:rPr>
  </w:style>
  <w:style w:type="paragraph" w:customStyle="1" w:styleId="15">
    <w:name w:val="Абзац списка1"/>
    <w:basedOn w:val="a"/>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6">
    <w:name w:val="Название объекта1"/>
    <w:basedOn w:val="a"/>
    <w:next w:val="a"/>
    <w:pPr>
      <w:suppressAutoHyphens/>
      <w:spacing w:after="0" w:line="240" w:lineRule="auto"/>
      <w:jc w:val="center"/>
    </w:pPr>
    <w:rPr>
      <w:rFonts w:ascii="Times New Roman" w:eastAsia="Times New Roman" w:hAnsi="Times New Roman" w:cs="Times New Roman"/>
      <w:sz w:val="28"/>
      <w:szCs w:val="24"/>
      <w:lang w:eastAsia="ar-SA"/>
    </w:rPr>
  </w:style>
  <w:style w:type="table" w:customStyle="1" w:styleId="61">
    <w:name w:val="Сетка таблицы6"/>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qFormat/>
    <w:pPr>
      <w:overflowPunct w:val="0"/>
      <w:autoSpaceDE w:val="0"/>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pPr>
      <w:widowControl w:val="0"/>
      <w:suppressAutoHyphens/>
      <w:autoSpaceDN w:val="0"/>
      <w:jc w:val="center"/>
      <w:textAlignment w:val="baseline"/>
    </w:pPr>
    <w:rPr>
      <w:rFonts w:ascii="PT Astra Serif" w:eastAsia="PT Astra Serif" w:hAnsi="PT Astra Serif" w:cs="PT Astra Serif"/>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534AC1618B38338B7138DDEB14344F59B417381706259B468524054C32ECBB30FCA5546109B5D4A4FB36DK7O" TargetMode="External"/><Relationship Id="rId13" Type="http://schemas.openxmlformats.org/officeDocument/2006/relationships/hyperlink" Target="consultantplus://offline/ref=81C534AC1618B38338B7138DDEB14344F59B417381706259B468524054C32ECBB30FCA5546109B5D4A4FB36DK0O" TargetMode="External"/><Relationship Id="rId18" Type="http://schemas.openxmlformats.org/officeDocument/2006/relationships/hyperlink" Target="consultantplus://offline/ref=81C534AC1618B38338B7138DDEB14344F59B417381706259B468524054C32ECBB30FCA5546109B5D4A4FB16DK3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1C534AC1618B38338B7138DDEB14344F59B417381706259B468524054C32ECBB30FCA5546109B5D4A4FB36DK7O" TargetMode="External"/><Relationship Id="rId12" Type="http://schemas.openxmlformats.org/officeDocument/2006/relationships/hyperlink" Target="https://vk.com/away.php?to=https%3A%2F%2Frutube.ru%2Fvideo%2Fed695302a9840af055a7aa6617f1832e%2F&amp;cc_key=" TargetMode="External"/><Relationship Id="rId17" Type="http://schemas.openxmlformats.org/officeDocument/2006/relationships/hyperlink" Target="consultantplus://offline/ref=81C534AC1618B38338B7138DDEB14344F59B417381706259B468524054C32ECBB30FCA5546109B5D4A4FB36DK7O" TargetMode="External"/><Relationship Id="rId2" Type="http://schemas.microsoft.com/office/2007/relationships/stylesWithEffects" Target="stylesWithEffects.xml"/><Relationship Id="rId16" Type="http://schemas.openxmlformats.org/officeDocument/2006/relationships/hyperlink" Target="consultantplus://offline/ref=81C534AC1618B38338B7138DDEB14344F59B417381706259B468524054C32ECBB30FCA5546109B5D4A4FB66DK4O" TargetMode="External"/><Relationship Id="rId20" Type="http://schemas.openxmlformats.org/officeDocument/2006/relationships/hyperlink" Target="consultantplus://offline/ref=81C534AC1618B38338B7138DDEB14344F59B417381706259B468524054C32ECBB30FCA5546109B5D4A4FBD6DK2O"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vk.com/away.php?to=https%3A%2F%2Frutube.ru%2Fvideo%2Fed695302a9840af055a7aa6617f1832e%2F&amp;cc_key=" TargetMode="External"/><Relationship Id="rId5" Type="http://schemas.openxmlformats.org/officeDocument/2006/relationships/footnotes" Target="footnotes.xml"/><Relationship Id="rId15" Type="http://schemas.openxmlformats.org/officeDocument/2006/relationships/hyperlink" Target="consultantplus://offline/ref=81C534AC1618B38338B7138DDEB14344F59B417381706259B468524054C32ECBB30FCA5546109B5D4A4FB66DK4O" TargetMode="External"/><Relationship Id="rId10" Type="http://schemas.openxmlformats.org/officeDocument/2006/relationships/hyperlink" Target="consultantplus://offline/ref=81C534AC1618B38338B7138DDEB14344F59B417381706259B468524054C32ECBB30FCA5546109B5D4A4FB36DK7O" TargetMode="External"/><Relationship Id="rId19" Type="http://schemas.openxmlformats.org/officeDocument/2006/relationships/hyperlink" Target="consultantplus://offline/ref=81C534AC1618B38338B7138DDEB14344F59B417381706259B468524054C32ECBB30FCA5546109B5D4A4FB36DK7O" TargetMode="External"/><Relationship Id="rId4" Type="http://schemas.openxmlformats.org/officeDocument/2006/relationships/webSettings" Target="webSettings.xml"/><Relationship Id="rId9" Type="http://schemas.openxmlformats.org/officeDocument/2006/relationships/hyperlink" Target="consultantplus://offline/ref=81C534AC1618B38338B7138DDEB14344F59B417381706259B468524054C32ECBB30FCA5546109B5D4A4FB16DK7O" TargetMode="External"/><Relationship Id="rId14" Type="http://schemas.openxmlformats.org/officeDocument/2006/relationships/hyperlink" Target="consultantplus://offline/ref=81C534AC1618B38338B7138DDEB14344F59B417381706259B468524054C32ECBB30FCA5546109B5D4A4FB36DK0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8942</Words>
  <Characters>50971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Северина</dc:creator>
  <cp:lastModifiedBy>U_V_A</cp:lastModifiedBy>
  <cp:revision>4</cp:revision>
  <cp:lastPrinted>2025-03-18T10:12:00Z</cp:lastPrinted>
  <dcterms:created xsi:type="dcterms:W3CDTF">2025-03-18T10:11:00Z</dcterms:created>
  <dcterms:modified xsi:type="dcterms:W3CDTF">2025-03-18T10:14:00Z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E4C5009539E54D6B90D323300D427160_12</vt:lpwstr>
  </property>
</Properties>
</file>