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9F" w:rsidRDefault="00E5439F" w:rsidP="000615A4">
      <w:pPr>
        <w:overflowPunct w:val="0"/>
        <w:autoSpaceDE w:val="0"/>
        <w:autoSpaceDN w:val="0"/>
        <w:adjustRightInd w:val="0"/>
        <w:ind w:left="11199"/>
        <w:jc w:val="center"/>
        <w:textAlignment w:val="baseline"/>
        <w:rPr>
          <w:sz w:val="20"/>
          <w:szCs w:val="20"/>
        </w:rPr>
      </w:pPr>
    </w:p>
    <w:p w:rsidR="00045510" w:rsidRPr="000615A4" w:rsidRDefault="00045510" w:rsidP="000615A4">
      <w:pPr>
        <w:overflowPunct w:val="0"/>
        <w:autoSpaceDE w:val="0"/>
        <w:autoSpaceDN w:val="0"/>
        <w:adjustRightInd w:val="0"/>
        <w:ind w:left="11199"/>
        <w:jc w:val="center"/>
        <w:textAlignment w:val="baseline"/>
        <w:rPr>
          <w:sz w:val="20"/>
          <w:szCs w:val="20"/>
        </w:rPr>
      </w:pP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615A4">
        <w:rPr>
          <w:b/>
          <w:sz w:val="20"/>
          <w:szCs w:val="20"/>
        </w:rPr>
        <w:t>Формы полугодового и годового отчетов о реализации муниципальной программы</w:t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615A4">
        <w:rPr>
          <w:b/>
          <w:sz w:val="20"/>
          <w:szCs w:val="20"/>
        </w:rPr>
        <w:t xml:space="preserve">Форма 1. </w:t>
      </w:r>
      <w:hyperlink r:id="rId9" w:history="1">
        <w:r w:rsidRPr="000615A4">
          <w:rPr>
            <w:rStyle w:val="a3"/>
            <w:sz w:val="20"/>
            <w:szCs w:val="20"/>
          </w:rPr>
          <w:t>Отчет</w:t>
        </w:r>
      </w:hyperlink>
      <w:r w:rsidRPr="000615A4">
        <w:rPr>
          <w:sz w:val="20"/>
          <w:szCs w:val="20"/>
        </w:rPr>
        <w:t xml:space="preserve"> о достигнутых значениях целевых показателей (индикаторов) муниципальной программы</w:t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00000"/>
          <w:sz w:val="20"/>
          <w:szCs w:val="20"/>
        </w:rPr>
      </w:pPr>
    </w:p>
    <w:p w:rsidR="00E5439F" w:rsidRPr="000615A4" w:rsidRDefault="00D50711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0" w:history="1">
        <w:r w:rsidR="00E5439F" w:rsidRPr="000615A4">
          <w:rPr>
            <w:rStyle w:val="a3"/>
            <w:b/>
            <w:sz w:val="20"/>
            <w:szCs w:val="20"/>
          </w:rPr>
          <w:t>Отчет</w:t>
        </w:r>
      </w:hyperlink>
      <w:r w:rsidR="00E5439F" w:rsidRPr="000615A4">
        <w:rPr>
          <w:b/>
          <w:sz w:val="20"/>
          <w:szCs w:val="20"/>
        </w:rPr>
        <w:t xml:space="preserve"> о достигнутых значениях целевых показателей (индикаторов) муниципальной программы</w:t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u w:val="single"/>
        </w:rPr>
      </w:pPr>
      <w:r w:rsidRPr="000615A4">
        <w:rPr>
          <w:b/>
          <w:sz w:val="20"/>
          <w:szCs w:val="20"/>
        </w:rPr>
        <w:t xml:space="preserve">по состоянию на </w:t>
      </w:r>
      <w:r w:rsidRPr="000615A4">
        <w:rPr>
          <w:b/>
          <w:sz w:val="20"/>
          <w:szCs w:val="20"/>
          <w:u w:val="single"/>
        </w:rPr>
        <w:t>3</w:t>
      </w:r>
      <w:r w:rsidR="00DF79C4" w:rsidRPr="000615A4">
        <w:rPr>
          <w:b/>
          <w:sz w:val="20"/>
          <w:szCs w:val="20"/>
          <w:u w:val="single"/>
        </w:rPr>
        <w:t>0</w:t>
      </w:r>
      <w:r w:rsidRPr="000615A4">
        <w:rPr>
          <w:b/>
          <w:sz w:val="20"/>
          <w:szCs w:val="20"/>
          <w:u w:val="single"/>
        </w:rPr>
        <w:t>.</w:t>
      </w:r>
      <w:r w:rsidR="00DF79C4" w:rsidRPr="000615A4">
        <w:rPr>
          <w:b/>
          <w:sz w:val="20"/>
          <w:szCs w:val="20"/>
          <w:u w:val="single"/>
        </w:rPr>
        <w:t>06</w:t>
      </w:r>
      <w:r w:rsidRPr="000615A4">
        <w:rPr>
          <w:b/>
          <w:sz w:val="20"/>
          <w:szCs w:val="20"/>
          <w:u w:val="single"/>
        </w:rPr>
        <w:t>.202</w:t>
      </w:r>
      <w:r w:rsidR="00DF79C4" w:rsidRPr="000615A4">
        <w:rPr>
          <w:b/>
          <w:sz w:val="20"/>
          <w:szCs w:val="20"/>
          <w:u w:val="single"/>
        </w:rPr>
        <w:t>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7087"/>
      </w:tblGrid>
      <w:tr w:rsidR="00E5439F" w:rsidRPr="000615A4" w:rsidTr="00E5439F">
        <w:tc>
          <w:tcPr>
            <w:tcW w:w="5103" w:type="dxa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E5439F" w:rsidRPr="000615A4" w:rsidRDefault="000615A4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textAlignment w:val="baseline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</w:t>
            </w:r>
            <w:r w:rsidR="00E5439F" w:rsidRPr="000615A4">
              <w:rPr>
                <w:sz w:val="20"/>
                <w:szCs w:val="20"/>
                <w:u w:val="single"/>
              </w:rPr>
              <w:t>Развитие культуры  2015-202</w:t>
            </w:r>
            <w:r w:rsidR="00AF61E4" w:rsidRPr="000615A4">
              <w:rPr>
                <w:sz w:val="20"/>
                <w:szCs w:val="20"/>
                <w:u w:val="single"/>
              </w:rPr>
              <w:t>5</w:t>
            </w:r>
            <w:r w:rsidR="00E5439F" w:rsidRPr="000615A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E5439F" w:rsidRPr="000615A4">
              <w:rPr>
                <w:sz w:val="20"/>
                <w:szCs w:val="20"/>
                <w:u w:val="single"/>
              </w:rPr>
              <w:t>гг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</w:t>
            </w:r>
          </w:p>
        </w:tc>
      </w:tr>
    </w:tbl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tbl>
      <w:tblPr>
        <w:tblW w:w="15120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6"/>
        <w:gridCol w:w="426"/>
        <w:gridCol w:w="6"/>
        <w:gridCol w:w="2405"/>
        <w:gridCol w:w="6"/>
        <w:gridCol w:w="986"/>
        <w:gridCol w:w="6"/>
        <w:gridCol w:w="1432"/>
        <w:gridCol w:w="6"/>
        <w:gridCol w:w="1234"/>
        <w:gridCol w:w="6"/>
        <w:gridCol w:w="1555"/>
        <w:gridCol w:w="70"/>
        <w:gridCol w:w="6"/>
        <w:gridCol w:w="1270"/>
        <w:gridCol w:w="6"/>
        <w:gridCol w:w="986"/>
        <w:gridCol w:w="6"/>
        <w:gridCol w:w="66"/>
        <w:gridCol w:w="992"/>
        <w:gridCol w:w="6"/>
        <w:gridCol w:w="31"/>
        <w:gridCol w:w="1816"/>
        <w:gridCol w:w="6"/>
        <w:gridCol w:w="21"/>
        <w:gridCol w:w="612"/>
        <w:gridCol w:w="7"/>
        <w:gridCol w:w="13"/>
      </w:tblGrid>
      <w:tr w:rsidR="00E5439F" w:rsidRPr="000615A4" w:rsidTr="00E5439F">
        <w:trPr>
          <w:gridAfter w:val="1"/>
          <w:wAfter w:w="13" w:type="dxa"/>
          <w:trHeight w:val="20"/>
          <w:tblHeader/>
        </w:trPr>
        <w:tc>
          <w:tcPr>
            <w:tcW w:w="1138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№ п/п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309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Значения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% исполнения плана на отчетный год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Темп роста (снижения) к уровню прошлого года, %</w:t>
            </w:r>
            <w:r w:rsidRPr="000615A4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Обоснование отклонений значений целевого показателя (индикатора)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степень достижения планового значения</w:t>
            </w:r>
          </w:p>
        </w:tc>
      </w:tr>
      <w:tr w:rsidR="00E5439F" w:rsidRPr="000615A4" w:rsidTr="00DF79C4">
        <w:trPr>
          <w:gridAfter w:val="1"/>
          <w:wAfter w:w="13" w:type="dxa"/>
          <w:trHeight w:val="310"/>
          <w:tblHeader/>
        </w:trPr>
        <w:tc>
          <w:tcPr>
            <w:tcW w:w="1138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Факт за год, предшествующий отчетному году</w:t>
            </w: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5439F" w:rsidRPr="000615A4" w:rsidTr="00E5439F">
        <w:trPr>
          <w:gridAfter w:val="2"/>
          <w:wAfter w:w="20" w:type="dxa"/>
          <w:trHeight w:val="70"/>
          <w:tblHeader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0615A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5439F" w:rsidRPr="000615A4" w:rsidTr="000615A4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924" w:type="dxa"/>
            <w:gridSpan w:val="2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Наименование программы «Развитие культуры»</w:t>
            </w:r>
          </w:p>
        </w:tc>
        <w:tc>
          <w:tcPr>
            <w:tcW w:w="63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E5439F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0615A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Целевые показатели (индикаторы) определены по подпрограммам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E5439F" w:rsidRPr="000615A4" w:rsidTr="000615A4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924" w:type="dxa"/>
            <w:gridSpan w:val="2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63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79C4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Количество публичных библиотек, подключенных к информационно-телекоммуникационной сети «Интернет»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11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</w:tr>
      <w:tr w:rsidR="00DF79C4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9C4" w:rsidRPr="000615A4" w:rsidRDefault="00DF79C4" w:rsidP="000615A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Количество посещений общедоступных </w:t>
            </w:r>
            <w:r w:rsidRPr="000615A4">
              <w:rPr>
                <w:sz w:val="20"/>
                <w:szCs w:val="20"/>
              </w:rPr>
              <w:lastRenderedPageBreak/>
              <w:t>(публичных) библиотек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93718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98590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57204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-41386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</w:tr>
      <w:tr w:rsidR="00DF79C4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УР к 2021 году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записей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743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900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- 400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55,5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</w:tr>
      <w:tr w:rsidR="00DF79C4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9C4" w:rsidRPr="000615A4" w:rsidRDefault="00DF79C4" w:rsidP="000615A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Количество экземпляров новых поступлений в библиотечные фонда библиотеки Киясовского района на 1000 человек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273,3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-198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20,8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F79C4" w:rsidRPr="000615A4" w:rsidRDefault="00DF79C4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</w:tr>
      <w:tr w:rsidR="00E5439F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5439F" w:rsidRPr="000615A4" w:rsidRDefault="00E5439F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5439F" w:rsidRPr="000615A4" w:rsidTr="000615A4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924" w:type="dxa"/>
            <w:gridSpan w:val="2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63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006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Количество проведенных культурно–досуговых мероприятий (МДК)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единиц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3046</w:t>
            </w:r>
          </w:p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(за 2021г)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3046</w:t>
            </w:r>
          </w:p>
          <w:p w:rsidR="00E01006" w:rsidRPr="000615A4" w:rsidRDefault="00E01006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(за 2021 г)</w:t>
            </w: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1699</w:t>
            </w: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-1347</w:t>
            </w: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 истечении 6 месяцев план мероприятий не выполнен на 56 %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процентов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161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101,5</w:t>
            </w: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-83,5</w:t>
            </w: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 истечении 6 месяцев план мероприятий не выполнен на 55 %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06" w:rsidRPr="000615A4" w:rsidRDefault="00E01006" w:rsidP="000615A4">
            <w:pPr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Сохранение  разнообразия жанров народного </w:t>
            </w:r>
            <w:r w:rsidRPr="000615A4">
              <w:rPr>
                <w:sz w:val="20"/>
                <w:szCs w:val="20"/>
              </w:rPr>
              <w:lastRenderedPageBreak/>
              <w:t>художественного творчества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06" w:rsidRPr="000615A4" w:rsidRDefault="00E01006" w:rsidP="000615A4">
            <w:pPr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209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209</w:t>
            </w: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213,3</w:t>
            </w: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+4,3</w:t>
            </w: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Статистика показателя ежегодно увеличивается, в связи с оттоком населения из района.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0615A4">
        <w:trPr>
          <w:gridAfter w:val="1"/>
          <w:wAfter w:w="13" w:type="dxa"/>
          <w:trHeight w:val="179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06" w:rsidRPr="000615A4" w:rsidRDefault="00E01006" w:rsidP="000615A4">
            <w:pPr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Среднее число детей в возрасте до 14 лет- участников клубных формирований, в расчете на 1000 детей в возрасте до 14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221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221</w:t>
            </w: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219</w:t>
            </w: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-2</w:t>
            </w: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Статистика показателя ежегодно уменьшается в связи с обновлением состава коллектива с молодежного на детский в МДК.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06" w:rsidRPr="000615A4" w:rsidRDefault="00E01006" w:rsidP="000615A4">
            <w:pPr>
              <w:tabs>
                <w:tab w:val="left" w:pos="-55"/>
              </w:tabs>
              <w:spacing w:line="254" w:lineRule="auto"/>
              <w:ind w:firstLine="136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Доля муниципальных учреждений культуры клубного типа Киясовского  района,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  <w:r w:rsidRPr="000615A4">
              <w:rPr>
                <w:sz w:val="20"/>
                <w:szCs w:val="20"/>
              </w:rPr>
              <w:lastRenderedPageBreak/>
              <w:t>клубного типа Киясовского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25</w:t>
            </w: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06" w:rsidRPr="000615A4" w:rsidRDefault="00E01006" w:rsidP="000615A4">
            <w:pPr>
              <w:tabs>
                <w:tab w:val="left" w:pos="-55"/>
              </w:tabs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Увеличение видов декоративно – прикладного искусства и ремёсел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06" w:rsidRPr="000615A4" w:rsidRDefault="00E01006" w:rsidP="000615A4">
            <w:pPr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Увеличение количества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</w:t>
            </w: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5439F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ind w:left="-92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E5439F" w:rsidRPr="000615A4" w:rsidTr="000615A4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924" w:type="dxa"/>
            <w:gridSpan w:val="2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  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63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439F" w:rsidRPr="000615A4" w:rsidTr="000615A4">
        <w:trPr>
          <w:gridAfter w:val="1"/>
          <w:wAfter w:w="13" w:type="dxa"/>
          <w:trHeight w:val="269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39F" w:rsidRPr="000615A4" w:rsidRDefault="00E5439F" w:rsidP="000615A4">
            <w:pPr>
              <w:pStyle w:val="af8"/>
              <w:tabs>
                <w:tab w:val="left" w:pos="-55"/>
              </w:tabs>
              <w:spacing w:before="100" w:beforeAutospacing="1" w:after="100" w:afterAutospacing="1"/>
              <w:ind w:left="-19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Организация и проведение экскурсий, посещений (ЦУК)</w:t>
            </w:r>
          </w:p>
          <w:p w:rsidR="00E5439F" w:rsidRPr="000615A4" w:rsidRDefault="00E5439F" w:rsidP="000615A4">
            <w:pPr>
              <w:tabs>
                <w:tab w:val="left" w:pos="-55"/>
              </w:tabs>
              <w:spacing w:line="256" w:lineRule="auto"/>
              <w:ind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посещений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0763D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0763D" w:rsidRPr="000615A4" w:rsidRDefault="0080763D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63D" w:rsidRPr="000615A4" w:rsidRDefault="0080763D" w:rsidP="000615A4">
            <w:pPr>
              <w:tabs>
                <w:tab w:val="left" w:pos="-5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Увеличение доли представленных (во всех формах) зрителю музейных предметов в </w:t>
            </w:r>
            <w:r w:rsidRPr="000615A4">
              <w:rPr>
                <w:sz w:val="20"/>
                <w:szCs w:val="20"/>
              </w:rPr>
              <w:lastRenderedPageBreak/>
              <w:t>общем количестве музейных предметов основного фонда,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35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34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19,4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57%</w:t>
            </w:r>
          </w:p>
        </w:tc>
        <w:tc>
          <w:tcPr>
            <w:tcW w:w="1101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0763D" w:rsidRPr="000615A4" w:rsidRDefault="0080763D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0763D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0763D" w:rsidRPr="000615A4" w:rsidRDefault="0080763D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Увеличение посещаемости музея, посещений на 1 жителя в год.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0,65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0,65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0,37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56,9%</w:t>
            </w:r>
          </w:p>
        </w:tc>
        <w:tc>
          <w:tcPr>
            <w:tcW w:w="1101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0763D" w:rsidRPr="000615A4" w:rsidRDefault="0080763D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0763D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0763D" w:rsidRPr="000615A4" w:rsidRDefault="0080763D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Увеличение объёма передвижного фонда музеев для экспонирования произведений культуры и искусства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единиц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90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50%</w:t>
            </w:r>
          </w:p>
        </w:tc>
        <w:tc>
          <w:tcPr>
            <w:tcW w:w="1101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0763D" w:rsidRPr="000615A4" w:rsidRDefault="0080763D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0763D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0763D" w:rsidRPr="000615A4" w:rsidRDefault="0080763D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63D" w:rsidRPr="000615A4" w:rsidRDefault="0080763D" w:rsidP="000615A4">
            <w:pPr>
              <w:tabs>
                <w:tab w:val="left" w:pos="-5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Увеличение количества выставочных проектов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63D" w:rsidRPr="000615A4" w:rsidRDefault="0080763D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процентов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16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56,3%</w:t>
            </w:r>
          </w:p>
        </w:tc>
        <w:tc>
          <w:tcPr>
            <w:tcW w:w="1101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763D" w:rsidRPr="000615A4" w:rsidRDefault="0080763D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0763D" w:rsidRPr="000615A4" w:rsidRDefault="0080763D" w:rsidP="000615A4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95799C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5799C" w:rsidRPr="000615A4" w:rsidRDefault="0095799C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9C" w:rsidRPr="000615A4" w:rsidRDefault="0095799C" w:rsidP="000615A4">
            <w:pPr>
              <w:tabs>
                <w:tab w:val="left" w:pos="-55"/>
              </w:tabs>
              <w:ind w:firstLine="14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Количество экскурсий, мероприятий, (ЦУК)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9C" w:rsidRPr="000615A4" w:rsidRDefault="0095799C" w:rsidP="000615A4">
            <w:pPr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единиц.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95799C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95799C" w:rsidRPr="000615A4" w:rsidTr="000615A4">
        <w:trPr>
          <w:trHeight w:val="85"/>
        </w:trPr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924" w:type="dxa"/>
            <w:gridSpan w:val="2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  «Создание условий для реализации муниципальной программы»</w:t>
            </w:r>
          </w:p>
        </w:tc>
        <w:tc>
          <w:tcPr>
            <w:tcW w:w="63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223F" w:rsidRPr="000615A4" w:rsidTr="001E223F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23F" w:rsidRPr="000615A4" w:rsidRDefault="001E223F" w:rsidP="001E223F">
            <w:pPr>
              <w:tabs>
                <w:tab w:val="left" w:pos="359"/>
                <w:tab w:val="left" w:pos="1134"/>
              </w:tabs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  <w:lang w:eastAsia="en-US"/>
              </w:rPr>
              <w:t>Достижение установленных значений всех целевых показателей (индикаторов) муниципальной программы (в том числе ее подпрограмм);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99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223F" w:rsidRDefault="001E223F" w:rsidP="001E223F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E223F" w:rsidRDefault="001E223F" w:rsidP="001E223F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E223F" w:rsidRDefault="001E223F" w:rsidP="001E223F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E223F" w:rsidRDefault="001E223F" w:rsidP="001E223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менее 80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1E223F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23F" w:rsidRPr="000615A4" w:rsidRDefault="001E223F" w:rsidP="001E223F">
            <w:pPr>
              <w:tabs>
                <w:tab w:val="left" w:pos="359"/>
                <w:tab w:val="left" w:pos="1134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615A4">
              <w:rPr>
                <w:sz w:val="20"/>
                <w:szCs w:val="20"/>
                <w:lang w:eastAsia="en-US"/>
              </w:rPr>
              <w:t xml:space="preserve">Ежегодная  </w:t>
            </w:r>
            <w:r w:rsidRPr="000615A4">
              <w:rPr>
                <w:sz w:val="20"/>
                <w:szCs w:val="20"/>
                <w:lang w:eastAsia="en-US"/>
              </w:rPr>
              <w:lastRenderedPageBreak/>
              <w:t>переподготовка и повышение квалификации специалистов (от общего количества специалистов отрасли)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223F" w:rsidRDefault="001E223F" w:rsidP="001E223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За первое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>полугодие 2022 года курсы повышения квалификации прошли: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Мартынова В.А.  – 1-2.04.2022 – курсы повышения квалификации «Традиции и инновации народно-хорового исполнительства»</w:t>
            </w: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1E223F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23F" w:rsidRPr="000615A4" w:rsidRDefault="001E223F" w:rsidP="001E223F">
            <w:pPr>
              <w:tabs>
                <w:tab w:val="left" w:pos="359"/>
                <w:tab w:val="left" w:pos="1134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615A4">
              <w:rPr>
                <w:color w:val="000000"/>
                <w:sz w:val="20"/>
                <w:szCs w:val="20"/>
                <w:lang w:eastAsia="en-US"/>
              </w:rPr>
              <w:t>Соотношение числа специалистов отрасли в возрасте до 35 лет, руководителей учреждений и резерва руководящих кадров в возрасте до 45 лет и общего числа специалистов отрасли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223F" w:rsidRDefault="001E223F" w:rsidP="001E223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63,33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1E223F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615A4">
              <w:rPr>
                <w:sz w:val="20"/>
                <w:szCs w:val="20"/>
                <w:lang w:eastAsia="en-US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</w:t>
            </w:r>
            <w:r w:rsidRPr="000615A4">
              <w:rPr>
                <w:sz w:val="20"/>
                <w:szCs w:val="20"/>
                <w:lang w:eastAsia="en-US"/>
              </w:rPr>
              <w:lastRenderedPageBreak/>
              <w:t>муниципальных учреждений культуры,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  <w:lang w:eastAsia="en-US"/>
              </w:rPr>
              <w:lastRenderedPageBreak/>
              <w:t>процентов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223F" w:rsidRDefault="001E223F" w:rsidP="001E223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20,83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1E223F" w:rsidRPr="000615A4" w:rsidTr="000615A4">
        <w:trPr>
          <w:gridAfter w:val="1"/>
          <w:wAfter w:w="13" w:type="dxa"/>
          <w:trHeight w:val="20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615A4">
              <w:rPr>
                <w:sz w:val="20"/>
                <w:szCs w:val="20"/>
                <w:lang w:eastAsia="en-US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223F" w:rsidRDefault="001E223F" w:rsidP="001E223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89,3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82,6 %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84,8 %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1E223F" w:rsidRPr="000615A4" w:rsidTr="000615A4">
        <w:trPr>
          <w:gridAfter w:val="1"/>
          <w:wAfter w:w="13" w:type="dxa"/>
          <w:trHeight w:val="1082"/>
        </w:trPr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23F" w:rsidRPr="000615A4" w:rsidRDefault="001E223F" w:rsidP="001E223F">
            <w:pPr>
              <w:tabs>
                <w:tab w:val="left" w:pos="-55"/>
              </w:tabs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  <w:lang w:eastAsia="en-US"/>
              </w:rPr>
              <w:t>Среднемесячная номинальная начисленная заработная плата работников муниципальных учреждений культуры составит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29876,886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223F" w:rsidRDefault="001E223F" w:rsidP="001E223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29628,0</w:t>
            </w: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5B2A61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33749,59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5B2A61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5B2A61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5B2A61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5799C" w:rsidRPr="000615A4" w:rsidTr="000615A4">
        <w:trPr>
          <w:gridAfter w:val="1"/>
          <w:wAfter w:w="13" w:type="dxa"/>
          <w:trHeight w:val="364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5799C" w:rsidRPr="000615A4" w:rsidRDefault="0095799C" w:rsidP="000615A4">
            <w:pPr>
              <w:tabs>
                <w:tab w:val="left" w:pos="-55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615A4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5799C" w:rsidRPr="000615A4" w:rsidTr="000615A4">
        <w:trPr>
          <w:gridAfter w:val="1"/>
          <w:wAfter w:w="13" w:type="dxa"/>
          <w:trHeight w:val="454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5799C" w:rsidRPr="000615A4" w:rsidRDefault="0095799C" w:rsidP="000615A4">
            <w:pPr>
              <w:tabs>
                <w:tab w:val="left" w:pos="-55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615A4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5799C" w:rsidRPr="000615A4" w:rsidRDefault="0095799C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5799C" w:rsidRPr="000615A4" w:rsidRDefault="0095799C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E5439F" w:rsidRPr="000615A4" w:rsidRDefault="00E5439F" w:rsidP="000615A4">
      <w:pPr>
        <w:pStyle w:val="42"/>
        <w:shd w:val="clear" w:color="auto" w:fill="auto"/>
        <w:spacing w:after="146"/>
        <w:ind w:left="10773" w:right="-31"/>
        <w:jc w:val="center"/>
        <w:rPr>
          <w:rStyle w:val="41"/>
          <w:rFonts w:ascii="Times New Roman" w:hAnsi="Times New Roman" w:cs="Times New Roman"/>
          <w:color w:val="000000"/>
          <w:sz w:val="20"/>
          <w:szCs w:val="20"/>
        </w:rPr>
      </w:pPr>
    </w:p>
    <w:p w:rsidR="00E5439F" w:rsidRPr="000615A4" w:rsidRDefault="00E5439F" w:rsidP="000615A4">
      <w:pPr>
        <w:pStyle w:val="42"/>
        <w:shd w:val="clear" w:color="auto" w:fill="auto"/>
        <w:spacing w:after="146"/>
        <w:ind w:left="10773" w:right="-31"/>
        <w:jc w:val="center"/>
        <w:rPr>
          <w:rStyle w:val="41"/>
          <w:rFonts w:ascii="Times New Roman" w:hAnsi="Times New Roman" w:cs="Times New Roman"/>
          <w:color w:val="000000"/>
          <w:sz w:val="20"/>
          <w:szCs w:val="20"/>
        </w:rPr>
      </w:pPr>
    </w:p>
    <w:p w:rsidR="00E5439F" w:rsidRPr="000615A4" w:rsidRDefault="00E5439F" w:rsidP="000615A4">
      <w:pPr>
        <w:pStyle w:val="42"/>
        <w:shd w:val="clear" w:color="auto" w:fill="auto"/>
        <w:spacing w:before="0" w:line="240" w:lineRule="auto"/>
        <w:ind w:left="10773" w:right="-28"/>
        <w:jc w:val="center"/>
        <w:rPr>
          <w:rStyle w:val="41"/>
          <w:rFonts w:ascii="Times New Roman" w:hAnsi="Times New Roman" w:cs="Times New Roman"/>
          <w:i/>
          <w:color w:val="000000"/>
          <w:sz w:val="20"/>
          <w:szCs w:val="20"/>
        </w:rPr>
      </w:pPr>
      <w:r w:rsidRPr="000615A4">
        <w:rPr>
          <w:rStyle w:val="41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 </w:t>
      </w:r>
      <w:r w:rsidRPr="000615A4">
        <w:rPr>
          <w:rStyle w:val="41"/>
          <w:rFonts w:ascii="Times New Roman" w:hAnsi="Times New Roman" w:cs="Times New Roman"/>
          <w:i/>
          <w:color w:val="000000"/>
          <w:sz w:val="20"/>
          <w:szCs w:val="20"/>
          <w:lang w:val="en-US"/>
        </w:rPr>
        <w:t>la</w:t>
      </w:r>
    </w:p>
    <w:p w:rsidR="00E5439F" w:rsidRPr="000615A4" w:rsidRDefault="00E5439F" w:rsidP="000615A4">
      <w:pPr>
        <w:pStyle w:val="42"/>
        <w:shd w:val="clear" w:color="auto" w:fill="auto"/>
        <w:spacing w:before="0" w:line="240" w:lineRule="auto"/>
        <w:ind w:left="10773" w:right="-28"/>
        <w:jc w:val="center"/>
        <w:rPr>
          <w:rStyle w:val="41"/>
          <w:rFonts w:ascii="Times New Roman" w:hAnsi="Times New Roman" w:cs="Times New Roman"/>
          <w:i/>
          <w:color w:val="000000"/>
          <w:sz w:val="20"/>
          <w:szCs w:val="20"/>
        </w:rPr>
      </w:pPr>
      <w:r w:rsidRPr="000615A4">
        <w:rPr>
          <w:rStyle w:val="41"/>
          <w:rFonts w:ascii="Times New Roman" w:hAnsi="Times New Roman" w:cs="Times New Roman"/>
          <w:i/>
          <w:color w:val="000000"/>
          <w:sz w:val="20"/>
          <w:szCs w:val="20"/>
        </w:rPr>
        <w:t>к муниципальной программе</w:t>
      </w:r>
    </w:p>
    <w:p w:rsidR="00E5439F" w:rsidRPr="000615A4" w:rsidRDefault="00E5439F" w:rsidP="000615A4">
      <w:pPr>
        <w:pStyle w:val="42"/>
        <w:shd w:val="clear" w:color="auto" w:fill="auto"/>
        <w:spacing w:before="0" w:line="240" w:lineRule="auto"/>
        <w:ind w:left="10773" w:right="-31"/>
        <w:jc w:val="center"/>
        <w:rPr>
          <w:rStyle w:val="41"/>
          <w:rFonts w:ascii="Times New Roman" w:hAnsi="Times New Roman" w:cs="Times New Roman"/>
          <w:i/>
          <w:color w:val="000000"/>
          <w:sz w:val="20"/>
          <w:szCs w:val="20"/>
        </w:rPr>
      </w:pPr>
      <w:r w:rsidRPr="000615A4">
        <w:rPr>
          <w:rStyle w:val="41"/>
          <w:rFonts w:ascii="Times New Roman" w:hAnsi="Times New Roman" w:cs="Times New Roman"/>
          <w:i/>
          <w:color w:val="000000"/>
          <w:sz w:val="20"/>
          <w:szCs w:val="20"/>
        </w:rPr>
        <w:t xml:space="preserve">«Развитие культуры 2015-2024 </w:t>
      </w:r>
      <w:proofErr w:type="spellStart"/>
      <w:r w:rsidRPr="000615A4">
        <w:rPr>
          <w:rStyle w:val="41"/>
          <w:rFonts w:ascii="Times New Roman" w:hAnsi="Times New Roman" w:cs="Times New Roman"/>
          <w:i/>
          <w:color w:val="000000"/>
          <w:sz w:val="20"/>
          <w:szCs w:val="20"/>
        </w:rPr>
        <w:t>гг</w:t>
      </w:r>
      <w:proofErr w:type="spellEnd"/>
      <w:r w:rsidRPr="000615A4">
        <w:rPr>
          <w:rStyle w:val="41"/>
          <w:rFonts w:ascii="Times New Roman" w:hAnsi="Times New Roman" w:cs="Times New Roman"/>
          <w:i/>
          <w:color w:val="000000"/>
          <w:sz w:val="20"/>
          <w:szCs w:val="20"/>
        </w:rPr>
        <w:t>»</w:t>
      </w:r>
    </w:p>
    <w:p w:rsidR="00E5439F" w:rsidRPr="000615A4" w:rsidRDefault="00E5439F" w:rsidP="000615A4">
      <w:pPr>
        <w:pStyle w:val="42"/>
        <w:shd w:val="clear" w:color="auto" w:fill="auto"/>
        <w:spacing w:before="0" w:line="240" w:lineRule="auto"/>
        <w:ind w:left="10773" w:right="-31"/>
        <w:jc w:val="center"/>
        <w:rPr>
          <w:rStyle w:val="41"/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375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5"/>
        <w:gridCol w:w="432"/>
        <w:gridCol w:w="2269"/>
        <w:gridCol w:w="1287"/>
        <w:gridCol w:w="1439"/>
        <w:gridCol w:w="1240"/>
        <w:gridCol w:w="1631"/>
        <w:gridCol w:w="1276"/>
        <w:gridCol w:w="992"/>
        <w:gridCol w:w="1276"/>
        <w:gridCol w:w="1558"/>
        <w:gridCol w:w="28"/>
        <w:gridCol w:w="611"/>
        <w:gridCol w:w="70"/>
      </w:tblGrid>
      <w:tr w:rsidR="00E5439F" w:rsidRPr="000615A4" w:rsidTr="00E5439F">
        <w:trPr>
          <w:trHeight w:val="20"/>
          <w:tblHeader/>
        </w:trPr>
        <w:tc>
          <w:tcPr>
            <w:tcW w:w="1266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Коды </w:t>
            </w:r>
            <w:r w:rsidRPr="000615A4">
              <w:rPr>
                <w:sz w:val="20"/>
                <w:szCs w:val="20"/>
              </w:rPr>
              <w:lastRenderedPageBreak/>
              <w:t>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 xml:space="preserve">№ </w:t>
            </w:r>
            <w:r w:rsidRPr="000615A4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0615A4">
              <w:rPr>
                <w:sz w:val="20"/>
                <w:szCs w:val="20"/>
              </w:rPr>
              <w:lastRenderedPageBreak/>
              <w:t>целевого показателя (индикатора)</w:t>
            </w:r>
          </w:p>
        </w:tc>
        <w:tc>
          <w:tcPr>
            <w:tcW w:w="12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 xml:space="preserve">Единица </w:t>
            </w:r>
            <w:r w:rsidRPr="000615A4">
              <w:rPr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431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>Значения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Отклонение </w:t>
            </w:r>
            <w:r w:rsidRPr="000615A4">
              <w:rPr>
                <w:sz w:val="20"/>
                <w:szCs w:val="20"/>
              </w:rPr>
              <w:lastRenderedPageBreak/>
              <w:t>факта на конец отчетного периода от плана на отчетный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 xml:space="preserve">% </w:t>
            </w:r>
            <w:r w:rsidRPr="000615A4">
              <w:rPr>
                <w:sz w:val="20"/>
                <w:szCs w:val="20"/>
              </w:rPr>
              <w:lastRenderedPageBreak/>
              <w:t>исполнения плана на отчетный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 xml:space="preserve">Темп роста </w:t>
            </w:r>
            <w:r w:rsidRPr="000615A4">
              <w:rPr>
                <w:sz w:val="20"/>
                <w:szCs w:val="20"/>
              </w:rPr>
              <w:lastRenderedPageBreak/>
              <w:t>(снижения) к уровню прошлого года, %</w:t>
            </w:r>
            <w:r w:rsidRPr="000615A4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5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 xml:space="preserve">Обоснование </w:t>
            </w:r>
            <w:r w:rsidRPr="000615A4">
              <w:rPr>
                <w:sz w:val="20"/>
                <w:szCs w:val="20"/>
              </w:rPr>
              <w:lastRenderedPageBreak/>
              <w:t>отклонений значений целевого показателя (индикатора)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5439F" w:rsidRPr="000615A4" w:rsidTr="00DF79C4">
        <w:trPr>
          <w:trHeight w:val="310"/>
          <w:tblHeader/>
        </w:trPr>
        <w:tc>
          <w:tcPr>
            <w:tcW w:w="1266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Факт за год, предшествующий отчетному году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163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5439F" w:rsidRPr="000615A4" w:rsidTr="00DF79C4">
        <w:trPr>
          <w:trHeight w:val="70"/>
          <w:tblHeader/>
        </w:trPr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0615A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5439F" w:rsidRPr="000615A4" w:rsidTr="00E5439F">
        <w:trPr>
          <w:gridAfter w:val="1"/>
          <w:wAfter w:w="70" w:type="dxa"/>
          <w:trHeight w:val="20"/>
        </w:trPr>
        <w:tc>
          <w:tcPr>
            <w:tcW w:w="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pStyle w:val="42"/>
              <w:tabs>
                <w:tab w:val="center" w:pos="4677"/>
                <w:tab w:val="left" w:pos="6519"/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spacing w:line="254" w:lineRule="auto"/>
              <w:rPr>
                <w:i/>
                <w:sz w:val="20"/>
                <w:szCs w:val="20"/>
              </w:rPr>
            </w:pPr>
            <w:r w:rsidRPr="000615A4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96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79C4" w:rsidRPr="000615A4" w:rsidTr="00DF79C4">
        <w:trPr>
          <w:gridAfter w:val="1"/>
          <w:wAfter w:w="70" w:type="dxa"/>
          <w:trHeight w:val="20"/>
        </w:trPr>
        <w:tc>
          <w:tcPr>
            <w:tcW w:w="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4" w:rsidRPr="000615A4" w:rsidRDefault="00DF79C4" w:rsidP="000615A4">
            <w:pPr>
              <w:pStyle w:val="42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Количество публичных библиотек, подключенных к информационно –телекоммуникационной сети «Интернет», единиц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DF79C4" w:rsidRPr="000615A4" w:rsidTr="00DF79C4">
        <w:trPr>
          <w:gridAfter w:val="1"/>
          <w:wAfter w:w="70" w:type="dxa"/>
          <w:trHeight w:val="20"/>
        </w:trPr>
        <w:tc>
          <w:tcPr>
            <w:tcW w:w="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F79C4" w:rsidRPr="000615A4" w:rsidRDefault="00DF79C4" w:rsidP="000615A4">
            <w:pPr>
              <w:spacing w:line="25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F79C4" w:rsidRPr="000615A4" w:rsidRDefault="00DF79C4" w:rsidP="000615A4">
            <w:pPr>
              <w:pStyle w:val="42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Увеличение о</w:t>
            </w:r>
            <w:r w:rsidRPr="000615A4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бъема  электронного каталога</w:t>
            </w: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, библиографических записей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библиографических записей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0615A4">
              <w:rPr>
                <w:bCs/>
                <w:sz w:val="20"/>
                <w:szCs w:val="20"/>
              </w:rPr>
              <w:t>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  <w:highlight w:val="yellow"/>
              </w:rPr>
            </w:pPr>
            <w:r w:rsidRPr="000615A4">
              <w:rPr>
                <w:sz w:val="20"/>
                <w:szCs w:val="20"/>
              </w:rPr>
              <w:t>743</w:t>
            </w:r>
          </w:p>
        </w:tc>
        <w:tc>
          <w:tcPr>
            <w:tcW w:w="1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0615A4">
              <w:rPr>
                <w:sz w:val="20"/>
                <w:szCs w:val="20"/>
              </w:rPr>
              <w:t>743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+2,6</w:t>
            </w:r>
          </w:p>
        </w:tc>
        <w:tc>
          <w:tcPr>
            <w:tcW w:w="158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DF79C4" w:rsidRPr="000615A4" w:rsidRDefault="00DF79C4" w:rsidP="000615A4">
            <w:pPr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F79C4" w:rsidRPr="000615A4" w:rsidRDefault="00DF79C4" w:rsidP="000615A4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E5439F" w:rsidRPr="000615A4" w:rsidTr="00E5439F">
        <w:trPr>
          <w:gridAfter w:val="1"/>
          <w:wAfter w:w="70" w:type="dxa"/>
          <w:trHeight w:val="20"/>
        </w:trPr>
        <w:tc>
          <w:tcPr>
            <w:tcW w:w="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996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006" w:rsidRPr="000615A4" w:rsidTr="00DF79C4">
        <w:trPr>
          <w:gridAfter w:val="1"/>
          <w:wAfter w:w="70" w:type="dxa"/>
          <w:trHeight w:val="20"/>
        </w:trPr>
        <w:tc>
          <w:tcPr>
            <w:tcW w:w="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01006" w:rsidRPr="000615A4" w:rsidRDefault="00E01006" w:rsidP="000615A4">
            <w:pPr>
              <w:pStyle w:val="42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%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%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1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-83,5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 истечении 6 месяцев план мероприятий не выполнен на 55 %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DF79C4">
        <w:trPr>
          <w:gridAfter w:val="1"/>
          <w:wAfter w:w="70" w:type="dxa"/>
          <w:trHeight w:val="20"/>
        </w:trPr>
        <w:tc>
          <w:tcPr>
            <w:tcW w:w="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01006" w:rsidRPr="000615A4" w:rsidRDefault="00E01006" w:rsidP="000615A4">
            <w:pPr>
              <w:pStyle w:val="42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Среднее число участников клубных формирований в расчете на 1000 человек населения, человек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  <w:vertAlign w:val="superscript"/>
              </w:rPr>
            </w:pPr>
            <w:r w:rsidRPr="0006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209</w:t>
            </w:r>
          </w:p>
        </w:tc>
        <w:tc>
          <w:tcPr>
            <w:tcW w:w="1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+4,3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Статистика показателя ежегодно увеличивается, в связи с оттоком населения из </w:t>
            </w:r>
            <w:r w:rsidRPr="000615A4">
              <w:rPr>
                <w:sz w:val="20"/>
                <w:szCs w:val="20"/>
              </w:rPr>
              <w:lastRenderedPageBreak/>
              <w:t>района.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DF79C4">
        <w:trPr>
          <w:gridAfter w:val="1"/>
          <w:wAfter w:w="70" w:type="dxa"/>
          <w:trHeight w:val="20"/>
        </w:trPr>
        <w:tc>
          <w:tcPr>
            <w:tcW w:w="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01006" w:rsidRPr="000615A4" w:rsidRDefault="00E01006" w:rsidP="000615A4">
            <w:pPr>
              <w:pStyle w:val="42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Среднее число детей в возрасте до 14-ти лет – участников клубных формирований, в расчете на 1000 детей в возрасте до 14 лет, человек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221</w:t>
            </w:r>
          </w:p>
        </w:tc>
        <w:tc>
          <w:tcPr>
            <w:tcW w:w="1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Статистика показателя ежегодно уменьшается в связи с обновлением состава коллектива с молодежного на детский в МДК.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1006" w:rsidRPr="000615A4" w:rsidTr="00E5439F">
        <w:trPr>
          <w:gridAfter w:val="1"/>
          <w:wAfter w:w="70" w:type="dxa"/>
          <w:trHeight w:val="20"/>
        </w:trPr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01006" w:rsidRPr="000615A4" w:rsidRDefault="00E01006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01006" w:rsidRPr="000615A4" w:rsidRDefault="00E01006" w:rsidP="000615A4">
            <w:pPr>
              <w:pStyle w:val="42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Количество национальных коллективов самодеятельного народного творчества из числа клубных формирований, единиц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01006" w:rsidRPr="000615A4" w:rsidRDefault="00E01006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5439F" w:rsidRPr="000615A4" w:rsidTr="00E5439F">
        <w:trPr>
          <w:gridAfter w:val="1"/>
          <w:wAfter w:w="70" w:type="dxa"/>
          <w:trHeight w:val="20"/>
        </w:trPr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pStyle w:val="42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5A4">
              <w:rPr>
                <w:rFonts w:ascii="Times New Roman" w:hAnsi="Times New Roman" w:cs="Times New Roman"/>
                <w:i w:val="0"/>
                <w:sz w:val="20"/>
                <w:szCs w:val="20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E5439F" w:rsidRPr="000615A4" w:rsidRDefault="00E5439F" w:rsidP="000615A4">
      <w:pPr>
        <w:jc w:val="center"/>
        <w:rPr>
          <w:b/>
          <w:i/>
          <w:sz w:val="20"/>
          <w:szCs w:val="20"/>
          <w:shd w:val="clear" w:color="auto" w:fill="FFFFFF"/>
        </w:rPr>
        <w:sectPr w:rsidR="00E5439F" w:rsidRPr="000615A4">
          <w:pgSz w:w="16838" w:h="11906" w:orient="landscape"/>
          <w:pgMar w:top="426" w:right="395" w:bottom="1276" w:left="1418" w:header="709" w:footer="709" w:gutter="0"/>
          <w:cols w:space="720"/>
        </w:sectPr>
      </w:pP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615A4">
        <w:rPr>
          <w:b/>
          <w:sz w:val="20"/>
          <w:szCs w:val="20"/>
        </w:rPr>
        <w:lastRenderedPageBreak/>
        <w:t xml:space="preserve">Форма 2. </w:t>
      </w:r>
      <w:hyperlink r:id="rId11" w:history="1">
        <w:r w:rsidRPr="000615A4">
          <w:rPr>
            <w:rStyle w:val="a3"/>
            <w:sz w:val="20"/>
            <w:szCs w:val="20"/>
          </w:rPr>
          <w:t>Отчет</w:t>
        </w:r>
      </w:hyperlink>
      <w:r w:rsidRPr="000615A4">
        <w:rPr>
          <w:sz w:val="20"/>
          <w:szCs w:val="20"/>
        </w:rPr>
        <w:t xml:space="preserve"> о выполнении основных мероприятий муниципальной программы</w:t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0"/>
          <w:szCs w:val="20"/>
        </w:rPr>
      </w:pPr>
    </w:p>
    <w:p w:rsidR="00E5439F" w:rsidRPr="000615A4" w:rsidRDefault="00D50711" w:rsidP="00F970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2" w:history="1">
        <w:r w:rsidR="00E5439F" w:rsidRPr="000615A4">
          <w:rPr>
            <w:rStyle w:val="a3"/>
            <w:b/>
            <w:sz w:val="20"/>
            <w:szCs w:val="20"/>
          </w:rPr>
          <w:t>Отчет</w:t>
        </w:r>
      </w:hyperlink>
      <w:r w:rsidR="00E5439F" w:rsidRPr="000615A4">
        <w:rPr>
          <w:b/>
          <w:sz w:val="20"/>
          <w:szCs w:val="20"/>
        </w:rPr>
        <w:t xml:space="preserve"> о выполнении основных мероприятий </w:t>
      </w:r>
      <w:proofErr w:type="gramStart"/>
      <w:r w:rsidR="00E5439F" w:rsidRPr="000615A4">
        <w:rPr>
          <w:b/>
          <w:sz w:val="20"/>
          <w:szCs w:val="20"/>
        </w:rPr>
        <w:t>муниципальной</w:t>
      </w:r>
      <w:proofErr w:type="gramEnd"/>
      <w:r w:rsidR="00E5439F" w:rsidRPr="000615A4">
        <w:rPr>
          <w:b/>
          <w:sz w:val="20"/>
          <w:szCs w:val="20"/>
        </w:rPr>
        <w:t xml:space="preserve"> </w:t>
      </w:r>
      <w:proofErr w:type="spellStart"/>
      <w:r w:rsidR="00E5439F" w:rsidRPr="000615A4">
        <w:rPr>
          <w:b/>
          <w:sz w:val="20"/>
          <w:szCs w:val="20"/>
        </w:rPr>
        <w:t>программыпо</w:t>
      </w:r>
      <w:proofErr w:type="spellEnd"/>
      <w:r w:rsidR="00E5439F" w:rsidRPr="000615A4">
        <w:rPr>
          <w:b/>
          <w:sz w:val="20"/>
          <w:szCs w:val="20"/>
        </w:rPr>
        <w:t xml:space="preserve"> состоянию на _</w:t>
      </w:r>
      <w:r w:rsidR="00E5439F" w:rsidRPr="000615A4">
        <w:rPr>
          <w:b/>
          <w:sz w:val="20"/>
          <w:szCs w:val="20"/>
          <w:u w:val="single"/>
        </w:rPr>
        <w:t>3</w:t>
      </w:r>
      <w:r w:rsidR="006C5AE2" w:rsidRPr="000615A4">
        <w:rPr>
          <w:b/>
          <w:sz w:val="20"/>
          <w:szCs w:val="20"/>
          <w:u w:val="single"/>
        </w:rPr>
        <w:t>0</w:t>
      </w:r>
      <w:r w:rsidR="00E5439F" w:rsidRPr="000615A4">
        <w:rPr>
          <w:b/>
          <w:sz w:val="20"/>
          <w:szCs w:val="20"/>
          <w:u w:val="single"/>
        </w:rPr>
        <w:t>.</w:t>
      </w:r>
      <w:r w:rsidR="006C5AE2" w:rsidRPr="000615A4">
        <w:rPr>
          <w:b/>
          <w:sz w:val="20"/>
          <w:szCs w:val="20"/>
          <w:u w:val="single"/>
        </w:rPr>
        <w:t>06</w:t>
      </w:r>
      <w:r w:rsidR="00E5439F" w:rsidRPr="000615A4">
        <w:rPr>
          <w:b/>
          <w:sz w:val="20"/>
          <w:szCs w:val="20"/>
          <w:u w:val="single"/>
        </w:rPr>
        <w:t>.202</w:t>
      </w:r>
      <w:r w:rsidR="006C5AE2" w:rsidRPr="000615A4">
        <w:rPr>
          <w:b/>
          <w:sz w:val="20"/>
          <w:szCs w:val="20"/>
          <w:u w:val="single"/>
        </w:rPr>
        <w:t>2</w:t>
      </w:r>
      <w:r w:rsidR="00E5439F" w:rsidRPr="000615A4">
        <w:rPr>
          <w:b/>
          <w:sz w:val="20"/>
          <w:szCs w:val="20"/>
        </w:rPr>
        <w:t>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5439F" w:rsidRPr="000615A4" w:rsidTr="00E5439F">
        <w:tc>
          <w:tcPr>
            <w:tcW w:w="3686" w:type="dxa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  <w:u w:val="single"/>
              </w:rPr>
            </w:pPr>
            <w:r w:rsidRPr="000615A4">
              <w:rPr>
                <w:sz w:val="20"/>
                <w:szCs w:val="20"/>
                <w:u w:val="single"/>
              </w:rPr>
              <w:t>____ Развитие культуры_2015-202</w:t>
            </w:r>
            <w:r w:rsidR="006C5AE2" w:rsidRPr="000615A4">
              <w:rPr>
                <w:sz w:val="20"/>
                <w:szCs w:val="20"/>
                <w:u w:val="single"/>
              </w:rPr>
              <w:t>5</w:t>
            </w:r>
            <w:r w:rsidRPr="000615A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615A4">
              <w:rPr>
                <w:sz w:val="20"/>
                <w:szCs w:val="20"/>
                <w:u w:val="single"/>
              </w:rPr>
              <w:t>гг</w:t>
            </w:r>
            <w:proofErr w:type="spellEnd"/>
            <w:r w:rsidRPr="000615A4">
              <w:rPr>
                <w:sz w:val="20"/>
                <w:szCs w:val="20"/>
                <w:u w:val="single"/>
              </w:rPr>
              <w:t>_______________________</w:t>
            </w:r>
          </w:p>
        </w:tc>
      </w:tr>
    </w:tbl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tbl>
      <w:tblPr>
        <w:tblW w:w="15905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43"/>
        <w:gridCol w:w="355"/>
        <w:gridCol w:w="425"/>
        <w:gridCol w:w="2127"/>
        <w:gridCol w:w="1417"/>
        <w:gridCol w:w="1418"/>
        <w:gridCol w:w="1417"/>
        <w:gridCol w:w="1559"/>
        <w:gridCol w:w="3261"/>
        <w:gridCol w:w="1559"/>
        <w:gridCol w:w="1417"/>
      </w:tblGrid>
      <w:tr w:rsidR="00E5439F" w:rsidRPr="000615A4" w:rsidTr="00C74E52">
        <w:trPr>
          <w:trHeight w:val="20"/>
        </w:trPr>
        <w:tc>
          <w:tcPr>
            <w:tcW w:w="173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Срок выполнения плановый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Достигнутый результат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Степень реализации мероприятий</w:t>
            </w:r>
          </w:p>
        </w:tc>
      </w:tr>
      <w:tr w:rsidR="00E5439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DF79C4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F79C4" w:rsidRPr="000615A4" w:rsidRDefault="00DF79C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01.01.202</w:t>
            </w:r>
            <w:r w:rsidR="001E223F">
              <w:rPr>
                <w:sz w:val="20"/>
                <w:szCs w:val="20"/>
              </w:rPr>
              <w:t>2</w:t>
            </w:r>
            <w:r w:rsidR="00B93149">
              <w:rPr>
                <w:sz w:val="20"/>
                <w:szCs w:val="20"/>
              </w:rPr>
              <w:t xml:space="preserve"> </w:t>
            </w:r>
            <w:r w:rsidRPr="000615A4">
              <w:rPr>
                <w:sz w:val="20"/>
                <w:szCs w:val="20"/>
              </w:rPr>
              <w:t>3</w:t>
            </w:r>
            <w:r w:rsidR="001E223F">
              <w:rPr>
                <w:sz w:val="20"/>
                <w:szCs w:val="20"/>
              </w:rPr>
              <w:t>1</w:t>
            </w:r>
            <w:r w:rsidRPr="000615A4">
              <w:rPr>
                <w:sz w:val="20"/>
                <w:szCs w:val="20"/>
              </w:rPr>
              <w:t>.</w:t>
            </w:r>
            <w:r w:rsidR="001E223F">
              <w:rPr>
                <w:sz w:val="20"/>
                <w:szCs w:val="20"/>
              </w:rPr>
              <w:t>12</w:t>
            </w:r>
            <w:r w:rsidRPr="000615A4">
              <w:rPr>
                <w:sz w:val="20"/>
                <w:szCs w:val="20"/>
              </w:rPr>
              <w:t>.202</w:t>
            </w:r>
            <w:r w:rsidR="001E223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FE6D03" w:rsidP="000615A4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01.01.2022</w:t>
            </w:r>
            <w:r w:rsidR="00B93149">
              <w:rPr>
                <w:sz w:val="20"/>
                <w:szCs w:val="20"/>
              </w:rPr>
              <w:t xml:space="preserve"> </w:t>
            </w:r>
            <w:r w:rsidR="00DF79C4"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F79C4" w:rsidRPr="000615A4" w:rsidRDefault="00DF79C4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F79C4" w:rsidRPr="000615A4" w:rsidRDefault="00DF79C4" w:rsidP="000615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before="40" w:after="40"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Оказание муниципальной услуги</w:t>
            </w:r>
          </w:p>
          <w:p w:rsidR="001E223F" w:rsidRPr="000615A4" w:rsidRDefault="001E223F" w:rsidP="001E22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«Библиотечное  обслуживание   населения»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Ежегодное обслуживание не менее 60 % населения Киясовского района. Среднее число книговыдач не менее 22 экземпляров на читателя;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Охват чтением в районе составил 55,2 %. Читаемость по району составила – 16,9 экземпляров.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Пандемия не позволила выполнить плановые показатели в полном объеме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before="40" w:after="40"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02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  <w:highlight w:val="yellow"/>
              </w:rPr>
            </w:pPr>
            <w:r w:rsidRPr="000615A4">
              <w:rPr>
                <w:sz w:val="20"/>
                <w:szCs w:val="20"/>
              </w:rPr>
              <w:t>Реализация мероприятий по продвижению книги и чтения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Привлечение к чтению всех возрастных категорий населения, в том числе с ограниченными возможностями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Всего зарегистрировано читателей в библиотеках района – 4882 человека (56,5 %). Из них: детей – 1659 (34 %), молодежь – 715 (15%), инвалидов – 85 (1,7%).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spacing w:before="40" w:after="40" w:line="254" w:lineRule="auto"/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pacing w:before="40" w:after="40"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03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bCs/>
                <w:sz w:val="20"/>
                <w:szCs w:val="20"/>
              </w:rPr>
              <w:t xml:space="preserve">Проведение мероприятий по подключению общедоступных муниципальных </w:t>
            </w:r>
            <w:r w:rsidRPr="000615A4">
              <w:rPr>
                <w:bCs/>
                <w:sz w:val="20"/>
                <w:szCs w:val="20"/>
              </w:rPr>
              <w:lastRenderedPageBreak/>
              <w:t>библиотек Киясовского района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 xml:space="preserve">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Обеспечение всех филиалов 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МЦБ» </w:t>
            </w:r>
            <w:r w:rsidRPr="000615A4">
              <w:rPr>
                <w:sz w:val="20"/>
                <w:szCs w:val="20"/>
              </w:rPr>
              <w:lastRenderedPageBreak/>
              <w:t>Киясовского  района доступом к информационно-телекоммуникационной сети «Интернет», приобретение необходимого оборудования и обучение сотрудников 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МЦБ» Киясовского  района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lastRenderedPageBreak/>
              <w:t xml:space="preserve">Все 11 сельских библиотек района подключены к сети интернет. Из них имеют множительную технику – 9 библиотек. Средняя скорость Интернет-соединения по сети - 1 </w:t>
            </w:r>
            <w:r w:rsidRPr="000615A4">
              <w:rPr>
                <w:sz w:val="20"/>
                <w:szCs w:val="20"/>
              </w:rPr>
              <w:lastRenderedPageBreak/>
              <w:t xml:space="preserve">Мбит/с; районная библиотека – до 10 Мбит/с, провайдер – Ростелеком. На базе 3-х библиотек работают Центры общественного доступа. Все библиотеки предоставляют доступ к порталу </w:t>
            </w:r>
            <w:proofErr w:type="spellStart"/>
            <w:r w:rsidRPr="000615A4">
              <w:rPr>
                <w:sz w:val="20"/>
                <w:szCs w:val="20"/>
              </w:rPr>
              <w:t>госуслуг</w:t>
            </w:r>
            <w:proofErr w:type="spellEnd"/>
            <w:r w:rsidRPr="000615A4">
              <w:rPr>
                <w:sz w:val="20"/>
                <w:szCs w:val="20"/>
              </w:rPr>
              <w:t>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before="40" w:after="40"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04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Проведение мониторинга удовлетворенности потребителей библиотечных услуг их качеством и доступностью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Оценка удовлетворенности потребителей качеством и доступностью библиотечных услуг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Итоговый коэффициент удовлетворенности – 96,2 % (2021 г.)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before="40" w:after="40"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Целевые мероприятия в сфере культуры по развитию библиотечного дела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Создание условий для обеспечения библиотек книжными изданиями, осуществление модернизации библиотечной деятельности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Книжные фонды преимущественно пополняются благодаря «народному комплектованию».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112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06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Обновление библиотечного фонда сети муниципальных библиотек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Обновление библиотечного фонда сети муниципальных библиотек не менее 3 процентов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Общее количество фонда – 59259 экз.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Поступило 457 экз.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Выбыло – 227 экз.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proofErr w:type="spellStart"/>
            <w:r w:rsidRPr="000615A4">
              <w:rPr>
                <w:sz w:val="20"/>
                <w:szCs w:val="20"/>
              </w:rPr>
              <w:t>Обновляемость</w:t>
            </w:r>
            <w:proofErr w:type="spellEnd"/>
            <w:r w:rsidRPr="000615A4">
              <w:rPr>
                <w:sz w:val="20"/>
                <w:szCs w:val="20"/>
              </w:rPr>
              <w:t xml:space="preserve"> 2 %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07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Обновление материально- технической базы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Повышение качества услуг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На сегодняшний день 100 % библиотек имеют выход в Интернет. Парк компьютерной техники составляет 24 единицы.  Библиотека осуществляет доступ к электронной библиотеке </w:t>
            </w:r>
            <w:proofErr w:type="spellStart"/>
            <w:r w:rsidRPr="000615A4">
              <w:rPr>
                <w:sz w:val="20"/>
                <w:szCs w:val="20"/>
              </w:rPr>
              <w:t>ЛитРес</w:t>
            </w:r>
            <w:proofErr w:type="spellEnd"/>
            <w:r w:rsidRPr="000615A4">
              <w:rPr>
                <w:sz w:val="20"/>
                <w:szCs w:val="20"/>
              </w:rPr>
              <w:t>.</w:t>
            </w:r>
          </w:p>
          <w:p w:rsidR="001E223F" w:rsidRPr="000615A4" w:rsidRDefault="001E223F" w:rsidP="001E22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15A4">
              <w:rPr>
                <w:sz w:val="20"/>
                <w:szCs w:val="20"/>
              </w:rPr>
              <w:t xml:space="preserve">За счет сервисных услуг было заработано </w:t>
            </w:r>
            <w:r w:rsidRPr="000615A4">
              <w:rPr>
                <w:rFonts w:eastAsia="Calibri"/>
                <w:sz w:val="20"/>
                <w:szCs w:val="20"/>
                <w:lang w:eastAsia="en-US"/>
              </w:rPr>
              <w:t>39556,00 руб</w:t>
            </w:r>
            <w:r w:rsidRPr="000615A4">
              <w:rPr>
                <w:sz w:val="20"/>
                <w:szCs w:val="20"/>
              </w:rPr>
              <w:t xml:space="preserve">. </w:t>
            </w:r>
            <w:r w:rsidRPr="000615A4">
              <w:rPr>
                <w:rFonts w:eastAsia="Calibri"/>
                <w:sz w:val="20"/>
                <w:szCs w:val="20"/>
                <w:lang w:eastAsia="en-US"/>
              </w:rPr>
              <w:t xml:space="preserve">Средства, в основном, израсходованы на ремонт и содержание оргтехники – 23%, приобретение </w:t>
            </w:r>
            <w:proofErr w:type="spellStart"/>
            <w:r w:rsidRPr="000615A4">
              <w:rPr>
                <w:rFonts w:eastAsia="Calibri"/>
                <w:sz w:val="20"/>
                <w:szCs w:val="20"/>
                <w:lang w:eastAsia="en-US"/>
              </w:rPr>
              <w:t>хозтоваров</w:t>
            </w:r>
            <w:proofErr w:type="spellEnd"/>
            <w:r w:rsidRPr="000615A4">
              <w:rPr>
                <w:rFonts w:eastAsia="Calibri"/>
                <w:sz w:val="20"/>
                <w:szCs w:val="20"/>
                <w:lang w:eastAsia="en-US"/>
              </w:rPr>
              <w:t xml:space="preserve"> – 23%, канцтоваров – 18%, аппаратуры – 12% и др.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82 % библиотек системы имеют пожарную сигнализацию, 27% - охранную.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08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</w:t>
            </w:r>
            <w:proofErr w:type="spellStart"/>
            <w:r w:rsidRPr="000615A4">
              <w:rPr>
                <w:sz w:val="20"/>
                <w:szCs w:val="20"/>
              </w:rPr>
              <w:t>Киясовская</w:t>
            </w:r>
            <w:proofErr w:type="spellEnd"/>
            <w:r w:rsidRPr="000615A4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Обновление книжного фонда библиотек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Общее количество фонда – 56519 экз.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Поступило 457 экз.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Выбыло – 227 экз.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proofErr w:type="spellStart"/>
            <w:r w:rsidRPr="000615A4">
              <w:rPr>
                <w:sz w:val="20"/>
                <w:szCs w:val="20"/>
              </w:rPr>
              <w:t>Обновляемость</w:t>
            </w:r>
            <w:proofErr w:type="spellEnd"/>
            <w:r w:rsidRPr="000615A4">
              <w:rPr>
                <w:sz w:val="20"/>
                <w:szCs w:val="20"/>
              </w:rPr>
              <w:t xml:space="preserve"> 2  %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Оформлена подписка на 2 полугодие на периодические издания в размере 50 тыс. руб.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Перед библиотеками стоит задача по продолжению работы по улучшению материально-технической базы, созданию комфортных зон, поиску новых и нестандартных способов взаимодействия с пользователями, повышению уровня профессиональной компетенции работников.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spacing w:before="40" w:after="40" w:line="254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spacing w:before="40" w:after="40" w:line="254" w:lineRule="auto"/>
              <w:jc w:val="center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Организация досуга, развитие народного творчества и ремесел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Киясовский МДК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112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Организация и проведение культурно-досуговых мероприятий, создание условий для реализации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МБУК «Киясовский МДК»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01.01.2022 – 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За первое полугодие 2022 года организованно и проведено 1699  мероприятий и обслужено 57658 человек.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544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Заключение соглашений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Специалисты КДУ, общество национальных культур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Организационные мероприятия, связанные с передачей полномочий по созданию условий для организации досуга и реализации творческой деятельности Администрации муниципального образования «Киясовский район»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Заключены соглашения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Оказание муниципальной услуги «Организация культурно-досуговых мероприятий»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Специалисты КДУ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Проведению культурно-массовых мероприятий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За первое полугодие 2022 года организованно и проведено 1699  мероприятий и обслужено 57658 человек.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shd w:val="clear" w:color="auto" w:fill="FFFFFF"/>
              <w:tabs>
                <w:tab w:val="left" w:pos="1134"/>
              </w:tabs>
              <w:ind w:left="-44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Информирование населения района о планируемых и проведенных зрелищных мероприятиях, конкурсах и фестивалях.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Директора КДУ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Популяризации мероприятий по организации досуга, является стимулом для повышения активности жителей в культурном </w:t>
            </w:r>
            <w:r w:rsidRPr="000615A4">
              <w:rPr>
                <w:sz w:val="20"/>
                <w:szCs w:val="20"/>
              </w:rPr>
              <w:lastRenderedPageBreak/>
              <w:t>проведении досуга, а также для реализации их творческих способностей.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Популяризация мероприятий происходит путем публикации информации и фотоотчета, а так же рекламы  о мероприятиях в социальных сетях, публикации статей в периодичном издании местных печатных изданий, размещение на официальных сайтах: Киясовского района, РДНТ, Министерство культуры.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shd w:val="clear" w:color="auto" w:fill="FFFFFF"/>
              <w:tabs>
                <w:tab w:val="left" w:pos="1134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Внедрение во всех учреждениях культуры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Директора КДУ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Проводить оценку качества и доступности  услуг, предоставляемых учреждениями культуры.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Ежегодно проводится мониторинг удовлетворенности качества предоставляемых услуг – МДК - 82,6 %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Подгорновский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 xml:space="preserve"> СДК - 84,8%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701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Капитальный ремонт и реконструкция объектов культуры.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Специалисты КДУ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Ремонт  кровли МДК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 первом полугодии 2022 года работ по капитальному ремонту не производилось.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pacing w:val="14"/>
                <w:sz w:val="20"/>
                <w:szCs w:val="20"/>
              </w:rPr>
              <w:t>Выполнение муниципальной услуги «</w:t>
            </w:r>
            <w:r w:rsidRPr="000615A4">
              <w:rPr>
                <w:sz w:val="20"/>
                <w:szCs w:val="20"/>
              </w:rPr>
              <w:t>Создание условий для реализации традиционной народной художественной творческой деятельности населения</w:t>
            </w:r>
            <w:r w:rsidRPr="000615A4">
              <w:rPr>
                <w:spacing w:val="14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Киясовский дом ремесел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Организация учебного процесса по освоению народных промыслов, обучение мастеров надомников, организация презентаций, выставок, ярмарок изделий мастеров, разработка методических материалов, пособий и рекомендаций по вопросам </w:t>
            </w:r>
            <w:r w:rsidRPr="000615A4">
              <w:rPr>
                <w:sz w:val="20"/>
                <w:szCs w:val="20"/>
              </w:rPr>
              <w:lastRenderedPageBreak/>
              <w:t>работы мастеров народных промыслов, с</w:t>
            </w:r>
            <w:r w:rsidRPr="000615A4">
              <w:rPr>
                <w:spacing w:val="14"/>
                <w:sz w:val="20"/>
                <w:szCs w:val="20"/>
              </w:rPr>
              <w:t>охранение и развитие основных видов декоративно – прикладного искусства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spacing w:line="254" w:lineRule="auto"/>
              <w:jc w:val="center"/>
              <w:rPr>
                <w:spacing w:val="14"/>
                <w:sz w:val="20"/>
                <w:szCs w:val="20"/>
              </w:rPr>
            </w:pPr>
            <w:r w:rsidRPr="000615A4">
              <w:rPr>
                <w:spacing w:val="14"/>
                <w:sz w:val="20"/>
                <w:szCs w:val="20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Киясовский МДК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pacing w:val="14"/>
                <w:sz w:val="20"/>
                <w:szCs w:val="20"/>
              </w:rPr>
              <w:t>В результате модернизации учреждений культуры села, в том числе обновления материально-технической базы, приобретения специального оборудования, обеспечения сельского населения специализированным автотранспортом увеличится количество посетителей культурно-массовых мероприятий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spacing w:line="254" w:lineRule="auto"/>
              <w:jc w:val="center"/>
              <w:rPr>
                <w:spacing w:val="14"/>
                <w:sz w:val="20"/>
                <w:szCs w:val="20"/>
              </w:rPr>
            </w:pPr>
            <w:r w:rsidRPr="000615A4">
              <w:rPr>
                <w:spacing w:val="14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                50 тысяч человек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Киясовский МДК,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Подгорновский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spacing w:val="14"/>
                <w:sz w:val="20"/>
                <w:szCs w:val="20"/>
              </w:rPr>
            </w:pPr>
            <w:r w:rsidRPr="000615A4">
              <w:rPr>
                <w:spacing w:val="14"/>
                <w:sz w:val="20"/>
                <w:szCs w:val="20"/>
              </w:rPr>
              <w:t>Средняя численность участников клубных формирований в расчете на 1000 человек в домах культуры – не менее 193 человек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Средняя численность участников клубных формирований в расчете на 1000 человек в домах культуры составила 213 человек.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-45"/>
              </w:tabs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pacing w:val="14"/>
                <w:sz w:val="20"/>
                <w:szCs w:val="20"/>
              </w:rPr>
              <w:t>Выполнение муниципальной услуги «Создание условий для реализации творчества»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Киясовский МДК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Создание клубных формирований,</w:t>
            </w:r>
            <w:r w:rsidRPr="000615A4">
              <w:rPr>
                <w:spacing w:val="14"/>
                <w:sz w:val="20"/>
                <w:szCs w:val="20"/>
              </w:rPr>
              <w:t xml:space="preserve"> проведение и участие в различных конкурсах, фестивалях, народных праздниках. </w:t>
            </w:r>
            <w:r w:rsidRPr="000615A4">
              <w:rPr>
                <w:sz w:val="20"/>
                <w:szCs w:val="20"/>
              </w:rPr>
              <w:t>Проведение мероприятий по популяризации традиционной народной культуры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За отчетный период коллективы художественной самодеятельности приняли участие в 14 конкурса, смотрах и фестивалях различного уровня.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b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Реализация национальной политики, туристское обслуживание населения и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b/>
                <w:sz w:val="20"/>
                <w:szCs w:val="20"/>
              </w:rPr>
              <w:t>обеспечение доступа к музейным фондам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Выполнение муниципальной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>услуги «Организация и проведение экскурсий»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 xml:space="preserve">МБУК «Центр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>удмуртской культуры» МО «Киясовский район»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lastRenderedPageBreak/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Проведение туристических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>экскурсий по достопримечательным местам, центрам национальных культур Киясовского района, а также проведение локальных праздников народного календаря.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Оказание муниципальной услуги  «</w:t>
            </w:r>
            <w:r w:rsidRPr="000615A4">
              <w:rPr>
                <w:bCs/>
                <w:sz w:val="20"/>
                <w:szCs w:val="20"/>
              </w:rPr>
              <w:t>Обеспечение  доступа населения  к музейным фондам и экскурсионное обслуживание населения</w:t>
            </w:r>
            <w:r w:rsidRPr="000615A4">
              <w:rPr>
                <w:sz w:val="20"/>
                <w:szCs w:val="20"/>
              </w:rPr>
              <w:t>»: публичное представление музейных предметов и коллекций,</w:t>
            </w:r>
            <w:r w:rsidRPr="000615A4">
              <w:rPr>
                <w:bCs/>
                <w:sz w:val="20"/>
                <w:szCs w:val="20"/>
              </w:rPr>
              <w:t xml:space="preserve"> экскурсионное обслуживание, п</w:t>
            </w:r>
            <w:r w:rsidRPr="000615A4">
              <w:rPr>
                <w:sz w:val="20"/>
                <w:szCs w:val="20"/>
              </w:rPr>
              <w:t>одготовка и издание печатных и мультимедийных изданий, их виртуальное воспроизведение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 «Киясовский районный музей Кривоногова Петра Александровича»</w:t>
            </w: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DD1902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Публичное представление музейных предметов и коллекций,</w:t>
            </w:r>
            <w:r w:rsidRPr="000615A4">
              <w:rPr>
                <w:bCs/>
                <w:sz w:val="20"/>
                <w:szCs w:val="20"/>
              </w:rPr>
              <w:t xml:space="preserve"> экскурсионное обслуживание, п</w:t>
            </w:r>
            <w:r w:rsidRPr="000615A4">
              <w:rPr>
                <w:sz w:val="20"/>
                <w:szCs w:val="20"/>
              </w:rPr>
              <w:t>одготовка и издание печатных и мультимедийных изданий, их виртуальное воспроизведение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За 1 полугодие 2022 года   музей посетило 3154 человека, организовано 96 экскурсии, проведено 9 выставок. На протяжении полугодия  активно использовалась постоянная экспозиция. Организовано  и  проведено  6 массовых мероприятий  и  15 - культурно - образовательных. Тематика  выставок разнообразная: это и  военн</w:t>
            </w:r>
            <w:proofErr w:type="gramStart"/>
            <w:r w:rsidRPr="000615A4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0615A4">
              <w:rPr>
                <w:color w:val="000000"/>
                <w:sz w:val="20"/>
                <w:szCs w:val="20"/>
              </w:rPr>
              <w:t xml:space="preserve"> патриотические выставки, выставки посвященные праздничным датам, памятным событиям.</w:t>
            </w: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 дню вывода советских войск из Афганистана в музее была оформлена выставка «Мы выполнили Родины приказ». 15 февраля выставку посетили сами участники Афганской войны и контртеррористических операций в Чеченской Республике.</w:t>
            </w: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Большим интересом пользовалась выставка «Самовар и традиции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>русского чаепития» (самовары из частной коллекции Аверкиной И.А.). В рамках работы выставки проведено массовое мероприятие- «Посиделки у самовара», посвященное Году культурного наследия в РФ.</w:t>
            </w: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 100-летию Всесоюзной пионерской организации имени В.И. Ленина в музее была оформлена выставка «Страна Пионерия», также состоялось мероприятие «Диалог поколений» - встреча ветеранов пионерского движения, бывших пионерских вожатых, с активистами современных детских и молодежных общественных организаций. Стало традицией проведение выставки «Дороги Победы», на которой представляются работы победителей районного конкурса рисунков, посвященного годовщине Победы в Великой Отечественной войне 1941-1945 гг.</w:t>
            </w: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Проведены музейные уроки: «Сын полка» (к дню полного освобождения Ленинграда от фашистской блокады), «Они шагнули в бессмертие» (к дню воинов-интернационалистов),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393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Default="001E223F" w:rsidP="001E223F"/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Передвижная интерактивная выставка «Петр Кривоногов-летописец Победы» экспонировалась в мае и июне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Малопургинском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 xml:space="preserve"> районе в помещении районной библиотеки.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280"/>
        </w:trPr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Разработка комплекса мер по расширению практики обмена выставками между музеями Удмуртской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МБУ «Киясовский районный музей Кривоногова Петра Александровича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Увеличение посещений музея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Ко дню полного освобождения Ленинграда от фашистской блокады, который отмечается 27 января, 13-14 января проведены музейные уроки «Сын полка»  с участием Республиканского выставочного центра «Краевед».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9-10 февраля совместно с Республиканским выставочным центром «Краевед» проведены музейные уроки «Они шагнули в бессмертие», посвященные Дню памяти воинов-интернационалистов, для 7-и групп учащихся из  6-и школ района (94 учащихся).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С 28 февраля по2 марта в музее была организована работа выставки «</w:t>
            </w:r>
            <w:proofErr w:type="spellStart"/>
            <w:r w:rsidRPr="000615A4">
              <w:rPr>
                <w:sz w:val="20"/>
                <w:szCs w:val="20"/>
              </w:rPr>
              <w:t>Солдатушки</w:t>
            </w:r>
            <w:proofErr w:type="spellEnd"/>
            <w:r w:rsidRPr="000615A4">
              <w:rPr>
                <w:sz w:val="20"/>
                <w:szCs w:val="20"/>
              </w:rPr>
              <w:t xml:space="preserve">, браво ребятушки» Ульяновского музея костюмов. На выставке были представлены армейские костюмы разных периодов истории России. Посетители могли примерить понравившиеся костюмы и сделать фото на память. Музей посетили воспитанники детских садов № 1 и № 3 с. </w:t>
            </w:r>
            <w:proofErr w:type="spellStart"/>
            <w:r w:rsidRPr="000615A4">
              <w:rPr>
                <w:sz w:val="20"/>
                <w:szCs w:val="20"/>
              </w:rPr>
              <w:t>Киясово</w:t>
            </w:r>
            <w:proofErr w:type="spellEnd"/>
            <w:r w:rsidRPr="000615A4">
              <w:rPr>
                <w:sz w:val="20"/>
                <w:szCs w:val="20"/>
              </w:rPr>
              <w:t xml:space="preserve">, учащиеся </w:t>
            </w:r>
            <w:proofErr w:type="spellStart"/>
            <w:r w:rsidRPr="000615A4">
              <w:rPr>
                <w:sz w:val="20"/>
                <w:szCs w:val="20"/>
              </w:rPr>
              <w:t>Киясовской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Подгорновской</w:t>
            </w:r>
            <w:proofErr w:type="spellEnd"/>
            <w:r w:rsidRPr="000615A4">
              <w:rPr>
                <w:sz w:val="20"/>
                <w:szCs w:val="20"/>
              </w:rPr>
              <w:t xml:space="preserve">, Первомайской, </w:t>
            </w:r>
            <w:proofErr w:type="spellStart"/>
            <w:r w:rsidRPr="000615A4">
              <w:rPr>
                <w:sz w:val="20"/>
                <w:szCs w:val="20"/>
              </w:rPr>
              <w:t>Атабаевской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Карамас-Пельгинской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Мушаковской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Ильдибаевской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Ермолаевской</w:t>
            </w:r>
            <w:proofErr w:type="spellEnd"/>
            <w:r w:rsidRPr="000615A4">
              <w:rPr>
                <w:sz w:val="20"/>
                <w:szCs w:val="20"/>
              </w:rPr>
              <w:t xml:space="preserve"> школ. (Всего- 303 человека).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14-15 апреля в музее экспонировалась выставка «Бабочки мира». Ребята из детских садов села </w:t>
            </w:r>
            <w:proofErr w:type="spellStart"/>
            <w:r w:rsidRPr="000615A4">
              <w:rPr>
                <w:sz w:val="20"/>
                <w:szCs w:val="20"/>
              </w:rPr>
              <w:t>Киясова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Атабаевского</w:t>
            </w:r>
            <w:proofErr w:type="spellEnd"/>
            <w:r w:rsidRPr="000615A4">
              <w:rPr>
                <w:sz w:val="20"/>
                <w:szCs w:val="20"/>
              </w:rPr>
              <w:t xml:space="preserve"> детского сада, учащиеся </w:t>
            </w:r>
            <w:proofErr w:type="spellStart"/>
            <w:r w:rsidRPr="000615A4">
              <w:rPr>
                <w:sz w:val="20"/>
                <w:szCs w:val="20"/>
              </w:rPr>
              <w:t>Киясовской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Атабаевской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Подгорновской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Мушаковской</w:t>
            </w:r>
            <w:proofErr w:type="spellEnd"/>
            <w:r w:rsidRPr="000615A4">
              <w:rPr>
                <w:sz w:val="20"/>
                <w:szCs w:val="20"/>
              </w:rPr>
              <w:t xml:space="preserve">, </w:t>
            </w:r>
            <w:proofErr w:type="spellStart"/>
            <w:r w:rsidRPr="000615A4">
              <w:rPr>
                <w:sz w:val="20"/>
                <w:szCs w:val="20"/>
              </w:rPr>
              <w:t>Лутохинской</w:t>
            </w:r>
            <w:proofErr w:type="spellEnd"/>
            <w:r w:rsidRPr="000615A4">
              <w:rPr>
                <w:sz w:val="20"/>
                <w:szCs w:val="20"/>
              </w:rPr>
              <w:t xml:space="preserve"> школ познакомились с уникальной коллекцией, в </w:t>
            </w:r>
            <w:r w:rsidRPr="000615A4">
              <w:rPr>
                <w:sz w:val="20"/>
                <w:szCs w:val="20"/>
              </w:rPr>
              <w:lastRenderedPageBreak/>
              <w:t xml:space="preserve">которой представлено более 100 бабочек и других насекомых из разных стран и континентов, в том числе, от самых маленьких до самых больших размеров, ночные и дневные бабочки, бабочки шелкопряды и </w:t>
            </w:r>
            <w:proofErr w:type="spellStart"/>
            <w:r w:rsidRPr="000615A4">
              <w:rPr>
                <w:sz w:val="20"/>
                <w:szCs w:val="20"/>
              </w:rPr>
              <w:t>птицекрылки</w:t>
            </w:r>
            <w:proofErr w:type="spellEnd"/>
            <w:r w:rsidRPr="000615A4">
              <w:rPr>
                <w:sz w:val="20"/>
                <w:szCs w:val="20"/>
              </w:rPr>
              <w:t>. Также были представлены картины, выполненные из крыльев бабочек в мозаичной технике.</w:t>
            </w: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Разработка комплекса мер по работе МБУ «Киясовский районный музей Кривоногова Петра Александровича» в вечернее и ночное время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МБУ «Киясовский районный музей Кривоногова Петра Александровича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Увеличение посещений музея, повышение качества услуг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615A4">
              <w:rPr>
                <w:rFonts w:eastAsia="Calibri"/>
                <w:sz w:val="20"/>
                <w:szCs w:val="20"/>
              </w:rPr>
              <w:t>В рамках Всероссийской акции «Ночь музеев-2022» проведены следующие мероприятия:</w:t>
            </w:r>
          </w:p>
          <w:p w:rsidR="001E223F" w:rsidRPr="000615A4" w:rsidRDefault="001E223F" w:rsidP="001E22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615A4">
              <w:rPr>
                <w:rFonts w:eastAsia="Calibri"/>
                <w:sz w:val="20"/>
                <w:szCs w:val="20"/>
              </w:rPr>
              <w:t>С 17:00 до 19:00 час. – фольклорные посиделки «Светлый мир народной культуры».  Мастерами Киясовского дома ремесел проведен мастер-класс по изготовлению куклы «</w:t>
            </w:r>
            <w:proofErr w:type="spellStart"/>
            <w:r w:rsidRPr="000615A4">
              <w:rPr>
                <w:rFonts w:eastAsia="Calibri"/>
                <w:sz w:val="20"/>
                <w:szCs w:val="20"/>
              </w:rPr>
              <w:t>Сальинка</w:t>
            </w:r>
            <w:proofErr w:type="spellEnd"/>
            <w:r w:rsidRPr="000615A4">
              <w:rPr>
                <w:rFonts w:eastAsia="Calibri"/>
                <w:sz w:val="20"/>
                <w:szCs w:val="20"/>
              </w:rPr>
              <w:t>», девушки в удмуртском национальном наряде. После мастер-класса участники встречи общались за чашкой чая,  исполняли старинные русские народные песни.                                                                                       Для собравшихся также проведена экскурсия по выставкам «Живет в нас память о войне» и «Истории Победы».</w:t>
            </w:r>
          </w:p>
          <w:p w:rsidR="001E223F" w:rsidRPr="000615A4" w:rsidRDefault="001E223F" w:rsidP="001E22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615A4">
              <w:rPr>
                <w:rFonts w:eastAsia="Calibri"/>
                <w:sz w:val="20"/>
                <w:szCs w:val="20"/>
              </w:rPr>
              <w:t xml:space="preserve">С 20:00 до 22:00 час – учащиеся 8-10 классов </w:t>
            </w:r>
            <w:proofErr w:type="spellStart"/>
            <w:r w:rsidRPr="000615A4">
              <w:rPr>
                <w:rFonts w:eastAsia="Calibri"/>
                <w:sz w:val="20"/>
                <w:szCs w:val="20"/>
              </w:rPr>
              <w:t>Киясовской</w:t>
            </w:r>
            <w:proofErr w:type="spellEnd"/>
            <w:r w:rsidRPr="000615A4">
              <w:rPr>
                <w:rFonts w:eastAsia="Calibri"/>
                <w:sz w:val="20"/>
                <w:szCs w:val="20"/>
              </w:rPr>
              <w:t xml:space="preserve"> школы собрались в музее, посетили выставки, посвященные Дню Великой Победы, затем директор музея Васильева Т.Е. провела пешеходную экскурсию  «Прикоснись к истории района» по памятным местам с. </w:t>
            </w:r>
            <w:proofErr w:type="spellStart"/>
            <w:r w:rsidRPr="000615A4">
              <w:rPr>
                <w:rFonts w:eastAsia="Calibri"/>
                <w:sz w:val="20"/>
                <w:szCs w:val="20"/>
              </w:rPr>
              <w:t>Киясово</w:t>
            </w:r>
            <w:proofErr w:type="spellEnd"/>
            <w:r w:rsidRPr="000615A4">
              <w:rPr>
                <w:rFonts w:eastAsia="Calibri"/>
                <w:sz w:val="20"/>
                <w:szCs w:val="20"/>
              </w:rPr>
              <w:t xml:space="preserve">. Ребята узнали много интересных </w:t>
            </w:r>
            <w:proofErr w:type="gramStart"/>
            <w:r w:rsidRPr="000615A4">
              <w:rPr>
                <w:rFonts w:eastAsia="Calibri"/>
                <w:sz w:val="20"/>
                <w:szCs w:val="20"/>
              </w:rPr>
              <w:t>фактов о прошлом</w:t>
            </w:r>
            <w:proofErr w:type="gramEnd"/>
            <w:r w:rsidRPr="000615A4">
              <w:rPr>
                <w:rFonts w:eastAsia="Calibri"/>
                <w:sz w:val="20"/>
                <w:szCs w:val="20"/>
              </w:rPr>
              <w:t>, настоящем  и о перспективах развития Киясовского района.</w:t>
            </w:r>
          </w:p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Обновление материально – технической базы Музея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 «Киясовский районный музей Кривоногова Петра Александровича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Повышение качества услуг музея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proofErr w:type="spellStart"/>
            <w:r w:rsidRPr="000615A4">
              <w:rPr>
                <w:sz w:val="20"/>
                <w:szCs w:val="20"/>
              </w:rPr>
              <w:t>Втечение</w:t>
            </w:r>
            <w:proofErr w:type="spellEnd"/>
            <w:r w:rsidRPr="000615A4">
              <w:rPr>
                <w:sz w:val="20"/>
                <w:szCs w:val="20"/>
              </w:rPr>
              <w:t xml:space="preserve"> 1 полугодия на средства от предоставления платных услуг приобретены железный шкаф и 3 контурных манекена для хранения экспонатов основного фонда музея.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68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6"/>
              <w:spacing w:line="276" w:lineRule="auto"/>
              <w:ind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Обеспечение доступа к электронным фондам муниципальных музеев с использованием информационно-телекоммуникационной сети Интернет (создание веб-сайтов муниципальных музеев).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МБУ «Киясовский районный музей Кривоногова Петра Александровича»</w:t>
            </w:r>
          </w:p>
          <w:p w:rsidR="001E223F" w:rsidRPr="000615A4" w:rsidRDefault="001E223F" w:rsidP="001E223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Увеличение посещений музея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Функционирует сайт музея.</w:t>
            </w:r>
          </w:p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Информация обо всех  выставках  и других мероприятиях, проводимых в музее и вне музея, публикуется на страничке музея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ВКонтакте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 xml:space="preserve"> в сети Интернет.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6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pStyle w:val="af6"/>
              <w:ind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77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-92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Реализация установленных полномочий (функций) Управления по культуре, делам молодежи, спорту и туризму Администрации муниципального образования «Киясовский район».</w:t>
            </w:r>
          </w:p>
          <w:p w:rsidR="001E223F" w:rsidRPr="000615A4" w:rsidRDefault="001E223F" w:rsidP="001E223F">
            <w:pPr>
              <w:pStyle w:val="af8"/>
              <w:tabs>
                <w:tab w:val="left" w:pos="-92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 xml:space="preserve">В рамках основного </w:t>
            </w:r>
            <w:r w:rsidRPr="000615A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осуществляется финансирование расходов:</w:t>
            </w:r>
          </w:p>
          <w:p w:rsidR="001E223F" w:rsidRPr="000615A4" w:rsidRDefault="001E223F" w:rsidP="001E223F">
            <w:pPr>
              <w:pStyle w:val="af8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на содержание Управления;</w:t>
            </w:r>
          </w:p>
          <w:p w:rsidR="001E223F" w:rsidRPr="000615A4" w:rsidRDefault="001E223F" w:rsidP="001E223F">
            <w:pPr>
              <w:pStyle w:val="af8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на диспансеризацию специалистов и служащих Управления;</w:t>
            </w:r>
          </w:p>
          <w:p w:rsidR="001E223F" w:rsidRPr="000615A4" w:rsidRDefault="001E223F" w:rsidP="001E223F">
            <w:pPr>
              <w:pStyle w:val="af8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на уплату налога на транспорт;</w:t>
            </w:r>
          </w:p>
          <w:p w:rsidR="001E223F" w:rsidRPr="000615A4" w:rsidRDefault="001E223F" w:rsidP="001E223F">
            <w:pPr>
              <w:pStyle w:val="af8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 xml:space="preserve">МКУК "Районный координационно-методический центр учреждений культуры, молодежной политики и туризма" МО "Муниципальный округ Киясовский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>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lastRenderedPageBreak/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24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 xml:space="preserve">Реализация установленных полномочий (функций) Управления по культуре спорту и туризму Администрации муниципального образования «Киясовский </w:t>
            </w:r>
            <w:r w:rsidRPr="000615A4">
              <w:rPr>
                <w:rFonts w:ascii="Times New Roman" w:hAnsi="Times New Roman"/>
                <w:sz w:val="20"/>
                <w:szCs w:val="20"/>
              </w:rPr>
              <w:lastRenderedPageBreak/>
              <w:t>район».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 1 полугодие 2020 год на содержание Управления выделено 16751,62 тыс. руб.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Диспансеризацию проходят в соответствии  с графиком годом рождения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Уплачено 6506,00 руб. налога на транспорт</w:t>
            </w:r>
          </w:p>
          <w:p w:rsidR="001E223F" w:rsidRDefault="001E223F" w:rsidP="001E223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г)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Проведены мероприятия по специальной оценке условий труда на 210 рабочих мест 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работникам муниципальных учреждений культуры Киясовского района.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Предоставление мер социальной поддержки работникам муниципальных учреждений культуры Киясовского района в виде денежной компенсации расходов по оплате жилых помещений и коммунальных услуг (отопление и оснащение)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компенсацию коммунальных расходов работникам культуры бюджетом МО «Киясовский район»  выделено –  64032,08 рублей.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26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Повышение квалификации, подготовка и переподготовка кадров муниципальных учреждений культуры Киясовского района.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Повышение квалификации работников муниципальных учреждений культуры осуществляется  на базе АОУ ДПО УР «Центр повышения квалификации работников культуры  Удмуртской Республики»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отчетный период 1 специалист Киясовского МДК  прошел курсы повышения квалификации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150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Проведение аттестации работников муниципальных учреждений культуры Киясовского района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Проведение плановой и внеплановой аттестации работников муниципальных учреждений культуры Киясовского района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Аттестация работников культуры, искусства и централизованной бухгалтерии прошла в 2020 году с</w:t>
            </w:r>
            <w:r>
              <w:rPr>
                <w:color w:val="000000"/>
                <w:sz w:val="20"/>
                <w:szCs w:val="20"/>
              </w:rPr>
              <w:t xml:space="preserve">  ноября по декабрь месяц.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hd w:val="clear" w:color="auto" w:fill="FFFFFF"/>
              <w:tabs>
                <w:tab w:val="left" w:pos="1134"/>
              </w:tabs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 </w:t>
            </w:r>
            <w:r w:rsidRPr="000615A4">
              <w:rPr>
                <w:sz w:val="20"/>
                <w:szCs w:val="20"/>
              </w:rPr>
              <w:lastRenderedPageBreak/>
              <w:t>Киясовского района.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 xml:space="preserve">МКУК "Районный координационно-методический центр учреждений культуры, молодежной политики и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>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lastRenderedPageBreak/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Default="001E223F" w:rsidP="001E223F">
            <w:pPr>
              <w:ind w:right="-3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Выдано 1 направление: 1 - Республиканский музыкальный колледж</w:t>
            </w:r>
          </w:p>
          <w:p w:rsidR="001E223F" w:rsidRDefault="001E223F" w:rsidP="001E223F">
            <w:pPr>
              <w:ind w:right="-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сегодняшний  день  в </w:t>
            </w:r>
            <w:proofErr w:type="spellStart"/>
            <w:r>
              <w:rPr>
                <w:sz w:val="20"/>
                <w:szCs w:val="20"/>
              </w:rPr>
              <w:t>СУЗах</w:t>
            </w:r>
            <w:proofErr w:type="spellEnd"/>
            <w:r>
              <w:rPr>
                <w:sz w:val="20"/>
                <w:szCs w:val="20"/>
              </w:rPr>
              <w:t xml:space="preserve"> Удмуртской Республики и Татарстана обучается 8 человек из Киясовского района, с которыми поддерживается связь, они проходят практику в наших учреждениях. Организована </w:t>
            </w:r>
            <w:r>
              <w:rPr>
                <w:sz w:val="20"/>
                <w:szCs w:val="20"/>
              </w:rPr>
              <w:lastRenderedPageBreak/>
              <w:t xml:space="preserve">традиционная поездка выпускников школ на День открытых дверей в колледж культуры Удмуртской Республики. 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1944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013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на лучшего специалиста года в сфере культуры по номинациям.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Участие в республиканском конкурсе молодой специалист по номинациям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республиканском конкурсе на получение денежного поощрения лучшими муниципальными учреждениями культуры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находящимися на территориях сельских поселений, и их работниками получила </w:t>
            </w:r>
            <w:proofErr w:type="spellStart"/>
            <w:r>
              <w:rPr>
                <w:color w:val="000000"/>
                <w:sz w:val="20"/>
                <w:szCs w:val="20"/>
              </w:rPr>
              <w:t>завеедующая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Ермолаевским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ЦСДК Шадрина В.В., получила 50,0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руб.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Премию Правительства Удмуртской </w:t>
            </w:r>
            <w:proofErr w:type="spellStart"/>
            <w:r>
              <w:rPr>
                <w:color w:val="000000"/>
                <w:sz w:val="20"/>
                <w:szCs w:val="20"/>
              </w:rPr>
              <w:t>Рееспублики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Душа Удмуртии» получила в номинации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«Традиционная народная культура»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Наумова А.А., </w:t>
            </w:r>
            <w:proofErr w:type="spellStart"/>
            <w:r>
              <w:rPr>
                <w:color w:val="000000"/>
                <w:sz w:val="20"/>
                <w:szCs w:val="20"/>
              </w:rPr>
              <w:t>худ.руководитель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народного фольклорного ансамбля «</w:t>
            </w:r>
            <w:proofErr w:type="spellStart"/>
            <w:r>
              <w:rPr>
                <w:color w:val="000000"/>
                <w:sz w:val="20"/>
                <w:szCs w:val="20"/>
              </w:rPr>
              <w:t>Боляк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- 35,0  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829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Утверждение механизма формирования муниципального задания на оказание муниципальных услуг (выполнение работ) в сфере культуры и его финансового обеспечения для всех подведомственных учреждений.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Осуществление контроля за выполнение муниципального задания (ежеквартальный отчет)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Принято Положение о формировании муниципального задания, приказом Управления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КМСиТ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утверждены  муниципальные задания всем учреждениям. Проводится ежеквартальный мониторинг выполнения. 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56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Разработка и внедрение системы мотивации руководителей и специалистов муниципальных учреждений культуры Киясовского района на основе заключения эффективных контрактов.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Повышение качества работы</w:t>
            </w:r>
          </w:p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Эффективные контракты заключены со всеми (123 чел.) специалистами и руководителями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07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Повышение информационной открытости органов местного самоуправления Киясовского района в сфере культуры.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01.01.2022 </w:t>
            </w:r>
            <w:r w:rsidRPr="000615A4">
              <w:rPr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Информирование населения о </w:t>
            </w:r>
            <w:proofErr w:type="spellStart"/>
            <w:r w:rsidRPr="000615A4">
              <w:rPr>
                <w:sz w:val="20"/>
                <w:szCs w:val="20"/>
              </w:rPr>
              <w:t>деятельностиорганов</w:t>
            </w:r>
            <w:proofErr w:type="spellEnd"/>
            <w:r w:rsidRPr="000615A4">
              <w:rPr>
                <w:sz w:val="20"/>
                <w:szCs w:val="20"/>
              </w:rPr>
              <w:t xml:space="preserve"> местного самоуправления Киясовского</w:t>
            </w:r>
          </w:p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района в сфере культуры, планах мероприятий, анонсов мероприятий, правовых актов, регламентирующих сферу культуры; отчетов о деятельности на сайтах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официальном сайте местного самоуправления  Киясовского района  в разделе культура идет постоянное обновление информации: афиши, план работы на год и отчеты. О проводимых мероприятиях  и анонсах выкладывается так же  на сайте Министерства культуры УР.</w:t>
            </w:r>
            <w:r>
              <w:rPr>
                <w:color w:val="000000"/>
                <w:sz w:val="20"/>
                <w:szCs w:val="20"/>
              </w:rPr>
              <w:t xml:space="preserve">  Вся актуальная информация размещается  официальных сайтах Музея П.А. Кривоногова, </w:t>
            </w:r>
            <w:proofErr w:type="spellStart"/>
            <w:r>
              <w:rPr>
                <w:color w:val="000000"/>
                <w:sz w:val="20"/>
                <w:szCs w:val="20"/>
              </w:rPr>
              <w:t>Киясовской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Подгорновской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ДШИ, сайт </w:t>
            </w:r>
            <w:proofErr w:type="spellStart"/>
            <w:r>
              <w:rPr>
                <w:color w:val="000000"/>
                <w:sz w:val="20"/>
                <w:szCs w:val="20"/>
              </w:rPr>
              <w:t>Киясовской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МЦБ.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3114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Создание официальных сайтов муниципальных учреждений культуры Киясовского района,  а также контроль за публикацией на них информации о деятельности учреждений в соответствии с  законодательством, в том числе </w:t>
            </w:r>
            <w:proofErr w:type="spellStart"/>
            <w:r w:rsidRPr="000615A4">
              <w:rPr>
                <w:sz w:val="20"/>
                <w:szCs w:val="20"/>
              </w:rPr>
              <w:t>вразрезе</w:t>
            </w:r>
            <w:proofErr w:type="spellEnd"/>
            <w:r w:rsidRPr="000615A4">
              <w:rPr>
                <w:sz w:val="20"/>
                <w:szCs w:val="20"/>
              </w:rPr>
              <w:t xml:space="preserve"> их филиалов (структурных  подразделений)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01.01.2022 – 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Информирование населения о деятельности муниципальных учреждений культуры</w:t>
            </w:r>
          </w:p>
          <w:p w:rsidR="001E223F" w:rsidRPr="000615A4" w:rsidRDefault="001E223F" w:rsidP="001E223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Киясовского района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официального сайта Музея П.А. Кривоногова, </w:t>
            </w:r>
            <w:proofErr w:type="spellStart"/>
            <w:r>
              <w:rPr>
                <w:color w:val="000000"/>
                <w:sz w:val="20"/>
                <w:szCs w:val="20"/>
              </w:rPr>
              <w:t>Киясовской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Подгорновской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ДШИ, сайт </w:t>
            </w:r>
            <w:proofErr w:type="spellStart"/>
            <w:r>
              <w:rPr>
                <w:color w:val="000000"/>
                <w:sz w:val="20"/>
                <w:szCs w:val="20"/>
              </w:rPr>
              <w:t>Киясовской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МЦБ.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pStyle w:val="af8"/>
              <w:tabs>
                <w:tab w:val="left" w:pos="-4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A4">
              <w:rPr>
                <w:rFonts w:ascii="Times New Roman" w:hAnsi="Times New Roman"/>
                <w:sz w:val="20"/>
                <w:szCs w:val="20"/>
              </w:rPr>
              <w:t>Обеспечение и развитие системы обратной связи с потребителями муниципальных услуг, оказываемых в сфере культуры.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01.01.2022 – 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2019 год</w:t>
            </w:r>
            <w:proofErr w:type="gramStart"/>
            <w:r>
              <w:rPr>
                <w:color w:val="000000"/>
                <w:sz w:val="20"/>
                <w:szCs w:val="20"/>
              </w:rPr>
              <w:t>у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Стаурум</w:t>
            </w:r>
            <w:proofErr w:type="spellEnd"/>
            <w:r>
              <w:rPr>
                <w:color w:val="000000"/>
                <w:sz w:val="20"/>
                <w:szCs w:val="20"/>
              </w:rPr>
              <w:t>» проведена независимая оценка качества услуг, проверке подлежали 6 учреждений культуры: МБУК «Киясовский МДК», МБУК «</w:t>
            </w:r>
            <w:proofErr w:type="spellStart"/>
            <w:r>
              <w:rPr>
                <w:color w:val="000000"/>
                <w:sz w:val="20"/>
                <w:szCs w:val="20"/>
              </w:rPr>
              <w:t>Подгорновский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СДК», МБУК «</w:t>
            </w:r>
            <w:proofErr w:type="spellStart"/>
            <w:r>
              <w:rPr>
                <w:color w:val="000000"/>
                <w:sz w:val="20"/>
                <w:szCs w:val="20"/>
              </w:rPr>
              <w:t>Киясовская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МЦБ»,  МБУК «Центр удмуртской культуры», МБУК «Киясовский дом ремесел», МБУ «Музей Кривоногова П.А.». Вся информация размещена на государственном сайте </w:t>
            </w:r>
            <w:r>
              <w:rPr>
                <w:color w:val="000000"/>
                <w:sz w:val="20"/>
                <w:szCs w:val="20"/>
                <w:lang w:val="en-US"/>
              </w:rPr>
              <w:t>bus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Так же, проведена независимая оценка в МБУ ДО «</w:t>
            </w:r>
            <w:proofErr w:type="spellStart"/>
            <w:r>
              <w:rPr>
                <w:color w:val="000000"/>
                <w:sz w:val="20"/>
                <w:szCs w:val="20"/>
              </w:rPr>
              <w:t>Киясовская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ДШИ» и МБУ ДО «</w:t>
            </w:r>
            <w:proofErr w:type="spellStart"/>
            <w:r>
              <w:rPr>
                <w:color w:val="000000"/>
                <w:sz w:val="20"/>
                <w:szCs w:val="20"/>
              </w:rPr>
              <w:t>Подгорновская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ДШИ» региональным оператором в сфере образования. Вся информация размещена на государственном сайте </w:t>
            </w:r>
            <w:r>
              <w:rPr>
                <w:color w:val="000000"/>
                <w:sz w:val="20"/>
                <w:szCs w:val="20"/>
                <w:lang w:val="en-US"/>
              </w:rPr>
              <w:t>bus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итогам НОК разработаны и утверждены планы мероприятий по устранению недостатков выявленных в результате проведения НОК.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845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Организация системы регулярного мониторинга удовлетворенности потребителей муниципальных услуг их качеством и доступностью в </w:t>
            </w:r>
            <w:proofErr w:type="spellStart"/>
            <w:r w:rsidRPr="000615A4">
              <w:rPr>
                <w:sz w:val="20"/>
                <w:szCs w:val="20"/>
              </w:rPr>
              <w:t>муниципальныхучреждениях</w:t>
            </w:r>
            <w:proofErr w:type="spellEnd"/>
            <w:r w:rsidRPr="000615A4">
              <w:rPr>
                <w:sz w:val="20"/>
                <w:szCs w:val="20"/>
              </w:rPr>
              <w:t xml:space="preserve"> культуры Киясовского района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01.01.2022 – 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Проведение регулярных опросов </w:t>
            </w:r>
            <w:proofErr w:type="spellStart"/>
            <w:r w:rsidRPr="000615A4">
              <w:rPr>
                <w:sz w:val="20"/>
                <w:szCs w:val="20"/>
              </w:rPr>
              <w:t>потребителеймуниципальных</w:t>
            </w:r>
            <w:proofErr w:type="spellEnd"/>
            <w:r w:rsidRPr="000615A4">
              <w:rPr>
                <w:sz w:val="20"/>
                <w:szCs w:val="20"/>
              </w:rPr>
              <w:t xml:space="preserve"> услуг об их качестве </w:t>
            </w:r>
            <w:proofErr w:type="spellStart"/>
            <w:r w:rsidRPr="000615A4">
              <w:rPr>
                <w:sz w:val="20"/>
                <w:szCs w:val="20"/>
              </w:rPr>
              <w:t>идоступности</w:t>
            </w:r>
            <w:proofErr w:type="spellEnd"/>
            <w:r w:rsidRPr="000615A4">
              <w:rPr>
                <w:sz w:val="20"/>
                <w:szCs w:val="20"/>
              </w:rPr>
              <w:t>, обработка полученных результатов, принятие мер реагирования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Запланировано в проведение мониторинга в 2020 году. Ежегодно в ноябре месяце проводится мониторинг качества услуг в 2019 году – 88,2 %, по полученным результатам разработан план мероприятий по устранению недостатков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13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01.01.2022 – 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 xml:space="preserve">Рассмотрение обращений граждан по </w:t>
            </w:r>
            <w:proofErr w:type="spellStart"/>
            <w:r w:rsidRPr="000615A4">
              <w:rPr>
                <w:sz w:val="20"/>
                <w:szCs w:val="20"/>
              </w:rPr>
              <w:t>вопросамсферы</w:t>
            </w:r>
            <w:proofErr w:type="spellEnd"/>
            <w:r w:rsidRPr="000615A4">
              <w:rPr>
                <w:sz w:val="20"/>
                <w:szCs w:val="20"/>
              </w:rPr>
              <w:t xml:space="preserve"> культуры, принятие мер реагирования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отчетный период  на все поступившие  </w:t>
            </w:r>
            <w:proofErr w:type="gramStart"/>
            <w:r>
              <w:rPr>
                <w:color w:val="000000"/>
                <w:sz w:val="20"/>
                <w:szCs w:val="20"/>
              </w:rPr>
              <w:t>обращения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как в письменном, так и в устном виде даны ответы.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E223F" w:rsidRPr="000615A4" w:rsidTr="00C74E5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pacing w:val="14"/>
                <w:sz w:val="20"/>
                <w:szCs w:val="20"/>
              </w:rPr>
              <w:t xml:space="preserve">Мероприятия по развитию учреждений культуры, связанные с модернизацией учреждений культуры села, в том числе </w:t>
            </w:r>
            <w:r w:rsidRPr="000615A4">
              <w:rPr>
                <w:spacing w:val="14"/>
                <w:sz w:val="20"/>
                <w:szCs w:val="20"/>
              </w:rPr>
              <w:lastRenderedPageBreak/>
              <w:t>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 xml:space="preserve">МКУК "Районный координационно-методический центр учреждений культуры, молодежной политики и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>туризма" МО "Муниципальный округ Киясовский район Удмуртской Республики"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Default="001E223F" w:rsidP="001E223F">
            <w:r w:rsidRPr="002942C6">
              <w:rPr>
                <w:sz w:val="20"/>
                <w:szCs w:val="20"/>
              </w:rPr>
              <w:lastRenderedPageBreak/>
              <w:t>01.01.2022 31.12.2022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E223F" w:rsidRPr="000615A4" w:rsidRDefault="001E223F" w:rsidP="001E223F">
            <w:pPr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01.01.2022 – 30.06.2022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Обновление материально- технической базы подведомственных учреждений</w:t>
            </w:r>
          </w:p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</w:p>
          <w:p w:rsidR="001E223F" w:rsidRPr="000615A4" w:rsidRDefault="001E223F" w:rsidP="001E22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Default="001E223F" w:rsidP="001E2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первом полугодии 2020 года прошел текущий ремонт </w:t>
            </w:r>
            <w:proofErr w:type="spellStart"/>
            <w:r>
              <w:rPr>
                <w:sz w:val="20"/>
                <w:szCs w:val="20"/>
              </w:rPr>
              <w:t>Старосальинского</w:t>
            </w:r>
            <w:proofErr w:type="spellEnd"/>
            <w:r>
              <w:rPr>
                <w:sz w:val="20"/>
                <w:szCs w:val="20"/>
              </w:rPr>
              <w:t xml:space="preserve"> СДК, в рамках Федерального партийного проекта «Культура малой родины» политической партии «Единая Россия».</w:t>
            </w:r>
          </w:p>
          <w:p w:rsidR="001E223F" w:rsidRDefault="001E223F" w:rsidP="001E223F">
            <w:pPr>
              <w:jc w:val="both"/>
              <w:rPr>
                <w:sz w:val="20"/>
                <w:szCs w:val="20"/>
              </w:rPr>
            </w:pPr>
          </w:p>
          <w:p w:rsidR="001E223F" w:rsidRDefault="001E223F" w:rsidP="001E2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проектом «По дороге мира и согласия» </w:t>
            </w:r>
            <w:proofErr w:type="spellStart"/>
            <w:r>
              <w:rPr>
                <w:sz w:val="20"/>
                <w:szCs w:val="20"/>
              </w:rPr>
              <w:t>Киясовская</w:t>
            </w:r>
            <w:proofErr w:type="spellEnd"/>
            <w:r>
              <w:rPr>
                <w:sz w:val="20"/>
                <w:szCs w:val="20"/>
              </w:rPr>
              <w:t xml:space="preserve"> библиотека </w:t>
            </w:r>
            <w:r>
              <w:rPr>
                <w:sz w:val="20"/>
                <w:szCs w:val="20"/>
              </w:rPr>
              <w:lastRenderedPageBreak/>
              <w:t xml:space="preserve">выиграли в конкурсном распределении субсидий на реализацию проектов в сфере государственной национальной политики в Удмуртской Республике - </w:t>
            </w:r>
            <w:r>
              <w:rPr>
                <w:b/>
                <w:sz w:val="20"/>
                <w:szCs w:val="20"/>
              </w:rPr>
              <w:t>99480,00 руб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Реализация данного проекта  планируется в 2020 г.  </w:t>
            </w:r>
          </w:p>
          <w:p w:rsidR="001E223F" w:rsidRDefault="001E223F" w:rsidP="001E2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223F" w:rsidRPr="000615A4" w:rsidRDefault="001E223F" w:rsidP="001E223F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B2885" w:rsidRPr="000615A4" w:rsidTr="000B2885">
        <w:trPr>
          <w:trHeight w:val="26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0B2885" w:rsidRPr="000615A4" w:rsidRDefault="000B2885" w:rsidP="000B2885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B2885" w:rsidRDefault="000B2885" w:rsidP="000B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24518" w:rsidRDefault="00B24518" w:rsidP="000B288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B2885" w:rsidRDefault="000B2885" w:rsidP="000B28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B2885" w:rsidRPr="000615A4" w:rsidRDefault="000B2885" w:rsidP="000B2885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B2885" w:rsidRPr="000615A4" w:rsidRDefault="000B2885" w:rsidP="000B2885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5439F" w:rsidRPr="000615A4" w:rsidTr="00C74E52">
        <w:trPr>
          <w:trHeight w:val="262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439F" w:rsidRPr="000615A4" w:rsidRDefault="00E5439F" w:rsidP="000615A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E5439F" w:rsidRDefault="00E5439F" w:rsidP="000615A4">
      <w:pPr>
        <w:jc w:val="center"/>
        <w:rPr>
          <w:sz w:val="20"/>
          <w:szCs w:val="20"/>
        </w:rPr>
      </w:pPr>
    </w:p>
    <w:p w:rsidR="000615A4" w:rsidRDefault="000615A4" w:rsidP="00F97007">
      <w:pPr>
        <w:rPr>
          <w:sz w:val="20"/>
          <w:szCs w:val="20"/>
        </w:rPr>
      </w:pPr>
    </w:p>
    <w:p w:rsidR="000615A4" w:rsidRPr="000615A4" w:rsidRDefault="000615A4" w:rsidP="000615A4">
      <w:pPr>
        <w:jc w:val="center"/>
        <w:rPr>
          <w:sz w:val="20"/>
          <w:szCs w:val="20"/>
        </w:rPr>
      </w:pPr>
    </w:p>
    <w:p w:rsidR="00E5439F" w:rsidRPr="000615A4" w:rsidRDefault="00E5439F" w:rsidP="000615A4">
      <w:pPr>
        <w:tabs>
          <w:tab w:val="left" w:pos="1695"/>
        </w:tabs>
        <w:jc w:val="center"/>
        <w:rPr>
          <w:sz w:val="20"/>
          <w:szCs w:val="20"/>
        </w:rPr>
      </w:pPr>
    </w:p>
    <w:tbl>
      <w:tblPr>
        <w:tblW w:w="15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1"/>
        <w:gridCol w:w="584"/>
        <w:gridCol w:w="567"/>
        <w:gridCol w:w="567"/>
        <w:gridCol w:w="567"/>
        <w:gridCol w:w="708"/>
        <w:gridCol w:w="2810"/>
        <w:gridCol w:w="309"/>
        <w:gridCol w:w="1990"/>
        <w:gridCol w:w="1216"/>
        <w:gridCol w:w="1330"/>
        <w:gridCol w:w="1134"/>
        <w:gridCol w:w="703"/>
        <w:gridCol w:w="494"/>
        <w:gridCol w:w="1221"/>
        <w:gridCol w:w="984"/>
      </w:tblGrid>
      <w:tr w:rsidR="008A2DD1" w:rsidRPr="000615A4" w:rsidTr="000615A4">
        <w:trPr>
          <w:trHeight w:val="30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0" w:type="dxa"/>
            <w:gridSpan w:val="14"/>
            <w:noWrap/>
            <w:vAlign w:val="bottom"/>
            <w:hideMark/>
          </w:tcPr>
          <w:p w:rsidR="008A2DD1" w:rsidRPr="000615A4" w:rsidRDefault="00D50711" w:rsidP="000615A4">
            <w:pPr>
              <w:jc w:val="center"/>
              <w:rPr>
                <w:sz w:val="20"/>
                <w:szCs w:val="20"/>
                <w:u w:val="single"/>
              </w:rPr>
            </w:pPr>
            <w:hyperlink r:id="rId13" w:history="1">
              <w:r w:rsidR="008A2DD1" w:rsidRPr="000615A4">
                <w:rPr>
                  <w:rStyle w:val="a3"/>
                  <w:color w:val="auto"/>
                  <w:sz w:val="20"/>
                  <w:szCs w:val="20"/>
                </w:rPr>
                <w:t>Форма 4. Отчет о выполнении сводных показателей муниципальных заданий на оказание муниципальных услуг (выполнение работ)</w:t>
              </w:r>
            </w:hyperlink>
          </w:p>
        </w:tc>
        <w:tc>
          <w:tcPr>
            <w:tcW w:w="984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8A2DD1" w:rsidRPr="000615A4" w:rsidTr="000615A4">
        <w:trPr>
          <w:trHeight w:val="300"/>
        </w:trPr>
        <w:tc>
          <w:tcPr>
            <w:tcW w:w="15485" w:type="dxa"/>
            <w:gridSpan w:val="16"/>
            <w:noWrap/>
            <w:vAlign w:val="bottom"/>
            <w:hideMark/>
          </w:tcPr>
          <w:p w:rsidR="008A2DD1" w:rsidRPr="000615A4" w:rsidRDefault="00D50711" w:rsidP="000615A4">
            <w:pPr>
              <w:jc w:val="center"/>
              <w:rPr>
                <w:sz w:val="20"/>
                <w:szCs w:val="20"/>
                <w:u w:val="single"/>
              </w:rPr>
            </w:pPr>
            <w:hyperlink r:id="rId14" w:history="1">
              <w:r w:rsidR="008A2DD1" w:rsidRPr="000615A4">
                <w:rPr>
                  <w:rStyle w:val="a3"/>
                  <w:color w:val="auto"/>
                  <w:sz w:val="20"/>
                  <w:szCs w:val="20"/>
                </w:rPr>
                <w:t>Отчет о выполнении сводных показателей муниципальных заданий на оказание муниципальных услуг (выполнение работ)</w:t>
              </w:r>
            </w:hyperlink>
          </w:p>
        </w:tc>
      </w:tr>
      <w:tr w:rsidR="008A2DD1" w:rsidRPr="000615A4" w:rsidTr="000615A4">
        <w:trPr>
          <w:trHeight w:val="315"/>
        </w:trPr>
        <w:tc>
          <w:tcPr>
            <w:tcW w:w="15485" w:type="dxa"/>
            <w:gridSpan w:val="16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по состоянию на _30</w:t>
            </w:r>
            <w:r w:rsidRPr="000615A4">
              <w:rPr>
                <w:b/>
                <w:bCs/>
                <w:color w:val="000000"/>
                <w:sz w:val="20"/>
                <w:szCs w:val="20"/>
                <w:u w:val="single"/>
              </w:rPr>
              <w:t>.06.2022 г.</w:t>
            </w:r>
          </w:p>
        </w:tc>
      </w:tr>
      <w:tr w:rsidR="008A2DD1" w:rsidRPr="000615A4" w:rsidTr="000615A4">
        <w:trPr>
          <w:trHeight w:val="33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5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682" w:type="dxa"/>
            <w:gridSpan w:val="6"/>
            <w:tcBorders>
              <w:top w:val="nil"/>
              <w:left w:val="nil"/>
              <w:bottom w:val="single" w:sz="8" w:space="0" w:color="595959"/>
              <w:right w:val="nil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«</w:t>
            </w:r>
            <w:r w:rsidRPr="000615A4">
              <w:rPr>
                <w:color w:val="000000"/>
                <w:sz w:val="20"/>
                <w:szCs w:val="20"/>
                <w:u w:val="single"/>
              </w:rPr>
              <w:t xml:space="preserve">Развитие культуры»  2015-2025 </w:t>
            </w:r>
            <w:proofErr w:type="spellStart"/>
            <w:r w:rsidRPr="000615A4">
              <w:rPr>
                <w:color w:val="000000"/>
                <w:sz w:val="20"/>
                <w:szCs w:val="20"/>
                <w:u w:val="single"/>
              </w:rPr>
              <w:t>г.г</w:t>
            </w:r>
            <w:proofErr w:type="spellEnd"/>
            <w:r w:rsidRPr="000615A4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8" w:space="0" w:color="595959"/>
              <w:right w:val="nil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5A4" w:rsidRPr="000615A4" w:rsidTr="000615A4">
        <w:trPr>
          <w:trHeight w:val="147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План на отчетный год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План на отчетный период, нарастающим итогом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Факт на конец отчетного периода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% исполнения к плану на отчетный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% исполнения к плану на отчетный период</w:t>
            </w:r>
          </w:p>
        </w:tc>
      </w:tr>
      <w:tr w:rsidR="000615A4" w:rsidRPr="000615A4" w:rsidTr="000615A4">
        <w:trPr>
          <w:trHeight w:val="3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gridSpan w:val="10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  <w:r w:rsidRPr="000615A4">
              <w:rPr>
                <w:color w:val="000000"/>
                <w:sz w:val="20"/>
                <w:szCs w:val="20"/>
              </w:rPr>
              <w:t xml:space="preserve"> «Библиотечное обслуживание населения»</w:t>
            </w:r>
          </w:p>
        </w:tc>
      </w:tr>
      <w:tr w:rsidR="000615A4" w:rsidRPr="000615A4" w:rsidTr="000615A4">
        <w:trPr>
          <w:trHeight w:val="135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87930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48100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49839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103,6</w:t>
            </w:r>
          </w:p>
        </w:tc>
      </w:tr>
      <w:tr w:rsidR="000615A4" w:rsidRPr="000615A4" w:rsidTr="000615A4">
        <w:trPr>
          <w:trHeight w:val="204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10282,2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615A4" w:rsidRPr="000615A4" w:rsidTr="000615A4">
        <w:trPr>
          <w:trHeight w:val="174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71050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39100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41277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58,1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9814,8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ind w:right="766" w:hanging="72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615A4" w:rsidRPr="000615A4" w:rsidTr="000615A4">
        <w:trPr>
          <w:trHeight w:val="177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сеть «Интернет»)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16880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8562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95</w:t>
            </w:r>
          </w:p>
        </w:tc>
      </w:tr>
      <w:tr w:rsidR="000615A4" w:rsidRPr="000615A4" w:rsidTr="000615A4">
        <w:trPr>
          <w:trHeight w:val="159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Расходы на оказание муниципальной услуги (выполнение работ)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202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10660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7365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127</w:t>
            </w:r>
          </w:p>
        </w:tc>
      </w:tr>
      <w:tr w:rsidR="000615A4" w:rsidRPr="000615A4" w:rsidTr="000615A4">
        <w:trPr>
          <w:trHeight w:val="198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Расходы на оказание муниципальной услуги (выполнение работ)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171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документов (библиографических записей)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114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Методическое обеспечение в области библиотечного дела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документов (библиографических записей)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3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итого по расходам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11684,3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4894,4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4894,4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615A4" w:rsidRPr="000615A4" w:rsidTr="000615A4">
        <w:trPr>
          <w:trHeight w:val="3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gridSpan w:val="10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  <w:r w:rsidRPr="000615A4">
              <w:rPr>
                <w:color w:val="000000"/>
                <w:sz w:val="20"/>
                <w:szCs w:val="20"/>
              </w:rPr>
              <w:t xml:space="preserve"> </w:t>
            </w:r>
            <w:r w:rsidRPr="000615A4">
              <w:rPr>
                <w:b/>
                <w:bCs/>
                <w:color w:val="000000"/>
                <w:sz w:val="20"/>
                <w:szCs w:val="20"/>
              </w:rPr>
              <w:t xml:space="preserve"> «Организация досуга, развитие народного творчества и ремесел»</w:t>
            </w:r>
          </w:p>
        </w:tc>
      </w:tr>
      <w:tr w:rsidR="000615A4" w:rsidRPr="000615A4" w:rsidTr="000615A4">
        <w:trPr>
          <w:trHeight w:val="1575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44881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25837</w:t>
            </w:r>
          </w:p>
        </w:tc>
        <w:tc>
          <w:tcPr>
            <w:tcW w:w="3402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13813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21527,2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9726,5</w:t>
            </w:r>
          </w:p>
        </w:tc>
        <w:tc>
          <w:tcPr>
            <w:tcW w:w="3402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9726,5</w:t>
            </w:r>
          </w:p>
        </w:tc>
      </w:tr>
      <w:tr w:rsidR="000615A4" w:rsidRPr="000615A4" w:rsidTr="000615A4">
        <w:trPr>
          <w:trHeight w:val="2565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Организация и проведение культурно-массовых мероприятий (Творческих (фестиваль, выставка, конкурс, смотр)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3027,2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1367,8</w:t>
            </w:r>
          </w:p>
        </w:tc>
        <w:tc>
          <w:tcPr>
            <w:tcW w:w="3402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1367,8</w:t>
            </w:r>
          </w:p>
        </w:tc>
      </w:tr>
      <w:tr w:rsidR="000615A4" w:rsidRPr="000615A4" w:rsidTr="000615A4">
        <w:trPr>
          <w:trHeight w:val="2100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Организация и проведение культурно-массовых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меропри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ятий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 xml:space="preserve"> (культурно-массовых (иной деятельности в результате которой сохраняются, создаются, распространяются культурные ценности)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3402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1275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9081,8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4690,1</w:t>
            </w:r>
          </w:p>
        </w:tc>
        <w:tc>
          <w:tcPr>
            <w:tcW w:w="3402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4690,1</w:t>
            </w:r>
          </w:p>
        </w:tc>
      </w:tr>
      <w:tr w:rsidR="000615A4" w:rsidRPr="000615A4" w:rsidTr="000615A4">
        <w:trPr>
          <w:trHeight w:val="315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33636,2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15784,4</w:t>
            </w:r>
          </w:p>
        </w:tc>
        <w:tc>
          <w:tcPr>
            <w:tcW w:w="3402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15784,4</w:t>
            </w:r>
          </w:p>
        </w:tc>
      </w:tr>
      <w:tr w:rsidR="000615A4" w:rsidRPr="000615A4" w:rsidTr="000615A4">
        <w:trPr>
          <w:trHeight w:val="58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gridSpan w:val="10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Наименование подпрограммы «Реализация национальной политики, туристическое обслуживание населения и обеспечение доступа к музейным фондам»</w:t>
            </w:r>
          </w:p>
        </w:tc>
      </w:tr>
      <w:tr w:rsidR="000615A4" w:rsidRPr="000615A4" w:rsidTr="000615A4">
        <w:trPr>
          <w:trHeight w:val="114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Осуществление экскурсионного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экскурсантов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106,7</w:t>
            </w:r>
          </w:p>
        </w:tc>
      </w:tr>
      <w:tr w:rsidR="000615A4" w:rsidRPr="000615A4" w:rsidTr="000615A4">
        <w:trPr>
          <w:trHeight w:val="204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2359,1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961,5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2040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Выявление, изучение, сохранение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объектов(изделий) декоративно-прикладного искусства), внесенных в электронный каталог.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nil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5A4" w:rsidRPr="000615A4" w:rsidTr="000615A4">
        <w:trPr>
          <w:trHeight w:val="2040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Расходы на оказание муниципальной услуги (выполнение работ)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1977,4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nil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1977,4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5A4" w:rsidRPr="000615A4" w:rsidTr="000615A4">
        <w:trPr>
          <w:trHeight w:val="1095"/>
        </w:trPr>
        <w:tc>
          <w:tcPr>
            <w:tcW w:w="301" w:type="dxa"/>
            <w:noWrap/>
            <w:vAlign w:val="bottom"/>
            <w:hideMark/>
          </w:tcPr>
          <w:p w:rsidR="000615A4" w:rsidRPr="000615A4" w:rsidRDefault="000615A4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Число посетителей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5713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2985,0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3154,0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0615A4" w:rsidRPr="000615A4" w:rsidRDefault="000615A4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0615A4" w:rsidRPr="000615A4" w:rsidTr="000615A4">
        <w:trPr>
          <w:trHeight w:val="190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1013,3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102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Публичный показ музейных предметов, музейных коллекций (в стационарных условиях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Число посетителей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108,4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776,2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335,5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335,5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615A4" w:rsidRPr="000615A4" w:rsidTr="000615A4">
        <w:trPr>
          <w:trHeight w:val="105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Публичный показ музейных предметов, музейных коллекций (вне стационара)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Число посетителей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615A4" w:rsidRPr="000615A4" w:rsidTr="000615A4">
        <w:trPr>
          <w:trHeight w:val="132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Создание экспозиций (выставок) музеев, организация выездных выставок (в стационарных условиях)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Количество выставок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615A4" w:rsidRPr="000615A4" w:rsidTr="000615A4">
        <w:trPr>
          <w:trHeight w:val="181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237,2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450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gridSpan w:val="10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Мероприятия по комплексному обслуживанию муниципальных учреждений</w:t>
            </w:r>
          </w:p>
        </w:tc>
      </w:tr>
      <w:tr w:rsidR="000615A4" w:rsidRPr="000615A4" w:rsidTr="000615A4">
        <w:trPr>
          <w:trHeight w:val="193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Содержание (эксплуатация) имущества, находящегося в государственной (муниципальной) собственности.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Эксплуатируемая площадь, всего в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 зданий прилегающей территории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Тысяча квадратных метров</w:t>
            </w:r>
          </w:p>
        </w:tc>
        <w:tc>
          <w:tcPr>
            <w:tcW w:w="1330" w:type="dxa"/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51,044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51,044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51,044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15A4" w:rsidRPr="000615A4" w:rsidTr="000615A4">
        <w:trPr>
          <w:trHeight w:val="1905"/>
        </w:trPr>
        <w:tc>
          <w:tcPr>
            <w:tcW w:w="30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0615A4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0615A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21585,6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10227,3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10227,3</w:t>
            </w:r>
          </w:p>
        </w:tc>
        <w:tc>
          <w:tcPr>
            <w:tcW w:w="122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8A2DD1" w:rsidRPr="000615A4" w:rsidRDefault="008A2DD1" w:rsidP="000615A4">
      <w:pPr>
        <w:jc w:val="center"/>
        <w:rPr>
          <w:rFonts w:eastAsiaTheme="minorHAnsi"/>
          <w:sz w:val="20"/>
          <w:szCs w:val="20"/>
          <w:lang w:eastAsia="en-US"/>
        </w:rPr>
      </w:pPr>
    </w:p>
    <w:p w:rsidR="008A2DD1" w:rsidRPr="000615A4" w:rsidRDefault="008A2DD1" w:rsidP="000615A4">
      <w:pPr>
        <w:jc w:val="center"/>
        <w:rPr>
          <w:sz w:val="20"/>
          <w:szCs w:val="20"/>
        </w:rPr>
      </w:pPr>
    </w:p>
    <w:p w:rsidR="008A2DD1" w:rsidRPr="000615A4" w:rsidRDefault="008A2DD1" w:rsidP="000615A4">
      <w:pPr>
        <w:jc w:val="center"/>
        <w:rPr>
          <w:sz w:val="20"/>
          <w:szCs w:val="20"/>
        </w:rPr>
      </w:pPr>
    </w:p>
    <w:p w:rsidR="008A2DD1" w:rsidRPr="000615A4" w:rsidRDefault="008A2DD1" w:rsidP="00F97007">
      <w:pPr>
        <w:rPr>
          <w:sz w:val="20"/>
          <w:szCs w:val="20"/>
        </w:rPr>
      </w:pPr>
    </w:p>
    <w:p w:rsidR="008A2DD1" w:rsidRPr="000615A4" w:rsidRDefault="008A2DD1" w:rsidP="000615A4">
      <w:pPr>
        <w:jc w:val="center"/>
        <w:rPr>
          <w:sz w:val="20"/>
          <w:szCs w:val="20"/>
        </w:rPr>
      </w:pPr>
    </w:p>
    <w:tbl>
      <w:tblPr>
        <w:tblW w:w="1659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2"/>
        <w:gridCol w:w="473"/>
        <w:gridCol w:w="417"/>
        <w:gridCol w:w="474"/>
        <w:gridCol w:w="764"/>
        <w:gridCol w:w="746"/>
        <w:gridCol w:w="1943"/>
        <w:gridCol w:w="541"/>
        <w:gridCol w:w="1302"/>
        <w:gridCol w:w="709"/>
        <w:gridCol w:w="82"/>
        <w:gridCol w:w="485"/>
        <w:gridCol w:w="46"/>
        <w:gridCol w:w="521"/>
        <w:gridCol w:w="156"/>
        <w:gridCol w:w="978"/>
        <w:gridCol w:w="125"/>
        <w:gridCol w:w="726"/>
        <w:gridCol w:w="109"/>
        <w:gridCol w:w="236"/>
        <w:gridCol w:w="647"/>
        <w:gridCol w:w="709"/>
        <w:gridCol w:w="75"/>
        <w:gridCol w:w="60"/>
        <w:gridCol w:w="185"/>
        <w:gridCol w:w="799"/>
        <w:gridCol w:w="236"/>
        <w:gridCol w:w="154"/>
        <w:gridCol w:w="236"/>
        <w:gridCol w:w="272"/>
        <w:gridCol w:w="36"/>
        <w:gridCol w:w="236"/>
        <w:gridCol w:w="126"/>
        <w:gridCol w:w="390"/>
        <w:gridCol w:w="350"/>
        <w:gridCol w:w="194"/>
        <w:gridCol w:w="126"/>
        <w:gridCol w:w="394"/>
      </w:tblGrid>
      <w:tr w:rsidR="008A2DD1" w:rsidRPr="000615A4" w:rsidTr="008A2DD1">
        <w:trPr>
          <w:gridAfter w:val="2"/>
          <w:wAfter w:w="516" w:type="dxa"/>
          <w:trHeight w:val="30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2" w:type="dxa"/>
            <w:gridSpan w:val="21"/>
            <w:noWrap/>
            <w:vAlign w:val="bottom"/>
            <w:hideMark/>
          </w:tcPr>
          <w:p w:rsidR="008A2DD1" w:rsidRPr="00F97007" w:rsidRDefault="00D50711" w:rsidP="000615A4">
            <w:pPr>
              <w:jc w:val="center"/>
              <w:rPr>
                <w:sz w:val="20"/>
                <w:szCs w:val="20"/>
                <w:u w:val="single"/>
              </w:rPr>
            </w:pPr>
            <w:hyperlink r:id="rId15" w:history="1">
              <w:r w:rsidR="008A2DD1" w:rsidRPr="00F97007">
                <w:rPr>
                  <w:rStyle w:val="a3"/>
                  <w:color w:val="auto"/>
                  <w:sz w:val="20"/>
                  <w:szCs w:val="20"/>
                </w:rPr>
                <w:t>Форма 5. Отчет об использовании бюджетных ассигнований бюджета муниципального образования «Киясовский район» на реализацию муниципальной программы</w:t>
              </w:r>
            </w:hyperlink>
          </w:p>
        </w:tc>
        <w:tc>
          <w:tcPr>
            <w:tcW w:w="2053" w:type="dxa"/>
            <w:gridSpan w:val="9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8A2DD1">
        <w:trPr>
          <w:trHeight w:val="12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8A2DD1" w:rsidRPr="00F97007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:rsidR="008A2DD1" w:rsidRPr="00F97007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8A2DD1" w:rsidRPr="00F97007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noWrap/>
            <w:vAlign w:val="bottom"/>
            <w:hideMark/>
          </w:tcPr>
          <w:p w:rsidR="008A2DD1" w:rsidRPr="00F97007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8A2DD1" w:rsidRPr="00F97007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8A2DD1">
        <w:trPr>
          <w:gridAfter w:val="3"/>
          <w:wAfter w:w="710" w:type="dxa"/>
          <w:trHeight w:val="300"/>
        </w:trPr>
        <w:tc>
          <w:tcPr>
            <w:tcW w:w="15880" w:type="dxa"/>
            <w:gridSpan w:val="35"/>
            <w:noWrap/>
            <w:vAlign w:val="bottom"/>
            <w:hideMark/>
          </w:tcPr>
          <w:p w:rsidR="008A2DD1" w:rsidRPr="00F97007" w:rsidRDefault="00D50711" w:rsidP="000615A4">
            <w:pPr>
              <w:jc w:val="center"/>
              <w:rPr>
                <w:sz w:val="20"/>
                <w:szCs w:val="20"/>
                <w:u w:val="single"/>
              </w:rPr>
            </w:pPr>
            <w:hyperlink r:id="rId16" w:history="1">
              <w:r w:rsidR="008A2DD1" w:rsidRPr="00F97007">
                <w:rPr>
                  <w:rStyle w:val="a3"/>
                  <w:color w:val="auto"/>
                  <w:sz w:val="20"/>
                  <w:szCs w:val="20"/>
                </w:rPr>
                <w:t>Отчет об использовании бюджетных ассигнований бюджета муниципального образования «Киясовский район»</w:t>
              </w:r>
            </w:hyperlink>
          </w:p>
        </w:tc>
      </w:tr>
      <w:tr w:rsidR="008A2DD1" w:rsidRPr="000615A4" w:rsidTr="008A2DD1">
        <w:trPr>
          <w:gridAfter w:val="3"/>
          <w:wAfter w:w="710" w:type="dxa"/>
          <w:trHeight w:val="315"/>
        </w:trPr>
        <w:tc>
          <w:tcPr>
            <w:tcW w:w="15880" w:type="dxa"/>
            <w:gridSpan w:val="35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на реализацию муниципальной программы</w:t>
            </w:r>
          </w:p>
        </w:tc>
      </w:tr>
      <w:tr w:rsidR="008A2DD1" w:rsidRPr="000615A4" w:rsidTr="008A2DD1">
        <w:trPr>
          <w:gridAfter w:val="3"/>
          <w:wAfter w:w="710" w:type="dxa"/>
          <w:trHeight w:val="315"/>
        </w:trPr>
        <w:tc>
          <w:tcPr>
            <w:tcW w:w="15880" w:type="dxa"/>
            <w:gridSpan w:val="35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по состоянию на 30.06.2022 год</w:t>
            </w:r>
          </w:p>
        </w:tc>
      </w:tr>
      <w:tr w:rsidR="008A2DD1" w:rsidRPr="000615A4" w:rsidTr="008A2DD1">
        <w:trPr>
          <w:gridAfter w:val="3"/>
          <w:wAfter w:w="710" w:type="dxa"/>
          <w:trHeight w:val="30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7" w:type="dxa"/>
            <w:gridSpan w:val="34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Наименование муниципальной программы: Развитие культуры 2015-2025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г.г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</w:t>
            </w:r>
          </w:p>
        </w:tc>
      </w:tr>
      <w:tr w:rsidR="008A2DD1" w:rsidRPr="000615A4" w:rsidTr="008A2DD1">
        <w:trPr>
          <w:gridAfter w:val="1"/>
          <w:wAfter w:w="390" w:type="dxa"/>
          <w:trHeight w:val="33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4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6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8A2DD1">
        <w:trPr>
          <w:gridAfter w:val="3"/>
          <w:wAfter w:w="710" w:type="dxa"/>
          <w:trHeight w:val="198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194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828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54" w:type="dxa"/>
            <w:gridSpan w:val="1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102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Кассовые расходы, %</w:t>
            </w:r>
          </w:p>
        </w:tc>
      </w:tr>
      <w:tr w:rsidR="008A2DD1" w:rsidRPr="000615A4" w:rsidTr="000615A4">
        <w:trPr>
          <w:gridAfter w:val="3"/>
          <w:wAfter w:w="714" w:type="dxa"/>
          <w:trHeight w:val="88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5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ЦС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план на отчетный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план на отчетный период</w:t>
            </w:r>
          </w:p>
        </w:tc>
        <w:tc>
          <w:tcPr>
            <w:tcW w:w="1119" w:type="dxa"/>
            <w:gridSpan w:val="4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кассовое исполнение на конец отчетного периода</w:t>
            </w:r>
          </w:p>
        </w:tc>
        <w:tc>
          <w:tcPr>
            <w:tcW w:w="898" w:type="dxa"/>
            <w:gridSpan w:val="4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 плану на отчетный год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 плану на отчетный период</w:t>
            </w:r>
          </w:p>
        </w:tc>
      </w:tr>
      <w:tr w:rsidR="008A2DD1" w:rsidRPr="000615A4" w:rsidTr="000615A4">
        <w:trPr>
          <w:gridAfter w:val="3"/>
          <w:wAfter w:w="714" w:type="dxa"/>
          <w:trHeight w:val="31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94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DD1" w:rsidRPr="000615A4" w:rsidTr="000615A4">
        <w:trPr>
          <w:gridAfter w:val="3"/>
          <w:wAfter w:w="714" w:type="dxa"/>
          <w:trHeight w:val="31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 xml:space="preserve">«Развитие культуры» на 2015-2025 </w:t>
            </w:r>
            <w:proofErr w:type="spellStart"/>
            <w:r w:rsidRPr="000615A4">
              <w:rPr>
                <w:b/>
                <w:bCs/>
                <w:color w:val="000000"/>
                <w:sz w:val="20"/>
                <w:szCs w:val="20"/>
              </w:rPr>
              <w:t>г.г</w:t>
            </w:r>
            <w:proofErr w:type="spellEnd"/>
            <w:r w:rsidRPr="000615A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90231,1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41216,2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41216,2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63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 xml:space="preserve">заместитель главы администрации по социальным вопросам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М.С.Митрошина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DD1" w:rsidRPr="000615A4" w:rsidTr="000615A4">
        <w:trPr>
          <w:gridAfter w:val="3"/>
          <w:wAfter w:w="714" w:type="dxa"/>
          <w:trHeight w:val="64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DD1" w:rsidRPr="000615A4" w:rsidTr="000615A4">
        <w:trPr>
          <w:gridAfter w:val="3"/>
          <w:wAfter w:w="714" w:type="dxa"/>
          <w:trHeight w:val="30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Подпрограмма : Библиотечное обслуживание населения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12131,4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5044,6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5044,6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91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DD1" w:rsidRPr="000615A4" w:rsidTr="000615A4">
        <w:trPr>
          <w:gridAfter w:val="3"/>
          <w:wAfter w:w="714" w:type="dxa"/>
          <w:trHeight w:val="268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Муниципальная услуга «Библиотечное обслуживание населения»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0310166770</w:t>
            </w:r>
          </w:p>
        </w:tc>
        <w:tc>
          <w:tcPr>
            <w:tcW w:w="851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11684,3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4894,4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4894,4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61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 xml:space="preserve">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0310166770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300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843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0310161770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2DD1" w:rsidRPr="000615A4" w:rsidTr="000615A4">
        <w:trPr>
          <w:gridAfter w:val="3"/>
          <w:wAfter w:w="714" w:type="dxa"/>
          <w:trHeight w:val="139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Подготовка к зиме</w:t>
            </w:r>
          </w:p>
        </w:tc>
        <w:tc>
          <w:tcPr>
            <w:tcW w:w="1843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начальник управления по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КМСиТ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Адм.МО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 xml:space="preserve"> «Киясовский район»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0310104220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2DD1" w:rsidRPr="000615A4" w:rsidTr="000615A4">
        <w:trPr>
          <w:gridAfter w:val="3"/>
          <w:wAfter w:w="714" w:type="dxa"/>
          <w:trHeight w:val="321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Межбюджетные трансферты на государственную поддержку отрасли культуры (Федеральный проект "Сохранение культурного и исторического  наследия)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03105L5190</w:t>
            </w:r>
          </w:p>
        </w:tc>
        <w:tc>
          <w:tcPr>
            <w:tcW w:w="851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35,64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35,64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35,64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321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Межбюджетные трансферты на государственную поддержку отрасли культуры (Федеральный проект "Сохранение культурного и исторического  наследия)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03105L5190</w:t>
            </w:r>
          </w:p>
        </w:tc>
        <w:tc>
          <w:tcPr>
            <w:tcW w:w="851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35,64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8A2DD1" w:rsidRPr="000615A4" w:rsidTr="000615A4">
        <w:trPr>
          <w:gridAfter w:val="3"/>
          <w:wAfter w:w="714" w:type="dxa"/>
          <w:trHeight w:val="381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Межбюджетные трансферты на государственную поддержку отрасли культуры (Федеральный проект "Сохранение культурного и исторического  наследия) СОФИНАНСИРОВАНИЕ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03105L5190</w:t>
            </w:r>
          </w:p>
        </w:tc>
        <w:tc>
          <w:tcPr>
            <w:tcW w:w="851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340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Межбюджетные трансферты  (Федеральный проект "Творческие люди" (государственная поддержка лучших сельских учреждений культуры)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031А155190</w:t>
            </w:r>
          </w:p>
        </w:tc>
        <w:tc>
          <w:tcPr>
            <w:tcW w:w="851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340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Межбюджетные трансферты  (Федеральный проект "Творческие люди" (государственная поддержка лучших сельских учреждений культуры) СОФИНАНСИРОВАНИЕ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031А155190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8A2DD1" w:rsidRPr="000615A4" w:rsidTr="000615A4">
        <w:trPr>
          <w:gridAfter w:val="3"/>
          <w:wAfter w:w="714" w:type="dxa"/>
          <w:trHeight w:val="342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Межбюджетные трансферты  (Федеральный проект "Творческие люди" (государственная поддержка лучших сельских учреждений культуры) СОФИНАНСИРОВАНИЕ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031А155190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168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Подпрограмма: «Организация досуга, развитие народного творчества и ремесел»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34085,9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15817,2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15817,2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A2DD1" w:rsidRPr="000615A4" w:rsidTr="000615A4">
        <w:trPr>
          <w:gridAfter w:val="3"/>
          <w:wAfter w:w="714" w:type="dxa"/>
          <w:trHeight w:val="298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Подготовка к зиме</w:t>
            </w:r>
          </w:p>
        </w:tc>
        <w:tc>
          <w:tcPr>
            <w:tcW w:w="1843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0320104220</w:t>
            </w:r>
          </w:p>
        </w:tc>
        <w:tc>
          <w:tcPr>
            <w:tcW w:w="851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2DD1" w:rsidRPr="000615A4" w:rsidTr="000615A4">
        <w:trPr>
          <w:gridAfter w:val="3"/>
          <w:wAfter w:w="714" w:type="dxa"/>
          <w:trHeight w:val="267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0320161770</w:t>
            </w:r>
          </w:p>
        </w:tc>
        <w:tc>
          <w:tcPr>
            <w:tcW w:w="851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8A2DD1" w:rsidRPr="000615A4" w:rsidTr="000615A4">
        <w:trPr>
          <w:gridAfter w:val="3"/>
          <w:wAfter w:w="714" w:type="dxa"/>
          <w:trHeight w:val="132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</w:t>
            </w:r>
            <w:r w:rsidRPr="000615A4">
              <w:rPr>
                <w:color w:val="000000"/>
                <w:sz w:val="20"/>
                <w:szCs w:val="20"/>
              </w:rPr>
              <w:lastRenderedPageBreak/>
              <w:t xml:space="preserve">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0320166770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95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Оказание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0320166770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33636,2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15784,4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15784,4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82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Подпрограмма: 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 xml:space="preserve">заместитель главы администрации по социальным вопросам </w:t>
            </w:r>
            <w:proofErr w:type="spellStart"/>
            <w:r w:rsidRPr="000615A4">
              <w:rPr>
                <w:b/>
                <w:bCs/>
                <w:color w:val="000000"/>
                <w:sz w:val="20"/>
                <w:szCs w:val="20"/>
              </w:rPr>
              <w:t>М.С.Митрошина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033000000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6578,9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2703,4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2703,4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316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0330161770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8A2DD1" w:rsidRPr="000615A4" w:rsidTr="000615A4">
        <w:trPr>
          <w:gridAfter w:val="3"/>
          <w:wAfter w:w="714" w:type="dxa"/>
          <w:trHeight w:val="54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Муниципальная услуга: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0330266770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1078,0</w:t>
            </w:r>
          </w:p>
        </w:tc>
        <w:tc>
          <w:tcPr>
            <w:tcW w:w="70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19" w:type="dxa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898" w:type="dxa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97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«Обеспечение доступа к музейным фондам»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DD1" w:rsidRPr="000615A4" w:rsidTr="000615A4">
        <w:trPr>
          <w:gridAfter w:val="3"/>
          <w:wAfter w:w="714" w:type="dxa"/>
          <w:trHeight w:val="277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Муниципальная услуга Организация и проведение экскурсий»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lastRenderedPageBreak/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0330166770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5487,2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2235,7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2235,7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313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0330166770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83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0330266770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31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Подпрограмма: «Создание условий для реализации муниципальной программы»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034000000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37434,9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17651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17651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49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DD1" w:rsidRPr="000615A4" w:rsidTr="000615A4">
        <w:trPr>
          <w:gridAfter w:val="3"/>
          <w:wAfter w:w="714" w:type="dxa"/>
          <w:trHeight w:val="99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заместитель главы администрации по социальным вопросам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М.С.Митрошина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DD1" w:rsidRPr="000615A4" w:rsidTr="000615A4">
        <w:trPr>
          <w:gridAfter w:val="3"/>
          <w:wAfter w:w="714" w:type="dxa"/>
          <w:trHeight w:val="280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DD1" w:rsidRPr="000615A4" w:rsidTr="000615A4">
        <w:trPr>
          <w:gridAfter w:val="3"/>
          <w:wAfter w:w="714" w:type="dxa"/>
          <w:trHeight w:val="283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340160120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111,119,242, 244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13515,1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6175,2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6175,2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25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340160120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851;852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76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340160030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121,   129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91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Мероприятия по комплексному обслуживанию муниципальных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lastRenderedPageBreak/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340266770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21585,6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10227,3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10227,3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820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медосмотр водителей за прошлый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340266770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271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340160120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111;119;242;      244;247;360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2275,2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1199,8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1199,8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2DD1" w:rsidRPr="000615A4" w:rsidTr="000615A4">
        <w:trPr>
          <w:gridAfter w:val="3"/>
          <w:wAfter w:w="714" w:type="dxa"/>
          <w:trHeight w:val="315"/>
        </w:trPr>
        <w:tc>
          <w:tcPr>
            <w:tcW w:w="53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A2DD1" w:rsidRPr="000615A4" w:rsidRDefault="008A2DD1" w:rsidP="000615A4">
      <w:pPr>
        <w:jc w:val="center"/>
        <w:rPr>
          <w:sz w:val="20"/>
          <w:szCs w:val="20"/>
        </w:rPr>
      </w:pPr>
    </w:p>
    <w:tbl>
      <w:tblPr>
        <w:tblW w:w="19052" w:type="dxa"/>
        <w:tblInd w:w="91" w:type="dxa"/>
        <w:tblLook w:val="04A0" w:firstRow="1" w:lastRow="0" w:firstColumn="1" w:lastColumn="0" w:noHBand="0" w:noVBand="1"/>
      </w:tblPr>
      <w:tblGrid>
        <w:gridCol w:w="236"/>
        <w:gridCol w:w="807"/>
        <w:gridCol w:w="851"/>
        <w:gridCol w:w="2835"/>
        <w:gridCol w:w="6379"/>
        <w:gridCol w:w="1572"/>
        <w:gridCol w:w="1403"/>
        <w:gridCol w:w="1403"/>
        <w:gridCol w:w="686"/>
        <w:gridCol w:w="960"/>
        <w:gridCol w:w="960"/>
        <w:gridCol w:w="960"/>
      </w:tblGrid>
      <w:tr w:rsidR="008A2DD1" w:rsidRPr="000615A4" w:rsidTr="00C74E5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7" w:type="dxa"/>
            <w:gridSpan w:val="6"/>
            <w:noWrap/>
            <w:vAlign w:val="bottom"/>
            <w:hideMark/>
          </w:tcPr>
          <w:p w:rsidR="008A2DD1" w:rsidRPr="000615A4" w:rsidRDefault="00D50711" w:rsidP="000615A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8A2DD1" w:rsidRPr="000615A4">
                <w:rPr>
                  <w:rStyle w:val="a3"/>
                  <w:sz w:val="20"/>
                  <w:szCs w:val="20"/>
                </w:rPr>
                <w:t>Форма 6. Отчет о расходах на реализацию муниципальной программы за счет всех источников финансирования</w:t>
              </w:r>
            </w:hyperlink>
          </w:p>
        </w:tc>
        <w:tc>
          <w:tcPr>
            <w:tcW w:w="140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4" w:type="dxa"/>
            <w:gridSpan w:val="5"/>
            <w:noWrap/>
            <w:vAlign w:val="bottom"/>
            <w:hideMark/>
          </w:tcPr>
          <w:p w:rsidR="008A2DD1" w:rsidRPr="000615A4" w:rsidRDefault="00D50711" w:rsidP="000615A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8A2DD1" w:rsidRPr="000615A4">
                <w:rPr>
                  <w:rStyle w:val="a3"/>
                  <w:sz w:val="20"/>
                  <w:szCs w:val="20"/>
                </w:rPr>
                <w:t>Отчет о расходах на реализацию муниципальной программы за счет всех источников финансирования</w:t>
              </w:r>
            </w:hyperlink>
          </w:p>
        </w:tc>
        <w:tc>
          <w:tcPr>
            <w:tcW w:w="140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19052" w:type="dxa"/>
            <w:gridSpan w:val="12"/>
            <w:noWrap/>
            <w:vAlign w:val="bottom"/>
            <w:hideMark/>
          </w:tcPr>
          <w:p w:rsidR="008A2DD1" w:rsidRPr="000615A4" w:rsidRDefault="00C74E52" w:rsidP="00C74E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8A2DD1" w:rsidRPr="000615A4">
              <w:rPr>
                <w:b/>
                <w:bCs/>
                <w:color w:val="000000"/>
                <w:sz w:val="20"/>
                <w:szCs w:val="20"/>
              </w:rPr>
              <w:t>по состоянию на 30.06.2022 г.</w:t>
            </w:r>
          </w:p>
        </w:tc>
      </w:tr>
      <w:tr w:rsidR="008A2DD1" w:rsidRPr="000615A4" w:rsidTr="00C74E5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0" w:type="dxa"/>
            <w:gridSpan w:val="7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Наименование муниципальной программы: "Развитие культуры 2015-2025 </w:t>
            </w:r>
            <w:proofErr w:type="spellStart"/>
            <w:r w:rsidRPr="000615A4">
              <w:rPr>
                <w:color w:val="000000"/>
                <w:sz w:val="20"/>
                <w:szCs w:val="20"/>
              </w:rPr>
              <w:t>г.г</w:t>
            </w:r>
            <w:proofErr w:type="spellEnd"/>
            <w:r w:rsidRPr="000615A4">
              <w:rPr>
                <w:color w:val="000000"/>
                <w:sz w:val="20"/>
                <w:szCs w:val="20"/>
              </w:rPr>
              <w:t>."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3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280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637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F97007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40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40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6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«Развитие культуры» на 2015-2025 годы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90231,1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41216,2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90231,1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41216,2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51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90089,0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41074,1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45,6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51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51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612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627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75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408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«Библиотечное обслуживание населения»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12131,4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5044,6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12131,4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5044,6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30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11989,3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4902,5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409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26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128,86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47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489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41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02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«Организация досуга, развитие народного творчества и ремесел»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34085,9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15817,2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34085,9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15817,2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51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34085,9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15817,2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239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402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94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446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38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408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15A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126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6578,9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2703,4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41,09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6578,9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2703,4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51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6578,9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2703,4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25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291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661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24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418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1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32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49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«Создание условий для реализации муниципальной программы»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5A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37434,9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17651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37434,9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17651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510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37434,9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17651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303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251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691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12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ind w:firstLineChars="100" w:firstLine="200"/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61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F97007">
        <w:trPr>
          <w:trHeight w:val="541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C00000"/>
                <w:sz w:val="20"/>
                <w:szCs w:val="20"/>
              </w:rPr>
            </w:pPr>
            <w:r w:rsidRPr="000615A4">
              <w:rPr>
                <w:color w:val="C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  <w:tr w:rsidR="008A2DD1" w:rsidRPr="000615A4" w:rsidTr="00C74E52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2DD1" w:rsidRPr="000615A4" w:rsidRDefault="008A2DD1" w:rsidP="000615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2DD1" w:rsidRPr="000615A4" w:rsidRDefault="008A2DD1" w:rsidP="000615A4">
      <w:pPr>
        <w:jc w:val="center"/>
        <w:rPr>
          <w:sz w:val="20"/>
          <w:szCs w:val="20"/>
          <w:lang w:eastAsia="en-US"/>
        </w:rPr>
      </w:pP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615A4">
        <w:rPr>
          <w:sz w:val="20"/>
          <w:szCs w:val="20"/>
        </w:rPr>
        <w:br/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615A4">
        <w:rPr>
          <w:b/>
          <w:sz w:val="20"/>
          <w:szCs w:val="20"/>
        </w:rPr>
        <w:t xml:space="preserve">Форма 7. </w:t>
      </w:r>
      <w:hyperlink r:id="rId19" w:history="1">
        <w:r w:rsidRPr="000615A4">
          <w:rPr>
            <w:rStyle w:val="a3"/>
            <w:sz w:val="20"/>
            <w:szCs w:val="20"/>
          </w:rPr>
          <w:t>Сведения</w:t>
        </w:r>
      </w:hyperlink>
      <w:r w:rsidRPr="000615A4">
        <w:rPr>
          <w:sz w:val="20"/>
          <w:szCs w:val="20"/>
        </w:rPr>
        <w:t xml:space="preserve"> о внесенных за отчетный период изменениях в муниципальную программу</w:t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615A4">
        <w:rPr>
          <w:b/>
          <w:sz w:val="20"/>
          <w:szCs w:val="20"/>
        </w:rPr>
        <w:t>Сведения о внесенных за отчетный период изменениях в муниципальную программу</w:t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</w:rPr>
      </w:pPr>
      <w:r w:rsidRPr="000615A4">
        <w:rPr>
          <w:b/>
          <w:sz w:val="20"/>
          <w:szCs w:val="20"/>
        </w:rPr>
        <w:t>по состоянию на 3</w:t>
      </w:r>
      <w:r w:rsidR="006C5AE2" w:rsidRPr="000615A4">
        <w:rPr>
          <w:b/>
          <w:sz w:val="20"/>
          <w:szCs w:val="20"/>
        </w:rPr>
        <w:t>0.06</w:t>
      </w:r>
      <w:r w:rsidRPr="000615A4">
        <w:rPr>
          <w:b/>
          <w:sz w:val="20"/>
          <w:szCs w:val="20"/>
        </w:rPr>
        <w:t>.202</w:t>
      </w:r>
      <w:r w:rsidR="006C5AE2" w:rsidRPr="000615A4">
        <w:rPr>
          <w:b/>
          <w:sz w:val="20"/>
          <w:szCs w:val="20"/>
        </w:rPr>
        <w:t>2</w:t>
      </w:r>
      <w:r w:rsidRPr="000615A4">
        <w:rPr>
          <w:b/>
          <w:sz w:val="20"/>
          <w:szCs w:val="20"/>
        </w:rPr>
        <w:t xml:space="preserve"> год.</w:t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5439F" w:rsidRPr="000615A4" w:rsidTr="00E5439F">
        <w:tc>
          <w:tcPr>
            <w:tcW w:w="3686" w:type="dxa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sz w:val="20"/>
                <w:szCs w:val="20"/>
              </w:rPr>
            </w:pPr>
            <w:r w:rsidRPr="000615A4">
              <w:rPr>
                <w:sz w:val="20"/>
                <w:szCs w:val="20"/>
              </w:rPr>
              <w:t>«Развитие культуры» на 2015-202</w:t>
            </w:r>
            <w:r w:rsidR="006C5AE2" w:rsidRPr="000615A4">
              <w:rPr>
                <w:sz w:val="20"/>
                <w:szCs w:val="20"/>
              </w:rPr>
              <w:t>5</w:t>
            </w:r>
            <w:r w:rsidRPr="000615A4">
              <w:rPr>
                <w:sz w:val="20"/>
                <w:szCs w:val="20"/>
              </w:rPr>
              <w:t xml:space="preserve"> годы»</w:t>
            </w:r>
          </w:p>
        </w:tc>
      </w:tr>
    </w:tbl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E5439F" w:rsidRPr="000615A4" w:rsidTr="00E543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E5439F" w:rsidRPr="000615A4" w:rsidTr="00E543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П</w:t>
            </w:r>
            <w:r w:rsidR="000D1C13" w:rsidRPr="000615A4">
              <w:rPr>
                <w:color w:val="000000"/>
                <w:sz w:val="20"/>
                <w:szCs w:val="20"/>
              </w:rPr>
              <w:t xml:space="preserve">остановление </w:t>
            </w:r>
            <w:r w:rsidRPr="000615A4">
              <w:rPr>
                <w:color w:val="000000"/>
                <w:sz w:val="20"/>
                <w:szCs w:val="20"/>
              </w:rPr>
              <w:t xml:space="preserve"> Администрации </w:t>
            </w:r>
            <w:r w:rsidRPr="000615A4">
              <w:rPr>
                <w:sz w:val="20"/>
                <w:szCs w:val="20"/>
              </w:rPr>
              <w:t>муниципального образования «</w:t>
            </w:r>
            <w:r w:rsidR="000D1C13" w:rsidRPr="000615A4">
              <w:rPr>
                <w:sz w:val="20"/>
                <w:szCs w:val="20"/>
              </w:rPr>
              <w:t xml:space="preserve">Муниципальный округ </w:t>
            </w:r>
            <w:r w:rsidRPr="000615A4">
              <w:rPr>
                <w:sz w:val="20"/>
                <w:szCs w:val="20"/>
              </w:rPr>
              <w:t>Киясовский район</w:t>
            </w:r>
            <w:r w:rsidR="000D1C13" w:rsidRPr="000615A4">
              <w:rPr>
                <w:sz w:val="20"/>
                <w:szCs w:val="20"/>
              </w:rPr>
              <w:t xml:space="preserve"> Удмуртской Республики</w:t>
            </w:r>
            <w:r w:rsidRPr="000615A4">
              <w:rPr>
                <w:sz w:val="20"/>
                <w:szCs w:val="20"/>
              </w:rPr>
              <w:t>»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0D1C13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31</w:t>
            </w:r>
            <w:r w:rsidR="00E5439F" w:rsidRPr="000615A4">
              <w:rPr>
                <w:color w:val="000000"/>
                <w:sz w:val="20"/>
                <w:szCs w:val="20"/>
              </w:rPr>
              <w:t>.01.202</w:t>
            </w:r>
            <w:r w:rsidRPr="0006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0D1C13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>9</w:t>
            </w:r>
            <w:r w:rsidR="00E5439F" w:rsidRPr="0006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439F" w:rsidRPr="000615A4" w:rsidRDefault="00E5439F" w:rsidP="000615A4">
            <w:pPr>
              <w:overflowPunct w:val="0"/>
              <w:autoSpaceDE w:val="0"/>
              <w:autoSpaceDN w:val="0"/>
              <w:adjustRightInd w:val="0"/>
              <w:spacing w:before="40" w:after="40" w:line="254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15A4">
              <w:rPr>
                <w:color w:val="000000"/>
                <w:sz w:val="20"/>
                <w:szCs w:val="20"/>
              </w:rPr>
              <w:t xml:space="preserve">Внесение изменений в муниципальную программу  </w:t>
            </w:r>
            <w:r w:rsidR="004B0B85" w:rsidRPr="000615A4">
              <w:rPr>
                <w:sz w:val="20"/>
                <w:szCs w:val="20"/>
              </w:rPr>
              <w:t>муниципального образования «Муниципальный округ Киясовский район Удмуртской Республики»</w:t>
            </w:r>
            <w:r w:rsidR="004B0B85" w:rsidRPr="000615A4">
              <w:rPr>
                <w:color w:val="000000"/>
                <w:sz w:val="20"/>
                <w:szCs w:val="20"/>
              </w:rPr>
              <w:t xml:space="preserve"> </w:t>
            </w:r>
            <w:r w:rsidRPr="000615A4">
              <w:rPr>
                <w:color w:val="000000"/>
                <w:sz w:val="20"/>
                <w:szCs w:val="20"/>
              </w:rPr>
              <w:t>«Развитие культуры» на 2015-202</w:t>
            </w:r>
            <w:r w:rsidR="004B0B85" w:rsidRPr="000615A4">
              <w:rPr>
                <w:color w:val="000000"/>
                <w:sz w:val="20"/>
                <w:szCs w:val="20"/>
              </w:rPr>
              <w:t>5</w:t>
            </w:r>
            <w:r w:rsidRPr="000615A4">
              <w:rPr>
                <w:color w:val="000000"/>
                <w:sz w:val="20"/>
                <w:szCs w:val="20"/>
              </w:rPr>
              <w:t xml:space="preserve"> гг.</w:t>
            </w:r>
          </w:p>
        </w:tc>
      </w:tr>
    </w:tbl>
    <w:p w:rsidR="00E5439F" w:rsidRDefault="00E5439F" w:rsidP="00F9700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97007" w:rsidRDefault="00F97007" w:rsidP="00F9700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97007" w:rsidRDefault="00F97007" w:rsidP="00F9700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97007" w:rsidRDefault="00F97007" w:rsidP="00F9700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97007" w:rsidRPr="000615A4" w:rsidRDefault="00F97007" w:rsidP="00F9700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0" w:name="_GoBack"/>
      <w:bookmarkEnd w:id="0"/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615A4">
        <w:rPr>
          <w:sz w:val="20"/>
          <w:szCs w:val="20"/>
        </w:rPr>
        <w:t xml:space="preserve">Начальник Управления по </w:t>
      </w:r>
      <w:proofErr w:type="spellStart"/>
      <w:r w:rsidRPr="000615A4">
        <w:rPr>
          <w:sz w:val="20"/>
          <w:szCs w:val="20"/>
        </w:rPr>
        <w:t>КМСиТ</w:t>
      </w:r>
      <w:proofErr w:type="spellEnd"/>
      <w:r w:rsidRPr="000615A4">
        <w:rPr>
          <w:sz w:val="20"/>
          <w:szCs w:val="20"/>
        </w:rPr>
        <w:t xml:space="preserve">                                          В.П. Коконов</w:t>
      </w:r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E5439F" w:rsidRPr="000615A4" w:rsidRDefault="00C74E52" w:rsidP="00C74E5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E5439F" w:rsidRPr="000615A4">
        <w:rPr>
          <w:sz w:val="20"/>
          <w:szCs w:val="20"/>
        </w:rPr>
        <w:t xml:space="preserve">Ведущий специалист                                                                  </w:t>
      </w:r>
      <w:proofErr w:type="spellStart"/>
      <w:r w:rsidR="00E5439F" w:rsidRPr="000615A4">
        <w:rPr>
          <w:sz w:val="20"/>
          <w:szCs w:val="20"/>
        </w:rPr>
        <w:t>А.Р.Глухова</w:t>
      </w:r>
      <w:proofErr w:type="spellEnd"/>
    </w:p>
    <w:p w:rsidR="00E5439F" w:rsidRPr="000615A4" w:rsidRDefault="00E5439F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E5439F" w:rsidRPr="000615A4" w:rsidRDefault="00C74E52" w:rsidP="00061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439F" w:rsidRPr="000615A4">
        <w:rPr>
          <w:sz w:val="20"/>
          <w:szCs w:val="20"/>
        </w:rPr>
        <w:t xml:space="preserve">Ведущий экономист                                                                   </w:t>
      </w:r>
      <w:proofErr w:type="spellStart"/>
      <w:r w:rsidR="00E5439F" w:rsidRPr="000615A4">
        <w:rPr>
          <w:sz w:val="20"/>
          <w:szCs w:val="20"/>
        </w:rPr>
        <w:t>И.Н.Бигбашева</w:t>
      </w:r>
      <w:proofErr w:type="spellEnd"/>
    </w:p>
    <w:p w:rsidR="00E5439F" w:rsidRPr="000615A4" w:rsidRDefault="00E5439F" w:rsidP="000615A4">
      <w:pPr>
        <w:jc w:val="center"/>
        <w:rPr>
          <w:sz w:val="20"/>
          <w:szCs w:val="20"/>
        </w:rPr>
      </w:pPr>
    </w:p>
    <w:p w:rsidR="00E5439F" w:rsidRPr="000615A4" w:rsidRDefault="00E5439F" w:rsidP="000615A4">
      <w:pPr>
        <w:jc w:val="center"/>
        <w:rPr>
          <w:sz w:val="20"/>
          <w:szCs w:val="20"/>
        </w:rPr>
      </w:pPr>
    </w:p>
    <w:p w:rsidR="00432336" w:rsidRPr="000615A4" w:rsidRDefault="00432336" w:rsidP="000615A4">
      <w:pPr>
        <w:jc w:val="center"/>
        <w:rPr>
          <w:sz w:val="20"/>
          <w:szCs w:val="20"/>
        </w:rPr>
      </w:pPr>
    </w:p>
    <w:sectPr w:rsidR="00432336" w:rsidRPr="000615A4" w:rsidSect="00F970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11" w:rsidRDefault="00D50711" w:rsidP="00E5439F">
      <w:r>
        <w:separator/>
      </w:r>
    </w:p>
  </w:endnote>
  <w:endnote w:type="continuationSeparator" w:id="0">
    <w:p w:rsidR="00D50711" w:rsidRDefault="00D50711" w:rsidP="00E5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11" w:rsidRDefault="00D50711" w:rsidP="00E5439F">
      <w:r>
        <w:separator/>
      </w:r>
    </w:p>
  </w:footnote>
  <w:footnote w:type="continuationSeparator" w:id="0">
    <w:p w:rsidR="00D50711" w:rsidRDefault="00D50711" w:rsidP="00E5439F">
      <w:r>
        <w:continuationSeparator/>
      </w:r>
    </w:p>
  </w:footnote>
  <w:footnote w:id="1">
    <w:p w:rsidR="001E223F" w:rsidRDefault="001E223F" w:rsidP="00E5439F">
      <w:pPr>
        <w:pStyle w:val="a6"/>
        <w:rPr>
          <w:sz w:val="16"/>
          <w:szCs w:val="16"/>
        </w:rPr>
      </w:pPr>
      <w:r>
        <w:rPr>
          <w:rStyle w:val="af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для годового отчета.</w:t>
      </w:r>
    </w:p>
  </w:footnote>
  <w:footnote w:id="2">
    <w:p w:rsidR="001E223F" w:rsidRDefault="001E223F" w:rsidP="00E5439F">
      <w:pPr>
        <w:pStyle w:val="a6"/>
        <w:rPr>
          <w:sz w:val="16"/>
          <w:szCs w:val="16"/>
        </w:rPr>
      </w:pPr>
      <w:r>
        <w:rPr>
          <w:rStyle w:val="af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95"/>
    <w:rsid w:val="00045510"/>
    <w:rsid w:val="000615A4"/>
    <w:rsid w:val="00070946"/>
    <w:rsid w:val="000B2885"/>
    <w:rsid w:val="000D1C13"/>
    <w:rsid w:val="001E223F"/>
    <w:rsid w:val="002C05C1"/>
    <w:rsid w:val="00334529"/>
    <w:rsid w:val="00344F95"/>
    <w:rsid w:val="00395695"/>
    <w:rsid w:val="00432336"/>
    <w:rsid w:val="004A36B7"/>
    <w:rsid w:val="004B0B85"/>
    <w:rsid w:val="005773AB"/>
    <w:rsid w:val="005923D1"/>
    <w:rsid w:val="005B2A61"/>
    <w:rsid w:val="006C5AE2"/>
    <w:rsid w:val="0080763D"/>
    <w:rsid w:val="00850173"/>
    <w:rsid w:val="008A2DD1"/>
    <w:rsid w:val="0095799C"/>
    <w:rsid w:val="00985294"/>
    <w:rsid w:val="009E6143"/>
    <w:rsid w:val="00A362BD"/>
    <w:rsid w:val="00A43E1F"/>
    <w:rsid w:val="00AA16AE"/>
    <w:rsid w:val="00AF61E4"/>
    <w:rsid w:val="00B24518"/>
    <w:rsid w:val="00B93149"/>
    <w:rsid w:val="00BB7F4A"/>
    <w:rsid w:val="00C74E52"/>
    <w:rsid w:val="00CE4F51"/>
    <w:rsid w:val="00CF3DEC"/>
    <w:rsid w:val="00D50711"/>
    <w:rsid w:val="00DF79C4"/>
    <w:rsid w:val="00E01006"/>
    <w:rsid w:val="00E5439F"/>
    <w:rsid w:val="00F97007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E5439F"/>
    <w:pPr>
      <w:keepNext/>
      <w:ind w:firstLine="567"/>
      <w:outlineLvl w:val="0"/>
    </w:pPr>
    <w:rPr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E5439F"/>
    <w:pPr>
      <w:keepNext/>
      <w:spacing w:line="360" w:lineRule="auto"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5439F"/>
    <w:pPr>
      <w:keepNext/>
      <w:spacing w:line="360" w:lineRule="auto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5439F"/>
    <w:pPr>
      <w:keepNext/>
      <w:ind w:left="6804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5439F"/>
    <w:pPr>
      <w:keepNext/>
      <w:spacing w:line="360" w:lineRule="auto"/>
      <w:ind w:left="6804" w:right="-109"/>
      <w:jc w:val="both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5439F"/>
    <w:pPr>
      <w:keepNext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E543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E5439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543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543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E5439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5439F"/>
    <w:rPr>
      <w:color w:val="800080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E5439F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E5439F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E5439F"/>
    <w:pPr>
      <w:suppressAutoHyphens/>
    </w:pPr>
    <w:rPr>
      <w:rFonts w:cs="Calibri"/>
      <w:lang w:eastAsia="ar-SA"/>
    </w:rPr>
  </w:style>
  <w:style w:type="paragraph" w:styleId="a5">
    <w:name w:val="Normal (Web)"/>
    <w:basedOn w:val="a"/>
    <w:uiPriority w:val="99"/>
    <w:semiHidden/>
    <w:unhideWhenUsed/>
    <w:rsid w:val="00E5439F"/>
    <w:pPr>
      <w:suppressAutoHyphens/>
    </w:pPr>
    <w:rPr>
      <w:rFonts w:cs="Calibri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E5439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semiHidden/>
    <w:unhideWhenUsed/>
    <w:rsid w:val="00E5439F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E5439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54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439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5439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54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13"/>
    <w:uiPriority w:val="10"/>
    <w:qFormat/>
    <w:rsid w:val="00E543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c"/>
    <w:uiPriority w:val="10"/>
    <w:rsid w:val="00E543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e"/>
    <w:uiPriority w:val="99"/>
    <w:semiHidden/>
    <w:locked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ad"/>
    <w:uiPriority w:val="99"/>
    <w:semiHidden/>
    <w:unhideWhenUsed/>
    <w:rsid w:val="00E5439F"/>
    <w:pPr>
      <w:ind w:right="4677"/>
    </w:pPr>
    <w:rPr>
      <w:sz w:val="26"/>
      <w:szCs w:val="20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E5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5439F"/>
    <w:pPr>
      <w:ind w:firstLine="567"/>
      <w:jc w:val="both"/>
    </w:pPr>
    <w:rPr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E5439F"/>
    <w:rPr>
      <w:sz w:val="28"/>
    </w:rPr>
  </w:style>
  <w:style w:type="character" w:customStyle="1" w:styleId="af2">
    <w:name w:val="Подзаголовок Знак"/>
    <w:basedOn w:val="a0"/>
    <w:link w:val="af1"/>
    <w:uiPriority w:val="11"/>
    <w:rsid w:val="00E54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5439F"/>
    <w:pPr>
      <w:spacing w:line="360" w:lineRule="auto"/>
      <w:jc w:val="center"/>
    </w:pPr>
    <w:rPr>
      <w:b/>
      <w:caps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5439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5439F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43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E5439F"/>
    <w:pPr>
      <w:ind w:firstLine="851"/>
      <w:jc w:val="both"/>
    </w:pPr>
    <w:rPr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5439F"/>
    <w:pPr>
      <w:ind w:firstLine="567"/>
    </w:pPr>
    <w:rPr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Block Text"/>
    <w:basedOn w:val="a"/>
    <w:uiPriority w:val="99"/>
    <w:semiHidden/>
    <w:unhideWhenUsed/>
    <w:rsid w:val="00E5439F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4">
    <w:name w:val="Balloon Text"/>
    <w:basedOn w:val="a"/>
    <w:link w:val="af5"/>
    <w:uiPriority w:val="99"/>
    <w:semiHidden/>
    <w:unhideWhenUsed/>
    <w:rsid w:val="00E5439F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439F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uiPriority w:val="1"/>
    <w:qFormat/>
    <w:rsid w:val="00E543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link w:val="af8"/>
    <w:uiPriority w:val="99"/>
    <w:locked/>
    <w:rsid w:val="00E5439F"/>
    <w:rPr>
      <w:rFonts w:ascii="Calibri" w:eastAsia="Calibri" w:hAnsi="Calibri" w:cs="Times New Roman"/>
    </w:rPr>
  </w:style>
  <w:style w:type="paragraph" w:styleId="af8">
    <w:name w:val="List Paragraph"/>
    <w:basedOn w:val="a"/>
    <w:link w:val="af7"/>
    <w:uiPriority w:val="99"/>
    <w:qFormat/>
    <w:rsid w:val="00E543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E5439F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nformat">
    <w:name w:val="ConsPlusNonformat"/>
    <w:uiPriority w:val="99"/>
    <w:semiHidden/>
    <w:rsid w:val="00E54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uiPriority w:val="99"/>
    <w:semiHidden/>
    <w:rsid w:val="00E543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semiHidden/>
    <w:rsid w:val="00E5439F"/>
    <w:pPr>
      <w:ind w:firstLine="851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uiPriority w:val="99"/>
    <w:semiHidden/>
    <w:rsid w:val="00E54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заголовок 221"/>
    <w:basedOn w:val="1"/>
    <w:next w:val="2"/>
    <w:uiPriority w:val="99"/>
    <w:semiHidden/>
    <w:rsid w:val="00E5439F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customStyle="1" w:styleId="ConsPlusCell">
    <w:name w:val="ConsPlusCell"/>
    <w:uiPriority w:val="99"/>
    <w:semiHidden/>
    <w:rsid w:val="00E543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1">
    <w:name w:val="Основной текст (4)_"/>
    <w:link w:val="42"/>
    <w:uiPriority w:val="99"/>
    <w:semiHidden/>
    <w:locked/>
    <w:rsid w:val="00E5439F"/>
    <w:rPr>
      <w:i/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semiHidden/>
    <w:rsid w:val="00E5439F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lang w:eastAsia="en-US"/>
    </w:rPr>
  </w:style>
  <w:style w:type="paragraph" w:customStyle="1" w:styleId="Style35">
    <w:name w:val="Style35"/>
    <w:basedOn w:val="a"/>
    <w:uiPriority w:val="99"/>
    <w:semiHidden/>
    <w:rsid w:val="00E5439F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semiHidden/>
    <w:rsid w:val="00E5439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uiPriority w:val="99"/>
    <w:semiHidden/>
    <w:rsid w:val="00E5439F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uiPriority w:val="99"/>
    <w:semiHidden/>
    <w:rsid w:val="00E5439F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8">
    <w:name w:val="xl78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2">
    <w:name w:val="xl82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5">
    <w:name w:val="xl85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7">
    <w:name w:val="xl8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1">
    <w:name w:val="xl91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8">
    <w:name w:val="xl98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uiPriority w:val="99"/>
    <w:semiHidden/>
    <w:rsid w:val="00E5439F"/>
    <w:pPr>
      <w:pBdr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9">
    <w:name w:val="xl109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0">
    <w:name w:val="xl110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2">
    <w:name w:val="xl112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semiHidden/>
    <w:rsid w:val="00E5439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semiHidden/>
    <w:rsid w:val="00E5439F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27">
    <w:name w:val="xl12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semiHidden/>
    <w:rsid w:val="00E5439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0">
    <w:name w:val="xl130"/>
    <w:basedOn w:val="a"/>
    <w:uiPriority w:val="99"/>
    <w:semiHidden/>
    <w:rsid w:val="00E5439F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uiPriority w:val="99"/>
    <w:semiHidden/>
    <w:rsid w:val="00E5439F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7">
    <w:name w:val="xl147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9">
    <w:name w:val="xl149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semiHidden/>
    <w:rsid w:val="00E5439F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uiPriority w:val="99"/>
    <w:semiHidden/>
    <w:rsid w:val="00E5439F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uiPriority w:val="99"/>
    <w:semiHidden/>
    <w:rsid w:val="00E5439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semiHidden/>
    <w:rsid w:val="00E5439F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uiPriority w:val="99"/>
    <w:semiHidden/>
    <w:rsid w:val="00E5439F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semiHidden/>
    <w:rsid w:val="00E5439F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character" w:styleId="afb">
    <w:name w:val="footnote reference"/>
    <w:uiPriority w:val="99"/>
    <w:semiHidden/>
    <w:unhideWhenUsed/>
    <w:rsid w:val="00E5439F"/>
    <w:rPr>
      <w:rFonts w:ascii="Times New Roman" w:hAnsi="Times New Roman" w:cs="Times New Roman" w:hint="default"/>
      <w:vertAlign w:val="superscript"/>
    </w:rPr>
  </w:style>
  <w:style w:type="character" w:customStyle="1" w:styleId="afc">
    <w:name w:val="Название Знак"/>
    <w:rsid w:val="00E5439F"/>
    <w:rPr>
      <w:sz w:val="28"/>
      <w:szCs w:val="24"/>
    </w:rPr>
  </w:style>
  <w:style w:type="character" w:customStyle="1" w:styleId="st">
    <w:name w:val="st"/>
    <w:rsid w:val="00E5439F"/>
  </w:style>
  <w:style w:type="table" w:styleId="afd">
    <w:name w:val="Table Grid"/>
    <w:basedOn w:val="a1"/>
    <w:rsid w:val="00E5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E5439F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543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E543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E543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E5439F"/>
    <w:pPr>
      <w:keepNext/>
      <w:ind w:firstLine="567"/>
      <w:outlineLvl w:val="0"/>
    </w:pPr>
    <w:rPr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E5439F"/>
    <w:pPr>
      <w:keepNext/>
      <w:spacing w:line="360" w:lineRule="auto"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5439F"/>
    <w:pPr>
      <w:keepNext/>
      <w:spacing w:line="360" w:lineRule="auto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5439F"/>
    <w:pPr>
      <w:keepNext/>
      <w:ind w:left="6804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5439F"/>
    <w:pPr>
      <w:keepNext/>
      <w:spacing w:line="360" w:lineRule="auto"/>
      <w:ind w:left="6804" w:right="-109"/>
      <w:jc w:val="both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5439F"/>
    <w:pPr>
      <w:keepNext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E543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E5439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543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543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E5439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5439F"/>
    <w:rPr>
      <w:color w:val="800080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E5439F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E5439F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E5439F"/>
    <w:pPr>
      <w:suppressAutoHyphens/>
    </w:pPr>
    <w:rPr>
      <w:rFonts w:cs="Calibri"/>
      <w:lang w:eastAsia="ar-SA"/>
    </w:rPr>
  </w:style>
  <w:style w:type="paragraph" w:styleId="a5">
    <w:name w:val="Normal (Web)"/>
    <w:basedOn w:val="a"/>
    <w:uiPriority w:val="99"/>
    <w:semiHidden/>
    <w:unhideWhenUsed/>
    <w:rsid w:val="00E5439F"/>
    <w:pPr>
      <w:suppressAutoHyphens/>
    </w:pPr>
    <w:rPr>
      <w:rFonts w:cs="Calibri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E5439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semiHidden/>
    <w:unhideWhenUsed/>
    <w:rsid w:val="00E5439F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E5439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54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439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5439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54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13"/>
    <w:uiPriority w:val="10"/>
    <w:qFormat/>
    <w:rsid w:val="00E543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c"/>
    <w:uiPriority w:val="10"/>
    <w:rsid w:val="00E543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e"/>
    <w:uiPriority w:val="99"/>
    <w:semiHidden/>
    <w:locked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ad"/>
    <w:uiPriority w:val="99"/>
    <w:semiHidden/>
    <w:unhideWhenUsed/>
    <w:rsid w:val="00E5439F"/>
    <w:pPr>
      <w:ind w:right="4677"/>
    </w:pPr>
    <w:rPr>
      <w:sz w:val="26"/>
      <w:szCs w:val="20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E5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5439F"/>
    <w:pPr>
      <w:ind w:firstLine="567"/>
      <w:jc w:val="both"/>
    </w:pPr>
    <w:rPr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E5439F"/>
    <w:rPr>
      <w:sz w:val="28"/>
    </w:rPr>
  </w:style>
  <w:style w:type="character" w:customStyle="1" w:styleId="af2">
    <w:name w:val="Подзаголовок Знак"/>
    <w:basedOn w:val="a0"/>
    <w:link w:val="af1"/>
    <w:uiPriority w:val="11"/>
    <w:rsid w:val="00E54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5439F"/>
    <w:pPr>
      <w:spacing w:line="360" w:lineRule="auto"/>
      <w:jc w:val="center"/>
    </w:pPr>
    <w:rPr>
      <w:b/>
      <w:caps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5439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5439F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43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E5439F"/>
    <w:pPr>
      <w:ind w:firstLine="851"/>
      <w:jc w:val="both"/>
    </w:pPr>
    <w:rPr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5439F"/>
    <w:pPr>
      <w:ind w:firstLine="567"/>
    </w:pPr>
    <w:rPr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4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Block Text"/>
    <w:basedOn w:val="a"/>
    <w:uiPriority w:val="99"/>
    <w:semiHidden/>
    <w:unhideWhenUsed/>
    <w:rsid w:val="00E5439F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4">
    <w:name w:val="Balloon Text"/>
    <w:basedOn w:val="a"/>
    <w:link w:val="af5"/>
    <w:uiPriority w:val="99"/>
    <w:semiHidden/>
    <w:unhideWhenUsed/>
    <w:rsid w:val="00E5439F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439F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uiPriority w:val="1"/>
    <w:qFormat/>
    <w:rsid w:val="00E543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link w:val="af8"/>
    <w:uiPriority w:val="99"/>
    <w:locked/>
    <w:rsid w:val="00E5439F"/>
    <w:rPr>
      <w:rFonts w:ascii="Calibri" w:eastAsia="Calibri" w:hAnsi="Calibri" w:cs="Times New Roman"/>
    </w:rPr>
  </w:style>
  <w:style w:type="paragraph" w:styleId="af8">
    <w:name w:val="List Paragraph"/>
    <w:basedOn w:val="a"/>
    <w:link w:val="af7"/>
    <w:uiPriority w:val="99"/>
    <w:qFormat/>
    <w:rsid w:val="00E543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E5439F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nformat">
    <w:name w:val="ConsPlusNonformat"/>
    <w:uiPriority w:val="99"/>
    <w:semiHidden/>
    <w:rsid w:val="00E54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uiPriority w:val="99"/>
    <w:semiHidden/>
    <w:rsid w:val="00E543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semiHidden/>
    <w:rsid w:val="00E5439F"/>
    <w:pPr>
      <w:ind w:firstLine="851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uiPriority w:val="99"/>
    <w:semiHidden/>
    <w:rsid w:val="00E54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заголовок 221"/>
    <w:basedOn w:val="1"/>
    <w:next w:val="2"/>
    <w:uiPriority w:val="99"/>
    <w:semiHidden/>
    <w:rsid w:val="00E5439F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customStyle="1" w:styleId="ConsPlusCell">
    <w:name w:val="ConsPlusCell"/>
    <w:uiPriority w:val="99"/>
    <w:semiHidden/>
    <w:rsid w:val="00E543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1">
    <w:name w:val="Основной текст (4)_"/>
    <w:link w:val="42"/>
    <w:uiPriority w:val="99"/>
    <w:semiHidden/>
    <w:locked/>
    <w:rsid w:val="00E5439F"/>
    <w:rPr>
      <w:i/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semiHidden/>
    <w:rsid w:val="00E5439F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lang w:eastAsia="en-US"/>
    </w:rPr>
  </w:style>
  <w:style w:type="paragraph" w:customStyle="1" w:styleId="Style35">
    <w:name w:val="Style35"/>
    <w:basedOn w:val="a"/>
    <w:uiPriority w:val="99"/>
    <w:semiHidden/>
    <w:rsid w:val="00E5439F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semiHidden/>
    <w:rsid w:val="00E5439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uiPriority w:val="99"/>
    <w:semiHidden/>
    <w:rsid w:val="00E5439F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uiPriority w:val="99"/>
    <w:semiHidden/>
    <w:rsid w:val="00E5439F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8">
    <w:name w:val="xl78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2">
    <w:name w:val="xl82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5">
    <w:name w:val="xl85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7">
    <w:name w:val="xl8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1">
    <w:name w:val="xl91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8">
    <w:name w:val="xl98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uiPriority w:val="99"/>
    <w:semiHidden/>
    <w:rsid w:val="00E5439F"/>
    <w:pPr>
      <w:pBdr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9">
    <w:name w:val="xl109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0">
    <w:name w:val="xl110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2">
    <w:name w:val="xl112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semiHidden/>
    <w:rsid w:val="00E5439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semiHidden/>
    <w:rsid w:val="00E5439F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27">
    <w:name w:val="xl12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semiHidden/>
    <w:rsid w:val="00E5439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0">
    <w:name w:val="xl130"/>
    <w:basedOn w:val="a"/>
    <w:uiPriority w:val="99"/>
    <w:semiHidden/>
    <w:rsid w:val="00E5439F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uiPriority w:val="99"/>
    <w:semiHidden/>
    <w:rsid w:val="00E5439F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7">
    <w:name w:val="xl147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9">
    <w:name w:val="xl149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semiHidden/>
    <w:rsid w:val="00E5439F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uiPriority w:val="99"/>
    <w:semiHidden/>
    <w:rsid w:val="00E5439F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uiPriority w:val="99"/>
    <w:semiHidden/>
    <w:rsid w:val="00E5439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uiPriority w:val="99"/>
    <w:semiHidden/>
    <w:rsid w:val="00E5439F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semiHidden/>
    <w:rsid w:val="00E5439F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uiPriority w:val="99"/>
    <w:semiHidden/>
    <w:rsid w:val="00E5439F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uiPriority w:val="99"/>
    <w:semiHidden/>
    <w:rsid w:val="00E5439F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semiHidden/>
    <w:rsid w:val="00E5439F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uiPriority w:val="99"/>
    <w:semiHidden/>
    <w:rsid w:val="00E5439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uiPriority w:val="99"/>
    <w:semiHidden/>
    <w:rsid w:val="00E5439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character" w:styleId="afb">
    <w:name w:val="footnote reference"/>
    <w:uiPriority w:val="99"/>
    <w:semiHidden/>
    <w:unhideWhenUsed/>
    <w:rsid w:val="00E5439F"/>
    <w:rPr>
      <w:rFonts w:ascii="Times New Roman" w:hAnsi="Times New Roman" w:cs="Times New Roman" w:hint="default"/>
      <w:vertAlign w:val="superscript"/>
    </w:rPr>
  </w:style>
  <w:style w:type="character" w:customStyle="1" w:styleId="afc">
    <w:name w:val="Название Знак"/>
    <w:rsid w:val="00E5439F"/>
    <w:rPr>
      <w:sz w:val="28"/>
      <w:szCs w:val="24"/>
    </w:rPr>
  </w:style>
  <w:style w:type="character" w:customStyle="1" w:styleId="st">
    <w:name w:val="st"/>
    <w:rsid w:val="00E5439F"/>
  </w:style>
  <w:style w:type="table" w:styleId="afd">
    <w:name w:val="Table Grid"/>
    <w:basedOn w:val="a1"/>
    <w:rsid w:val="00E5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E5439F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543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E543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E543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54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36DK0O" TargetMode="External"/><Relationship Id="rId1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1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36DK7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66DK4O" TargetMode="Externa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19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3139-8B9B-4FA7-97B2-589E1244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8733</Words>
  <Characters>49781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U_V_A</cp:lastModifiedBy>
  <cp:revision>2</cp:revision>
  <cp:lastPrinted>2022-07-15T07:53:00Z</cp:lastPrinted>
  <dcterms:created xsi:type="dcterms:W3CDTF">2022-08-04T04:46:00Z</dcterms:created>
  <dcterms:modified xsi:type="dcterms:W3CDTF">2022-08-04T04:46:00Z</dcterms:modified>
</cp:coreProperties>
</file>