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FE" w:rsidRDefault="002058FE" w:rsidP="002058FE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Отчет о ходе реализации муници</w:t>
      </w:r>
      <w:r w:rsidR="005D4953">
        <w:rPr>
          <w:rFonts w:ascii="Times New Roman" w:hAnsi="Times New Roman" w:cs="Times New Roman"/>
          <w:b/>
          <w:sz w:val="26"/>
          <w:szCs w:val="26"/>
        </w:rPr>
        <w:t>пальной программы «Безопасность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2058FE" w:rsidRPr="002058FE" w:rsidRDefault="002058FE" w:rsidP="002058FE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8FE">
        <w:rPr>
          <w:rFonts w:ascii="Times New Roman" w:hAnsi="Times New Roman" w:cs="Times New Roman"/>
          <w:b/>
          <w:sz w:val="26"/>
          <w:szCs w:val="26"/>
        </w:rPr>
        <w:t>в МО «</w:t>
      </w:r>
      <w:proofErr w:type="spellStart"/>
      <w:r w:rsidRPr="002058FE">
        <w:rPr>
          <w:rFonts w:ascii="Times New Roman" w:hAnsi="Times New Roman" w:cs="Times New Roman"/>
          <w:b/>
          <w:sz w:val="26"/>
          <w:szCs w:val="26"/>
        </w:rPr>
        <w:t>Киясовский</w:t>
      </w:r>
      <w:proofErr w:type="spellEnd"/>
      <w:r w:rsidRPr="002058FE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 w:rsidR="005D4953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6A7E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651D">
        <w:rPr>
          <w:rFonts w:ascii="Times New Roman" w:hAnsi="Times New Roman" w:cs="Times New Roman"/>
          <w:b/>
          <w:sz w:val="26"/>
          <w:szCs w:val="26"/>
        </w:rPr>
        <w:t>20</w:t>
      </w:r>
      <w:r w:rsidR="00FE4715">
        <w:rPr>
          <w:rFonts w:ascii="Times New Roman" w:hAnsi="Times New Roman" w:cs="Times New Roman"/>
          <w:b/>
          <w:sz w:val="26"/>
          <w:szCs w:val="26"/>
        </w:rPr>
        <w:t>2</w:t>
      </w:r>
      <w:r w:rsidR="006A7EBB">
        <w:rPr>
          <w:rFonts w:ascii="Times New Roman" w:hAnsi="Times New Roman" w:cs="Times New Roman"/>
          <w:b/>
          <w:sz w:val="26"/>
          <w:szCs w:val="26"/>
        </w:rPr>
        <w:t>1</w:t>
      </w:r>
      <w:r w:rsidRPr="002058F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FE4715">
        <w:rPr>
          <w:rFonts w:ascii="Times New Roman" w:hAnsi="Times New Roman" w:cs="Times New Roman"/>
          <w:b/>
          <w:sz w:val="26"/>
          <w:szCs w:val="26"/>
        </w:rPr>
        <w:t>од</w:t>
      </w:r>
    </w:p>
    <w:p w:rsidR="0023743F" w:rsidRDefault="0023743F" w:rsidP="0023743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«Безопасность» </w:t>
      </w:r>
      <w:r>
        <w:rPr>
          <w:rFonts w:ascii="Times New Roman" w:hAnsi="Times New Roman" w:cs="Times New Roman"/>
          <w:sz w:val="24"/>
          <w:szCs w:val="24"/>
        </w:rPr>
        <w:t>состоит из подпрограмм:</w:t>
      </w:r>
    </w:p>
    <w:p w:rsidR="005D4953" w:rsidRPr="00934722" w:rsidRDefault="005D4953" w:rsidP="005D4953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 xml:space="preserve">6.1. «Предупреждение и ликвидация последствий чрезвычайных ситуаций, реализация мер </w:t>
      </w:r>
      <w:proofErr w:type="gramStart"/>
      <w:r w:rsidRPr="00934722">
        <w:rPr>
          <w:rFonts w:ascii="Times New Roman" w:hAnsi="Times New Roman" w:cs="Times New Roman"/>
          <w:b w:val="0"/>
          <w:sz w:val="24"/>
          <w:szCs w:val="24"/>
        </w:rPr>
        <w:t>пожарной</w:t>
      </w:r>
      <w:proofErr w:type="gramEnd"/>
    </w:p>
    <w:p w:rsidR="005D4953" w:rsidRPr="00934722" w:rsidRDefault="005D4953" w:rsidP="005D4953">
      <w:pPr>
        <w:pStyle w:val="22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722">
        <w:rPr>
          <w:rFonts w:ascii="Times New Roman" w:hAnsi="Times New Roman" w:cs="Times New Roman"/>
          <w:b w:val="0"/>
          <w:sz w:val="24"/>
          <w:szCs w:val="24"/>
        </w:rPr>
        <w:t>безопасности»</w:t>
      </w:r>
    </w:p>
    <w:p w:rsidR="005D4953" w:rsidRPr="00934722" w:rsidRDefault="005D4953" w:rsidP="005D495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6.2. «Профилактика правонарушений»</w:t>
      </w:r>
    </w:p>
    <w:p w:rsidR="005D4953" w:rsidRDefault="005D4953" w:rsidP="005D49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34722">
        <w:rPr>
          <w:rFonts w:ascii="Times New Roman" w:hAnsi="Times New Roman" w:cs="Times New Roman"/>
          <w:sz w:val="24"/>
          <w:szCs w:val="24"/>
        </w:rPr>
        <w:t>6.3. «Гармонизация межэтнических отношений и участие в профилактике терроризма и экстремизма»</w:t>
      </w:r>
    </w:p>
    <w:p w:rsidR="00C46924" w:rsidRDefault="00C46924" w:rsidP="005D4953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21E70" w:rsidRDefault="0023743F" w:rsidP="005D495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«Безопасность» </w:t>
      </w:r>
    </w:p>
    <w:p w:rsidR="0023743F" w:rsidRDefault="0023743F" w:rsidP="005D4953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за счет сре</w:t>
      </w: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дств вс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>ех видов бюджета</w:t>
      </w:r>
    </w:p>
    <w:p w:rsidR="003C2AE6" w:rsidRDefault="003C2AE6" w:rsidP="005D4953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1"/>
        <w:gridCol w:w="577"/>
        <w:gridCol w:w="2105"/>
        <w:gridCol w:w="3595"/>
        <w:gridCol w:w="1473"/>
        <w:gridCol w:w="1209"/>
      </w:tblGrid>
      <w:tr w:rsidR="0023743F" w:rsidTr="005D4953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Код аналитической программной кла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сификации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муниципальной программы, по</w:t>
            </w:r>
            <w:r>
              <w:rPr>
                <w:rFonts w:ascii="Times New Roman" w:eastAsia="Times New Roman" w:hAnsi="Times New Roman"/>
                <w:b/>
              </w:rPr>
              <w:t>д</w:t>
            </w:r>
            <w:r>
              <w:rPr>
                <w:rFonts w:ascii="Times New Roman" w:eastAsia="Times New Roman" w:hAnsi="Times New Roman"/>
                <w:b/>
              </w:rPr>
              <w:t>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3F" w:rsidRDefault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1D" w:rsidRPr="006A7EBB" w:rsidRDefault="00EC651D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План</w:t>
            </w:r>
          </w:p>
          <w:p w:rsidR="0023743F" w:rsidRPr="006A7EBB" w:rsidRDefault="00EC651D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20</w:t>
            </w:r>
            <w:r w:rsidR="00FE4715" w:rsidRPr="006A7EBB">
              <w:rPr>
                <w:rFonts w:ascii="Times New Roman" w:hAnsi="Times New Roman" w:cs="Times New Roman"/>
                <w:b/>
              </w:rPr>
              <w:t>2</w:t>
            </w:r>
            <w:r w:rsidR="006A7EBB" w:rsidRPr="006A7EBB">
              <w:rPr>
                <w:rFonts w:ascii="Times New Roman" w:hAnsi="Times New Roman" w:cs="Times New Roman"/>
                <w:b/>
              </w:rPr>
              <w:t>1</w:t>
            </w:r>
            <w:r w:rsidR="0023743F" w:rsidRPr="006A7EB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Факт</w:t>
            </w:r>
          </w:p>
          <w:p w:rsidR="006A7EBB" w:rsidRPr="006A7EBB" w:rsidRDefault="007E4336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месяцев</w:t>
            </w:r>
          </w:p>
          <w:p w:rsidR="0023743F" w:rsidRPr="006A7EBB" w:rsidRDefault="00FE4715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202</w:t>
            </w:r>
            <w:r w:rsidR="006A7EBB" w:rsidRPr="006A7EBB">
              <w:rPr>
                <w:rFonts w:ascii="Times New Roman" w:hAnsi="Times New Roman" w:cs="Times New Roman"/>
                <w:b/>
              </w:rPr>
              <w:t>1</w:t>
            </w:r>
            <w:r w:rsidR="0023743F" w:rsidRPr="006A7EBB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23743F" w:rsidRPr="006A7EBB" w:rsidRDefault="0023743F" w:rsidP="006A7EB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A7EB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A7EBB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6A7EBB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A7EBB">
              <w:rPr>
                <w:rFonts w:ascii="Times New Roman" w:hAnsi="Times New Roman" w:cs="Times New Roman"/>
                <w:b/>
              </w:rPr>
              <w:t>уб</w:t>
            </w:r>
            <w:proofErr w:type="spellEnd"/>
            <w:r w:rsidRPr="006A7EBB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23743F" w:rsidTr="005D4953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Пп</w:t>
            </w:r>
            <w:proofErr w:type="spellEnd"/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3F" w:rsidRDefault="0023743F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CB7A4B" w:rsidTr="005D4953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 xml:space="preserve">06 </w:t>
            </w:r>
          </w:p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A4B" w:rsidRPr="00E0668F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 w:rsidP="001A4454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Муниципальная программа</w:t>
            </w:r>
          </w:p>
          <w:p w:rsidR="00CB7A4B" w:rsidRPr="00E0668F" w:rsidRDefault="00CB7A4B" w:rsidP="005D4953">
            <w:pPr>
              <w:pStyle w:val="a4"/>
              <w:rPr>
                <w:rFonts w:ascii="Times New Roman" w:hAnsi="Times New Roman"/>
                <w:i/>
              </w:rPr>
            </w:pPr>
            <w:r w:rsidRPr="00E0668F">
              <w:rPr>
                <w:rFonts w:ascii="Times New Roman" w:hAnsi="Times New Roman"/>
                <w:b/>
              </w:rPr>
              <w:t>«Безопасность»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Default="00CB7A4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60,00</w:t>
            </w:r>
          </w:p>
          <w:p w:rsidR="00CB7A4B" w:rsidRPr="00E0668F" w:rsidRDefault="00CB7A4B" w:rsidP="006068E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D17DA8" w:rsidP="00EC19FA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59,2</w:t>
            </w:r>
            <w:r w:rsidR="00233E34">
              <w:rPr>
                <w:rFonts w:ascii="Times New Roman" w:eastAsia="Times New Roman" w:hAnsi="Times New Roman"/>
                <w:b/>
                <w:color w:val="000000"/>
              </w:rPr>
              <w:t>92</w:t>
            </w:r>
          </w:p>
        </w:tc>
      </w:tr>
      <w:tr w:rsidR="00CB7A4B" w:rsidTr="005D4953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A4B" w:rsidRPr="00E0668F" w:rsidRDefault="00CB7A4B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E0668F" w:rsidRDefault="00CB7A4B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5D4953" w:rsidRDefault="00CB7A4B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D4953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4B" w:rsidRPr="005D4953" w:rsidRDefault="00CB7A4B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D4953">
              <w:rPr>
                <w:rFonts w:ascii="Times New Roman" w:eastAsia="Times New Roman" w:hAnsi="Times New Roman"/>
                <w:b/>
                <w:i/>
                <w:color w:val="000000"/>
              </w:rPr>
              <w:t>0,00</w:t>
            </w:r>
          </w:p>
        </w:tc>
      </w:tr>
      <w:tr w:rsidR="00233E34" w:rsidTr="005D4953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E0668F" w:rsidRDefault="00233E34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Субсидии из бюджета Удмур</w:t>
            </w:r>
            <w:r w:rsidRPr="00E0668F">
              <w:rPr>
                <w:rFonts w:ascii="Times New Roman" w:hAnsi="Times New Roman"/>
                <w:b/>
                <w:i/>
              </w:rPr>
              <w:t>т</w:t>
            </w:r>
            <w:r w:rsidRPr="00E0668F">
              <w:rPr>
                <w:rFonts w:ascii="Times New Roman" w:hAnsi="Times New Roman"/>
                <w:b/>
                <w:i/>
              </w:rPr>
              <w:t>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5D4953" w:rsidRDefault="00233E34" w:rsidP="00233E3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5D4953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5D4953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D4953">
              <w:rPr>
                <w:rFonts w:ascii="Times New Roman" w:eastAsia="Times New Roman" w:hAnsi="Times New Roman"/>
                <w:b/>
                <w:i/>
                <w:color w:val="000000"/>
              </w:rPr>
              <w:t>0,00</w:t>
            </w:r>
          </w:p>
        </w:tc>
      </w:tr>
      <w:tr w:rsidR="00233E34" w:rsidTr="00EA3EB6">
        <w:trPr>
          <w:trHeight w:val="71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Pr="00E0668F" w:rsidRDefault="00233E34" w:rsidP="005D495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Собственные средства бюджета муниципального</w:t>
            </w:r>
          </w:p>
          <w:p w:rsidR="00233E34" w:rsidRPr="00E0668F" w:rsidRDefault="00233E34" w:rsidP="005D4953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E0668F">
              <w:rPr>
                <w:rFonts w:ascii="Times New Roman" w:hAnsi="Times New Roman"/>
                <w:b/>
                <w:i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Default="00233E34" w:rsidP="00233E3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60,00</w:t>
            </w:r>
          </w:p>
          <w:p w:rsidR="00233E34" w:rsidRPr="00E0668F" w:rsidRDefault="00233E34" w:rsidP="00233E3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34" w:rsidRPr="00E0668F" w:rsidRDefault="00D17DA8" w:rsidP="00233E34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59,2</w:t>
            </w:r>
            <w:r w:rsidR="00233E34">
              <w:rPr>
                <w:rFonts w:ascii="Times New Roman" w:eastAsia="Times New Roman" w:hAnsi="Times New Roman"/>
                <w:b/>
                <w:color w:val="000000"/>
              </w:rPr>
              <w:t>92</w:t>
            </w:r>
          </w:p>
        </w:tc>
      </w:tr>
      <w:tr w:rsidR="00FD7F72" w:rsidTr="00E4136D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F72" w:rsidRPr="00AA0C47" w:rsidRDefault="00FD7F72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«Предупреждение и ликвидация п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о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след-</w:t>
            </w:r>
            <w:proofErr w:type="spellStart"/>
            <w:r w:rsidRPr="00AA0C47">
              <w:rPr>
                <w:rFonts w:ascii="Times New Roman" w:hAnsi="Times New Roman"/>
                <w:sz w:val="22"/>
                <w:szCs w:val="22"/>
              </w:rPr>
              <w:t>ствий</w:t>
            </w:r>
            <w:proofErr w:type="spellEnd"/>
            <w:r w:rsidRPr="00AA0C47">
              <w:rPr>
                <w:rFonts w:ascii="Times New Roman" w:hAnsi="Times New Roman"/>
                <w:sz w:val="22"/>
                <w:szCs w:val="22"/>
              </w:rPr>
              <w:t xml:space="preserve"> чре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з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вычайных ситу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>а</w:t>
            </w:r>
            <w:r w:rsidRPr="00AA0C47">
              <w:rPr>
                <w:rFonts w:ascii="Times New Roman" w:hAnsi="Times New Roman"/>
                <w:sz w:val="22"/>
                <w:szCs w:val="22"/>
              </w:rPr>
              <w:t xml:space="preserve">ций, реализация мер </w:t>
            </w:r>
            <w:proofErr w:type="gramStart"/>
            <w:r w:rsidRPr="00AA0C47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gramEnd"/>
          </w:p>
          <w:p w:rsidR="00FD7F72" w:rsidRPr="00E0668F" w:rsidRDefault="00FD7F72" w:rsidP="005D4953">
            <w:pPr>
              <w:pStyle w:val="22"/>
              <w:shd w:val="clear" w:color="auto" w:fill="auto"/>
              <w:spacing w:line="276" w:lineRule="auto"/>
              <w:jc w:val="left"/>
              <w:rPr>
                <w:rFonts w:ascii="Times New Roman" w:hAnsi="Times New Roman"/>
                <w:b w:val="0"/>
              </w:rPr>
            </w:pPr>
            <w:r w:rsidRPr="00AA0C47">
              <w:rPr>
                <w:rFonts w:ascii="Times New Roman" w:hAnsi="Times New Roman"/>
                <w:sz w:val="22"/>
                <w:szCs w:val="22"/>
              </w:rPr>
              <w:t>безопасности»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E0668F" w:rsidRDefault="00FD7F72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Default="006068EE" w:rsidP="00E4136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7F72" w:rsidRPr="00E0668F">
              <w:rPr>
                <w:rFonts w:ascii="Times New Roman" w:hAnsi="Times New Roman"/>
                <w:b/>
              </w:rPr>
              <w:t>0,00</w:t>
            </w:r>
          </w:p>
          <w:p w:rsidR="00FD7F72" w:rsidRPr="00E0668F" w:rsidRDefault="00FD7F72" w:rsidP="00E4136D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E0668F" w:rsidRDefault="00D17DA8" w:rsidP="00E4136D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29,2</w:t>
            </w:r>
            <w:r w:rsidR="006A7EBB">
              <w:rPr>
                <w:rFonts w:ascii="Times New Roman" w:eastAsia="Times New Roman" w:hAnsi="Times New Roman"/>
                <w:b/>
                <w:color w:val="000000"/>
              </w:rPr>
              <w:t>92</w:t>
            </w:r>
          </w:p>
        </w:tc>
      </w:tr>
      <w:tr w:rsidR="00FD7F72" w:rsidTr="00EA3EB6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4D3492" w:rsidRDefault="00FD7F72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0,00</w:t>
            </w:r>
          </w:p>
        </w:tc>
      </w:tr>
      <w:tr w:rsidR="00FD7F72" w:rsidTr="00EA3EB6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F72" w:rsidRPr="00E0668F" w:rsidRDefault="00FD7F72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4D3492" w:rsidRDefault="00FD7F72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344D1C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72" w:rsidRPr="00344D1C" w:rsidRDefault="00FD7F72" w:rsidP="00E4136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344D1C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6A7EBB" w:rsidTr="00E4136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BB" w:rsidRPr="00E0668F" w:rsidRDefault="006A7EBB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EBB" w:rsidRPr="004D3492" w:rsidRDefault="006A7EBB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6A7EBB" w:rsidRPr="004D3492" w:rsidRDefault="006A7EBB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B" w:rsidRPr="006A7EBB" w:rsidRDefault="006A7EBB" w:rsidP="006A7EBB">
            <w:pPr>
              <w:pStyle w:val="a4"/>
              <w:jc w:val="center"/>
              <w:rPr>
                <w:rFonts w:ascii="Times New Roman" w:hAnsi="Times New Roman"/>
              </w:rPr>
            </w:pPr>
            <w:r w:rsidRPr="006A7EBB">
              <w:rPr>
                <w:rFonts w:ascii="Times New Roman" w:hAnsi="Times New Roman"/>
              </w:rPr>
              <w:t>30,00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BB" w:rsidRPr="006A7EBB" w:rsidRDefault="00D17DA8" w:rsidP="006A7EBB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29,2</w:t>
            </w:r>
            <w:r w:rsidR="006A7EBB" w:rsidRPr="006A7EBB">
              <w:rPr>
                <w:rFonts w:ascii="Times New Roman" w:eastAsia="Times New Roman" w:hAnsi="Times New Roman"/>
                <w:color w:val="000000"/>
              </w:rPr>
              <w:t>92</w:t>
            </w:r>
          </w:p>
        </w:tc>
      </w:tr>
      <w:tr w:rsidR="00FC7A66" w:rsidTr="00DB07ED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 w:rsidP="004A034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66" w:rsidRPr="00E0668F" w:rsidRDefault="00FC7A66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«Профилактика правонарушений»</w:t>
            </w:r>
          </w:p>
          <w:p w:rsidR="00FC7A66" w:rsidRPr="00E0668F" w:rsidRDefault="00FC7A66" w:rsidP="001A445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>
            <w:pPr>
              <w:pStyle w:val="a4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FC7A66" w:rsidP="00DB07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E0668F" w:rsidRDefault="00D17DA8" w:rsidP="00FC7A66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</w:t>
            </w:r>
            <w:r w:rsidR="00FC7A66">
              <w:rPr>
                <w:rFonts w:ascii="Times New Roman" w:eastAsia="Times New Roman" w:hAnsi="Times New Roman"/>
                <w:b/>
                <w:color w:val="000000"/>
              </w:rPr>
              <w:t>,0</w:t>
            </w:r>
          </w:p>
        </w:tc>
      </w:tr>
      <w:tr w:rsidR="00FC7A66" w:rsidTr="00DB07E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FC7A66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C7A66" w:rsidTr="00DB07ED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66" w:rsidRPr="00B37E59" w:rsidRDefault="00FC7A66" w:rsidP="00DB07ED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FC7A66" w:rsidTr="00344D1C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66" w:rsidRPr="00E0668F" w:rsidRDefault="00FC7A66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FC7A66" w:rsidRPr="004D3492" w:rsidRDefault="00FC7A66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B37E59" w:rsidRDefault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</w:t>
            </w:r>
            <w:r w:rsidR="00FC7A66" w:rsidRPr="00B37E59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66" w:rsidRPr="00B37E59" w:rsidRDefault="00D17DA8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20</w:t>
            </w:r>
            <w:r w:rsidR="00FC7A66" w:rsidRPr="00B37E59">
              <w:rPr>
                <w:rFonts w:ascii="Times New Roman" w:eastAsia="Times New Roman" w:hAnsi="Times New Roman"/>
                <w:i/>
                <w:color w:val="000000"/>
              </w:rPr>
              <w:t>,0</w:t>
            </w:r>
          </w:p>
        </w:tc>
      </w:tr>
      <w:tr w:rsidR="004A7BFC" w:rsidTr="00344D1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4A7BFC" w:rsidP="004A7BF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0668F">
              <w:rPr>
                <w:rFonts w:ascii="Times New Roman" w:hAnsi="Times New Roman"/>
                <w:b/>
              </w:rPr>
              <w:t>«Гармонизация межэтнических отношений и уч</w:t>
            </w:r>
            <w:r w:rsidRPr="00E0668F">
              <w:rPr>
                <w:rFonts w:ascii="Times New Roman" w:hAnsi="Times New Roman"/>
                <w:b/>
              </w:rPr>
              <w:t>а</w:t>
            </w:r>
            <w:r w:rsidRPr="00E0668F">
              <w:rPr>
                <w:rFonts w:ascii="Times New Roman" w:hAnsi="Times New Roman"/>
                <w:b/>
              </w:rPr>
              <w:t>стие в профила</w:t>
            </w:r>
            <w:r w:rsidRPr="00E0668F">
              <w:rPr>
                <w:rFonts w:ascii="Times New Roman" w:hAnsi="Times New Roman"/>
                <w:b/>
              </w:rPr>
              <w:t>к</w:t>
            </w:r>
            <w:r w:rsidRPr="00E0668F">
              <w:rPr>
                <w:rFonts w:ascii="Times New Roman" w:hAnsi="Times New Roman"/>
                <w:b/>
              </w:rPr>
              <w:t>тике терроризма и экстремизма»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4D3492" w:rsidRDefault="004A7BFC" w:rsidP="00DB07ED">
            <w:pPr>
              <w:pStyle w:val="a4"/>
              <w:rPr>
                <w:rFonts w:ascii="Times New Roman" w:hAnsi="Times New Roman"/>
              </w:rPr>
            </w:pPr>
            <w:r w:rsidRPr="00E0668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Default="004A7BFC" w:rsidP="00EA3EB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E0668F">
              <w:rPr>
                <w:rFonts w:ascii="Times New Roman" w:hAnsi="Times New Roman"/>
                <w:b/>
              </w:rPr>
              <w:t>0,00</w:t>
            </w:r>
          </w:p>
          <w:p w:rsidR="004A7BFC" w:rsidRPr="00E0668F" w:rsidRDefault="004A7BFC" w:rsidP="00344D1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E0668F" w:rsidRDefault="00D17DA8" w:rsidP="00556B9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</w:t>
            </w:r>
            <w:r w:rsidR="00233E34">
              <w:rPr>
                <w:rFonts w:ascii="Times New Roman" w:eastAsia="Times New Roman" w:hAnsi="Times New Roman"/>
                <w:b/>
                <w:color w:val="000000"/>
              </w:rPr>
              <w:t>,0</w:t>
            </w:r>
          </w:p>
        </w:tc>
      </w:tr>
      <w:tr w:rsidR="004A7BFC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4A034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88603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E0668F" w:rsidRDefault="004A7BFC" w:rsidP="003F5680">
            <w:pPr>
              <w:pStyle w:val="a4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BFC" w:rsidRPr="004D3492" w:rsidRDefault="004A7BFC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B37E59" w:rsidRDefault="004A7BFC" w:rsidP="00EA3EB6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FC" w:rsidRPr="00B37E59" w:rsidRDefault="004A7BFC" w:rsidP="00EA3EB6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233E34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34" w:rsidRPr="00E0668F" w:rsidRDefault="00233E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B37E59">
              <w:rPr>
                <w:rFonts w:ascii="Times New Roman" w:eastAsia="Times New Roman" w:hAnsi="Times New Roman"/>
                <w:i/>
                <w:color w:val="000000"/>
              </w:rPr>
              <w:t>0,0</w:t>
            </w:r>
          </w:p>
        </w:tc>
      </w:tr>
      <w:tr w:rsidR="00233E34" w:rsidTr="00344D1C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34" w:rsidRPr="00E0668F" w:rsidRDefault="00233E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Собственные средства бюджета муниципального</w:t>
            </w:r>
          </w:p>
          <w:p w:rsidR="00233E34" w:rsidRPr="004D3492" w:rsidRDefault="00233E34" w:rsidP="00DB07ED">
            <w:pPr>
              <w:pStyle w:val="a4"/>
              <w:rPr>
                <w:rFonts w:ascii="Times New Roman" w:hAnsi="Times New Roman"/>
              </w:rPr>
            </w:pPr>
            <w:r w:rsidRPr="004D3492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B37E59" w:rsidRDefault="00233E34" w:rsidP="00233E34">
            <w:pPr>
              <w:pStyle w:val="a4"/>
              <w:jc w:val="center"/>
              <w:rPr>
                <w:rFonts w:ascii="Times New Roman" w:hAnsi="Times New Roman"/>
                <w:i/>
              </w:rPr>
            </w:pPr>
            <w:r w:rsidRPr="00B37E59"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34" w:rsidRPr="00B37E59" w:rsidRDefault="00D17DA8" w:rsidP="00233E34">
            <w:pPr>
              <w:pStyle w:val="a4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10</w:t>
            </w:r>
            <w:r w:rsidR="00233E34" w:rsidRPr="00B37E59">
              <w:rPr>
                <w:rFonts w:ascii="Times New Roman" w:eastAsia="Times New Roman" w:hAnsi="Times New Roman"/>
                <w:i/>
                <w:color w:val="000000"/>
              </w:rPr>
              <w:t>,0</w:t>
            </w:r>
          </w:p>
        </w:tc>
      </w:tr>
    </w:tbl>
    <w:p w:rsidR="0023743F" w:rsidRDefault="0023743F" w:rsidP="002374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sectPr w:rsidR="0023743F">
          <w:pgSz w:w="11906" w:h="16838"/>
          <w:pgMar w:top="709" w:right="567" w:bottom="1134" w:left="851" w:header="708" w:footer="708" w:gutter="0"/>
          <w:cols w:space="720"/>
        </w:sectPr>
      </w:pPr>
    </w:p>
    <w:p w:rsidR="0023743F" w:rsidRPr="00F9567F" w:rsidRDefault="0023743F" w:rsidP="002374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lastRenderedPageBreak/>
        <w:t xml:space="preserve">2. </w:t>
      </w:r>
      <w:r w:rsidRPr="00F9567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43"/>
        <w:gridCol w:w="741"/>
        <w:gridCol w:w="9714"/>
        <w:gridCol w:w="1301"/>
        <w:gridCol w:w="1251"/>
        <w:gridCol w:w="1134"/>
      </w:tblGrid>
      <w:tr w:rsidR="0023743F" w:rsidRPr="00CB525F" w:rsidTr="002937FA">
        <w:tc>
          <w:tcPr>
            <w:tcW w:w="1453" w:type="dxa"/>
            <w:gridSpan w:val="2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Код анал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гичной пр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грам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ной классифик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714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385" w:type="dxa"/>
            <w:gridSpan w:val="2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Значения целевых п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казателей (индикат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525F">
              <w:rPr>
                <w:rFonts w:ascii="Times New Roman" w:hAnsi="Times New Roman"/>
                <w:b/>
                <w:sz w:val="20"/>
                <w:szCs w:val="20"/>
              </w:rPr>
              <w:t>ров)</w:t>
            </w:r>
          </w:p>
        </w:tc>
      </w:tr>
      <w:tr w:rsidR="0023743F" w:rsidRPr="00CB525F" w:rsidTr="002937FA">
        <w:tc>
          <w:tcPr>
            <w:tcW w:w="710" w:type="dxa"/>
            <w:vMerge w:val="restart"/>
            <w:shd w:val="clear" w:color="auto" w:fill="auto"/>
            <w:vAlign w:val="center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CB525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4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23743F" w:rsidRPr="00E910F3" w:rsidRDefault="00EC651D" w:rsidP="00233E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6B9F">
              <w:rPr>
                <w:rFonts w:ascii="Times New Roman" w:hAnsi="Times New Roman"/>
                <w:sz w:val="20"/>
                <w:szCs w:val="20"/>
              </w:rPr>
              <w:t>2</w:t>
            </w:r>
            <w:r w:rsidR="00233E34">
              <w:rPr>
                <w:rFonts w:ascii="Times New Roman" w:hAnsi="Times New Roman"/>
                <w:sz w:val="20"/>
                <w:szCs w:val="20"/>
              </w:rPr>
              <w:t>1</w:t>
            </w:r>
            <w:r w:rsidR="0023743F"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743F" w:rsidRPr="00E910F3" w:rsidRDefault="0023743F" w:rsidP="00233E3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20</w:t>
            </w:r>
            <w:r w:rsidR="00556B9F">
              <w:rPr>
                <w:rFonts w:ascii="Times New Roman" w:hAnsi="Times New Roman"/>
                <w:sz w:val="20"/>
                <w:szCs w:val="20"/>
              </w:rPr>
              <w:t>2</w:t>
            </w:r>
            <w:r w:rsidR="00233E34">
              <w:rPr>
                <w:rFonts w:ascii="Times New Roman" w:hAnsi="Times New Roman"/>
                <w:sz w:val="20"/>
                <w:szCs w:val="20"/>
              </w:rPr>
              <w:t>1</w:t>
            </w:r>
            <w:r w:rsidRPr="00E910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43F" w:rsidRPr="00CB525F" w:rsidTr="002937FA">
        <w:tc>
          <w:tcPr>
            <w:tcW w:w="710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714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23743F" w:rsidRPr="00CB525F" w:rsidRDefault="0023743F" w:rsidP="0023743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51" w:type="dxa"/>
            <w:vAlign w:val="center"/>
          </w:tcPr>
          <w:p w:rsidR="0023743F" w:rsidRPr="00E910F3" w:rsidRDefault="0023743F" w:rsidP="0023743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0F3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23743F" w:rsidRPr="00E910F3" w:rsidRDefault="003F5680" w:rsidP="0023743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  <w:r w:rsidR="003F39BA">
              <w:rPr>
                <w:rFonts w:ascii="Times New Roman" w:hAnsi="Times New Roman"/>
                <w:sz w:val="20"/>
                <w:szCs w:val="20"/>
              </w:rPr>
              <w:t xml:space="preserve"> за 1 полугодие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Style w:val="115pt"/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Количество устрой</w:t>
            </w:r>
            <w:proofErr w:type="gramStart"/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я оповещения населения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Строительство (монтаж) искусственных пожарных водоемов.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Коэффициент гибели и травматизма людей на пожарах и водных объектах</w:t>
            </w:r>
          </w:p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(на 1 тыс. населения)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Количества чрезвычайных ситуаций и пожаров (на 1 тыс. населения)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сил и средств районного звена УТП РСЧС, привлекаемых для ликвидации пожаров и чрезв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Оснащенность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ежегодно привлекаемых к участию в различных мероприятиях по линии гражданской обороны (уч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ния, тренировки и т.п.)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ежегодно информируемого населения района о безопасности жизнедеятельности с помощью средств масс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вой информации.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9449A9" w:rsidRPr="003B10B8" w:rsidRDefault="00D17DA8" w:rsidP="002937F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449A9" w:rsidRPr="00CB525F" w:rsidTr="002937FA">
        <w:tc>
          <w:tcPr>
            <w:tcW w:w="710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средств защиты органов дыхания и медицинских средств защиты</w:t>
            </w:r>
          </w:p>
        </w:tc>
        <w:tc>
          <w:tcPr>
            <w:tcW w:w="1301" w:type="dxa"/>
            <w:shd w:val="clear" w:color="auto" w:fill="auto"/>
          </w:tcPr>
          <w:p w:rsidR="009449A9" w:rsidRPr="00932125" w:rsidRDefault="009449A9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9449A9" w:rsidRPr="003B10B8" w:rsidRDefault="00D17DA8" w:rsidP="00D17DA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рецидивной преступности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79,65</w:t>
            </w:r>
          </w:p>
        </w:tc>
        <w:tc>
          <w:tcPr>
            <w:tcW w:w="1134" w:type="dxa"/>
          </w:tcPr>
          <w:p w:rsidR="009449A9" w:rsidRPr="009B1817" w:rsidRDefault="009B1817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817"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59,65</w:t>
            </w:r>
          </w:p>
        </w:tc>
        <w:tc>
          <w:tcPr>
            <w:tcW w:w="1134" w:type="dxa"/>
          </w:tcPr>
          <w:p w:rsidR="009449A9" w:rsidRPr="009B1817" w:rsidRDefault="009B1817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"бытовой" преступности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16,70</w:t>
            </w:r>
          </w:p>
        </w:tc>
        <w:tc>
          <w:tcPr>
            <w:tcW w:w="1134" w:type="dxa"/>
          </w:tcPr>
          <w:p w:rsidR="009449A9" w:rsidRPr="009B1817" w:rsidRDefault="009B1817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на улицах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19,93</w:t>
            </w:r>
          </w:p>
        </w:tc>
        <w:tc>
          <w:tcPr>
            <w:tcW w:w="1134" w:type="dxa"/>
          </w:tcPr>
          <w:p w:rsidR="009449A9" w:rsidRPr="009B1817" w:rsidRDefault="009B1817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</w:tr>
      <w:tr w:rsidR="009449A9" w:rsidRPr="00B56E92" w:rsidTr="002937FA">
        <w:tc>
          <w:tcPr>
            <w:tcW w:w="710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9449A9" w:rsidRPr="00B56E92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9449A9" w:rsidRPr="00415D8F" w:rsidRDefault="009449A9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совершенных преступлений</w:t>
            </w:r>
          </w:p>
        </w:tc>
        <w:tc>
          <w:tcPr>
            <w:tcW w:w="1301" w:type="dxa"/>
            <w:shd w:val="clear" w:color="auto" w:fill="auto"/>
          </w:tcPr>
          <w:p w:rsidR="009449A9" w:rsidRPr="0054777F" w:rsidRDefault="009449A9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4777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51" w:type="dxa"/>
          </w:tcPr>
          <w:p w:rsidR="009449A9" w:rsidRPr="00415D8F" w:rsidRDefault="009449A9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</w:tcPr>
          <w:p w:rsidR="009449A9" w:rsidRPr="009B1817" w:rsidRDefault="009B1817" w:rsidP="00A2053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 w:val="restart"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публикаций в СМИ муниципального образования, направленных на формирование этнокультурной комп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тентности граждан и пропаганду ценностей добрососедства и толерантности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Публик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ций/ чит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65/</w:t>
            </w:r>
          </w:p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967513" w:rsidRPr="00967513" w:rsidRDefault="00E72962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7513" w:rsidRPr="00967513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</w:p>
          <w:p w:rsidR="0029662E" w:rsidRPr="00D17DA8" w:rsidRDefault="00967513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национальных коллективов самодеятельного народного творчества;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29662E" w:rsidRPr="00967513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Процент охвата населения любительским художественным творчеством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662E" w:rsidRPr="00967513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популяризации традиционной народной культуры, направленных на гармонизацию межэтн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ческих отношений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9662E" w:rsidRPr="00967513" w:rsidRDefault="00967513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видов декоративно – прикладного искусства и ремёсел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9662E" w:rsidRPr="00967513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9662E" w:rsidRPr="00967513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учеников, изучающих удмуртский язык и иные миноритарные языки в школах и детских садах муниципал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1" w:type="dxa"/>
          </w:tcPr>
          <w:p w:rsidR="0029662E" w:rsidRPr="00331AB8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B8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134" w:type="dxa"/>
          </w:tcPr>
          <w:p w:rsidR="0029662E" w:rsidRPr="00967513" w:rsidRDefault="00967513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9662E" w:rsidRPr="00967513" w:rsidRDefault="00E72962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школ и библиотек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5782</w:t>
            </w:r>
          </w:p>
        </w:tc>
        <w:tc>
          <w:tcPr>
            <w:tcW w:w="1134" w:type="dxa"/>
          </w:tcPr>
          <w:p w:rsidR="0029662E" w:rsidRPr="00967513" w:rsidRDefault="00967513" w:rsidP="0029662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10823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662E" w:rsidRPr="00967513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5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9662E" w:rsidRPr="00B56E92" w:rsidTr="0029662E">
        <w:tc>
          <w:tcPr>
            <w:tcW w:w="710" w:type="dxa"/>
            <w:shd w:val="clear" w:color="auto" w:fill="auto"/>
            <w:vAlign w:val="bottom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6E9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43" w:type="dxa"/>
            <w:vMerge/>
            <w:shd w:val="clear" w:color="auto" w:fill="auto"/>
          </w:tcPr>
          <w:p w:rsidR="0029662E" w:rsidRPr="00B56E92" w:rsidRDefault="0029662E" w:rsidP="0023743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4" w:type="dxa"/>
            <w:shd w:val="clear" w:color="auto" w:fill="auto"/>
          </w:tcPr>
          <w:p w:rsidR="0029662E" w:rsidRPr="00415D8F" w:rsidRDefault="0029662E" w:rsidP="005058F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Отсутствие террористических актов на территории МО «</w:t>
            </w:r>
            <w:proofErr w:type="spellStart"/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301" w:type="dxa"/>
            <w:shd w:val="clear" w:color="auto" w:fill="auto"/>
          </w:tcPr>
          <w:p w:rsidR="0029662E" w:rsidRPr="00300CBA" w:rsidRDefault="0029662E" w:rsidP="0023743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1" w:type="dxa"/>
          </w:tcPr>
          <w:p w:rsidR="0029662E" w:rsidRPr="00415D8F" w:rsidRDefault="0029662E" w:rsidP="003C2AE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D8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9662E" w:rsidRPr="00D17DA8" w:rsidRDefault="0029662E" w:rsidP="0029662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18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743F" w:rsidRDefault="0023743F" w:rsidP="0023743F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Pr="00F9567F">
        <w:rPr>
          <w:rFonts w:ascii="Times New Roman" w:hAnsi="Times New Roman"/>
          <w:b/>
          <w:sz w:val="26"/>
          <w:szCs w:val="26"/>
        </w:rPr>
        <w:t>Перечень основных мероприятий муниципальной программы</w:t>
      </w:r>
      <w:r w:rsidR="003B10B8">
        <w:rPr>
          <w:rFonts w:ascii="Times New Roman" w:hAnsi="Times New Roman"/>
          <w:b/>
          <w:sz w:val="26"/>
          <w:szCs w:val="26"/>
        </w:rPr>
        <w:t xml:space="preserve"> </w:t>
      </w:r>
      <w:r w:rsidR="00DB07ED">
        <w:rPr>
          <w:rFonts w:ascii="Times New Roman" w:hAnsi="Times New Roman"/>
          <w:b/>
          <w:sz w:val="26"/>
          <w:szCs w:val="26"/>
        </w:rPr>
        <w:t>«Безопасность»</w:t>
      </w:r>
    </w:p>
    <w:p w:rsidR="00510224" w:rsidRPr="00EE082F" w:rsidRDefault="00EE082F" w:rsidP="009F7D6D">
      <w:pPr>
        <w:pStyle w:val="a4"/>
        <w:jc w:val="center"/>
        <w:rPr>
          <w:rFonts w:ascii="Times New Roman" w:hAnsi="Times New Roman" w:cs="Times New Roman"/>
          <w:b/>
        </w:rPr>
      </w:pPr>
      <w:r w:rsidRPr="00EE082F">
        <w:rPr>
          <w:rFonts w:ascii="Times New Roman" w:hAnsi="Times New Roman" w:cs="Times New Roman"/>
          <w:b/>
        </w:rPr>
        <w:t xml:space="preserve">за </w:t>
      </w:r>
      <w:r w:rsidR="003F39BA">
        <w:rPr>
          <w:rFonts w:ascii="Times New Roman" w:hAnsi="Times New Roman" w:cs="Times New Roman"/>
          <w:b/>
        </w:rPr>
        <w:t>9 месяцев</w:t>
      </w:r>
      <w:r w:rsidR="00D97F3C">
        <w:rPr>
          <w:rFonts w:ascii="Times New Roman" w:hAnsi="Times New Roman" w:cs="Times New Roman"/>
          <w:b/>
        </w:rPr>
        <w:t xml:space="preserve"> </w:t>
      </w:r>
      <w:r w:rsidR="00556B9F">
        <w:rPr>
          <w:rFonts w:ascii="Times New Roman" w:hAnsi="Times New Roman" w:cs="Times New Roman"/>
          <w:b/>
        </w:rPr>
        <w:t>202</w:t>
      </w:r>
      <w:r w:rsidR="00D97F3C">
        <w:rPr>
          <w:rFonts w:ascii="Times New Roman" w:hAnsi="Times New Roman" w:cs="Times New Roman"/>
          <w:b/>
        </w:rPr>
        <w:t>1</w:t>
      </w:r>
      <w:r w:rsidRPr="00EE082F">
        <w:rPr>
          <w:rFonts w:ascii="Times New Roman" w:hAnsi="Times New Roman" w:cs="Times New Roman"/>
          <w:b/>
        </w:rPr>
        <w:t xml:space="preserve"> год</w:t>
      </w:r>
      <w:r w:rsidR="00D97F3C">
        <w:rPr>
          <w:rFonts w:ascii="Times New Roman" w:hAnsi="Times New Roman" w:cs="Times New Roman"/>
          <w:b/>
        </w:rPr>
        <w:t>а</w:t>
      </w:r>
    </w:p>
    <w:tbl>
      <w:tblPr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9"/>
        <w:gridCol w:w="567"/>
        <w:gridCol w:w="567"/>
        <w:gridCol w:w="3970"/>
        <w:gridCol w:w="2126"/>
        <w:gridCol w:w="1070"/>
        <w:gridCol w:w="4394"/>
        <w:gridCol w:w="1579"/>
      </w:tblGrid>
      <w:tr w:rsidR="00743C6D" w:rsidRPr="00142835" w:rsidTr="00743C6D">
        <w:tc>
          <w:tcPr>
            <w:tcW w:w="2298" w:type="dxa"/>
            <w:gridSpan w:val="4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Код аналитической программной класс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фикации</w:t>
            </w:r>
          </w:p>
        </w:tc>
        <w:tc>
          <w:tcPr>
            <w:tcW w:w="39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Наименование подпрограммы, основн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го мероприятия, мероприятия</w:t>
            </w:r>
          </w:p>
        </w:tc>
        <w:tc>
          <w:tcPr>
            <w:tcW w:w="2126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Ответственный и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полнитель, соиспо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нители подпр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граммы, основного мероприятия, мер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070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Срок выпо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4394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9066F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579" w:type="dxa"/>
            <w:vMerge w:val="restart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ции меропр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906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ятия</w:t>
            </w:r>
          </w:p>
        </w:tc>
      </w:tr>
      <w:tr w:rsidR="00743C6D" w:rsidRPr="00142835" w:rsidTr="00743C6D">
        <w:tc>
          <w:tcPr>
            <w:tcW w:w="675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489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:rsidR="00743C6D" w:rsidRPr="00142835" w:rsidRDefault="00743C6D" w:rsidP="00743C6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8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3970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43C6D" w:rsidRPr="00142835" w:rsidRDefault="00743C6D" w:rsidP="00743C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70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743C6D" w:rsidRPr="00142835" w:rsidRDefault="00743C6D" w:rsidP="00743C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5BE6" w:rsidRPr="00E97D38" w:rsidTr="00743C6D">
        <w:tc>
          <w:tcPr>
            <w:tcW w:w="675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9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Предупреждение и ликвидация после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ствий чрезвычайных ситуаций, реализ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97D38">
              <w:rPr>
                <w:rFonts w:ascii="Times New Roman" w:hAnsi="Times New Roman" w:cs="Times New Roman"/>
                <w:b/>
                <w:sz w:val="20"/>
                <w:szCs w:val="20"/>
              </w:rPr>
              <w:t>ция мер пожарной безопасности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005BE6" w:rsidRPr="00E97D38" w:rsidRDefault="00005BE6" w:rsidP="00100FA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97D38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</w:t>
            </w:r>
          </w:p>
        </w:tc>
        <w:tc>
          <w:tcPr>
            <w:tcW w:w="1070" w:type="dxa"/>
          </w:tcPr>
          <w:p w:rsidR="00005BE6" w:rsidRPr="00E0667E" w:rsidRDefault="00005BE6" w:rsidP="00E0667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>2015-202</w:t>
            </w:r>
            <w:r w:rsidR="00E0667E" w:rsidRPr="00E066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0667E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4394" w:type="dxa"/>
          </w:tcPr>
          <w:p w:rsidR="00005BE6" w:rsidRPr="00BB5DE7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 w:val="restart"/>
          </w:tcPr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ежего</w:t>
            </w:r>
            <w:r w:rsidR="003B10B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но:</w:t>
            </w:r>
          </w:p>
          <w:p w:rsidR="00005BE6" w:rsidRDefault="00005BE6" w:rsidP="00743C6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устанавливать 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устройств</w:t>
            </w:r>
            <w:r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Style w:val="115pt"/>
                <w:rFonts w:ascii="Times New Roman" w:hAnsi="Times New Roman" w:cs="Times New Roman"/>
                <w:sz w:val="18"/>
                <w:szCs w:val="18"/>
              </w:rPr>
              <w:t xml:space="preserve"> для оповещения населения 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никновении (об угрозе возникн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вения) чрезв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чайных ситу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05BE6" w:rsidRPr="00E97D38" w:rsidRDefault="00005BE6" w:rsidP="00005B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троить иску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пожа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5D8F">
              <w:rPr>
                <w:rFonts w:ascii="Times New Roman" w:hAnsi="Times New Roman" w:cs="Times New Roman"/>
                <w:sz w:val="18"/>
                <w:szCs w:val="18"/>
              </w:rPr>
              <w:t xml:space="preserve"> водоем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</w:tr>
      <w:tr w:rsidR="00005BE6" w:rsidRPr="00BA7B2A" w:rsidTr="00743C6D">
        <w:tc>
          <w:tcPr>
            <w:tcW w:w="675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5BE6" w:rsidRPr="00BA7B2A" w:rsidRDefault="00005BE6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5BE6" w:rsidRPr="00BA7B2A" w:rsidRDefault="00005BE6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005BE6" w:rsidRPr="00BA7B2A" w:rsidRDefault="00005BE6" w:rsidP="00100FAA">
            <w:pPr>
              <w:pStyle w:val="Style23"/>
              <w:widowControl/>
              <w:ind w:right="53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2126" w:type="dxa"/>
          </w:tcPr>
          <w:p w:rsidR="00005BE6" w:rsidRPr="00BA7B2A" w:rsidRDefault="00005BE6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005BE6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5BE6" w:rsidRPr="00BB5DE7" w:rsidRDefault="00005BE6" w:rsidP="001059A7">
            <w:pPr>
              <w:pStyle w:val="Style14"/>
              <w:widowControl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  <w:vMerge/>
          </w:tcPr>
          <w:p w:rsidR="00005BE6" w:rsidRPr="00BA7B2A" w:rsidRDefault="00005BE6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937FA" w:rsidRPr="00670976" w:rsidTr="002937FA">
        <w:tc>
          <w:tcPr>
            <w:tcW w:w="675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2937FA" w:rsidRPr="00BA7B2A" w:rsidRDefault="002937FA" w:rsidP="00100FAA">
            <w:pPr>
              <w:pStyle w:val="Style30"/>
              <w:widowControl/>
              <w:spacing w:line="226" w:lineRule="exact"/>
              <w:ind w:right="22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2126" w:type="dxa"/>
          </w:tcPr>
          <w:p w:rsidR="002937FA" w:rsidRPr="00BA7B2A" w:rsidRDefault="002937FA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2937FA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center"/>
          </w:tcPr>
          <w:p w:rsidR="002937FA" w:rsidRPr="006B1B1A" w:rsidRDefault="002937F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проанализировано 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НПА Удмуртской Респу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лики, в целях исполнения республиканских НПА разработ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но и утверждено 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НПА Администрации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579" w:type="dxa"/>
          </w:tcPr>
          <w:p w:rsidR="002937FA" w:rsidRPr="00670976" w:rsidRDefault="002937F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2937FA" w:rsidRPr="00670976" w:rsidTr="002937FA">
        <w:tc>
          <w:tcPr>
            <w:tcW w:w="675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2937FA" w:rsidRPr="00BA7B2A" w:rsidRDefault="002937FA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2937FA" w:rsidRPr="00BA7B2A" w:rsidRDefault="002937FA" w:rsidP="00100FAA">
            <w:pPr>
              <w:pStyle w:val="Style30"/>
              <w:widowControl/>
              <w:ind w:right="13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Реализация установленных муниципальными нормативными правовыми актами задач по совершенствованию и развитию единой д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журно-диспетчерской службы муниципальн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образования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2126" w:type="dxa"/>
          </w:tcPr>
          <w:p w:rsidR="002937FA" w:rsidRPr="00BA7B2A" w:rsidRDefault="002937FA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:rsidR="002937FA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center"/>
          </w:tcPr>
          <w:p w:rsidR="002937FA" w:rsidRPr="006B1B1A" w:rsidRDefault="00F94CE8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Распоряжение № 528 от 30.10.2019 г единая 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журно-диспетчерская служба муниципального образования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 в МКУ «ЕДДС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, Постановление Администрации МО «</w:t>
            </w:r>
            <w:proofErr w:type="spellStart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совский</w:t>
            </w:r>
            <w:proofErr w:type="spellEnd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 №360 от 13.09.2021 «Об организации взаим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действия по обеспечению передачи сигналов оповещения и (или) экстренной информации по сетям операторов подвижной радиотелефонной связи»</w:t>
            </w:r>
          </w:p>
        </w:tc>
        <w:tc>
          <w:tcPr>
            <w:tcW w:w="1579" w:type="dxa"/>
          </w:tcPr>
          <w:p w:rsidR="002937FA" w:rsidRPr="00670976" w:rsidRDefault="002937F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23"/>
              <w:widowControl/>
              <w:ind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B1B1A" w:rsidRDefault="00B24A97" w:rsidP="006B1B1A">
            <w:pPr>
              <w:pStyle w:val="Style14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30"/>
              <w:widowControl/>
              <w:ind w:right="3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B1B1A" w:rsidRDefault="00B24A97" w:rsidP="006B1B1A">
            <w:pPr>
              <w:pStyle w:val="Style30"/>
              <w:widowControl/>
              <w:ind w:right="158"/>
              <w:jc w:val="both"/>
              <w:rPr>
                <w:rStyle w:val="FontStyle43"/>
                <w:highlight w:val="yellow"/>
              </w:rPr>
            </w:pPr>
            <w:r w:rsidRPr="006B1B1A">
              <w:rPr>
                <w:sz w:val="18"/>
                <w:szCs w:val="18"/>
              </w:rPr>
              <w:t>Дополнительно к плановым мероприятиям пров</w:t>
            </w:r>
            <w:r w:rsidRPr="006B1B1A">
              <w:rPr>
                <w:sz w:val="18"/>
                <w:szCs w:val="18"/>
              </w:rPr>
              <w:t>о</w:t>
            </w:r>
            <w:r w:rsidRPr="006B1B1A">
              <w:rPr>
                <w:sz w:val="18"/>
                <w:szCs w:val="18"/>
              </w:rPr>
              <w:t>дилась работа на водоемах района по профилактике несчастных случаев на воде в купальный сезон</w:t>
            </w: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B24A97" w:rsidRPr="00670976" w:rsidTr="00743C6D">
        <w:tc>
          <w:tcPr>
            <w:tcW w:w="675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B24A97" w:rsidRPr="00BA7B2A" w:rsidRDefault="00B24A97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B24A97" w:rsidRPr="00BA7B2A" w:rsidRDefault="00B24A97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оснащенности учебно-материальной базы учебно-консультационных пунктов по гражданской обороне и чрезвыча</w:t>
            </w:r>
            <w:r w:rsidRPr="00BA7B2A">
              <w:rPr>
                <w:rStyle w:val="FontStyle43"/>
              </w:rPr>
              <w:t>й</w:t>
            </w:r>
            <w:r w:rsidRPr="00BA7B2A">
              <w:rPr>
                <w:rStyle w:val="FontStyle43"/>
              </w:rPr>
              <w:t>ным ситуациям для обучения неработающего населения</w:t>
            </w:r>
          </w:p>
        </w:tc>
        <w:tc>
          <w:tcPr>
            <w:tcW w:w="2126" w:type="dxa"/>
          </w:tcPr>
          <w:p w:rsidR="00B24A97" w:rsidRPr="00BA7B2A" w:rsidRDefault="00B24A97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B24A97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B24A97" w:rsidRPr="006B1B1A" w:rsidRDefault="00B24A97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-уголки по пожарной безопасности оформлены во всех учреждениях района. </w:t>
            </w:r>
            <w:r w:rsidR="00252D1C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Во все учебные заведения района были направлены обучающие видеоролики по обеспечению пожарной безопасности и ЧС.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Дополн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тельно проводилась работа на водоемах района по профилактике несчастных случаев на воде в купал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A21352" w:rsidRPr="006B1B1A">
              <w:rPr>
                <w:rFonts w:ascii="Times New Roman" w:hAnsi="Times New Roman" w:cs="Times New Roman"/>
                <w:sz w:val="18"/>
                <w:szCs w:val="18"/>
              </w:rPr>
              <w:t>ный сезон;</w:t>
            </w:r>
          </w:p>
        </w:tc>
        <w:tc>
          <w:tcPr>
            <w:tcW w:w="1579" w:type="dxa"/>
          </w:tcPr>
          <w:p w:rsidR="00B24A97" w:rsidRPr="00670976" w:rsidRDefault="00B24A97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F94CE8" w:rsidRPr="00670976" w:rsidTr="00743C6D">
        <w:tc>
          <w:tcPr>
            <w:tcW w:w="675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F94CE8" w:rsidRPr="00BA7B2A" w:rsidRDefault="00F94CE8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F94CE8" w:rsidRPr="00BA7B2A" w:rsidRDefault="00F94CE8" w:rsidP="00100FAA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человек, ежегодно привлекаемых к участию в различных мер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 xml:space="preserve">приятиях по линии гражданской обороны </w:t>
            </w:r>
            <w:r w:rsidRPr="00BA7B2A">
              <w:rPr>
                <w:rStyle w:val="FontStyle43"/>
              </w:rPr>
              <w:lastRenderedPageBreak/>
              <w:t>(учения, тренировки и т.п.)</w:t>
            </w:r>
          </w:p>
        </w:tc>
        <w:tc>
          <w:tcPr>
            <w:tcW w:w="2126" w:type="dxa"/>
          </w:tcPr>
          <w:p w:rsidR="00F94CE8" w:rsidRPr="00BA7B2A" w:rsidRDefault="00F94CE8" w:rsidP="00100FAA">
            <w:pPr>
              <w:pStyle w:val="Style30"/>
              <w:widowControl/>
              <w:spacing w:line="226" w:lineRule="exact"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 xml:space="preserve">Отдел ГО и ЧС </w:t>
            </w:r>
          </w:p>
        </w:tc>
        <w:tc>
          <w:tcPr>
            <w:tcW w:w="1070" w:type="dxa"/>
          </w:tcPr>
          <w:p w:rsidR="00F94CE8" w:rsidRPr="00E0667E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94CE8" w:rsidRPr="006B1B1A" w:rsidRDefault="00F94CE8" w:rsidP="006B1B1A">
            <w:pPr>
              <w:pStyle w:val="a4"/>
              <w:jc w:val="both"/>
              <w:rPr>
                <w:rStyle w:val="FontStyle43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 всех учебных заведениях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</w:t>
            </w:r>
            <w:r w:rsidR="00EB65B9" w:rsidRPr="006B1B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трен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ровки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также в </w:t>
            </w:r>
            <w:r w:rsidR="00967513" w:rsidRPr="006B1B1A">
              <w:rPr>
                <w:rFonts w:ascii="Times New Roman" w:hAnsi="Times New Roman" w:cs="Times New Roman"/>
                <w:sz w:val="18"/>
                <w:szCs w:val="18"/>
              </w:rPr>
              <w:t>Специальном доме для одиноких престар</w:t>
            </w:r>
            <w:r w:rsidR="00967513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67513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лых граждан 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6F17A3" w:rsidRPr="006B1B1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илиал</w:t>
            </w:r>
            <w:r w:rsidR="006F17A3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17A3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КУСО УР 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F17A3" w:rsidRPr="006B1B1A">
              <w:rPr>
                <w:rFonts w:ascii="Times New Roman" w:hAnsi="Times New Roman" w:cs="Times New Roman"/>
                <w:sz w:val="18"/>
                <w:szCs w:val="18"/>
              </w:rPr>
              <w:t>РСЦДН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» «Соц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ально-реабилитационный центр для несовершенн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летних </w:t>
            </w:r>
            <w:proofErr w:type="spellStart"/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="006F17A3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579" w:type="dxa"/>
          </w:tcPr>
          <w:p w:rsidR="00F94CE8" w:rsidRPr="00670976" w:rsidRDefault="00F94CE8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784F51" w:rsidP="006B1B1A">
            <w:pPr>
              <w:pStyle w:val="a4"/>
              <w:jc w:val="both"/>
              <w:rPr>
                <w:rStyle w:val="FontStyle43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эпидемиологической ситуацией 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Учебно-методическом центре по гражданской обороне, чре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вычайным ситуациям и пожарной безопасности У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муртской Республики обучени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 не проводилось. Обучение проводилось в 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ках самоподготовки, дистанционно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Увеличение количества ежегодно информир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емого населения района о безопасности жи</w:t>
            </w:r>
            <w:r w:rsidRPr="00BA7B2A">
              <w:rPr>
                <w:rStyle w:val="FontStyle43"/>
              </w:rPr>
              <w:t>з</w:t>
            </w:r>
            <w:r w:rsidRPr="00BA7B2A">
              <w:rPr>
                <w:rStyle w:val="FontStyle43"/>
              </w:rPr>
              <w:t>недеятельности с помощью средств массовой информации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посредством сети инте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нет, через сайт ОМСУ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на,</w:t>
            </w:r>
          </w:p>
          <w:p w:rsidR="00E0667E" w:rsidRPr="006B1B1A" w:rsidRDefault="00E0667E" w:rsidP="006B1B1A">
            <w:pPr>
              <w:pStyle w:val="a4"/>
              <w:jc w:val="both"/>
              <w:rPr>
                <w:rStyle w:val="FontStyle43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поступающие оперативные предупреждения об опа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ных природных явлениях в обязательном порядке размещаются на сайте ОМСУ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. Размещено 33 информации о пр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вилах безопасного поведения. Со всеми операторами подвижной тел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фонной связи заключены соглашения об СМС </w:t>
            </w:r>
            <w:proofErr w:type="gramStart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вещении</w:t>
            </w:r>
            <w:proofErr w:type="gramEnd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о возни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новении ЧС.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23"/>
              <w:widowControl/>
              <w:ind w:right="101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Style14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46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тренировки с ЕДДС проводятся ежемесячно по гр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фику, утвержденному Председателем Прав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тельства УР. В текущем году проведено 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тренировок с ЕДДС.</w:t>
            </w:r>
          </w:p>
          <w:p w:rsidR="00E0667E" w:rsidRPr="006B1B1A" w:rsidRDefault="00E0667E" w:rsidP="006B1B1A">
            <w:pPr>
              <w:pStyle w:val="a4"/>
              <w:jc w:val="both"/>
              <w:rPr>
                <w:rStyle w:val="FontStyle43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автоматических дымовых  п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жарных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извещателей</w:t>
            </w:r>
            <w:proofErr w:type="spellEnd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. Со всеми операторами подвижной т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лефонной связи заключены соглашения об СМС </w:t>
            </w:r>
            <w:proofErr w:type="gramStart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оп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>вещении</w:t>
            </w:r>
            <w:proofErr w:type="gramEnd"/>
            <w:r w:rsidR="00784F5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о возникновении ЧС.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Оснащение подразделений добровольных п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жарных команд современными средствами пожаротушения для наращивания усилий по спасению людей при пожарах и ЧС природн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го и техногенного характера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106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 ГО и ЧС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006A42" w:rsidP="006B1B1A">
            <w:pPr>
              <w:pStyle w:val="a4"/>
              <w:jc w:val="both"/>
              <w:rPr>
                <w:rStyle w:val="FontStyle43"/>
                <w:highlight w:val="yellow"/>
              </w:rPr>
            </w:pPr>
            <w:r w:rsidRPr="006B1B1A">
              <w:rPr>
                <w:rStyle w:val="FontStyle43"/>
              </w:rPr>
              <w:t>Получена автоцистерна для ДПО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spacing w:line="221" w:lineRule="exact"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Финансовое материально-техническое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 пожарной безопасности муниципального образования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spacing w:line="226" w:lineRule="exact"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006A42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 xml:space="preserve">Получена автоцистерна для ДПО, приобретен </w:t>
            </w:r>
            <w:proofErr w:type="spellStart"/>
            <w:r w:rsidRPr="006B1B1A">
              <w:rPr>
                <w:rStyle w:val="FontStyle43"/>
              </w:rPr>
              <w:t>бенз</w:t>
            </w:r>
            <w:r w:rsidRPr="006B1B1A">
              <w:rPr>
                <w:rStyle w:val="FontStyle43"/>
              </w:rPr>
              <w:t>о</w:t>
            </w:r>
            <w:r w:rsidRPr="006B1B1A">
              <w:rPr>
                <w:rStyle w:val="FontStyle43"/>
              </w:rPr>
              <w:t>генератор</w:t>
            </w:r>
            <w:proofErr w:type="spellEnd"/>
            <w:r w:rsidRPr="006B1B1A">
              <w:rPr>
                <w:rStyle w:val="FontStyle43"/>
              </w:rPr>
              <w:t xml:space="preserve">, проведен </w:t>
            </w:r>
            <w:proofErr w:type="spellStart"/>
            <w:r w:rsidRPr="006B1B1A">
              <w:rPr>
                <w:rStyle w:val="FontStyle43"/>
              </w:rPr>
              <w:t>ремон</w:t>
            </w:r>
            <w:proofErr w:type="spellEnd"/>
            <w:r w:rsidRPr="006B1B1A">
              <w:rPr>
                <w:rStyle w:val="FontStyle43"/>
              </w:rPr>
              <w:t xml:space="preserve"> пожарной машины в </w:t>
            </w:r>
            <w:proofErr w:type="spellStart"/>
            <w:r w:rsidRPr="006B1B1A">
              <w:rPr>
                <w:rStyle w:val="FontStyle43"/>
              </w:rPr>
              <w:t>д</w:t>
            </w:r>
            <w:proofErr w:type="gramStart"/>
            <w:r w:rsidRPr="006B1B1A">
              <w:rPr>
                <w:rStyle w:val="FontStyle43"/>
              </w:rPr>
              <w:t>.К</w:t>
            </w:r>
            <w:proofErr w:type="gramEnd"/>
            <w:r w:rsidRPr="006B1B1A">
              <w:rPr>
                <w:rStyle w:val="FontStyle43"/>
              </w:rPr>
              <w:t>арамас-Пельга</w:t>
            </w:r>
            <w:proofErr w:type="spellEnd"/>
            <w:r w:rsidRPr="006B1B1A">
              <w:rPr>
                <w:rStyle w:val="FontStyle43"/>
              </w:rPr>
              <w:t xml:space="preserve"> 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100FAA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E0667E" w:rsidRPr="00BA7B2A" w:rsidRDefault="00E0667E" w:rsidP="00100FAA">
            <w:pPr>
              <w:pStyle w:val="Style30"/>
              <w:widowControl/>
              <w:ind w:right="379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2126" w:type="dxa"/>
          </w:tcPr>
          <w:p w:rsidR="00E0667E" w:rsidRPr="00BA7B2A" w:rsidRDefault="00E0667E" w:rsidP="00100FAA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не приобретались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1"/>
              <w:widowControl/>
              <w:jc w:val="left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Style1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3"/>
              <w:widowControl/>
              <w:ind w:right="110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Style1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E0667E" w:rsidRPr="00670976" w:rsidTr="00FA5515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120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анализа исполнения законод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тельства Удмуртской Республики в сфере ре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билитации несовершеннолетних, оказавшихся в трудной жизненной ситуации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99103B" w:rsidRPr="006B1B1A" w:rsidRDefault="00FA5515" w:rsidP="006B1B1A">
            <w:pPr>
              <w:pStyle w:val="af2"/>
              <w:spacing w:before="0" w:beforeAutospacing="0" w:after="0" w:afterAutospacing="0"/>
              <w:ind w:firstLine="567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2021 году проведено 23 заседания КДН и ЗП, три из которых расширенных с участием руков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дителей общеобразовательных школа района. 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сы профилактики рассматриваются на каждом зас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дании Комиссии. За 2021 год на Комиссии  рассмо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рены и обсуждены 76 вопросов, касающихся проф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лактики безнадзорности и правонарушений несове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шеннолетних, защиты их прав и законных интересов. По рассмотренным вопросам приняты  постановл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ния, в которых даны  поручения  органам и учрежд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ниям системы профилактики. Информация по испо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нению поручений </w:t>
            </w:r>
            <w:proofErr w:type="gramStart"/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постановлении</w:t>
            </w:r>
            <w:proofErr w:type="gramEnd"/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заслуш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ваются на заседании Комиссии по делам несове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шеннолетних и защите их прав при Администрации МО «</w:t>
            </w:r>
            <w:proofErr w:type="spellStart"/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район».</w:t>
            </w:r>
          </w:p>
          <w:p w:rsidR="00E0667E" w:rsidRPr="006B1B1A" w:rsidRDefault="0099103B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На  заседаниях </w:t>
            </w:r>
            <w:proofErr w:type="spellStart"/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рассмотрены вопр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r w:rsidR="00E0667E" w:rsidRPr="006B1B1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C2AE6" w:rsidRPr="006B1B1A" w:rsidRDefault="003C2AE6" w:rsidP="006B1B1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О выполнении мероприятий индивидуальных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грамм социальной реабилитации несовершенноле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них и семей, находящихся в социально опасном п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ложении, </w:t>
            </w:r>
            <w:r w:rsidR="002D7577" w:rsidRPr="006B1B1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  <w:p w:rsidR="003C2AE6" w:rsidRPr="006B1B1A" w:rsidRDefault="003C2AE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О результатах проведенных межведомстве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ных рейдов в ночное время по исполнению 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кона УР от 18.10.2011г. №59-РЗ «О мерах по защите здоровья и развития детей в УР» </w:t>
            </w:r>
            <w:r w:rsidR="002D7577" w:rsidRPr="006B1B1A">
              <w:rPr>
                <w:rFonts w:ascii="Times New Roman" w:hAnsi="Times New Roman" w:cs="Times New Roman"/>
                <w:sz w:val="18"/>
                <w:szCs w:val="18"/>
              </w:rPr>
              <w:t>еж</w:t>
            </w:r>
            <w:r w:rsidR="002D7577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D7577" w:rsidRPr="006B1B1A">
              <w:rPr>
                <w:rFonts w:ascii="Times New Roman" w:hAnsi="Times New Roman" w:cs="Times New Roman"/>
                <w:sz w:val="18"/>
                <w:szCs w:val="18"/>
              </w:rPr>
              <w:t>квартально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 состоянии преступности и правонарушений нес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вершеннолетних и мерах по устранению причин и условий,  способствующих  правонарушениям и пр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ступлениям, в том числе гру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повым и повторным преступлениям.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Ежеква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тально.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Об итогах работы Комиссии по делам несоверше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нолетних и защите их прав при Админ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страции МО «</w:t>
            </w:r>
            <w:proofErr w:type="spellStart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 за 2020 год. Об исполнении п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становлений КДН и ЗП субъектами системы проф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лактики в 2020 году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мерах, принимаемых органами опеки и попеч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 по выявлению неблагополучных семей, пр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ведению профилактиче</w:t>
            </w:r>
            <w:r w:rsidR="00490F32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работы и защите прав детей.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 принимаемых мерах, направленных на профила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тику кризисных состояний среди несовершенноле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них, на территории </w:t>
            </w:r>
            <w:proofErr w:type="spellStart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 принимаемых мерах по профилактике  чрезв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чайных происшествий, несчастных случаев, гибели и травматизма несовершеннолетних при пожарах, и фактов жестокого обращения с детьми на территории </w:t>
            </w:r>
            <w:proofErr w:type="spellStart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Об эффективности проводимой работы по реализ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ции программ родительского просвещения и пр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грамм и методик, направленных на фо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мирование законопослушного поведения и нравственно-полового воспитания несоверше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нолетних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Об исполнении 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субъектами системы проф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лактики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ФЗ-№120 «Об основах системы профилактики и пр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дупреждению безнадзорности и правонарушений среди несовершеннолетних»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C2AE6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О мерах по противодействию распростран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нию криминальной субкультуры среди несовершенноле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них, вовлечению их в деструкти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ные движения. Об эффективности проведения субъектами системы профилактики целевого мониторинга в социальных сетях на предмет выявления противоправного ко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C2AE6" w:rsidRPr="006B1B1A">
              <w:rPr>
                <w:rFonts w:ascii="Times New Roman" w:hAnsi="Times New Roman" w:cs="Times New Roman"/>
                <w:sz w:val="18"/>
                <w:szCs w:val="18"/>
              </w:rPr>
              <w:t>тента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667E" w:rsidRPr="006B1B1A" w:rsidRDefault="002D7577" w:rsidP="006B1B1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итогах проведения районной акции "Охр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прав детства" на территории МО "</w:t>
            </w:r>
            <w:proofErr w:type="spellStart"/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Киясо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ский</w:t>
            </w:r>
            <w:proofErr w:type="spellEnd"/>
            <w:r w:rsidR="003C2AE6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pStyle w:val="a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1B1A">
              <w:rPr>
                <w:bCs/>
                <w:sz w:val="18"/>
                <w:szCs w:val="18"/>
              </w:rPr>
              <w:lastRenderedPageBreak/>
              <w:t>-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О межведомственном взаимодействии органов и учреждений системы профилактики безна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зорности и правонарушений несовершенноле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них </w:t>
            </w:r>
            <w:proofErr w:type="spellStart"/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по вопросам соде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ствия в трудоустройстве, обучении и (или) профессиональной ориентации несовершенноле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них в возрасте от 14 до 18 лет</w:t>
            </w:r>
            <w:r w:rsidR="00490F32"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Итоги проведения межведомственной ко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плексной профилактической операции «Подр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сток-лето» в 2021 году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О проводимой работе дошкольными образовател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ными учреждениями по раннему выявлению семе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ного неблагополучия</w:t>
            </w:r>
            <w:r w:rsidR="00490F32" w:rsidRPr="006B1B1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B1A">
              <w:rPr>
                <w:rFonts w:ascii="Times New Roman" w:hAnsi="Times New Roman"/>
                <w:sz w:val="18"/>
                <w:szCs w:val="18"/>
              </w:rPr>
              <w:t>-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</w:rPr>
              <w:t>О состоянии преступности и правонарушений нес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</w:rPr>
              <w:t>вершеннолетних, в том числе преступности в отн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</w:rPr>
              <w:t>шении несовершеннолетних, на территории МО «</w:t>
            </w:r>
            <w:proofErr w:type="spellStart"/>
            <w:r w:rsidRPr="006B1B1A">
              <w:rPr>
                <w:rFonts w:ascii="Times New Roman" w:hAnsi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ясовский</w:t>
            </w:r>
            <w:proofErr w:type="spellEnd"/>
            <w:r w:rsidRPr="006B1B1A">
              <w:rPr>
                <w:rFonts w:ascii="Times New Roman" w:hAnsi="Times New Roman"/>
                <w:sz w:val="18"/>
                <w:szCs w:val="18"/>
              </w:rPr>
              <w:t xml:space="preserve"> район» за 9 месяцев 2021 года</w:t>
            </w:r>
            <w:r w:rsidR="00490F32" w:rsidRPr="006B1B1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B1A">
              <w:rPr>
                <w:rStyle w:val="af7"/>
                <w:rFonts w:ascii="Times New Roman" w:hAnsi="Times New Roman" w:cs="Times New Roman"/>
                <w:sz w:val="18"/>
                <w:szCs w:val="18"/>
              </w:rPr>
              <w:t>-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О социальной поддержке семей, находящихся в трудной жизненной ситуации</w:t>
            </w:r>
            <w:r w:rsidR="00490F32"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A5515" w:rsidRPr="006B1B1A" w:rsidRDefault="00FA5515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 принимаемых мерах по профилактике алкогол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ной, наркотической и токсической завис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мости среди несовершеннолетних в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район», в том числе о проведении индивидуальной профила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тической работы с несовершеннолетними, употре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ляющими алк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гольную продукцию, наркотические средства и психотропные вещества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26C2" w:rsidRPr="006B1B1A" w:rsidRDefault="00FA5515" w:rsidP="006B1B1A">
            <w:pPr>
              <w:spacing w:after="0"/>
              <w:jc w:val="both"/>
              <w:rPr>
                <w:rStyle w:val="FontStyle43"/>
                <w:i/>
                <w:iCs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Об организации профилактической работы с по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ростками, совершившими общественно опасные де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ния в 2021 году.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7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Рассмотрение хода исполнения программы на заседании коллегии Администрации МО «</w:t>
            </w:r>
            <w:proofErr w:type="spellStart"/>
            <w:r w:rsidRPr="00BA7B2A">
              <w:rPr>
                <w:rStyle w:val="FontStyle43"/>
              </w:rPr>
              <w:t>Ки</w:t>
            </w:r>
            <w:r w:rsidRPr="00BA7B2A">
              <w:rPr>
                <w:rStyle w:val="FontStyle43"/>
              </w:rPr>
              <w:t>я</w:t>
            </w:r>
            <w:r w:rsidRPr="00BA7B2A">
              <w:rPr>
                <w:rStyle w:val="FontStyle43"/>
              </w:rPr>
              <w:t>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ind w:right="278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Администрация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807116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В августе 2021 года на Комиссии по профила</w:t>
            </w:r>
            <w:r w:rsidRPr="006B1B1A">
              <w:rPr>
                <w:rStyle w:val="FontStyle43"/>
              </w:rPr>
              <w:t>к</w:t>
            </w:r>
            <w:r w:rsidRPr="006B1B1A">
              <w:rPr>
                <w:rStyle w:val="FontStyle43"/>
              </w:rPr>
              <w:t>тике правонарушений при Администрации МО «</w:t>
            </w:r>
            <w:proofErr w:type="spellStart"/>
            <w:r w:rsidRPr="006B1B1A">
              <w:rPr>
                <w:rStyle w:val="FontStyle43"/>
              </w:rPr>
              <w:t>Киясо</w:t>
            </w:r>
            <w:r w:rsidRPr="006B1B1A">
              <w:rPr>
                <w:rStyle w:val="FontStyle43"/>
              </w:rPr>
              <w:t>в</w:t>
            </w:r>
            <w:r w:rsidRPr="006B1B1A">
              <w:rPr>
                <w:rStyle w:val="FontStyle43"/>
              </w:rPr>
              <w:t>ский</w:t>
            </w:r>
            <w:proofErr w:type="spellEnd"/>
            <w:r w:rsidRPr="006B1B1A">
              <w:rPr>
                <w:rStyle w:val="FontStyle43"/>
              </w:rPr>
              <w:t xml:space="preserve"> район»</w:t>
            </w:r>
            <w:r w:rsidR="00892405" w:rsidRPr="006B1B1A">
              <w:rPr>
                <w:rStyle w:val="FontStyle43"/>
              </w:rPr>
              <w:t xml:space="preserve"> были заслушаны итоги исполнения пр</w:t>
            </w:r>
            <w:r w:rsidR="00892405" w:rsidRPr="006B1B1A">
              <w:rPr>
                <w:rStyle w:val="FontStyle43"/>
              </w:rPr>
              <w:t>о</w:t>
            </w:r>
            <w:r w:rsidR="00892405" w:rsidRPr="006B1B1A">
              <w:rPr>
                <w:rStyle w:val="FontStyle43"/>
              </w:rPr>
              <w:t xml:space="preserve">граммы за первое полугодие 2021 года. </w:t>
            </w:r>
            <w:r w:rsidR="00006A42" w:rsidRPr="006B1B1A">
              <w:rPr>
                <w:rStyle w:val="FontStyle43"/>
              </w:rPr>
              <w:t xml:space="preserve">В </w:t>
            </w:r>
            <w:r w:rsidRPr="006B1B1A">
              <w:rPr>
                <w:rStyle w:val="FontStyle43"/>
              </w:rPr>
              <w:t xml:space="preserve">ноябре </w:t>
            </w:r>
            <w:r w:rsidR="00E837B0" w:rsidRPr="006B1B1A">
              <w:rPr>
                <w:rStyle w:val="FontStyle43"/>
              </w:rPr>
              <w:t>2021 года заместитель главы Администрации МО «</w:t>
            </w:r>
            <w:proofErr w:type="spellStart"/>
            <w:r w:rsidR="00E837B0" w:rsidRPr="006B1B1A">
              <w:rPr>
                <w:rStyle w:val="FontStyle43"/>
              </w:rPr>
              <w:t>Ки</w:t>
            </w:r>
            <w:r w:rsidR="00E837B0" w:rsidRPr="006B1B1A">
              <w:rPr>
                <w:rStyle w:val="FontStyle43"/>
              </w:rPr>
              <w:t>я</w:t>
            </w:r>
            <w:r w:rsidR="00E837B0" w:rsidRPr="006B1B1A">
              <w:rPr>
                <w:rStyle w:val="FontStyle43"/>
              </w:rPr>
              <w:t>совский</w:t>
            </w:r>
            <w:proofErr w:type="spellEnd"/>
            <w:r w:rsidR="00E837B0" w:rsidRPr="006B1B1A">
              <w:rPr>
                <w:rStyle w:val="FontStyle43"/>
              </w:rPr>
              <w:t xml:space="preserve"> район» по социальным вопросам Митрошина М.С. </w:t>
            </w:r>
            <w:proofErr w:type="gramStart"/>
            <w:r w:rsidR="00E837B0" w:rsidRPr="006B1B1A">
              <w:rPr>
                <w:rStyle w:val="FontStyle43"/>
              </w:rPr>
              <w:t>отчиталась о ходе</w:t>
            </w:r>
            <w:proofErr w:type="gramEnd"/>
            <w:r w:rsidR="00E837B0" w:rsidRPr="006B1B1A">
              <w:rPr>
                <w:rStyle w:val="FontStyle43"/>
              </w:rPr>
              <w:t xml:space="preserve"> исполнения програм</w:t>
            </w:r>
            <w:r w:rsidRPr="006B1B1A">
              <w:rPr>
                <w:rStyle w:val="FontStyle43"/>
              </w:rPr>
              <w:t>мы «Бе</w:t>
            </w:r>
            <w:r w:rsidRPr="006B1B1A">
              <w:rPr>
                <w:rStyle w:val="FontStyle43"/>
              </w:rPr>
              <w:t>з</w:t>
            </w:r>
            <w:r w:rsidRPr="006B1B1A">
              <w:rPr>
                <w:rStyle w:val="FontStyle43"/>
              </w:rPr>
              <w:t>опа</w:t>
            </w:r>
            <w:r w:rsidRPr="006B1B1A">
              <w:rPr>
                <w:rStyle w:val="FontStyle43"/>
              </w:rPr>
              <w:t>с</w:t>
            </w:r>
            <w:r w:rsidRPr="006B1B1A">
              <w:rPr>
                <w:rStyle w:val="FontStyle43"/>
              </w:rPr>
              <w:t>ность» за 10 месяцев  2021 года</w:t>
            </w:r>
            <w:r w:rsidR="00E837B0" w:rsidRPr="006B1B1A">
              <w:rPr>
                <w:rStyle w:val="FontStyle43"/>
              </w:rPr>
              <w:t xml:space="preserve"> на заседа</w:t>
            </w:r>
            <w:r w:rsidRPr="006B1B1A">
              <w:rPr>
                <w:rStyle w:val="FontStyle43"/>
              </w:rPr>
              <w:t>нии  Президиума Совета депутатов</w:t>
            </w:r>
            <w:r w:rsidR="00E837B0" w:rsidRPr="006B1B1A">
              <w:rPr>
                <w:rStyle w:val="FontStyle43"/>
              </w:rPr>
              <w:t xml:space="preserve"> МО «</w:t>
            </w:r>
            <w:proofErr w:type="spellStart"/>
            <w:r w:rsidR="00E837B0" w:rsidRPr="006B1B1A">
              <w:rPr>
                <w:rStyle w:val="FontStyle43"/>
              </w:rPr>
              <w:t>Киясовский</w:t>
            </w:r>
            <w:proofErr w:type="spellEnd"/>
            <w:r w:rsidR="00E837B0" w:rsidRPr="006B1B1A">
              <w:rPr>
                <w:rStyle w:val="FontStyle43"/>
              </w:rPr>
              <w:t xml:space="preserve"> ра</w:t>
            </w:r>
            <w:r w:rsidR="00E837B0" w:rsidRPr="006B1B1A">
              <w:rPr>
                <w:rStyle w:val="FontStyle43"/>
              </w:rPr>
              <w:t>й</w:t>
            </w:r>
            <w:r w:rsidR="00E837B0" w:rsidRPr="006B1B1A">
              <w:rPr>
                <w:rStyle w:val="FontStyle43"/>
              </w:rPr>
              <w:t>он».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221"/>
              <w:rPr>
                <w:rStyle w:val="FontStyle43"/>
              </w:rPr>
            </w:pPr>
            <w:r>
              <w:rPr>
                <w:rStyle w:val="FontStyle43"/>
              </w:rPr>
              <w:t xml:space="preserve">Предупреждение преступности в сфере </w:t>
            </w:r>
            <w:proofErr w:type="spellStart"/>
            <w:r>
              <w:rPr>
                <w:rStyle w:val="FontStyle43"/>
              </w:rPr>
              <w:t>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мейно</w:t>
            </w:r>
            <w:proofErr w:type="spellEnd"/>
            <w:r>
              <w:rPr>
                <w:rStyle w:val="FontStyle43"/>
              </w:rPr>
              <w:t xml:space="preserve"> – бытовых отношений и рецидивной преступности</w:t>
            </w:r>
          </w:p>
        </w:tc>
        <w:tc>
          <w:tcPr>
            <w:tcW w:w="2126" w:type="dxa"/>
          </w:tcPr>
          <w:p w:rsidR="00E0667E" w:rsidRDefault="00E0667E" w:rsidP="00DB07ED">
            <w:pPr>
              <w:pStyle w:val="a4"/>
              <w:rPr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>
              <w:rPr>
                <w:rStyle w:val="FontStyle43"/>
              </w:rPr>
              <w:t>,</w:t>
            </w:r>
          </w:p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5F7633">
              <w:rPr>
                <w:sz w:val="18"/>
                <w:szCs w:val="18"/>
              </w:rPr>
              <w:t xml:space="preserve">Отделение МВД </w:t>
            </w:r>
            <w:proofErr w:type="gramStart"/>
            <w:r w:rsidRPr="005F7633">
              <w:rPr>
                <w:sz w:val="18"/>
                <w:szCs w:val="18"/>
              </w:rPr>
              <w:t>Рос</w:t>
            </w:r>
            <w:r>
              <w:rPr>
                <w:sz w:val="18"/>
                <w:szCs w:val="18"/>
              </w:rPr>
              <w:t>-</w:t>
            </w:r>
            <w:r w:rsidRPr="005F7633">
              <w:rPr>
                <w:sz w:val="18"/>
                <w:szCs w:val="18"/>
              </w:rPr>
              <w:t>сии</w:t>
            </w:r>
            <w:proofErr w:type="gramEnd"/>
            <w:r w:rsidRPr="005F7633">
              <w:rPr>
                <w:sz w:val="18"/>
                <w:szCs w:val="18"/>
              </w:rPr>
              <w:t xml:space="preserve"> по </w:t>
            </w:r>
            <w:proofErr w:type="spellStart"/>
            <w:r w:rsidRPr="005F7633">
              <w:rPr>
                <w:sz w:val="18"/>
                <w:szCs w:val="18"/>
              </w:rPr>
              <w:t>Киясовскому</w:t>
            </w:r>
            <w:proofErr w:type="spellEnd"/>
            <w:r w:rsidRPr="005F7633">
              <w:rPr>
                <w:sz w:val="18"/>
                <w:szCs w:val="18"/>
              </w:rPr>
              <w:t xml:space="preserve">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490F32" w:rsidRPr="006B1B1A" w:rsidRDefault="00490F32" w:rsidP="006B1B1A">
            <w:pPr>
              <w:pStyle w:val="a4"/>
              <w:spacing w:line="254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В рамках межведомственной районной акции «С</w:t>
            </w:r>
            <w:r w:rsidRPr="006B1B1A">
              <w:rPr>
                <w:rStyle w:val="FontStyle43"/>
              </w:rPr>
              <w:t>е</w:t>
            </w:r>
            <w:r w:rsidRPr="006B1B1A">
              <w:rPr>
                <w:rStyle w:val="FontStyle43"/>
              </w:rPr>
              <w:t xml:space="preserve">мья» в культурно-досуговых учреждениях района </w:t>
            </w:r>
            <w:proofErr w:type="gramStart"/>
            <w:r w:rsidRPr="006B1B1A">
              <w:rPr>
                <w:rStyle w:val="FontStyle43"/>
              </w:rPr>
              <w:t>проведено 48 мероприятий обслужено</w:t>
            </w:r>
            <w:proofErr w:type="gramEnd"/>
            <w:r w:rsidRPr="006B1B1A">
              <w:rPr>
                <w:rStyle w:val="FontStyle43"/>
              </w:rPr>
              <w:t xml:space="preserve"> 1096 человек.</w:t>
            </w:r>
          </w:p>
          <w:p w:rsidR="00490F32" w:rsidRPr="006B1B1A" w:rsidRDefault="00490F32" w:rsidP="006B1B1A">
            <w:pPr>
              <w:pStyle w:val="a4"/>
              <w:spacing w:line="254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Оказывается содействие специализированным учр</w:t>
            </w:r>
            <w:r w:rsidRPr="006B1B1A">
              <w:rPr>
                <w:rStyle w:val="FontStyle43"/>
              </w:rPr>
              <w:t>е</w:t>
            </w:r>
            <w:r w:rsidRPr="006B1B1A">
              <w:rPr>
                <w:rStyle w:val="FontStyle43"/>
              </w:rPr>
              <w:t>ждениям для несовершеннолетних, нужд</w:t>
            </w:r>
            <w:r w:rsidRPr="006B1B1A">
              <w:rPr>
                <w:rStyle w:val="FontStyle43"/>
              </w:rPr>
              <w:t>а</w:t>
            </w:r>
            <w:r w:rsidRPr="006B1B1A">
              <w:rPr>
                <w:rStyle w:val="FontStyle43"/>
              </w:rPr>
              <w:t xml:space="preserve">ющихся в социальной реабилитации. Для детей  Социально-реабилитационного центра для несовершеннолетних </w:t>
            </w:r>
            <w:proofErr w:type="spellStart"/>
            <w:r w:rsidRPr="006B1B1A">
              <w:rPr>
                <w:rStyle w:val="FontStyle43"/>
              </w:rPr>
              <w:t>Киясовского</w:t>
            </w:r>
            <w:proofErr w:type="spellEnd"/>
            <w:r w:rsidRPr="006B1B1A">
              <w:rPr>
                <w:rStyle w:val="FontStyle43"/>
              </w:rPr>
              <w:t xml:space="preserve"> района в </w:t>
            </w:r>
            <w:proofErr w:type="spellStart"/>
            <w:r w:rsidRPr="006B1B1A">
              <w:rPr>
                <w:rStyle w:val="FontStyle43"/>
              </w:rPr>
              <w:t>с</w:t>
            </w:r>
            <w:proofErr w:type="gramStart"/>
            <w:r w:rsidRPr="006B1B1A">
              <w:rPr>
                <w:rStyle w:val="FontStyle43"/>
              </w:rPr>
              <w:t>.П</w:t>
            </w:r>
            <w:proofErr w:type="gramEnd"/>
            <w:r w:rsidRPr="006B1B1A">
              <w:rPr>
                <w:rStyle w:val="FontStyle43"/>
              </w:rPr>
              <w:t>ервомайский</w:t>
            </w:r>
            <w:proofErr w:type="spellEnd"/>
            <w:r w:rsidRPr="006B1B1A">
              <w:rPr>
                <w:rStyle w:val="FontStyle43"/>
              </w:rPr>
              <w:t xml:space="preserve"> (работает а</w:t>
            </w:r>
            <w:r w:rsidRPr="006B1B1A">
              <w:rPr>
                <w:rStyle w:val="FontStyle43"/>
              </w:rPr>
              <w:t>в</w:t>
            </w:r>
            <w:r w:rsidRPr="006B1B1A">
              <w:rPr>
                <w:rStyle w:val="FontStyle43"/>
              </w:rPr>
              <w:t xml:space="preserve">токлуб </w:t>
            </w:r>
            <w:proofErr w:type="spellStart"/>
            <w:r w:rsidRPr="006B1B1A">
              <w:rPr>
                <w:rStyle w:val="FontStyle43"/>
              </w:rPr>
              <w:t>Киясовск</w:t>
            </w:r>
            <w:r w:rsidRPr="006B1B1A">
              <w:rPr>
                <w:rStyle w:val="FontStyle43"/>
              </w:rPr>
              <w:t>о</w:t>
            </w:r>
            <w:r w:rsidRPr="006B1B1A">
              <w:rPr>
                <w:rStyle w:val="FontStyle43"/>
              </w:rPr>
              <w:t>го</w:t>
            </w:r>
            <w:proofErr w:type="spellEnd"/>
            <w:r w:rsidRPr="006B1B1A">
              <w:rPr>
                <w:rStyle w:val="FontStyle43"/>
              </w:rPr>
              <w:t xml:space="preserve"> МДК)</w:t>
            </w:r>
          </w:p>
          <w:p w:rsidR="00490F32" w:rsidRPr="006B1B1A" w:rsidRDefault="00490F32" w:rsidP="006B1B1A">
            <w:pPr>
              <w:pStyle w:val="a4"/>
              <w:spacing w:line="254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Проводятся мероприятия по сохранению и ра</w:t>
            </w:r>
            <w:r w:rsidRPr="006B1B1A">
              <w:rPr>
                <w:rStyle w:val="FontStyle43"/>
              </w:rPr>
              <w:t>з</w:t>
            </w:r>
            <w:r w:rsidRPr="006B1B1A">
              <w:rPr>
                <w:rStyle w:val="FontStyle43"/>
              </w:rPr>
              <w:t>витию духовно-нравственного наследия:  нац</w:t>
            </w:r>
            <w:r w:rsidRPr="006B1B1A">
              <w:rPr>
                <w:rStyle w:val="FontStyle43"/>
              </w:rPr>
              <w:t>и</w:t>
            </w:r>
            <w:r w:rsidRPr="006B1B1A">
              <w:rPr>
                <w:rStyle w:val="FontStyle43"/>
              </w:rPr>
              <w:t>ональные праздники «</w:t>
            </w:r>
            <w:proofErr w:type="gramStart"/>
            <w:r w:rsidRPr="006B1B1A">
              <w:rPr>
                <w:rStyle w:val="FontStyle43"/>
              </w:rPr>
              <w:t>Карга</w:t>
            </w:r>
            <w:proofErr w:type="gramEnd"/>
            <w:r w:rsidRPr="006B1B1A">
              <w:rPr>
                <w:rStyle w:val="FontStyle43"/>
              </w:rPr>
              <w:t xml:space="preserve"> </w:t>
            </w:r>
            <w:proofErr w:type="spellStart"/>
            <w:r w:rsidRPr="006B1B1A">
              <w:rPr>
                <w:rStyle w:val="FontStyle43"/>
              </w:rPr>
              <w:t>боткасы</w:t>
            </w:r>
            <w:proofErr w:type="spellEnd"/>
            <w:r w:rsidRPr="006B1B1A">
              <w:rPr>
                <w:rStyle w:val="FontStyle43"/>
              </w:rPr>
              <w:t>»,  «Ге</w:t>
            </w:r>
            <w:r w:rsidRPr="006B1B1A">
              <w:rPr>
                <w:rStyle w:val="FontStyle43"/>
              </w:rPr>
              <w:t>р</w:t>
            </w:r>
            <w:r w:rsidRPr="006B1B1A">
              <w:rPr>
                <w:rStyle w:val="FontStyle43"/>
              </w:rPr>
              <w:t>бер», «</w:t>
            </w:r>
            <w:proofErr w:type="spellStart"/>
            <w:r w:rsidRPr="006B1B1A">
              <w:rPr>
                <w:rStyle w:val="FontStyle43"/>
              </w:rPr>
              <w:t>Ӝук</w:t>
            </w:r>
            <w:proofErr w:type="spellEnd"/>
            <w:r w:rsidRPr="006B1B1A">
              <w:rPr>
                <w:rStyle w:val="FontStyle43"/>
              </w:rPr>
              <w:t xml:space="preserve"> сиен», </w:t>
            </w:r>
            <w:r w:rsidRPr="006B1B1A">
              <w:rPr>
                <w:rStyle w:val="FontStyle43"/>
              </w:rPr>
              <w:lastRenderedPageBreak/>
              <w:t xml:space="preserve">«Сабантуй», «Июньский </w:t>
            </w:r>
            <w:proofErr w:type="spellStart"/>
            <w:r w:rsidRPr="006B1B1A">
              <w:rPr>
                <w:rStyle w:val="FontStyle43"/>
              </w:rPr>
              <w:t>многоцвет</w:t>
            </w:r>
            <w:proofErr w:type="spellEnd"/>
            <w:r w:rsidRPr="006B1B1A">
              <w:rPr>
                <w:rStyle w:val="FontStyle43"/>
              </w:rPr>
              <w:t>», Дни деревень и другие</w:t>
            </w:r>
          </w:p>
          <w:p w:rsidR="00490F32" w:rsidRPr="006B1B1A" w:rsidRDefault="00490F32" w:rsidP="006B1B1A">
            <w:pPr>
              <w:pStyle w:val="a4"/>
              <w:spacing w:line="254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 xml:space="preserve">В библиотеках района </w:t>
            </w:r>
            <w:proofErr w:type="gramStart"/>
            <w:r w:rsidRPr="006B1B1A">
              <w:rPr>
                <w:rStyle w:val="FontStyle43"/>
              </w:rPr>
              <w:t>проведены</w:t>
            </w:r>
            <w:proofErr w:type="gramEnd"/>
            <w:r w:rsidRPr="006B1B1A">
              <w:rPr>
                <w:rStyle w:val="FontStyle43"/>
              </w:rPr>
              <w:t>:</w:t>
            </w:r>
          </w:p>
          <w:p w:rsidR="00490F32" w:rsidRPr="006B1B1A" w:rsidRDefault="00490F32" w:rsidP="006B1B1A">
            <w:pPr>
              <w:pStyle w:val="a4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-акция «Семья»:  11 мероприятий, участников – 142 человека,</w:t>
            </w:r>
          </w:p>
          <w:p w:rsidR="00490F32" w:rsidRPr="006B1B1A" w:rsidRDefault="00490F32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( конкурс фотоколлажей «Семья-это то, что с тобою навсегда»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Лутохинская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,25 участн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ков);</w:t>
            </w:r>
          </w:p>
          <w:p w:rsidR="00490F32" w:rsidRPr="006B1B1A" w:rsidRDefault="00490F32" w:rsidP="006B1B1A">
            <w:pPr>
              <w:pStyle w:val="a4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-акция «Поделись добром!». (21 участников: 11 детей, 4 молодежь); </w:t>
            </w:r>
          </w:p>
          <w:p w:rsidR="00490F32" w:rsidRPr="006B1B1A" w:rsidRDefault="00490F32" w:rsidP="006B1B1A">
            <w:pPr>
              <w:pStyle w:val="a4"/>
              <w:spacing w:line="254" w:lineRule="auto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-семейный праздник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мног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цвет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6B1B1A">
              <w:rPr>
                <w:rFonts w:ascii="Times New Roman" w:hAnsi="Times New Roman"/>
                <w:sz w:val="18"/>
                <w:szCs w:val="18"/>
              </w:rPr>
              <w:t>частников- 70.;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игра-викторина «Всему нач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ло - отчий дом» (Старо-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Сальинская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с\б,участ.10 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мей)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lastRenderedPageBreak/>
              <w:t>06.</w:t>
            </w:r>
          </w:p>
        </w:tc>
        <w:tc>
          <w:tcPr>
            <w:tcW w:w="489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 xml:space="preserve">Социальная адаптация,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>, соц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и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2126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ОСЗН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Киясовскому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району</w:t>
            </w:r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 xml:space="preserve">Отделение МВД России по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Киясовскому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99103B" w:rsidP="006B1B1A">
            <w:pPr>
              <w:pStyle w:val="a4"/>
              <w:spacing w:line="254" w:lineRule="auto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B1B1A">
              <w:rPr>
                <w:rStyle w:val="FontStyle43"/>
              </w:rPr>
              <w:t xml:space="preserve">Управление </w:t>
            </w:r>
            <w:proofErr w:type="spellStart"/>
            <w:r w:rsidRPr="006B1B1A">
              <w:rPr>
                <w:rStyle w:val="FontStyle43"/>
              </w:rPr>
              <w:t>КМСиТ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од особым контролем нах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дятся несовершеннолетние «группы риска»: привл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каются на различные  мероприятия, в работу кружков и любительских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объединений</w:t>
            </w:r>
            <w:r w:rsidR="00490F32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культурно-досуговых учреждений района</w:t>
            </w:r>
          </w:p>
        </w:tc>
        <w:tc>
          <w:tcPr>
            <w:tcW w:w="1579" w:type="dxa"/>
          </w:tcPr>
          <w:p w:rsidR="00E0667E" w:rsidRPr="00670976" w:rsidRDefault="00FE7698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родители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асоци-альный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образ жизни,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игнори-руют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профилак-тические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-приятия</w:t>
            </w:r>
          </w:p>
        </w:tc>
      </w:tr>
      <w:tr w:rsidR="00E0667E" w:rsidRPr="00670976" w:rsidTr="00A50C9E">
        <w:tc>
          <w:tcPr>
            <w:tcW w:w="675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89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F7633">
              <w:rPr>
                <w:rFonts w:ascii="Times New Roman" w:hAnsi="Times New Roman"/>
                <w:sz w:val="18"/>
                <w:szCs w:val="18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2126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Управлние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 образования, Отделение МВД России по </w:t>
            </w:r>
            <w:proofErr w:type="spellStart"/>
            <w:r w:rsidRPr="005F7633">
              <w:rPr>
                <w:rFonts w:ascii="Times New Roman" w:hAnsi="Times New Roman"/>
                <w:sz w:val="18"/>
                <w:szCs w:val="18"/>
              </w:rPr>
              <w:t>Киясовскому</w:t>
            </w:r>
            <w:proofErr w:type="spellEnd"/>
            <w:r w:rsidRPr="005F7633">
              <w:rPr>
                <w:rFonts w:ascii="Times New Roman" w:hAnsi="Times New Roman"/>
                <w:sz w:val="18"/>
                <w:szCs w:val="18"/>
              </w:rPr>
              <w:t xml:space="preserve"> району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D97F3C" w:rsidRPr="006B1B1A" w:rsidRDefault="00D97F3C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каждой  школе ведется персонифицирова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ный учет школьников с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девиантным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поведением (18 школьн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ков), на каждого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них составляется план индивид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альной воспитательной раб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ты. Выполнение плана контролирует замест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тель директора школы. </w:t>
            </w:r>
          </w:p>
          <w:p w:rsidR="00E0667E" w:rsidRPr="006B1B1A" w:rsidRDefault="00D97F3C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Данные школьники участвовали в военно-спортивной игре «Победа» 25.02.2021 -5 чел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век. Все 18 приняли участие в месячнике гражд</w:t>
            </w:r>
            <w:r w:rsidR="009B1817" w:rsidRPr="006B1B1A">
              <w:rPr>
                <w:rFonts w:ascii="Times New Roman" w:hAnsi="Times New Roman" w:cs="Times New Roman"/>
                <w:sz w:val="18"/>
                <w:szCs w:val="18"/>
              </w:rPr>
              <w:t>анско-правой работы (февраль), 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месячнике профориентации (март)</w:t>
            </w:r>
            <w:r w:rsidR="009B1817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1817" w:rsidRPr="006B1B1A" w:rsidRDefault="009B1817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За 16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несовершеннолетними, состоящими на учете в ПДН Отделения МВД России по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совскому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району закреплены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наставники из числа сотрудников пол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ции. За 4 учетными подростками закреплены общ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ственные восп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татели. 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A50C9E">
        <w:tc>
          <w:tcPr>
            <w:tcW w:w="675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E0667E" w:rsidRPr="005F7633" w:rsidRDefault="00E0667E" w:rsidP="00DB07ED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7633">
              <w:rPr>
                <w:rFonts w:ascii="Times New Roman" w:hAnsi="Times New Roman"/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126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shd w:val="clear" w:color="auto" w:fill="auto"/>
          </w:tcPr>
          <w:p w:rsidR="00E0667E" w:rsidRPr="006B1B1A" w:rsidRDefault="00E0667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E0667E" w:rsidRDefault="00E0667E" w:rsidP="00DB07ED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667E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ЦЗН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Киясовского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</w:p>
          <w:p w:rsidR="00E0667E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образований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ельских поселений ,</w:t>
            </w:r>
          </w:p>
          <w:p w:rsidR="00E0667E" w:rsidRPr="00EF144F" w:rsidRDefault="00E0667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ФКУ УИИ УФСИН России по УР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4670B" w:rsidRPr="006B1B1A" w:rsidRDefault="00E0667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Трудоустроен</w:t>
            </w:r>
            <w:r w:rsidR="00E4670B" w:rsidRPr="006B1B1A">
              <w:rPr>
                <w:rFonts w:ascii="Times New Roman" w:hAnsi="Times New Roman" w:cs="Times New Roman"/>
                <w:sz w:val="18"/>
                <w:szCs w:val="18"/>
              </w:rPr>
              <w:t>о 53 ребенка</w:t>
            </w:r>
            <w:r w:rsidR="00DD3FBD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программе Упра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ления образования</w:t>
            </w:r>
            <w:r w:rsidR="00E4670B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9103B" w:rsidRPr="006B1B1A" w:rsidRDefault="00801BF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Через ЦЗН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 было т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9103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устроено 73 несовершеннолетних </w:t>
            </w:r>
          </w:p>
          <w:p w:rsidR="00E0667E" w:rsidRPr="006B1B1A" w:rsidRDefault="00E0667E" w:rsidP="006B1B1A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70B" w:rsidRPr="006B1B1A">
              <w:rPr>
                <w:rFonts w:ascii="Times New Roman" w:hAnsi="Times New Roman"/>
                <w:sz w:val="18"/>
                <w:szCs w:val="18"/>
              </w:rPr>
              <w:t xml:space="preserve">Сектором по делам молодежи в рамках акции </w:t>
            </w:r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 01 по 30 июня реализованы три программы по временному трудоустройству несовершенн</w:t>
            </w:r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летних: «Построим сами», «Цветущий СДК», «Территория безопасности и спорта», в рамках которых </w:t>
            </w:r>
            <w:proofErr w:type="gramStart"/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трудоустроен 31 нес</w:t>
            </w:r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вершеннолетний 9 из которых состоят</w:t>
            </w:r>
            <w:proofErr w:type="gramEnd"/>
            <w:r w:rsidR="00E4670B" w:rsidRPr="006B1B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 различных видах учета.</w:t>
            </w:r>
          </w:p>
          <w:p w:rsidR="00AD5E13" w:rsidRPr="006B1B1A" w:rsidRDefault="00AD5E1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Осуществлена выплата 92 гражданам, состо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щим на учете в ЦЗН, в том числе 33 гражданам, имеющим несовершеннолетних детей</w:t>
            </w:r>
          </w:p>
          <w:p w:rsidR="00137AA0" w:rsidRPr="006B1B1A" w:rsidRDefault="00801BF6" w:rsidP="006B1B1A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Содействие в трудоустройстве граждан, освободи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шихся из учреждений </w:t>
            </w:r>
            <w:r w:rsidR="006C6B5D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отбывающих наказание 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виде лишения свободы и состоящих на учете в </w:t>
            </w:r>
            <w:proofErr w:type="spellStart"/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совском</w:t>
            </w:r>
            <w:proofErr w:type="spellEnd"/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районе в ФКУ УИИ У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СИН, на временные 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работы -1 </w:t>
            </w:r>
            <w:r w:rsidR="006C6B5D"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человек.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E0667E" w:rsidRPr="00670976" w:rsidRDefault="00E0667E" w:rsidP="006C6B5D"/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110"/>
              <w:rPr>
                <w:rStyle w:val="FontStyle43"/>
              </w:rPr>
            </w:pPr>
            <w:r w:rsidRPr="00BA7B2A">
              <w:rPr>
                <w:rStyle w:val="FontStyle43"/>
              </w:rPr>
              <w:t>Включение в календарь ежегодных спортивно-массовых мероприятий районных спортивных соревнований среди детских команд по ра</w:t>
            </w:r>
            <w:r w:rsidRPr="00BA7B2A">
              <w:rPr>
                <w:rStyle w:val="FontStyle43"/>
              </w:rPr>
              <w:t>з</w:t>
            </w:r>
            <w:r w:rsidRPr="00BA7B2A">
              <w:rPr>
                <w:rStyle w:val="FontStyle43"/>
              </w:rPr>
              <w:t>личным видам спорта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B1B1A" w:rsidRDefault="00E4670B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роведено </w:t>
            </w:r>
            <w:r w:rsidR="00DD1B3A" w:rsidRPr="006B1B1A">
              <w:rPr>
                <w:rFonts w:ascii="Times New Roman" w:hAnsi="Times New Roman" w:cs="Times New Roman"/>
                <w:sz w:val="18"/>
                <w:szCs w:val="18"/>
              </w:rPr>
              <w:t>24 районных соревнования,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приняли уч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>стие в 14 республиканских соревнованиях, охват д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431AF" w:rsidRPr="006B1B1A">
              <w:rPr>
                <w:rFonts w:ascii="Times New Roman" w:hAnsi="Times New Roman" w:cs="Times New Roman"/>
                <w:sz w:val="18"/>
                <w:szCs w:val="18"/>
              </w:rPr>
              <w:t>тей – 458</w:t>
            </w:r>
            <w:r w:rsidR="00DD1B3A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человек, взрослых- 329 учас</w:t>
            </w:r>
            <w:r w:rsidR="00DD1B3A"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D1B3A" w:rsidRPr="006B1B1A">
              <w:rPr>
                <w:rFonts w:ascii="Times New Roman" w:hAnsi="Times New Roman" w:cs="Times New Roman"/>
                <w:sz w:val="18"/>
                <w:szCs w:val="18"/>
              </w:rPr>
              <w:t>ников: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районные зимние и летние сельские игры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шашки, шахматы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волейбол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баскетбол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футбол</w:t>
            </w:r>
          </w:p>
          <w:p w:rsidR="00DD1B3A" w:rsidRPr="006B1B1A" w:rsidRDefault="00DD1B3A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хоккей </w:t>
            </w:r>
          </w:p>
          <w:p w:rsidR="0099103B" w:rsidRPr="006B1B1A" w:rsidRDefault="00DD1B3A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армспорт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и др.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30"/>
              <w:widowControl/>
              <w:ind w:right="2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FE7698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течение  учебного года проводится систематич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ская плановая работа по профориентации учащихся, охват- 1130 учеников, для учеников старших классов проводятся факультативы 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элективы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районное 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роприятие по профор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ентации – выезд сотрудников заинтересованных предприятий по школам (больн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ца, УО, Упра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ление сельского хозяйства,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УКМСиТ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арт «Месячник профориентации». 20-23.11.21г. в школах района состоялся День профессий, 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део предоставили: полиция и Управление обр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зования, в школы приглашались представители различных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фессий, которые очень интересно поведали о своей профессии, охват – 1095 школьников</w:t>
            </w: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E0667E" w:rsidRPr="00670976" w:rsidTr="00743C6D">
        <w:tc>
          <w:tcPr>
            <w:tcW w:w="675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E0667E" w:rsidRPr="00BA7B2A" w:rsidRDefault="00E0667E" w:rsidP="00DB07ED">
            <w:pPr>
              <w:pStyle w:val="Style23"/>
              <w:widowControl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Развитие добровольной народной дружины и молодежного правоохранительного движ</w:t>
            </w:r>
            <w:r w:rsidRPr="00BA7B2A">
              <w:rPr>
                <w:rStyle w:val="FontStyle42"/>
              </w:rPr>
              <w:t>е</w:t>
            </w:r>
            <w:r w:rsidRPr="00BA7B2A">
              <w:rPr>
                <w:rStyle w:val="FontStyle42"/>
              </w:rPr>
              <w:t>ния</w:t>
            </w:r>
          </w:p>
        </w:tc>
        <w:tc>
          <w:tcPr>
            <w:tcW w:w="2126" w:type="dxa"/>
          </w:tcPr>
          <w:p w:rsidR="00E0667E" w:rsidRPr="00BA7B2A" w:rsidRDefault="00E0667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E0667E" w:rsidRPr="00E0667E" w:rsidRDefault="00E0667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0667E" w:rsidRPr="006B1B1A" w:rsidRDefault="00E0667E" w:rsidP="006B1B1A">
            <w:pPr>
              <w:pStyle w:val="a7"/>
              <w:suppressAutoHyphens/>
              <w:spacing w:before="100" w:beforeAutospacing="1" w:after="100" w:afterAutospacing="1"/>
              <w:ind w:left="-108"/>
              <w:jc w:val="both"/>
              <w:outlineLvl w:val="0"/>
              <w:rPr>
                <w:rStyle w:val="FontStyle43"/>
              </w:rPr>
            </w:pPr>
          </w:p>
        </w:tc>
        <w:tc>
          <w:tcPr>
            <w:tcW w:w="1579" w:type="dxa"/>
          </w:tcPr>
          <w:p w:rsidR="00E0667E" w:rsidRPr="00670976" w:rsidRDefault="00E0667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29662E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DD1B3A" w:rsidRPr="00BA7B2A" w:rsidRDefault="00DD1B3A" w:rsidP="00A5647B">
            <w:pPr>
              <w:pStyle w:val="Style30"/>
              <w:widowControl/>
              <w:ind w:right="4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обучающих методических семин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ров для членов и руководителей молодежных отрядов содействия полиции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B1B1A" w:rsidRDefault="008F613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Регулярно проводятся совещания с членами добр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вольной народной дружины. Во втором квартале совместно с Отделением МВД проведён республ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канский установочный семинар для членов ДНД по видеосвязи. </w:t>
            </w:r>
            <w:proofErr w:type="gramStart"/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В декабря в зал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заседаний Администр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ции прошло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итоговое совещани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е с членами ДНД на котором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подвед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ны итоги работы за год, награж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дены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луч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шие дружинники – </w:t>
            </w:r>
            <w:r w:rsidR="00137AA0" w:rsidRPr="006B1B1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человека, утвержден план р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77D4C" w:rsidRPr="006B1B1A"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="00044C44" w:rsidRPr="006B1B1A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на 2022 год</w:t>
            </w:r>
            <w:proofErr w:type="gramEnd"/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29662E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30"/>
              <w:widowControl/>
              <w:ind w:right="29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по дальнейшему развитию молодежных отрядов правоохранительного движения, в том числе по созданию и укрепл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нию их материальной базы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BA7B2A">
              <w:rPr>
                <w:rStyle w:val="FontStyle43"/>
              </w:rPr>
              <w:t xml:space="preserve">, Отделение МВД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 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8F6133" w:rsidRPr="006B1B1A" w:rsidRDefault="008F6133" w:rsidP="006B1B1A">
            <w:pPr>
              <w:suppressAutoHyphens/>
              <w:spacing w:before="100" w:beforeAutospacing="1" w:after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За отчетный период члены ДНД патрулировали территорию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района: 32 раза</w:t>
            </w:r>
          </w:p>
          <w:p w:rsidR="008F6133" w:rsidRPr="006B1B1A" w:rsidRDefault="008F613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Выходили с рейдами на мероприятия: 30 раз. 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местно с сотрудниками ГИБДД организовывали оцепление на мероприятиях: 2 раза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19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Развитие волонтерского движения 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вых классов в МО «</w:t>
            </w:r>
            <w:proofErr w:type="spellStart"/>
            <w:r w:rsidRPr="00BA7B2A">
              <w:rPr>
                <w:rStyle w:val="FontStyle43"/>
              </w:rPr>
              <w:t>Киясовский</w:t>
            </w:r>
            <w:proofErr w:type="spellEnd"/>
            <w:r w:rsidRPr="00BA7B2A">
              <w:rPr>
                <w:rStyle w:val="FontStyle43"/>
              </w:rPr>
              <w:t xml:space="preserve"> район», направленных на профилактику правонар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шений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DD1B3A" w:rsidRPr="00BA7B2A" w:rsidRDefault="00DD1B3A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8F6133" w:rsidRPr="006B1B1A" w:rsidRDefault="008F6133" w:rsidP="006B1B1A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</w:pP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В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Киясовском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 МДК с 26 по 27 августа 2021 года с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о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стоялись лекционно-практические занятия в рамках проекта «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Медиашкола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 для волонтеров культуры «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Палэп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». Занятия проходили по следующим напра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в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лениям: SMM-продвижение.  Операторское масте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р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ство и монтаж видео. Фотография. Графический д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и</w:t>
            </w:r>
            <w:r w:rsidRPr="006B1B1A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зайн.</w:t>
            </w:r>
          </w:p>
          <w:p w:rsidR="008F6133" w:rsidRPr="006B1B1A" w:rsidRDefault="008F6133" w:rsidP="006B1B1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настоящее время 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 районе функционирую 12 волонтерских отр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дов: 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1. волонтерский отряд «Бригантина»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Ермолае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ском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ДК (11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2. волонтерский отряд «Ритм» при МОУ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Ильдибае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ской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СОШ (10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3. волонтерский отряд «Добровольцы» при МО «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шаковское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» 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 чел.)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ab/>
            </w:r>
            <w:proofErr w:type="gramEnd"/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4. волонтерский отряд «Нон стоп»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Подгорно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ской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СОШ (23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5. волонтерский отряд «Адреналин»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Ки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совской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СОШ (25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6. волонтерский отряд «Мы - вместе» при Первома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й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ской школе (9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7. волонтерский отряд «Новое поколение»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Кар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мас-Пельгинской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СОШ (18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8. волонтерский отряд «Добрые сердца»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Лут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хинской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СОШ (12 чел.)</w:t>
            </w:r>
          </w:p>
          <w:p w:rsidR="008F6133" w:rsidRPr="006B1B1A" w:rsidRDefault="008F6133" w:rsidP="006B1B1A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9. волонтерский отряд «Молодые и дерзкие, крас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вые» при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Атабаевском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ДК (9 чел.)</w:t>
            </w:r>
          </w:p>
          <w:p w:rsidR="008F6133" w:rsidRPr="006B1B1A" w:rsidRDefault="008F613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Медиаволонтёрский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отряд «Восход» при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ДДТ (8 чел.) </w:t>
            </w:r>
          </w:p>
          <w:p w:rsidR="008F6133" w:rsidRPr="006B1B1A" w:rsidRDefault="008F613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11. «Команда 112» при Молодежном центре «Рове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ник» (8 чел.)</w:t>
            </w:r>
          </w:p>
          <w:p w:rsidR="008F6133" w:rsidRPr="006B1B1A" w:rsidRDefault="008F6133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12. Волонтерский отряд при Молодежном це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тре «Ровесник» (7 чел.) (151 человек всего)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Волонтеры – это первые помощники в провед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нии молодежных акций, конкурсов,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– мобов. Их задачи – пропаганда ЗОЖ, оказание помощи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нужд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ющимся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профилактика правонарушений среди нес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вершеннолетних.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Так, в этом году по инициативе и с участием воло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теров проведен  комплекс акций по пропаганде зд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рового образа жизни: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 «Белая ромашка», посвященная Дню борьбы с 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беркулезом (март),   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День здоровья (апрель),  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 «Трезвая Россия!» (сентябрь), 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 «Стоп, сигарета!» (ноябрь),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 «Красные тюльпаны Надежды» (май, 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кабрь), 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«Снегу БОЙ» и другие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   Ценность акций в том, что нам удается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влечь к участию  большое количество молод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жи.   Например,  в акции «Белая ромашка»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няло участие – 780 чел.,   «Удмуртия против наркотиков» - 2345 чел. в том числе подростки «группы риска».</w:t>
            </w:r>
          </w:p>
          <w:p w:rsidR="008F6133" w:rsidRPr="006B1B1A" w:rsidRDefault="008F6133" w:rsidP="006B1B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      В рамках профилактического календаря пров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дены мероприятия, посвящённые Дню безопасного интернета, Международному дню отказа от курения и другие. </w:t>
            </w:r>
          </w:p>
          <w:p w:rsidR="008F6133" w:rsidRPr="006B1B1A" w:rsidRDefault="008F6133" w:rsidP="006B1B1A">
            <w:pPr>
              <w:pStyle w:val="a7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Волонтёрская команда из числа подростков «группы риска» с. Подгорное приняла участие в 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стязаниях по волейболу  на мероприятиях, посвяще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ных Дню вывода Советских войск из Афганистана 15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февраля и Дню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зывника 9 мая. </w:t>
            </w:r>
          </w:p>
          <w:p w:rsidR="008F6133" w:rsidRPr="006B1B1A" w:rsidRDefault="008F6133" w:rsidP="006B1B1A">
            <w:pPr>
              <w:pStyle w:val="a7"/>
              <w:ind w:left="0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этом году Яна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Бесогонова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стала участн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ком Республиканской Премии «Добр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волец Года - 2021» в номинации «Юный добр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волец». </w:t>
            </w:r>
          </w:p>
          <w:p w:rsidR="00FE7698" w:rsidRPr="006B1B1A" w:rsidRDefault="008F6133" w:rsidP="006B1B1A">
            <w:pPr>
              <w:pStyle w:val="a7"/>
              <w:ind w:left="0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Ежегодно, в рамках празднования Всеми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ного Дня добровольца, проводится итоговый райо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ный фестиваль волонтёрских отрядов «Зажигай, 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лонтёр!», в этом году он прошёл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Подгорновском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СДК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03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DD1B3A" w:rsidRPr="00530E9B" w:rsidRDefault="00DD1B3A" w:rsidP="00DB07ED">
            <w:pPr>
              <w:pStyle w:val="Style30"/>
              <w:widowControl/>
              <w:ind w:right="317" w:firstLine="5"/>
              <w:rPr>
                <w:rStyle w:val="FontStyle43"/>
              </w:rPr>
            </w:pPr>
            <w:r w:rsidRPr="00530E9B">
              <w:rPr>
                <w:rStyle w:val="FontStyle43"/>
              </w:rPr>
              <w:t>Создание условий для деятельности добр</w:t>
            </w:r>
            <w:r w:rsidRPr="00530E9B">
              <w:rPr>
                <w:rStyle w:val="FontStyle43"/>
              </w:rPr>
              <w:t>о</w:t>
            </w:r>
            <w:r w:rsidRPr="00530E9B">
              <w:rPr>
                <w:rStyle w:val="FontStyle43"/>
              </w:rPr>
              <w:t>вольной народной дружины</w:t>
            </w:r>
          </w:p>
        </w:tc>
        <w:tc>
          <w:tcPr>
            <w:tcW w:w="2126" w:type="dxa"/>
          </w:tcPr>
          <w:p w:rsidR="00DD1B3A" w:rsidRPr="00530E9B" w:rsidRDefault="00DD1B3A" w:rsidP="00DB07ED">
            <w:pPr>
              <w:pStyle w:val="Style30"/>
              <w:widowControl/>
              <w:ind w:right="158"/>
              <w:rPr>
                <w:rStyle w:val="FontStyle43"/>
              </w:rPr>
            </w:pPr>
            <w:r w:rsidRPr="00530E9B">
              <w:rPr>
                <w:rStyle w:val="FontStyle43"/>
              </w:rPr>
              <w:t xml:space="preserve">Отделение МВД по </w:t>
            </w:r>
            <w:proofErr w:type="spellStart"/>
            <w:r w:rsidRPr="00530E9B">
              <w:rPr>
                <w:rStyle w:val="FontStyle43"/>
              </w:rPr>
              <w:t>Киясовскому</w:t>
            </w:r>
            <w:proofErr w:type="spellEnd"/>
            <w:r w:rsidRPr="00530E9B">
              <w:rPr>
                <w:rStyle w:val="FontStyle43"/>
              </w:rPr>
              <w:t xml:space="preserve"> району </w:t>
            </w: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B1B1A" w:rsidRDefault="00DD1B3A" w:rsidP="006B1B1A">
            <w:pPr>
              <w:pStyle w:val="Style14"/>
              <w:widowControl/>
              <w:jc w:val="both"/>
              <w:rPr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Для ДНД выделено помещение, главами муниц</w:t>
            </w:r>
            <w:r w:rsidRPr="006B1B1A">
              <w:rPr>
                <w:sz w:val="18"/>
                <w:szCs w:val="18"/>
              </w:rPr>
              <w:t>и</w:t>
            </w:r>
            <w:r w:rsidRPr="006B1B1A">
              <w:rPr>
                <w:sz w:val="18"/>
                <w:szCs w:val="18"/>
              </w:rPr>
              <w:t>пальных образований сельских поселений.</w:t>
            </w: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DD1B3A" w:rsidRPr="00670976" w:rsidTr="00743C6D">
        <w:tc>
          <w:tcPr>
            <w:tcW w:w="675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DD1B3A" w:rsidRPr="00BA7B2A" w:rsidRDefault="00DD1B3A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DD1B3A" w:rsidRPr="00BA7B2A" w:rsidRDefault="00DD1B3A" w:rsidP="00DB07ED">
            <w:pPr>
              <w:pStyle w:val="Style23"/>
              <w:widowControl/>
              <w:ind w:right="37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нес</w:t>
            </w:r>
            <w:r w:rsidRPr="00BA7B2A">
              <w:rPr>
                <w:rStyle w:val="FontStyle42"/>
              </w:rPr>
              <w:t>о</w:t>
            </w:r>
            <w:r w:rsidRPr="00BA7B2A">
              <w:rPr>
                <w:rStyle w:val="FontStyle42"/>
              </w:rPr>
              <w:t>вершеннолетних и молодежи</w:t>
            </w:r>
          </w:p>
        </w:tc>
        <w:tc>
          <w:tcPr>
            <w:tcW w:w="2126" w:type="dxa"/>
          </w:tcPr>
          <w:p w:rsidR="00DD1B3A" w:rsidRPr="00BA7B2A" w:rsidRDefault="00DD1B3A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DD1B3A" w:rsidRPr="00E0667E" w:rsidRDefault="00DD1B3A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DD1B3A" w:rsidRPr="006B1B1A" w:rsidRDefault="00DD1B3A" w:rsidP="006B1B1A">
            <w:pPr>
              <w:pStyle w:val="a4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:rsidR="00DD1B3A" w:rsidRPr="00670976" w:rsidRDefault="00DD1B3A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spacing w:line="235" w:lineRule="exact"/>
              <w:ind w:right="101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работы, направленной на сниж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ние количества детей, имеющих систематич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ские пропуски</w:t>
            </w:r>
            <w:r>
              <w:rPr>
                <w:rStyle w:val="FontStyle43"/>
              </w:rPr>
              <w:t xml:space="preserve"> </w:t>
            </w:r>
            <w:r w:rsidRPr="00BA7B2A">
              <w:rPr>
                <w:rStyle w:val="FontStyle43"/>
              </w:rPr>
              <w:t>школьных занятий, а также не обучающихся в образовательных организациях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образова</w:t>
            </w:r>
            <w:r w:rsidRPr="00BA7B2A">
              <w:rPr>
                <w:rStyle w:val="FontStyle43"/>
              </w:rPr>
              <w:softHyphen/>
              <w:t>ния</w:t>
            </w:r>
            <w:proofErr w:type="gramStart"/>
            <w:r w:rsidRPr="00BA7B2A">
              <w:rPr>
                <w:rStyle w:val="FontStyle43"/>
              </w:rPr>
              <w:t>,Г</w:t>
            </w:r>
            <w:proofErr w:type="gramEnd"/>
            <w:r w:rsidRPr="00BA7B2A">
              <w:rPr>
                <w:rStyle w:val="FontStyle43"/>
              </w:rPr>
              <w:t>лавы</w:t>
            </w:r>
            <w:proofErr w:type="spellEnd"/>
            <w:r w:rsidRPr="00BA7B2A">
              <w:rPr>
                <w:rStyle w:val="FontStyle43"/>
              </w:rPr>
              <w:t xml:space="preserve"> муниц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 xml:space="preserve">пальных образований - сельских поселений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F23FBD" w:rsidRPr="006B1B1A" w:rsidRDefault="00F23FBD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 всех видах учета состоят:</w:t>
            </w:r>
          </w:p>
          <w:p w:rsidR="00F23FBD" w:rsidRPr="006B1B1A" w:rsidRDefault="00F23FBD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-несовершеннолетние, склонные к совершению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вонарушений и состоящие на различных видах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филактического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учета–29 чел.;</w:t>
            </w:r>
          </w:p>
          <w:p w:rsidR="00F23FBD" w:rsidRPr="006B1B1A" w:rsidRDefault="00F23FBD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 каждой школе ведется ежедневный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данными детьми.</w:t>
            </w:r>
          </w:p>
          <w:p w:rsidR="0000323E" w:rsidRPr="006B1B1A" w:rsidRDefault="00F23FBD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Не обучающихся детей нет, систематически пров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дится   плановая  работа  по снижению уровня детей, пропускающих  занятия по 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уважительной причине. За 12 месяцев   данных детей нет. </w:t>
            </w:r>
            <w:r w:rsidR="0000323E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spacing w:line="226" w:lineRule="exact"/>
              <w:ind w:right="96"/>
              <w:rPr>
                <w:rStyle w:val="FontStyle43"/>
              </w:rPr>
            </w:pPr>
            <w:r w:rsidRPr="00BA7B2A">
              <w:rPr>
                <w:rStyle w:val="FontStyle43"/>
              </w:rPr>
              <w:t>Анализ вовлечения обучающихся, состоящих на всех видах учета в работу кружков и секций на базе образовательных учреждений, учр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ждений культуры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Ребята привлекаются для участия в районных мер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приятиях, в школьных мероприятиях охват  детей, состоящих на персонифицированном учете  - 100%, 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Охват дополнительным образованием в 2021г. -60%, охват участием в детских общественных движениях – 100% </w:t>
            </w:r>
          </w:p>
          <w:p w:rsidR="00E4670B" w:rsidRPr="006B1B1A" w:rsidRDefault="00E4670B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 07.06. по 30.06. в школах проводятся лагеря с дне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ным пребыванием детей. </w:t>
            </w:r>
          </w:p>
          <w:p w:rsidR="00E4670B" w:rsidRPr="006B1B1A" w:rsidRDefault="00E4670B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01 по 24.07. –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школе.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proofErr w:type="gramStart"/>
            <w:r w:rsidRPr="006B1B1A">
              <w:rPr>
                <w:rStyle w:val="FontStyle43"/>
              </w:rPr>
              <w:t>Подростки, состоящие на всех видах учета п</w:t>
            </w:r>
            <w:r w:rsidRPr="006B1B1A">
              <w:rPr>
                <w:rStyle w:val="FontStyle43"/>
              </w:rPr>
              <w:t>о</w:t>
            </w:r>
            <w:r w:rsidRPr="006B1B1A">
              <w:rPr>
                <w:rStyle w:val="FontStyle43"/>
              </w:rPr>
              <w:t>сещают</w:t>
            </w:r>
            <w:proofErr w:type="gramEnd"/>
            <w:r w:rsidRPr="006B1B1A">
              <w:rPr>
                <w:rStyle w:val="FontStyle43"/>
              </w:rPr>
              <w:t xml:space="preserve"> кружки: 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-мастер-классы по игре на музыкальных инструме</w:t>
            </w:r>
            <w:r w:rsidRPr="006B1B1A">
              <w:rPr>
                <w:rStyle w:val="FontStyle43"/>
              </w:rPr>
              <w:t>н</w:t>
            </w:r>
            <w:r w:rsidRPr="006B1B1A">
              <w:rPr>
                <w:rStyle w:val="FontStyle43"/>
              </w:rPr>
              <w:t>тах, которые проводятся 2-3 раза в н</w:t>
            </w:r>
            <w:r w:rsidRPr="006B1B1A">
              <w:rPr>
                <w:rStyle w:val="FontStyle43"/>
              </w:rPr>
              <w:t>е</w:t>
            </w:r>
            <w:r w:rsidRPr="006B1B1A">
              <w:rPr>
                <w:rStyle w:val="FontStyle43"/>
              </w:rPr>
              <w:t xml:space="preserve">делю, в 14.00ч. 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- любительское объединение «Ох, уж эти де</w:t>
            </w:r>
            <w:r w:rsidRPr="006B1B1A">
              <w:rPr>
                <w:rStyle w:val="FontStyle43"/>
              </w:rPr>
              <w:t>т</w:t>
            </w:r>
            <w:r w:rsidRPr="006B1B1A">
              <w:rPr>
                <w:rStyle w:val="FontStyle43"/>
              </w:rPr>
              <w:t>ки», где дети занимаются разными направлениями худож</w:t>
            </w:r>
            <w:r w:rsidRPr="006B1B1A">
              <w:rPr>
                <w:rStyle w:val="FontStyle43"/>
              </w:rPr>
              <w:t>е</w:t>
            </w:r>
            <w:r w:rsidRPr="006B1B1A">
              <w:rPr>
                <w:rStyle w:val="FontStyle43"/>
              </w:rPr>
              <w:t>ственного творчества: разучивают песни, танцы, ра</w:t>
            </w:r>
            <w:r w:rsidRPr="006B1B1A">
              <w:rPr>
                <w:rStyle w:val="FontStyle43"/>
              </w:rPr>
              <w:t>с</w:t>
            </w:r>
            <w:r w:rsidRPr="006B1B1A">
              <w:rPr>
                <w:rStyle w:val="FontStyle43"/>
              </w:rPr>
              <w:t>сказывают стихи;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- клуб «Подросток», посещают 2 раза в неделю с 16.00ч.;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 xml:space="preserve">-танцевальный кружок «Жемчужинка» 2 р. в неделю с 16.00ч. 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В свободное от занятий время дети играют в настол</w:t>
            </w:r>
            <w:r w:rsidRPr="006B1B1A">
              <w:rPr>
                <w:rStyle w:val="FontStyle43"/>
              </w:rPr>
              <w:t>ь</w:t>
            </w:r>
            <w:r w:rsidRPr="006B1B1A">
              <w:rPr>
                <w:rStyle w:val="FontStyle43"/>
              </w:rPr>
              <w:t>ный теннис и в другие подвижные игры на террит</w:t>
            </w:r>
            <w:r w:rsidRPr="006B1B1A">
              <w:rPr>
                <w:rStyle w:val="FontStyle43"/>
              </w:rPr>
              <w:t>о</w:t>
            </w:r>
            <w:r w:rsidRPr="006B1B1A">
              <w:rPr>
                <w:rStyle w:val="FontStyle43"/>
              </w:rPr>
              <w:t>рии клуба</w:t>
            </w:r>
            <w:r w:rsidRPr="006B1B1A">
              <w:rPr>
                <w:sz w:val="18"/>
                <w:szCs w:val="18"/>
              </w:rPr>
              <w:t xml:space="preserve"> (</w:t>
            </w:r>
            <w:proofErr w:type="spellStart"/>
            <w:r w:rsidRPr="006B1B1A">
              <w:rPr>
                <w:rStyle w:val="FontStyle43"/>
              </w:rPr>
              <w:t>Подгорновский</w:t>
            </w:r>
            <w:proofErr w:type="spellEnd"/>
            <w:r w:rsidRPr="006B1B1A">
              <w:rPr>
                <w:rStyle w:val="FontStyle43"/>
              </w:rPr>
              <w:t xml:space="preserve"> СДК)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>-клуб настольного тенниса и клуб «Игротека» (Пе</w:t>
            </w:r>
            <w:r w:rsidRPr="006B1B1A">
              <w:rPr>
                <w:rStyle w:val="FontStyle43"/>
              </w:rPr>
              <w:t>р</w:t>
            </w:r>
            <w:r w:rsidRPr="006B1B1A">
              <w:rPr>
                <w:rStyle w:val="FontStyle43"/>
              </w:rPr>
              <w:t xml:space="preserve">вомайский ЦСДК) 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 xml:space="preserve">- клуб «Позитив» и «Старшеклассник» при </w:t>
            </w:r>
            <w:proofErr w:type="spellStart"/>
            <w:r w:rsidRPr="006B1B1A">
              <w:rPr>
                <w:rStyle w:val="FontStyle43"/>
              </w:rPr>
              <w:t>Киясо</w:t>
            </w:r>
            <w:r w:rsidRPr="006B1B1A">
              <w:rPr>
                <w:rStyle w:val="FontStyle43"/>
              </w:rPr>
              <w:t>в</w:t>
            </w:r>
            <w:r w:rsidRPr="006B1B1A">
              <w:rPr>
                <w:rStyle w:val="FontStyle43"/>
              </w:rPr>
              <w:lastRenderedPageBreak/>
              <w:t>ском</w:t>
            </w:r>
            <w:proofErr w:type="spellEnd"/>
            <w:r w:rsidRPr="006B1B1A">
              <w:rPr>
                <w:rStyle w:val="FontStyle43"/>
              </w:rPr>
              <w:t xml:space="preserve"> МДК, а также спортивные секции по легкой атлетике, </w:t>
            </w:r>
            <w:proofErr w:type="spellStart"/>
            <w:r w:rsidRPr="006B1B1A">
              <w:rPr>
                <w:rStyle w:val="FontStyle43"/>
              </w:rPr>
              <w:t>Футзал</w:t>
            </w:r>
            <w:proofErr w:type="spellEnd"/>
            <w:r w:rsidRPr="006B1B1A">
              <w:rPr>
                <w:rStyle w:val="FontStyle43"/>
              </w:rPr>
              <w:t xml:space="preserve"> и занятия по лыжам.</w:t>
            </w:r>
          </w:p>
          <w:p w:rsidR="00A06ADF" w:rsidRPr="006B1B1A" w:rsidRDefault="00A06ADF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Style w:val="FontStyle43"/>
              </w:rPr>
              <w:t xml:space="preserve">- В </w:t>
            </w:r>
            <w:proofErr w:type="spellStart"/>
            <w:r w:rsidRPr="006B1B1A">
              <w:rPr>
                <w:rStyle w:val="FontStyle43"/>
              </w:rPr>
              <w:t>Атабаевском</w:t>
            </w:r>
            <w:proofErr w:type="spellEnd"/>
            <w:r w:rsidRPr="006B1B1A">
              <w:rPr>
                <w:rStyle w:val="FontStyle43"/>
              </w:rPr>
              <w:t xml:space="preserve"> СДК дети играют в настольный те</w:t>
            </w:r>
            <w:r w:rsidRPr="006B1B1A">
              <w:rPr>
                <w:rStyle w:val="FontStyle43"/>
              </w:rPr>
              <w:t>н</w:t>
            </w:r>
            <w:r w:rsidRPr="006B1B1A">
              <w:rPr>
                <w:rStyle w:val="FontStyle43"/>
              </w:rPr>
              <w:t>нис,</w:t>
            </w:r>
            <w:r w:rsidRPr="006B1B1A">
              <w:rPr>
                <w:sz w:val="18"/>
                <w:szCs w:val="18"/>
              </w:rPr>
              <w:t xml:space="preserve"> </w:t>
            </w:r>
            <w:r w:rsidRPr="006B1B1A">
              <w:rPr>
                <w:rStyle w:val="FontStyle43"/>
              </w:rPr>
              <w:t xml:space="preserve">активно участвуют в </w:t>
            </w:r>
            <w:proofErr w:type="spellStart"/>
            <w:r w:rsidRPr="006B1B1A">
              <w:rPr>
                <w:rStyle w:val="FontStyle43"/>
              </w:rPr>
              <w:t>квестах</w:t>
            </w:r>
            <w:proofErr w:type="spellEnd"/>
            <w:r w:rsidRPr="006B1B1A">
              <w:rPr>
                <w:rStyle w:val="FontStyle43"/>
              </w:rPr>
              <w:t>,  интера</w:t>
            </w:r>
            <w:r w:rsidRPr="006B1B1A">
              <w:rPr>
                <w:rStyle w:val="FontStyle43"/>
              </w:rPr>
              <w:t>к</w:t>
            </w:r>
            <w:r w:rsidRPr="006B1B1A">
              <w:rPr>
                <w:rStyle w:val="FontStyle43"/>
              </w:rPr>
              <w:t>тивных играх, детям нравится, что есть доступ  к Интернету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2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надзору за обесп</w:t>
            </w:r>
            <w:r w:rsidRPr="00BA7B2A">
              <w:rPr>
                <w:rStyle w:val="FontStyle43"/>
              </w:rPr>
              <w:t>е</w:t>
            </w:r>
            <w:r w:rsidRPr="00BA7B2A">
              <w:rPr>
                <w:rStyle w:val="FontStyle43"/>
              </w:rPr>
              <w:t>чением требований пожарной безопасности в детских дошкольных и средних образовател</w:t>
            </w:r>
            <w:r w:rsidRPr="00BA7B2A">
              <w:rPr>
                <w:rStyle w:val="FontStyle43"/>
              </w:rPr>
              <w:t>ь</w:t>
            </w:r>
            <w:r w:rsidRPr="00BA7B2A">
              <w:rPr>
                <w:rStyle w:val="FontStyle43"/>
              </w:rPr>
              <w:t>ных учреждениях (беседы с родителями, пед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гогами, участие в родитель</w:t>
            </w:r>
            <w:r w:rsidRPr="00BA7B2A">
              <w:rPr>
                <w:rStyle w:val="FontStyle43"/>
              </w:rPr>
              <w:softHyphen/>
              <w:t>ских собраниях)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Требования пожарной безопасности выполн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ются в полном объеме. Проводятся беседы с детьми и род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телями. Оформляются стенды по безопасности в ка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дом ОУ.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887346" w:rsidRDefault="0000323E" w:rsidP="002937FA">
            <w:pPr>
              <w:pStyle w:val="Style30"/>
              <w:widowControl/>
              <w:ind w:right="96"/>
              <w:rPr>
                <w:rStyle w:val="FontStyle43"/>
              </w:rPr>
            </w:pPr>
            <w:r w:rsidRPr="00887346">
              <w:rPr>
                <w:rStyle w:val="FontStyle43"/>
              </w:rPr>
              <w:t>Проведение круглогодичной межведомстве</w:t>
            </w:r>
            <w:r w:rsidRPr="00887346">
              <w:rPr>
                <w:rStyle w:val="FontStyle43"/>
              </w:rPr>
              <w:t>н</w:t>
            </w:r>
            <w:r w:rsidRPr="00887346">
              <w:rPr>
                <w:rStyle w:val="FontStyle43"/>
              </w:rPr>
              <w:t>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2126" w:type="dxa"/>
          </w:tcPr>
          <w:p w:rsidR="0000323E" w:rsidRPr="00887346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887346">
              <w:rPr>
                <w:rStyle w:val="FontStyle43"/>
              </w:rPr>
              <w:t xml:space="preserve">Управление </w:t>
            </w:r>
            <w:proofErr w:type="spellStart"/>
            <w:r w:rsidRPr="00887346">
              <w:rPr>
                <w:rStyle w:val="FontStyle43"/>
              </w:rPr>
              <w:t>КМСиТ</w:t>
            </w:r>
            <w:proofErr w:type="gramStart"/>
            <w:r w:rsidRPr="00887346">
              <w:rPr>
                <w:rStyle w:val="FontStyle43"/>
              </w:rPr>
              <w:t>,К</w:t>
            </w:r>
            <w:proofErr w:type="gramEnd"/>
            <w:r w:rsidRPr="00887346">
              <w:rPr>
                <w:rStyle w:val="FontStyle43"/>
              </w:rPr>
              <w:t>ДН</w:t>
            </w:r>
            <w:proofErr w:type="spellEnd"/>
            <w:r w:rsidRPr="00887346">
              <w:rPr>
                <w:rStyle w:val="FontStyle43"/>
              </w:rPr>
              <w:t xml:space="preserve"> и ЗП</w:t>
            </w:r>
          </w:p>
        </w:tc>
        <w:tc>
          <w:tcPr>
            <w:tcW w:w="1070" w:type="dxa"/>
          </w:tcPr>
          <w:p w:rsidR="0000323E" w:rsidRPr="00887346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887346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 1июня по 15 июня приняли участие в акции «Охр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на прав детства» охват более 2000 детей. 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сожал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нию, из-за предпринятых мер против распростран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новой </w:t>
            </w:r>
            <w:proofErr w:type="spell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инфекции, провести м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роприятия в рамках акции в прямом сотрудничестве с детьми не удалось. Поэтому специалисты учрежд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были в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нуждены взаимодействовать с помощью соц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альных сетей, создавая соответствующие посты, а так же мероприятия в формате онлайн. Работа в социальных сетях, ранее носила </w:t>
            </w:r>
            <w:proofErr w:type="gramStart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информацио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gramEnd"/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характер, опыт проведения подобных меропри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тий новый.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Style w:val="FontStyle43"/>
                <w:rFonts w:eastAsia="Calibri"/>
              </w:rPr>
              <w:t>Охрана прав детства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D5B51" w:rsidRPr="006B1B1A" w:rsidRDefault="001D5B51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КДН совместно с субъектами системы проф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лактики проверены </w:t>
            </w:r>
            <w:r w:rsidR="00804329" w:rsidRPr="006B1B1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сем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>ья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находящ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ся в социально опа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ном положении, в том числе 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мьи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снятые в течение последнего года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(59 нес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B03F8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вершеннолетних).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До всех доведена 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ция о летней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отдыхе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занятости, оздоровлении детей, о соблюдении правил пожарной безопасности в домах, о надлежащем воспитании и 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держании детей.</w:t>
            </w:r>
          </w:p>
          <w:p w:rsidR="001D5B51" w:rsidRPr="006B1B1A" w:rsidRDefault="001D5B51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Отделом семьи проведены беседы с 6 семьями – СОП и 15 семьями, где родители ненадлежащим образом исполняющие обязанности по воспит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нию детей</w:t>
            </w:r>
          </w:p>
          <w:p w:rsidR="003F39BA" w:rsidRPr="006B1B1A" w:rsidRDefault="003F39BA" w:rsidP="006B1B1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01.08.2021 по 31.08.2021 проведена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Райо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ная акция «Помоги собрать ребенка в школу»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3F39BA" w:rsidRPr="006B1B1A" w:rsidRDefault="003F39BA" w:rsidP="006B1B1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Огромная помощь семьям была оказана рук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водителем ООО «УК «АСПЭК».</w:t>
            </w:r>
          </w:p>
          <w:p w:rsidR="003F39BA" w:rsidRPr="006B1B1A" w:rsidRDefault="003F39BA" w:rsidP="006B1B1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течение месяца активными участниками 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ции были Советы женщин  с.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Первомайский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Атабаево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д. ст.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3FBD" w:rsidRPr="006B1B1A" w:rsidRDefault="003F39BA" w:rsidP="006B1B1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Благодаря неравнодушному отношению к д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тям и семьям особых категорий, в нашем районе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териальную помощь в виде канцелярских наборов 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получили более 65 детей из малообеспеченных мн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годетных семей и семей, наход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щихся в социально опасном положении</w:t>
            </w:r>
          </w:p>
          <w:p w:rsidR="00A06ADF" w:rsidRPr="006B1B1A" w:rsidRDefault="00F23FBD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Управлением культуры в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рамках акции «Охрана прав детства» проведено 62 мероприятия, о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служено 2103 чел. В КДУ района организованы следующие  и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формационные выставки и стенды – по "ЗОЖ», "С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общи, где торгуют сме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тью",</w:t>
            </w:r>
            <w:r w:rsidR="00A06ADF" w:rsidRPr="006B1B1A">
              <w:rPr>
                <w:sz w:val="18"/>
                <w:szCs w:val="18"/>
                <w:lang w:eastAsia="en-US"/>
              </w:rPr>
              <w:t xml:space="preserve"> 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 </w:t>
            </w:r>
            <w:proofErr w:type="spellStart"/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Всеросийскому</w:t>
            </w:r>
            <w:proofErr w:type="spellEnd"/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дню 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трезвости,  вып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щены и розданы листовки о вреде алкоголя;</w:t>
            </w:r>
            <w:r w:rsidR="00A06ADF" w:rsidRPr="006B1B1A">
              <w:rPr>
                <w:sz w:val="18"/>
                <w:szCs w:val="18"/>
                <w:lang w:eastAsia="en-US"/>
              </w:rPr>
              <w:t xml:space="preserve"> 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Всемирному дню борьбы со </w:t>
            </w:r>
            <w:proofErr w:type="spellStart"/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Спидом</w:t>
            </w:r>
            <w:proofErr w:type="spellEnd"/>
            <w:r w:rsidR="00A06ADF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Акция «Охрана прав детства» -  16 меропри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тий, информационные выставки и стенды – 4, памятки – 45 шт. Участников: всего - 454, из них детей - 383, молодежи - 29.</w:t>
            </w:r>
            <w:proofErr w:type="gramEnd"/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Акция "Сообщи, где торгуют смертью" с 15 по 26 марта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акции оформлено 6 книжных выставок и стендов,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соцсетях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размещена информация об акции с указанием номеров телефонов МВД и других служб. Всего проведено 6 мероприятий, участников 128 чел, из них дет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и – 46 чел., мол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23FBD" w:rsidRPr="006B1B1A">
              <w:rPr>
                <w:rFonts w:ascii="Times New Roman" w:hAnsi="Times New Roman" w:cs="Times New Roman"/>
                <w:sz w:val="18"/>
                <w:szCs w:val="18"/>
              </w:rPr>
              <w:t>дежь – 37 чел.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B1A">
              <w:rPr>
                <w:rFonts w:ascii="Times New Roman" w:hAnsi="Times New Roman"/>
                <w:b/>
                <w:sz w:val="18"/>
                <w:szCs w:val="18"/>
              </w:rPr>
              <w:t>Всемирный день здоровья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Мероприятия – 3, участников – 50 чел.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B1B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Акция «Удмуртия против наркотиков» (июнь)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мероприятий – 13 (акция, беседы, велопробег, игры), участников – 348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книжные выставки – 7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информационные стенды – 3</w:t>
            </w:r>
          </w:p>
          <w:p w:rsidR="00A06ADF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посты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соцсетях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– 5, просмотров – 1417 </w:t>
            </w:r>
          </w:p>
          <w:p w:rsidR="00A06ADF" w:rsidRPr="006B1B1A" w:rsidRDefault="00A06ADF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B1B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Декада «Сообщи, где торгуют смертью» с 18 по 29 октября</w:t>
            </w:r>
          </w:p>
          <w:p w:rsidR="00A06ADF" w:rsidRPr="006B1B1A" w:rsidRDefault="00A06ADF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рамках декады проведено 4 мероприятий, участн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ков 57 чел.,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етях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размещены профилактич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ские ролики</w:t>
            </w:r>
          </w:p>
          <w:p w:rsidR="003F39BA" w:rsidRPr="006B1B1A" w:rsidRDefault="00A06ADF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Всероссийскому Дню трезвости: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Мероприятий - 8, (игровые программы,  познавательные часы, беседы) участников -87, книжные выставки, стенды – 5, 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стовки - «Всероссийский день трезвости», буклеты - 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«Энергетические напитки - еще одна история обм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на».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211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профильных лагерных патриот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ческих смен для несовершеннолетних и м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лодежи "группы риска"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Работники культуры принимали активное уч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стие в лагерной смене "Добрые сердца", которая провод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лась для волонтёров и для несовершеннолетних "группы риска".  Работниками </w:t>
            </w:r>
            <w:proofErr w:type="spellStart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совского</w:t>
            </w:r>
            <w:proofErr w:type="spellEnd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МДК была организованна игра «КВИЗ», специалисты </w:t>
            </w:r>
            <w:proofErr w:type="spellStart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сарского</w:t>
            </w:r>
            <w:proofErr w:type="spellEnd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СДК орг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низовали национальный мини праздник «Саба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туй» с традиционными татарскими играми. </w:t>
            </w:r>
          </w:p>
          <w:p w:rsidR="00A06ADF" w:rsidRPr="006B1B1A" w:rsidRDefault="00A06ADF" w:rsidP="006B1B1A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лагерной смене «Рука к руке» были организ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ванны игровые, познавательные программы, специалистами </w:t>
            </w:r>
            <w:proofErr w:type="gramStart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Первомайского</w:t>
            </w:r>
            <w:proofErr w:type="gramEnd"/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ЦСДК была организована познав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тельная программа в музейной комнате русской кул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туры   «Русская изба».  </w:t>
            </w:r>
          </w:p>
          <w:p w:rsidR="0000323E" w:rsidRPr="006B1B1A" w:rsidRDefault="00892405" w:rsidP="006B1B1A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2021 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году на базе Центра удмуртской культ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ры были организованы две районные лагерные смены: смена для подростков «группы риска» «Рука к руке» и впервые на территории района была организована смена для волонтёров «До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рые сердца». В первую смену летним отдыхом было занято 30 подростков, из них 8 состоящих на различных видах учёта. В лагере 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«Добрые сердца» было привлечено 40 ребят, которые уже имеют волонтёрскую книжку и принимают уч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стие в организации местных и районных меропри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тий, а также ребята, которые хотят заниматься воло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06ADF" w:rsidRPr="006B1B1A">
              <w:rPr>
                <w:rFonts w:ascii="Times New Roman" w:hAnsi="Times New Roman" w:cs="Times New Roman"/>
                <w:sz w:val="18"/>
                <w:szCs w:val="18"/>
              </w:rPr>
              <w:t>тёрской деятельностью и получить официальный документ</w:t>
            </w:r>
          </w:p>
        </w:tc>
        <w:tc>
          <w:tcPr>
            <w:tcW w:w="1579" w:type="dxa"/>
          </w:tcPr>
          <w:p w:rsidR="0000323E" w:rsidRPr="00670976" w:rsidRDefault="00A06ADF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  <w:lang w:eastAsia="en-US"/>
              </w:rPr>
              <w:lastRenderedPageBreak/>
              <w:t>За отчетный п</w:t>
            </w:r>
            <w:r>
              <w:rPr>
                <w:rStyle w:val="FontStyle43"/>
                <w:lang w:eastAsia="en-US"/>
              </w:rPr>
              <w:t>е</w:t>
            </w:r>
            <w:r>
              <w:rPr>
                <w:rStyle w:val="FontStyle43"/>
                <w:lang w:eastAsia="en-US"/>
              </w:rPr>
              <w:t>риод проблемой при проведении мероприятий стало огранич</w:t>
            </w:r>
            <w:r>
              <w:rPr>
                <w:rStyle w:val="FontStyle43"/>
                <w:lang w:eastAsia="en-US"/>
              </w:rPr>
              <w:t>е</w:t>
            </w:r>
            <w:r>
              <w:rPr>
                <w:rStyle w:val="FontStyle43"/>
                <w:lang w:eastAsia="en-US"/>
              </w:rPr>
              <w:t xml:space="preserve">ния в связи со сложившейся обстановкой новой </w:t>
            </w:r>
            <w:proofErr w:type="spellStart"/>
            <w:r>
              <w:rPr>
                <w:rStyle w:val="FontStyle43"/>
                <w:lang w:eastAsia="en-US"/>
              </w:rPr>
              <w:t>коронав</w:t>
            </w:r>
            <w:r>
              <w:rPr>
                <w:rStyle w:val="FontStyle43"/>
                <w:lang w:eastAsia="en-US"/>
              </w:rPr>
              <w:t>и</w:t>
            </w:r>
            <w:r>
              <w:rPr>
                <w:rStyle w:val="FontStyle43"/>
                <w:lang w:eastAsia="en-US"/>
              </w:rPr>
              <w:t>русной</w:t>
            </w:r>
            <w:proofErr w:type="spellEnd"/>
            <w:r>
              <w:rPr>
                <w:rStyle w:val="FontStyle43"/>
                <w:lang w:eastAsia="en-US"/>
              </w:rPr>
              <w:t xml:space="preserve"> инфе</w:t>
            </w:r>
            <w:r>
              <w:rPr>
                <w:rStyle w:val="FontStyle43"/>
                <w:lang w:eastAsia="en-US"/>
              </w:rPr>
              <w:t>к</w:t>
            </w:r>
            <w:r>
              <w:rPr>
                <w:rStyle w:val="FontStyle43"/>
                <w:lang w:eastAsia="en-US"/>
              </w:rPr>
              <w:t>ции. В летний период большое количество сп</w:t>
            </w:r>
            <w:r>
              <w:rPr>
                <w:rStyle w:val="FontStyle43"/>
                <w:lang w:eastAsia="en-US"/>
              </w:rPr>
              <w:t>е</w:t>
            </w:r>
            <w:r>
              <w:rPr>
                <w:rStyle w:val="FontStyle43"/>
                <w:lang w:eastAsia="en-US"/>
              </w:rPr>
              <w:t>циалистов нах</w:t>
            </w:r>
            <w:r>
              <w:rPr>
                <w:rStyle w:val="FontStyle43"/>
                <w:lang w:eastAsia="en-US"/>
              </w:rPr>
              <w:t>о</w:t>
            </w:r>
            <w:r>
              <w:rPr>
                <w:rStyle w:val="FontStyle43"/>
                <w:lang w:eastAsia="en-US"/>
              </w:rPr>
              <w:t>дились на изол</w:t>
            </w:r>
            <w:r>
              <w:rPr>
                <w:rStyle w:val="FontStyle43"/>
                <w:lang w:eastAsia="en-US"/>
              </w:rPr>
              <w:t>я</w:t>
            </w:r>
            <w:r>
              <w:rPr>
                <w:rStyle w:val="FontStyle43"/>
                <w:lang w:eastAsia="en-US"/>
              </w:rPr>
              <w:t>ции</w:t>
            </w: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18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кружков по рукопашн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му бою, туризму в районе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A06ADF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МДК каждую субботу  раб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="003F39BA" w:rsidRPr="006B1B1A">
              <w:rPr>
                <w:rFonts w:ascii="Times New Roman" w:hAnsi="Times New Roman" w:cs="Times New Roman"/>
                <w:sz w:val="18"/>
                <w:szCs w:val="18"/>
              </w:rPr>
              <w:t>ют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скаладром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«Экстрим» под руководством руководит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ля кружков  «Азимут» и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Альпики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» Никитина А.В.(в апреле - мае </w:t>
            </w:r>
            <w:r w:rsidR="006358BC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работал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диста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ционно)</w:t>
            </w:r>
          </w:p>
          <w:p w:rsidR="0000323E" w:rsidRPr="006B1B1A" w:rsidRDefault="00A06AD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МДК</w:t>
            </w:r>
            <w:r w:rsidRPr="006B1B1A">
              <w:rPr>
                <w:sz w:val="18"/>
                <w:szCs w:val="18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организована</w:t>
            </w:r>
            <w:r w:rsidRPr="006B1B1A">
              <w:rPr>
                <w:sz w:val="18"/>
                <w:szCs w:val="18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r w:rsidRPr="006B1B1A">
              <w:rPr>
                <w:sz w:val="18"/>
                <w:szCs w:val="18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достижений</w:t>
            </w:r>
            <w:r w:rsidRPr="006B1B1A">
              <w:rPr>
                <w:sz w:val="18"/>
                <w:szCs w:val="18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Федерации  Тхэквондо Удмур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ской Республики, где занимаются дети в трех во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растных группах: с 4-6 лет, с 7-10 лет, с 10-13 лет</w:t>
            </w:r>
            <w:r w:rsidR="0000323E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00323E" w:rsidRPr="00670976" w:rsidRDefault="00A06ADF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>
              <w:rPr>
                <w:rStyle w:val="FontStyle43"/>
                <w:lang w:eastAsia="en-US"/>
              </w:rPr>
              <w:t>Отсутствуют профильные специалисты</w:t>
            </w: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04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00323E" w:rsidRPr="00BA7B2A" w:rsidRDefault="0000323E" w:rsidP="002937FA">
            <w:pPr>
              <w:pStyle w:val="Style30"/>
              <w:widowControl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494496" w:rsidRPr="006B1B1A" w:rsidRDefault="00494496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Несовершеннолетние «группы риска» посещают клуб «Подросток»  в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Подгорновский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СДК), Клуб «Ста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шеклассник»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МДК), клуб «Игротека» (Первомайский ЦСДК)</w:t>
            </w:r>
            <w:proofErr w:type="gramEnd"/>
          </w:p>
          <w:p w:rsidR="00494496" w:rsidRPr="006B1B1A" w:rsidRDefault="00494496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В библиотеках  МЦБ работают 4 клуба по инт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ресам  и 2 кружка для детей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94496" w:rsidRPr="006B1B1A" w:rsidRDefault="00494496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Свирелька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Ермолаевская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494496" w:rsidRPr="006B1B1A" w:rsidRDefault="00494496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«Почемучка»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Подгорновская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494496" w:rsidRPr="006B1B1A" w:rsidRDefault="00494496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«Почемучка»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Старосальинская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494496" w:rsidRPr="006B1B1A" w:rsidRDefault="00494496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Робинзоны» (МЦБ)</w:t>
            </w:r>
          </w:p>
          <w:p w:rsidR="00494496" w:rsidRPr="006B1B1A" w:rsidRDefault="00494496" w:rsidP="006B1B1A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Кружки: </w:t>
            </w:r>
          </w:p>
          <w:p w:rsidR="00494496" w:rsidRPr="006B1B1A" w:rsidRDefault="00494496" w:rsidP="006B1B1A">
            <w:pPr>
              <w:pStyle w:val="a7"/>
              <w:numPr>
                <w:ilvl w:val="0"/>
                <w:numId w:val="37"/>
              </w:numPr>
              <w:spacing w:after="0"/>
              <w:ind w:left="742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Умняшечки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(МЦБ)</w:t>
            </w:r>
          </w:p>
          <w:p w:rsidR="00494496" w:rsidRPr="006B1B1A" w:rsidRDefault="00494496" w:rsidP="006B1B1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«Умелые ручки»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Ильдибаевская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1D5B51" w:rsidRPr="006B1B1A" w:rsidRDefault="00494496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D5B51"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«Театр теней» (ДБ) 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Свирелька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(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Ермолаевская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«Почемучка» (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Подгорновская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«Почемучка» (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Старосальинская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Кружки: «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Умняшечки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(МЦБ)</w:t>
            </w:r>
          </w:p>
          <w:p w:rsidR="001D5B51" w:rsidRPr="006B1B1A" w:rsidRDefault="001D5B51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«Умелые ручки» (</w:t>
            </w:r>
            <w:proofErr w:type="spellStart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Ильдибаевская</w:t>
            </w:r>
            <w:proofErr w:type="spellEnd"/>
            <w:r w:rsidRPr="006B1B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с\б) </w:t>
            </w:r>
          </w:p>
          <w:p w:rsidR="001D5B51" w:rsidRPr="006B1B1A" w:rsidRDefault="001D5B51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В районе работают 132 клубных формирования, для всех возрастных и социальных групп нас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ления, в которых занимается 1810 человек, в том числе 499 детей.  В библиотеках  МЦБ р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ботают 7 клубов по интересам  и 1 кружок для детей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Книгарёнок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(ДБ)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«Театр теней» (ДБ) 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«Контакт» (ДБ) 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Свирелька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Ермолаевская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«Почемучка»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Подгорновская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«Почемучка»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Старосальинская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«Фантазеры»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Атабаевская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1D5B51" w:rsidRPr="006B1B1A" w:rsidRDefault="001D5B51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Кружок «Умелые ручки»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Ильдибаевская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494496" w:rsidRPr="006B1B1A" w:rsidRDefault="00E4670B" w:rsidP="006B1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Организована работа кружков ДДТ и секций ДЮСШ в 7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МО-сельских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9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в сфере нез</w:t>
            </w:r>
            <w:r w:rsidRPr="00BA7B2A">
              <w:rPr>
                <w:rStyle w:val="FontStyle42"/>
              </w:rPr>
              <w:t>а</w:t>
            </w:r>
            <w:r w:rsidRPr="00BA7B2A">
              <w:rPr>
                <w:rStyle w:val="FontStyle42"/>
              </w:rPr>
              <w:t>конного оборота оружия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30"/>
              <w:widowControl/>
              <w:ind w:right="53" w:firstLine="5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05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35" w:lineRule="exact"/>
              <w:ind w:right="432"/>
              <w:rPr>
                <w:rStyle w:val="FontStyle43"/>
              </w:rPr>
            </w:pPr>
            <w:r w:rsidRPr="00BA7B2A">
              <w:rPr>
                <w:rStyle w:val="FontStyle43"/>
              </w:rPr>
              <w:t>Выделение денежных средств на возн</w:t>
            </w:r>
            <w:r w:rsidRPr="00BA7B2A">
              <w:rPr>
                <w:rStyle w:val="FontStyle43"/>
              </w:rPr>
              <w:t>а</w:t>
            </w:r>
            <w:r w:rsidRPr="00BA7B2A">
              <w:rPr>
                <w:rStyle w:val="FontStyle43"/>
              </w:rPr>
              <w:t>граждение граждан за добровольно сда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ное ими оружие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158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14"/>
              <w:widowControl/>
              <w:jc w:val="both"/>
              <w:rPr>
                <w:sz w:val="18"/>
                <w:szCs w:val="18"/>
              </w:rPr>
            </w:pPr>
            <w:r w:rsidRPr="006B1B1A">
              <w:rPr>
                <w:rStyle w:val="FontStyle43"/>
              </w:rPr>
              <w:t>Граждане по добровольной сдаче оружия и боеприп</w:t>
            </w:r>
            <w:r w:rsidRPr="006B1B1A">
              <w:rPr>
                <w:rStyle w:val="FontStyle43"/>
              </w:rPr>
              <w:t>а</w:t>
            </w:r>
            <w:r w:rsidRPr="006B1B1A">
              <w:rPr>
                <w:rStyle w:val="FontStyle43"/>
              </w:rPr>
              <w:t>сов на возмездной основе не обращались.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spacing w:line="226" w:lineRule="exact"/>
              <w:ind w:right="58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среди лиц, освободившихся из учреждений, исполня</w:t>
            </w:r>
            <w:r w:rsidRPr="00BA7B2A">
              <w:rPr>
                <w:rStyle w:val="FontStyle42"/>
              </w:rPr>
              <w:t>ю</w:t>
            </w:r>
            <w:r w:rsidRPr="00BA7B2A">
              <w:rPr>
                <w:rStyle w:val="FontStyle42"/>
              </w:rPr>
              <w:t>щих наказание в виде лишения свободы, лиц осужденных к мерам наказания не связанного с лишением свободы, со</w:t>
            </w:r>
            <w:r w:rsidRPr="00BA7B2A">
              <w:rPr>
                <w:rStyle w:val="FontStyle42"/>
              </w:rPr>
              <w:softHyphen/>
              <w:t xml:space="preserve">стоящих на учете филиала по </w:t>
            </w:r>
            <w:proofErr w:type="spellStart"/>
            <w:r w:rsidRPr="00BA7B2A">
              <w:rPr>
                <w:rStyle w:val="FontStyle42"/>
              </w:rPr>
              <w:t>Киясовскому</w:t>
            </w:r>
            <w:proofErr w:type="spellEnd"/>
            <w:r w:rsidRPr="00BA7B2A">
              <w:rPr>
                <w:rStyle w:val="FontStyle42"/>
              </w:rPr>
              <w:t xml:space="preserve"> району ФКУ УИИ УФСИН России по УР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1D5B51" w:rsidP="006B1B1A">
            <w:pPr>
              <w:pStyle w:val="Style30"/>
              <w:widowControl/>
              <w:ind w:right="86"/>
              <w:jc w:val="both"/>
              <w:rPr>
                <w:rStyle w:val="FontStyle43"/>
              </w:rPr>
            </w:pPr>
            <w:r w:rsidRPr="006B1B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трудоустройстве граждан, осв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 xml:space="preserve">бодившихся из учреждений, исполняющих наказание в виде лишения свободы, состоящих на учете филиала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ЦЗН </w:t>
            </w:r>
            <w:proofErr w:type="spellStart"/>
            <w:r w:rsidRPr="00BA7B2A">
              <w:rPr>
                <w:rStyle w:val="FontStyle43"/>
              </w:rPr>
              <w:t>Киясовского</w:t>
            </w:r>
            <w:proofErr w:type="spellEnd"/>
            <w:r w:rsidRPr="00BA7B2A">
              <w:rPr>
                <w:rStyle w:val="FontStyle43"/>
              </w:rPr>
              <w:t xml:space="preserve"> рай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на,</w:t>
            </w:r>
          </w:p>
          <w:p w:rsidR="0000323E" w:rsidRPr="00BA7B2A" w:rsidRDefault="0000323E" w:rsidP="00DB07ED">
            <w:pPr>
              <w:pStyle w:val="Style30"/>
              <w:widowControl/>
              <w:ind w:right="38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Главы муниципальных образовани</w:t>
            </w:r>
            <w:proofErr w:type="gramStart"/>
            <w:r w:rsidRPr="00BA7B2A">
              <w:rPr>
                <w:rStyle w:val="FontStyle43"/>
              </w:rPr>
              <w:t>й-</w:t>
            </w:r>
            <w:proofErr w:type="gramEnd"/>
            <w:r w:rsidRPr="00BA7B2A">
              <w:rPr>
                <w:rStyle w:val="FontStyle43"/>
              </w:rPr>
              <w:t xml:space="preserve"> сельских поселений,</w:t>
            </w:r>
          </w:p>
          <w:p w:rsidR="0000323E" w:rsidRPr="00BA7B2A" w:rsidRDefault="0000323E" w:rsidP="00DB07ED">
            <w:pPr>
              <w:pStyle w:val="Style30"/>
              <w:widowControl/>
              <w:ind w:right="38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</w:rPr>
              <w:t>Киясовско-му</w:t>
            </w:r>
            <w:proofErr w:type="spellEnd"/>
            <w:r w:rsidRPr="00BA7B2A">
              <w:rPr>
                <w:rStyle w:val="FontStyle43"/>
              </w:rPr>
              <w:t xml:space="preserve"> району ФКУ УИИ УФСИН России по УР;</w:t>
            </w:r>
          </w:p>
          <w:p w:rsidR="0000323E" w:rsidRPr="00BA7B2A" w:rsidRDefault="0000323E" w:rsidP="0086376C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МФ</w:t>
            </w:r>
            <w:r>
              <w:rPr>
                <w:rStyle w:val="FontStyle43"/>
              </w:rPr>
              <w:t>Ц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D261CC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1 чел.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206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в восстановлении утраченных документов, удостоверяющих личность, либо в получении данных документов осужде</w:t>
            </w:r>
            <w:r w:rsidRPr="00BA7B2A">
              <w:rPr>
                <w:rStyle w:val="FontStyle43"/>
              </w:rPr>
              <w:t>н</w:t>
            </w:r>
            <w:r w:rsidRPr="00BA7B2A">
              <w:rPr>
                <w:rStyle w:val="FontStyle43"/>
              </w:rPr>
              <w:t>ным, находящимся в трудной жизненной ситуации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62" w:firstLine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филиал по </w:t>
            </w:r>
            <w:proofErr w:type="spellStart"/>
            <w:r w:rsidRPr="00BA7B2A">
              <w:rPr>
                <w:rStyle w:val="FontStyle43"/>
              </w:rPr>
              <w:t>Киясовско-му</w:t>
            </w:r>
            <w:proofErr w:type="spellEnd"/>
            <w:r w:rsidRPr="00BA7B2A">
              <w:rPr>
                <w:rStyle w:val="FontStyle43"/>
              </w:rPr>
              <w:t xml:space="preserve"> району ФКУ УИИ УФСИН России по УР; МФЦ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14"/>
              <w:widowControl/>
              <w:jc w:val="both"/>
              <w:rPr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Обращений граждан не было.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116B1A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06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116B1A">
        <w:tc>
          <w:tcPr>
            <w:tcW w:w="675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0F6409" w:rsidRDefault="0000323E" w:rsidP="00DB07ED">
            <w:pPr>
              <w:pStyle w:val="a4"/>
              <w:rPr>
                <w:rStyle w:val="FontStyle43"/>
              </w:rPr>
            </w:pPr>
            <w:r w:rsidRPr="000F6409">
              <w:rPr>
                <w:rStyle w:val="FontStyle43"/>
              </w:rPr>
              <w:t>Обеспечение контроля мест с массовым преб</w:t>
            </w:r>
            <w:r w:rsidRPr="000F6409">
              <w:rPr>
                <w:rStyle w:val="FontStyle43"/>
              </w:rPr>
              <w:t>ы</w:t>
            </w:r>
            <w:r w:rsidRPr="000F6409">
              <w:rPr>
                <w:rStyle w:val="FontStyle43"/>
              </w:rPr>
              <w:t>ванием граждан, критически важных в террор</w:t>
            </w:r>
            <w:r w:rsidRPr="000F6409"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>стическом отношении объектов на территории МО «</w:t>
            </w:r>
            <w:proofErr w:type="spellStart"/>
            <w:r w:rsidRPr="000F6409">
              <w:rPr>
                <w:rStyle w:val="FontStyle43"/>
              </w:rPr>
              <w:t>Киясовский</w:t>
            </w:r>
            <w:proofErr w:type="spellEnd"/>
            <w:r w:rsidRPr="000F6409">
              <w:rPr>
                <w:rStyle w:val="FontStyle43"/>
              </w:rPr>
              <w:t xml:space="preserve"> район».</w:t>
            </w:r>
          </w:p>
          <w:p w:rsidR="0000323E" w:rsidRPr="000F6409" w:rsidRDefault="0000323E" w:rsidP="00DB07ED">
            <w:pPr>
              <w:pStyle w:val="a4"/>
            </w:pPr>
            <w:r w:rsidRPr="000F6409">
              <w:rPr>
                <w:rStyle w:val="FontStyle43"/>
              </w:rPr>
              <w:t>Обеспечение организации общественного п</w:t>
            </w:r>
            <w:r w:rsidRPr="000F6409">
              <w:rPr>
                <w:rStyle w:val="FontStyle43"/>
              </w:rPr>
              <w:t>о</w:t>
            </w:r>
            <w:r w:rsidRPr="000F6409">
              <w:rPr>
                <w:rStyle w:val="FontStyle43"/>
              </w:rPr>
              <w:t>рядка при провед</w:t>
            </w:r>
            <w:r w:rsidRPr="000F6409">
              <w:rPr>
                <w:rStyle w:val="FontStyle37"/>
                <w:sz w:val="18"/>
                <w:szCs w:val="18"/>
              </w:rPr>
              <w:t>е</w:t>
            </w:r>
            <w:r w:rsidRPr="000F6409">
              <w:rPr>
                <w:rStyle w:val="FontStyle43"/>
              </w:rPr>
              <w:t>нии общественно-массовых мероприятий на территориях поселений.</w:t>
            </w:r>
          </w:p>
        </w:tc>
        <w:tc>
          <w:tcPr>
            <w:tcW w:w="2126" w:type="dxa"/>
          </w:tcPr>
          <w:p w:rsidR="0000323E" w:rsidRPr="000F6409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F6409">
              <w:rPr>
                <w:rStyle w:val="FontStyle43"/>
              </w:rPr>
              <w:t xml:space="preserve">Отделение МВД по </w:t>
            </w:r>
            <w:proofErr w:type="spellStart"/>
            <w:r w:rsidRPr="000F6409">
              <w:rPr>
                <w:rStyle w:val="FontStyle43"/>
              </w:rPr>
              <w:t>К</w:t>
            </w:r>
            <w:r w:rsidRPr="000F6409">
              <w:rPr>
                <w:rStyle w:val="FontStyle43"/>
              </w:rPr>
              <w:t>и</w:t>
            </w:r>
            <w:r w:rsidRPr="000F6409">
              <w:rPr>
                <w:rStyle w:val="FontStyle43"/>
              </w:rPr>
              <w:t>ясовскому</w:t>
            </w:r>
            <w:proofErr w:type="spellEnd"/>
            <w:r w:rsidRPr="000F6409">
              <w:rPr>
                <w:rStyle w:val="FontStyle43"/>
              </w:rPr>
              <w:t xml:space="preserve"> району, Гл</w:t>
            </w:r>
            <w:r w:rsidRPr="000F6409">
              <w:rPr>
                <w:rStyle w:val="FontStyle43"/>
              </w:rPr>
              <w:t>а</w:t>
            </w:r>
            <w:r w:rsidRPr="000F6409">
              <w:rPr>
                <w:rStyle w:val="FontStyle43"/>
              </w:rPr>
              <w:t>вы му</w:t>
            </w:r>
            <w:r w:rsidRPr="000F6409">
              <w:rPr>
                <w:rStyle w:val="FontStyle37"/>
                <w:sz w:val="18"/>
                <w:szCs w:val="18"/>
              </w:rPr>
              <w:t>н</w:t>
            </w:r>
            <w:r w:rsidRPr="000F6409">
              <w:rPr>
                <w:rStyle w:val="FontStyle43"/>
              </w:rPr>
              <w:t>иципальных о</w:t>
            </w:r>
            <w:r w:rsidRPr="000F6409">
              <w:rPr>
                <w:rStyle w:val="FontStyle43"/>
              </w:rPr>
              <w:t>б</w:t>
            </w:r>
            <w:r w:rsidRPr="000F6409">
              <w:rPr>
                <w:rStyle w:val="FontStyle43"/>
              </w:rPr>
              <w:t>р</w:t>
            </w:r>
            <w:r>
              <w:rPr>
                <w:rStyle w:val="FontStyle37"/>
                <w:sz w:val="18"/>
                <w:szCs w:val="18"/>
              </w:rPr>
              <w:t>азований - сельских поселений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При проведении массовых мероприятий осуществл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ется охрана общественного порядка силами  сотру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ников ОП, молодежного отряда ЩИТ, ДНД.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EC4015" w:rsidRDefault="0000323E" w:rsidP="00DB07ED">
            <w:pPr>
              <w:pStyle w:val="Style30"/>
              <w:widowControl/>
              <w:ind w:hanging="5"/>
              <w:rPr>
                <w:rStyle w:val="FontStyle43"/>
              </w:rPr>
            </w:pPr>
            <w:r w:rsidRPr="00EC4015">
              <w:rPr>
                <w:rStyle w:val="FontStyle43"/>
              </w:rPr>
              <w:t>Проведение рейдов с целью выявления фактов пребывания несовершеннолетних в обществе</w:t>
            </w:r>
            <w:r w:rsidRPr="00EC4015">
              <w:rPr>
                <w:rStyle w:val="FontStyle43"/>
              </w:rPr>
              <w:t>н</w:t>
            </w:r>
            <w:r w:rsidRPr="00EC4015">
              <w:rPr>
                <w:rStyle w:val="FontStyle43"/>
              </w:rPr>
              <w:t xml:space="preserve">ных </w:t>
            </w:r>
            <w:proofErr w:type="spellStart"/>
            <w:r w:rsidRPr="00EC4015">
              <w:rPr>
                <w:rStyle w:val="FontStyle43"/>
              </w:rPr>
              <w:t>местахбез</w:t>
            </w:r>
            <w:proofErr w:type="spellEnd"/>
            <w:r w:rsidRPr="00EC4015">
              <w:rPr>
                <w:rStyle w:val="FontStyle43"/>
              </w:rPr>
              <w:t xml:space="preserve"> сопровождения взрослых в но</w:t>
            </w:r>
            <w:r w:rsidRPr="00EC4015">
              <w:rPr>
                <w:rStyle w:val="FontStyle43"/>
              </w:rPr>
              <w:t>ч</w:t>
            </w:r>
            <w:r w:rsidRPr="00EC4015">
              <w:rPr>
                <w:rStyle w:val="FontStyle43"/>
              </w:rPr>
              <w:t>ное время</w:t>
            </w:r>
          </w:p>
        </w:tc>
        <w:tc>
          <w:tcPr>
            <w:tcW w:w="2126" w:type="dxa"/>
          </w:tcPr>
          <w:p w:rsidR="0000323E" w:rsidRPr="00EC4015" w:rsidRDefault="0000323E" w:rsidP="00DB07ED">
            <w:pPr>
              <w:pStyle w:val="Style30"/>
              <w:widowControl/>
              <w:ind w:right="149"/>
              <w:rPr>
                <w:rStyle w:val="FontStyle43"/>
              </w:rPr>
            </w:pPr>
            <w:r w:rsidRPr="00EC4015">
              <w:rPr>
                <w:rStyle w:val="FontStyle43"/>
              </w:rPr>
              <w:t xml:space="preserve">КДН и ЗП, </w:t>
            </w:r>
          </w:p>
          <w:p w:rsidR="0000323E" w:rsidRPr="00EC4015" w:rsidRDefault="0000323E" w:rsidP="00DB07ED">
            <w:pPr>
              <w:pStyle w:val="Style30"/>
              <w:widowControl/>
              <w:ind w:right="149"/>
              <w:rPr>
                <w:rStyle w:val="FontStyle43"/>
              </w:rPr>
            </w:pPr>
            <w:r w:rsidRPr="00EC4015">
              <w:rPr>
                <w:rStyle w:val="FontStyle43"/>
              </w:rPr>
              <w:t xml:space="preserve">Отделение МВД по </w:t>
            </w:r>
            <w:proofErr w:type="spellStart"/>
            <w:r w:rsidRPr="00EC4015">
              <w:rPr>
                <w:rStyle w:val="FontStyle43"/>
              </w:rPr>
              <w:t>Киясовскому</w:t>
            </w:r>
            <w:proofErr w:type="spellEnd"/>
            <w:r w:rsidRPr="00EC4015">
              <w:rPr>
                <w:rStyle w:val="FontStyle43"/>
              </w:rPr>
              <w:t xml:space="preserve"> району</w:t>
            </w:r>
          </w:p>
        </w:tc>
        <w:tc>
          <w:tcPr>
            <w:tcW w:w="1070" w:type="dxa"/>
          </w:tcPr>
          <w:p w:rsidR="0000323E" w:rsidRPr="00EC4015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C4015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Ежемесячно по графику КДН проводятся рейды по выявлению фактов пребывания несоверше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нолетних  в общественных местах без сопр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вождения взрослых в ночное время.</w:t>
            </w:r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>Проведено 13 рейдов совместно с сотрудниками полиции выявлены</w:t>
            </w:r>
            <w:proofErr w:type="gramEnd"/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3 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есовершенн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летни</w:t>
            </w:r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нарушивши</w:t>
            </w:r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закон  УР от 18.10.2011 № 59-РЗ</w:t>
            </w:r>
            <w:r w:rsidR="00912080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BB49AE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67"/>
              <w:rPr>
                <w:rStyle w:val="FontStyle43"/>
              </w:rPr>
            </w:pPr>
            <w:r w:rsidRPr="00BA7B2A">
              <w:rPr>
                <w:rStyle w:val="FontStyle43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Главы муниципальных образовани</w:t>
            </w:r>
            <w:proofErr w:type="gramStart"/>
            <w:r w:rsidRPr="00BA7B2A">
              <w:rPr>
                <w:rStyle w:val="FontStyle43"/>
              </w:rPr>
              <w:t>й-</w:t>
            </w:r>
            <w:proofErr w:type="gramEnd"/>
            <w:r w:rsidRPr="00BA7B2A">
              <w:rPr>
                <w:rStyle w:val="FontStyle43"/>
              </w:rPr>
              <w:t xml:space="preserve"> сельских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АПК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Составлена смета для участия в региональной программе.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07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173"/>
              <w:rPr>
                <w:rStyle w:val="FontStyle43"/>
              </w:rPr>
            </w:pPr>
            <w:r w:rsidRPr="00BA7B2A">
              <w:rPr>
                <w:rStyle w:val="FontStyle43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 здании  Администрации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район», сбербанка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иясово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, Подгорное, где расположены банкоматы (магазин Глория) установлены видеок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меры с выводом сигнала в дежурную часть отделения МВД России по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ясовскому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району. Радиус охвата- 30 метров.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87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Профилактика нарушений законодател</w:t>
            </w:r>
            <w:r w:rsidRPr="00BA7B2A">
              <w:rPr>
                <w:rStyle w:val="FontStyle42"/>
              </w:rPr>
              <w:t>ь</w:t>
            </w:r>
            <w:r w:rsidRPr="00BA7B2A">
              <w:rPr>
                <w:rStyle w:val="FontStyle42"/>
              </w:rPr>
              <w:t>ства о гражданстве, предупреждение и пресечение нелегальной миграции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30"/>
              <w:widowControl/>
              <w:ind w:right="53" w:firstLine="5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8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Проведение мероприятий по выявлению нар</w:t>
            </w:r>
            <w:r w:rsidRPr="00BA7B2A">
              <w:rPr>
                <w:rStyle w:val="FontStyle43"/>
              </w:rPr>
              <w:t>у</w:t>
            </w:r>
            <w:r w:rsidRPr="00BA7B2A">
              <w:rPr>
                <w:rStyle w:val="FontStyle43"/>
              </w:rPr>
              <w:t>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</w:t>
            </w:r>
            <w:r>
              <w:rPr>
                <w:rStyle w:val="FontStyle43"/>
              </w:rPr>
              <w:t xml:space="preserve">тделение МВД по </w:t>
            </w:r>
            <w:proofErr w:type="spellStart"/>
            <w:r>
              <w:rPr>
                <w:rStyle w:val="FontStyle43"/>
              </w:rPr>
              <w:t>Киясовскому</w:t>
            </w:r>
            <w:proofErr w:type="spellEnd"/>
            <w:r>
              <w:rPr>
                <w:rStyle w:val="FontStyle43"/>
              </w:rPr>
              <w:t xml:space="preserve"> рай</w:t>
            </w:r>
            <w:r w:rsidRPr="00BA7B2A">
              <w:rPr>
                <w:rStyle w:val="FontStyle43"/>
              </w:rPr>
              <w:t>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spacing w:after="0" w:line="240" w:lineRule="auto"/>
              <w:ind w:firstLine="34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Проверено организаций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08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58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Организация сбора информации о пребывании трудовых мигрантов и усиление </w:t>
            </w:r>
            <w:proofErr w:type="gramStart"/>
            <w:r w:rsidRPr="00BA7B2A">
              <w:rPr>
                <w:rStyle w:val="FontStyle43"/>
              </w:rPr>
              <w:t>контроля за</w:t>
            </w:r>
            <w:proofErr w:type="gramEnd"/>
            <w:r w:rsidRPr="00BA7B2A">
              <w:rPr>
                <w:rStyle w:val="FontStyle43"/>
              </w:rPr>
              <w:t xml:space="preserve"> их трудовой деятельностью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 w:rsidRPr="00BA7B2A">
              <w:rPr>
                <w:rStyle w:val="FontStyle43"/>
              </w:rPr>
              <w:t>-с</w:t>
            </w:r>
            <w:proofErr w:type="gramEnd"/>
            <w:r w:rsidRPr="00BA7B2A">
              <w:rPr>
                <w:rStyle w:val="FontStyle43"/>
              </w:rPr>
              <w:t xml:space="preserve">ельских поселений, </w:t>
            </w:r>
          </w:p>
          <w:p w:rsidR="0000323E" w:rsidRPr="00BA7B2A" w:rsidRDefault="0000323E" w:rsidP="00DB07ED">
            <w:pPr>
              <w:pStyle w:val="Style30"/>
              <w:widowControl/>
              <w:ind w:right="77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Отделение МВД по </w:t>
            </w:r>
            <w:proofErr w:type="spellStart"/>
            <w:r w:rsidRPr="00BA7B2A">
              <w:rPr>
                <w:rStyle w:val="FontStyle43"/>
              </w:rPr>
              <w:t>Киясовскому</w:t>
            </w:r>
            <w:proofErr w:type="spellEnd"/>
            <w:r w:rsidRPr="00BA7B2A">
              <w:rPr>
                <w:rStyle w:val="FontStyle43"/>
              </w:rPr>
              <w:t xml:space="preserve">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30"/>
              <w:widowControl/>
              <w:ind w:right="53" w:firstLine="5"/>
              <w:jc w:val="both"/>
              <w:rPr>
                <w:rStyle w:val="FontStyle43"/>
              </w:rPr>
            </w:pPr>
            <w:r w:rsidRPr="006B1B1A">
              <w:rPr>
                <w:sz w:val="18"/>
                <w:szCs w:val="18"/>
              </w:rPr>
              <w:t>Проверено организаций – школы,  частные стройки района, около 50 домов.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54" w:hanging="10"/>
              <w:rPr>
                <w:rStyle w:val="FontStyle42"/>
              </w:rPr>
            </w:pPr>
            <w:r w:rsidRPr="00BA7B2A">
              <w:rPr>
                <w:rStyle w:val="FontStyle42"/>
              </w:rPr>
              <w:t>Информационное и научно-методическое обеспечение деятельности по профилакт</w:t>
            </w:r>
            <w:r w:rsidRPr="00BA7B2A">
              <w:rPr>
                <w:rStyle w:val="FontStyle42"/>
              </w:rPr>
              <w:t>и</w:t>
            </w:r>
            <w:r w:rsidRPr="00BA7B2A">
              <w:rPr>
                <w:rStyle w:val="FontStyle42"/>
              </w:rPr>
              <w:t>ке правонарушений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37332C">
            <w:pPr>
              <w:pStyle w:val="Style30"/>
              <w:widowControl/>
              <w:ind w:right="245"/>
              <w:rPr>
                <w:rStyle w:val="FontStyle43"/>
              </w:rPr>
            </w:pPr>
            <w:r w:rsidRPr="00BA7B2A">
              <w:rPr>
                <w:rStyle w:val="FontStyle43"/>
              </w:rPr>
              <w:t>Обучающие семинары для специалистов, курирующих вопросы профилактики прав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нарушений несовершеннолетних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00323E" w:rsidRPr="006B1B1A" w:rsidRDefault="00F23FBD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6 заместителей директора школ по воспитател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ной работе прошли  курсы повышения квалиф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кации по данному вопросу в Институте разв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тия образования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57 классных руководителей прошли КПК по новой программе  воспитания.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09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Style1"/>
              <w:jc w:val="left"/>
              <w:rPr>
                <w:sz w:val="20"/>
                <w:szCs w:val="20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5E1E14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E1E14">
              <w:rPr>
                <w:rStyle w:val="FontStyle43"/>
              </w:rPr>
              <w:t>Проведение межведомственных конференций, семин</w:t>
            </w:r>
            <w:r w:rsidRPr="005E1E14">
              <w:rPr>
                <w:rStyle w:val="FontStyle37"/>
                <w:sz w:val="18"/>
                <w:szCs w:val="18"/>
              </w:rPr>
              <w:t>ар</w:t>
            </w:r>
            <w:r w:rsidRPr="005E1E14">
              <w:rPr>
                <w:rStyle w:val="FontStyle43"/>
              </w:rPr>
              <w:t>ов, "круглых с</w:t>
            </w:r>
            <w:r w:rsidRPr="005E1E14">
              <w:rPr>
                <w:rStyle w:val="FontStyle37"/>
                <w:sz w:val="18"/>
                <w:szCs w:val="18"/>
              </w:rPr>
              <w:t>толов" по проблемам профилактики</w:t>
            </w:r>
            <w:r w:rsidR="00496F50">
              <w:rPr>
                <w:rStyle w:val="FontStyle37"/>
                <w:sz w:val="18"/>
                <w:szCs w:val="18"/>
              </w:rPr>
              <w:t xml:space="preserve"> </w:t>
            </w:r>
            <w:r>
              <w:rPr>
                <w:rStyle w:val="FontStyle43"/>
              </w:rPr>
              <w:t>безнадзорности и правонаруш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ний несовершеннолетних, здоровья и социал</w:t>
            </w:r>
            <w:r>
              <w:rPr>
                <w:rStyle w:val="FontStyle43"/>
              </w:rPr>
              <w:t>ь</w:t>
            </w:r>
            <w:r>
              <w:rPr>
                <w:rStyle w:val="FontStyle43"/>
              </w:rPr>
              <w:t xml:space="preserve">но-негативных явлений в </w:t>
            </w:r>
            <w:r w:rsidRPr="005E1E14">
              <w:rPr>
                <w:rStyle w:val="FontStyle43"/>
              </w:rPr>
              <w:t>молодежной среде</w:t>
            </w:r>
          </w:p>
        </w:tc>
        <w:tc>
          <w:tcPr>
            <w:tcW w:w="2126" w:type="dxa"/>
          </w:tcPr>
          <w:p w:rsidR="0000323E" w:rsidRPr="005E1E14" w:rsidRDefault="0000323E" w:rsidP="00DB07E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  <w:vAlign w:val="bottom"/>
          </w:tcPr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29.04.2021 г. в Администрации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 проведен информационный день с привлеч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нием психологов БУ УР "Республика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ский центр психолого-педагогической 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помощи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населению "</w:t>
            </w:r>
            <w:proofErr w:type="spellStart"/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"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он»:</w:t>
            </w:r>
          </w:p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Встречи с психологами проведены:</w:t>
            </w:r>
          </w:p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с опекунами (попечителями) по темам: «Во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растные особенности детей», «Профилактика эмоционального выгорания приемных родит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лей».  Всего приняли участие 25 чел.;</w:t>
            </w:r>
          </w:p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с выпускниками 9-11 классов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СОШ «Преодоление стрессовой ситуации перед экзамен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ми» - 19 чел.;</w:t>
            </w:r>
          </w:p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с субъектами системы профилактики «Раннее выя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ление и профилактика семейного неблаг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получия» - 24 чел.;</w:t>
            </w:r>
          </w:p>
          <w:p w:rsidR="00496F50" w:rsidRPr="006B1B1A" w:rsidRDefault="00496F5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Ильдибаевской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ООШ 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Карама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Пельгинской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СОШ  проведены встречи со школьниками 5-11 кла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 и педагогами на темы: «Мотивация к учебе», «Детская агрессия», « Авторитет родителей и учит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лей», для выпускников «Пр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одоление стрессовой ситуации перед экзамен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ми» - 59 чел. 14 родителей и 20 детей получили консультации индивидуально.</w:t>
            </w:r>
          </w:p>
          <w:p w:rsidR="0000323E" w:rsidRPr="006B1B1A" w:rsidRDefault="00496F50" w:rsidP="006B1B1A">
            <w:pPr>
              <w:pStyle w:val="a4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Всего психологами было охвачено 164 человека, из них 95 детей.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00323E" w:rsidRPr="00EF144F" w:rsidRDefault="0000323E" w:rsidP="00DB07ED">
            <w:pPr>
              <w:pStyle w:val="Style27"/>
              <w:widowControl/>
              <w:spacing w:line="226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 xml:space="preserve">Осуществление информационно </w:t>
            </w:r>
            <w:proofErr w:type="gramStart"/>
            <w:r>
              <w:rPr>
                <w:rStyle w:val="FontStyle43"/>
              </w:rPr>
              <w:t>-п</w:t>
            </w:r>
            <w:proofErr w:type="gramEnd"/>
            <w:r>
              <w:rPr>
                <w:rStyle w:val="FontStyle43"/>
              </w:rPr>
              <w:t>ропагандистской деятельности, направленной на профилактику правонарушений и пропаганду здорового образа жизни (изготовление букл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тов, информационных листков)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ДС,</w:t>
            </w:r>
          </w:p>
          <w:p w:rsidR="0000323E" w:rsidRDefault="0000323E" w:rsidP="00DB07ED">
            <w:pPr>
              <w:pStyle w:val="Style27"/>
              <w:widowControl/>
              <w:spacing w:line="226" w:lineRule="exact"/>
              <w:rPr>
                <w:rStyle w:val="FontStyle43"/>
              </w:rPr>
            </w:pPr>
            <w:r>
              <w:rPr>
                <w:rStyle w:val="FontStyle43"/>
              </w:rPr>
              <w:t xml:space="preserve">Главы муниципальных образований </w:t>
            </w:r>
            <w:proofErr w:type="gramStart"/>
            <w:r>
              <w:rPr>
                <w:rStyle w:val="FontStyle43"/>
              </w:rPr>
              <w:t>-с</w:t>
            </w:r>
            <w:proofErr w:type="gramEnd"/>
            <w:r>
              <w:rPr>
                <w:rStyle w:val="FontStyle43"/>
              </w:rPr>
              <w:t>ельских поселений,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43"/>
              </w:rPr>
              <w:t xml:space="preserve">Отделение МВД по </w:t>
            </w:r>
            <w:proofErr w:type="spellStart"/>
            <w:r>
              <w:rPr>
                <w:rStyle w:val="FontStyle43"/>
              </w:rPr>
              <w:t>К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lastRenderedPageBreak/>
              <w:t>ясовскому</w:t>
            </w:r>
            <w:proofErr w:type="spellEnd"/>
            <w:r>
              <w:rPr>
                <w:rStyle w:val="FontStyle43"/>
              </w:rPr>
              <w:t xml:space="preserve"> району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lastRenderedPageBreak/>
              <w:t>2015-2024 годы</w:t>
            </w:r>
          </w:p>
        </w:tc>
        <w:tc>
          <w:tcPr>
            <w:tcW w:w="4394" w:type="dxa"/>
          </w:tcPr>
          <w:p w:rsidR="00494496" w:rsidRPr="006B1B1A" w:rsidRDefault="00494496" w:rsidP="006B1B1A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 различные мероприятия привлекаются дети и подростки, склонные к нарушениям общ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ственного порядка, состоящие на различных видах учета. Фо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мы мероприятий, проведённых с детьми очень разн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образны: различные игровые программы с элемент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ми театрализации, театрализованные и познавател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ные конкурсные программы, игры-путешествия, спортивные и культурно-развлекательные програ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мы, конкурсы (в том числе через </w:t>
            </w:r>
            <w:proofErr w:type="spellStart"/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сети в «ВК»),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викторины, кинолектории, лекции и беседы и т.д. Организовываются  массовые спортивные мер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приятия с целью привития навыков к здоровому 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разу жизни. В целом, в КДУ района  ведется работа по профилактике чрезвычайных происшествий, несчастных случаев, гибели и травматизма несове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шеннолетних на дорогах такие как: познавательные программы по ПДД "Знай правила движения как та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лицу умнож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ния", "Ради жизни на земле изучаем ПДД», «Красный, жёлтый, зелёный» 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Start"/>
            <w:r w:rsidRPr="006B1B1A">
              <w:rPr>
                <w:sz w:val="18"/>
                <w:szCs w:val="18"/>
              </w:rPr>
              <w:t xml:space="preserve"> 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роводя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ся конкурсы рисунков, плакатов и листовок «Я выбираю ЗОЖ и безопасность!». Ежегодно проводятся разли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ные профилактические мероприятия,  по гражда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скому и военно-патриотическому  воспитанию, 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формационно-профилактические мероприятия «Те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роризм угроза обществу», мероприятия в рамках 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ций: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«Сообщи, где торгуют смертью»,   Всеросси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ской антинаркотической акции, «Охрана прав де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ства»,   «Белая ромашка», «Семья», «Подросток – лето», «Трезвая Россия», «Стоп сигарета»,   «День памяти умерших от СПИДа», «День без табака», 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када спорта и здоровья и т.д.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рамках акции «Сообщи, где торгуют сме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тью» были изготовлены и распространены около 100 бу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летов.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Библиотеки раздавали детям листовки  и букл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ты: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информационные листовки «Это сложное сл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 нет»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Ильдибаевская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\б, 9 шт.)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памятки «Наркотикам нет!» (детская библи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тека, 14 шт.) 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листовки - «Всероссийский день трезвости» 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(К-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Пельгинская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30 шт.), 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буклеты - «Энергетические напитки - еще одна 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тория обмана»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Ермолаевская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     </w:t>
            </w:r>
          </w:p>
          <w:p w:rsidR="00494496" w:rsidRPr="006B1B1A" w:rsidRDefault="00494496" w:rsidP="006B1B1A">
            <w:pPr>
              <w:pStyle w:val="a4"/>
              <w:tabs>
                <w:tab w:val="left" w:pos="252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в группах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«Молодежь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района» 2114 участников, МБУК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МДК» 2492 участника,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библиотека» 1173 участника, «МЦ «Ровесник» 447 участников, Отдел по физкультуре и спорту 543 участника,  ведется информационно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ропагандическая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работа антиалкогольной и ант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наркотической направле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ности. Ежедневно  группы посещает не менее 1000 человек,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ведется информационно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ропагандическая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работа антиалкогольной и антинаркотической направленн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</w:p>
          <w:p w:rsidR="00494496" w:rsidRPr="006B1B1A" w:rsidRDefault="00494496" w:rsidP="006B1B1A">
            <w:pPr>
              <w:pStyle w:val="a4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Кроме того МБУК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МДК» имеет  в соц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альной сети   Одноклассники 1515 человек. А также около 26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сообществ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тематических в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около 1200 участников. Ведется 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формационно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ропагандистская работа антиалкогольной и ант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наркотической направленности        </w:t>
            </w:r>
            <w:r w:rsidRPr="006B1B1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00323E" w:rsidRPr="00EF144F" w:rsidRDefault="0000323E" w:rsidP="00DB07ED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Организация встреч должностных лиц Админ</w:t>
            </w:r>
            <w:r>
              <w:rPr>
                <w:rStyle w:val="FontStyle43"/>
              </w:rPr>
              <w:t>и</w:t>
            </w:r>
            <w:r>
              <w:rPr>
                <w:rStyle w:val="FontStyle43"/>
              </w:rPr>
              <w:t>страции «</w:t>
            </w:r>
            <w:proofErr w:type="spellStart"/>
            <w:r>
              <w:rPr>
                <w:rStyle w:val="FontStyle43"/>
              </w:rPr>
              <w:t>Киясовский</w:t>
            </w:r>
            <w:proofErr w:type="spellEnd"/>
            <w:r>
              <w:rPr>
                <w:rStyle w:val="FontStyle43"/>
              </w:rPr>
              <w:t xml:space="preserve"> район», Глав МО - пос</w:t>
            </w:r>
            <w:r>
              <w:rPr>
                <w:rStyle w:val="FontStyle43"/>
              </w:rPr>
              <w:t>е</w:t>
            </w:r>
            <w:r>
              <w:rPr>
                <w:rStyle w:val="FontStyle43"/>
              </w:rPr>
              <w:t>лений и руководства правоохранительных орг</w:t>
            </w:r>
            <w:r>
              <w:rPr>
                <w:rStyle w:val="FontStyle43"/>
              </w:rPr>
              <w:t>а</w:t>
            </w:r>
            <w:r>
              <w:rPr>
                <w:rStyle w:val="FontStyle43"/>
              </w:rPr>
              <w:t>нов с населением района</w:t>
            </w:r>
          </w:p>
        </w:tc>
        <w:tc>
          <w:tcPr>
            <w:tcW w:w="2126" w:type="dxa"/>
          </w:tcPr>
          <w:p w:rsidR="0000323E" w:rsidRPr="008929C4" w:rsidRDefault="0000323E" w:rsidP="00DB07ED">
            <w:pPr>
              <w:pStyle w:val="Style27"/>
              <w:widowControl/>
              <w:spacing w:line="230" w:lineRule="exact"/>
              <w:rPr>
                <w:rStyle w:val="FontStyle43"/>
              </w:rPr>
            </w:pPr>
            <w:r w:rsidRPr="008929C4">
              <w:rPr>
                <w:rStyle w:val="FontStyle43"/>
              </w:rPr>
              <w:t>Администрация МО «</w:t>
            </w:r>
            <w:proofErr w:type="spellStart"/>
            <w:r w:rsidRPr="008929C4">
              <w:rPr>
                <w:rStyle w:val="FontStyle43"/>
              </w:rPr>
              <w:t>Киясовский</w:t>
            </w:r>
            <w:proofErr w:type="spellEnd"/>
            <w:r w:rsidRPr="008929C4">
              <w:rPr>
                <w:rStyle w:val="FontStyle43"/>
              </w:rPr>
              <w:t xml:space="preserve"> район», Главы муниципальных образований </w:t>
            </w:r>
            <w:proofErr w:type="gramStart"/>
            <w:r w:rsidRPr="008929C4">
              <w:rPr>
                <w:rStyle w:val="FontStyle43"/>
              </w:rPr>
              <w:t>-с</w:t>
            </w:r>
            <w:proofErr w:type="gramEnd"/>
            <w:r w:rsidRPr="008929C4">
              <w:rPr>
                <w:rStyle w:val="FontStyle43"/>
              </w:rPr>
              <w:t>ельских поселений,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29C4">
              <w:rPr>
                <w:rStyle w:val="FontStyle43"/>
              </w:rPr>
              <w:t xml:space="preserve">Отделение МВД </w:t>
            </w:r>
            <w:proofErr w:type="spellStart"/>
            <w:r w:rsidRPr="008929C4">
              <w:rPr>
                <w:rStyle w:val="FontStyle43"/>
              </w:rPr>
              <w:t>поКи</w:t>
            </w:r>
            <w:r w:rsidRPr="008929C4">
              <w:rPr>
                <w:rStyle w:val="FontStyle43"/>
              </w:rPr>
              <w:t>я</w:t>
            </w:r>
            <w:r w:rsidRPr="008929C4">
              <w:rPr>
                <w:rStyle w:val="FontStyle43"/>
              </w:rPr>
              <w:t>совскому</w:t>
            </w:r>
            <w:proofErr w:type="spellEnd"/>
            <w:r w:rsidRPr="008929C4">
              <w:rPr>
                <w:rStyle w:val="FontStyle43"/>
              </w:rPr>
              <w:t xml:space="preserve"> району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137AA0" w:rsidRPr="006B1B1A" w:rsidRDefault="00137AA0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раза в год согласно графика  проводились встречи с Главой района и другими должнос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ными лицами районной администрации, также  приглашаются на сходы жителе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весной, осенью) представители  орг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низаций района и 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воохранительных органов(в зависимости от  рассматриваемых вопросов)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УУП отделения МВД России по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Киясовскому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району проведены выступления на сельских сходах. Пров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дена разъяснительная работа по всем преступлениям, совершаемым на террит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рии района и УР.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00323E" w:rsidRPr="00C05DF2" w:rsidRDefault="0000323E" w:rsidP="00DB07ED">
            <w:pPr>
              <w:pStyle w:val="Style27"/>
              <w:widowControl/>
              <w:spacing w:line="230" w:lineRule="exact"/>
              <w:rPr>
                <w:sz w:val="20"/>
                <w:szCs w:val="20"/>
              </w:rPr>
            </w:pPr>
            <w:r>
              <w:rPr>
                <w:rStyle w:val="FontStyle43"/>
              </w:rPr>
              <w:t>Оказание консультационной помощи («Телефон доверия») лицам, оказавшимся в сложной жи</w:t>
            </w:r>
            <w:r>
              <w:rPr>
                <w:rStyle w:val="FontStyle43"/>
              </w:rPr>
              <w:t>з</w:t>
            </w:r>
            <w:r>
              <w:rPr>
                <w:rStyle w:val="FontStyle43"/>
              </w:rPr>
              <w:t>ненной ситуации</w:t>
            </w:r>
          </w:p>
        </w:tc>
        <w:tc>
          <w:tcPr>
            <w:tcW w:w="2126" w:type="dxa"/>
          </w:tcPr>
          <w:p w:rsidR="0000323E" w:rsidRDefault="0000323E" w:rsidP="00DB07ED">
            <w:pPr>
              <w:pStyle w:val="a4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CC2DA4">
              <w:rPr>
                <w:rStyle w:val="FontStyle43"/>
              </w:rPr>
              <w:t>, О</w:t>
            </w:r>
            <w:r>
              <w:rPr>
                <w:rStyle w:val="FontStyle43"/>
              </w:rPr>
              <w:t>ДС</w:t>
            </w:r>
          </w:p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каждом образовательном учреждении  на стенде расположены телефоны, по которым можно позв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нить лицам, оказавшимся в трудной жизненной сит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ации.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в социальной сети «В Контакте» в группе «Молодежь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района» (1378 чел.) разм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щается информация о детском и молодежном Тел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фоне доверия. </w:t>
            </w:r>
          </w:p>
          <w:p w:rsidR="00E0753F" w:rsidRPr="006B1B1A" w:rsidRDefault="00E0753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 «Позвони и ничего не бо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ся»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Ильдибаевская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с\б)</w:t>
            </w:r>
          </w:p>
          <w:p w:rsidR="00E0753F" w:rsidRPr="006B1B1A" w:rsidRDefault="00E0753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районной библиотеке за отчетный период на почту доверия писем не поступало.</w:t>
            </w:r>
          </w:p>
          <w:p w:rsidR="00E0753F" w:rsidRPr="006B1B1A" w:rsidRDefault="00E0753F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Через социальные сети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 группах «Мол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дежь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района», «Молодежный центр «Ровесник» выкладывается инфо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мация  о детском телефоне доверия  «Ты не один! Мы вместе!».</w:t>
            </w:r>
          </w:p>
          <w:p w:rsidR="00494496" w:rsidRPr="006B1B1A" w:rsidRDefault="00927C0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Оказано 4 консультации детям по трудоустро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ству в летний период</w:t>
            </w:r>
            <w:r w:rsidR="00AF3791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За отчетный период за консультационной п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мощью в Сектор по делам молодежи никто не обращался.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Акция «Детский телефон доверия» (Детская библи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bCs/>
                <w:sz w:val="18"/>
                <w:szCs w:val="18"/>
              </w:rPr>
              <w:t>тека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,25 участников):</w:t>
            </w:r>
          </w:p>
          <w:p w:rsidR="00494496" w:rsidRPr="006B1B1A" w:rsidRDefault="00494496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«Твой друг – телефон доверия» – информац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онный плакат, раздача памяток с телефоном доверия, инд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видуальные беседы с детьми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89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:rsidR="0000323E" w:rsidRPr="00EF144F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144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0323E" w:rsidRDefault="0000323E" w:rsidP="00DB07E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родительского всеобуча «Школа компетентности»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44"/>
              <w:rPr>
                <w:rStyle w:val="FontStyle43"/>
              </w:rPr>
            </w:pPr>
            <w:r w:rsidRPr="00BA7B2A">
              <w:rPr>
                <w:rStyle w:val="FontStyle43"/>
              </w:rPr>
              <w:t>Управление образова</w:t>
            </w:r>
            <w:r w:rsidRPr="00BA7B2A">
              <w:rPr>
                <w:rStyle w:val="FontStyle43"/>
              </w:rPr>
              <w:softHyphen/>
              <w:t xml:space="preserve">ния </w:t>
            </w: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 2015 года  во всех школах и 8 детских садах де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ствует лекторий для родителей «Компетентный род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тель». В конце учебного года его проведение анал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зируется, в сентябре, с учетом пожеланий родителей, план корректируется.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23"/>
              <w:widowControl/>
              <w:ind w:right="125" w:firstLine="5"/>
              <w:rPr>
                <w:rStyle w:val="FontStyle42"/>
              </w:rPr>
            </w:pPr>
            <w:r w:rsidRPr="00BA7B2A">
              <w:rPr>
                <w:rStyle w:val="FontStyle42"/>
              </w:rPr>
              <w:t>Организация работы в средствах массовой информации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06"/>
              <w:rPr>
                <w:rStyle w:val="FontStyle43"/>
              </w:rPr>
            </w:pPr>
            <w:r w:rsidRPr="00BA7B2A">
              <w:rPr>
                <w:rStyle w:val="FontStyle43"/>
              </w:rPr>
              <w:t>Освещение мероприятий по профилактике правонарушений и пропаганде здорового образа жизни на радио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Style30"/>
              <w:widowControl/>
              <w:ind w:right="192" w:hanging="5"/>
              <w:jc w:val="both"/>
              <w:rPr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Мероприятия освещаются:</w:t>
            </w:r>
          </w:p>
          <w:p w:rsidR="0000323E" w:rsidRPr="006B1B1A" w:rsidRDefault="0000323E" w:rsidP="006B1B1A">
            <w:pPr>
              <w:pStyle w:val="Style30"/>
              <w:widowControl/>
              <w:ind w:right="192" w:hanging="5"/>
              <w:jc w:val="both"/>
              <w:rPr>
                <w:bCs/>
                <w:kern w:val="36"/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-н</w:t>
            </w:r>
            <w:r w:rsidRPr="006B1B1A">
              <w:rPr>
                <w:bCs/>
                <w:kern w:val="36"/>
                <w:sz w:val="18"/>
                <w:szCs w:val="18"/>
              </w:rPr>
              <w:t xml:space="preserve">а официальном сайте ОМС </w:t>
            </w:r>
            <w:proofErr w:type="spellStart"/>
            <w:r w:rsidRPr="006B1B1A">
              <w:rPr>
                <w:bCs/>
                <w:kern w:val="36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bCs/>
                <w:kern w:val="36"/>
                <w:sz w:val="18"/>
                <w:szCs w:val="18"/>
              </w:rPr>
              <w:t xml:space="preserve"> района,</w:t>
            </w:r>
          </w:p>
          <w:p w:rsidR="0000323E" w:rsidRPr="006B1B1A" w:rsidRDefault="0000323E" w:rsidP="006B1B1A">
            <w:pPr>
              <w:pStyle w:val="Style30"/>
              <w:widowControl/>
              <w:ind w:right="192" w:hanging="5"/>
              <w:jc w:val="both"/>
              <w:rPr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-на сайтах школ, сайте Управления образов</w:t>
            </w:r>
            <w:r w:rsidRPr="006B1B1A">
              <w:rPr>
                <w:sz w:val="18"/>
                <w:szCs w:val="18"/>
              </w:rPr>
              <w:t>а</w:t>
            </w:r>
            <w:r w:rsidRPr="006B1B1A">
              <w:rPr>
                <w:sz w:val="18"/>
                <w:szCs w:val="18"/>
              </w:rPr>
              <w:t>ния,</w:t>
            </w:r>
          </w:p>
          <w:p w:rsidR="0000323E" w:rsidRPr="006B1B1A" w:rsidRDefault="0000323E" w:rsidP="006B1B1A">
            <w:pPr>
              <w:pStyle w:val="Style30"/>
              <w:widowControl/>
              <w:ind w:right="192" w:hanging="5"/>
              <w:jc w:val="both"/>
              <w:rPr>
                <w:sz w:val="18"/>
                <w:szCs w:val="18"/>
              </w:rPr>
            </w:pPr>
            <w:r w:rsidRPr="006B1B1A">
              <w:rPr>
                <w:sz w:val="18"/>
                <w:szCs w:val="18"/>
              </w:rPr>
              <w:t>- в группе Управления образования «</w:t>
            </w:r>
            <w:proofErr w:type="spellStart"/>
            <w:r w:rsidRPr="006B1B1A">
              <w:rPr>
                <w:sz w:val="18"/>
                <w:szCs w:val="18"/>
              </w:rPr>
              <w:t>Вконта</w:t>
            </w:r>
            <w:r w:rsidRPr="006B1B1A">
              <w:rPr>
                <w:sz w:val="18"/>
                <w:szCs w:val="18"/>
              </w:rPr>
              <w:t>к</w:t>
            </w:r>
            <w:r w:rsidRPr="006B1B1A">
              <w:rPr>
                <w:sz w:val="18"/>
                <w:szCs w:val="18"/>
              </w:rPr>
              <w:t>те</w:t>
            </w:r>
            <w:proofErr w:type="spellEnd"/>
            <w:r w:rsidRPr="006B1B1A">
              <w:rPr>
                <w:sz w:val="18"/>
                <w:szCs w:val="18"/>
              </w:rPr>
              <w:t>».</w:t>
            </w:r>
          </w:p>
          <w:p w:rsidR="0000323E" w:rsidRPr="006B1B1A" w:rsidRDefault="0000323E" w:rsidP="006B1B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Регулярно в социальной сети «В Контакте» в группе «Молодежь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района» размещается информация о детском и молодежном Телефоне доверия. </w:t>
            </w:r>
          </w:p>
          <w:p w:rsidR="00AF3791" w:rsidRPr="006B1B1A" w:rsidRDefault="00DE76B1" w:rsidP="006B1B1A">
            <w:pPr>
              <w:suppressAutoHyphens/>
              <w:spacing w:after="0" w:line="240" w:lineRule="auto"/>
              <w:jc w:val="both"/>
              <w:rPr>
                <w:rStyle w:val="FontStyle43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акции «Охрана прав детства» размещено 23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публикации в районной газете Знамя труда, 39 публикаций в соц. сети ВК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район, Молодежь, СРЦДН, ОСЗН, УО, РБ,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УКМСиТ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</w:p>
        </w:tc>
      </w:tr>
      <w:tr w:rsidR="0000323E" w:rsidRPr="00670976" w:rsidTr="00743C6D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6.2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24"/>
              <w:rPr>
                <w:rStyle w:val="FontStyle43"/>
              </w:rPr>
            </w:pPr>
            <w:r w:rsidRPr="00BA7B2A">
              <w:rPr>
                <w:rStyle w:val="FontStyle43"/>
              </w:rPr>
              <w:t>10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rPr>
                <w:rStyle w:val="FontStyle43"/>
              </w:rPr>
            </w:pPr>
            <w:r w:rsidRPr="00BA7B2A">
              <w:rPr>
                <w:rStyle w:val="FontStyle43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77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Информация о мероприятиях публикуется в районной газете «Знамя труда»,  по направлен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ям программы</w:t>
            </w:r>
            <w:r w:rsidR="00DE76B1"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76B1" w:rsidRPr="006B1B1A" w:rsidRDefault="00DE76B1" w:rsidP="006B1B1A">
            <w:pPr>
              <w:pStyle w:val="a4"/>
              <w:jc w:val="both"/>
              <w:rPr>
                <w:rStyle w:val="FontStyle43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670703">
        <w:tc>
          <w:tcPr>
            <w:tcW w:w="675" w:type="dxa"/>
          </w:tcPr>
          <w:p w:rsidR="0000323E" w:rsidRPr="00BA7B2A" w:rsidRDefault="0000323E" w:rsidP="00DB07ED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2"/>
              <w:widowControl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</w:t>
            </w:r>
            <w:proofErr w:type="spellStart"/>
            <w:r w:rsidRPr="00BA7B2A">
              <w:rPr>
                <w:rStyle w:val="FontStyle44"/>
              </w:rPr>
              <w:t>Киясовский</w:t>
            </w:r>
            <w:proofErr w:type="spellEnd"/>
            <w:r w:rsidRPr="00BA7B2A">
              <w:rPr>
                <w:rStyle w:val="FontStyle44"/>
              </w:rPr>
              <w:t xml:space="preserve"> район»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14"/>
              <w:widowControl/>
            </w:pPr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670703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19"/>
              <w:rPr>
                <w:rStyle w:val="FontStyle43"/>
              </w:rPr>
            </w:pPr>
            <w:r w:rsidRPr="00BA7B2A">
              <w:rPr>
                <w:rStyle w:val="FontStyle43"/>
              </w:rPr>
              <w:t>1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74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системе республиканского 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торинга состояния межнациональных отн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шений и раннего предупреждения межнац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ональных конфликтов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При первом заместителе главы Администрации МО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Киясовский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район» ежеквартально проходят сов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щания с участием председателей НКО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Style14"/>
              <w:widowControl/>
              <w:rPr>
                <w:sz w:val="18"/>
                <w:szCs w:val="18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2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91"/>
              <w:rPr>
                <w:rStyle w:val="FontStyle43"/>
              </w:rPr>
            </w:pPr>
            <w:r w:rsidRPr="00BA7B2A">
              <w:rPr>
                <w:rStyle w:val="FontStyle43"/>
              </w:rPr>
              <w:t>Участие в реализации республиканской ко</w:t>
            </w:r>
            <w:r w:rsidRPr="00BA7B2A">
              <w:rPr>
                <w:rStyle w:val="FontStyle43"/>
              </w:rPr>
              <w:t>м</w:t>
            </w:r>
            <w:r w:rsidRPr="00BA7B2A">
              <w:rPr>
                <w:rStyle w:val="FontStyle43"/>
              </w:rPr>
              <w:t>плексной информационной кампании, напра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ленной на укрепление единства российской нации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ношений, в том числе: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Председателями НКО ведется информационная раб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та в социальных сетях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о резул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татах и планах работы НКО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Так же вся информация НКО  размещается на сайте ОМСУ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265A5C" w:rsidRPr="006B1B1A" w:rsidRDefault="00265A5C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День народного единства на странице в соц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альной сети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«Молодежь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Киясовского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рай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на» проведена акция «Мы - едины». </w:t>
            </w:r>
          </w:p>
          <w:p w:rsidR="00265A5C" w:rsidRPr="006B1B1A" w:rsidRDefault="00265A5C" w:rsidP="006B1B1A">
            <w:pPr>
              <w:pStyle w:val="a4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Целью акции было то, чтобы каждый мог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ос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знать себя </w:t>
            </w:r>
            <w:r w:rsidRPr="006B1B1A">
              <w:rPr>
                <w:rStyle w:val="af7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едины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 народом с общей историч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B1B1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ской судьбой и общим будущим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31084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3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182"/>
              <w:rPr>
                <w:rStyle w:val="FontStyle43"/>
              </w:rPr>
            </w:pPr>
            <w:r w:rsidRPr="00BA7B2A">
              <w:rPr>
                <w:rStyle w:val="FontStyle43"/>
              </w:rPr>
              <w:t>Гармонизация межнациональных отношений и про</w:t>
            </w:r>
            <w:r w:rsidRPr="00BA7B2A">
              <w:rPr>
                <w:rStyle w:val="FontStyle43"/>
              </w:rPr>
              <w:softHyphen/>
              <w:t>филактика этнополитического и религ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озно-политического экстремизма, ксеноф</w:t>
            </w:r>
            <w:r w:rsidRPr="00BA7B2A">
              <w:rPr>
                <w:rStyle w:val="FontStyle43"/>
              </w:rPr>
              <w:t>о</w:t>
            </w:r>
            <w:r w:rsidRPr="00BA7B2A">
              <w:rPr>
                <w:rStyle w:val="FontStyle43"/>
              </w:rPr>
              <w:t>бии и нетерпи</w:t>
            </w:r>
            <w:r w:rsidRPr="00BA7B2A">
              <w:rPr>
                <w:rStyle w:val="FontStyle43"/>
              </w:rPr>
              <w:softHyphen/>
              <w:t>мости.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E11344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1. Мероприятия, посвященные Дню родного языка (8 мероприятий, охват 195 чел.) 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2. Мероприятия, посвящённые   Дню прав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славной книги, (14 марта)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35 участников)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3. Рождественские посиделки, игры (7 меропр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ятий, 106 участников)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4. Масленица (мероприятий – 4, участников -80)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5. День славянской письменности (1 мер, 16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участ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6. День России  (10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., 209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участ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7. Книжные выставки - 23: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«Республика, объединяющая народы» (МЦБ)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«Здесь я родился и здесь я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живу» (</w:t>
            </w:r>
            <w:proofErr w:type="spellStart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Подгор</w:t>
            </w:r>
            <w:proofErr w:type="spellEnd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. с\б)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«Воспеваю родной язык».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Старосальин</w:t>
            </w:r>
            <w:proofErr w:type="spellEnd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. с\б)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«Родные места, дорогие имена» (</w:t>
            </w:r>
            <w:proofErr w:type="spellStart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Ильдиб</w:t>
            </w:r>
            <w:proofErr w:type="spellEnd"/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. с\б)</w:t>
            </w:r>
          </w:p>
          <w:p w:rsidR="00E11344" w:rsidRPr="006B1B1A" w:rsidRDefault="00E11344" w:rsidP="006B1B1A">
            <w:pPr>
              <w:pStyle w:val="a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Библиотеки приняли участие в </w:t>
            </w:r>
            <w:r w:rsidRPr="006B1B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республиканской а</w:t>
            </w:r>
            <w:r w:rsidRPr="006B1B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</w:t>
            </w:r>
            <w:r w:rsidRPr="006B1B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ции «Читаем мифы, легенды и сказки удмур</w:t>
            </w:r>
            <w:r w:rsidRPr="006B1B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</w:t>
            </w:r>
            <w:r w:rsidRPr="006B1B1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ского народа»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, организованной Национальной библиотекой УР в рамках республиканского фестиваля «Всеми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ный день пельменя». В восьми библиотеках состо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eastAsia="Calibri" w:hAnsi="Times New Roman" w:cs="Times New Roman"/>
                <w:sz w:val="18"/>
                <w:szCs w:val="18"/>
              </w:rPr>
              <w:t>лись громкие чтения произведений удмуртского фольклора. Всего в акции приняли участие более 150 человек.</w:t>
            </w:r>
          </w:p>
          <w:p w:rsidR="0000323E" w:rsidRPr="006B1B1A" w:rsidRDefault="00E11344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8. Благоприятные условия созданы для развития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нотуризма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 Центре удмуртской культуры 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агр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усадьбе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дор»</w:t>
            </w:r>
          </w:p>
          <w:p w:rsidR="00752DCF" w:rsidRPr="006B1B1A" w:rsidRDefault="00752DCF" w:rsidP="006B1B1A">
            <w:pPr>
              <w:pStyle w:val="a4"/>
              <w:spacing w:line="256" w:lineRule="auto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Ведется работа по популяризации традиционной 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через организацию и проведение календа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но-обрядовых праздников (В деревне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Карамас-Пельга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 - старинный обряд "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Вожо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лян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",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Акашка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», «Петров день»,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Н.М.Салье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–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Ӝук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сиен»,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Мушак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Байсары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Тойма -  «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Карга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боткасы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», «Сабантуй» «Гербер»,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Ӝук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сиен», Старая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–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Салья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базар» другие)</w:t>
            </w:r>
          </w:p>
          <w:p w:rsidR="00752DCF" w:rsidRPr="006B1B1A" w:rsidRDefault="00752DCF" w:rsidP="006B1B1A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Организованны 6 музейных комнат: татарской, 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муртской и русской культуры в 4 домах кул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туры.</w:t>
            </w:r>
          </w:p>
          <w:p w:rsidR="00752DCF" w:rsidRPr="006B1B1A" w:rsidRDefault="00752DCF" w:rsidP="006B1B1A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 КДУ ежегодно проводятся  мероприятия, приур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ченные неделе удмуртского языка, и  Дню родного языка, в рамках декады родственных народов. Пров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дятся выставки, встречи национальных коллективов района и познавательные мероприятия для всех во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растных кат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горий.</w:t>
            </w:r>
          </w:p>
          <w:p w:rsidR="00752DCF" w:rsidRPr="006B1B1A" w:rsidRDefault="00752DCF" w:rsidP="006B1B1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Библиотеками района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Дню народного еди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ства проведены:</w:t>
            </w:r>
          </w:p>
          <w:p w:rsidR="00752DCF" w:rsidRPr="006B1B1A" w:rsidRDefault="00752DCF" w:rsidP="006B1B1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акция «Мы разные, но мы вместе»</w:t>
            </w:r>
          </w:p>
          <w:p w:rsidR="00752DCF" w:rsidRPr="006B1B1A" w:rsidRDefault="00752DCF" w:rsidP="006B1B1A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-онлайн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вест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«Мы едины»,</w:t>
            </w:r>
            <w:r w:rsidRPr="006B1B1A">
              <w:rPr>
                <w:sz w:val="18"/>
                <w:szCs w:val="18"/>
                <w:lang w:eastAsia="en-US"/>
              </w:rPr>
              <w:t xml:space="preserve"> 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 человек;</w:t>
            </w:r>
          </w:p>
        </w:tc>
        <w:tc>
          <w:tcPr>
            <w:tcW w:w="1579" w:type="dxa"/>
          </w:tcPr>
          <w:p w:rsidR="0000323E" w:rsidRPr="00670976" w:rsidRDefault="00752DCF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лендарно-обрядовых праздников по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разумевает 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сутствие разн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возрастной кат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гории населения, что приводит  к осложнению ситуации с ра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пространением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инфекции.</w:t>
            </w: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4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86"/>
              <w:rPr>
                <w:rStyle w:val="FontStyle43"/>
              </w:rPr>
            </w:pPr>
            <w:r w:rsidRPr="00BA7B2A">
              <w:rPr>
                <w:rStyle w:val="FontStyle43"/>
              </w:rPr>
              <w:t>Оказание организационной и финансовой по</w:t>
            </w:r>
            <w:r w:rsidRPr="00BA7B2A">
              <w:rPr>
                <w:rStyle w:val="FontStyle43"/>
              </w:rPr>
              <w:t>д</w:t>
            </w:r>
            <w:r w:rsidRPr="00BA7B2A">
              <w:rPr>
                <w:rStyle w:val="FontStyle43"/>
              </w:rPr>
              <w:t>держки общественным инициативам в сфере укрепления гражданского единства и гармон</w:t>
            </w:r>
            <w:r w:rsidRPr="00BA7B2A">
              <w:rPr>
                <w:rStyle w:val="FontStyle43"/>
              </w:rPr>
              <w:t>и</w:t>
            </w:r>
            <w:r w:rsidRPr="00BA7B2A">
              <w:rPr>
                <w:rStyle w:val="FontStyle43"/>
              </w:rPr>
              <w:t>зации межнациональных отношений.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B1A">
              <w:rPr>
                <w:rFonts w:ascii="Times New Roman" w:hAnsi="Times New Roman"/>
                <w:sz w:val="18"/>
                <w:szCs w:val="18"/>
              </w:rPr>
              <w:t>Финансирование мероприятий проходит через мун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ципальную программу «Развитие культуры на 2015-2024гг»</w:t>
            </w:r>
          </w:p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/>
                <w:sz w:val="18"/>
                <w:szCs w:val="18"/>
              </w:rPr>
              <w:t>По предварительному согласованию предоставляю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т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ся помещения и транспорт для НКО.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5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ind w:right="274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Повышение квалификации муниципальных служащих, в компетенции которых находят</w:t>
            </w:r>
            <w:r>
              <w:rPr>
                <w:rStyle w:val="FontStyle43"/>
              </w:rPr>
              <w:t>-</w:t>
            </w:r>
            <w:proofErr w:type="spellStart"/>
            <w:r w:rsidRPr="00BA7B2A">
              <w:rPr>
                <w:rStyle w:val="FontStyle43"/>
              </w:rPr>
              <w:t>ся</w:t>
            </w:r>
            <w:proofErr w:type="spellEnd"/>
            <w:r w:rsidRPr="00BA7B2A">
              <w:rPr>
                <w:rStyle w:val="FontStyle43"/>
              </w:rPr>
              <w:t xml:space="preserve"> вопросы в сфере </w:t>
            </w:r>
            <w:proofErr w:type="gramStart"/>
            <w:r w:rsidRPr="00BA7B2A">
              <w:rPr>
                <w:rStyle w:val="FontStyle43"/>
              </w:rPr>
              <w:t>общегражданского</w:t>
            </w:r>
            <w:proofErr w:type="gramEnd"/>
            <w:r w:rsidRPr="00BA7B2A">
              <w:rPr>
                <w:rStyle w:val="FontStyle43"/>
              </w:rPr>
              <w:t xml:space="preserve"> един</w:t>
            </w:r>
            <w:r>
              <w:rPr>
                <w:rStyle w:val="FontStyle43"/>
              </w:rPr>
              <w:t>-</w:t>
            </w:r>
            <w:proofErr w:type="spellStart"/>
            <w:r w:rsidRPr="00BA7B2A">
              <w:rPr>
                <w:rStyle w:val="FontStyle43"/>
              </w:rPr>
              <w:t>ства</w:t>
            </w:r>
            <w:proofErr w:type="spellEnd"/>
            <w:r w:rsidRPr="00BA7B2A">
              <w:rPr>
                <w:rStyle w:val="FontStyle43"/>
              </w:rPr>
              <w:t xml:space="preserve"> и гармонизации межнациональных о</w:t>
            </w:r>
            <w:r w:rsidRPr="00BA7B2A">
              <w:rPr>
                <w:rStyle w:val="FontStyle43"/>
              </w:rPr>
              <w:t>т</w:t>
            </w:r>
            <w:r w:rsidRPr="00BA7B2A">
              <w:rPr>
                <w:rStyle w:val="FontStyle43"/>
              </w:rPr>
              <w:t>но</w:t>
            </w:r>
            <w:r>
              <w:rPr>
                <w:rStyle w:val="FontStyle43"/>
              </w:rPr>
              <w:t>ше</w:t>
            </w:r>
            <w:r w:rsidRPr="00BA7B2A">
              <w:rPr>
                <w:rStyle w:val="FontStyle43"/>
              </w:rPr>
              <w:t>ний.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6A7EBB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/>
                <w:sz w:val="18"/>
                <w:szCs w:val="18"/>
              </w:rPr>
              <w:t xml:space="preserve">Приняли участие в пленумах и семинарах НКО УР (председатели обществ и специалисты Управления </w:t>
            </w:r>
            <w:proofErr w:type="spellStart"/>
            <w:r w:rsidRPr="006B1B1A">
              <w:rPr>
                <w:rFonts w:ascii="Times New Roman" w:hAnsi="Times New Roman"/>
                <w:sz w:val="18"/>
                <w:szCs w:val="18"/>
              </w:rPr>
              <w:t>КМСиТ</w:t>
            </w:r>
            <w:proofErr w:type="spellEnd"/>
            <w:r w:rsidRPr="006B1B1A">
              <w:rPr>
                <w:rFonts w:ascii="Times New Roman" w:hAnsi="Times New Roman"/>
                <w:sz w:val="18"/>
                <w:szCs w:val="18"/>
              </w:rPr>
              <w:t>) В связи с эпидемиолог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и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ческой обстановкой встречи были перенесены на видео связь.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96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Привлечение к работе в координационном совете и общественном совете, при </w:t>
            </w:r>
            <w:proofErr w:type="spellStart"/>
            <w:proofErr w:type="gramStart"/>
            <w:r w:rsidRPr="00BA7B2A">
              <w:rPr>
                <w:rStyle w:val="FontStyle43"/>
              </w:rPr>
              <w:t>Адми</w:t>
            </w:r>
            <w:r>
              <w:rPr>
                <w:rStyle w:val="FontStyle43"/>
              </w:rPr>
              <w:t>-</w:t>
            </w:r>
            <w:r w:rsidRPr="00BA7B2A">
              <w:rPr>
                <w:rStyle w:val="FontStyle43"/>
              </w:rPr>
              <w:t>нистрации</w:t>
            </w:r>
            <w:proofErr w:type="spellEnd"/>
            <w:proofErr w:type="gramEnd"/>
            <w:r w:rsidRPr="00BA7B2A">
              <w:rPr>
                <w:rStyle w:val="FontStyle43"/>
              </w:rPr>
              <w:t xml:space="preserve"> района субъектов представителей национальных общественных объединений;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/>
                <w:sz w:val="18"/>
                <w:szCs w:val="18"/>
              </w:rPr>
              <w:t>Входят в состав Общественного совета и Координ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/>
                <w:sz w:val="18"/>
                <w:szCs w:val="18"/>
              </w:rPr>
              <w:t xml:space="preserve">ционного Совета  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представители национальных о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6B1B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щественных объединений. Ежегодно заслушивают на заседаниях НКО.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3E" w:rsidRPr="00670976" w:rsidTr="00B77690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7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П</w:t>
            </w:r>
            <w:r>
              <w:rPr>
                <w:rStyle w:val="FontStyle43"/>
              </w:rPr>
              <w:t>оддержка языкового многообразия</w:t>
            </w:r>
            <w:r w:rsidRPr="00BA7B2A">
              <w:rPr>
                <w:rStyle w:val="FontStyle43"/>
              </w:rPr>
              <w:t>.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BA7B2A">
              <w:rPr>
                <w:rStyle w:val="FontStyle43"/>
              </w:rPr>
              <w:t>, Управление образова</w:t>
            </w:r>
            <w:r w:rsidRPr="00BA7B2A">
              <w:rPr>
                <w:rStyle w:val="FontStyle43"/>
              </w:rPr>
              <w:softHyphen/>
              <w:t>ния</w:t>
            </w:r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Библиотечный фонд</w:t>
            </w:r>
            <w:r w:rsidR="0096493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на языках народов России – 10952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из них на удм</w:t>
            </w:r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>уртском</w:t>
            </w:r>
            <w:r w:rsidR="00964931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яз. – 10823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на т</w:t>
            </w:r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ском </w:t>
            </w:r>
            <w:proofErr w:type="spellStart"/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  <w:r w:rsidR="00E0724B"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-76, на марийском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яз. -53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Ко Дню родного языка проведено 8 меропри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тий, участников 150 чел.: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«Вначале было слово»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Ил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диб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 с\б)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лингвистическая игра «Мы –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!»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МЦБ)</w:t>
            </w:r>
            <w:proofErr w:type="gramEnd"/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«Знаем русский» (Е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мол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\б)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- игровое мероприятие «Удмурт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кылын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удмурт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сямен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Лутох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с\б) 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 Дню удмуртского языка: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Шундыберган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Старосальин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34 чел.)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Гожтомы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удмурт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кылын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(Лутохин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\б, 12 чел.)</w:t>
            </w:r>
          </w:p>
          <w:p w:rsidR="00076553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  «Книга в маске» (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Старосальин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с\б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, 23 чел.)</w:t>
            </w:r>
          </w:p>
          <w:p w:rsidR="00752DCF" w:rsidRPr="006B1B1A" w:rsidRDefault="00076553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акция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Удмурткыллэннуналыз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» (МЦБ)</w:t>
            </w:r>
          </w:p>
          <w:p w:rsidR="000C6A76" w:rsidRPr="006B1B1A" w:rsidRDefault="000C6A76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5 школ и 4 детских сада работают по  программе с изучением  удмуртского языка как родного. Пров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дятся праздники в д/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школах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«День родного яз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ка»,  с приглашением родителей, изучением традиций и культуры удмуртов, татар, марийцев. В ноябре 2021г. проведен ко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курс «Маленькие богатыри и красавицы», в этом году приняли участие  не только детские сады, но и школьники младших классов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всего было 20 участников.</w:t>
            </w:r>
          </w:p>
          <w:p w:rsidR="00752DCF" w:rsidRPr="006B1B1A" w:rsidRDefault="00752DCF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Байсарском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СДК организованы уроки т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тарского языка и видео-экскурсии музейной комнаты и зн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комство с татарскими обычаями. В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Киясовском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МДК работали выставки ко дню удмуртского языка, ра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влекательная, познав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тельная программа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Тоторок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кокрок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вку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нее». При  комнате русской культуры «Русская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изаба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Первомайском ЦСДК</w:t>
            </w:r>
          </w:p>
          <w:p w:rsidR="00752DCF" w:rsidRPr="006B1B1A" w:rsidRDefault="00752DCF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проводятся познавательные программы о наци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нальных праздниках и обычаях</w:t>
            </w:r>
          </w:p>
          <w:p w:rsidR="00752DCF" w:rsidRPr="006B1B1A" w:rsidRDefault="00752DCF" w:rsidP="006B1B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Всемирный день удмуртского языка</w:t>
            </w:r>
            <w:r w:rsidR="000C6A76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библи</w:t>
            </w:r>
            <w:r w:rsidR="000C6A76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="000C6A76"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ах прошла  Акция «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Кылмы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ошмес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»: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познават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.ч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асы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зыкальные нотки, классные часы, видеоролики, лит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B1B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ратурные вечера, участ.97 чел.,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 (БУД)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Большой у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6B1B1A">
              <w:rPr>
                <w:rFonts w:ascii="Times New Roman" w:eastAsia="Times New Roman" w:hAnsi="Times New Roman" w:cs="Times New Roman"/>
                <w:sz w:val="18"/>
                <w:szCs w:val="18"/>
              </w:rPr>
              <w:t>муртский диктант на библиотечных площадках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участ</w:t>
            </w:r>
            <w:proofErr w:type="spell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. 55 чел.,</w:t>
            </w:r>
          </w:p>
          <w:p w:rsidR="00752DCF" w:rsidRPr="006B1B1A" w:rsidRDefault="00752DCF" w:rsidP="006B1B1A">
            <w:pPr>
              <w:spacing w:after="0"/>
              <w:jc w:val="both"/>
              <w:rPr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 xml:space="preserve">К международному дню родного языка </w:t>
            </w:r>
            <w:proofErr w:type="gramStart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етевая а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ция «Люблю Родной язык, #Родныеяз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ки2021, акция «Знаем удмуртский –стихи мы слагаем»,</w:t>
            </w:r>
          </w:p>
        </w:tc>
        <w:tc>
          <w:tcPr>
            <w:tcW w:w="1579" w:type="dxa"/>
          </w:tcPr>
          <w:p w:rsidR="0000323E" w:rsidRPr="00670976" w:rsidRDefault="00752DCF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онлайн освещения мер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приятий слабая материально-техническая база, ограниченная скорость Инте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нета и отсутствие качественной аппаратуры.</w:t>
            </w:r>
          </w:p>
        </w:tc>
      </w:tr>
      <w:tr w:rsidR="0000323E" w:rsidRPr="00670976" w:rsidTr="0049680B">
        <w:tc>
          <w:tcPr>
            <w:tcW w:w="675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lastRenderedPageBreak/>
              <w:t>06</w:t>
            </w:r>
          </w:p>
        </w:tc>
        <w:tc>
          <w:tcPr>
            <w:tcW w:w="489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BA7B2A">
              <w:rPr>
                <w:rStyle w:val="FontStyle43"/>
              </w:rPr>
              <w:t>6.3.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01</w:t>
            </w:r>
          </w:p>
        </w:tc>
        <w:tc>
          <w:tcPr>
            <w:tcW w:w="567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8</w:t>
            </w:r>
          </w:p>
        </w:tc>
        <w:tc>
          <w:tcPr>
            <w:tcW w:w="3970" w:type="dxa"/>
          </w:tcPr>
          <w:p w:rsidR="0000323E" w:rsidRPr="00BA7B2A" w:rsidRDefault="0000323E" w:rsidP="00DB07ED">
            <w:pPr>
              <w:pStyle w:val="Style30"/>
              <w:widowControl/>
              <w:spacing w:line="240" w:lineRule="auto"/>
              <w:ind w:left="5"/>
              <w:rPr>
                <w:rStyle w:val="FontStyle43"/>
              </w:rPr>
            </w:pPr>
            <w:r w:rsidRPr="00BA7B2A">
              <w:rPr>
                <w:rStyle w:val="FontStyle43"/>
              </w:rPr>
              <w:t>Содействие адаптации и интеграции мигрантов</w:t>
            </w:r>
          </w:p>
        </w:tc>
        <w:tc>
          <w:tcPr>
            <w:tcW w:w="2126" w:type="dxa"/>
          </w:tcPr>
          <w:p w:rsidR="0000323E" w:rsidRPr="00BA7B2A" w:rsidRDefault="0000323E" w:rsidP="00DB07ED">
            <w:pPr>
              <w:pStyle w:val="Style30"/>
              <w:widowControl/>
              <w:spacing w:line="226" w:lineRule="exact"/>
              <w:ind w:right="154"/>
              <w:rPr>
                <w:rStyle w:val="FontStyle43"/>
              </w:rPr>
            </w:pPr>
            <w:r w:rsidRPr="00BA7B2A">
              <w:rPr>
                <w:rStyle w:val="FontStyle43"/>
              </w:rPr>
              <w:t xml:space="preserve">Управление </w:t>
            </w:r>
            <w:proofErr w:type="spellStart"/>
            <w:r w:rsidRPr="00BA7B2A">
              <w:rPr>
                <w:rStyle w:val="FontStyle43"/>
              </w:rPr>
              <w:t>КМСиТ</w:t>
            </w:r>
            <w:proofErr w:type="spellEnd"/>
            <w:r w:rsidRPr="00BA7B2A">
              <w:rPr>
                <w:rStyle w:val="FontStyle43"/>
              </w:rPr>
              <w:t>, Управление образова</w:t>
            </w:r>
            <w:r w:rsidRPr="00BA7B2A">
              <w:rPr>
                <w:rStyle w:val="FontStyle43"/>
              </w:rPr>
              <w:softHyphen/>
              <w:t>ния,</w:t>
            </w:r>
          </w:p>
          <w:p w:rsidR="0000323E" w:rsidRPr="00BA7B2A" w:rsidRDefault="0000323E" w:rsidP="00DB07ED">
            <w:pPr>
              <w:pStyle w:val="Style30"/>
              <w:widowControl/>
              <w:spacing w:line="226" w:lineRule="exact"/>
              <w:rPr>
                <w:rStyle w:val="FontStyle43"/>
              </w:rPr>
            </w:pPr>
            <w:r w:rsidRPr="00BA7B2A">
              <w:rPr>
                <w:rStyle w:val="FontStyle43"/>
              </w:rPr>
              <w:t>АУ «МФЦ МО «</w:t>
            </w:r>
            <w:proofErr w:type="spellStart"/>
            <w:r w:rsidRPr="00BA7B2A">
              <w:rPr>
                <w:rStyle w:val="FontStyle43"/>
              </w:rPr>
              <w:t>Ки</w:t>
            </w:r>
            <w:r w:rsidRPr="00BA7B2A">
              <w:rPr>
                <w:rStyle w:val="FontStyle43"/>
              </w:rPr>
              <w:t>я</w:t>
            </w:r>
            <w:r>
              <w:rPr>
                <w:rStyle w:val="FontStyle43"/>
              </w:rPr>
              <w:t>совский</w:t>
            </w:r>
            <w:proofErr w:type="spellEnd"/>
            <w:r>
              <w:rPr>
                <w:rStyle w:val="FontStyle43"/>
              </w:rPr>
              <w:t xml:space="preserve"> район»</w:t>
            </w:r>
          </w:p>
        </w:tc>
        <w:tc>
          <w:tcPr>
            <w:tcW w:w="1070" w:type="dxa"/>
          </w:tcPr>
          <w:p w:rsidR="0000323E" w:rsidRPr="00E0667E" w:rsidRDefault="0000323E" w:rsidP="00DB07ED">
            <w:pPr>
              <w:pStyle w:val="Style30"/>
              <w:widowControl/>
              <w:spacing w:line="240" w:lineRule="auto"/>
              <w:rPr>
                <w:rStyle w:val="FontStyle43"/>
              </w:rPr>
            </w:pPr>
            <w:r w:rsidRPr="00E0667E">
              <w:rPr>
                <w:sz w:val="18"/>
                <w:szCs w:val="18"/>
              </w:rPr>
              <w:t>2015-2024 годы</w:t>
            </w:r>
          </w:p>
        </w:tc>
        <w:tc>
          <w:tcPr>
            <w:tcW w:w="4394" w:type="dxa"/>
          </w:tcPr>
          <w:p w:rsidR="0000323E" w:rsidRPr="006B1B1A" w:rsidRDefault="0000323E" w:rsidP="006B1B1A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B1A">
              <w:rPr>
                <w:rFonts w:ascii="Times New Roman" w:hAnsi="Times New Roman" w:cs="Times New Roman"/>
                <w:sz w:val="18"/>
                <w:szCs w:val="18"/>
              </w:rPr>
              <w:t>Мигрантов нет</w:t>
            </w:r>
          </w:p>
        </w:tc>
        <w:tc>
          <w:tcPr>
            <w:tcW w:w="1579" w:type="dxa"/>
          </w:tcPr>
          <w:p w:rsidR="0000323E" w:rsidRPr="00670976" w:rsidRDefault="0000323E" w:rsidP="00743C6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0224" w:rsidRDefault="00510224" w:rsidP="009F7D6D">
      <w:pPr>
        <w:pStyle w:val="a4"/>
        <w:jc w:val="center"/>
        <w:rPr>
          <w:rFonts w:ascii="Times New Roman" w:hAnsi="Times New Roman" w:cs="Times New Roman"/>
        </w:rPr>
      </w:pPr>
    </w:p>
    <w:p w:rsidR="00892405" w:rsidRDefault="00C2010C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2010C" w:rsidRDefault="00C2010C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6B1B1A" w:rsidRDefault="006B1B1A" w:rsidP="00C2010C">
      <w:pPr>
        <w:pStyle w:val="a4"/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</w:p>
    <w:p w:rsidR="00892405" w:rsidRDefault="00892405" w:rsidP="00C526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26BD" w:rsidRDefault="00793DC2" w:rsidP="00C526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C526BD" w:rsidRPr="0039687B">
        <w:rPr>
          <w:rFonts w:ascii="Times New Roman" w:hAnsi="Times New Roman"/>
          <w:b/>
          <w:sz w:val="24"/>
          <w:szCs w:val="24"/>
        </w:rPr>
        <w:t>ценка ресурсного обеспечения реализации муниципальной программы за счет всех источников финансирования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 xml:space="preserve"> муниципальной пр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>о</w:t>
      </w:r>
      <w:r w:rsidR="00C526BD" w:rsidRPr="0039687B">
        <w:rPr>
          <w:rFonts w:ascii="Times New Roman" w:hAnsi="Times New Roman"/>
          <w:b/>
          <w:bCs/>
          <w:sz w:val="24"/>
          <w:szCs w:val="24"/>
        </w:rPr>
        <w:t xml:space="preserve">граммы </w:t>
      </w:r>
      <w:r w:rsidR="00715A97">
        <w:rPr>
          <w:rFonts w:ascii="Times New Roman" w:hAnsi="Times New Roman"/>
          <w:b/>
          <w:sz w:val="24"/>
          <w:szCs w:val="24"/>
        </w:rPr>
        <w:t>«Безопасность»</w:t>
      </w:r>
    </w:p>
    <w:p w:rsidR="00715A97" w:rsidRDefault="00C2010C" w:rsidP="00C2010C">
      <w:pPr>
        <w:pStyle w:val="a4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636"/>
        <w:gridCol w:w="673"/>
        <w:gridCol w:w="585"/>
        <w:gridCol w:w="4204"/>
        <w:gridCol w:w="2693"/>
        <w:gridCol w:w="732"/>
        <w:gridCol w:w="578"/>
        <w:gridCol w:w="610"/>
        <w:gridCol w:w="1116"/>
        <w:gridCol w:w="612"/>
        <w:gridCol w:w="1313"/>
        <w:gridCol w:w="992"/>
      </w:tblGrid>
      <w:tr w:rsidR="00793DC2" w:rsidTr="007E2243">
        <w:tc>
          <w:tcPr>
            <w:tcW w:w="2567" w:type="dxa"/>
            <w:gridSpan w:val="4"/>
            <w:vAlign w:val="center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аналитической программной класс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фикации</w:t>
            </w:r>
          </w:p>
        </w:tc>
        <w:tc>
          <w:tcPr>
            <w:tcW w:w="4204" w:type="dxa"/>
            <w:vMerge w:val="restart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Наименование муниципальной пр</w:t>
            </w:r>
            <w:r w:rsidRPr="00CB525F">
              <w:rPr>
                <w:rFonts w:ascii="Times New Roman" w:eastAsia="Times New Roman" w:hAnsi="Times New Roman"/>
                <w:b/>
              </w:rPr>
              <w:t>о</w:t>
            </w:r>
            <w:r w:rsidRPr="00CB525F">
              <w:rPr>
                <w:rFonts w:ascii="Times New Roman" w:eastAsia="Times New Roman" w:hAnsi="Times New Roman"/>
                <w:b/>
              </w:rPr>
              <w:t>граммы, подпрограммы, основного м</w:t>
            </w:r>
            <w:r w:rsidRPr="00CB525F">
              <w:rPr>
                <w:rFonts w:ascii="Times New Roman" w:eastAsia="Times New Roman" w:hAnsi="Times New Roman"/>
                <w:b/>
              </w:rPr>
              <w:t>е</w:t>
            </w:r>
            <w:r w:rsidRPr="00CB525F">
              <w:rPr>
                <w:rFonts w:ascii="Times New Roman" w:eastAsia="Times New Roman" w:hAnsi="Times New Roman"/>
                <w:b/>
              </w:rPr>
              <w:t>роприятия, мероприятия</w:t>
            </w:r>
          </w:p>
        </w:tc>
        <w:tc>
          <w:tcPr>
            <w:tcW w:w="2693" w:type="dxa"/>
            <w:vMerge w:val="restart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Отве</w:t>
            </w:r>
            <w:r>
              <w:rPr>
                <w:rFonts w:ascii="Times New Roman" w:eastAsia="Times New Roman" w:hAnsi="Times New Roman"/>
                <w:b/>
              </w:rPr>
              <w:t>т</w:t>
            </w:r>
            <w:r w:rsidRPr="00CB525F">
              <w:rPr>
                <w:rFonts w:ascii="Times New Roman" w:eastAsia="Times New Roman" w:hAnsi="Times New Roman"/>
                <w:b/>
              </w:rPr>
              <w:t>ственный испо</w:t>
            </w:r>
            <w:r w:rsidRPr="00CB525F">
              <w:rPr>
                <w:rFonts w:ascii="Times New Roman" w:eastAsia="Times New Roman" w:hAnsi="Times New Roman"/>
                <w:b/>
              </w:rPr>
              <w:t>л</w:t>
            </w:r>
            <w:r w:rsidRPr="00CB525F">
              <w:rPr>
                <w:rFonts w:ascii="Times New Roman" w:eastAsia="Times New Roman" w:hAnsi="Times New Roman"/>
                <w:b/>
              </w:rPr>
              <w:t>нитель, соисполнители</w:t>
            </w:r>
          </w:p>
        </w:tc>
        <w:tc>
          <w:tcPr>
            <w:tcW w:w="3648" w:type="dxa"/>
            <w:gridSpan w:val="5"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2305" w:type="dxa"/>
            <w:gridSpan w:val="2"/>
          </w:tcPr>
          <w:p w:rsidR="00793DC2" w:rsidRPr="00CB525F" w:rsidRDefault="00793DC2" w:rsidP="005D49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CB525F">
              <w:rPr>
                <w:rFonts w:ascii="Times New Roman" w:eastAsia="Times New Roman" w:hAnsi="Times New Roman"/>
                <w:b/>
              </w:rPr>
              <w:t>Расходы бюджета Удмуртской Респу</w:t>
            </w:r>
            <w:r w:rsidRPr="00CB525F">
              <w:rPr>
                <w:rFonts w:ascii="Times New Roman" w:eastAsia="Times New Roman" w:hAnsi="Times New Roman"/>
                <w:b/>
              </w:rPr>
              <w:t>б</w:t>
            </w:r>
            <w:r w:rsidRPr="00CB525F">
              <w:rPr>
                <w:rFonts w:ascii="Times New Roman" w:eastAsia="Times New Roman" w:hAnsi="Times New Roman"/>
                <w:b/>
              </w:rPr>
              <w:t>лики и муниц</w:t>
            </w:r>
            <w:r w:rsidRPr="00CB525F">
              <w:rPr>
                <w:rFonts w:ascii="Times New Roman" w:eastAsia="Times New Roman" w:hAnsi="Times New Roman"/>
                <w:b/>
              </w:rPr>
              <w:t>и</w:t>
            </w:r>
            <w:r w:rsidRPr="00CB525F">
              <w:rPr>
                <w:rFonts w:ascii="Times New Roman" w:eastAsia="Times New Roman" w:hAnsi="Times New Roman"/>
                <w:b/>
              </w:rPr>
              <w:t>пального образов</w:t>
            </w:r>
            <w:r w:rsidRPr="00CB525F">
              <w:rPr>
                <w:rFonts w:ascii="Times New Roman" w:eastAsia="Times New Roman" w:hAnsi="Times New Roman"/>
                <w:b/>
              </w:rPr>
              <w:t>а</w:t>
            </w:r>
            <w:r w:rsidRPr="00CB525F">
              <w:rPr>
                <w:rFonts w:ascii="Times New Roman" w:eastAsia="Times New Roman" w:hAnsi="Times New Roman"/>
                <w:b/>
              </w:rPr>
              <w:t>ния, тыс. рублей</w:t>
            </w:r>
          </w:p>
        </w:tc>
      </w:tr>
      <w:tr w:rsidR="00793DC2" w:rsidRPr="00C333F7" w:rsidTr="007E2243">
        <w:trPr>
          <w:trHeight w:val="414"/>
        </w:trPr>
        <w:tc>
          <w:tcPr>
            <w:tcW w:w="673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МП</w:t>
            </w:r>
          </w:p>
        </w:tc>
        <w:tc>
          <w:tcPr>
            <w:tcW w:w="636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673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ОМ</w:t>
            </w:r>
          </w:p>
        </w:tc>
        <w:tc>
          <w:tcPr>
            <w:tcW w:w="585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</w:p>
        </w:tc>
        <w:tc>
          <w:tcPr>
            <w:tcW w:w="4204" w:type="dxa"/>
            <w:vMerge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693" w:type="dxa"/>
            <w:vMerge/>
          </w:tcPr>
          <w:p w:rsidR="00793DC2" w:rsidRDefault="00793DC2" w:rsidP="005D495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32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578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0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16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ЦС</w:t>
            </w:r>
          </w:p>
        </w:tc>
        <w:tc>
          <w:tcPr>
            <w:tcW w:w="612" w:type="dxa"/>
            <w:vAlign w:val="center"/>
          </w:tcPr>
          <w:p w:rsidR="00793DC2" w:rsidRPr="00C333F7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33F7">
              <w:rPr>
                <w:rFonts w:ascii="Times New Roman" w:hAnsi="Times New Roman"/>
                <w:b/>
                <w:sz w:val="18"/>
                <w:szCs w:val="18"/>
              </w:rPr>
              <w:t>ВР</w:t>
            </w:r>
          </w:p>
        </w:tc>
        <w:tc>
          <w:tcPr>
            <w:tcW w:w="1313" w:type="dxa"/>
          </w:tcPr>
          <w:p w:rsidR="00793DC2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  <w:p w:rsidR="00793DC2" w:rsidRPr="00C333F7" w:rsidRDefault="002E0FC0" w:rsidP="000765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93DC2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076553" w:rsidRDefault="00793DC2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93DC2" w:rsidRDefault="00E631B7" w:rsidP="005D49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 мес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цев</w:t>
            </w:r>
          </w:p>
          <w:p w:rsidR="00793DC2" w:rsidRPr="00C333F7" w:rsidRDefault="002E0FC0" w:rsidP="00076553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93DC2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 w:rsidR="00076553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</w:tr>
      <w:tr w:rsidR="00793DC2" w:rsidRPr="00BA7B2A" w:rsidTr="007E2243">
        <w:tc>
          <w:tcPr>
            <w:tcW w:w="673" w:type="dxa"/>
          </w:tcPr>
          <w:p w:rsidR="00793DC2" w:rsidRPr="00BA7B2A" w:rsidRDefault="00793DC2" w:rsidP="005D4953">
            <w:pPr>
              <w:pStyle w:val="Style30"/>
              <w:widowControl/>
              <w:spacing w:line="240" w:lineRule="auto"/>
              <w:jc w:val="center"/>
              <w:rPr>
                <w:rStyle w:val="FontStyle43"/>
              </w:rPr>
            </w:pPr>
            <w:r w:rsidRPr="00BA7B2A">
              <w:rPr>
                <w:rStyle w:val="FontStyle43"/>
              </w:rPr>
              <w:t>06</w:t>
            </w:r>
          </w:p>
        </w:tc>
        <w:tc>
          <w:tcPr>
            <w:tcW w:w="636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7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793DC2" w:rsidRPr="00BA7B2A" w:rsidRDefault="00793DC2" w:rsidP="00D21E70">
            <w:pPr>
              <w:pStyle w:val="Style32"/>
              <w:widowControl/>
              <w:ind w:left="5" w:right="254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 xml:space="preserve">«Безопасность» </w:t>
            </w:r>
          </w:p>
        </w:tc>
        <w:tc>
          <w:tcPr>
            <w:tcW w:w="269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732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78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10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1116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612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1313" w:type="dxa"/>
          </w:tcPr>
          <w:p w:rsidR="00793DC2" w:rsidRPr="00793DC2" w:rsidRDefault="00076553" w:rsidP="00793DC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="00071D2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93DC2" w:rsidRPr="00793DC2" w:rsidRDefault="00D17DA8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59,2</w:t>
            </w:r>
            <w:r w:rsidR="00076553">
              <w:rPr>
                <w:b/>
                <w:sz w:val="18"/>
                <w:szCs w:val="18"/>
              </w:rPr>
              <w:t>92</w:t>
            </w:r>
          </w:p>
        </w:tc>
      </w:tr>
      <w:tr w:rsidR="00793DC2" w:rsidRPr="00BA7B2A" w:rsidTr="007E2243">
        <w:tc>
          <w:tcPr>
            <w:tcW w:w="673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6.1.</w:t>
            </w:r>
          </w:p>
        </w:tc>
        <w:tc>
          <w:tcPr>
            <w:tcW w:w="673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793DC2" w:rsidRPr="00BA7B2A" w:rsidRDefault="00793DC2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793DC2" w:rsidRPr="00BA7B2A" w:rsidRDefault="00793DC2" w:rsidP="00361CF9">
            <w:pPr>
              <w:pStyle w:val="Style32"/>
              <w:widowControl/>
              <w:ind w:right="5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«Предупреждение и ликвидация последствий чрезвычайных ситуаций, реализация мер п</w:t>
            </w:r>
            <w:r w:rsidRPr="00BA7B2A">
              <w:rPr>
                <w:rStyle w:val="FontStyle44"/>
              </w:rPr>
              <w:t>о</w:t>
            </w:r>
            <w:r w:rsidRPr="00BA7B2A">
              <w:rPr>
                <w:rStyle w:val="FontStyle44"/>
              </w:rPr>
              <w:t>жарной безопасности»</w:t>
            </w:r>
          </w:p>
        </w:tc>
        <w:tc>
          <w:tcPr>
            <w:tcW w:w="2693" w:type="dxa"/>
          </w:tcPr>
          <w:p w:rsidR="00793DC2" w:rsidRPr="00BA7B2A" w:rsidRDefault="00793DC2" w:rsidP="005D4953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Отдел по вопро</w:t>
            </w:r>
            <w:r w:rsidRPr="00BA7B2A">
              <w:rPr>
                <w:rStyle w:val="FontStyle43"/>
              </w:rPr>
              <w:softHyphen/>
              <w:t>сам ГО и ЧС</w:t>
            </w:r>
          </w:p>
          <w:p w:rsidR="00793DC2" w:rsidRPr="00BA7B2A" w:rsidRDefault="00793DC2" w:rsidP="005D4953">
            <w:pPr>
              <w:pStyle w:val="Style30"/>
              <w:widowControl/>
              <w:ind w:left="5" w:right="62" w:hanging="5"/>
              <w:rPr>
                <w:rStyle w:val="FontStyle43"/>
              </w:rPr>
            </w:pPr>
            <w:r w:rsidRPr="00BA7B2A">
              <w:rPr>
                <w:rStyle w:val="FontStyle43"/>
              </w:rPr>
              <w:t>Администрации МО «</w:t>
            </w:r>
            <w:proofErr w:type="spellStart"/>
            <w:r w:rsidRPr="00BA7B2A">
              <w:rPr>
                <w:rStyle w:val="FontStyle43"/>
              </w:rPr>
              <w:t>Киясо</w:t>
            </w:r>
            <w:r w:rsidRPr="00BA7B2A">
              <w:rPr>
                <w:rStyle w:val="FontStyle43"/>
              </w:rPr>
              <w:t>в</w:t>
            </w:r>
            <w:r w:rsidRPr="00BA7B2A">
              <w:rPr>
                <w:rStyle w:val="FontStyle43"/>
              </w:rPr>
              <w:t>ский</w:t>
            </w:r>
            <w:proofErr w:type="spellEnd"/>
            <w:r w:rsidRPr="00BA7B2A">
              <w:rPr>
                <w:rStyle w:val="FontStyle43"/>
              </w:rPr>
              <w:t xml:space="preserve"> район»</w:t>
            </w:r>
          </w:p>
        </w:tc>
        <w:tc>
          <w:tcPr>
            <w:tcW w:w="732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509</w:t>
            </w:r>
          </w:p>
        </w:tc>
        <w:tc>
          <w:tcPr>
            <w:tcW w:w="578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  <w:r w:rsidRPr="00BA7B2A">
              <w:rPr>
                <w:rStyle w:val="FontStyle44"/>
              </w:rPr>
              <w:t>03</w:t>
            </w:r>
          </w:p>
        </w:tc>
        <w:tc>
          <w:tcPr>
            <w:tcW w:w="610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09</w:t>
            </w:r>
          </w:p>
        </w:tc>
        <w:tc>
          <w:tcPr>
            <w:tcW w:w="1116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ind w:left="53"/>
              <w:rPr>
                <w:rStyle w:val="FontStyle44"/>
              </w:rPr>
            </w:pPr>
            <w:r w:rsidRPr="00BA7B2A">
              <w:rPr>
                <w:rStyle w:val="FontStyle44"/>
              </w:rPr>
              <w:t>061016190</w:t>
            </w:r>
          </w:p>
        </w:tc>
        <w:tc>
          <w:tcPr>
            <w:tcW w:w="612" w:type="dxa"/>
          </w:tcPr>
          <w:p w:rsidR="00793DC2" w:rsidRPr="00BA7B2A" w:rsidRDefault="00793DC2" w:rsidP="005D4953">
            <w:pPr>
              <w:pStyle w:val="Style32"/>
              <w:widowControl/>
              <w:spacing w:line="240" w:lineRule="auto"/>
              <w:jc w:val="right"/>
              <w:rPr>
                <w:rStyle w:val="FontStyle44"/>
              </w:rPr>
            </w:pPr>
            <w:r w:rsidRPr="00BA7B2A">
              <w:rPr>
                <w:rStyle w:val="FontStyle44"/>
              </w:rPr>
              <w:t>244</w:t>
            </w:r>
          </w:p>
        </w:tc>
        <w:tc>
          <w:tcPr>
            <w:tcW w:w="1313" w:type="dxa"/>
          </w:tcPr>
          <w:p w:rsidR="00793DC2" w:rsidRPr="00793DC2" w:rsidRDefault="00076553" w:rsidP="00793DC2">
            <w:pPr>
              <w:pStyle w:val="a4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30,0</w:t>
            </w:r>
          </w:p>
        </w:tc>
        <w:tc>
          <w:tcPr>
            <w:tcW w:w="992" w:type="dxa"/>
          </w:tcPr>
          <w:p w:rsidR="00793DC2" w:rsidRPr="00927C4B" w:rsidRDefault="00B50133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29,2</w:t>
            </w:r>
            <w:r w:rsidR="00076553">
              <w:rPr>
                <w:b/>
                <w:sz w:val="18"/>
                <w:szCs w:val="18"/>
              </w:rPr>
              <w:t>92</w:t>
            </w:r>
          </w:p>
        </w:tc>
      </w:tr>
      <w:tr w:rsidR="00927C4B" w:rsidRPr="00BA7B2A" w:rsidTr="007E2243">
        <w:tc>
          <w:tcPr>
            <w:tcW w:w="673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6.2</w:t>
            </w:r>
          </w:p>
        </w:tc>
        <w:tc>
          <w:tcPr>
            <w:tcW w:w="673" w:type="dxa"/>
            <w:vMerge w:val="restart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 w:val="restart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 w:val="restart"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  <w:r w:rsidRPr="00BA7B2A">
              <w:rPr>
                <w:rStyle w:val="FontStyle44"/>
              </w:rPr>
              <w:t>«Профилактика правонарушений»</w:t>
            </w:r>
          </w:p>
        </w:tc>
        <w:tc>
          <w:tcPr>
            <w:tcW w:w="2693" w:type="dxa"/>
          </w:tcPr>
          <w:p w:rsidR="00927C4B" w:rsidRPr="00BA7B2A" w:rsidRDefault="00927C4B" w:rsidP="001A4454">
            <w:pPr>
              <w:pStyle w:val="Style30"/>
              <w:widowControl/>
              <w:spacing w:line="226" w:lineRule="exact"/>
              <w:ind w:left="5" w:right="120" w:hanging="5"/>
              <w:rPr>
                <w:rStyle w:val="FontStyle43"/>
              </w:rPr>
            </w:pPr>
          </w:p>
        </w:tc>
        <w:tc>
          <w:tcPr>
            <w:tcW w:w="732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578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0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34"/>
              <w:rPr>
                <w:rStyle w:val="FontStyle44"/>
              </w:rPr>
            </w:pPr>
          </w:p>
        </w:tc>
        <w:tc>
          <w:tcPr>
            <w:tcW w:w="1116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612" w:type="dxa"/>
          </w:tcPr>
          <w:p w:rsidR="00927C4B" w:rsidRPr="00BA7B2A" w:rsidRDefault="00927C4B" w:rsidP="005D4953">
            <w:pPr>
              <w:pStyle w:val="Style32"/>
              <w:widowControl/>
              <w:jc w:val="right"/>
              <w:rPr>
                <w:rStyle w:val="FontStyle44"/>
              </w:rPr>
            </w:pPr>
          </w:p>
        </w:tc>
        <w:tc>
          <w:tcPr>
            <w:tcW w:w="1313" w:type="dxa"/>
          </w:tcPr>
          <w:p w:rsidR="00927C4B" w:rsidRPr="00793DC2" w:rsidRDefault="00927C4B" w:rsidP="00793DC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3D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27C4B" w:rsidRPr="001A4454" w:rsidRDefault="00B50133" w:rsidP="00793DC2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76553">
              <w:rPr>
                <w:b/>
                <w:sz w:val="18"/>
                <w:szCs w:val="18"/>
              </w:rPr>
              <w:t>,00</w:t>
            </w:r>
          </w:p>
        </w:tc>
      </w:tr>
      <w:tr w:rsidR="00927C4B" w:rsidRPr="00BA7B2A" w:rsidTr="007E2243"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927C4B" w:rsidRPr="000F6B34" w:rsidRDefault="00927C4B" w:rsidP="00927C4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образования,</w:t>
            </w:r>
          </w:p>
          <w:p w:rsidR="00927C4B" w:rsidRPr="000F6B34" w:rsidRDefault="00927C4B" w:rsidP="00927C4B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F6B34">
              <w:rPr>
                <w:rStyle w:val="FontStyle43"/>
                <w:rFonts w:eastAsia="Calibri"/>
              </w:rPr>
              <w:t xml:space="preserve">Управление по </w:t>
            </w:r>
            <w:proofErr w:type="spellStart"/>
            <w:r w:rsidRPr="000F6B34">
              <w:rPr>
                <w:rFonts w:ascii="Times New Roman" w:hAnsi="Times New Roman"/>
                <w:sz w:val="18"/>
                <w:szCs w:val="18"/>
                <w:lang w:eastAsia="en-US"/>
              </w:rPr>
              <w:t>КМСиТ</w:t>
            </w:r>
            <w:proofErr w:type="spellEnd"/>
          </w:p>
        </w:tc>
        <w:tc>
          <w:tcPr>
            <w:tcW w:w="732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509</w:t>
            </w:r>
          </w:p>
        </w:tc>
        <w:tc>
          <w:tcPr>
            <w:tcW w:w="578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0620161930</w:t>
            </w:r>
          </w:p>
        </w:tc>
        <w:tc>
          <w:tcPr>
            <w:tcW w:w="612" w:type="dxa"/>
          </w:tcPr>
          <w:p w:rsidR="00927C4B" w:rsidRPr="00927C4B" w:rsidRDefault="00927C4B" w:rsidP="002937FA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244</w:t>
            </w:r>
          </w:p>
        </w:tc>
        <w:tc>
          <w:tcPr>
            <w:tcW w:w="1313" w:type="dxa"/>
          </w:tcPr>
          <w:p w:rsidR="00927C4B" w:rsidRPr="00071D26" w:rsidRDefault="00927C4B" w:rsidP="00793DC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26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:rsidR="00927C4B" w:rsidRPr="00071D26" w:rsidRDefault="00B50133" w:rsidP="00793DC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76553">
              <w:rPr>
                <w:sz w:val="18"/>
                <w:szCs w:val="18"/>
              </w:rPr>
              <w:t>,00</w:t>
            </w:r>
          </w:p>
        </w:tc>
      </w:tr>
      <w:tr w:rsidR="00927C4B" w:rsidRPr="00BA7B2A" w:rsidTr="007E2243"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36" w:type="dxa"/>
            <w:vMerge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</w:p>
        </w:tc>
        <w:tc>
          <w:tcPr>
            <w:tcW w:w="673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  <w:vMerge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  <w:vMerge/>
          </w:tcPr>
          <w:p w:rsidR="00927C4B" w:rsidRPr="00BA7B2A" w:rsidRDefault="00927C4B" w:rsidP="005D4953">
            <w:pPr>
              <w:pStyle w:val="Style32"/>
              <w:widowControl/>
              <w:ind w:left="5" w:right="6" w:hanging="5"/>
              <w:rPr>
                <w:rStyle w:val="FontStyle44"/>
              </w:rPr>
            </w:pPr>
          </w:p>
        </w:tc>
        <w:tc>
          <w:tcPr>
            <w:tcW w:w="2693" w:type="dxa"/>
          </w:tcPr>
          <w:p w:rsidR="00927C4B" w:rsidRPr="000F6B34" w:rsidRDefault="00927C4B" w:rsidP="00927C4B">
            <w:pPr>
              <w:rPr>
                <w:rStyle w:val="FontStyle43"/>
                <w:rFonts w:eastAsia="Calibri"/>
              </w:rPr>
            </w:pPr>
            <w:r w:rsidRPr="000F6B34">
              <w:rPr>
                <w:rStyle w:val="FontStyle43"/>
                <w:rFonts w:eastAsia="Calibri"/>
              </w:rPr>
              <w:t>Управление финансов</w:t>
            </w:r>
          </w:p>
        </w:tc>
        <w:tc>
          <w:tcPr>
            <w:tcW w:w="732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jc w:val="center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520</w:t>
            </w:r>
          </w:p>
        </w:tc>
        <w:tc>
          <w:tcPr>
            <w:tcW w:w="578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ind w:left="34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2937FA">
            <w:pPr>
              <w:pStyle w:val="Style32"/>
              <w:widowControl/>
              <w:spacing w:line="240" w:lineRule="auto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062017480</w:t>
            </w:r>
          </w:p>
        </w:tc>
        <w:tc>
          <w:tcPr>
            <w:tcW w:w="612" w:type="dxa"/>
          </w:tcPr>
          <w:p w:rsidR="00927C4B" w:rsidRPr="00927C4B" w:rsidRDefault="00927C4B" w:rsidP="002937FA">
            <w:pPr>
              <w:pStyle w:val="Style32"/>
              <w:widowControl/>
              <w:jc w:val="right"/>
              <w:rPr>
                <w:rStyle w:val="FontStyle44"/>
                <w:rFonts w:eastAsia="Calibri"/>
              </w:rPr>
            </w:pPr>
            <w:r w:rsidRPr="00927C4B">
              <w:rPr>
                <w:rStyle w:val="FontStyle44"/>
                <w:rFonts w:eastAsia="Calibri"/>
              </w:rPr>
              <w:t>521</w:t>
            </w:r>
          </w:p>
        </w:tc>
        <w:tc>
          <w:tcPr>
            <w:tcW w:w="1313" w:type="dxa"/>
          </w:tcPr>
          <w:p w:rsidR="00927C4B" w:rsidRPr="00071D26" w:rsidRDefault="00927C4B" w:rsidP="00793DC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D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27C4B" w:rsidRPr="00071D26" w:rsidRDefault="00EE082F" w:rsidP="00793DC2">
            <w:pPr>
              <w:pStyle w:val="Style14"/>
              <w:widowControl/>
              <w:jc w:val="center"/>
              <w:rPr>
                <w:sz w:val="18"/>
                <w:szCs w:val="18"/>
              </w:rPr>
            </w:pPr>
            <w:r w:rsidRPr="00071D26">
              <w:rPr>
                <w:sz w:val="18"/>
                <w:szCs w:val="18"/>
              </w:rPr>
              <w:t>0,0</w:t>
            </w:r>
            <w:r w:rsidR="00076553">
              <w:rPr>
                <w:sz w:val="18"/>
                <w:szCs w:val="18"/>
              </w:rPr>
              <w:t>0</w:t>
            </w:r>
          </w:p>
        </w:tc>
      </w:tr>
      <w:tr w:rsidR="00927C4B" w:rsidRPr="00BA7B2A" w:rsidTr="007E2243">
        <w:tc>
          <w:tcPr>
            <w:tcW w:w="673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67"/>
              <w:rPr>
                <w:rStyle w:val="FontStyle44"/>
              </w:rPr>
            </w:pPr>
            <w:r w:rsidRPr="00BA7B2A">
              <w:rPr>
                <w:rStyle w:val="FontStyle44"/>
              </w:rPr>
              <w:t>06</w:t>
            </w:r>
          </w:p>
        </w:tc>
        <w:tc>
          <w:tcPr>
            <w:tcW w:w="636" w:type="dxa"/>
          </w:tcPr>
          <w:p w:rsidR="00927C4B" w:rsidRPr="00BA7B2A" w:rsidRDefault="00927C4B" w:rsidP="005D4953">
            <w:pPr>
              <w:pStyle w:val="Style32"/>
              <w:widowControl/>
              <w:spacing w:line="240" w:lineRule="auto"/>
              <w:ind w:left="24"/>
              <w:rPr>
                <w:rStyle w:val="FontStyle44"/>
              </w:rPr>
            </w:pPr>
            <w:r w:rsidRPr="00BA7B2A">
              <w:rPr>
                <w:rStyle w:val="FontStyle44"/>
              </w:rPr>
              <w:t>6.3</w:t>
            </w:r>
          </w:p>
        </w:tc>
        <w:tc>
          <w:tcPr>
            <w:tcW w:w="673" w:type="dxa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585" w:type="dxa"/>
          </w:tcPr>
          <w:p w:rsidR="00927C4B" w:rsidRPr="00BA7B2A" w:rsidRDefault="00927C4B" w:rsidP="005D4953">
            <w:pPr>
              <w:pStyle w:val="Style14"/>
              <w:widowControl/>
            </w:pPr>
          </w:p>
        </w:tc>
        <w:tc>
          <w:tcPr>
            <w:tcW w:w="4204" w:type="dxa"/>
          </w:tcPr>
          <w:p w:rsidR="00927C4B" w:rsidRPr="00BA7B2A" w:rsidRDefault="00927C4B" w:rsidP="00D63C46">
            <w:pPr>
              <w:pStyle w:val="Style32"/>
              <w:widowControl/>
              <w:ind w:right="173"/>
              <w:rPr>
                <w:rStyle w:val="FontStyle44"/>
              </w:rPr>
            </w:pPr>
            <w:r w:rsidRPr="00BA7B2A">
              <w:rPr>
                <w:rStyle w:val="FontStyle44"/>
              </w:rPr>
              <w:t>«Гармонизация межэтнических отношений и участие в профилактике терроризма и эк</w:t>
            </w:r>
            <w:r w:rsidRPr="00BA7B2A">
              <w:rPr>
                <w:rStyle w:val="FontStyle44"/>
              </w:rPr>
              <w:t>с</w:t>
            </w:r>
            <w:r w:rsidRPr="00BA7B2A">
              <w:rPr>
                <w:rStyle w:val="FontStyle44"/>
              </w:rPr>
              <w:t>тремизма на территории муниципального образования «</w:t>
            </w:r>
            <w:proofErr w:type="spellStart"/>
            <w:r w:rsidRPr="00BA7B2A">
              <w:rPr>
                <w:rStyle w:val="FontStyle44"/>
              </w:rPr>
              <w:t>Киясовский</w:t>
            </w:r>
            <w:proofErr w:type="spellEnd"/>
            <w:r w:rsidRPr="00BA7B2A">
              <w:rPr>
                <w:rStyle w:val="FontStyle44"/>
              </w:rPr>
              <w:t xml:space="preserve"> район»</w:t>
            </w:r>
          </w:p>
        </w:tc>
        <w:tc>
          <w:tcPr>
            <w:tcW w:w="2693" w:type="dxa"/>
          </w:tcPr>
          <w:p w:rsidR="00927C4B" w:rsidRPr="00BA7B2A" w:rsidRDefault="00D63C46" w:rsidP="005D4953">
            <w:pPr>
              <w:pStyle w:val="Style14"/>
              <w:widowControl/>
            </w:pPr>
            <w:r w:rsidRPr="000F6B34">
              <w:rPr>
                <w:rStyle w:val="FontStyle45"/>
              </w:rPr>
              <w:t xml:space="preserve">Управление </w:t>
            </w:r>
            <w:proofErr w:type="spellStart"/>
            <w:r w:rsidRPr="000F6B34">
              <w:rPr>
                <w:rStyle w:val="FontStyle45"/>
              </w:rPr>
              <w:t>КМСиТ</w:t>
            </w:r>
            <w:proofErr w:type="spellEnd"/>
          </w:p>
        </w:tc>
        <w:tc>
          <w:tcPr>
            <w:tcW w:w="732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509</w:t>
            </w:r>
          </w:p>
        </w:tc>
        <w:tc>
          <w:tcPr>
            <w:tcW w:w="578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03</w:t>
            </w:r>
          </w:p>
        </w:tc>
        <w:tc>
          <w:tcPr>
            <w:tcW w:w="610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14</w:t>
            </w:r>
          </w:p>
        </w:tc>
        <w:tc>
          <w:tcPr>
            <w:tcW w:w="1116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063006192</w:t>
            </w:r>
          </w:p>
        </w:tc>
        <w:tc>
          <w:tcPr>
            <w:tcW w:w="612" w:type="dxa"/>
          </w:tcPr>
          <w:p w:rsidR="00927C4B" w:rsidRPr="00927C4B" w:rsidRDefault="00927C4B" w:rsidP="005D4953">
            <w:pPr>
              <w:pStyle w:val="a4"/>
              <w:jc w:val="center"/>
              <w:rPr>
                <w:rStyle w:val="FontStyle43"/>
                <w:b/>
              </w:rPr>
            </w:pPr>
            <w:r w:rsidRPr="00927C4B">
              <w:rPr>
                <w:rStyle w:val="FontStyle43"/>
                <w:b/>
              </w:rPr>
              <w:t>244</w:t>
            </w:r>
          </w:p>
        </w:tc>
        <w:tc>
          <w:tcPr>
            <w:tcW w:w="1313" w:type="dxa"/>
          </w:tcPr>
          <w:p w:rsidR="00927C4B" w:rsidRPr="00927C4B" w:rsidRDefault="00076553" w:rsidP="00793DC2">
            <w:pPr>
              <w:pStyle w:val="a4"/>
              <w:jc w:val="center"/>
              <w:rPr>
                <w:rStyle w:val="FontStyle43"/>
                <w:b/>
              </w:rPr>
            </w:pPr>
            <w:r>
              <w:rPr>
                <w:rStyle w:val="FontStyle43"/>
                <w:b/>
              </w:rPr>
              <w:t>10,00</w:t>
            </w:r>
          </w:p>
        </w:tc>
        <w:tc>
          <w:tcPr>
            <w:tcW w:w="992" w:type="dxa"/>
          </w:tcPr>
          <w:p w:rsidR="00927C4B" w:rsidRPr="00927C4B" w:rsidRDefault="00B50133" w:rsidP="00076553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76553">
              <w:rPr>
                <w:b/>
                <w:sz w:val="18"/>
                <w:szCs w:val="18"/>
              </w:rPr>
              <w:t>,00</w:t>
            </w:r>
          </w:p>
        </w:tc>
      </w:tr>
    </w:tbl>
    <w:p w:rsidR="0078441F" w:rsidRDefault="0078441F" w:rsidP="0072297A">
      <w:pPr>
        <w:pStyle w:val="a4"/>
        <w:rPr>
          <w:rFonts w:ascii="Times New Roman" w:hAnsi="Times New Roman" w:cs="Times New Roman"/>
        </w:rPr>
      </w:pPr>
    </w:p>
    <w:p w:rsidR="0078441F" w:rsidRDefault="0078441F" w:rsidP="007229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F7D6D" w:rsidRDefault="006B1B1A" w:rsidP="00071D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9F7D6D" w:rsidRPr="0072297A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9F7D6D" w:rsidRPr="0072297A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 </w:t>
      </w:r>
      <w:r w:rsidR="0072297A" w:rsidRPr="0072297A">
        <w:rPr>
          <w:rFonts w:ascii="Times New Roman" w:hAnsi="Times New Roman"/>
          <w:b/>
          <w:sz w:val="24"/>
          <w:szCs w:val="24"/>
        </w:rPr>
        <w:t xml:space="preserve">муниципальную программу </w:t>
      </w:r>
      <w:r w:rsidR="00D21E70"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="0072297A" w:rsidRPr="0072297A">
        <w:rPr>
          <w:rFonts w:ascii="Times New Roman" w:hAnsi="Times New Roman" w:cs="Times New Roman"/>
          <w:b/>
          <w:sz w:val="24"/>
          <w:szCs w:val="24"/>
        </w:rPr>
        <w:t>»</w:t>
      </w:r>
    </w:p>
    <w:p w:rsidR="002058FE" w:rsidRPr="0072297A" w:rsidRDefault="002058FE" w:rsidP="007229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67"/>
        <w:gridCol w:w="5053"/>
        <w:gridCol w:w="1660"/>
        <w:gridCol w:w="1540"/>
        <w:gridCol w:w="5796"/>
      </w:tblGrid>
      <w:tr w:rsidR="009F7D6D" w:rsidRPr="00761C55" w:rsidTr="009F7D6D">
        <w:trPr>
          <w:trHeight w:val="20"/>
        </w:trPr>
        <w:tc>
          <w:tcPr>
            <w:tcW w:w="567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61C5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61C55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053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9F7D6D" w:rsidRPr="00761C55" w:rsidTr="009F7D6D">
        <w:trPr>
          <w:trHeight w:val="20"/>
        </w:trPr>
        <w:tc>
          <w:tcPr>
            <w:tcW w:w="567" w:type="dxa"/>
            <w:noWrap/>
            <w:vAlign w:val="center"/>
            <w:hideMark/>
          </w:tcPr>
          <w:p w:rsidR="009F7D6D" w:rsidRPr="00761C55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C5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53" w:type="dxa"/>
            <w:vAlign w:val="center"/>
            <w:hideMark/>
          </w:tcPr>
          <w:p w:rsidR="009F7D6D" w:rsidRPr="00BB5DE7" w:rsidRDefault="0072297A" w:rsidP="0072297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5DE7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  <w:r w:rsidR="009F7D6D" w:rsidRPr="00BB5DE7"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r w:rsidR="009F7D6D" w:rsidRPr="00BB5DE7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="009F7D6D" w:rsidRPr="00BB5DE7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="009F7D6D" w:rsidRPr="00BB5DE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9F7D6D" w:rsidRPr="00310840" w:rsidRDefault="00310840" w:rsidP="002B48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40">
              <w:rPr>
                <w:rFonts w:ascii="Times New Roman" w:hAnsi="Times New Roman" w:cs="Times New Roman"/>
                <w:color w:val="000000"/>
              </w:rPr>
              <w:t>2</w:t>
            </w:r>
            <w:r w:rsidR="002B485A">
              <w:rPr>
                <w:rFonts w:ascii="Times New Roman" w:hAnsi="Times New Roman" w:cs="Times New Roman"/>
                <w:color w:val="000000"/>
              </w:rPr>
              <w:t>2</w:t>
            </w:r>
            <w:r w:rsidRPr="00310840">
              <w:rPr>
                <w:rFonts w:ascii="Times New Roman" w:hAnsi="Times New Roman" w:cs="Times New Roman"/>
                <w:color w:val="000000"/>
              </w:rPr>
              <w:t>.04.202</w:t>
            </w:r>
            <w:r w:rsidR="002B48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40" w:type="dxa"/>
            <w:noWrap/>
            <w:vAlign w:val="center"/>
            <w:hideMark/>
          </w:tcPr>
          <w:p w:rsidR="009F7D6D" w:rsidRPr="00310840" w:rsidRDefault="002B485A" w:rsidP="009F7D6D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5796" w:type="dxa"/>
            <w:noWrap/>
            <w:vAlign w:val="center"/>
            <w:hideMark/>
          </w:tcPr>
          <w:p w:rsidR="009F7D6D" w:rsidRPr="00BB5DE7" w:rsidRDefault="00725899" w:rsidP="002E0FC0">
            <w:pPr>
              <w:pStyle w:val="a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Внесение изменений в суммы, запланированные на пров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дение мероприятий</w:t>
            </w:r>
          </w:p>
        </w:tc>
      </w:tr>
    </w:tbl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Default="006B1B1A" w:rsidP="00A21352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</w:p>
    <w:p w:rsidR="006B1B1A" w:rsidRPr="006B1B1A" w:rsidRDefault="009F7D6D" w:rsidP="006B1B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41F">
        <w:rPr>
          <w:rFonts w:ascii="Times New Roman" w:eastAsia="Times New Roman" w:hAnsi="Times New Roman"/>
          <w:b/>
          <w:sz w:val="24"/>
          <w:szCs w:val="24"/>
        </w:rPr>
        <w:t>Список проведенных закупок в рамках реализации</w:t>
      </w:r>
      <w:r w:rsidR="002E0F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441F">
        <w:rPr>
          <w:rFonts w:ascii="Times New Roman" w:eastAsia="Times New Roman" w:hAnsi="Times New Roman"/>
          <w:b/>
          <w:sz w:val="24"/>
          <w:szCs w:val="24"/>
        </w:rPr>
        <w:t>м</w:t>
      </w:r>
      <w:r w:rsidR="0072297A" w:rsidRPr="0078441F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="00D21E70" w:rsidRPr="0078441F">
        <w:rPr>
          <w:rFonts w:ascii="Times New Roman" w:hAnsi="Times New Roman" w:cs="Times New Roman"/>
          <w:b/>
          <w:sz w:val="24"/>
          <w:szCs w:val="24"/>
        </w:rPr>
        <w:t>«Безопасность</w:t>
      </w:r>
      <w:r w:rsidR="0072297A" w:rsidRPr="0078441F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4673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414"/>
        <w:gridCol w:w="438"/>
        <w:gridCol w:w="423"/>
        <w:gridCol w:w="3748"/>
        <w:gridCol w:w="3902"/>
        <w:gridCol w:w="5340"/>
      </w:tblGrid>
      <w:tr w:rsidR="009F7D6D" w:rsidRPr="008D1D62" w:rsidTr="009F7D6D">
        <w:trPr>
          <w:trHeight w:val="1215"/>
          <w:tblHeader/>
        </w:trPr>
        <w:tc>
          <w:tcPr>
            <w:tcW w:w="1683" w:type="dxa"/>
            <w:gridSpan w:val="4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Код аналитич</w:t>
            </w:r>
            <w:r w:rsidRPr="00404EC8">
              <w:rPr>
                <w:rFonts w:ascii="Times New Roman" w:hAnsi="Times New Roman" w:cs="Times New Roman"/>
                <w:b/>
              </w:rPr>
              <w:t>е</w:t>
            </w:r>
            <w:r w:rsidRPr="00404EC8">
              <w:rPr>
                <w:rFonts w:ascii="Times New Roman" w:hAnsi="Times New Roman" w:cs="Times New Roman"/>
                <w:b/>
              </w:rPr>
              <w:t>ской пр</w:t>
            </w:r>
            <w:r w:rsidRPr="00404EC8">
              <w:rPr>
                <w:rFonts w:ascii="Times New Roman" w:hAnsi="Times New Roman" w:cs="Times New Roman"/>
                <w:b/>
              </w:rPr>
              <w:t>о</w:t>
            </w:r>
            <w:r w:rsidRPr="00404EC8">
              <w:rPr>
                <w:rFonts w:ascii="Times New Roman" w:hAnsi="Times New Roman" w:cs="Times New Roman"/>
                <w:b/>
              </w:rPr>
              <w:t>граммной кла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сификации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Наименование подпрограммы, о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новного мероприятия, мероприятия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Ответственный исполнитель, сои</w:t>
            </w:r>
            <w:r w:rsidRPr="00404EC8">
              <w:rPr>
                <w:rFonts w:ascii="Times New Roman" w:hAnsi="Times New Roman" w:cs="Times New Roman"/>
                <w:b/>
              </w:rPr>
              <w:t>с</w:t>
            </w:r>
            <w:r w:rsidRPr="00404EC8">
              <w:rPr>
                <w:rFonts w:ascii="Times New Roman" w:hAnsi="Times New Roman" w:cs="Times New Roman"/>
                <w:b/>
              </w:rPr>
              <w:t>полнители подпрограммы, основного мероприятия, мероприятия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9F7D6D" w:rsidRPr="00404EC8" w:rsidRDefault="009F7D6D" w:rsidP="009F7D6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№ и дата проведенных закупок</w:t>
            </w:r>
          </w:p>
        </w:tc>
      </w:tr>
      <w:tr w:rsidR="009F7D6D" w:rsidRPr="008D1D62" w:rsidTr="009F7D6D">
        <w:trPr>
          <w:trHeight w:val="420"/>
          <w:tblHeader/>
        </w:trPr>
        <w:tc>
          <w:tcPr>
            <w:tcW w:w="408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ГП</w:t>
            </w:r>
          </w:p>
        </w:tc>
        <w:tc>
          <w:tcPr>
            <w:tcW w:w="414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404EC8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38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423" w:type="dxa"/>
            <w:shd w:val="clear" w:color="000000" w:fill="FFFFFF"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04EC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3748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9F7D6D" w:rsidRPr="00404EC8" w:rsidRDefault="009F7D6D" w:rsidP="009F7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D6D" w:rsidRPr="00404EC8" w:rsidTr="00510224">
        <w:trPr>
          <w:trHeight w:val="185"/>
        </w:trPr>
        <w:tc>
          <w:tcPr>
            <w:tcW w:w="408" w:type="dxa"/>
            <w:shd w:val="clear" w:color="000000" w:fill="FFFFFF"/>
          </w:tcPr>
          <w:p w:rsidR="009F7D6D" w:rsidRPr="003A7810" w:rsidRDefault="009F7D6D" w:rsidP="009F7D6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000000" w:fill="FFFFFF"/>
            <w:noWrap/>
          </w:tcPr>
          <w:p w:rsidR="009F7D6D" w:rsidRPr="003A7810" w:rsidRDefault="009F7D6D" w:rsidP="009F7D6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8" w:type="dxa"/>
            <w:shd w:val="clear" w:color="000000" w:fill="FFFFFF"/>
            <w:noWrap/>
          </w:tcPr>
          <w:p w:rsidR="009F7D6D" w:rsidRPr="00E80702" w:rsidRDefault="009F7D6D" w:rsidP="009F7D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000000" w:fill="FFFFFF"/>
            <w:noWrap/>
          </w:tcPr>
          <w:p w:rsidR="009F7D6D" w:rsidRPr="00404EC8" w:rsidRDefault="009F7D6D" w:rsidP="009F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8" w:type="dxa"/>
            <w:shd w:val="clear" w:color="000000" w:fill="FFFFFF"/>
          </w:tcPr>
          <w:p w:rsidR="009F7D6D" w:rsidRPr="00404EC8" w:rsidRDefault="0072297A" w:rsidP="00722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902" w:type="dxa"/>
            <w:shd w:val="clear" w:color="000000" w:fill="FFFFFF"/>
          </w:tcPr>
          <w:p w:rsidR="009F7D6D" w:rsidRPr="00404EC8" w:rsidRDefault="0072297A" w:rsidP="007229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40" w:type="dxa"/>
            <w:shd w:val="clear" w:color="000000" w:fill="FFFFFF"/>
          </w:tcPr>
          <w:p w:rsidR="009F7D6D" w:rsidRPr="00404EC8" w:rsidRDefault="0072297A" w:rsidP="007229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78441F" w:rsidRDefault="0078441F" w:rsidP="007844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79BD" w:rsidRPr="00A21352" w:rsidRDefault="001779BD" w:rsidP="00A2135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43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муниципальной программы «Безопасность»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A2135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96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2039"/>
        <w:gridCol w:w="1636"/>
        <w:gridCol w:w="1701"/>
        <w:gridCol w:w="1276"/>
        <w:gridCol w:w="1701"/>
        <w:gridCol w:w="1559"/>
      </w:tblGrid>
      <w:tr w:rsidR="001779BD" w:rsidRPr="00A931BC" w:rsidTr="00C2010C">
        <w:tc>
          <w:tcPr>
            <w:tcW w:w="1276" w:type="dxa"/>
            <w:gridSpan w:val="2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Код анал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тической програм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ной кла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Муниципальная пр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грамма, подпрогра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Ответственный 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Эффективность реализации 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дост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жения плановых значений цел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реализации меропри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Степень соо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ветствия запл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Эффективность использования средств бю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жета муниц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пального рай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на (городского округа) </w:t>
            </w:r>
          </w:p>
        </w:tc>
      </w:tr>
      <w:tr w:rsidR="001779BD" w:rsidRPr="00A931BC" w:rsidTr="00C2010C">
        <w:tc>
          <w:tcPr>
            <w:tcW w:w="709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shd w:val="clear" w:color="auto" w:fill="auto"/>
            <w:vAlign w:val="center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1779BD" w:rsidRPr="00A931BC" w:rsidRDefault="006B1B1A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1779BD" w:rsidRPr="00A931BC" w:rsidRDefault="006B1B1A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1779BD" w:rsidRPr="00A931BC" w:rsidRDefault="006B1B1A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1779BD" w:rsidRPr="00A931BC" w:rsidRDefault="006B1B1A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1779BD" w:rsidRPr="00A931BC" w:rsidRDefault="006B1B1A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БС</m:t>
                    </m:r>
                  </m:sub>
                </m:sSub>
              </m:oMath>
            </m:oMathPara>
          </w:p>
        </w:tc>
      </w:tr>
      <w:tr w:rsidR="001779BD" w:rsidRPr="00A931BC" w:rsidTr="00C2010C">
        <w:tc>
          <w:tcPr>
            <w:tcW w:w="709" w:type="dxa"/>
            <w:vMerge w:val="restart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097" w:type="dxa"/>
            <w:shd w:val="clear" w:color="auto" w:fill="auto"/>
          </w:tcPr>
          <w:p w:rsidR="001779BD" w:rsidRPr="00A931BC" w:rsidRDefault="001779BD" w:rsidP="00006A4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«Предупреждение и ликвидация после</w:t>
            </w: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ствий чрезвычайных ситуаций, реализация мер </w:t>
            </w:r>
            <w:proofErr w:type="gramStart"/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пожарной</w:t>
            </w:r>
            <w:proofErr w:type="gramEnd"/>
          </w:p>
          <w:p w:rsidR="001779BD" w:rsidRPr="00A931BC" w:rsidRDefault="001779BD" w:rsidP="00006A42">
            <w:pPr>
              <w:pStyle w:val="22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безопасности»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Первый зам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ститель главы Администрации МО «</w:t>
            </w:r>
            <w:proofErr w:type="spellStart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Киясо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 социальным вопросам</w:t>
            </w:r>
          </w:p>
        </w:tc>
        <w:tc>
          <w:tcPr>
            <w:tcW w:w="2039" w:type="dxa"/>
            <w:shd w:val="clear" w:color="auto" w:fill="auto"/>
          </w:tcPr>
          <w:p w:rsidR="001779BD" w:rsidRPr="00A931BC" w:rsidRDefault="001779BD" w:rsidP="00006A42">
            <w:pPr>
              <w:pStyle w:val="a4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страции муниц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76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559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1779BD" w:rsidRPr="00A931BC" w:rsidTr="00C2010C">
        <w:tc>
          <w:tcPr>
            <w:tcW w:w="709" w:type="dxa"/>
            <w:vMerge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097" w:type="dxa"/>
            <w:shd w:val="clear" w:color="auto" w:fill="auto"/>
          </w:tcPr>
          <w:p w:rsidR="001779BD" w:rsidRPr="00A931BC" w:rsidRDefault="001779BD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«Профилактика пр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вонарушений»</w:t>
            </w:r>
          </w:p>
        </w:tc>
        <w:tc>
          <w:tcPr>
            <w:tcW w:w="1676" w:type="dxa"/>
            <w:vMerge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1779BD" w:rsidRPr="00A931BC" w:rsidRDefault="001779BD" w:rsidP="00006A42">
            <w:pPr>
              <w:pStyle w:val="a4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делам с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мьи, демографии и охране </w:t>
            </w:r>
            <w:proofErr w:type="gramStart"/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 детства Управления образ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Администр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gramEnd"/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Киясо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9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:rsidR="001779BD" w:rsidRPr="0020050B" w:rsidRDefault="0020050B" w:rsidP="00006A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779BD" w:rsidRPr="0020050B" w:rsidRDefault="0020050B" w:rsidP="00006A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79BD" w:rsidRPr="0020050B" w:rsidRDefault="0020050B" w:rsidP="00006A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779BD" w:rsidRPr="00A931BC" w:rsidTr="00C2010C">
        <w:tc>
          <w:tcPr>
            <w:tcW w:w="709" w:type="dxa"/>
            <w:vMerge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097" w:type="dxa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«Гармонизация ме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этнических отнош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ний и участие в пр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филактике террори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ма и экстремизма»</w:t>
            </w:r>
          </w:p>
        </w:tc>
        <w:tc>
          <w:tcPr>
            <w:tcW w:w="1676" w:type="dxa"/>
            <w:vMerge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Управление по кул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туре, делам молод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жи, спорту и тури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му Администрации МО «</w:t>
            </w:r>
            <w:proofErr w:type="spellStart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A931BC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636" w:type="dxa"/>
            <w:shd w:val="clear" w:color="auto" w:fill="auto"/>
          </w:tcPr>
          <w:p w:rsidR="001779BD" w:rsidRPr="0020050B" w:rsidRDefault="0020050B" w:rsidP="0020050B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76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79BD" w:rsidRPr="0020050B" w:rsidRDefault="0020050B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79BD" w:rsidRPr="00A931BC" w:rsidTr="00C2010C">
        <w:tc>
          <w:tcPr>
            <w:tcW w:w="7088" w:type="dxa"/>
            <w:gridSpan w:val="5"/>
            <w:shd w:val="clear" w:color="auto" w:fill="auto"/>
          </w:tcPr>
          <w:p w:rsidR="001779BD" w:rsidRPr="00A931BC" w:rsidRDefault="001779BD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1B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636" w:type="dxa"/>
            <w:shd w:val="clear" w:color="auto" w:fill="auto"/>
          </w:tcPr>
          <w:p w:rsidR="001779BD" w:rsidRPr="001779BD" w:rsidRDefault="0020050B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0050B"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b/>
                <w:sz w:val="20"/>
                <w:szCs w:val="20"/>
              </w:rPr>
              <w:t>0,93</w:t>
            </w:r>
          </w:p>
        </w:tc>
        <w:tc>
          <w:tcPr>
            <w:tcW w:w="1276" w:type="dxa"/>
            <w:shd w:val="clear" w:color="auto" w:fill="auto"/>
          </w:tcPr>
          <w:p w:rsidR="001779BD" w:rsidRPr="0020050B" w:rsidRDefault="0020050B" w:rsidP="00006A4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1701" w:type="dxa"/>
            <w:shd w:val="clear" w:color="auto" w:fill="auto"/>
          </w:tcPr>
          <w:p w:rsidR="001779BD" w:rsidRPr="0020050B" w:rsidRDefault="0020050B" w:rsidP="00006A42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b/>
                <w:sz w:val="20"/>
                <w:szCs w:val="20"/>
              </w:rPr>
              <w:t>0,98</w:t>
            </w:r>
          </w:p>
        </w:tc>
        <w:tc>
          <w:tcPr>
            <w:tcW w:w="1559" w:type="dxa"/>
            <w:shd w:val="clear" w:color="auto" w:fill="auto"/>
          </w:tcPr>
          <w:p w:rsidR="001779BD" w:rsidRPr="0020050B" w:rsidRDefault="0020050B" w:rsidP="009A4B4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50B"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</w:tr>
    </w:tbl>
    <w:p w:rsidR="003B10B8" w:rsidRPr="003B10B8" w:rsidRDefault="00C2010C" w:rsidP="0089240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</w:t>
      </w:r>
    </w:p>
    <w:sectPr w:rsidR="003B10B8" w:rsidRPr="003B10B8" w:rsidSect="003B10B8">
      <w:pgSz w:w="16838" w:h="11906" w:orient="landscape"/>
      <w:pgMar w:top="284" w:right="53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01" w:rsidRDefault="00092101" w:rsidP="003B10B8">
      <w:pPr>
        <w:spacing w:after="0" w:line="240" w:lineRule="auto"/>
      </w:pPr>
      <w:r>
        <w:separator/>
      </w:r>
    </w:p>
  </w:endnote>
  <w:endnote w:type="continuationSeparator" w:id="0">
    <w:p w:rsidR="00092101" w:rsidRDefault="00092101" w:rsidP="003B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01" w:rsidRDefault="00092101" w:rsidP="003B10B8">
      <w:pPr>
        <w:spacing w:after="0" w:line="240" w:lineRule="auto"/>
      </w:pPr>
      <w:r>
        <w:separator/>
      </w:r>
    </w:p>
  </w:footnote>
  <w:footnote w:type="continuationSeparator" w:id="0">
    <w:p w:rsidR="00092101" w:rsidRDefault="00092101" w:rsidP="003B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9F0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36DB"/>
    <w:multiLevelType w:val="hybridMultilevel"/>
    <w:tmpl w:val="9A7C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AF5"/>
    <w:multiLevelType w:val="hybridMultilevel"/>
    <w:tmpl w:val="2026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1EF"/>
    <w:multiLevelType w:val="hybridMultilevel"/>
    <w:tmpl w:val="AF7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C04"/>
    <w:multiLevelType w:val="hybridMultilevel"/>
    <w:tmpl w:val="C4F8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7945"/>
    <w:multiLevelType w:val="hybridMultilevel"/>
    <w:tmpl w:val="60668D50"/>
    <w:lvl w:ilvl="0" w:tplc="E9AAB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738D"/>
    <w:multiLevelType w:val="hybridMultilevel"/>
    <w:tmpl w:val="831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76335"/>
    <w:multiLevelType w:val="hybridMultilevel"/>
    <w:tmpl w:val="D520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405F"/>
    <w:multiLevelType w:val="hybridMultilevel"/>
    <w:tmpl w:val="B4A82C6A"/>
    <w:lvl w:ilvl="0" w:tplc="3F10D6D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>
    <w:nsid w:val="2D136987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3159E"/>
    <w:multiLevelType w:val="hybridMultilevel"/>
    <w:tmpl w:val="FE3E2AE4"/>
    <w:lvl w:ilvl="0" w:tplc="AB9AA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735B96"/>
    <w:multiLevelType w:val="hybridMultilevel"/>
    <w:tmpl w:val="BF28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51A1B"/>
    <w:multiLevelType w:val="hybridMultilevel"/>
    <w:tmpl w:val="EEE0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80133"/>
    <w:multiLevelType w:val="hybridMultilevel"/>
    <w:tmpl w:val="5164BCDE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6">
    <w:nsid w:val="3D7E3DAC"/>
    <w:multiLevelType w:val="hybridMultilevel"/>
    <w:tmpl w:val="0E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A4172"/>
    <w:multiLevelType w:val="hybridMultilevel"/>
    <w:tmpl w:val="3FE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6ED6"/>
    <w:multiLevelType w:val="hybridMultilevel"/>
    <w:tmpl w:val="8236CDF6"/>
    <w:lvl w:ilvl="0" w:tplc="D9203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450BA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0">
    <w:nsid w:val="45910E14"/>
    <w:multiLevelType w:val="hybridMultilevel"/>
    <w:tmpl w:val="6B18166E"/>
    <w:lvl w:ilvl="0" w:tplc="067AB5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35E7A73"/>
    <w:multiLevelType w:val="hybridMultilevel"/>
    <w:tmpl w:val="AE6E5D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5C27"/>
    <w:multiLevelType w:val="hybridMultilevel"/>
    <w:tmpl w:val="A8EE37E0"/>
    <w:lvl w:ilvl="0" w:tplc="2D6611DC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>
    <w:nsid w:val="5BD9636C"/>
    <w:multiLevelType w:val="hybridMultilevel"/>
    <w:tmpl w:val="AC802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C6B7D"/>
    <w:multiLevelType w:val="hybridMultilevel"/>
    <w:tmpl w:val="E8C44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CD2FE6"/>
    <w:multiLevelType w:val="hybridMultilevel"/>
    <w:tmpl w:val="8B70D234"/>
    <w:lvl w:ilvl="0" w:tplc="C2280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EF53C9"/>
    <w:multiLevelType w:val="hybridMultilevel"/>
    <w:tmpl w:val="237A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37CA9"/>
    <w:multiLevelType w:val="hybridMultilevel"/>
    <w:tmpl w:val="970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E37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F08E9"/>
    <w:multiLevelType w:val="multilevel"/>
    <w:tmpl w:val="F75E5F5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29">
    <w:nsid w:val="6FDC1437"/>
    <w:multiLevelType w:val="hybridMultilevel"/>
    <w:tmpl w:val="A3F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>
    <w:nsid w:val="732D4533"/>
    <w:multiLevelType w:val="hybridMultilevel"/>
    <w:tmpl w:val="DAF441CE"/>
    <w:lvl w:ilvl="0" w:tplc="75D85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93C46A1"/>
    <w:multiLevelType w:val="hybridMultilevel"/>
    <w:tmpl w:val="2084C2B4"/>
    <w:lvl w:ilvl="0" w:tplc="1D0EF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F3224"/>
    <w:multiLevelType w:val="hybridMultilevel"/>
    <w:tmpl w:val="0D10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37B34"/>
    <w:multiLevelType w:val="hybridMultilevel"/>
    <w:tmpl w:val="1BF05078"/>
    <w:lvl w:ilvl="0" w:tplc="02F864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6"/>
  </w:num>
  <w:num w:numId="3">
    <w:abstractNumId w:val="15"/>
  </w:num>
  <w:num w:numId="4">
    <w:abstractNumId w:val="32"/>
  </w:num>
  <w:num w:numId="5">
    <w:abstractNumId w:val="34"/>
  </w:num>
  <w:num w:numId="6">
    <w:abstractNumId w:val="10"/>
  </w:num>
  <w:num w:numId="7">
    <w:abstractNumId w:val="30"/>
  </w:num>
  <w:num w:numId="8">
    <w:abstractNumId w:val="4"/>
  </w:num>
  <w:num w:numId="9">
    <w:abstractNumId w:val="17"/>
  </w:num>
  <w:num w:numId="10">
    <w:abstractNumId w:val="7"/>
  </w:num>
  <w:num w:numId="11">
    <w:abstractNumId w:val="22"/>
  </w:num>
  <w:num w:numId="12">
    <w:abstractNumId w:val="25"/>
  </w:num>
  <w:num w:numId="13">
    <w:abstractNumId w:val="29"/>
  </w:num>
  <w:num w:numId="14">
    <w:abstractNumId w:val="27"/>
  </w:num>
  <w:num w:numId="15">
    <w:abstractNumId w:val="35"/>
  </w:num>
  <w:num w:numId="16">
    <w:abstractNumId w:val="16"/>
  </w:num>
  <w:num w:numId="17">
    <w:abstractNumId w:val="31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6"/>
  </w:num>
  <w:num w:numId="28">
    <w:abstractNumId w:val="33"/>
  </w:num>
  <w:num w:numId="29">
    <w:abstractNumId w:val="5"/>
  </w:num>
  <w:num w:numId="30">
    <w:abstractNumId w:val="3"/>
  </w:num>
  <w:num w:numId="31">
    <w:abstractNumId w:val="28"/>
  </w:num>
  <w:num w:numId="32">
    <w:abstractNumId w:val="9"/>
  </w:num>
  <w:num w:numId="33">
    <w:abstractNumId w:val="18"/>
  </w:num>
  <w:num w:numId="34">
    <w:abstractNumId w:val="21"/>
  </w:num>
  <w:num w:numId="35">
    <w:abstractNumId w:val="14"/>
  </w:num>
  <w:num w:numId="36">
    <w:abstractNumId w:val="12"/>
  </w:num>
  <w:num w:numId="37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877"/>
    <w:rsid w:val="0000323E"/>
    <w:rsid w:val="00005BE6"/>
    <w:rsid w:val="00006A42"/>
    <w:rsid w:val="00035D6D"/>
    <w:rsid w:val="00042192"/>
    <w:rsid w:val="00044C44"/>
    <w:rsid w:val="0004724E"/>
    <w:rsid w:val="00071D26"/>
    <w:rsid w:val="00076553"/>
    <w:rsid w:val="0009112C"/>
    <w:rsid w:val="00092101"/>
    <w:rsid w:val="00097B8D"/>
    <w:rsid w:val="000A1A43"/>
    <w:rsid w:val="000B1C57"/>
    <w:rsid w:val="000C2886"/>
    <w:rsid w:val="000C44CD"/>
    <w:rsid w:val="000C5D9B"/>
    <w:rsid w:val="000C6A76"/>
    <w:rsid w:val="000E06B1"/>
    <w:rsid w:val="000F03A1"/>
    <w:rsid w:val="00100FAA"/>
    <w:rsid w:val="001059A7"/>
    <w:rsid w:val="00110926"/>
    <w:rsid w:val="00110B7A"/>
    <w:rsid w:val="0011578A"/>
    <w:rsid w:val="00116B1A"/>
    <w:rsid w:val="00137AA0"/>
    <w:rsid w:val="001779BD"/>
    <w:rsid w:val="001950DA"/>
    <w:rsid w:val="00196D0D"/>
    <w:rsid w:val="001A4454"/>
    <w:rsid w:val="001A6668"/>
    <w:rsid w:val="001C7AAD"/>
    <w:rsid w:val="001D37BF"/>
    <w:rsid w:val="001D4155"/>
    <w:rsid w:val="001D5B51"/>
    <w:rsid w:val="0020050B"/>
    <w:rsid w:val="0020407A"/>
    <w:rsid w:val="002058FE"/>
    <w:rsid w:val="0021616A"/>
    <w:rsid w:val="00233E34"/>
    <w:rsid w:val="0023743F"/>
    <w:rsid w:val="00242ADE"/>
    <w:rsid w:val="0024417A"/>
    <w:rsid w:val="00252D1C"/>
    <w:rsid w:val="002543ED"/>
    <w:rsid w:val="00257978"/>
    <w:rsid w:val="00265A5C"/>
    <w:rsid w:val="00266016"/>
    <w:rsid w:val="00282FCF"/>
    <w:rsid w:val="002937FA"/>
    <w:rsid w:val="0029662E"/>
    <w:rsid w:val="002B2162"/>
    <w:rsid w:val="002B485A"/>
    <w:rsid w:val="002B4C37"/>
    <w:rsid w:val="002C08BF"/>
    <w:rsid w:val="002C4730"/>
    <w:rsid w:val="002D7577"/>
    <w:rsid w:val="002E0FC0"/>
    <w:rsid w:val="002F163C"/>
    <w:rsid w:val="002F240A"/>
    <w:rsid w:val="002F2E41"/>
    <w:rsid w:val="002F5179"/>
    <w:rsid w:val="00310840"/>
    <w:rsid w:val="00335735"/>
    <w:rsid w:val="00344D1C"/>
    <w:rsid w:val="00361CF9"/>
    <w:rsid w:val="0037332C"/>
    <w:rsid w:val="003769BD"/>
    <w:rsid w:val="00395EE9"/>
    <w:rsid w:val="00397607"/>
    <w:rsid w:val="003A24A7"/>
    <w:rsid w:val="003B10B8"/>
    <w:rsid w:val="003C2AE6"/>
    <w:rsid w:val="003C4D48"/>
    <w:rsid w:val="003F39BA"/>
    <w:rsid w:val="003F5680"/>
    <w:rsid w:val="00415359"/>
    <w:rsid w:val="00445A5D"/>
    <w:rsid w:val="004663A8"/>
    <w:rsid w:val="004710DD"/>
    <w:rsid w:val="00473EDB"/>
    <w:rsid w:val="00481BBB"/>
    <w:rsid w:val="0048562D"/>
    <w:rsid w:val="00490F32"/>
    <w:rsid w:val="00492223"/>
    <w:rsid w:val="00494496"/>
    <w:rsid w:val="0049680B"/>
    <w:rsid w:val="00496F50"/>
    <w:rsid w:val="004A034C"/>
    <w:rsid w:val="004A46AA"/>
    <w:rsid w:val="004A7BFC"/>
    <w:rsid w:val="004B03F8"/>
    <w:rsid w:val="004D1211"/>
    <w:rsid w:val="004D187E"/>
    <w:rsid w:val="004D3492"/>
    <w:rsid w:val="004D7213"/>
    <w:rsid w:val="004E0D38"/>
    <w:rsid w:val="004F12F1"/>
    <w:rsid w:val="00503809"/>
    <w:rsid w:val="005058F9"/>
    <w:rsid w:val="00510224"/>
    <w:rsid w:val="00520697"/>
    <w:rsid w:val="005303D3"/>
    <w:rsid w:val="00530E9B"/>
    <w:rsid w:val="0053492E"/>
    <w:rsid w:val="00547169"/>
    <w:rsid w:val="00547F62"/>
    <w:rsid w:val="00556B9F"/>
    <w:rsid w:val="00564CBA"/>
    <w:rsid w:val="005C5012"/>
    <w:rsid w:val="005D3A09"/>
    <w:rsid w:val="005D4953"/>
    <w:rsid w:val="005D5DB2"/>
    <w:rsid w:val="005E3DE9"/>
    <w:rsid w:val="005E5D20"/>
    <w:rsid w:val="006068EE"/>
    <w:rsid w:val="006358BC"/>
    <w:rsid w:val="00652E8F"/>
    <w:rsid w:val="00655E33"/>
    <w:rsid w:val="00670703"/>
    <w:rsid w:val="00670976"/>
    <w:rsid w:val="006934E7"/>
    <w:rsid w:val="006A26E9"/>
    <w:rsid w:val="006A356C"/>
    <w:rsid w:val="006A7EBB"/>
    <w:rsid w:val="006B1B1A"/>
    <w:rsid w:val="006B2702"/>
    <w:rsid w:val="006C0461"/>
    <w:rsid w:val="006C1FD3"/>
    <w:rsid w:val="006C6B5D"/>
    <w:rsid w:val="006D273B"/>
    <w:rsid w:val="006D446A"/>
    <w:rsid w:val="006F17A3"/>
    <w:rsid w:val="00715A97"/>
    <w:rsid w:val="00720818"/>
    <w:rsid w:val="0072297A"/>
    <w:rsid w:val="00725899"/>
    <w:rsid w:val="0073059C"/>
    <w:rsid w:val="007340DB"/>
    <w:rsid w:val="00743C6D"/>
    <w:rsid w:val="00744A77"/>
    <w:rsid w:val="007467DC"/>
    <w:rsid w:val="00752DCF"/>
    <w:rsid w:val="007738E4"/>
    <w:rsid w:val="0078441F"/>
    <w:rsid w:val="00784F51"/>
    <w:rsid w:val="007879B5"/>
    <w:rsid w:val="00793DC2"/>
    <w:rsid w:val="00794D10"/>
    <w:rsid w:val="007B5FBE"/>
    <w:rsid w:val="007C6E1D"/>
    <w:rsid w:val="007D0960"/>
    <w:rsid w:val="007E2243"/>
    <w:rsid w:val="007E4336"/>
    <w:rsid w:val="007E49B2"/>
    <w:rsid w:val="00801BF6"/>
    <w:rsid w:val="00804329"/>
    <w:rsid w:val="00807116"/>
    <w:rsid w:val="00835857"/>
    <w:rsid w:val="00840E78"/>
    <w:rsid w:val="0086376C"/>
    <w:rsid w:val="008638D8"/>
    <w:rsid w:val="008704F0"/>
    <w:rsid w:val="00882F3E"/>
    <w:rsid w:val="00884385"/>
    <w:rsid w:val="00886033"/>
    <w:rsid w:val="00887346"/>
    <w:rsid w:val="00892405"/>
    <w:rsid w:val="00894160"/>
    <w:rsid w:val="008A0AC0"/>
    <w:rsid w:val="008A42EC"/>
    <w:rsid w:val="008A76E3"/>
    <w:rsid w:val="008B0924"/>
    <w:rsid w:val="008B305C"/>
    <w:rsid w:val="008C2A53"/>
    <w:rsid w:val="008D351A"/>
    <w:rsid w:val="008F6133"/>
    <w:rsid w:val="009008EA"/>
    <w:rsid w:val="0090315C"/>
    <w:rsid w:val="009066F7"/>
    <w:rsid w:val="00912080"/>
    <w:rsid w:val="00912843"/>
    <w:rsid w:val="00915FFC"/>
    <w:rsid w:val="00927C06"/>
    <w:rsid w:val="00927C4B"/>
    <w:rsid w:val="00931E2F"/>
    <w:rsid w:val="009335BC"/>
    <w:rsid w:val="009437F7"/>
    <w:rsid w:val="009449A9"/>
    <w:rsid w:val="00964931"/>
    <w:rsid w:val="00966670"/>
    <w:rsid w:val="00967513"/>
    <w:rsid w:val="00980395"/>
    <w:rsid w:val="0099103B"/>
    <w:rsid w:val="0099245E"/>
    <w:rsid w:val="00995156"/>
    <w:rsid w:val="00995F9A"/>
    <w:rsid w:val="009A4B4A"/>
    <w:rsid w:val="009A4BE2"/>
    <w:rsid w:val="009B1817"/>
    <w:rsid w:val="009D26FE"/>
    <w:rsid w:val="009E23C2"/>
    <w:rsid w:val="009F7D6D"/>
    <w:rsid w:val="00A06ADF"/>
    <w:rsid w:val="00A101C4"/>
    <w:rsid w:val="00A1390D"/>
    <w:rsid w:val="00A2053B"/>
    <w:rsid w:val="00A21352"/>
    <w:rsid w:val="00A2316E"/>
    <w:rsid w:val="00A41C7E"/>
    <w:rsid w:val="00A50878"/>
    <w:rsid w:val="00A50C9E"/>
    <w:rsid w:val="00A52C8F"/>
    <w:rsid w:val="00A5647B"/>
    <w:rsid w:val="00A572F7"/>
    <w:rsid w:val="00A63CFA"/>
    <w:rsid w:val="00A8346E"/>
    <w:rsid w:val="00A931BC"/>
    <w:rsid w:val="00AA0C47"/>
    <w:rsid w:val="00AA6B5D"/>
    <w:rsid w:val="00AC75E5"/>
    <w:rsid w:val="00AD5E13"/>
    <w:rsid w:val="00AD702E"/>
    <w:rsid w:val="00AE23EF"/>
    <w:rsid w:val="00AF1106"/>
    <w:rsid w:val="00AF151B"/>
    <w:rsid w:val="00AF3791"/>
    <w:rsid w:val="00AF4272"/>
    <w:rsid w:val="00B24A97"/>
    <w:rsid w:val="00B37E59"/>
    <w:rsid w:val="00B422E2"/>
    <w:rsid w:val="00B50133"/>
    <w:rsid w:val="00B64933"/>
    <w:rsid w:val="00B70DE1"/>
    <w:rsid w:val="00B75099"/>
    <w:rsid w:val="00B77690"/>
    <w:rsid w:val="00B82FD1"/>
    <w:rsid w:val="00B85877"/>
    <w:rsid w:val="00B906C1"/>
    <w:rsid w:val="00B96CF2"/>
    <w:rsid w:val="00BB49AE"/>
    <w:rsid w:val="00BB5DE7"/>
    <w:rsid w:val="00BF4AA8"/>
    <w:rsid w:val="00C11A86"/>
    <w:rsid w:val="00C17ACA"/>
    <w:rsid w:val="00C2010C"/>
    <w:rsid w:val="00C212B0"/>
    <w:rsid w:val="00C2558C"/>
    <w:rsid w:val="00C275AA"/>
    <w:rsid w:val="00C35DE9"/>
    <w:rsid w:val="00C42661"/>
    <w:rsid w:val="00C46924"/>
    <w:rsid w:val="00C50A13"/>
    <w:rsid w:val="00C526BD"/>
    <w:rsid w:val="00C71F39"/>
    <w:rsid w:val="00C72C06"/>
    <w:rsid w:val="00C80590"/>
    <w:rsid w:val="00C8214A"/>
    <w:rsid w:val="00C84B0A"/>
    <w:rsid w:val="00CA2DC5"/>
    <w:rsid w:val="00CA7BAF"/>
    <w:rsid w:val="00CB7A4B"/>
    <w:rsid w:val="00CD6B4A"/>
    <w:rsid w:val="00CE2820"/>
    <w:rsid w:val="00D04EC3"/>
    <w:rsid w:val="00D0598C"/>
    <w:rsid w:val="00D05CD1"/>
    <w:rsid w:val="00D17DA8"/>
    <w:rsid w:val="00D21E70"/>
    <w:rsid w:val="00D261CC"/>
    <w:rsid w:val="00D26897"/>
    <w:rsid w:val="00D27478"/>
    <w:rsid w:val="00D34159"/>
    <w:rsid w:val="00D34A64"/>
    <w:rsid w:val="00D358AD"/>
    <w:rsid w:val="00D42AFF"/>
    <w:rsid w:val="00D431AF"/>
    <w:rsid w:val="00D46656"/>
    <w:rsid w:val="00D52EF7"/>
    <w:rsid w:val="00D55CC6"/>
    <w:rsid w:val="00D63B76"/>
    <w:rsid w:val="00D63C46"/>
    <w:rsid w:val="00D647C9"/>
    <w:rsid w:val="00D97F3C"/>
    <w:rsid w:val="00DA045A"/>
    <w:rsid w:val="00DB07ED"/>
    <w:rsid w:val="00DD1B3A"/>
    <w:rsid w:val="00DD26C2"/>
    <w:rsid w:val="00DD3466"/>
    <w:rsid w:val="00DD3FBD"/>
    <w:rsid w:val="00DE76B1"/>
    <w:rsid w:val="00E00350"/>
    <w:rsid w:val="00E02BC6"/>
    <w:rsid w:val="00E0508E"/>
    <w:rsid w:val="00E0667E"/>
    <w:rsid w:val="00E0668F"/>
    <w:rsid w:val="00E0724B"/>
    <w:rsid w:val="00E0753F"/>
    <w:rsid w:val="00E11344"/>
    <w:rsid w:val="00E13AF8"/>
    <w:rsid w:val="00E17C6F"/>
    <w:rsid w:val="00E255E0"/>
    <w:rsid w:val="00E34AB7"/>
    <w:rsid w:val="00E4136D"/>
    <w:rsid w:val="00E4670B"/>
    <w:rsid w:val="00E46898"/>
    <w:rsid w:val="00E6245A"/>
    <w:rsid w:val="00E631B7"/>
    <w:rsid w:val="00E72871"/>
    <w:rsid w:val="00E72962"/>
    <w:rsid w:val="00E77D4C"/>
    <w:rsid w:val="00E837B0"/>
    <w:rsid w:val="00EA3EB6"/>
    <w:rsid w:val="00EB19BB"/>
    <w:rsid w:val="00EB65B9"/>
    <w:rsid w:val="00EB6C3F"/>
    <w:rsid w:val="00EC19FA"/>
    <w:rsid w:val="00EC4015"/>
    <w:rsid w:val="00EC531A"/>
    <w:rsid w:val="00EC651D"/>
    <w:rsid w:val="00ED20B3"/>
    <w:rsid w:val="00EE082F"/>
    <w:rsid w:val="00EE6838"/>
    <w:rsid w:val="00EF4E9C"/>
    <w:rsid w:val="00F06C39"/>
    <w:rsid w:val="00F07E77"/>
    <w:rsid w:val="00F1125B"/>
    <w:rsid w:val="00F15013"/>
    <w:rsid w:val="00F178B6"/>
    <w:rsid w:val="00F23FBD"/>
    <w:rsid w:val="00F40058"/>
    <w:rsid w:val="00F512E6"/>
    <w:rsid w:val="00F60CB9"/>
    <w:rsid w:val="00F66FEE"/>
    <w:rsid w:val="00F75AD2"/>
    <w:rsid w:val="00F8007D"/>
    <w:rsid w:val="00F80FEB"/>
    <w:rsid w:val="00F81191"/>
    <w:rsid w:val="00F81570"/>
    <w:rsid w:val="00F9357A"/>
    <w:rsid w:val="00F94CE8"/>
    <w:rsid w:val="00FA443B"/>
    <w:rsid w:val="00FA5515"/>
    <w:rsid w:val="00FC7A66"/>
    <w:rsid w:val="00FD7F72"/>
    <w:rsid w:val="00FE0F20"/>
    <w:rsid w:val="00FE4715"/>
    <w:rsid w:val="00FE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B1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link w:val="a4"/>
    <w:uiPriority w:val="1"/>
    <w:locked/>
    <w:rsid w:val="0023743F"/>
  </w:style>
  <w:style w:type="paragraph" w:styleId="a4">
    <w:name w:val="No Spacing"/>
    <w:link w:val="a3"/>
    <w:uiPriority w:val="1"/>
    <w:qFormat/>
    <w:rsid w:val="0023743F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5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6">
    <w:name w:val="Strong"/>
    <w:qFormat/>
    <w:rsid w:val="00AA6B5D"/>
    <w:rPr>
      <w:b/>
      <w:bCs/>
    </w:rPr>
  </w:style>
  <w:style w:type="paragraph" w:styleId="a7">
    <w:name w:val="List Paragraph"/>
    <w:basedOn w:val="a"/>
    <w:link w:val="a8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AA6B5D"/>
  </w:style>
  <w:style w:type="character" w:customStyle="1" w:styleId="wmi-callto">
    <w:name w:val="wmi-callto"/>
    <w:basedOn w:val="a0"/>
    <w:rsid w:val="009066F7"/>
  </w:style>
  <w:style w:type="paragraph" w:styleId="a9">
    <w:name w:val="Balloon Text"/>
    <w:basedOn w:val="a"/>
    <w:link w:val="aa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0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paragraph" w:styleId="ab">
    <w:name w:val="Body Text Indent"/>
    <w:basedOn w:val="a"/>
    <w:link w:val="ac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nformat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743C6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ae">
    <w:name w:val="footer"/>
    <w:basedOn w:val="a"/>
    <w:link w:val="af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43C6D"/>
    <w:rPr>
      <w:rFonts w:ascii="Calibri" w:eastAsia="Calibri" w:hAnsi="Calibri" w:cs="Times New Roman"/>
    </w:rPr>
  </w:style>
  <w:style w:type="paragraph" w:customStyle="1" w:styleId="ConsPlusNormal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iPriority w:val="99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2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3">
    <w:name w:val="header"/>
    <w:basedOn w:val="a"/>
    <w:link w:val="af4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743C6D"/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743C6D"/>
    <w:rPr>
      <w:color w:val="0000FF"/>
      <w:u w:val="single"/>
    </w:rPr>
  </w:style>
  <w:style w:type="paragraph" w:customStyle="1" w:styleId="Style6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Style1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extended-textshort">
    <w:name w:val="extended-text__short"/>
    <w:basedOn w:val="a0"/>
    <w:rsid w:val="00F9357A"/>
  </w:style>
  <w:style w:type="paragraph" w:styleId="af6">
    <w:name w:val="Block Text"/>
    <w:basedOn w:val="a"/>
    <w:rsid w:val="006A26E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Emphasis"/>
    <w:uiPriority w:val="20"/>
    <w:qFormat/>
    <w:rsid w:val="009E23C2"/>
    <w:rPr>
      <w:i/>
      <w:iCs/>
    </w:rPr>
  </w:style>
  <w:style w:type="character" w:styleId="af8">
    <w:name w:val="page number"/>
    <w:basedOn w:val="a0"/>
    <w:rsid w:val="003B10B8"/>
  </w:style>
  <w:style w:type="paragraph" w:customStyle="1" w:styleId="Iauiue">
    <w:name w:val="Iau?iue"/>
    <w:rsid w:val="003B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3B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B1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3B10B8"/>
    <w:rPr>
      <w:vertAlign w:val="superscript"/>
    </w:rPr>
  </w:style>
  <w:style w:type="paragraph" w:customStyle="1" w:styleId="25">
    <w:name w:val="Без интервала2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FontStyle20">
    <w:name w:val="Font Style20"/>
    <w:uiPriority w:val="99"/>
    <w:rsid w:val="003B10B8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3B10B8"/>
    <w:rPr>
      <w:rFonts w:ascii="Times New Roman" w:hAnsi="Times New Roman" w:cs="Times New Roman"/>
      <w:sz w:val="20"/>
      <w:szCs w:val="20"/>
    </w:rPr>
  </w:style>
  <w:style w:type="paragraph" w:styleId="afc">
    <w:name w:val="Subtitle"/>
    <w:basedOn w:val="a"/>
    <w:link w:val="afd"/>
    <w:uiPriority w:val="11"/>
    <w:qFormat/>
    <w:rsid w:val="003B10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B10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B10B8"/>
    <w:rPr>
      <w:rFonts w:ascii="Times New Roman" w:hAnsi="Times New Roman" w:cs="Times New Roman"/>
      <w:sz w:val="22"/>
      <w:szCs w:val="22"/>
    </w:rPr>
  </w:style>
  <w:style w:type="paragraph" w:customStyle="1" w:styleId="31">
    <w:name w:val="Без интервала3"/>
    <w:rsid w:val="003B10B8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cxspmiddle">
    <w:name w:val="acxspmiddle"/>
    <w:basedOn w:val="a"/>
    <w:rsid w:val="003B10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Обычный1"/>
    <w:rsid w:val="0049222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e">
    <w:name w:val="Title"/>
    <w:basedOn w:val="a"/>
    <w:next w:val="afc"/>
    <w:link w:val="aff"/>
    <w:uiPriority w:val="10"/>
    <w:qFormat/>
    <w:rsid w:val="003C2A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">
    <w:name w:val="Название Знак"/>
    <w:basedOn w:val="a0"/>
    <w:link w:val="afe"/>
    <w:uiPriority w:val="10"/>
    <w:rsid w:val="003C2AE6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3F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a9"/>
    <w:uiPriority w:val="9"/>
    <w:qFormat/>
    <w:rsid w:val="00743C6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aa"/>
    <w:uiPriority w:val="9"/>
    <w:unhideWhenUsed/>
    <w:qFormat/>
    <w:rsid w:val="00743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Style30"/>
    <w:uiPriority w:val="9"/>
    <w:semiHidden/>
    <w:unhideWhenUsed/>
    <w:qFormat/>
    <w:rsid w:val="00743C6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Без интервала Знак"/>
    <w:link w:val="20"/>
    <w:uiPriority w:val="1"/>
    <w:locked/>
    <w:rsid w:val="0023743F"/>
  </w:style>
  <w:style w:type="paragraph" w:styleId="20">
    <w:name w:val="No Spacing"/>
    <w:link w:val="10"/>
    <w:uiPriority w:val="1"/>
    <w:qFormat/>
    <w:rsid w:val="0023743F"/>
    <w:pPr>
      <w:spacing w:after="0" w:line="240" w:lineRule="auto"/>
    </w:pPr>
  </w:style>
  <w:style w:type="character" w:customStyle="1" w:styleId="30">
    <w:name w:val="Основной текст (2)_"/>
    <w:basedOn w:val="a0"/>
    <w:link w:val="50"/>
    <w:locked/>
    <w:rsid w:val="0023743F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2)"/>
    <w:basedOn w:val="a"/>
    <w:link w:val="30"/>
    <w:rsid w:val="0023743F"/>
    <w:pPr>
      <w:widowControl w:val="0"/>
      <w:shd w:val="clear" w:color="auto" w:fill="FFFFFF"/>
      <w:spacing w:after="0" w:line="494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table" w:styleId="a3">
    <w:name w:val="Table Grid"/>
    <w:basedOn w:val="a1"/>
    <w:uiPriority w:val="59"/>
    <w:rsid w:val="00237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11;5 pt"/>
    <w:basedOn w:val="a0"/>
    <w:rsid w:val="0023743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21">
    <w:name w:val="Strong"/>
    <w:uiPriority w:val="22"/>
    <w:qFormat/>
    <w:rsid w:val="00AA6B5D"/>
    <w:rPr>
      <w:b/>
      <w:bCs/>
    </w:rPr>
  </w:style>
  <w:style w:type="paragraph" w:styleId="22">
    <w:name w:val="List Paragraph"/>
    <w:basedOn w:val="a"/>
    <w:link w:val="a5"/>
    <w:uiPriority w:val="34"/>
    <w:qFormat/>
    <w:rsid w:val="00AA6B5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22"/>
    <w:uiPriority w:val="34"/>
    <w:locked/>
    <w:rsid w:val="00AA6B5D"/>
  </w:style>
  <w:style w:type="character" w:customStyle="1" w:styleId="115pt">
    <w:name w:val="wmi-callto"/>
    <w:basedOn w:val="a0"/>
    <w:rsid w:val="009066F7"/>
  </w:style>
  <w:style w:type="paragraph" w:styleId="a6">
    <w:name w:val="Balloon Text"/>
    <w:basedOn w:val="a"/>
    <w:link w:val="a7"/>
    <w:uiPriority w:val="99"/>
    <w:semiHidden/>
    <w:unhideWhenUsed/>
    <w:rsid w:val="005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Style30"/>
    <w:basedOn w:val="a"/>
    <w:uiPriority w:val="99"/>
    <w:rsid w:val="00EB19B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Font Style43"/>
    <w:uiPriority w:val="99"/>
    <w:rsid w:val="00EB19BB"/>
    <w:rPr>
      <w:rFonts w:ascii="Times New Roman" w:hAnsi="Times New Roman" w:cs="Times New Roman"/>
      <w:sz w:val="18"/>
      <w:szCs w:val="18"/>
    </w:rPr>
  </w:style>
  <w:style w:type="character" w:customStyle="1" w:styleId="a9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43C6D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aa">
    <w:name w:val="Заголовок 2 Знак"/>
    <w:basedOn w:val="a0"/>
    <w:link w:val="2"/>
    <w:uiPriority w:val="9"/>
    <w:rsid w:val="00743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yle30">
    <w:name w:val="Заголовок 3 Знак"/>
    <w:basedOn w:val="a0"/>
    <w:link w:val="3"/>
    <w:uiPriority w:val="9"/>
    <w:semiHidden/>
    <w:rsid w:val="00743C6D"/>
    <w:rPr>
      <w:rFonts w:ascii="Cambria" w:eastAsia="Times New Roman" w:hAnsi="Cambria" w:cs="Times New Roman"/>
      <w:b/>
      <w:bCs/>
      <w:sz w:val="26"/>
      <w:szCs w:val="26"/>
    </w:rPr>
  </w:style>
  <w:style w:type="paragraph" w:styleId="FontStyle43">
    <w:name w:val="Body Text Indent"/>
    <w:basedOn w:val="a"/>
    <w:link w:val="ab"/>
    <w:semiHidden/>
    <w:unhideWhenUsed/>
    <w:rsid w:val="00743C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FontStyle43"/>
    <w:semiHidden/>
    <w:rsid w:val="00743C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+ 11"/>
    <w:aliases w:val="5 pt"/>
    <w:basedOn w:val="a0"/>
    <w:rsid w:val="00743C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1">
    <w:name w:val="ConsPlusNonformat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">
    <w:name w:val="Основной текст_"/>
    <w:basedOn w:val="a0"/>
    <w:link w:val="ad"/>
    <w:locked/>
    <w:rsid w:val="00743C6D"/>
    <w:rPr>
      <w:sz w:val="27"/>
      <w:szCs w:val="27"/>
      <w:shd w:val="clear" w:color="auto" w:fill="FFFFFF"/>
    </w:rPr>
  </w:style>
  <w:style w:type="paragraph" w:customStyle="1" w:styleId="ad">
    <w:name w:val="Основной текст1"/>
    <w:basedOn w:val="a"/>
    <w:link w:val="ConsPlusNonformat"/>
    <w:rsid w:val="00743C6D"/>
    <w:pPr>
      <w:widowControl w:val="0"/>
      <w:shd w:val="clear" w:color="auto" w:fill="FFFFFF"/>
      <w:spacing w:after="60" w:line="0" w:lineRule="atLeast"/>
      <w:jc w:val="both"/>
    </w:pPr>
    <w:rPr>
      <w:rFonts w:eastAsiaTheme="minorHAnsi"/>
      <w:sz w:val="27"/>
      <w:szCs w:val="27"/>
      <w:lang w:eastAsia="en-US"/>
    </w:rPr>
  </w:style>
  <w:style w:type="paragraph" w:styleId="12">
    <w:name w:val="footer"/>
    <w:basedOn w:val="a"/>
    <w:link w:val="ae"/>
    <w:uiPriority w:val="99"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Нижний колонтитул Знак"/>
    <w:basedOn w:val="a0"/>
    <w:link w:val="12"/>
    <w:uiPriority w:val="99"/>
    <w:rsid w:val="00743C6D"/>
    <w:rPr>
      <w:rFonts w:ascii="Calibri" w:eastAsia="Calibri" w:hAnsi="Calibri" w:cs="Times New Roman"/>
      <w:sz w:val="20"/>
      <w:szCs w:val="20"/>
    </w:rPr>
  </w:style>
  <w:style w:type="paragraph" w:styleId="af">
    <w:name w:val="Body Text Indent 2"/>
    <w:basedOn w:val="a"/>
    <w:link w:val="23"/>
    <w:uiPriority w:val="99"/>
    <w:unhideWhenUsed/>
    <w:rsid w:val="00743C6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af"/>
    <w:uiPriority w:val="99"/>
    <w:rsid w:val="00743C6D"/>
    <w:rPr>
      <w:rFonts w:ascii="Calibri" w:eastAsia="Calibri" w:hAnsi="Calibri" w:cs="Times New Roman"/>
    </w:rPr>
  </w:style>
  <w:style w:type="paragraph" w:customStyle="1" w:styleId="24">
    <w:name w:val="ConsPlusNormal"/>
    <w:rsid w:val="00743C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Title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">
    <w:name w:val="ConsPlusCell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DocList"/>
    <w:uiPriority w:val="99"/>
    <w:rsid w:val="00743C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ConsPlusDocList">
    <w:name w:val="Body Text"/>
    <w:basedOn w:val="a"/>
    <w:link w:val="af0"/>
    <w:rsid w:val="00743C6D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f0">
    <w:name w:val="Основной текст Знак"/>
    <w:basedOn w:val="a0"/>
    <w:link w:val="ConsPlusDocList"/>
    <w:rsid w:val="00743C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1">
    <w:name w:val="Normal (Web)"/>
    <w:basedOn w:val="a"/>
    <w:uiPriority w:val="99"/>
    <w:unhideWhenUsed/>
    <w:rsid w:val="00743C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743C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43C6D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743C6D"/>
    <w:rPr>
      <w:color w:val="0000FF"/>
      <w:u w:val="single"/>
    </w:rPr>
  </w:style>
  <w:style w:type="paragraph" w:customStyle="1" w:styleId="af5">
    <w:name w:val="Style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6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Font Style46"/>
    <w:uiPriority w:val="99"/>
    <w:rsid w:val="00743C6D"/>
    <w:rPr>
      <w:rFonts w:ascii="Times New Roman" w:hAnsi="Times New Roman" w:cs="Times New Roman"/>
      <w:sz w:val="22"/>
      <w:szCs w:val="22"/>
    </w:rPr>
  </w:style>
  <w:style w:type="paragraph" w:customStyle="1" w:styleId="FontStyle46">
    <w:name w:val="Style10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5"/>
    <w:basedOn w:val="a"/>
    <w:uiPriority w:val="99"/>
    <w:rsid w:val="00743C6D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">
    <w:name w:val="Font Style37"/>
    <w:uiPriority w:val="99"/>
    <w:rsid w:val="00743C6D"/>
    <w:rPr>
      <w:rFonts w:ascii="Times New Roman" w:hAnsi="Times New Roman" w:cs="Times New Roman"/>
      <w:sz w:val="14"/>
      <w:szCs w:val="14"/>
    </w:rPr>
  </w:style>
  <w:style w:type="paragraph" w:customStyle="1" w:styleId="FontStyle37">
    <w:name w:val="Style1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">
    <w:name w:val="Font Style38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FontStyle38">
    <w:name w:val="Style26"/>
    <w:basedOn w:val="a"/>
    <w:uiPriority w:val="99"/>
    <w:rsid w:val="00743C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6">
    <w:name w:val="Font Style40"/>
    <w:uiPriority w:val="99"/>
    <w:rsid w:val="00743C6D"/>
    <w:rPr>
      <w:rFonts w:ascii="Times New Roman" w:hAnsi="Times New Roman" w:cs="Times New Roman"/>
      <w:b/>
      <w:bCs/>
      <w:sz w:val="22"/>
      <w:szCs w:val="22"/>
    </w:rPr>
  </w:style>
  <w:style w:type="paragraph" w:customStyle="1" w:styleId="FontStyle40">
    <w:name w:val="Style8"/>
    <w:basedOn w:val="a"/>
    <w:uiPriority w:val="99"/>
    <w:rsid w:val="00743C6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3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23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Font Style42"/>
    <w:uiPriority w:val="99"/>
    <w:rsid w:val="00743C6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ntStyle42">
    <w:name w:val="Style21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Font Style44"/>
    <w:uiPriority w:val="99"/>
    <w:rsid w:val="00743C6D"/>
    <w:rPr>
      <w:rFonts w:ascii="Times New Roman" w:hAnsi="Times New Roman" w:cs="Times New Roman"/>
      <w:b/>
      <w:bCs/>
      <w:sz w:val="18"/>
      <w:szCs w:val="18"/>
    </w:rPr>
  </w:style>
  <w:style w:type="paragraph" w:customStyle="1" w:styleId="FontStyle44">
    <w:name w:val="Style27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1"/>
    <w:basedOn w:val="a"/>
    <w:uiPriority w:val="99"/>
    <w:rsid w:val="00743C6D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24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3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25"/>
    <w:basedOn w:val="a"/>
    <w:uiPriority w:val="99"/>
    <w:rsid w:val="00743C6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2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Font Style39"/>
    <w:uiPriority w:val="99"/>
    <w:rsid w:val="00743C6D"/>
    <w:rPr>
      <w:rFonts w:ascii="Times New Roman" w:hAnsi="Times New Roman" w:cs="Times New Roman"/>
      <w:b/>
      <w:bCs/>
      <w:sz w:val="14"/>
      <w:szCs w:val="14"/>
    </w:rPr>
  </w:style>
  <w:style w:type="paragraph" w:customStyle="1" w:styleId="FontStyle39">
    <w:name w:val="Style2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19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Font Style41"/>
    <w:uiPriority w:val="99"/>
    <w:rsid w:val="00743C6D"/>
    <w:rPr>
      <w:rFonts w:ascii="Times New Roman" w:hAnsi="Times New Roman" w:cs="Times New Roman"/>
      <w:i/>
      <w:iCs/>
      <w:sz w:val="18"/>
      <w:szCs w:val="18"/>
    </w:rPr>
  </w:style>
  <w:style w:type="paragraph" w:customStyle="1" w:styleId="FontStyle41">
    <w:name w:val="Style1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28"/>
    <w:basedOn w:val="a"/>
    <w:uiPriority w:val="99"/>
    <w:rsid w:val="00743C6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8">
    <w:name w:val="Font Style45"/>
    <w:uiPriority w:val="99"/>
    <w:rsid w:val="00743C6D"/>
    <w:rPr>
      <w:rFonts w:ascii="Times New Roman" w:hAnsi="Times New Roman" w:cs="Times New Roman"/>
      <w:sz w:val="18"/>
      <w:szCs w:val="18"/>
    </w:rPr>
  </w:style>
  <w:style w:type="paragraph" w:customStyle="1" w:styleId="FontStyle45">
    <w:name w:val="Основной текст 21"/>
    <w:basedOn w:val="a"/>
    <w:rsid w:val="00A572F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0">
    <w:name w:val="Без интервала1"/>
    <w:rsid w:val="00C72C0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13">
    <w:name w:val="extended-text__short"/>
    <w:basedOn w:val="a0"/>
    <w:rsid w:val="00F9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D4C5-E0C1-4FA8-861E-5D296779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Pages>22</Pages>
  <Words>8851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100</cp:revision>
  <cp:lastPrinted>2022-02-07T10:31:00Z</cp:lastPrinted>
  <dcterms:created xsi:type="dcterms:W3CDTF">2018-07-19T09:42:00Z</dcterms:created>
  <dcterms:modified xsi:type="dcterms:W3CDTF">2022-02-07T10:48:00Z</dcterms:modified>
</cp:coreProperties>
</file>