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E" w:rsidRDefault="002058FE" w:rsidP="002058FE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Отчет о ходе реализации муници</w:t>
      </w:r>
      <w:r w:rsidR="005D4953">
        <w:rPr>
          <w:rFonts w:ascii="Times New Roman" w:hAnsi="Times New Roman" w:cs="Times New Roman"/>
          <w:b/>
          <w:sz w:val="26"/>
          <w:szCs w:val="26"/>
        </w:rPr>
        <w:t>пальной программы «Безопасность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2058FE" w:rsidRPr="002058FE" w:rsidRDefault="002058FE" w:rsidP="002058FE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в МО «Киясовский район»</w:t>
      </w:r>
      <w:r w:rsidR="005D4953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6A7EBB">
        <w:rPr>
          <w:rFonts w:ascii="Times New Roman" w:hAnsi="Times New Roman" w:cs="Times New Roman"/>
          <w:b/>
          <w:sz w:val="26"/>
          <w:szCs w:val="26"/>
        </w:rPr>
        <w:t xml:space="preserve"> первое полугодие </w:t>
      </w:r>
      <w:r w:rsidR="00EC651D">
        <w:rPr>
          <w:rFonts w:ascii="Times New Roman" w:hAnsi="Times New Roman" w:cs="Times New Roman"/>
          <w:b/>
          <w:sz w:val="26"/>
          <w:szCs w:val="26"/>
        </w:rPr>
        <w:t>20</w:t>
      </w:r>
      <w:r w:rsidR="00FE4715">
        <w:rPr>
          <w:rFonts w:ascii="Times New Roman" w:hAnsi="Times New Roman" w:cs="Times New Roman"/>
          <w:b/>
          <w:sz w:val="26"/>
          <w:szCs w:val="26"/>
        </w:rPr>
        <w:t>2</w:t>
      </w:r>
      <w:r w:rsidR="006A7EBB">
        <w:rPr>
          <w:rFonts w:ascii="Times New Roman" w:hAnsi="Times New Roman" w:cs="Times New Roman"/>
          <w:b/>
          <w:sz w:val="26"/>
          <w:szCs w:val="26"/>
        </w:rPr>
        <w:t>1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FE4715">
        <w:rPr>
          <w:rFonts w:ascii="Times New Roman" w:hAnsi="Times New Roman" w:cs="Times New Roman"/>
          <w:b/>
          <w:sz w:val="26"/>
          <w:szCs w:val="26"/>
        </w:rPr>
        <w:t>од</w:t>
      </w:r>
      <w:r w:rsidR="006A7EBB">
        <w:rPr>
          <w:rFonts w:ascii="Times New Roman" w:hAnsi="Times New Roman" w:cs="Times New Roman"/>
          <w:b/>
          <w:sz w:val="26"/>
          <w:szCs w:val="26"/>
        </w:rPr>
        <w:t>а</w:t>
      </w:r>
    </w:p>
    <w:p w:rsidR="0023743F" w:rsidRDefault="0023743F" w:rsidP="0023743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«Безопасность» </w:t>
      </w:r>
      <w:r>
        <w:rPr>
          <w:rFonts w:ascii="Times New Roman" w:hAnsi="Times New Roman" w:cs="Times New Roman"/>
          <w:sz w:val="24"/>
          <w:szCs w:val="24"/>
        </w:rPr>
        <w:t>состоит из подпрограмм:</w:t>
      </w:r>
    </w:p>
    <w:p w:rsidR="005D4953" w:rsidRPr="00934722" w:rsidRDefault="005D4953" w:rsidP="005D4953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 xml:space="preserve">6.1. «Предупреждение и ликвидация последствий чрезвычайных ситуаций, реализация мер </w:t>
      </w:r>
      <w:proofErr w:type="gramStart"/>
      <w:r w:rsidRPr="00934722">
        <w:rPr>
          <w:rFonts w:ascii="Times New Roman" w:hAnsi="Times New Roman" w:cs="Times New Roman"/>
          <w:b w:val="0"/>
          <w:sz w:val="24"/>
          <w:szCs w:val="24"/>
        </w:rPr>
        <w:t>пожарной</w:t>
      </w:r>
      <w:proofErr w:type="gramEnd"/>
    </w:p>
    <w:p w:rsidR="005D4953" w:rsidRPr="00934722" w:rsidRDefault="005D4953" w:rsidP="005D4953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>безопасности»</w:t>
      </w:r>
    </w:p>
    <w:p w:rsidR="005D4953" w:rsidRPr="00934722" w:rsidRDefault="005D4953" w:rsidP="005D49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6.2. «Профилактика правонарушений»</w:t>
      </w:r>
    </w:p>
    <w:p w:rsidR="005D4953" w:rsidRDefault="005D4953" w:rsidP="005D49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6.3. «Гармонизация межэтнических отношений и участие в профилактике терроризма и экстремизма»</w:t>
      </w:r>
    </w:p>
    <w:p w:rsidR="00C46924" w:rsidRDefault="00C46924" w:rsidP="005D495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1E70" w:rsidRDefault="0023743F" w:rsidP="005D49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«Безопасность» </w:t>
      </w:r>
    </w:p>
    <w:p w:rsidR="0023743F" w:rsidRDefault="0023743F" w:rsidP="005D4953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за счет сре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дств вс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>ех видов бюджета</w:t>
      </w:r>
    </w:p>
    <w:p w:rsidR="003C2AE6" w:rsidRDefault="003C2AE6" w:rsidP="005D4953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1"/>
        <w:gridCol w:w="577"/>
        <w:gridCol w:w="2105"/>
        <w:gridCol w:w="3595"/>
        <w:gridCol w:w="1473"/>
        <w:gridCol w:w="1209"/>
      </w:tblGrid>
      <w:tr w:rsidR="0023743F" w:rsidTr="005D4953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сификации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муниципальной программы, по</w:t>
            </w:r>
            <w:r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D" w:rsidRPr="006A7EBB" w:rsidRDefault="00EC651D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План</w:t>
            </w:r>
          </w:p>
          <w:p w:rsidR="0023743F" w:rsidRPr="006A7EBB" w:rsidRDefault="00EC651D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20</w:t>
            </w:r>
            <w:r w:rsidR="00FE4715" w:rsidRPr="006A7EBB">
              <w:rPr>
                <w:rFonts w:ascii="Times New Roman" w:hAnsi="Times New Roman" w:cs="Times New Roman"/>
                <w:b/>
              </w:rPr>
              <w:t>2</w:t>
            </w:r>
            <w:r w:rsidR="006A7EBB" w:rsidRPr="006A7EBB">
              <w:rPr>
                <w:rFonts w:ascii="Times New Roman" w:hAnsi="Times New Roman" w:cs="Times New Roman"/>
                <w:b/>
              </w:rPr>
              <w:t>1</w:t>
            </w:r>
            <w:r w:rsidR="0023743F" w:rsidRPr="006A7EB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Факт</w:t>
            </w:r>
          </w:p>
          <w:p w:rsidR="006A7EBB" w:rsidRPr="006A7EBB" w:rsidRDefault="006A7EBB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1 полуг</w:t>
            </w:r>
            <w:r w:rsidRPr="006A7EBB">
              <w:rPr>
                <w:rFonts w:ascii="Times New Roman" w:hAnsi="Times New Roman" w:cs="Times New Roman"/>
                <w:b/>
              </w:rPr>
              <w:t>о</w:t>
            </w:r>
            <w:r w:rsidRPr="006A7EBB">
              <w:rPr>
                <w:rFonts w:ascii="Times New Roman" w:hAnsi="Times New Roman" w:cs="Times New Roman"/>
                <w:b/>
              </w:rPr>
              <w:t>дие</w:t>
            </w:r>
          </w:p>
          <w:p w:rsidR="0023743F" w:rsidRPr="006A7EBB" w:rsidRDefault="00FE4715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202</w:t>
            </w:r>
            <w:r w:rsidR="006A7EBB" w:rsidRPr="006A7EBB">
              <w:rPr>
                <w:rFonts w:ascii="Times New Roman" w:hAnsi="Times New Roman" w:cs="Times New Roman"/>
                <w:b/>
              </w:rPr>
              <w:t>1</w:t>
            </w:r>
            <w:r w:rsidR="0023743F" w:rsidRPr="006A7EB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(тыс</w:t>
            </w:r>
            <w:proofErr w:type="gramStart"/>
            <w:r w:rsidRPr="006A7EB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7EBB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23743F" w:rsidTr="005D4953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Пп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B7A4B" w:rsidTr="005D4953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 xml:space="preserve">06 </w:t>
            </w:r>
          </w:p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 w:rsidP="001A4454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CB7A4B" w:rsidRPr="00E0668F" w:rsidRDefault="00CB7A4B" w:rsidP="005D4953">
            <w:pPr>
              <w:pStyle w:val="a4"/>
              <w:rPr>
                <w:rFonts w:ascii="Times New Roman" w:hAnsi="Times New Roman"/>
                <w:i/>
              </w:rPr>
            </w:pPr>
            <w:r w:rsidRPr="00E0668F">
              <w:rPr>
                <w:rFonts w:ascii="Times New Roman" w:hAnsi="Times New Roman"/>
                <w:b/>
              </w:rPr>
              <w:t>«Безопасность»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60,00</w:t>
            </w:r>
          </w:p>
          <w:p w:rsidR="00CB7A4B" w:rsidRPr="00E0668F" w:rsidRDefault="00CB7A4B" w:rsidP="006068E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6068EE" w:rsidP="00EC19FA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9,0</w:t>
            </w:r>
            <w:r w:rsidR="00233E34">
              <w:rPr>
                <w:rFonts w:ascii="Times New Roman" w:eastAsia="Times New Roman" w:hAnsi="Times New Roman"/>
                <w:b/>
                <w:color w:val="000000"/>
              </w:rPr>
              <w:t>92</w:t>
            </w:r>
          </w:p>
        </w:tc>
      </w:tr>
      <w:tr w:rsidR="00CB7A4B" w:rsidTr="005D4953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5D4953" w:rsidRDefault="00CB7A4B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D4953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5D4953" w:rsidRDefault="00CB7A4B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D4953">
              <w:rPr>
                <w:rFonts w:ascii="Times New Roman" w:eastAsia="Times New Roman" w:hAnsi="Times New Roman"/>
                <w:b/>
                <w:i/>
                <w:color w:val="000000"/>
              </w:rPr>
              <w:t>0,00</w:t>
            </w:r>
          </w:p>
        </w:tc>
      </w:tr>
      <w:tr w:rsidR="00233E34" w:rsidTr="005D4953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E0668F" w:rsidRDefault="00233E34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Субсидии из бюджета Удмур</w:t>
            </w:r>
            <w:r w:rsidRPr="00E0668F">
              <w:rPr>
                <w:rFonts w:ascii="Times New Roman" w:hAnsi="Times New Roman"/>
                <w:b/>
                <w:i/>
              </w:rPr>
              <w:t>т</w:t>
            </w:r>
            <w:r w:rsidRPr="00E0668F">
              <w:rPr>
                <w:rFonts w:ascii="Times New Roman" w:hAnsi="Times New Roman"/>
                <w:b/>
                <w:i/>
              </w:rPr>
              <w:t>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5D4953" w:rsidRDefault="00233E34" w:rsidP="00233E3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D4953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5D4953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D4953">
              <w:rPr>
                <w:rFonts w:ascii="Times New Roman" w:eastAsia="Times New Roman" w:hAnsi="Times New Roman"/>
                <w:b/>
                <w:i/>
                <w:color w:val="000000"/>
              </w:rPr>
              <w:t>0,00</w:t>
            </w:r>
          </w:p>
        </w:tc>
      </w:tr>
      <w:tr w:rsidR="00233E34" w:rsidTr="00EA3EB6">
        <w:trPr>
          <w:trHeight w:val="71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Pr="00E0668F" w:rsidRDefault="00233E34" w:rsidP="005D495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Собственные средства бюджета муниципального</w:t>
            </w:r>
          </w:p>
          <w:p w:rsidR="00233E34" w:rsidRPr="00E0668F" w:rsidRDefault="00233E34" w:rsidP="005D495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Default="00233E34" w:rsidP="00233E3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60,00</w:t>
            </w:r>
          </w:p>
          <w:p w:rsidR="00233E34" w:rsidRPr="00E0668F" w:rsidRDefault="00233E34" w:rsidP="00233E3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Pr="00E0668F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9,092</w:t>
            </w:r>
          </w:p>
        </w:tc>
      </w:tr>
      <w:tr w:rsidR="00FD7F72" w:rsidTr="00E4136D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2" w:rsidRPr="00AA0C47" w:rsidRDefault="00FD7F72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«Предупреждение и ликвидация п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о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след-ствий чре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з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вычайных ситу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а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 xml:space="preserve">ций, реализация мер </w:t>
            </w:r>
            <w:proofErr w:type="gramStart"/>
            <w:r w:rsidRPr="00AA0C47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gramEnd"/>
          </w:p>
          <w:p w:rsidR="00FD7F72" w:rsidRPr="00E0668F" w:rsidRDefault="00FD7F72" w:rsidP="005D4953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 w:val="0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безопасности»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Default="006068EE" w:rsidP="00E413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7F72" w:rsidRPr="00E0668F">
              <w:rPr>
                <w:rFonts w:ascii="Times New Roman" w:hAnsi="Times New Roman"/>
                <w:b/>
              </w:rPr>
              <w:t>0,00</w:t>
            </w:r>
          </w:p>
          <w:p w:rsidR="00FD7F72" w:rsidRPr="00E0668F" w:rsidRDefault="00FD7F72" w:rsidP="00E413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E0668F" w:rsidRDefault="006A7EBB" w:rsidP="00E4136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3,092</w:t>
            </w:r>
          </w:p>
        </w:tc>
      </w:tr>
      <w:tr w:rsidR="00FD7F72" w:rsidTr="00EA3EB6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4D3492" w:rsidRDefault="00FD7F72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0,00</w:t>
            </w:r>
          </w:p>
        </w:tc>
      </w:tr>
      <w:tr w:rsidR="00FD7F72" w:rsidTr="00EA3EB6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4D3492" w:rsidRDefault="00FD7F72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6A7EBB" w:rsidTr="00E4136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EBB" w:rsidRPr="004D3492" w:rsidRDefault="006A7EBB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6A7EBB" w:rsidRPr="004D3492" w:rsidRDefault="006A7EBB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B" w:rsidRPr="006A7EBB" w:rsidRDefault="006A7EBB" w:rsidP="006A7EBB">
            <w:pPr>
              <w:pStyle w:val="a4"/>
              <w:jc w:val="center"/>
              <w:rPr>
                <w:rFonts w:ascii="Times New Roman" w:hAnsi="Times New Roman"/>
              </w:rPr>
            </w:pPr>
            <w:r w:rsidRPr="006A7EBB">
              <w:rPr>
                <w:rFonts w:ascii="Times New Roman" w:hAnsi="Times New Roman"/>
              </w:rPr>
              <w:t>30,00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B" w:rsidRPr="006A7EBB" w:rsidRDefault="006A7EBB" w:rsidP="006A7EB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7EBB">
              <w:rPr>
                <w:rFonts w:ascii="Times New Roman" w:eastAsia="Times New Roman" w:hAnsi="Times New Roman"/>
                <w:color w:val="000000"/>
              </w:rPr>
              <w:t>3,092</w:t>
            </w:r>
          </w:p>
        </w:tc>
      </w:tr>
      <w:tr w:rsidR="00FC7A66" w:rsidTr="00DB07ED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 w:rsidP="004A034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66" w:rsidRPr="00E0668F" w:rsidRDefault="00FC7A66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«Профилактика правонарушений»</w:t>
            </w:r>
          </w:p>
          <w:p w:rsidR="00FC7A66" w:rsidRPr="00E0668F" w:rsidRDefault="00FC7A66" w:rsidP="001A445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 w:rsidP="00DB07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233E34" w:rsidP="00FC7A66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  <w:r w:rsidR="00FC7A66">
              <w:rPr>
                <w:rFonts w:ascii="Times New Roman" w:eastAsia="Times New Roman" w:hAnsi="Times New Roman"/>
                <w:b/>
                <w:color w:val="000000"/>
              </w:rPr>
              <w:t>,0</w:t>
            </w:r>
          </w:p>
        </w:tc>
      </w:tr>
      <w:tr w:rsidR="00FC7A66" w:rsidTr="00DB07E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FC7A66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C7A66" w:rsidTr="00DB07E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C7A66" w:rsidTr="00344D1C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B37E59" w:rsidRDefault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  <w:r w:rsidR="00FC7A66" w:rsidRPr="00B37E59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B37E59" w:rsidRDefault="00233E34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6</w:t>
            </w:r>
            <w:r w:rsidR="00FC7A66" w:rsidRPr="00B37E59">
              <w:rPr>
                <w:rFonts w:ascii="Times New Roman" w:eastAsia="Times New Roman" w:hAnsi="Times New Roman"/>
                <w:i/>
                <w:color w:val="000000"/>
              </w:rPr>
              <w:t>,0</w:t>
            </w:r>
          </w:p>
        </w:tc>
      </w:tr>
      <w:tr w:rsidR="004A7BFC" w:rsidTr="00344D1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«Гармонизация межэтнических отношений и уч</w:t>
            </w:r>
            <w:r w:rsidRPr="00E0668F">
              <w:rPr>
                <w:rFonts w:ascii="Times New Roman" w:hAnsi="Times New Roman"/>
                <w:b/>
              </w:rPr>
              <w:t>а</w:t>
            </w:r>
            <w:r w:rsidRPr="00E0668F">
              <w:rPr>
                <w:rFonts w:ascii="Times New Roman" w:hAnsi="Times New Roman"/>
                <w:b/>
              </w:rPr>
              <w:t>стие в профила</w:t>
            </w:r>
            <w:r w:rsidRPr="00E0668F">
              <w:rPr>
                <w:rFonts w:ascii="Times New Roman" w:hAnsi="Times New Roman"/>
                <w:b/>
              </w:rPr>
              <w:t>к</w:t>
            </w:r>
            <w:r w:rsidRPr="00E0668F">
              <w:rPr>
                <w:rFonts w:ascii="Times New Roman" w:hAnsi="Times New Roman"/>
                <w:b/>
              </w:rPr>
              <w:t>тике терроризма и экстремизма»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4D3492" w:rsidRDefault="004A7BFC" w:rsidP="00DB07ED">
            <w:pPr>
              <w:pStyle w:val="a4"/>
              <w:rPr>
                <w:rFonts w:ascii="Times New Roman" w:hAnsi="Times New Roman"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Default="004A7BFC" w:rsidP="00EA3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0668F">
              <w:rPr>
                <w:rFonts w:ascii="Times New Roman" w:hAnsi="Times New Roman"/>
                <w:b/>
              </w:rPr>
              <w:t>0,00</w:t>
            </w:r>
          </w:p>
          <w:p w:rsidR="004A7BFC" w:rsidRPr="00E0668F" w:rsidRDefault="004A7BFC" w:rsidP="00344D1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233E34" w:rsidP="00556B9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</w:t>
            </w:r>
          </w:p>
        </w:tc>
      </w:tr>
      <w:tr w:rsidR="004A7BFC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4A034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88603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3F56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4D3492" w:rsidRDefault="004A7BFC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B37E59" w:rsidRDefault="004A7BFC" w:rsidP="00EA3EB6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B37E59" w:rsidRDefault="004A7BFC" w:rsidP="00EA3EB6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233E34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233E34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</w:tbl>
    <w:p w:rsidR="0023743F" w:rsidRDefault="0023743F" w:rsidP="002374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23743F">
          <w:pgSz w:w="11906" w:h="16838"/>
          <w:pgMar w:top="709" w:right="567" w:bottom="1134" w:left="851" w:header="708" w:footer="708" w:gutter="0"/>
          <w:cols w:space="720"/>
        </w:sectPr>
      </w:pPr>
    </w:p>
    <w:p w:rsidR="0023743F" w:rsidRPr="00F9567F" w:rsidRDefault="0023743F" w:rsidP="00237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2. </w:t>
      </w:r>
      <w:r w:rsidRPr="00F9567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p w:rsidR="0023743F" w:rsidRDefault="0023743F" w:rsidP="0023743F">
      <w:pPr>
        <w:pStyle w:val="a4"/>
        <w:ind w:left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43"/>
        <w:gridCol w:w="741"/>
        <w:gridCol w:w="9714"/>
        <w:gridCol w:w="1301"/>
        <w:gridCol w:w="1251"/>
        <w:gridCol w:w="1134"/>
      </w:tblGrid>
      <w:tr w:rsidR="0023743F" w:rsidRPr="00CB525F" w:rsidTr="002937FA">
        <w:tc>
          <w:tcPr>
            <w:tcW w:w="1453" w:type="dxa"/>
            <w:gridSpan w:val="2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Код анал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гичной пр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грам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ной классифик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714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385" w:type="dxa"/>
            <w:gridSpan w:val="2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Значения целевых п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казателей (индикат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ров)</w:t>
            </w:r>
          </w:p>
        </w:tc>
      </w:tr>
      <w:tr w:rsidR="0023743F" w:rsidRPr="00CB525F" w:rsidTr="002937FA">
        <w:tc>
          <w:tcPr>
            <w:tcW w:w="710" w:type="dxa"/>
            <w:vMerge w:val="restart"/>
            <w:shd w:val="clear" w:color="auto" w:fill="auto"/>
            <w:vAlign w:val="center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74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23743F" w:rsidRPr="00E910F3" w:rsidRDefault="00EC651D" w:rsidP="00233E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6B9F">
              <w:rPr>
                <w:rFonts w:ascii="Times New Roman" w:hAnsi="Times New Roman"/>
                <w:sz w:val="20"/>
                <w:szCs w:val="20"/>
              </w:rPr>
              <w:t>2</w:t>
            </w:r>
            <w:r w:rsidR="00233E34">
              <w:rPr>
                <w:rFonts w:ascii="Times New Roman" w:hAnsi="Times New Roman"/>
                <w:sz w:val="20"/>
                <w:szCs w:val="20"/>
              </w:rPr>
              <w:t>1</w:t>
            </w:r>
            <w:r w:rsidR="0023743F"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743F" w:rsidRPr="00E910F3" w:rsidRDefault="0023743F" w:rsidP="00233E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20</w:t>
            </w:r>
            <w:r w:rsidR="00556B9F">
              <w:rPr>
                <w:rFonts w:ascii="Times New Roman" w:hAnsi="Times New Roman"/>
                <w:sz w:val="20"/>
                <w:szCs w:val="20"/>
              </w:rPr>
              <w:t>2</w:t>
            </w:r>
            <w:r w:rsidR="00233E34">
              <w:rPr>
                <w:rFonts w:ascii="Times New Roman" w:hAnsi="Times New Roman"/>
                <w:sz w:val="20"/>
                <w:szCs w:val="20"/>
              </w:rPr>
              <w:t>1</w:t>
            </w:r>
            <w:r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43F" w:rsidRPr="00CB525F" w:rsidTr="002937FA">
        <w:tc>
          <w:tcPr>
            <w:tcW w:w="710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23743F" w:rsidRPr="00E910F3" w:rsidRDefault="0023743F" w:rsidP="0023743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23743F" w:rsidRPr="00E910F3" w:rsidRDefault="003F5680" w:rsidP="0023743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Style w:val="115pt"/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Количество устрой</w:t>
            </w:r>
            <w:proofErr w:type="gramStart"/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я оповещения населения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449A9" w:rsidRPr="003B10B8" w:rsidRDefault="000B1C57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Строительство (монтаж) искусственных пожарных водоемов.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449A9" w:rsidRPr="003B10B8" w:rsidRDefault="000B1C57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Коэффициент гибели и травматизма людей на пожарах и водных объектах</w:t>
            </w:r>
          </w:p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(на 1 тыс. населения)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9449A9" w:rsidRPr="003B10B8" w:rsidRDefault="000B1C57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Количества чрезвычайных ситуаций и пожаров (на 1 тыс. населения)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</w:tcPr>
          <w:p w:rsidR="009449A9" w:rsidRPr="003B10B8" w:rsidRDefault="000B1C57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сил и средств районного звена УТП РСЧС, привлекаемых для ликвидации пожаров и чрезв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Оснащенность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ежегодно привлекаемых к участию в различных мероприятиях по линии гражданской обороны (уч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ния, тренировки и т.п.)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информируемого населения района о безопасности жизнедеятельности с помощью средств масс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вой информации.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средств защиты органов дыхания и медицинских средств защиты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9449A9" w:rsidRPr="003B10B8" w:rsidRDefault="00EB65B9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рецидивной преступности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79,65</w:t>
            </w:r>
          </w:p>
        </w:tc>
        <w:tc>
          <w:tcPr>
            <w:tcW w:w="1134" w:type="dxa"/>
          </w:tcPr>
          <w:p w:rsidR="009449A9" w:rsidRPr="003B10B8" w:rsidRDefault="00EB65B9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59,65</w:t>
            </w:r>
          </w:p>
        </w:tc>
        <w:tc>
          <w:tcPr>
            <w:tcW w:w="1134" w:type="dxa"/>
          </w:tcPr>
          <w:p w:rsidR="009449A9" w:rsidRPr="003B10B8" w:rsidRDefault="00EB65B9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"бытовой" преступности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16,70</w:t>
            </w:r>
          </w:p>
        </w:tc>
        <w:tc>
          <w:tcPr>
            <w:tcW w:w="1134" w:type="dxa"/>
          </w:tcPr>
          <w:p w:rsidR="009449A9" w:rsidRPr="003B10B8" w:rsidRDefault="00EB65B9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на улицах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19,93</w:t>
            </w:r>
          </w:p>
        </w:tc>
        <w:tc>
          <w:tcPr>
            <w:tcW w:w="1134" w:type="dxa"/>
          </w:tcPr>
          <w:p w:rsidR="009449A9" w:rsidRPr="003B10B8" w:rsidRDefault="00EB65B9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совершенных преступлений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:rsidR="009449A9" w:rsidRPr="003B10B8" w:rsidRDefault="00EB65B9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публикаций в СМИ муниципального образования, направленных на формирование этнокультурной комп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тентности граждан и пропаганду ценностей добрососедства и толерантности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ций/ чит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65/</w:t>
            </w:r>
          </w:p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национальных коллективов самодеятельного народного творчества;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Процент охвата населения любительским художественным творчеством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популяризации традиционной народной культуры, направленных на гармонизацию межэтн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ческих отношений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видов декоративно – прикладного искусства и ремёсел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учеников, изучающих удмуртский язык и иные миноритарные языки в школах и детских садах муниципал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1" w:type="dxa"/>
          </w:tcPr>
          <w:p w:rsidR="0029662E" w:rsidRPr="00331AB8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B8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134" w:type="dxa"/>
          </w:tcPr>
          <w:p w:rsidR="0029662E" w:rsidRPr="005C4BA8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A8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школ и библиотек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5782</w:t>
            </w:r>
          </w:p>
        </w:tc>
        <w:tc>
          <w:tcPr>
            <w:tcW w:w="1134" w:type="dxa"/>
          </w:tcPr>
          <w:p w:rsidR="0029662E" w:rsidRDefault="0029662E" w:rsidP="0029662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5893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Отсутствие террористических актов на территории МО «Киясовский район»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9662E" w:rsidRPr="00264FA2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743F" w:rsidRDefault="0023743F" w:rsidP="0023743F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Pr="00F9567F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</w:t>
      </w:r>
      <w:r w:rsidR="003B10B8">
        <w:rPr>
          <w:rFonts w:ascii="Times New Roman" w:hAnsi="Times New Roman"/>
          <w:b/>
          <w:sz w:val="26"/>
          <w:szCs w:val="26"/>
        </w:rPr>
        <w:t xml:space="preserve"> </w:t>
      </w:r>
      <w:r w:rsidR="00DB07ED">
        <w:rPr>
          <w:rFonts w:ascii="Times New Roman" w:hAnsi="Times New Roman"/>
          <w:b/>
          <w:sz w:val="26"/>
          <w:szCs w:val="26"/>
        </w:rPr>
        <w:t>«Безопасность»</w:t>
      </w:r>
    </w:p>
    <w:p w:rsidR="00510224" w:rsidRPr="00EE082F" w:rsidRDefault="00EE082F" w:rsidP="009F7D6D">
      <w:pPr>
        <w:pStyle w:val="a4"/>
        <w:jc w:val="center"/>
        <w:rPr>
          <w:rFonts w:ascii="Times New Roman" w:hAnsi="Times New Roman" w:cs="Times New Roman"/>
          <w:b/>
        </w:rPr>
      </w:pPr>
      <w:r w:rsidRPr="00EE082F">
        <w:rPr>
          <w:rFonts w:ascii="Times New Roman" w:hAnsi="Times New Roman" w:cs="Times New Roman"/>
          <w:b/>
        </w:rPr>
        <w:t xml:space="preserve">за </w:t>
      </w:r>
      <w:r w:rsidR="00D97F3C">
        <w:rPr>
          <w:rFonts w:ascii="Times New Roman" w:hAnsi="Times New Roman" w:cs="Times New Roman"/>
          <w:b/>
        </w:rPr>
        <w:t xml:space="preserve">первое полугодие </w:t>
      </w:r>
      <w:r w:rsidR="00556B9F">
        <w:rPr>
          <w:rFonts w:ascii="Times New Roman" w:hAnsi="Times New Roman" w:cs="Times New Roman"/>
          <w:b/>
        </w:rPr>
        <w:t>202</w:t>
      </w:r>
      <w:r w:rsidR="00D97F3C">
        <w:rPr>
          <w:rFonts w:ascii="Times New Roman" w:hAnsi="Times New Roman" w:cs="Times New Roman"/>
          <w:b/>
        </w:rPr>
        <w:t>1</w:t>
      </w:r>
      <w:r w:rsidRPr="00EE082F">
        <w:rPr>
          <w:rFonts w:ascii="Times New Roman" w:hAnsi="Times New Roman" w:cs="Times New Roman"/>
          <w:b/>
        </w:rPr>
        <w:t xml:space="preserve"> год</w:t>
      </w:r>
      <w:r w:rsidR="00D97F3C">
        <w:rPr>
          <w:rFonts w:ascii="Times New Roman" w:hAnsi="Times New Roman" w:cs="Times New Roman"/>
          <w:b/>
        </w:rPr>
        <w:t>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9"/>
        <w:gridCol w:w="567"/>
        <w:gridCol w:w="567"/>
        <w:gridCol w:w="3970"/>
        <w:gridCol w:w="2126"/>
        <w:gridCol w:w="1070"/>
        <w:gridCol w:w="4394"/>
        <w:gridCol w:w="1579"/>
      </w:tblGrid>
      <w:tr w:rsidR="00743C6D" w:rsidRPr="00142835" w:rsidTr="00743C6D">
        <w:tc>
          <w:tcPr>
            <w:tcW w:w="2298" w:type="dxa"/>
            <w:gridSpan w:val="4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Код аналитической программной класс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39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основн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го мероприятия, мероприятия</w:t>
            </w:r>
          </w:p>
        </w:tc>
        <w:tc>
          <w:tcPr>
            <w:tcW w:w="2126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Ответственный 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полнитель, соиспо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нители подпр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граммы, основного мероприятия, мер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0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Срок выпо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4394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9066F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579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 меропр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ятия</w:t>
            </w:r>
          </w:p>
        </w:tc>
      </w:tr>
      <w:tr w:rsidR="00743C6D" w:rsidRPr="00142835" w:rsidTr="00743C6D">
        <w:tc>
          <w:tcPr>
            <w:tcW w:w="675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89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3970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E6" w:rsidRPr="00E97D38" w:rsidTr="00743C6D">
        <w:tc>
          <w:tcPr>
            <w:tcW w:w="675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ствий чрезвычайных ситуаций, реализ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ция мер пожарной безопасности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</w:t>
            </w:r>
          </w:p>
        </w:tc>
        <w:tc>
          <w:tcPr>
            <w:tcW w:w="1070" w:type="dxa"/>
          </w:tcPr>
          <w:p w:rsidR="00005BE6" w:rsidRPr="00E0667E" w:rsidRDefault="00005BE6" w:rsidP="00E066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 w:rsidR="00E0667E" w:rsidRPr="00E066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05BE6" w:rsidRPr="00BB5DE7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 w:val="restart"/>
          </w:tcPr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ежего</w:t>
            </w:r>
            <w:r w:rsidR="003B10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устройств</w:t>
            </w:r>
            <w:r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 xml:space="preserve"> для оповещения населения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никновении (об угрозе возникн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вения) чрезв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чайных ситу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05BE6" w:rsidRPr="00E97D38" w:rsidRDefault="00005BE6" w:rsidP="00005B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троить иску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пожа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водоем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005BE6" w:rsidRPr="00BA7B2A" w:rsidTr="00743C6D">
        <w:tc>
          <w:tcPr>
            <w:tcW w:w="675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5BE6" w:rsidRPr="00BA7B2A" w:rsidRDefault="00005BE6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005BE6" w:rsidRPr="00BA7B2A" w:rsidRDefault="00005BE6" w:rsidP="00100FAA">
            <w:pPr>
              <w:pStyle w:val="Style23"/>
              <w:widowControl/>
              <w:ind w:right="53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2126" w:type="dxa"/>
          </w:tcPr>
          <w:p w:rsidR="00005BE6" w:rsidRPr="00BA7B2A" w:rsidRDefault="00005BE6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005BE6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5BE6" w:rsidRPr="00BB5DE7" w:rsidRDefault="00005BE6" w:rsidP="001059A7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/>
          </w:tcPr>
          <w:p w:rsidR="00005BE6" w:rsidRPr="00BA7B2A" w:rsidRDefault="00005BE6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937FA" w:rsidRPr="00670976" w:rsidTr="002937FA">
        <w:tc>
          <w:tcPr>
            <w:tcW w:w="675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937FA" w:rsidRPr="00BA7B2A" w:rsidRDefault="002937FA" w:rsidP="00100FAA">
            <w:pPr>
              <w:pStyle w:val="Style30"/>
              <w:widowControl/>
              <w:spacing w:line="226" w:lineRule="exact"/>
              <w:ind w:right="22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2126" w:type="dxa"/>
          </w:tcPr>
          <w:p w:rsidR="002937FA" w:rsidRPr="00BA7B2A" w:rsidRDefault="002937FA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2937FA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center"/>
          </w:tcPr>
          <w:p w:rsidR="002937FA" w:rsidRPr="00670976" w:rsidRDefault="002937FA" w:rsidP="001059A7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проанализировано </w:t>
            </w:r>
            <w:r w:rsidR="009A4B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НПА Удмуртской Республики, в целях исполнения республиканских НПА разработ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но и утверждено </w:t>
            </w:r>
            <w:r w:rsidR="001059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НПА Администрации МО «Ки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совский район»</w:t>
            </w:r>
          </w:p>
        </w:tc>
        <w:tc>
          <w:tcPr>
            <w:tcW w:w="1579" w:type="dxa"/>
          </w:tcPr>
          <w:p w:rsidR="002937FA" w:rsidRPr="00670976" w:rsidRDefault="002937F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937FA" w:rsidRPr="00670976" w:rsidTr="002937FA">
        <w:tc>
          <w:tcPr>
            <w:tcW w:w="675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937FA" w:rsidRPr="00BA7B2A" w:rsidRDefault="002937FA" w:rsidP="00100FAA">
            <w:pPr>
              <w:pStyle w:val="Style30"/>
              <w:widowControl/>
              <w:ind w:right="13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Реализация установленных муниципальными нормативными правовыми актами задач по совершенствованию и развитию единой д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журно-диспетчерской службы муниципальн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образования «Киясовский район»</w:t>
            </w:r>
          </w:p>
        </w:tc>
        <w:tc>
          <w:tcPr>
            <w:tcW w:w="2126" w:type="dxa"/>
          </w:tcPr>
          <w:p w:rsidR="002937FA" w:rsidRPr="00BA7B2A" w:rsidRDefault="002937FA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«Киясовский район»</w:t>
            </w:r>
          </w:p>
        </w:tc>
        <w:tc>
          <w:tcPr>
            <w:tcW w:w="1070" w:type="dxa"/>
          </w:tcPr>
          <w:p w:rsidR="002937FA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center"/>
          </w:tcPr>
          <w:p w:rsidR="002937FA" w:rsidRPr="00670976" w:rsidRDefault="00F94CE8" w:rsidP="00B77690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7690">
              <w:rPr>
                <w:rFonts w:ascii="Times New Roman" w:hAnsi="Times New Roman" w:cs="Times New Roman"/>
                <w:sz w:val="18"/>
                <w:szCs w:val="18"/>
              </w:rPr>
              <w:t>Распоряжение № 528 от 30.10.2019 г единая дежурно-диспетчерская служба муниципального образования «Киясовский район» в МКУ «ЕДДС МО «Киясовский район»</w:t>
            </w:r>
          </w:p>
        </w:tc>
        <w:tc>
          <w:tcPr>
            <w:tcW w:w="1579" w:type="dxa"/>
          </w:tcPr>
          <w:p w:rsidR="002937FA" w:rsidRPr="00670976" w:rsidRDefault="002937F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23"/>
              <w:widowControl/>
              <w:ind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70976" w:rsidRDefault="00B24A97" w:rsidP="00743C6D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30"/>
              <w:widowControl/>
              <w:ind w:right="3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70976" w:rsidRDefault="00B24A97" w:rsidP="00743C6D">
            <w:pPr>
              <w:pStyle w:val="Style30"/>
              <w:widowControl/>
              <w:ind w:right="158"/>
              <w:rPr>
                <w:rStyle w:val="FontStyle43"/>
              </w:rPr>
            </w:pPr>
            <w:r w:rsidRPr="00670976">
              <w:rPr>
                <w:sz w:val="18"/>
                <w:szCs w:val="18"/>
              </w:rPr>
              <w:t>Дополнительно к плановым мероприятиям пров</w:t>
            </w:r>
            <w:r w:rsidRPr="00670976">
              <w:rPr>
                <w:sz w:val="18"/>
                <w:szCs w:val="18"/>
              </w:rPr>
              <w:t>о</w:t>
            </w:r>
            <w:r w:rsidRPr="00670976">
              <w:rPr>
                <w:sz w:val="18"/>
                <w:szCs w:val="18"/>
              </w:rPr>
              <w:t>дилась работа на водоемах района по профилактике несчастных случаев на воде в купальный сезон</w:t>
            </w: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оснащенности учебно-материальной базы учебно-консультационных пунктов по гражданской обороне и чрезвыча</w:t>
            </w:r>
            <w:r w:rsidRPr="00BA7B2A">
              <w:rPr>
                <w:rStyle w:val="FontStyle43"/>
              </w:rPr>
              <w:t>й</w:t>
            </w:r>
            <w:r w:rsidRPr="00BA7B2A">
              <w:rPr>
                <w:rStyle w:val="FontStyle43"/>
              </w:rPr>
              <w:t>ным ситуациям для обучения неработающего населения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70976" w:rsidRDefault="00B24A97" w:rsidP="00931E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-уголки по пожарной безопасности оформлены во всех учреждениях района. Дополнительно провод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лась работа на водоемах района по профилактике несчастных случаев на воде в купальный сезон;</w:t>
            </w:r>
          </w:p>
          <w:p w:rsidR="00B24A97" w:rsidRPr="00670976" w:rsidRDefault="00B24A97" w:rsidP="009A4BE2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94CE8" w:rsidRPr="00670976" w:rsidTr="00743C6D">
        <w:tc>
          <w:tcPr>
            <w:tcW w:w="675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F94CE8" w:rsidRPr="00BA7B2A" w:rsidRDefault="00F94CE8" w:rsidP="00100FAA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человек, ежегодно привлекаемых к участию в различных мер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приятиях по линии гражданской обороны (учения, тренировки и т.п.)</w:t>
            </w:r>
          </w:p>
        </w:tc>
        <w:tc>
          <w:tcPr>
            <w:tcW w:w="2126" w:type="dxa"/>
          </w:tcPr>
          <w:p w:rsidR="00F94CE8" w:rsidRPr="00BA7B2A" w:rsidRDefault="00F94CE8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F94CE8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94CE8" w:rsidRPr="00D46656" w:rsidRDefault="00F94CE8" w:rsidP="00EB65B9">
            <w:pPr>
              <w:pStyle w:val="a4"/>
              <w:rPr>
                <w:rStyle w:val="FontStyle43"/>
              </w:rPr>
            </w:pP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- в школах проведен</w:t>
            </w:r>
            <w:r w:rsidR="00EB65B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</w:t>
            </w: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F94CE8" w:rsidRPr="00670976" w:rsidRDefault="00F94C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Повышение квалификации командно-начальствующего состава гражданской обороны </w:t>
            </w:r>
            <w:r w:rsidRPr="00BA7B2A">
              <w:rPr>
                <w:rStyle w:val="FontStyle43"/>
              </w:rPr>
              <w:lastRenderedPageBreak/>
              <w:t>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D46656" w:rsidRDefault="00E0667E" w:rsidP="00EB65B9">
            <w:pPr>
              <w:pStyle w:val="a4"/>
              <w:rPr>
                <w:rStyle w:val="FontStyle43"/>
              </w:rPr>
            </w:pP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в Учебно-методическом центре по гражданской об</w:t>
            </w: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роне, чрезвычайным ситуациям и пожарной безопа</w:t>
            </w: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6656">
              <w:rPr>
                <w:rFonts w:ascii="Times New Roman" w:hAnsi="Times New Roman" w:cs="Times New Roman"/>
                <w:sz w:val="18"/>
                <w:szCs w:val="18"/>
              </w:rPr>
              <w:t>ности Удмуртской Республики обучени</w:t>
            </w:r>
            <w:r w:rsidR="00EB65B9">
              <w:rPr>
                <w:rFonts w:ascii="Times New Roman" w:hAnsi="Times New Roman" w:cs="Times New Roman"/>
                <w:sz w:val="18"/>
                <w:szCs w:val="18"/>
              </w:rPr>
              <w:t>я не было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информир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емого населения района о безопасности жи</w:t>
            </w:r>
            <w:r w:rsidRPr="00BA7B2A">
              <w:rPr>
                <w:rStyle w:val="FontStyle43"/>
              </w:rPr>
              <w:t>з</w:t>
            </w:r>
            <w:r w:rsidRPr="00BA7B2A">
              <w:rPr>
                <w:rStyle w:val="FontStyle43"/>
              </w:rPr>
              <w:t>недеятельности с помощью средств массовой информации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AF11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посредством сети инте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нет, через сайт ОМСУ Киясовского района,</w:t>
            </w:r>
          </w:p>
          <w:p w:rsidR="00E0667E" w:rsidRPr="00670976" w:rsidRDefault="00E0667E" w:rsidP="00AF1106">
            <w:pPr>
              <w:pStyle w:val="a4"/>
              <w:rPr>
                <w:rStyle w:val="FontStyle43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поступающие оперативные предупреждения об опа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ных природных явлениях в обязательном порядке размещаются на сайте ОМСУ Киясовского района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23"/>
              <w:widowControl/>
              <w:ind w:right="101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46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915FFC" w:rsidRDefault="00E0667E" w:rsidP="009A4BE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>- тренировки с ЕДДС проводятся ежемесячно по гр</w:t>
            </w: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 xml:space="preserve">фику, утвержденному Председателем Правительства УР. В текущем году проведено </w:t>
            </w:r>
            <w:r w:rsidR="002B485A" w:rsidRPr="00915F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тренировок с ЕДДС.</w:t>
            </w:r>
          </w:p>
          <w:p w:rsidR="00E0667E" w:rsidRPr="00242ADE" w:rsidRDefault="00E0667E" w:rsidP="002B485A">
            <w:pPr>
              <w:pStyle w:val="a4"/>
              <w:rPr>
                <w:rStyle w:val="FontStyle43"/>
              </w:rPr>
            </w:pP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</w:t>
            </w:r>
            <w:r w:rsidR="002B485A" w:rsidRPr="00915FF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915FFC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автоматических дымовых  пожарных извещателей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Оснащение подразделений добровольных п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жарных команд современными средствами пожаротушения для наращивания усилий по спасению людей при пожарах и ЧС природн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и техногенного характера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F1125B">
            <w:pPr>
              <w:pStyle w:val="a4"/>
              <w:rPr>
                <w:rStyle w:val="FontStyle43"/>
              </w:rPr>
            </w:pPr>
            <w:bookmarkStart w:id="0" w:name="_GoBack"/>
            <w:bookmarkEnd w:id="0"/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spacing w:line="221" w:lineRule="exact"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Финансовое материально-техническое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 пожарной безопасности муниципального образования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spacing w:line="226" w:lineRule="exact"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«Киясовский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F1125B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379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«Киясовский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F1125B">
            <w:pPr>
              <w:pStyle w:val="a4"/>
              <w:rPr>
                <w:rStyle w:val="FontStyle43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не приобретались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3"/>
              <w:widowControl/>
              <w:ind w:right="110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12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ре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билитации несовершеннолетних, оказавшихся в трудной жизненной ситуации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4710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На  заседаниях КДНиЗП, </w:t>
            </w:r>
            <w:r w:rsidR="003C2AE6">
              <w:rPr>
                <w:rFonts w:ascii="Times New Roman" w:hAnsi="Times New Roman" w:cs="Times New Roman"/>
                <w:sz w:val="18"/>
                <w:szCs w:val="18"/>
              </w:rPr>
              <w:t>рассмотрены вопросы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C2AE6" w:rsidRPr="003C2AE6" w:rsidRDefault="003C2AE6" w:rsidP="003C2A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О выполнении мероприятий индивидуальных пр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грамм социальной реабилитации несовершенноле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них и семей, находящихся в социально опасном п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 xml:space="preserve">ложении, </w:t>
            </w:r>
            <w:r w:rsidR="002D7577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  <w:p w:rsidR="003C2AE6" w:rsidRPr="003C2AE6" w:rsidRDefault="003C2AE6" w:rsidP="003C2AE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 w:cs="Times New Roman"/>
                <w:sz w:val="18"/>
                <w:szCs w:val="18"/>
              </w:rPr>
              <w:t xml:space="preserve">О результатах проведенных межведомственных рейдов в ночное время по исполнению Закона УР от 18.10.2011г. №59-РЗ «О мерах по защите здоровья и развития детей в УР» </w:t>
            </w:r>
            <w:r w:rsidR="002D7577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 состоянии преступности и правонарушений нес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вершеннолетних и мерах по устранению причин и условий,  способствующих  правонарушениям и пр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 xml:space="preserve">ступлениям, в том числе групповым и повторным преступлениям.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Ежеквартально.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Об итогах работы Комиссии по делам несоверше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нолетних и защите их прав при Администрации МО «Киясовский район» за 2020 год. Об исполнении п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становлений КДН и ЗП субъектами системы проф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лактики в 2020 году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мерах, принимаемых органами опеки и попеч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 по выявлению неблагополучных семей, пр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ведению профилактической работы и защите прав детей 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 принимаемых мерах, направленных на профила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тику кризисных состояний среди несовершенноле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них, на территории Киясовского района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 принимаемых мерах по профилактике  чрезв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чайных происшествий, несчастных случаев, гибели и травматизма несовершеннолетних при пожарах, и фактов жестокого обращения с детьми на территории Киясовского района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Об эффективности проводимой работы по реализ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ции программ родительского просвещения и пр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грамм и методик, направленных на формирование законопослушного поведения и нравственно-полового воспитания несовершеннолетних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 xml:space="preserve">Об исполнении 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субъектами системы профилактики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ФЗ-№120 «Об основах системы профилактики и пр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дупреждению безнадзорности и правонарушений среди несовершеннолетних»</w:t>
            </w:r>
          </w:p>
          <w:p w:rsidR="003C2AE6" w:rsidRPr="003C2AE6" w:rsidRDefault="002D7577" w:rsidP="003C2AE6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О мерах по противодействию распространению криминальной субкультуры среди несовершенноле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них, вовлечению их в деструктивные движения. Об эффективности проведения субъектами системы профилактики целевого мониторинга в социальных сетях на предмет выявления противоправного ко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C2AE6" w:rsidRPr="003C2AE6">
              <w:rPr>
                <w:rFonts w:ascii="Times New Roman" w:hAnsi="Times New Roman" w:cs="Times New Roman"/>
                <w:sz w:val="18"/>
                <w:szCs w:val="18"/>
              </w:rPr>
              <w:t>тента</w:t>
            </w:r>
          </w:p>
          <w:p w:rsidR="00E0667E" w:rsidRDefault="002D7577" w:rsidP="002D757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C2AE6" w:rsidRPr="003C2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итогах проведения районной акции "Охрана прав детства" на территории МО "Киясовский район"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D5E13" w:rsidRPr="00AD5E13" w:rsidRDefault="00AD5E13" w:rsidP="002D7577">
            <w:pPr>
              <w:pStyle w:val="a4"/>
              <w:jc w:val="both"/>
              <w:rPr>
                <w:rStyle w:val="FontStyle43"/>
              </w:rPr>
            </w:pP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Постановлением КДН от 09.06.2021 № 66 утвержден план по профилактике престу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лений в отношении несовершеннолетних, в том числе по профила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тике преступлений против половой неприкосновенности и п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ловой свободы личности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7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Рассмотрение хода исполнения программы на заседании коллегии Администрации МО «Ки</w:t>
            </w:r>
            <w:r w:rsidRPr="00BA7B2A">
              <w:rPr>
                <w:rStyle w:val="FontStyle43"/>
              </w:rPr>
              <w:t>я</w:t>
            </w:r>
            <w:r w:rsidRPr="00BA7B2A">
              <w:rPr>
                <w:rStyle w:val="FontStyle43"/>
              </w:rPr>
              <w:t>совский район»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«Киясовский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3C2AE6" w:rsidP="00F8007D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221"/>
              <w:rPr>
                <w:rStyle w:val="FontStyle43"/>
              </w:rPr>
            </w:pPr>
            <w:r>
              <w:rPr>
                <w:rStyle w:val="FontStyle43"/>
              </w:rPr>
              <w:t>Предупреждение преступности в сфере 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мейно – бытовых отношений и рецидивной преступности</w:t>
            </w:r>
          </w:p>
        </w:tc>
        <w:tc>
          <w:tcPr>
            <w:tcW w:w="2126" w:type="dxa"/>
          </w:tcPr>
          <w:p w:rsidR="00E0667E" w:rsidRDefault="00E0667E" w:rsidP="00DB07ED">
            <w:pPr>
              <w:pStyle w:val="a4"/>
              <w:rPr>
                <w:sz w:val="18"/>
                <w:szCs w:val="18"/>
              </w:rPr>
            </w:pPr>
            <w:r w:rsidRPr="00BA7B2A">
              <w:rPr>
                <w:rStyle w:val="FontStyle43"/>
              </w:rPr>
              <w:t>Управление КМСиТ</w:t>
            </w:r>
            <w:r>
              <w:rPr>
                <w:rStyle w:val="FontStyle43"/>
              </w:rPr>
              <w:t>,</w:t>
            </w:r>
          </w:p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5F7633">
              <w:rPr>
                <w:sz w:val="18"/>
                <w:szCs w:val="18"/>
              </w:rPr>
              <w:t xml:space="preserve">Отделение МВД </w:t>
            </w:r>
            <w:proofErr w:type="gramStart"/>
            <w:r w:rsidRPr="005F7633">
              <w:rPr>
                <w:sz w:val="18"/>
                <w:szCs w:val="18"/>
              </w:rPr>
              <w:t>Рос</w:t>
            </w:r>
            <w:r>
              <w:rPr>
                <w:sz w:val="18"/>
                <w:szCs w:val="18"/>
              </w:rPr>
              <w:t>-</w:t>
            </w:r>
            <w:r w:rsidRPr="005F7633">
              <w:rPr>
                <w:sz w:val="18"/>
                <w:szCs w:val="18"/>
              </w:rPr>
              <w:t>сии</w:t>
            </w:r>
            <w:proofErr w:type="gramEnd"/>
            <w:r w:rsidRPr="005F7633">
              <w:rPr>
                <w:sz w:val="18"/>
                <w:szCs w:val="18"/>
              </w:rPr>
              <w:t xml:space="preserve"> по Киясовскому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Default="00D97F3C" w:rsidP="003B10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7577">
              <w:rPr>
                <w:rFonts w:ascii="Times New Roman" w:hAnsi="Times New Roman" w:cs="Times New Roman"/>
                <w:sz w:val="18"/>
                <w:szCs w:val="18"/>
              </w:rPr>
              <w:t>Во всех школах района работает лекторий «Комп</w:t>
            </w:r>
            <w:r w:rsidRPr="002D75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7577">
              <w:rPr>
                <w:rFonts w:ascii="Times New Roman" w:hAnsi="Times New Roman" w:cs="Times New Roman"/>
                <w:sz w:val="18"/>
                <w:szCs w:val="18"/>
              </w:rPr>
              <w:t>тентный родитель», разработаны программы по вза</w:t>
            </w:r>
            <w:r w:rsidRPr="002D75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577">
              <w:rPr>
                <w:rFonts w:ascii="Times New Roman" w:hAnsi="Times New Roman" w:cs="Times New Roman"/>
                <w:sz w:val="18"/>
                <w:szCs w:val="18"/>
              </w:rPr>
              <w:t>модействию «Семья-ребенок-школа».</w:t>
            </w:r>
            <w:r w:rsidRPr="002D7577">
              <w:rPr>
                <w:rFonts w:ascii="Times New Roman" w:hAnsi="Times New Roman" w:cs="Times New Roman"/>
                <w:sz w:val="20"/>
                <w:szCs w:val="20"/>
              </w:rPr>
              <w:t xml:space="preserve"> В МБОУ «</w:t>
            </w:r>
            <w:proofErr w:type="gramStart"/>
            <w:r w:rsidRPr="002D7577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2D7577">
              <w:rPr>
                <w:rFonts w:ascii="Times New Roman" w:hAnsi="Times New Roman" w:cs="Times New Roman"/>
                <w:sz w:val="20"/>
                <w:szCs w:val="20"/>
              </w:rPr>
              <w:t xml:space="preserve"> СОШ» ведется электив «Нра</w:t>
            </w:r>
            <w:r w:rsidRPr="002D75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7577">
              <w:rPr>
                <w:rFonts w:ascii="Times New Roman" w:hAnsi="Times New Roman" w:cs="Times New Roman"/>
                <w:sz w:val="20"/>
                <w:szCs w:val="20"/>
              </w:rPr>
              <w:t>ственные основы семейной жизни».</w:t>
            </w:r>
          </w:p>
          <w:p w:rsidR="00AD5E13" w:rsidRDefault="00AD5E13" w:rsidP="003B10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Проведено 47 патронажей на дому неорганизова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ных детей</w:t>
            </w:r>
          </w:p>
          <w:p w:rsidR="00AD5E13" w:rsidRPr="00AD5E13" w:rsidRDefault="00AD5E13" w:rsidP="00AD5E13">
            <w:pPr>
              <w:pStyle w:val="a4"/>
              <w:rPr>
                <w:rStyle w:val="FontStyle43"/>
              </w:rPr>
            </w:pP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Проведены индивидуальные беседы с 25 детьми, в том числе  находящимися в социально опасном п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06.</w:t>
            </w:r>
          </w:p>
        </w:tc>
        <w:tc>
          <w:tcPr>
            <w:tcW w:w="489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Социальная адаптация, ресоциализация, соц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и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2126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ОСЗН по Киясовскому району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>Управление КМСиТ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Отделение МВД России по Киясовскому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A50C9E" w:rsidP="00A50C9E">
            <w:pPr>
              <w:pStyle w:val="a4"/>
              <w:jc w:val="both"/>
              <w:rPr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Данная тема включена в родительский лекторий «Компетентный родитель».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34F">
              <w:rPr>
                <w:rFonts w:ascii="Times New Roman" w:hAnsi="Times New Roman"/>
                <w:sz w:val="20"/>
                <w:szCs w:val="20"/>
              </w:rPr>
              <w:t>В Первомайской школе ведется факультатив в старших классах «Нра</w:t>
            </w:r>
            <w:r w:rsidRPr="003E034F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34F">
              <w:rPr>
                <w:rFonts w:ascii="Times New Roman" w:hAnsi="Times New Roman"/>
                <w:sz w:val="20"/>
                <w:szCs w:val="20"/>
              </w:rPr>
              <w:t>ственные основы семейной жизни»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A50C9E">
        <w:tc>
          <w:tcPr>
            <w:tcW w:w="675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2126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>Управление КМСиТ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 xml:space="preserve">, Управлние образования, </w:t>
            </w:r>
            <w:r w:rsidRPr="005F7633">
              <w:rPr>
                <w:rFonts w:ascii="Times New Roman" w:hAnsi="Times New Roman"/>
                <w:sz w:val="18"/>
                <w:szCs w:val="18"/>
              </w:rPr>
              <w:lastRenderedPageBreak/>
              <w:t>Отделение МВД России по Киясовскому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lastRenderedPageBreak/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D97F3C" w:rsidRPr="00A50C9E" w:rsidRDefault="00D97F3C" w:rsidP="00A50C9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C9E">
              <w:rPr>
                <w:rFonts w:ascii="Times New Roman" w:hAnsi="Times New Roman" w:cs="Times New Roman"/>
                <w:sz w:val="18"/>
                <w:szCs w:val="18"/>
              </w:rPr>
              <w:t>В каждой  школе ведется персонифицированный учет школьников с девиантным поведением (18 школьн</w:t>
            </w:r>
            <w:r w:rsidRPr="00A50C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ков), на каждого </w:t>
            </w:r>
            <w:proofErr w:type="gramStart"/>
            <w:r w:rsidRPr="00A50C9E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proofErr w:type="gramEnd"/>
            <w:r w:rsidRPr="00A50C9E">
              <w:rPr>
                <w:rFonts w:ascii="Times New Roman" w:hAnsi="Times New Roman" w:cs="Times New Roman"/>
                <w:sz w:val="18"/>
                <w:szCs w:val="18"/>
              </w:rPr>
              <w:t xml:space="preserve"> них составляется план индивид</w:t>
            </w:r>
            <w:r w:rsidRPr="00A50C9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C9E">
              <w:rPr>
                <w:rFonts w:ascii="Times New Roman" w:hAnsi="Times New Roman" w:cs="Times New Roman"/>
                <w:sz w:val="18"/>
                <w:szCs w:val="18"/>
              </w:rPr>
              <w:t xml:space="preserve">альной воспитательной работы. Выполнение плана контролирует заместитель директора школы. </w:t>
            </w:r>
          </w:p>
          <w:p w:rsidR="00E0667E" w:rsidRPr="00A50C9E" w:rsidRDefault="00D97F3C" w:rsidP="00A50C9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C9E">
              <w:rPr>
                <w:rFonts w:ascii="Times New Roman" w:hAnsi="Times New Roman" w:cs="Times New Roman"/>
                <w:sz w:val="18"/>
                <w:szCs w:val="18"/>
              </w:rPr>
              <w:t>Данные школьники участвовали в военно-спортивной игре «Победа» 25.02.2021 -5 человек. Все 18 приняли участие в месячнике гражданско-правой работы (февраль). В месячнике профориентации (март)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A50C9E">
        <w:tc>
          <w:tcPr>
            <w:tcW w:w="675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7633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126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E0667E" w:rsidRPr="00A50C9E" w:rsidRDefault="00E0667E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E0667E" w:rsidRDefault="00E0667E" w:rsidP="00DB07ED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667E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ЦЗН Киясовского района,</w:t>
            </w:r>
          </w:p>
          <w:p w:rsidR="00E0667E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образований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ельских поселений ,</w:t>
            </w:r>
          </w:p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УФСИН России по УР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4670B" w:rsidRDefault="00E0667E" w:rsidP="00DD3FB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Трудоустроен</w:t>
            </w:r>
            <w:r w:rsidR="00E4670B">
              <w:rPr>
                <w:rFonts w:ascii="Times New Roman" w:hAnsi="Times New Roman" w:cs="Times New Roman"/>
                <w:sz w:val="18"/>
                <w:szCs w:val="18"/>
              </w:rPr>
              <w:t>о 53 ребенка</w:t>
            </w:r>
            <w:r w:rsidR="00DD3FBD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программе Управл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ния о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разования</w:t>
            </w:r>
            <w:r w:rsidR="00E46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67E" w:rsidRDefault="00E0667E" w:rsidP="00E4670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70B" w:rsidRPr="00E4670B">
              <w:rPr>
                <w:rFonts w:ascii="Times New Roman" w:hAnsi="Times New Roman"/>
                <w:sz w:val="18"/>
                <w:szCs w:val="18"/>
              </w:rPr>
              <w:t xml:space="preserve">Сектором по делам молодежи в рамках акции 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 01 по 30 июня реализ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ованы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три программы по временному трудоустройству несовершеннолетних: «П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строим сами», «Цветущий СДК», «Те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ритория безопасности и спорта», в рамках которых </w:t>
            </w:r>
            <w:proofErr w:type="gramStart"/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трудоустроен 31 нес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вершеннолетний 9 из которых состоят</w:t>
            </w:r>
            <w:proofErr w:type="gramEnd"/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 разли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  <w:r w:rsidR="00E4670B"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ных видах учета.</w:t>
            </w:r>
          </w:p>
          <w:p w:rsidR="00AD5E13" w:rsidRPr="00AD5E13" w:rsidRDefault="00AD5E13" w:rsidP="00E4670B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Осуществлена выплат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 xml:space="preserve"> 92 граждан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стоящим на учете в ЦЗН, в том числе 33 гражданам, имеющим несовершеннолетних д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5E13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110"/>
              <w:rPr>
                <w:rStyle w:val="FontStyle43"/>
              </w:rPr>
            </w:pPr>
            <w:r w:rsidRPr="00BA7B2A">
              <w:rPr>
                <w:rStyle w:val="FontStyle43"/>
              </w:rPr>
              <w:t>Включение в календарь ежегодных спортивно-массовых мероприятий районных спортивных соревнований среди детских команд по ра</w:t>
            </w:r>
            <w:r w:rsidRPr="00BA7B2A">
              <w:rPr>
                <w:rStyle w:val="FontStyle43"/>
              </w:rPr>
              <w:t>з</w:t>
            </w:r>
            <w:r w:rsidRPr="00BA7B2A">
              <w:rPr>
                <w:rStyle w:val="FontStyle43"/>
              </w:rPr>
              <w:t>личным видам спорта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264FA2" w:rsidRDefault="00E4670B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роведено </w:t>
            </w:r>
            <w:r w:rsidR="00DD1B3A">
              <w:rPr>
                <w:rFonts w:ascii="Times New Roman" w:hAnsi="Times New Roman" w:cs="Times New Roman"/>
                <w:sz w:val="18"/>
                <w:szCs w:val="18"/>
              </w:rPr>
              <w:t>24 районных соревнования,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  приняли уч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стие в </w:t>
            </w:r>
            <w:r w:rsidR="00D431A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республиканских соревнованиях, охват д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431AF"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тей – </w:t>
            </w:r>
            <w:r w:rsidR="00D431AF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DD1B3A">
              <w:rPr>
                <w:rFonts w:ascii="Times New Roman" w:hAnsi="Times New Roman" w:cs="Times New Roman"/>
                <w:sz w:val="18"/>
                <w:szCs w:val="18"/>
              </w:rPr>
              <w:t xml:space="preserve"> человек, взрослых-</w:t>
            </w:r>
            <w:r w:rsidR="00DD1B3A" w:rsidRPr="0026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B3A">
              <w:rPr>
                <w:rFonts w:ascii="Times New Roman" w:hAnsi="Times New Roman" w:cs="Times New Roman"/>
                <w:sz w:val="20"/>
                <w:szCs w:val="20"/>
              </w:rPr>
              <w:t xml:space="preserve">329 </w:t>
            </w:r>
            <w:r w:rsidR="00DD1B3A" w:rsidRPr="00264FA2">
              <w:rPr>
                <w:rFonts w:ascii="Times New Roman" w:hAnsi="Times New Roman" w:cs="Times New Roman"/>
                <w:sz w:val="20"/>
                <w:szCs w:val="20"/>
              </w:rPr>
              <w:t>участников: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районные зимние и летние сельские игры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шашки, шахматы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волейбол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баскетбол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футбол</w:t>
            </w:r>
          </w:p>
          <w:p w:rsidR="00DD1B3A" w:rsidRPr="00264FA2" w:rsidRDefault="00DD1B3A" w:rsidP="00DD1B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 xml:space="preserve">- хоккей </w:t>
            </w:r>
          </w:p>
          <w:p w:rsidR="00DD1B3A" w:rsidRPr="00670976" w:rsidRDefault="00DD1B3A" w:rsidP="00DD1B3A">
            <w:pPr>
              <w:pStyle w:val="a4"/>
              <w:rPr>
                <w:rStyle w:val="FontStyle43"/>
              </w:rPr>
            </w:pP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- армспорт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D431AF" w:rsidRDefault="00D431AF" w:rsidP="007C6E1D">
            <w:pPr>
              <w:pStyle w:val="a4"/>
              <w:jc w:val="both"/>
              <w:rPr>
                <w:rStyle w:val="FontStyle43"/>
              </w:rPr>
            </w:pP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В течение  учебного года проводится систем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тическая плановая работа по профориентации учащихся, охват- 1130 учеников, для учеников старших классов проводятся факультативы и элективы, районное мероприятие по профор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ентации – выезд сотрудников заинтересованных предприятий по школам (больница, УО, Упра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3E">
              <w:rPr>
                <w:rFonts w:ascii="Times New Roman" w:hAnsi="Times New Roman" w:cs="Times New Roman"/>
                <w:sz w:val="20"/>
                <w:szCs w:val="20"/>
              </w:rPr>
              <w:t xml:space="preserve">ление сельского хозяйства, УКМСиТ.  </w:t>
            </w:r>
            <w:proofErr w:type="gramStart"/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00323E">
              <w:rPr>
                <w:rFonts w:ascii="Times New Roman" w:hAnsi="Times New Roman" w:cs="Times New Roman"/>
                <w:sz w:val="20"/>
                <w:szCs w:val="20"/>
              </w:rPr>
              <w:t>арт «Месячник профориентации»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3"/>
              <w:widowControl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Развитие добровольной народной дружины и молодежного правоохранительного движ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ния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70976" w:rsidRDefault="00E0667E" w:rsidP="000C44CD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Style w:val="FontStyle43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29662E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DD1B3A" w:rsidRPr="00BA7B2A" w:rsidRDefault="00DD1B3A" w:rsidP="00A5647B">
            <w:pPr>
              <w:pStyle w:val="Style30"/>
              <w:widowControl/>
              <w:ind w:right="4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обучающих методических семин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ров для членов и руководителей молодежных отрядов содействия полиции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DD1B3A" w:rsidRDefault="00DD1B3A" w:rsidP="00DD1B3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Регулярно проводятся совещания с членами ДНД. Во втором квартале совместно с Отделением МВД пр</w:t>
            </w: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ведён республиканский установочный семинар для членов ДНД по видеосвязи.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29662E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30"/>
              <w:widowControl/>
              <w:ind w:right="29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по дальнейшему развитию молодежных отрядов правоохранительного движения, в том числе по созданию и укрепл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нию их материальной базы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КМСиТ, Отделение МВД по Киясовскому району 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DD1B3A" w:rsidRDefault="00DD1B3A" w:rsidP="00DD1B3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За отчетный период члены ДНД патрулировали те</w:t>
            </w: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риторию Киясовского района: 19 раз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Выходили с рейдами на мероприятия: 17 раз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B3A">
              <w:rPr>
                <w:rFonts w:ascii="Times New Roman" w:hAnsi="Times New Roman" w:cs="Times New Roman"/>
                <w:sz w:val="18"/>
                <w:szCs w:val="18"/>
              </w:rPr>
              <w:t>Совместно с сотрудниками ГАИ организовывали оцепление на мероприятии: 1 раз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19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Развитие волонтерского движения 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вых классов в МО «Киясовский район», направленных на профилактику правонар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шений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настоящее время 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районе функционирую 10 волонтерских отрядов: 1. волонтерский отряд «Бригантина» при Ермолаевском ДК (11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волонтерский отряд «Ритм» при МОУ Ильдибае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СОШ (10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волонтерский отряд «Добровольцы» при МО «М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шаковское» 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чел.)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gramEnd"/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волонтерский отряд «Нон стоп» при Подгорно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СОШ (23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волонтерский отряд «Адреналин» при Киясовской СОШ (25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волонтерский отряд «Мы - вместе» при Первома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школе (9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волонтерский отряд «Новое поколение» при Кар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мас-Пельгинской СОШ (18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волонтерский отряд «Добрые сердца» при Лут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хинской СОШ (12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волонтерский отряд «Молодые и дерзкие, крас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вые» при Атабаевском ДК (9 чел.)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Медиаволонтёрский отряд «Восход» при Киясо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 ДДТ (8 чел.) (136 человек всего)</w:t>
            </w:r>
          </w:p>
          <w:p w:rsidR="00DD1B3A" w:rsidRPr="00DD1B3A" w:rsidRDefault="00DD1B3A" w:rsidP="00DD1B3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</w:pPr>
            <w:r w:rsidRPr="00DD1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во всех сельских поселениях волонтерскими отрядами проведены мероприятия в рамках следующих республиканских акции: акция </w:t>
            </w:r>
            <w:r w:rsidRPr="00DD1B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«Белая ромашка», посвященной Всемирному дню борьбы с туберкулезом (19.03. – 31.03. охват 165 чел.), Также проведены мероприятия в рамках Пр</w:t>
            </w:r>
            <w:r w:rsidRPr="00DD1B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DD1B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филактического календаря, посвященных Всемирн</w:t>
            </w:r>
            <w:r w:rsidRPr="00DD1B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DD1B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му дню памяти жертв СПИДа и Всемирному дню без табака (май 2021г.) 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DD1B3A" w:rsidRPr="00530E9B" w:rsidRDefault="00DD1B3A" w:rsidP="00DB07ED">
            <w:pPr>
              <w:pStyle w:val="Style30"/>
              <w:widowControl/>
              <w:ind w:right="317" w:firstLine="5"/>
              <w:rPr>
                <w:rStyle w:val="FontStyle43"/>
              </w:rPr>
            </w:pPr>
            <w:r w:rsidRPr="00530E9B">
              <w:rPr>
                <w:rStyle w:val="FontStyle43"/>
              </w:rPr>
              <w:t>Создание условий для деятельности добр</w:t>
            </w:r>
            <w:r w:rsidRPr="00530E9B">
              <w:rPr>
                <w:rStyle w:val="FontStyle43"/>
              </w:rPr>
              <w:t>о</w:t>
            </w:r>
            <w:r w:rsidRPr="00530E9B">
              <w:rPr>
                <w:rStyle w:val="FontStyle43"/>
              </w:rPr>
              <w:t>вольной народной дружины</w:t>
            </w:r>
          </w:p>
        </w:tc>
        <w:tc>
          <w:tcPr>
            <w:tcW w:w="2126" w:type="dxa"/>
          </w:tcPr>
          <w:p w:rsidR="00DD1B3A" w:rsidRPr="00530E9B" w:rsidRDefault="00DD1B3A" w:rsidP="00DB07ED">
            <w:pPr>
              <w:pStyle w:val="Style30"/>
              <w:widowControl/>
              <w:ind w:right="158"/>
              <w:rPr>
                <w:rStyle w:val="FontStyle43"/>
              </w:rPr>
            </w:pPr>
            <w:r w:rsidRPr="00530E9B">
              <w:rPr>
                <w:rStyle w:val="FontStyle43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70976" w:rsidRDefault="00DD1B3A" w:rsidP="00DD1B3A">
            <w:pPr>
              <w:pStyle w:val="Style14"/>
              <w:widowControl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Для ДНД выделено помещение, главами муниц</w:t>
            </w:r>
            <w:r w:rsidRPr="00670976">
              <w:rPr>
                <w:sz w:val="18"/>
                <w:szCs w:val="18"/>
              </w:rPr>
              <w:t>и</w:t>
            </w:r>
            <w:r w:rsidRPr="00670976">
              <w:rPr>
                <w:sz w:val="18"/>
                <w:szCs w:val="18"/>
              </w:rPr>
              <w:t>пальных образований сельских поселений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23"/>
              <w:widowControl/>
              <w:ind w:right="37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нес</w:t>
            </w:r>
            <w:r w:rsidRPr="00BA7B2A">
              <w:rPr>
                <w:rStyle w:val="FontStyle42"/>
              </w:rPr>
              <w:t>о</w:t>
            </w:r>
            <w:r w:rsidRPr="00BA7B2A">
              <w:rPr>
                <w:rStyle w:val="FontStyle42"/>
              </w:rPr>
              <w:t>вершеннолетних и молодежи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70976" w:rsidRDefault="00DD1B3A" w:rsidP="000C44CD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spacing w:line="235" w:lineRule="exact"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работы, направленной на сниж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ние количества детей, имеющих систематич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ские пропуски</w:t>
            </w:r>
            <w:r>
              <w:rPr>
                <w:rStyle w:val="FontStyle43"/>
              </w:rPr>
              <w:t xml:space="preserve"> </w:t>
            </w:r>
            <w:r w:rsidRPr="00BA7B2A">
              <w:rPr>
                <w:rStyle w:val="FontStyle43"/>
              </w:rPr>
              <w:t>школьных занятий, а также не обучающихся в образовательных организациях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</w:t>
            </w:r>
            <w:proofErr w:type="gramStart"/>
            <w:r w:rsidRPr="00BA7B2A">
              <w:rPr>
                <w:rStyle w:val="FontStyle43"/>
              </w:rPr>
              <w:t>,Г</w:t>
            </w:r>
            <w:proofErr w:type="gramEnd"/>
            <w:r w:rsidRPr="00BA7B2A">
              <w:rPr>
                <w:rStyle w:val="FontStyle43"/>
              </w:rPr>
              <w:t>лавы муниц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 xml:space="preserve">пальных образований - сельских поселений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A26E9" w:rsidRDefault="0000323E" w:rsidP="0029662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На всех видах учета состоят:</w:t>
            </w:r>
          </w:p>
          <w:p w:rsidR="0000323E" w:rsidRPr="006A26E9" w:rsidRDefault="0000323E" w:rsidP="0029662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-несовершеннолетние, склонные к совершению пр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вонарушений и состоящие на различных видах </w:t>
            </w:r>
            <w:proofErr w:type="gramStart"/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филактического</w:t>
            </w:r>
            <w:proofErr w:type="gramEnd"/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учета–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чел.;</w:t>
            </w:r>
          </w:p>
          <w:p w:rsidR="0000323E" w:rsidRDefault="0000323E" w:rsidP="0029662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каждой 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школе ведется ежедневный </w:t>
            </w:r>
            <w:proofErr w:type="gramStart"/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данными детьми.</w:t>
            </w:r>
          </w:p>
          <w:p w:rsidR="0000323E" w:rsidRPr="006A26E9" w:rsidRDefault="0000323E" w:rsidP="0029662E">
            <w:pPr>
              <w:pStyle w:val="a4"/>
              <w:jc w:val="both"/>
              <w:rPr>
                <w:rStyle w:val="FontStyle43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Не обучающихся детей нет, систематически пров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дится   плановая  работа  по снижению уровня детей, пропускающих  занятия.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первом квартале 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данных детей нет.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spacing w:line="226" w:lineRule="exact"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Анализ вовлечения обучающихся, состоящих на всех видах учета в работу кружков и секций на базе образовательных учреждений, учр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ждений культуры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A10044" w:rsidRDefault="0000323E" w:rsidP="0029662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Ребята привлекаются для участия в районных мер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 xml:space="preserve">приятиях, в школьных мероприятиях охват  детей, состоящих на персонифицированном учете  - 100%, </w:t>
            </w:r>
          </w:p>
          <w:p w:rsidR="0000323E" w:rsidRDefault="0000323E" w:rsidP="0029662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Охват дополнительным образованием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г.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 xml:space="preserve">0%, охват участием в детских общественных движениях – 100% </w:t>
            </w:r>
          </w:p>
          <w:p w:rsidR="00E4670B" w:rsidRPr="00E4670B" w:rsidRDefault="00E4670B" w:rsidP="00E4670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С 07.06. по 30.06. в школах проводятся лагеря с дне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 xml:space="preserve">ным пребыванием детей. </w:t>
            </w:r>
          </w:p>
          <w:p w:rsidR="00E4670B" w:rsidRPr="0049680B" w:rsidRDefault="00E4670B" w:rsidP="00E4670B">
            <w:pPr>
              <w:pStyle w:val="a4"/>
              <w:rPr>
                <w:rStyle w:val="FontStyle43"/>
              </w:rPr>
            </w:pPr>
            <w:r w:rsidRPr="00E4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по 24.07. – в Ки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совской школе.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2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надзору за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чением требований пожарной безопасности в детских дошкольных и средних образовател</w:t>
            </w:r>
            <w:r w:rsidRPr="00BA7B2A">
              <w:rPr>
                <w:rStyle w:val="FontStyle43"/>
              </w:rPr>
              <w:t>ь</w:t>
            </w:r>
            <w:r w:rsidRPr="00BA7B2A">
              <w:rPr>
                <w:rStyle w:val="FontStyle43"/>
              </w:rPr>
              <w:t>ных учреждениях (беседы с родителями, пед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гогами, участие в родитель</w:t>
            </w:r>
            <w:r w:rsidRPr="00BA7B2A">
              <w:rPr>
                <w:rStyle w:val="FontStyle43"/>
              </w:rPr>
              <w:softHyphen/>
              <w:t>ских собраниях)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335735" w:rsidRDefault="0000323E" w:rsidP="0029662E">
            <w:pPr>
              <w:pStyle w:val="a4"/>
              <w:rPr>
                <w:rStyle w:val="FontStyle43"/>
              </w:rPr>
            </w:pP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Требования пожарной безопасности выполняются в полном объеме. Проводятся беседы с детьми и род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телями. Оформляются стенды по безопасности в ка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дом ОУ.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круглогодичной межведомстве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  <w:proofErr w:type="gramStart"/>
            <w:r>
              <w:rPr>
                <w:rStyle w:val="FontStyle43"/>
              </w:rPr>
              <w:t>,</w:t>
            </w:r>
            <w:r w:rsidRPr="00BA7B2A">
              <w:rPr>
                <w:rStyle w:val="FontStyle43"/>
              </w:rPr>
              <w:t>К</w:t>
            </w:r>
            <w:proofErr w:type="gramEnd"/>
            <w:r w:rsidRPr="00BA7B2A">
              <w:rPr>
                <w:rStyle w:val="FontStyle43"/>
              </w:rPr>
              <w:t>ДН и ЗП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A41C7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С 1июня по 15 июня приняли участие в акции «Охр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на прав детства» охват более 2000 детей. 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сожал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нию, из-за предпринятых мер против распростран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новой коронавирусной инфекции, провести м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роприятия в рамках акции в прямом сотрудничестве с детьми не удалось. Поэтому специалисты учрежд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 были вынуждены взаимодействовать с помощью социальных сетей, создавая соответствующие посты, а так же мероприятия в формате онлайн. Работа в социальных сетях, ранее носила </w:t>
            </w:r>
            <w:proofErr w:type="gramStart"/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информацио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gramEnd"/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характер, опыт проведения подобных меропри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67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новый.</w:t>
            </w:r>
          </w:p>
          <w:p w:rsidR="0000323E" w:rsidRDefault="0000323E" w:rsidP="00E4670B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Style w:val="FontStyle43"/>
                <w:rFonts w:eastAsia="Calibri"/>
              </w:rPr>
              <w:t>Охрана прав детства</w:t>
            </w:r>
            <w:r w:rsidRPr="0067097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5B51" w:rsidRPr="004B03F8" w:rsidRDefault="001D5B51" w:rsidP="001D5B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КДН совместно с субъектами системы пр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филактики проверены 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 сем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, находящ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ся в социально опа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ном положении, в том числе 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семьи 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снятые в течение последнего года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>59 несовершеннолетних)</w:t>
            </w:r>
            <w:r w:rsidR="004B03F8"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 xml:space="preserve">До всех доведена информация о летней </w:t>
            </w:r>
            <w:proofErr w:type="gramStart"/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отдыхе</w:t>
            </w:r>
            <w:proofErr w:type="gramEnd"/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, занят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сти, оздоровлении детей, о соблюдении правил п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жарной безопасности в домах, о надлежащем восп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тании и содержании детей.</w:t>
            </w:r>
          </w:p>
          <w:p w:rsidR="001D5B51" w:rsidRPr="00670976" w:rsidRDefault="001D5B51" w:rsidP="001D5B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Отделом семьи проведены беседы с 6 с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мьями – СОП и 15 семьями, где родители ненадлежащим о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B03F8">
              <w:rPr>
                <w:rFonts w:ascii="Times New Roman" w:hAnsi="Times New Roman" w:cs="Times New Roman"/>
                <w:sz w:val="18"/>
                <w:szCs w:val="18"/>
              </w:rPr>
              <w:t>разом исполняющие обязанности по воспитанию детей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21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профильных лагерных патриот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ческих смен для несовершеннолетних и м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лодежи "группы риска"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1D5B51" w:rsidP="008C2A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18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кружков по рукопашн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му бою, туризму в районе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BB49A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При Киясовском МДК каждую субботу  работали  скаладром «Экстрим» под руководством руководит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ля кружков  «Азимут» и «Альпики» Никитина А.В.(в апреле - мае дистанционно)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1D5B51" w:rsidRPr="00535E23" w:rsidRDefault="001D5B51" w:rsidP="001D5B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библиотеках  МЦБ работают 4 клуба по инт</w:t>
            </w:r>
            <w:r w:rsidRPr="0053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3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ресам  и 2 кружка для детей</w:t>
            </w: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1D5B51" w:rsidRPr="00535E23" w:rsidRDefault="001D5B51" w:rsidP="001D5B5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«Театр теней» (ДБ) </w:t>
            </w:r>
          </w:p>
          <w:p w:rsidR="001D5B51" w:rsidRPr="00535E23" w:rsidRDefault="001D5B51" w:rsidP="001D5B5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«Свирелька» (Ермолаевская с\б)</w:t>
            </w:r>
          </w:p>
          <w:p w:rsidR="001D5B51" w:rsidRPr="00535E23" w:rsidRDefault="001D5B51" w:rsidP="001D5B5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«Почемучка» (Подгорновская с\б)</w:t>
            </w:r>
          </w:p>
          <w:p w:rsidR="001D5B51" w:rsidRPr="00535E23" w:rsidRDefault="001D5B51" w:rsidP="001D5B5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«Почемучка» (Старосальинская с\б)</w:t>
            </w:r>
          </w:p>
          <w:p w:rsidR="001D5B51" w:rsidRPr="00535E23" w:rsidRDefault="001D5B51" w:rsidP="001D5B5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Кружки: «Умняшечки» (МЦБ)</w:t>
            </w:r>
          </w:p>
          <w:p w:rsidR="001D5B51" w:rsidRPr="00535E23" w:rsidRDefault="001D5B51" w:rsidP="001D5B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«Умелые ручки» (Ильдибаевская с\б) </w:t>
            </w:r>
          </w:p>
          <w:p w:rsidR="001D5B51" w:rsidRPr="00880F79" w:rsidRDefault="001D5B51" w:rsidP="001D5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0F79">
              <w:rPr>
                <w:rFonts w:ascii="Times New Roman" w:eastAsia="Times New Roman" w:hAnsi="Times New Roman" w:cs="Times New Roman"/>
                <w:sz w:val="18"/>
                <w:szCs w:val="18"/>
              </w:rPr>
              <w:t>В районе работают 132 клубных формирования, для всех возрастных и социальных групп населения, в которых занимается 1810 человек, в том числе 499 детей.  В библиотеках  МЦБ работают 7 клубов по интересам  и 1 кружок для детей</w:t>
            </w:r>
            <w:r w:rsidRPr="00880F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Книгарёнок (ДБ)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 xml:space="preserve">«Театр теней» (ДБ) 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 xml:space="preserve">«Контакт» (ДБ) 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>«Свирелька» (Ермолаевская с\б)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>«Почемучка» (Подгорновская с\б)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 xml:space="preserve"> «Почемучка» (Старосальинская с\б)</w:t>
            </w:r>
          </w:p>
          <w:p w:rsidR="001D5B51" w:rsidRPr="00880F79" w:rsidRDefault="001D5B51" w:rsidP="001D5B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>«Фантазеры» (Атабаевская с\б)</w:t>
            </w:r>
          </w:p>
          <w:p w:rsidR="001D5B51" w:rsidRPr="00880F79" w:rsidRDefault="001D5B51" w:rsidP="001D5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F79">
              <w:rPr>
                <w:rFonts w:ascii="Times New Roman" w:hAnsi="Times New Roman" w:cs="Times New Roman"/>
                <w:sz w:val="20"/>
                <w:szCs w:val="20"/>
              </w:rPr>
              <w:t>Кружок «Умелые ручки» (Ильдибаевская с\б)</w:t>
            </w:r>
          </w:p>
          <w:p w:rsidR="00E4670B" w:rsidRPr="00E4670B" w:rsidRDefault="00E4670B" w:rsidP="00C50A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Организована работа кружков ДДТ и се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 xml:space="preserve">ций ДЮСШ в 7 </w:t>
            </w:r>
            <w:proofErr w:type="gramStart"/>
            <w:r w:rsidRPr="00E4670B">
              <w:rPr>
                <w:rFonts w:ascii="Times New Roman" w:hAnsi="Times New Roman" w:cs="Times New Roman"/>
                <w:sz w:val="18"/>
                <w:szCs w:val="18"/>
              </w:rPr>
              <w:t>МО-сельских</w:t>
            </w:r>
            <w:proofErr w:type="gramEnd"/>
            <w:r w:rsidRPr="00E4670B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в сфере нез</w:t>
            </w:r>
            <w:r w:rsidRPr="00BA7B2A">
              <w:rPr>
                <w:rStyle w:val="FontStyle42"/>
              </w:rPr>
              <w:t>а</w:t>
            </w:r>
            <w:r w:rsidRPr="00BA7B2A">
              <w:rPr>
                <w:rStyle w:val="FontStyle42"/>
              </w:rPr>
              <w:t>конного оборота оружия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DD3466">
            <w:pPr>
              <w:pStyle w:val="Style30"/>
              <w:widowControl/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35" w:lineRule="exact"/>
              <w:ind w:right="432"/>
              <w:rPr>
                <w:rStyle w:val="FontStyle43"/>
              </w:rPr>
            </w:pPr>
            <w:r w:rsidRPr="00BA7B2A">
              <w:rPr>
                <w:rStyle w:val="FontStyle43"/>
              </w:rPr>
              <w:t>Выделение денежных средств на возн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граждение граждан за добровольно сда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ное ими оружие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158"/>
              <w:rPr>
                <w:rStyle w:val="FontStyle43"/>
              </w:rPr>
            </w:pPr>
            <w:r w:rsidRPr="00BA7B2A">
              <w:rPr>
                <w:rStyle w:val="FontStyle43"/>
              </w:rPr>
              <w:t>Отделение МВД по Киясовскому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rStyle w:val="FontStyle43"/>
              </w:rPr>
              <w:t>Г</w:t>
            </w:r>
            <w:r w:rsidRPr="00670976">
              <w:rPr>
                <w:rStyle w:val="FontStyle43"/>
              </w:rPr>
              <w:t>раждане по добровольной сдаче оружия и боеприп</w:t>
            </w:r>
            <w:r w:rsidRPr="00670976">
              <w:rPr>
                <w:rStyle w:val="FontStyle43"/>
              </w:rPr>
              <w:t>а</w:t>
            </w:r>
            <w:r w:rsidRPr="00670976">
              <w:rPr>
                <w:rStyle w:val="FontStyle43"/>
              </w:rPr>
              <w:t>сов на возмездной основе не обращались.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spacing w:line="226" w:lineRule="exact"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среди лиц, освободившихся из учреждений, исполня</w:t>
            </w:r>
            <w:r w:rsidRPr="00BA7B2A">
              <w:rPr>
                <w:rStyle w:val="FontStyle42"/>
              </w:rPr>
              <w:t>ю</w:t>
            </w:r>
            <w:r w:rsidRPr="00BA7B2A">
              <w:rPr>
                <w:rStyle w:val="FontStyle42"/>
              </w:rPr>
              <w:t>щих наказание в виде лишения свободы, лиц осужденных к мерам наказания не связанного с лишением свободы, со</w:t>
            </w:r>
            <w:r w:rsidRPr="00BA7B2A">
              <w:rPr>
                <w:rStyle w:val="FontStyle42"/>
              </w:rPr>
              <w:softHyphen/>
              <w:t>стоящих на учете филиала по Киясовскому району ФКУ УИИ УФСИН России по УР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1D5B51" w:rsidP="00743C6D">
            <w:pPr>
              <w:pStyle w:val="Style30"/>
              <w:widowControl/>
              <w:ind w:right="86"/>
              <w:rPr>
                <w:rStyle w:val="FontStyle43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трудоустройстве граждан, осв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бодившихся из учреждений, исполняющих наказание в виде лишения свободы, состоящих на учете филиала по Киясовскому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ЦЗН Киясовского рай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на,</w:t>
            </w:r>
          </w:p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Главы муниципальных образовани</w:t>
            </w:r>
            <w:proofErr w:type="gramStart"/>
            <w:r w:rsidRPr="00BA7B2A">
              <w:rPr>
                <w:rStyle w:val="FontStyle43"/>
              </w:rPr>
              <w:t>й-</w:t>
            </w:r>
            <w:proofErr w:type="gramEnd"/>
            <w:r w:rsidRPr="00BA7B2A">
              <w:rPr>
                <w:rStyle w:val="FontStyle43"/>
              </w:rPr>
              <w:t xml:space="preserve"> сельских поселений,</w:t>
            </w:r>
          </w:p>
          <w:p w:rsidR="0000323E" w:rsidRPr="00BA7B2A" w:rsidRDefault="0000323E" w:rsidP="00DB07ED">
            <w:pPr>
              <w:pStyle w:val="Style30"/>
              <w:widowControl/>
              <w:ind w:right="38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филиал по Киясовско-му району ФКУ УИИ УФСИН России по УР;</w:t>
            </w:r>
          </w:p>
          <w:p w:rsidR="0000323E" w:rsidRPr="00BA7B2A" w:rsidRDefault="0000323E" w:rsidP="0086376C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МФ</w:t>
            </w:r>
            <w:r>
              <w:rPr>
                <w:rStyle w:val="FontStyle43"/>
              </w:rPr>
              <w:t>Ц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1D5B51" w:rsidP="00BB49A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восстановлении утраченных документов, удостоверяющих личность, либо в получении данных документов осужде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ным, находящимся в трудной жизненной ситуации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62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филиал по Киясовско-му району ФКУ УИИ УФСИН России по УР; МФЦ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Обращений граждан не было.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116B1A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06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116B1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116B1A">
        <w:tc>
          <w:tcPr>
            <w:tcW w:w="675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0F6409" w:rsidRDefault="0000323E" w:rsidP="00DB07ED">
            <w:pPr>
              <w:pStyle w:val="a4"/>
              <w:rPr>
                <w:rStyle w:val="FontStyle43"/>
              </w:rPr>
            </w:pPr>
            <w:r w:rsidRPr="000F6409">
              <w:rPr>
                <w:rStyle w:val="FontStyle43"/>
              </w:rPr>
              <w:t>Обеспечение контроля мест с массовым преб</w:t>
            </w:r>
            <w:r w:rsidRPr="000F6409">
              <w:rPr>
                <w:rStyle w:val="FontStyle43"/>
              </w:rPr>
              <w:t>ы</w:t>
            </w:r>
            <w:r w:rsidRPr="000F6409">
              <w:rPr>
                <w:rStyle w:val="FontStyle43"/>
              </w:rPr>
              <w:t>ванием граждан, критически важных в террор</w:t>
            </w:r>
            <w:r w:rsidRPr="000F6409"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>стическом отношении объектов на территории МО «Киясовский район».</w:t>
            </w:r>
          </w:p>
          <w:p w:rsidR="0000323E" w:rsidRPr="000F6409" w:rsidRDefault="0000323E" w:rsidP="00DB07ED">
            <w:pPr>
              <w:pStyle w:val="a4"/>
            </w:pPr>
            <w:r w:rsidRPr="000F6409">
              <w:rPr>
                <w:rStyle w:val="FontStyle43"/>
              </w:rPr>
              <w:t>Обеспечение организации общественного п</w:t>
            </w:r>
            <w:r w:rsidRPr="000F6409">
              <w:rPr>
                <w:rStyle w:val="FontStyle43"/>
              </w:rPr>
              <w:t>о</w:t>
            </w:r>
            <w:r w:rsidRPr="000F6409">
              <w:rPr>
                <w:rStyle w:val="FontStyle43"/>
              </w:rPr>
              <w:t>рядка при провед</w:t>
            </w:r>
            <w:r w:rsidRPr="000F6409">
              <w:rPr>
                <w:rStyle w:val="FontStyle37"/>
                <w:sz w:val="18"/>
                <w:szCs w:val="18"/>
              </w:rPr>
              <w:t>е</w:t>
            </w:r>
            <w:r w:rsidRPr="000F6409">
              <w:rPr>
                <w:rStyle w:val="FontStyle43"/>
              </w:rPr>
              <w:t>нии общественно-массовых мероприятий на территориях поселений.</w:t>
            </w:r>
          </w:p>
        </w:tc>
        <w:tc>
          <w:tcPr>
            <w:tcW w:w="2126" w:type="dxa"/>
          </w:tcPr>
          <w:p w:rsidR="0000323E" w:rsidRPr="000F6409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F6409">
              <w:rPr>
                <w:rStyle w:val="FontStyle43"/>
              </w:rPr>
              <w:t>Отделение МВД по К</w:t>
            </w:r>
            <w:r w:rsidRPr="000F6409"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>ясовскому району, Гл</w:t>
            </w:r>
            <w:r w:rsidRPr="000F6409">
              <w:rPr>
                <w:rStyle w:val="FontStyle43"/>
              </w:rPr>
              <w:t>а</w:t>
            </w:r>
            <w:r w:rsidRPr="000F6409">
              <w:rPr>
                <w:rStyle w:val="FontStyle43"/>
              </w:rPr>
              <w:t>вы му</w:t>
            </w:r>
            <w:r w:rsidRPr="000F6409">
              <w:rPr>
                <w:rStyle w:val="FontStyle37"/>
                <w:sz w:val="18"/>
                <w:szCs w:val="18"/>
              </w:rPr>
              <w:t>н</w:t>
            </w:r>
            <w:r w:rsidRPr="000F6409">
              <w:rPr>
                <w:rStyle w:val="FontStyle43"/>
              </w:rPr>
              <w:t>иципальных о</w:t>
            </w:r>
            <w:r w:rsidRPr="000F6409">
              <w:rPr>
                <w:rStyle w:val="FontStyle43"/>
              </w:rPr>
              <w:t>б</w:t>
            </w:r>
            <w:r w:rsidRPr="000F6409">
              <w:rPr>
                <w:rStyle w:val="FontStyle43"/>
              </w:rPr>
              <w:t>р</w:t>
            </w:r>
            <w:r>
              <w:rPr>
                <w:rStyle w:val="FontStyle37"/>
                <w:sz w:val="18"/>
                <w:szCs w:val="18"/>
              </w:rPr>
              <w:t>азований - сельских поселений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86376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При проведении массовых мероприятий осуществл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ется охрана общественного порядка силами  сотру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ников ОП, молодежного отряда ЩИТ, ДНД.</w:t>
            </w:r>
          </w:p>
          <w:p w:rsidR="0000323E" w:rsidRPr="00670976" w:rsidRDefault="0000323E" w:rsidP="000C5D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рейдов с целью выявления фактов пребывания несовершеннолетних в обществе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ных местахбез сопровождения взрослых в но</w:t>
            </w:r>
            <w:r w:rsidRPr="00BA7B2A">
              <w:rPr>
                <w:rStyle w:val="FontStyle43"/>
              </w:rPr>
              <w:t>ч</w:t>
            </w:r>
            <w:r w:rsidRPr="00BA7B2A">
              <w:rPr>
                <w:rStyle w:val="FontStyle43"/>
              </w:rPr>
              <w:t>ное время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149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КДН и ЗП, </w:t>
            </w:r>
          </w:p>
          <w:p w:rsidR="0000323E" w:rsidRPr="00BA7B2A" w:rsidRDefault="0000323E" w:rsidP="00DB07ED">
            <w:pPr>
              <w:pStyle w:val="Style30"/>
              <w:widowControl/>
              <w:ind w:right="149"/>
              <w:rPr>
                <w:rStyle w:val="FontStyle43"/>
              </w:rPr>
            </w:pPr>
            <w:r w:rsidRPr="00BA7B2A">
              <w:rPr>
                <w:rStyle w:val="FontStyle43"/>
              </w:rPr>
              <w:t>Отд</w:t>
            </w:r>
            <w:r>
              <w:rPr>
                <w:rStyle w:val="FontStyle43"/>
              </w:rPr>
              <w:t>еление МВД по Киясовскому район</w:t>
            </w:r>
            <w:r w:rsidRPr="00BA7B2A">
              <w:rPr>
                <w:rStyle w:val="FontStyle43"/>
              </w:rPr>
              <w:t>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BB49A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Ежемесячно по графику КДН проводятся рейды по выявлению фактов пребывания несовершеннолетних  в общественных местах без сопровождения взрослых в ночное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323E" w:rsidRPr="00670976" w:rsidRDefault="004B03F8" w:rsidP="004B03F8">
            <w:pPr>
              <w:pStyle w:val="a4"/>
              <w:rPr>
                <w:rStyle w:val="FontStyle4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0323E" w:rsidRPr="009008EA">
              <w:rPr>
                <w:rFonts w:ascii="Times New Roman" w:hAnsi="Times New Roman" w:cs="Times New Roman"/>
                <w:sz w:val="18"/>
                <w:szCs w:val="18"/>
              </w:rPr>
              <w:t>есовершеннолетни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0323E" w:rsidRPr="00670976">
              <w:rPr>
                <w:rFonts w:ascii="Times New Roman" w:hAnsi="Times New Roman" w:cs="Times New Roman"/>
                <w:sz w:val="18"/>
                <w:szCs w:val="18"/>
              </w:rPr>
              <w:t>, нарушивши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0323E"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закон  УР от </w:t>
            </w:r>
            <w:r w:rsidR="0000323E" w:rsidRPr="0067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18.10.2011 № 59-РЗ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выявлены</w:t>
            </w:r>
            <w:r w:rsidR="0000323E" w:rsidRPr="006709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BB49AE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67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Главы муниципальных образовани</w:t>
            </w:r>
            <w:proofErr w:type="gramStart"/>
            <w:r w:rsidRPr="00BA7B2A">
              <w:rPr>
                <w:rStyle w:val="FontStyle43"/>
              </w:rPr>
              <w:t>й-</w:t>
            </w:r>
            <w:proofErr w:type="gramEnd"/>
            <w:r w:rsidRPr="00BA7B2A">
              <w:rPr>
                <w:rStyle w:val="FontStyle43"/>
              </w:rPr>
              <w:t xml:space="preserve"> сельских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BB49A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АПК </w:t>
            </w:r>
            <w:proofErr w:type="gramStart"/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proofErr w:type="gramEnd"/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Составлена смета для участия в региональной программе.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173"/>
              <w:rPr>
                <w:rStyle w:val="FontStyle43"/>
              </w:rPr>
            </w:pPr>
            <w:r w:rsidRPr="00BA7B2A">
              <w:rPr>
                <w:rStyle w:val="FontStyle43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00323E" w:rsidRPr="00670976" w:rsidRDefault="0000323E" w:rsidP="0031084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На здании  Администрации МО «Киясовский район», сбербанка в с</w:t>
            </w:r>
            <w:proofErr w:type="gramStart"/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иясово , Подгорное, где расположены банкоматы (магазин Глория) установлены видеок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меры с выводом сигнала в дежурную часть отделения МВД России по Киясовскому району. Радиус охвата- 30 метров.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87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нарушений законодател</w:t>
            </w:r>
            <w:r w:rsidRPr="00BA7B2A">
              <w:rPr>
                <w:rStyle w:val="FontStyle42"/>
              </w:rPr>
              <w:t>ь</w:t>
            </w:r>
            <w:r w:rsidRPr="00BA7B2A">
              <w:rPr>
                <w:rStyle w:val="FontStyle42"/>
              </w:rPr>
              <w:t>ства о гражданстве, предупреждение и пресечение нелегальной миграции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F15013">
            <w:pPr>
              <w:pStyle w:val="Style30"/>
              <w:widowControl/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8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выявлению нар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</w:t>
            </w:r>
            <w:r>
              <w:rPr>
                <w:rStyle w:val="FontStyle43"/>
              </w:rPr>
              <w:t>тделение МВД по Киясовскому рай</w:t>
            </w:r>
            <w:r w:rsidRPr="00BA7B2A">
              <w:rPr>
                <w:rStyle w:val="FontStyle43"/>
              </w:rPr>
              <w:t>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0C5D9B">
            <w:pPr>
              <w:spacing w:after="0" w:line="240" w:lineRule="auto"/>
              <w:ind w:firstLine="34"/>
              <w:jc w:val="both"/>
              <w:rPr>
                <w:rStyle w:val="FontStyle43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Проверено орг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58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Организация сбора информации о пребывании трудовых мигрантов и усиление </w:t>
            </w:r>
            <w:proofErr w:type="gramStart"/>
            <w:r w:rsidRPr="00BA7B2A">
              <w:rPr>
                <w:rStyle w:val="FontStyle43"/>
              </w:rPr>
              <w:t>контроля за</w:t>
            </w:r>
            <w:proofErr w:type="gramEnd"/>
            <w:r w:rsidRPr="00BA7B2A">
              <w:rPr>
                <w:rStyle w:val="FontStyle43"/>
              </w:rPr>
              <w:t xml:space="preserve"> их трудовой деятельностью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Отделение МВД по Киясовскому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2937FA">
            <w:pPr>
              <w:pStyle w:val="Style30"/>
              <w:widowControl/>
              <w:ind w:right="53" w:firstLine="5"/>
              <w:rPr>
                <w:rStyle w:val="FontStyle43"/>
              </w:rPr>
            </w:pPr>
            <w:r w:rsidRPr="00670976">
              <w:rPr>
                <w:sz w:val="18"/>
                <w:szCs w:val="18"/>
              </w:rPr>
              <w:t>Проверено орг</w:t>
            </w:r>
            <w:r w:rsidRPr="00670976">
              <w:rPr>
                <w:sz w:val="18"/>
                <w:szCs w:val="18"/>
              </w:rPr>
              <w:t>а</w:t>
            </w:r>
            <w:r w:rsidRPr="00670976">
              <w:rPr>
                <w:sz w:val="18"/>
                <w:szCs w:val="18"/>
              </w:rPr>
              <w:t>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54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Информационное и научно-методическое обеспечение деятельности по профилакт</w:t>
            </w:r>
            <w:r w:rsidRPr="00BA7B2A">
              <w:rPr>
                <w:rStyle w:val="FontStyle42"/>
              </w:rPr>
              <w:t>и</w:t>
            </w:r>
            <w:r w:rsidRPr="00BA7B2A">
              <w:rPr>
                <w:rStyle w:val="FontStyle42"/>
              </w:rPr>
              <w:t>ке правонарушений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5471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37332C">
            <w:pPr>
              <w:pStyle w:val="Style30"/>
              <w:widowControl/>
              <w:ind w:right="245"/>
              <w:rPr>
                <w:rStyle w:val="FontStyle43"/>
              </w:rPr>
            </w:pPr>
            <w:r w:rsidRPr="00BA7B2A">
              <w:rPr>
                <w:rStyle w:val="FontStyle43"/>
              </w:rPr>
              <w:t>Обучающие семинары для специалистов, курирующих вопросы профилактики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нарушений несовершеннолетних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00323E" w:rsidRPr="0000323E" w:rsidRDefault="0000323E" w:rsidP="00D63B7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4 заместителя директора школ по воспитательной работе прошел курсы повышения квалификации по данному вопросу в Институте развития образования</w:t>
            </w:r>
            <w:proofErr w:type="gramStart"/>
            <w:r w:rsidRPr="00496F5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57 классных руководителей прошли КПК по новой программе  воспитания.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jc w:val="left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5E1E14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E1E14">
              <w:rPr>
                <w:rStyle w:val="FontStyle43"/>
              </w:rPr>
              <w:t>Проведение межведомственных конференций, семин</w:t>
            </w:r>
            <w:r w:rsidRPr="005E1E14">
              <w:rPr>
                <w:rStyle w:val="FontStyle37"/>
                <w:sz w:val="18"/>
                <w:szCs w:val="18"/>
              </w:rPr>
              <w:t>ар</w:t>
            </w:r>
            <w:r w:rsidRPr="005E1E14">
              <w:rPr>
                <w:rStyle w:val="FontStyle43"/>
              </w:rPr>
              <w:t>ов, "круглых с</w:t>
            </w:r>
            <w:r w:rsidRPr="005E1E14">
              <w:rPr>
                <w:rStyle w:val="FontStyle37"/>
                <w:sz w:val="18"/>
                <w:szCs w:val="18"/>
              </w:rPr>
              <w:t>толов" по проблемам профилактики</w:t>
            </w:r>
            <w:r w:rsidR="00496F50"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43"/>
              </w:rPr>
              <w:t>безнадзорности и правонаруш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ний несовершеннолетних, здоровья и социал</w:t>
            </w:r>
            <w:r>
              <w:rPr>
                <w:rStyle w:val="FontStyle43"/>
              </w:rPr>
              <w:t>ь</w:t>
            </w:r>
            <w:r>
              <w:rPr>
                <w:rStyle w:val="FontStyle43"/>
              </w:rPr>
              <w:t xml:space="preserve">но-негативных явлений в </w:t>
            </w:r>
            <w:r w:rsidRPr="005E1E14">
              <w:rPr>
                <w:rStyle w:val="FontStyle43"/>
              </w:rPr>
              <w:t>молодежной среде</w:t>
            </w:r>
          </w:p>
        </w:tc>
        <w:tc>
          <w:tcPr>
            <w:tcW w:w="2126" w:type="dxa"/>
          </w:tcPr>
          <w:p w:rsidR="0000323E" w:rsidRPr="005E1E14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29.04.2021 г. в Администрации МО «Киясовский район» проведен информационный день с привлеч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 xml:space="preserve">нием психологов БУ УР "Республиканский центр психолого-педагогической </w:t>
            </w:r>
            <w:r w:rsidRPr="00496F50">
              <w:rPr>
                <w:rFonts w:ascii="Times New Roman" w:hAnsi="Times New Roman" w:cs="Times New Roman"/>
                <w:bCs/>
                <w:sz w:val="18"/>
                <w:szCs w:val="18"/>
              </w:rPr>
              <w:t>помощи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населению "</w:t>
            </w:r>
            <w:r w:rsidRPr="00496F5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496F50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96F50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" МО «Киясовский ра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он»: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Встречи с психологами пров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дены: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- с опекунами (попечителями) по темам: «Возрастные особенности детей», «Профилактика эмоциональн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го выгорания приемных родит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лей».  Всего приняли участие 25 чел.;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- с выпускниками 9-11 классов Киясовской СОШ «Преодоление стрессовой ситуации перед экзамен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ми» - 19 чел.;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- с субъектами системы профилактики «Раннее выя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ление и профилактика семейного неблагопол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чия» - 24 чел.;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В Ильдибаевской ООШ и Карама</w:t>
            </w:r>
            <w:proofErr w:type="gramStart"/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496F50">
              <w:rPr>
                <w:rFonts w:ascii="Times New Roman" w:hAnsi="Times New Roman" w:cs="Times New Roman"/>
                <w:sz w:val="18"/>
                <w:szCs w:val="18"/>
              </w:rPr>
              <w:t xml:space="preserve"> Пельгинской СОШ  проведены встречи со школьниками 5-11 кла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 и педагогами на темы: «Мотивация к учебе», «Детская агрессия», « Авторитет родителей и учит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лей», для выпускников «Преодоление стрессовой ситуации перед экзаменами» - 59 чел. 14 р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дителей и 20 детей получили консультации и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дивидуально.</w:t>
            </w:r>
          </w:p>
          <w:p w:rsidR="00496F50" w:rsidRPr="00496F50" w:rsidRDefault="00496F50" w:rsidP="00496F5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3E" w:rsidRPr="00D63B76" w:rsidRDefault="00496F50" w:rsidP="00496F50">
            <w:pPr>
              <w:pStyle w:val="a4"/>
              <w:jc w:val="both"/>
              <w:rPr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Всего психологами было охвачено 164 ч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ловека, из них 95 детей.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00323E" w:rsidRPr="00EF144F" w:rsidRDefault="0000323E" w:rsidP="00DB07ED">
            <w:pPr>
              <w:pStyle w:val="Style27"/>
              <w:widowControl/>
              <w:spacing w:line="226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 xml:space="preserve">Осуществление информационно </w:t>
            </w:r>
            <w:proofErr w:type="gramStart"/>
            <w:r>
              <w:rPr>
                <w:rStyle w:val="FontStyle43"/>
              </w:rPr>
              <w:t>-п</w:t>
            </w:r>
            <w:proofErr w:type="gramEnd"/>
            <w:r>
              <w:rPr>
                <w:rStyle w:val="FontStyle43"/>
              </w:rPr>
              <w:t>ропагандистской деятельности, направленной на профилактику правонарушений и пропаганду здорового образа жизни (изготовление букл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тов, информационных листков)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7B2A">
              <w:rPr>
                <w:rStyle w:val="FontStyle43"/>
              </w:rPr>
              <w:t>Управление КМСиТ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ДС,</w:t>
            </w:r>
          </w:p>
          <w:p w:rsidR="0000323E" w:rsidRDefault="0000323E" w:rsidP="00DB07ED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>
              <w:rPr>
                <w:rStyle w:val="FontStyle43"/>
              </w:rPr>
              <w:t>-с</w:t>
            </w:r>
            <w:proofErr w:type="gramEnd"/>
            <w:r>
              <w:rPr>
                <w:rStyle w:val="FontStyle43"/>
              </w:rPr>
              <w:t>ельских поселений,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t>Отделение МВД по К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t xml:space="preserve">ясовскому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Библиотеки раздавали детям листовки  и букл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ты: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- информационные листовки «Это сложное сл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во нет» (Ильдибаевская </w:t>
            </w:r>
            <w:proofErr w:type="gramStart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\б, 9 шт.)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- памятки «Наркотикам нет!» (ДБ, 14 шт.)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Библиотеки раздавали детям листовки  и б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укл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ты: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информационные листовки «Снюс-наркомания» (14 шт., Мушаковская с\б)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закладки  "Мифы о наркотиках" (20 шт., МЦБ)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В рамках а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кции «Белая ромашка», </w:t>
            </w:r>
            <w:proofErr w:type="gramStart"/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посв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щённого</w:t>
            </w:r>
            <w:proofErr w:type="gramEnd"/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всемирному дню борьбы с тубе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кулёзом сектором по делам молодёжи изготовлены и распространены и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формац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онные буклеты (50 шт.)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так же Молодежным центром «Ровесник» были изг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товлены буклеты на темы: «Правила бе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опасности в интернете», «Сламай сигарету, пока сигарета не сл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мала тебя», «Всемирный день борьбы со СП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Дом», «Будь здоров», «СПИД не спит». Данные л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стовки были получены  подростками  «группы риска», общ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ственными  воспит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</w:t>
            </w:r>
            <w:r w:rsidRPr="00E075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телям и родителями.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роведены</w:t>
            </w:r>
            <w:proofErr w:type="gramEnd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 в отче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ный период.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1.Мероприятия в рамках общероссийской акции «С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общи, где торгуют смертью»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11.03. – 22.03.2021г. (охват 340 чел.);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Районная акция «Белая ромашка», п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священная Всемирному дню борьбы с туберкулезом </w:t>
            </w:r>
            <w:r w:rsidRPr="00E0753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19.03. - 31.03.2021 (1650 чел.).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3. . 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В районе разработан отдельный план месячника «Удмуртия против наркотиков», посвященной ме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дународному Дню бор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бы с наркоманией (1.06. – 30.06.21 г.)</w:t>
            </w:r>
          </w:p>
          <w:p w:rsidR="0000323E" w:rsidRPr="00670976" w:rsidRDefault="00E0753F" w:rsidP="00E0753F">
            <w:pPr>
              <w:pStyle w:val="a4"/>
              <w:jc w:val="both"/>
              <w:rPr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4. Районная ак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ция «Трезвая Россия », п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E0753F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священная всероссийскому Дню трезвости (10-14.09.2021г.)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00323E" w:rsidRPr="00EF144F" w:rsidRDefault="0000323E" w:rsidP="00DB07ED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Организация встреч должностных лиц Админ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t>страции «Киясовский район», Глав МО - пос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лений и руководства правоохранительных орг</w:t>
            </w:r>
            <w:r>
              <w:rPr>
                <w:rStyle w:val="FontStyle43"/>
              </w:rPr>
              <w:t>а</w:t>
            </w:r>
            <w:r>
              <w:rPr>
                <w:rStyle w:val="FontStyle43"/>
              </w:rPr>
              <w:t>нов с населением района</w:t>
            </w:r>
          </w:p>
        </w:tc>
        <w:tc>
          <w:tcPr>
            <w:tcW w:w="2126" w:type="dxa"/>
          </w:tcPr>
          <w:p w:rsidR="0000323E" w:rsidRPr="008929C4" w:rsidRDefault="0000323E" w:rsidP="00DB07ED">
            <w:pPr>
              <w:pStyle w:val="Style27"/>
              <w:widowControl/>
              <w:spacing w:line="230" w:lineRule="exact"/>
              <w:rPr>
                <w:rStyle w:val="FontStyle43"/>
              </w:rPr>
            </w:pPr>
            <w:r w:rsidRPr="008929C4">
              <w:rPr>
                <w:rStyle w:val="FontStyle43"/>
              </w:rPr>
              <w:t xml:space="preserve">Администрация МО «Киясовский район», Главы муниципальных образований </w:t>
            </w:r>
            <w:proofErr w:type="gramStart"/>
            <w:r w:rsidRPr="008929C4">
              <w:rPr>
                <w:rStyle w:val="FontStyle43"/>
              </w:rPr>
              <w:t>-с</w:t>
            </w:r>
            <w:proofErr w:type="gramEnd"/>
            <w:r w:rsidRPr="008929C4">
              <w:rPr>
                <w:rStyle w:val="FontStyle43"/>
              </w:rPr>
              <w:t>ельских поселений,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29C4">
              <w:rPr>
                <w:rStyle w:val="FontStyle43"/>
              </w:rPr>
              <w:t>Отделение МВД поКи</w:t>
            </w:r>
            <w:r w:rsidRPr="008929C4">
              <w:rPr>
                <w:rStyle w:val="FontStyle43"/>
              </w:rPr>
              <w:t>я</w:t>
            </w:r>
            <w:r w:rsidRPr="008929C4">
              <w:rPr>
                <w:rStyle w:val="FontStyle43"/>
              </w:rPr>
              <w:t>совскому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Default="0000323E" w:rsidP="005C501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УУП отделения МВД России по Киясовскому району проведены выступления на сельских сходах. Пров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дена разъяснительная работа по всем преступлениям, совершаемым на территории района и УР.</w:t>
            </w:r>
          </w:p>
          <w:p w:rsidR="0000323E" w:rsidRPr="00670976" w:rsidRDefault="0000323E" w:rsidP="005C501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00323E" w:rsidRPr="00C05DF2" w:rsidRDefault="0000323E" w:rsidP="00DB07ED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Оказание консультационной помощи («Телефон доверия») лицам, оказавшимся в сложной жи</w:t>
            </w:r>
            <w:r>
              <w:rPr>
                <w:rStyle w:val="FontStyle43"/>
              </w:rPr>
              <w:t>з</w:t>
            </w:r>
            <w:r>
              <w:rPr>
                <w:rStyle w:val="FontStyle43"/>
              </w:rPr>
              <w:t>ненной ситуации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a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  <w:r w:rsidRPr="00CC2DA4">
              <w:rPr>
                <w:rStyle w:val="FontStyle43"/>
              </w:rPr>
              <w:t>, О</w:t>
            </w:r>
            <w:r>
              <w:rPr>
                <w:rStyle w:val="FontStyle43"/>
              </w:rPr>
              <w:t>ДС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E0753F" w:rsidRDefault="0000323E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70976">
              <w:t xml:space="preserve"> 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каждом образовательном учреждении  на стенде расположены телефоны, по которым можно позв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нить лицам, оказавшимся в трудной жизненной сит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ации.</w:t>
            </w:r>
          </w:p>
          <w:p w:rsidR="0000323E" w:rsidRPr="00E0753F" w:rsidRDefault="0000323E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Регулярно в социальной сети «В Контакте» в группе «Молодежь Киясовского района» (1378 чел.) разм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щается информация о детском и молодежном Тел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фоне доверия. 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 «Позвони и ничего не бо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ся» (Ильдибаевская с\б)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В районной библиотеке за отчетный период на почту доверия писем не поступало.</w:t>
            </w:r>
          </w:p>
          <w:p w:rsidR="00E0753F" w:rsidRPr="00E0753F" w:rsidRDefault="00E0753F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 Через социальные сети ВКонтакте в группах «Мол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дежь Киясовского района», «Молодежный центр «Ровесник» выкладывается инфо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мация  о детском телефоне доверия  «Ты не один! Мы вместе!».</w:t>
            </w:r>
          </w:p>
          <w:p w:rsidR="0000323E" w:rsidRPr="00927C06" w:rsidRDefault="00927C06" w:rsidP="00E0753F">
            <w:pPr>
              <w:pStyle w:val="a4"/>
              <w:jc w:val="both"/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Оказано 4 консультации детям по труд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устройству в летний период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родительского всеобуча «Школа компетентности»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5C501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С 2015 года  во всех школах и 8 детских садах де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ствует лекторий для родителей «Компетентный род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тель». В конце учебного года его проведение анал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зируется, в сентябре, с учетом пожеланий родителей, план корректируется.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25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Организация работы в средствах массовой информации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49680B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06"/>
              <w:rPr>
                <w:rStyle w:val="FontStyle43"/>
              </w:rPr>
            </w:pPr>
            <w:r w:rsidRPr="00BA7B2A">
              <w:rPr>
                <w:rStyle w:val="FontStyle43"/>
              </w:rPr>
              <w:t>Освещение мероприятий по профилактике правонарушений и пропаганде здорового образа жизни на радио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D04EC3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Мероприятия освещаются:</w:t>
            </w:r>
          </w:p>
          <w:p w:rsidR="0000323E" w:rsidRPr="00670976" w:rsidRDefault="0000323E" w:rsidP="00D04EC3">
            <w:pPr>
              <w:pStyle w:val="Style30"/>
              <w:widowControl/>
              <w:ind w:right="192" w:hanging="5"/>
              <w:rPr>
                <w:bCs/>
                <w:kern w:val="36"/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-н</w:t>
            </w:r>
            <w:r w:rsidRPr="00670976">
              <w:rPr>
                <w:bCs/>
                <w:kern w:val="36"/>
                <w:sz w:val="18"/>
                <w:szCs w:val="18"/>
              </w:rPr>
              <w:t>а официальном сайте ОМС Киясовского района,</w:t>
            </w:r>
          </w:p>
          <w:p w:rsidR="0000323E" w:rsidRPr="00670976" w:rsidRDefault="0000323E" w:rsidP="00D04EC3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-на сайтах школ, сайте Управления образования,</w:t>
            </w:r>
          </w:p>
          <w:p w:rsidR="0000323E" w:rsidRPr="00670976" w:rsidRDefault="0000323E" w:rsidP="00D04EC3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 в группе Управления образования «Вконтакте».</w:t>
            </w:r>
          </w:p>
          <w:p w:rsidR="0000323E" w:rsidRDefault="0000323E" w:rsidP="00D04E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в социальной сети «В Контакте» в группе «Молодежь Киясовского района» размещается информация о детском и молодежном Телефоне доверия. </w:t>
            </w:r>
          </w:p>
          <w:p w:rsidR="00DE76B1" w:rsidRPr="00DE76B1" w:rsidRDefault="00DE76B1" w:rsidP="00DE76B1">
            <w:pPr>
              <w:suppressAutoHyphens/>
              <w:spacing w:after="0" w:line="240" w:lineRule="auto"/>
              <w:jc w:val="both"/>
              <w:rPr>
                <w:rStyle w:val="FontStyle43"/>
              </w:rPr>
            </w:pPr>
            <w:r w:rsidRPr="00DE76B1">
              <w:rPr>
                <w:rFonts w:ascii="Times New Roman" w:hAnsi="Times New Roman" w:cs="Times New Roman"/>
                <w:sz w:val="18"/>
                <w:szCs w:val="18"/>
              </w:rPr>
              <w:t>В рамках акции «Охрана прав детства» размещено 23 публикации в районной газете Знамя труда, 39 публикаций в соц. сети ВК (Кияс район, Молодежь, СРЦДН, ОСЗН, УО, РБ, УКМСиТ)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Default="0000323E" w:rsidP="005C501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Информация о мероприятиях публикуется в районной газете «Знамя труда»,  по направлениям программы</w:t>
            </w:r>
            <w:r w:rsidR="00DE7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76B1" w:rsidRPr="00670976" w:rsidRDefault="00DE76B1" w:rsidP="005C5012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670703">
        <w:tc>
          <w:tcPr>
            <w:tcW w:w="675" w:type="dxa"/>
          </w:tcPr>
          <w:p w:rsidR="0000323E" w:rsidRPr="00BA7B2A" w:rsidRDefault="0000323E" w:rsidP="00DB07ED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2"/>
              <w:widowControl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«Киясовский район»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6707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670703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74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системе республиканского 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торинга состояния межнациональных отн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шений и раннего предупреждения межнац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ональных конфликтов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2E0FC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При первом заместителе главы Администрации МО «Киясовский район» ежеквартально проходят сов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щания с участием председателей НКО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91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реализации республиканской ко</w:t>
            </w:r>
            <w:r w:rsidRPr="00BA7B2A">
              <w:rPr>
                <w:rStyle w:val="FontStyle43"/>
              </w:rPr>
              <w:t>м</w:t>
            </w:r>
            <w:r w:rsidRPr="00BA7B2A">
              <w:rPr>
                <w:rStyle w:val="FontStyle43"/>
              </w:rPr>
              <w:t>плексной информационной кампании, напра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ленной на укрепление единства российской нации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ношений, в том числе: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31084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Председателями НКО ведется информационная раб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та в социальных сетях ВКонтакте, о результатах и планах работы НКО</w:t>
            </w:r>
          </w:p>
          <w:p w:rsidR="0000323E" w:rsidRPr="00670976" w:rsidRDefault="0000323E" w:rsidP="002E0FC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Так же вся информация НКО  размещается на сайте ОМСУ Киясовского района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182"/>
              <w:rPr>
                <w:rStyle w:val="FontStyle43"/>
              </w:rPr>
            </w:pPr>
            <w:r w:rsidRPr="00BA7B2A">
              <w:rPr>
                <w:rStyle w:val="FontStyle43"/>
              </w:rPr>
              <w:t>Гармонизация межнациональных отношений и про</w:t>
            </w:r>
            <w:r w:rsidRPr="00BA7B2A">
              <w:rPr>
                <w:rStyle w:val="FontStyle43"/>
              </w:rPr>
              <w:softHyphen/>
              <w:t>филактика этнополитического и религ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озно-политического экстремизма, ксеноф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бии и нетерпи</w:t>
            </w:r>
            <w:r w:rsidRPr="00BA7B2A">
              <w:rPr>
                <w:rStyle w:val="FontStyle43"/>
              </w:rPr>
              <w:softHyphen/>
              <w:t>мости.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11344" w:rsidRPr="00E0753F" w:rsidRDefault="00E11344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1. Мероприятия, посвященные Дню родн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го языка (8 мероприятий, охват 195 чел.) 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2. Мероприятия, посвящённые   Дню прав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славной книги, (14 марта) </w:t>
            </w:r>
            <w:proofErr w:type="gramStart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35 участников)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3. Рождественские посиделки, игры (7 меропр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 xml:space="preserve">ятий, 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 участников)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4. Масленица (мероприятий – 4, участников -80)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5. День славянской письменности (1 мер, 16 участ.)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6. День России  (10 меропр., 209 участ.)</w:t>
            </w:r>
            <w:r w:rsidRPr="00E075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7. Книжные выставки - 23: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«Республика, объединяющая народы» (МЦБ)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«Здесь я родился и здесь я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живу» (Подгор. с\б)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«Воспеваю родной язык».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(Старосальин. с\б)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«Родные места, дорогие имена» (Ильдиб. с\б)</w:t>
            </w:r>
          </w:p>
          <w:p w:rsidR="00E11344" w:rsidRPr="00E0753F" w:rsidRDefault="00E11344" w:rsidP="00E0753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Библиотеки приняли участие в </w:t>
            </w:r>
            <w:r w:rsidRPr="00E075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республиканской а</w:t>
            </w:r>
            <w:r w:rsidRPr="00E075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 w:rsidRPr="00E075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ции «Читаем мифы, легенды и сказки удмуртского народа»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, организованной Национальной библиот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кой УР в рамках республиканского фестиваля «Всеми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ный день пельменя». В восьми библиотеках состо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лись громкие чтения произведений удмуртского фольклора. Всего в акции пр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E0753F">
              <w:rPr>
                <w:rFonts w:ascii="Times New Roman" w:eastAsia="Calibri" w:hAnsi="Times New Roman" w:cs="Times New Roman"/>
                <w:sz w:val="18"/>
                <w:szCs w:val="18"/>
              </w:rPr>
              <w:t>няли участие более 150 человек.</w:t>
            </w:r>
          </w:p>
          <w:p w:rsidR="0000323E" w:rsidRPr="00670976" w:rsidRDefault="00E11344" w:rsidP="00E0753F">
            <w:pPr>
              <w:pStyle w:val="a4"/>
              <w:jc w:val="both"/>
              <w:rPr>
                <w:sz w:val="18"/>
                <w:szCs w:val="18"/>
              </w:rPr>
            </w:pP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8. Благоприятные условия созданы для развития э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нотуризма в Центре удмуртской культуры и агр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53F">
              <w:rPr>
                <w:rFonts w:ascii="Times New Roman" w:hAnsi="Times New Roman" w:cs="Times New Roman"/>
                <w:sz w:val="18"/>
                <w:szCs w:val="18"/>
              </w:rPr>
              <w:t>усадьбе «Салья дор»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86"/>
              <w:rPr>
                <w:rStyle w:val="FontStyle43"/>
              </w:rPr>
            </w:pPr>
            <w:r w:rsidRPr="00BA7B2A">
              <w:rPr>
                <w:rStyle w:val="FontStyle43"/>
              </w:rPr>
              <w:t>Оказание организационной и финансовой по</w:t>
            </w:r>
            <w:r w:rsidRPr="00BA7B2A">
              <w:rPr>
                <w:rStyle w:val="FontStyle43"/>
              </w:rPr>
              <w:t>д</w:t>
            </w:r>
            <w:r w:rsidRPr="00BA7B2A">
              <w:rPr>
                <w:rStyle w:val="FontStyle43"/>
              </w:rPr>
              <w:t>держки общественным инициативам в сфере укрепления гражданского единства и гармон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зации межнациональных отношений.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8C3618" w:rsidRDefault="0000323E" w:rsidP="00652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3618">
              <w:rPr>
                <w:rFonts w:ascii="Times New Roman" w:hAnsi="Times New Roman"/>
                <w:sz w:val="20"/>
                <w:szCs w:val="20"/>
              </w:rPr>
              <w:t>Финансирование мероприятий проходит через муниципальную программу «Развитие культуры на 2015-2024гг»</w:t>
            </w:r>
          </w:p>
          <w:p w:rsidR="0000323E" w:rsidRPr="00670976" w:rsidRDefault="0000323E" w:rsidP="00E1134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3618">
              <w:rPr>
                <w:rFonts w:ascii="Times New Roman" w:hAnsi="Times New Roman"/>
                <w:sz w:val="20"/>
                <w:szCs w:val="20"/>
              </w:rPr>
              <w:t>По предварительному согласованию предоста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>в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>ляются помещения и транспорт для НКО.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7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муниципальных служащих, в компетенции которых находят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 xml:space="preserve">ся вопросы в сфере </w:t>
            </w:r>
            <w:proofErr w:type="gramStart"/>
            <w:r w:rsidRPr="00BA7B2A">
              <w:rPr>
                <w:rStyle w:val="FontStyle43"/>
              </w:rPr>
              <w:t>общегражданского</w:t>
            </w:r>
            <w:proofErr w:type="gramEnd"/>
            <w:r w:rsidRPr="00BA7B2A">
              <w:rPr>
                <w:rStyle w:val="FontStyle43"/>
              </w:rPr>
              <w:t xml:space="preserve"> един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ства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</w:t>
            </w:r>
            <w:r>
              <w:rPr>
                <w:rStyle w:val="FontStyle43"/>
              </w:rPr>
              <w:t>ше</w:t>
            </w:r>
            <w:r w:rsidRPr="00BA7B2A">
              <w:rPr>
                <w:rStyle w:val="FontStyle43"/>
              </w:rPr>
              <w:t>ний.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076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3618">
              <w:rPr>
                <w:rFonts w:ascii="Times New Roman" w:hAnsi="Times New Roman"/>
                <w:sz w:val="20"/>
                <w:szCs w:val="20"/>
              </w:rPr>
              <w:t>Приняли участие в пленумах и семинарах НКО УР (председатели обществ и специалисты Управления КМСиТ) В связи с эпидемиолог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>и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>ческой обстановкой встречи были перенесены на видео связь.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96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Привлечение к работе в координационном совете и общественном совете, при </w:t>
            </w:r>
            <w:proofErr w:type="gramStart"/>
            <w:r w:rsidRPr="00BA7B2A">
              <w:rPr>
                <w:rStyle w:val="FontStyle43"/>
              </w:rPr>
              <w:t>Адми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нистрации</w:t>
            </w:r>
            <w:proofErr w:type="gramEnd"/>
            <w:r w:rsidRPr="00BA7B2A">
              <w:rPr>
                <w:rStyle w:val="FontStyle43"/>
              </w:rPr>
              <w:t xml:space="preserve"> района субъектов представителей национальных общественных объединений;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</w:t>
            </w:r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076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3618">
              <w:rPr>
                <w:rFonts w:ascii="Times New Roman" w:hAnsi="Times New Roman"/>
                <w:sz w:val="20"/>
                <w:szCs w:val="20"/>
              </w:rPr>
              <w:t>Входят в состав Общественного совета и Коо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>р</w:t>
            </w:r>
            <w:r w:rsidRPr="008C3618">
              <w:rPr>
                <w:rFonts w:ascii="Times New Roman" w:hAnsi="Times New Roman"/>
                <w:sz w:val="20"/>
                <w:szCs w:val="20"/>
              </w:rPr>
              <w:t xml:space="preserve">динационного Совета  </w:t>
            </w:r>
            <w:r w:rsidRPr="00264F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 наци</w:t>
            </w:r>
            <w:r w:rsidRPr="00264F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64F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нальных общественных объединений. Ежегодно заслушивают на заседаниях НКО.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П</w:t>
            </w:r>
            <w:r>
              <w:rPr>
                <w:rStyle w:val="FontStyle43"/>
              </w:rPr>
              <w:t>оддержка языкового многообразия</w:t>
            </w:r>
            <w:r w:rsidRPr="00BA7B2A">
              <w:rPr>
                <w:rStyle w:val="FontStyle43"/>
              </w:rPr>
              <w:t>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КМСиТ, Управление образова</w:t>
            </w:r>
            <w:r w:rsidRPr="00BA7B2A">
              <w:rPr>
                <w:rStyle w:val="FontStyle43"/>
              </w:rPr>
              <w:softHyphen/>
              <w:t>ния</w:t>
            </w:r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Библиотечный фонд на языках народов России – 3006, из них на удм. яз. – 2877, на тат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з -76, на мар. яз. -53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 Ко Дню родного языка проведено 8 меропри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тий, участников 150 чел.: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«Вначале было слово» (Ил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диб. с\б)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- лингвистическая игра «Мы –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!»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(Ки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сов.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МЦБ)</w:t>
            </w:r>
            <w:proofErr w:type="gramEnd"/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«Знаем русский» (Е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мол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\б)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- игровое мероприятие «Удмурт кылын, удмурт сямен» (Лутох. с\б) 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Ко Дню удмуртского языка: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квест «Шундыберган» (Старосальин.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, 34 чел.)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игра «Гожтомы удмурт кылын» (Лутохин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\б, 12 </w:t>
            </w:r>
            <w:r w:rsidRPr="00076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чел.)</w:t>
            </w:r>
          </w:p>
          <w:p w:rsidR="00076553" w:rsidRPr="00076553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 xml:space="preserve">игра  «Книга в маске» (Старосальин. </w:t>
            </w:r>
            <w:proofErr w:type="gramStart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, 23 чел.)</w:t>
            </w:r>
          </w:p>
          <w:p w:rsidR="0000323E" w:rsidRPr="00670976" w:rsidRDefault="00076553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553">
              <w:rPr>
                <w:rFonts w:ascii="Times New Roman" w:hAnsi="Times New Roman" w:cs="Times New Roman"/>
                <w:sz w:val="18"/>
                <w:szCs w:val="18"/>
              </w:rPr>
              <w:t>акция «Удмурткыллэннуналыз» (МЦБ)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49680B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8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адаптации и интеграции мигрантов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КМСиТ, 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00323E" w:rsidRPr="00BA7B2A" w:rsidRDefault="0000323E" w:rsidP="00DB07ED">
            <w:pPr>
              <w:pStyle w:val="Style30"/>
              <w:widowControl/>
              <w:spacing w:line="226" w:lineRule="exact"/>
              <w:rPr>
                <w:rStyle w:val="FontStyle43"/>
              </w:rPr>
            </w:pPr>
            <w:r w:rsidRPr="00BA7B2A">
              <w:rPr>
                <w:rStyle w:val="FontStyle43"/>
              </w:rPr>
              <w:t>АУ «МФЦ МО «Ки</w:t>
            </w:r>
            <w:r w:rsidRPr="00BA7B2A">
              <w:rPr>
                <w:rStyle w:val="FontStyle43"/>
              </w:rPr>
              <w:t>я</w:t>
            </w:r>
            <w:r>
              <w:rPr>
                <w:rStyle w:val="FontStyle43"/>
              </w:rPr>
              <w:t>совский район»</w:t>
            </w:r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70976" w:rsidRDefault="0000323E" w:rsidP="0007655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Мигрантов нет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0224" w:rsidRDefault="00510224" w:rsidP="009F7D6D">
      <w:pPr>
        <w:pStyle w:val="a4"/>
        <w:jc w:val="center"/>
        <w:rPr>
          <w:rFonts w:ascii="Times New Roman" w:hAnsi="Times New Roman" w:cs="Times New Roman"/>
        </w:rPr>
      </w:pPr>
    </w:p>
    <w:p w:rsidR="00C526BD" w:rsidRDefault="00793DC2" w:rsidP="00C526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526BD" w:rsidRPr="0039687B">
        <w:rPr>
          <w:rFonts w:ascii="Times New Roman" w:hAnsi="Times New Roman"/>
          <w:b/>
          <w:sz w:val="24"/>
          <w:szCs w:val="24"/>
        </w:rPr>
        <w:t>ценка ресурсного обеспечения реализации муниципальной программы за счет всех источников финансирования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 xml:space="preserve"> муниципальной пр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>о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 xml:space="preserve">граммы </w:t>
      </w:r>
      <w:r w:rsidR="00C526BD" w:rsidRPr="0077551C">
        <w:rPr>
          <w:rFonts w:ascii="Times New Roman" w:hAnsi="Times New Roman"/>
          <w:b/>
          <w:sz w:val="24"/>
          <w:szCs w:val="24"/>
        </w:rPr>
        <w:t xml:space="preserve">«Безопасность»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36"/>
        <w:gridCol w:w="673"/>
        <w:gridCol w:w="585"/>
        <w:gridCol w:w="4204"/>
        <w:gridCol w:w="2693"/>
        <w:gridCol w:w="732"/>
        <w:gridCol w:w="578"/>
        <w:gridCol w:w="610"/>
        <w:gridCol w:w="1116"/>
        <w:gridCol w:w="612"/>
        <w:gridCol w:w="1313"/>
        <w:gridCol w:w="992"/>
      </w:tblGrid>
      <w:tr w:rsidR="00793DC2" w:rsidTr="007E2243">
        <w:tc>
          <w:tcPr>
            <w:tcW w:w="2567" w:type="dxa"/>
            <w:gridSpan w:val="4"/>
            <w:vAlign w:val="center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аналитической программной класс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фикации</w:t>
            </w:r>
          </w:p>
        </w:tc>
        <w:tc>
          <w:tcPr>
            <w:tcW w:w="4204" w:type="dxa"/>
            <w:vMerge w:val="restart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Наименование муниципальной пр</w:t>
            </w:r>
            <w:r w:rsidRPr="00CB525F">
              <w:rPr>
                <w:rFonts w:ascii="Times New Roman" w:eastAsia="Times New Roman" w:hAnsi="Times New Roman"/>
                <w:b/>
              </w:rPr>
              <w:t>о</w:t>
            </w:r>
            <w:r w:rsidRPr="00CB525F">
              <w:rPr>
                <w:rFonts w:ascii="Times New Roman" w:eastAsia="Times New Roman" w:hAnsi="Times New Roman"/>
                <w:b/>
              </w:rPr>
              <w:t>граммы, подпрограммы, основного м</w:t>
            </w:r>
            <w:r w:rsidRPr="00CB525F">
              <w:rPr>
                <w:rFonts w:ascii="Times New Roman" w:eastAsia="Times New Roman" w:hAnsi="Times New Roman"/>
                <w:b/>
              </w:rPr>
              <w:t>е</w:t>
            </w:r>
            <w:r w:rsidRPr="00CB525F">
              <w:rPr>
                <w:rFonts w:ascii="Times New Roman" w:eastAsia="Times New Roman" w:hAnsi="Times New Roman"/>
                <w:b/>
              </w:rPr>
              <w:t>роприятия, мероприятия</w:t>
            </w:r>
          </w:p>
        </w:tc>
        <w:tc>
          <w:tcPr>
            <w:tcW w:w="2693" w:type="dxa"/>
            <w:vMerge w:val="restart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Отве</w:t>
            </w:r>
            <w:r>
              <w:rPr>
                <w:rFonts w:ascii="Times New Roman" w:eastAsia="Times New Roman" w:hAnsi="Times New Roman"/>
                <w:b/>
              </w:rPr>
              <w:t>т</w:t>
            </w:r>
            <w:r w:rsidRPr="00CB525F">
              <w:rPr>
                <w:rFonts w:ascii="Times New Roman" w:eastAsia="Times New Roman" w:hAnsi="Times New Roman"/>
                <w:b/>
              </w:rPr>
              <w:t>ственный испо</w:t>
            </w:r>
            <w:r w:rsidRPr="00CB525F">
              <w:rPr>
                <w:rFonts w:ascii="Times New Roman" w:eastAsia="Times New Roman" w:hAnsi="Times New Roman"/>
                <w:b/>
              </w:rPr>
              <w:t>л</w:t>
            </w:r>
            <w:r w:rsidRPr="00CB525F">
              <w:rPr>
                <w:rFonts w:ascii="Times New Roman" w:eastAsia="Times New Roman" w:hAnsi="Times New Roman"/>
                <w:b/>
              </w:rPr>
              <w:t>нитель, соисполнители</w:t>
            </w:r>
          </w:p>
        </w:tc>
        <w:tc>
          <w:tcPr>
            <w:tcW w:w="3648" w:type="dxa"/>
            <w:gridSpan w:val="5"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2305" w:type="dxa"/>
            <w:gridSpan w:val="2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Расходы бюджета Удмуртской Респу</w:t>
            </w:r>
            <w:r w:rsidRPr="00CB525F">
              <w:rPr>
                <w:rFonts w:ascii="Times New Roman" w:eastAsia="Times New Roman" w:hAnsi="Times New Roman"/>
                <w:b/>
              </w:rPr>
              <w:t>б</w:t>
            </w:r>
            <w:r w:rsidRPr="00CB525F">
              <w:rPr>
                <w:rFonts w:ascii="Times New Roman" w:eastAsia="Times New Roman" w:hAnsi="Times New Roman"/>
                <w:b/>
              </w:rPr>
              <w:t>лики и муниц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пального образов</w:t>
            </w:r>
            <w:r w:rsidRPr="00CB525F">
              <w:rPr>
                <w:rFonts w:ascii="Times New Roman" w:eastAsia="Times New Roman" w:hAnsi="Times New Roman"/>
                <w:b/>
              </w:rPr>
              <w:t>а</w:t>
            </w:r>
            <w:r w:rsidRPr="00CB525F">
              <w:rPr>
                <w:rFonts w:ascii="Times New Roman" w:eastAsia="Times New Roman" w:hAnsi="Times New Roman"/>
                <w:b/>
              </w:rPr>
              <w:t>ния, тыс. рублей</w:t>
            </w:r>
          </w:p>
        </w:tc>
      </w:tr>
      <w:tr w:rsidR="00793DC2" w:rsidRPr="00C333F7" w:rsidTr="007E2243">
        <w:trPr>
          <w:trHeight w:val="414"/>
        </w:trPr>
        <w:tc>
          <w:tcPr>
            <w:tcW w:w="673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МП</w:t>
            </w:r>
          </w:p>
        </w:tc>
        <w:tc>
          <w:tcPr>
            <w:tcW w:w="636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</w:p>
        </w:tc>
        <w:tc>
          <w:tcPr>
            <w:tcW w:w="673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</w:p>
        </w:tc>
        <w:tc>
          <w:tcPr>
            <w:tcW w:w="585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4204" w:type="dxa"/>
            <w:vMerge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78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610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16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ЦС</w:t>
            </w:r>
          </w:p>
        </w:tc>
        <w:tc>
          <w:tcPr>
            <w:tcW w:w="612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313" w:type="dxa"/>
          </w:tcPr>
          <w:p w:rsidR="00793DC2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  <w:p w:rsidR="00793DC2" w:rsidRPr="00C333F7" w:rsidRDefault="002E0FC0" w:rsidP="000765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93DC2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076553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93DC2" w:rsidRDefault="00076553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пол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годие</w:t>
            </w:r>
          </w:p>
          <w:p w:rsidR="00793DC2" w:rsidRPr="00C333F7" w:rsidRDefault="002E0FC0" w:rsidP="000765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93DC2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</w:tr>
      <w:tr w:rsidR="00793DC2" w:rsidRPr="00BA7B2A" w:rsidTr="007E2243">
        <w:tc>
          <w:tcPr>
            <w:tcW w:w="673" w:type="dxa"/>
          </w:tcPr>
          <w:p w:rsidR="00793DC2" w:rsidRPr="00BA7B2A" w:rsidRDefault="00793DC2" w:rsidP="005D4953">
            <w:pPr>
              <w:pStyle w:val="Style30"/>
              <w:widowControl/>
              <w:spacing w:line="240" w:lineRule="auto"/>
              <w:jc w:val="center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636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7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793DC2" w:rsidRPr="00BA7B2A" w:rsidRDefault="00793DC2" w:rsidP="00D21E70">
            <w:pPr>
              <w:pStyle w:val="Style32"/>
              <w:widowControl/>
              <w:ind w:left="5" w:right="254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 xml:space="preserve">«Безопасность» </w:t>
            </w:r>
          </w:p>
        </w:tc>
        <w:tc>
          <w:tcPr>
            <w:tcW w:w="269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732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78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10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1116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12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1313" w:type="dxa"/>
          </w:tcPr>
          <w:p w:rsidR="00793DC2" w:rsidRPr="00793DC2" w:rsidRDefault="00076553" w:rsidP="00793DC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="00071D2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93DC2" w:rsidRPr="00793DC2" w:rsidRDefault="00076553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9,092</w:t>
            </w:r>
          </w:p>
        </w:tc>
      </w:tr>
      <w:tr w:rsidR="00793DC2" w:rsidRPr="00BA7B2A" w:rsidTr="007E2243">
        <w:tc>
          <w:tcPr>
            <w:tcW w:w="673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6.1.</w:t>
            </w:r>
          </w:p>
        </w:tc>
        <w:tc>
          <w:tcPr>
            <w:tcW w:w="67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793DC2" w:rsidRPr="00BA7B2A" w:rsidRDefault="00793DC2" w:rsidP="00361CF9">
            <w:pPr>
              <w:pStyle w:val="Style32"/>
              <w:widowControl/>
              <w:ind w:right="5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«Предупреждение и ликвидация последствий чрезвычайных ситуаций, реализация мер п</w:t>
            </w:r>
            <w:r w:rsidRPr="00BA7B2A">
              <w:rPr>
                <w:rStyle w:val="FontStyle44"/>
              </w:rPr>
              <w:t>о</w:t>
            </w:r>
            <w:r w:rsidRPr="00BA7B2A">
              <w:rPr>
                <w:rStyle w:val="FontStyle44"/>
              </w:rPr>
              <w:t>жарной безопасности»</w:t>
            </w:r>
          </w:p>
        </w:tc>
        <w:tc>
          <w:tcPr>
            <w:tcW w:w="2693" w:type="dxa"/>
          </w:tcPr>
          <w:p w:rsidR="00793DC2" w:rsidRPr="00BA7B2A" w:rsidRDefault="00793DC2" w:rsidP="005D4953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Отдел по вопро</w:t>
            </w:r>
            <w:r w:rsidRPr="00BA7B2A">
              <w:rPr>
                <w:rStyle w:val="FontStyle43"/>
              </w:rPr>
              <w:softHyphen/>
              <w:t>сам ГО и ЧС</w:t>
            </w:r>
          </w:p>
          <w:p w:rsidR="00793DC2" w:rsidRPr="00BA7B2A" w:rsidRDefault="00793DC2" w:rsidP="005D4953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Администрации МО «Киясо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ский район»</w:t>
            </w:r>
          </w:p>
        </w:tc>
        <w:tc>
          <w:tcPr>
            <w:tcW w:w="732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509</w:t>
            </w:r>
          </w:p>
        </w:tc>
        <w:tc>
          <w:tcPr>
            <w:tcW w:w="578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03</w:t>
            </w:r>
          </w:p>
        </w:tc>
        <w:tc>
          <w:tcPr>
            <w:tcW w:w="610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09</w:t>
            </w:r>
          </w:p>
        </w:tc>
        <w:tc>
          <w:tcPr>
            <w:tcW w:w="1116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ind w:left="53"/>
              <w:rPr>
                <w:rStyle w:val="FontStyle44"/>
              </w:rPr>
            </w:pPr>
            <w:r w:rsidRPr="00BA7B2A">
              <w:rPr>
                <w:rStyle w:val="FontStyle44"/>
              </w:rPr>
              <w:t>061016190</w:t>
            </w:r>
          </w:p>
        </w:tc>
        <w:tc>
          <w:tcPr>
            <w:tcW w:w="612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right"/>
              <w:rPr>
                <w:rStyle w:val="FontStyle44"/>
              </w:rPr>
            </w:pPr>
            <w:r w:rsidRPr="00BA7B2A">
              <w:rPr>
                <w:rStyle w:val="FontStyle44"/>
              </w:rPr>
              <w:t>244</w:t>
            </w:r>
          </w:p>
        </w:tc>
        <w:tc>
          <w:tcPr>
            <w:tcW w:w="1313" w:type="dxa"/>
          </w:tcPr>
          <w:p w:rsidR="00793DC2" w:rsidRPr="00793DC2" w:rsidRDefault="00076553" w:rsidP="00793DC2">
            <w:pPr>
              <w:pStyle w:val="a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30,0</w:t>
            </w:r>
          </w:p>
        </w:tc>
        <w:tc>
          <w:tcPr>
            <w:tcW w:w="992" w:type="dxa"/>
          </w:tcPr>
          <w:p w:rsidR="00793DC2" w:rsidRPr="00927C4B" w:rsidRDefault="00076553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3,092</w:t>
            </w:r>
          </w:p>
        </w:tc>
      </w:tr>
      <w:tr w:rsidR="00927C4B" w:rsidRPr="00BA7B2A" w:rsidTr="007E2243">
        <w:tc>
          <w:tcPr>
            <w:tcW w:w="673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673" w:type="dxa"/>
            <w:vMerge w:val="restart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 w:val="restart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693" w:type="dxa"/>
          </w:tcPr>
          <w:p w:rsidR="00927C4B" w:rsidRPr="00BA7B2A" w:rsidRDefault="00927C4B" w:rsidP="001A4454">
            <w:pPr>
              <w:pStyle w:val="Style30"/>
              <w:widowControl/>
              <w:spacing w:line="226" w:lineRule="exact"/>
              <w:ind w:left="5" w:right="120" w:hanging="5"/>
              <w:rPr>
                <w:rStyle w:val="FontStyle43"/>
              </w:rPr>
            </w:pPr>
          </w:p>
        </w:tc>
        <w:tc>
          <w:tcPr>
            <w:tcW w:w="732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78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0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34"/>
              <w:rPr>
                <w:rStyle w:val="FontStyle44"/>
              </w:rPr>
            </w:pPr>
          </w:p>
        </w:tc>
        <w:tc>
          <w:tcPr>
            <w:tcW w:w="1116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2" w:type="dxa"/>
          </w:tcPr>
          <w:p w:rsidR="00927C4B" w:rsidRPr="00BA7B2A" w:rsidRDefault="00927C4B" w:rsidP="005D4953">
            <w:pPr>
              <w:pStyle w:val="Style32"/>
              <w:widowControl/>
              <w:jc w:val="right"/>
              <w:rPr>
                <w:rStyle w:val="FontStyle44"/>
              </w:rPr>
            </w:pPr>
          </w:p>
        </w:tc>
        <w:tc>
          <w:tcPr>
            <w:tcW w:w="1313" w:type="dxa"/>
          </w:tcPr>
          <w:p w:rsidR="00927C4B" w:rsidRPr="00793DC2" w:rsidRDefault="00927C4B" w:rsidP="00793DC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3D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27C4B" w:rsidRPr="001A4454" w:rsidRDefault="00076553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</w:tr>
      <w:tr w:rsidR="00927C4B" w:rsidRPr="00BA7B2A" w:rsidTr="007E2243"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927C4B" w:rsidRPr="000F6B34" w:rsidRDefault="00927C4B" w:rsidP="00927C4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образования,</w:t>
            </w:r>
          </w:p>
          <w:p w:rsidR="00927C4B" w:rsidRPr="000F6B34" w:rsidRDefault="00927C4B" w:rsidP="00927C4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F6B34">
              <w:rPr>
                <w:rStyle w:val="FontStyle43"/>
                <w:rFonts w:eastAsia="Calibri"/>
              </w:rPr>
              <w:t xml:space="preserve">Управление по </w:t>
            </w:r>
            <w:r w:rsidRPr="000F6B34">
              <w:rPr>
                <w:rFonts w:ascii="Times New Roman" w:hAnsi="Times New Roman"/>
                <w:sz w:val="18"/>
                <w:szCs w:val="18"/>
                <w:lang w:eastAsia="en-US"/>
              </w:rPr>
              <w:t>КМСиТ</w:t>
            </w:r>
          </w:p>
        </w:tc>
        <w:tc>
          <w:tcPr>
            <w:tcW w:w="732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509</w:t>
            </w:r>
          </w:p>
        </w:tc>
        <w:tc>
          <w:tcPr>
            <w:tcW w:w="578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0620161930</w:t>
            </w:r>
          </w:p>
        </w:tc>
        <w:tc>
          <w:tcPr>
            <w:tcW w:w="612" w:type="dxa"/>
          </w:tcPr>
          <w:p w:rsidR="00927C4B" w:rsidRPr="00927C4B" w:rsidRDefault="00927C4B" w:rsidP="002937FA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244</w:t>
            </w:r>
          </w:p>
        </w:tc>
        <w:tc>
          <w:tcPr>
            <w:tcW w:w="1313" w:type="dxa"/>
          </w:tcPr>
          <w:p w:rsidR="00927C4B" w:rsidRPr="00071D26" w:rsidRDefault="00927C4B" w:rsidP="00793DC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26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:rsidR="00927C4B" w:rsidRPr="00071D26" w:rsidRDefault="00076553" w:rsidP="00793DC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927C4B" w:rsidRPr="00BA7B2A" w:rsidTr="007E2243"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927C4B" w:rsidRPr="000F6B34" w:rsidRDefault="00927C4B" w:rsidP="00927C4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финансов</w:t>
            </w:r>
          </w:p>
        </w:tc>
        <w:tc>
          <w:tcPr>
            <w:tcW w:w="732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520</w:t>
            </w:r>
          </w:p>
        </w:tc>
        <w:tc>
          <w:tcPr>
            <w:tcW w:w="578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062017480</w:t>
            </w:r>
          </w:p>
        </w:tc>
        <w:tc>
          <w:tcPr>
            <w:tcW w:w="612" w:type="dxa"/>
          </w:tcPr>
          <w:p w:rsidR="00927C4B" w:rsidRPr="00927C4B" w:rsidRDefault="00927C4B" w:rsidP="002937FA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521</w:t>
            </w:r>
          </w:p>
        </w:tc>
        <w:tc>
          <w:tcPr>
            <w:tcW w:w="1313" w:type="dxa"/>
          </w:tcPr>
          <w:p w:rsidR="00927C4B" w:rsidRPr="00071D26" w:rsidRDefault="00927C4B" w:rsidP="00793DC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27C4B" w:rsidRPr="00071D26" w:rsidRDefault="00EE082F" w:rsidP="00793DC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 w:rsidRPr="00071D26">
              <w:rPr>
                <w:sz w:val="18"/>
                <w:szCs w:val="18"/>
              </w:rPr>
              <w:t>0,0</w:t>
            </w:r>
            <w:r w:rsidR="00076553">
              <w:rPr>
                <w:sz w:val="18"/>
                <w:szCs w:val="18"/>
              </w:rPr>
              <w:t>0</w:t>
            </w:r>
          </w:p>
        </w:tc>
      </w:tr>
      <w:tr w:rsidR="00927C4B" w:rsidRPr="00BA7B2A" w:rsidTr="007E2243">
        <w:tc>
          <w:tcPr>
            <w:tcW w:w="673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67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6.3</w:t>
            </w:r>
          </w:p>
        </w:tc>
        <w:tc>
          <w:tcPr>
            <w:tcW w:w="673" w:type="dxa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927C4B" w:rsidRPr="00BA7B2A" w:rsidRDefault="00927C4B" w:rsidP="00D63C46">
            <w:pPr>
              <w:pStyle w:val="Style32"/>
              <w:widowControl/>
              <w:ind w:right="173"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«Киясовский район»</w:t>
            </w:r>
          </w:p>
        </w:tc>
        <w:tc>
          <w:tcPr>
            <w:tcW w:w="2693" w:type="dxa"/>
          </w:tcPr>
          <w:p w:rsidR="00927C4B" w:rsidRPr="00BA7B2A" w:rsidRDefault="00D63C46" w:rsidP="005D4953">
            <w:pPr>
              <w:pStyle w:val="Style14"/>
              <w:widowControl/>
            </w:pPr>
            <w:r w:rsidRPr="000F6B34">
              <w:rPr>
                <w:rStyle w:val="FontStyle45"/>
              </w:rPr>
              <w:t>Управление КМСиТ</w:t>
            </w:r>
          </w:p>
        </w:tc>
        <w:tc>
          <w:tcPr>
            <w:tcW w:w="732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509</w:t>
            </w:r>
          </w:p>
        </w:tc>
        <w:tc>
          <w:tcPr>
            <w:tcW w:w="578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063006192</w:t>
            </w:r>
          </w:p>
        </w:tc>
        <w:tc>
          <w:tcPr>
            <w:tcW w:w="612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244</w:t>
            </w:r>
          </w:p>
        </w:tc>
        <w:tc>
          <w:tcPr>
            <w:tcW w:w="1313" w:type="dxa"/>
          </w:tcPr>
          <w:p w:rsidR="00927C4B" w:rsidRPr="00927C4B" w:rsidRDefault="00076553" w:rsidP="00793DC2">
            <w:pPr>
              <w:pStyle w:val="a4"/>
              <w:jc w:val="center"/>
              <w:rPr>
                <w:rStyle w:val="FontStyle43"/>
                <w:b/>
              </w:rPr>
            </w:pPr>
            <w:r>
              <w:rPr>
                <w:rStyle w:val="FontStyle43"/>
                <w:b/>
              </w:rPr>
              <w:t>10,00</w:t>
            </w:r>
          </w:p>
        </w:tc>
        <w:tc>
          <w:tcPr>
            <w:tcW w:w="992" w:type="dxa"/>
          </w:tcPr>
          <w:p w:rsidR="00927C4B" w:rsidRPr="00927C4B" w:rsidRDefault="00076553" w:rsidP="00076553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8441F" w:rsidRDefault="0078441F" w:rsidP="0072297A">
      <w:pPr>
        <w:pStyle w:val="a4"/>
        <w:rPr>
          <w:rFonts w:ascii="Times New Roman" w:hAnsi="Times New Roman" w:cs="Times New Roman"/>
        </w:rPr>
      </w:pPr>
    </w:p>
    <w:p w:rsidR="0078441F" w:rsidRDefault="0078441F" w:rsidP="007229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7D6D" w:rsidRDefault="000B1C57" w:rsidP="00071D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9F7D6D" w:rsidRPr="0072297A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9F7D6D" w:rsidRPr="0072297A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 </w:t>
      </w:r>
      <w:r w:rsidR="0072297A" w:rsidRPr="0072297A">
        <w:rPr>
          <w:rFonts w:ascii="Times New Roman" w:hAnsi="Times New Roman"/>
          <w:b/>
          <w:sz w:val="24"/>
          <w:szCs w:val="24"/>
        </w:rPr>
        <w:t xml:space="preserve">муниципальную программу </w:t>
      </w:r>
      <w:r w:rsidR="00D21E70"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="0072297A" w:rsidRPr="0072297A">
        <w:rPr>
          <w:rFonts w:ascii="Times New Roman" w:hAnsi="Times New Roman" w:cs="Times New Roman"/>
          <w:b/>
          <w:sz w:val="24"/>
          <w:szCs w:val="24"/>
        </w:rPr>
        <w:t>»</w:t>
      </w:r>
    </w:p>
    <w:p w:rsidR="002058FE" w:rsidRPr="0072297A" w:rsidRDefault="002058FE" w:rsidP="007229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5053"/>
        <w:gridCol w:w="1660"/>
        <w:gridCol w:w="1540"/>
        <w:gridCol w:w="5796"/>
      </w:tblGrid>
      <w:tr w:rsidR="009F7D6D" w:rsidRPr="00761C55" w:rsidTr="009F7D6D">
        <w:trPr>
          <w:trHeight w:val="20"/>
        </w:trPr>
        <w:tc>
          <w:tcPr>
            <w:tcW w:w="567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61C5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61C5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053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9F7D6D" w:rsidRPr="00761C55" w:rsidTr="009F7D6D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:rsidR="009F7D6D" w:rsidRPr="00BB5DE7" w:rsidRDefault="0072297A" w:rsidP="0072297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DE7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="009F7D6D" w:rsidRPr="00BB5DE7"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="009F7D6D" w:rsidRPr="00BB5DE7">
              <w:rPr>
                <w:rFonts w:ascii="Times New Roman" w:hAnsi="Times New Roman" w:cs="Times New Roman"/>
              </w:rPr>
              <w:t>муниципального образования «Киясовский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9F7D6D" w:rsidRPr="00310840" w:rsidRDefault="00310840" w:rsidP="002B48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40">
              <w:rPr>
                <w:rFonts w:ascii="Times New Roman" w:hAnsi="Times New Roman" w:cs="Times New Roman"/>
                <w:color w:val="000000"/>
              </w:rPr>
              <w:t>2</w:t>
            </w:r>
            <w:r w:rsidR="002B485A">
              <w:rPr>
                <w:rFonts w:ascii="Times New Roman" w:hAnsi="Times New Roman" w:cs="Times New Roman"/>
                <w:color w:val="000000"/>
              </w:rPr>
              <w:t>2</w:t>
            </w:r>
            <w:r w:rsidRPr="00310840">
              <w:rPr>
                <w:rFonts w:ascii="Times New Roman" w:hAnsi="Times New Roman" w:cs="Times New Roman"/>
                <w:color w:val="000000"/>
              </w:rPr>
              <w:t>.04.202</w:t>
            </w:r>
            <w:r w:rsidR="002B48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9F7D6D" w:rsidRPr="00310840" w:rsidRDefault="002B485A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796" w:type="dxa"/>
            <w:noWrap/>
            <w:vAlign w:val="center"/>
            <w:hideMark/>
          </w:tcPr>
          <w:p w:rsidR="009F7D6D" w:rsidRPr="00BB5DE7" w:rsidRDefault="00725899" w:rsidP="002E0FC0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суммы, запланированные на пров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дение мероприятий</w:t>
            </w:r>
          </w:p>
        </w:tc>
      </w:tr>
    </w:tbl>
    <w:p w:rsidR="0078441F" w:rsidRDefault="0078441F" w:rsidP="0072297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78441F" w:rsidRDefault="0078441F" w:rsidP="0072297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071D26" w:rsidRDefault="00071D26" w:rsidP="0072297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9F7D6D" w:rsidRDefault="009F7D6D" w:rsidP="00071D2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41F">
        <w:rPr>
          <w:rFonts w:ascii="Times New Roman" w:eastAsia="Times New Roman" w:hAnsi="Times New Roman"/>
          <w:b/>
          <w:sz w:val="24"/>
          <w:szCs w:val="24"/>
        </w:rPr>
        <w:t>Список проведенных закупок в рамках реализации</w:t>
      </w:r>
      <w:r w:rsidR="002E0F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441F">
        <w:rPr>
          <w:rFonts w:ascii="Times New Roman" w:eastAsia="Times New Roman" w:hAnsi="Times New Roman"/>
          <w:b/>
          <w:sz w:val="24"/>
          <w:szCs w:val="24"/>
        </w:rPr>
        <w:t>м</w:t>
      </w:r>
      <w:r w:rsidR="0072297A" w:rsidRPr="0078441F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="00D21E70" w:rsidRPr="0078441F"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="0072297A" w:rsidRPr="0078441F">
        <w:rPr>
          <w:rFonts w:ascii="Times New Roman" w:hAnsi="Times New Roman" w:cs="Times New Roman"/>
          <w:b/>
          <w:sz w:val="24"/>
          <w:szCs w:val="24"/>
        </w:rPr>
        <w:t>»</w:t>
      </w:r>
    </w:p>
    <w:p w:rsidR="0078441F" w:rsidRDefault="0078441F" w:rsidP="0072297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9F7D6D" w:rsidRPr="008D1D62" w:rsidTr="009F7D6D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</w:t>
            </w:r>
            <w:r w:rsidRPr="00404EC8">
              <w:rPr>
                <w:rFonts w:ascii="Times New Roman" w:hAnsi="Times New Roman" w:cs="Times New Roman"/>
                <w:b/>
              </w:rPr>
              <w:t>е</w:t>
            </w:r>
            <w:r w:rsidRPr="00404EC8">
              <w:rPr>
                <w:rFonts w:ascii="Times New Roman" w:hAnsi="Times New Roman" w:cs="Times New Roman"/>
                <w:b/>
              </w:rPr>
              <w:t>ской пр</w:t>
            </w:r>
            <w:r w:rsidRPr="00404EC8">
              <w:rPr>
                <w:rFonts w:ascii="Times New Roman" w:hAnsi="Times New Roman" w:cs="Times New Roman"/>
                <w:b/>
              </w:rPr>
              <w:t>о</w:t>
            </w:r>
            <w:r w:rsidRPr="00404EC8">
              <w:rPr>
                <w:rFonts w:ascii="Times New Roman" w:hAnsi="Times New Roman" w:cs="Times New Roman"/>
                <w:b/>
              </w:rPr>
              <w:t>граммной кла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9F7D6D" w:rsidRPr="008D1D62" w:rsidTr="009F7D6D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6D" w:rsidRPr="00404EC8" w:rsidTr="00510224">
        <w:trPr>
          <w:trHeight w:val="185"/>
        </w:trPr>
        <w:tc>
          <w:tcPr>
            <w:tcW w:w="408" w:type="dxa"/>
            <w:shd w:val="clear" w:color="000000" w:fill="FFFFFF"/>
          </w:tcPr>
          <w:p w:rsidR="009F7D6D" w:rsidRPr="003A7810" w:rsidRDefault="009F7D6D" w:rsidP="009F7D6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:rsidR="009F7D6D" w:rsidRPr="003A7810" w:rsidRDefault="009F7D6D" w:rsidP="009F7D6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:rsidR="009F7D6D" w:rsidRPr="00E80702" w:rsidRDefault="009F7D6D" w:rsidP="009F7D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9F7D6D" w:rsidRPr="00404EC8" w:rsidRDefault="009F7D6D" w:rsidP="009F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:rsidR="009F7D6D" w:rsidRPr="00404EC8" w:rsidRDefault="0072297A" w:rsidP="0072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02" w:type="dxa"/>
            <w:shd w:val="clear" w:color="000000" w:fill="FFFFFF"/>
          </w:tcPr>
          <w:p w:rsidR="009F7D6D" w:rsidRPr="00404EC8" w:rsidRDefault="0072297A" w:rsidP="007229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:rsidR="009F7D6D" w:rsidRPr="00404EC8" w:rsidRDefault="0072297A" w:rsidP="007229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78441F" w:rsidRDefault="0078441F" w:rsidP="007844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10B8" w:rsidRPr="003B10B8" w:rsidRDefault="002B485A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</w:t>
      </w:r>
    </w:p>
    <w:sectPr w:rsidR="003B10B8" w:rsidRPr="003B10B8" w:rsidSect="003B10B8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8C" w:rsidRDefault="00C2558C" w:rsidP="003B10B8">
      <w:pPr>
        <w:spacing w:after="0" w:line="240" w:lineRule="auto"/>
      </w:pPr>
      <w:r>
        <w:separator/>
      </w:r>
    </w:p>
  </w:endnote>
  <w:endnote w:type="continuationSeparator" w:id="0">
    <w:p w:rsidR="00C2558C" w:rsidRDefault="00C2558C" w:rsidP="003B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8C" w:rsidRDefault="00C2558C" w:rsidP="003B10B8">
      <w:pPr>
        <w:spacing w:after="0" w:line="240" w:lineRule="auto"/>
      </w:pPr>
      <w:r>
        <w:separator/>
      </w:r>
    </w:p>
  </w:footnote>
  <w:footnote w:type="continuationSeparator" w:id="0">
    <w:p w:rsidR="00C2558C" w:rsidRDefault="00C2558C" w:rsidP="003B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F0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6DB"/>
    <w:multiLevelType w:val="hybridMultilevel"/>
    <w:tmpl w:val="9A7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AF5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1EF"/>
    <w:multiLevelType w:val="hybridMultilevel"/>
    <w:tmpl w:val="AF7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C04"/>
    <w:multiLevelType w:val="hybridMultilevel"/>
    <w:tmpl w:val="C4F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7945"/>
    <w:multiLevelType w:val="hybridMultilevel"/>
    <w:tmpl w:val="60668D50"/>
    <w:lvl w:ilvl="0" w:tplc="E9AAB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738D"/>
    <w:multiLevelType w:val="hybridMultilevel"/>
    <w:tmpl w:val="831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76335"/>
    <w:multiLevelType w:val="hybridMultilevel"/>
    <w:tmpl w:val="D52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405F"/>
    <w:multiLevelType w:val="hybridMultilevel"/>
    <w:tmpl w:val="B4A82C6A"/>
    <w:lvl w:ilvl="0" w:tplc="3F10D6D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2D136987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3159E"/>
    <w:multiLevelType w:val="hybridMultilevel"/>
    <w:tmpl w:val="FE3E2AE4"/>
    <w:lvl w:ilvl="0" w:tplc="AB9A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735B96"/>
    <w:multiLevelType w:val="hybridMultilevel"/>
    <w:tmpl w:val="BF28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51A1B"/>
    <w:multiLevelType w:val="hybridMultilevel"/>
    <w:tmpl w:val="EEE0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133"/>
    <w:multiLevelType w:val="hybridMultilevel"/>
    <w:tmpl w:val="5164BCDE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3D7E3DAC"/>
    <w:multiLevelType w:val="hybridMultilevel"/>
    <w:tmpl w:val="0E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172"/>
    <w:multiLevelType w:val="hybridMultilevel"/>
    <w:tmpl w:val="3FE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6ED6"/>
    <w:multiLevelType w:val="hybridMultilevel"/>
    <w:tmpl w:val="8236CDF6"/>
    <w:lvl w:ilvl="0" w:tplc="D9203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450BA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0">
    <w:nsid w:val="45910E14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35E7A73"/>
    <w:multiLevelType w:val="hybridMultilevel"/>
    <w:tmpl w:val="AE6E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5C27"/>
    <w:multiLevelType w:val="hybridMultilevel"/>
    <w:tmpl w:val="A8EE37E0"/>
    <w:lvl w:ilvl="0" w:tplc="2D6611DC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>
    <w:nsid w:val="5BD9636C"/>
    <w:multiLevelType w:val="hybridMultilevel"/>
    <w:tmpl w:val="AC802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D2FE6"/>
    <w:multiLevelType w:val="hybridMultilevel"/>
    <w:tmpl w:val="8B70D234"/>
    <w:lvl w:ilvl="0" w:tplc="C228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EF53C9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37CA9"/>
    <w:multiLevelType w:val="hybridMultilevel"/>
    <w:tmpl w:val="970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7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08E9"/>
    <w:multiLevelType w:val="multilevel"/>
    <w:tmpl w:val="F75E5F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28">
    <w:nsid w:val="6FDC1437"/>
    <w:multiLevelType w:val="hybridMultilevel"/>
    <w:tmpl w:val="A3F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732D4533"/>
    <w:multiLevelType w:val="hybridMultilevel"/>
    <w:tmpl w:val="DAF441CE"/>
    <w:lvl w:ilvl="0" w:tplc="75D8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93C46A1"/>
    <w:multiLevelType w:val="hybridMultilevel"/>
    <w:tmpl w:val="2084C2B4"/>
    <w:lvl w:ilvl="0" w:tplc="1D0E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3224"/>
    <w:multiLevelType w:val="hybridMultilevel"/>
    <w:tmpl w:val="0D1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37B34"/>
    <w:multiLevelType w:val="hybridMultilevel"/>
    <w:tmpl w:val="1BF05078"/>
    <w:lvl w:ilvl="0" w:tplc="02F864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31"/>
  </w:num>
  <w:num w:numId="5">
    <w:abstractNumId w:val="33"/>
  </w:num>
  <w:num w:numId="6">
    <w:abstractNumId w:val="10"/>
  </w:num>
  <w:num w:numId="7">
    <w:abstractNumId w:val="29"/>
  </w:num>
  <w:num w:numId="8">
    <w:abstractNumId w:val="4"/>
  </w:num>
  <w:num w:numId="9">
    <w:abstractNumId w:val="17"/>
  </w:num>
  <w:num w:numId="10">
    <w:abstractNumId w:val="7"/>
  </w:num>
  <w:num w:numId="11">
    <w:abstractNumId w:val="22"/>
  </w:num>
  <w:num w:numId="12">
    <w:abstractNumId w:val="24"/>
  </w:num>
  <w:num w:numId="13">
    <w:abstractNumId w:val="28"/>
  </w:num>
  <w:num w:numId="14">
    <w:abstractNumId w:val="26"/>
  </w:num>
  <w:num w:numId="15">
    <w:abstractNumId w:val="34"/>
  </w:num>
  <w:num w:numId="16">
    <w:abstractNumId w:val="16"/>
  </w:num>
  <w:num w:numId="17">
    <w:abstractNumId w:val="30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2"/>
  </w:num>
  <w:num w:numId="25">
    <w:abstractNumId w:val="25"/>
  </w:num>
  <w:num w:numId="26">
    <w:abstractNumId w:val="23"/>
  </w:num>
  <w:num w:numId="27">
    <w:abstractNumId w:val="6"/>
  </w:num>
  <w:num w:numId="28">
    <w:abstractNumId w:val="32"/>
  </w:num>
  <w:num w:numId="29">
    <w:abstractNumId w:val="5"/>
  </w:num>
  <w:num w:numId="30">
    <w:abstractNumId w:val="3"/>
  </w:num>
  <w:num w:numId="31">
    <w:abstractNumId w:val="27"/>
  </w:num>
  <w:num w:numId="32">
    <w:abstractNumId w:val="9"/>
  </w:num>
  <w:num w:numId="33">
    <w:abstractNumId w:val="18"/>
  </w:num>
  <w:num w:numId="34">
    <w:abstractNumId w:val="21"/>
  </w:num>
  <w:num w:numId="35">
    <w:abstractNumId w:val="14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77"/>
    <w:rsid w:val="0000323E"/>
    <w:rsid w:val="00005BE6"/>
    <w:rsid w:val="00035D6D"/>
    <w:rsid w:val="00042192"/>
    <w:rsid w:val="0004724E"/>
    <w:rsid w:val="00071D26"/>
    <w:rsid w:val="00076553"/>
    <w:rsid w:val="00097B8D"/>
    <w:rsid w:val="000A1A43"/>
    <w:rsid w:val="000B1C57"/>
    <w:rsid w:val="000C2886"/>
    <w:rsid w:val="000C44CD"/>
    <w:rsid w:val="000C5D9B"/>
    <w:rsid w:val="000E06B1"/>
    <w:rsid w:val="000F03A1"/>
    <w:rsid w:val="00100FAA"/>
    <w:rsid w:val="001059A7"/>
    <w:rsid w:val="00110926"/>
    <w:rsid w:val="00110B7A"/>
    <w:rsid w:val="0011578A"/>
    <w:rsid w:val="00116B1A"/>
    <w:rsid w:val="001950DA"/>
    <w:rsid w:val="00196D0D"/>
    <w:rsid w:val="001A4454"/>
    <w:rsid w:val="001C7AAD"/>
    <w:rsid w:val="001D37BF"/>
    <w:rsid w:val="001D4155"/>
    <w:rsid w:val="001D5B51"/>
    <w:rsid w:val="0020407A"/>
    <w:rsid w:val="002058FE"/>
    <w:rsid w:val="0021616A"/>
    <w:rsid w:val="00233E34"/>
    <w:rsid w:val="0023743F"/>
    <w:rsid w:val="00242ADE"/>
    <w:rsid w:val="0024417A"/>
    <w:rsid w:val="002543ED"/>
    <w:rsid w:val="00257978"/>
    <w:rsid w:val="00282FCF"/>
    <w:rsid w:val="002937FA"/>
    <w:rsid w:val="0029662E"/>
    <w:rsid w:val="002B2162"/>
    <w:rsid w:val="002B485A"/>
    <w:rsid w:val="002B4C37"/>
    <w:rsid w:val="002C08BF"/>
    <w:rsid w:val="002C4730"/>
    <w:rsid w:val="002D7577"/>
    <w:rsid w:val="002E0FC0"/>
    <w:rsid w:val="002F163C"/>
    <w:rsid w:val="002F240A"/>
    <w:rsid w:val="002F2E41"/>
    <w:rsid w:val="00310840"/>
    <w:rsid w:val="00335735"/>
    <w:rsid w:val="00344D1C"/>
    <w:rsid w:val="00361CF9"/>
    <w:rsid w:val="0037332C"/>
    <w:rsid w:val="003769BD"/>
    <w:rsid w:val="00395EE9"/>
    <w:rsid w:val="00397607"/>
    <w:rsid w:val="003A24A7"/>
    <w:rsid w:val="003B10B8"/>
    <w:rsid w:val="003C2AE6"/>
    <w:rsid w:val="003C4D48"/>
    <w:rsid w:val="003F5680"/>
    <w:rsid w:val="004663A8"/>
    <w:rsid w:val="004710DD"/>
    <w:rsid w:val="00473EDB"/>
    <w:rsid w:val="00481BBB"/>
    <w:rsid w:val="0048562D"/>
    <w:rsid w:val="00492223"/>
    <w:rsid w:val="0049680B"/>
    <w:rsid w:val="00496F50"/>
    <w:rsid w:val="004A034C"/>
    <w:rsid w:val="004A7BFC"/>
    <w:rsid w:val="004B03F8"/>
    <w:rsid w:val="004D187E"/>
    <w:rsid w:val="004D3492"/>
    <w:rsid w:val="004E0D38"/>
    <w:rsid w:val="004F12F1"/>
    <w:rsid w:val="00503809"/>
    <w:rsid w:val="005058F9"/>
    <w:rsid w:val="00510224"/>
    <w:rsid w:val="00520697"/>
    <w:rsid w:val="005303D3"/>
    <w:rsid w:val="00530E9B"/>
    <w:rsid w:val="0053492E"/>
    <w:rsid w:val="00547169"/>
    <w:rsid w:val="00547F62"/>
    <w:rsid w:val="00556B9F"/>
    <w:rsid w:val="00564CBA"/>
    <w:rsid w:val="005C5012"/>
    <w:rsid w:val="005D3A09"/>
    <w:rsid w:val="005D4953"/>
    <w:rsid w:val="005D5DB2"/>
    <w:rsid w:val="005E3DE9"/>
    <w:rsid w:val="005E5D20"/>
    <w:rsid w:val="006068EE"/>
    <w:rsid w:val="00652E8F"/>
    <w:rsid w:val="00670703"/>
    <w:rsid w:val="00670976"/>
    <w:rsid w:val="006934E7"/>
    <w:rsid w:val="006A26E9"/>
    <w:rsid w:val="006A356C"/>
    <w:rsid w:val="006A7EBB"/>
    <w:rsid w:val="006B2702"/>
    <w:rsid w:val="006C0461"/>
    <w:rsid w:val="006C1FD3"/>
    <w:rsid w:val="006D273B"/>
    <w:rsid w:val="006D446A"/>
    <w:rsid w:val="00720818"/>
    <w:rsid w:val="0072297A"/>
    <w:rsid w:val="00725899"/>
    <w:rsid w:val="0073059C"/>
    <w:rsid w:val="007340DB"/>
    <w:rsid w:val="00743C6D"/>
    <w:rsid w:val="00744A77"/>
    <w:rsid w:val="007467DC"/>
    <w:rsid w:val="007738E4"/>
    <w:rsid w:val="0078441F"/>
    <w:rsid w:val="007879B5"/>
    <w:rsid w:val="00793DC2"/>
    <w:rsid w:val="00794D10"/>
    <w:rsid w:val="007B5FBE"/>
    <w:rsid w:val="007C6E1D"/>
    <w:rsid w:val="007E2243"/>
    <w:rsid w:val="007E49B2"/>
    <w:rsid w:val="00835857"/>
    <w:rsid w:val="0086376C"/>
    <w:rsid w:val="008638D8"/>
    <w:rsid w:val="008704F0"/>
    <w:rsid w:val="00882F3E"/>
    <w:rsid w:val="00884385"/>
    <w:rsid w:val="00886033"/>
    <w:rsid w:val="00894160"/>
    <w:rsid w:val="008A0AC0"/>
    <w:rsid w:val="008A42EC"/>
    <w:rsid w:val="008A76E3"/>
    <w:rsid w:val="008B0924"/>
    <w:rsid w:val="008B305C"/>
    <w:rsid w:val="008C2A53"/>
    <w:rsid w:val="008D351A"/>
    <w:rsid w:val="009008EA"/>
    <w:rsid w:val="0090315C"/>
    <w:rsid w:val="009066F7"/>
    <w:rsid w:val="00915FFC"/>
    <w:rsid w:val="00927C06"/>
    <w:rsid w:val="00927C4B"/>
    <w:rsid w:val="00931E2F"/>
    <w:rsid w:val="009335BC"/>
    <w:rsid w:val="009437F7"/>
    <w:rsid w:val="009449A9"/>
    <w:rsid w:val="00966670"/>
    <w:rsid w:val="00980395"/>
    <w:rsid w:val="0099245E"/>
    <w:rsid w:val="00995156"/>
    <w:rsid w:val="00995F9A"/>
    <w:rsid w:val="009A4BE2"/>
    <w:rsid w:val="009D26FE"/>
    <w:rsid w:val="009E23C2"/>
    <w:rsid w:val="009F7D6D"/>
    <w:rsid w:val="00A101C4"/>
    <w:rsid w:val="00A1390D"/>
    <w:rsid w:val="00A2053B"/>
    <w:rsid w:val="00A2316E"/>
    <w:rsid w:val="00A41C7E"/>
    <w:rsid w:val="00A50878"/>
    <w:rsid w:val="00A50C9E"/>
    <w:rsid w:val="00A52C8F"/>
    <w:rsid w:val="00A5647B"/>
    <w:rsid w:val="00A572F7"/>
    <w:rsid w:val="00A63CFA"/>
    <w:rsid w:val="00A8346E"/>
    <w:rsid w:val="00A931BC"/>
    <w:rsid w:val="00AA0C47"/>
    <w:rsid w:val="00AA6B5D"/>
    <w:rsid w:val="00AC75E5"/>
    <w:rsid w:val="00AD5E13"/>
    <w:rsid w:val="00AE23EF"/>
    <w:rsid w:val="00AF1106"/>
    <w:rsid w:val="00AF151B"/>
    <w:rsid w:val="00AF4272"/>
    <w:rsid w:val="00B24A97"/>
    <w:rsid w:val="00B37E59"/>
    <w:rsid w:val="00B422E2"/>
    <w:rsid w:val="00B64933"/>
    <w:rsid w:val="00B70DE1"/>
    <w:rsid w:val="00B75099"/>
    <w:rsid w:val="00B77690"/>
    <w:rsid w:val="00B82FD1"/>
    <w:rsid w:val="00B85877"/>
    <w:rsid w:val="00B906C1"/>
    <w:rsid w:val="00B96CF2"/>
    <w:rsid w:val="00BB49AE"/>
    <w:rsid w:val="00BB5DE7"/>
    <w:rsid w:val="00BF4AA8"/>
    <w:rsid w:val="00C11A86"/>
    <w:rsid w:val="00C17ACA"/>
    <w:rsid w:val="00C212B0"/>
    <w:rsid w:val="00C2558C"/>
    <w:rsid w:val="00C275AA"/>
    <w:rsid w:val="00C35DE9"/>
    <w:rsid w:val="00C42661"/>
    <w:rsid w:val="00C46924"/>
    <w:rsid w:val="00C50A13"/>
    <w:rsid w:val="00C526BD"/>
    <w:rsid w:val="00C72C06"/>
    <w:rsid w:val="00C80590"/>
    <w:rsid w:val="00C8214A"/>
    <w:rsid w:val="00C84B0A"/>
    <w:rsid w:val="00CA7BAF"/>
    <w:rsid w:val="00CB7A4B"/>
    <w:rsid w:val="00CD6B4A"/>
    <w:rsid w:val="00CE2820"/>
    <w:rsid w:val="00D04EC3"/>
    <w:rsid w:val="00D0598C"/>
    <w:rsid w:val="00D05CD1"/>
    <w:rsid w:val="00D21E70"/>
    <w:rsid w:val="00D26897"/>
    <w:rsid w:val="00D27478"/>
    <w:rsid w:val="00D34A64"/>
    <w:rsid w:val="00D358AD"/>
    <w:rsid w:val="00D42AFF"/>
    <w:rsid w:val="00D431AF"/>
    <w:rsid w:val="00D46656"/>
    <w:rsid w:val="00D52EF7"/>
    <w:rsid w:val="00D55CC6"/>
    <w:rsid w:val="00D63B76"/>
    <w:rsid w:val="00D63C46"/>
    <w:rsid w:val="00D647C9"/>
    <w:rsid w:val="00D97F3C"/>
    <w:rsid w:val="00DA045A"/>
    <w:rsid w:val="00DB07ED"/>
    <w:rsid w:val="00DD1B3A"/>
    <w:rsid w:val="00DD3466"/>
    <w:rsid w:val="00DD3FBD"/>
    <w:rsid w:val="00DE76B1"/>
    <w:rsid w:val="00E00350"/>
    <w:rsid w:val="00E02BC6"/>
    <w:rsid w:val="00E0667E"/>
    <w:rsid w:val="00E0668F"/>
    <w:rsid w:val="00E0753F"/>
    <w:rsid w:val="00E11344"/>
    <w:rsid w:val="00E13AF8"/>
    <w:rsid w:val="00E17C6F"/>
    <w:rsid w:val="00E255E0"/>
    <w:rsid w:val="00E34AB7"/>
    <w:rsid w:val="00E4136D"/>
    <w:rsid w:val="00E4670B"/>
    <w:rsid w:val="00E46898"/>
    <w:rsid w:val="00E6245A"/>
    <w:rsid w:val="00E72871"/>
    <w:rsid w:val="00EA3EB6"/>
    <w:rsid w:val="00EB19BB"/>
    <w:rsid w:val="00EB65B9"/>
    <w:rsid w:val="00EB6C3F"/>
    <w:rsid w:val="00EC19FA"/>
    <w:rsid w:val="00EC531A"/>
    <w:rsid w:val="00EC651D"/>
    <w:rsid w:val="00ED20B3"/>
    <w:rsid w:val="00EE082F"/>
    <w:rsid w:val="00EE6838"/>
    <w:rsid w:val="00F06C39"/>
    <w:rsid w:val="00F07E77"/>
    <w:rsid w:val="00F1125B"/>
    <w:rsid w:val="00F15013"/>
    <w:rsid w:val="00F178B6"/>
    <w:rsid w:val="00F40058"/>
    <w:rsid w:val="00F512E6"/>
    <w:rsid w:val="00F60CB9"/>
    <w:rsid w:val="00F66FEE"/>
    <w:rsid w:val="00F75AD2"/>
    <w:rsid w:val="00F8007D"/>
    <w:rsid w:val="00F80FEB"/>
    <w:rsid w:val="00F81191"/>
    <w:rsid w:val="00F9357A"/>
    <w:rsid w:val="00F94CE8"/>
    <w:rsid w:val="00FC7A66"/>
    <w:rsid w:val="00FD7F72"/>
    <w:rsid w:val="00FE0F20"/>
    <w:rsid w:val="00FE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B1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link w:val="a4"/>
    <w:uiPriority w:val="1"/>
    <w:locked/>
    <w:rsid w:val="0023743F"/>
  </w:style>
  <w:style w:type="paragraph" w:styleId="a4">
    <w:name w:val="No Spacing"/>
    <w:link w:val="a3"/>
    <w:uiPriority w:val="1"/>
    <w:qFormat/>
    <w:rsid w:val="0023743F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5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6">
    <w:name w:val="Strong"/>
    <w:qFormat/>
    <w:rsid w:val="00AA6B5D"/>
    <w:rPr>
      <w:b/>
      <w:bCs/>
    </w:rPr>
  </w:style>
  <w:style w:type="paragraph" w:styleId="a7">
    <w:name w:val="List Paragraph"/>
    <w:basedOn w:val="a"/>
    <w:link w:val="a8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AA6B5D"/>
  </w:style>
  <w:style w:type="character" w:customStyle="1" w:styleId="wmi-callto">
    <w:name w:val="wmi-callto"/>
    <w:basedOn w:val="a0"/>
    <w:rsid w:val="009066F7"/>
  </w:style>
  <w:style w:type="paragraph" w:styleId="a9">
    <w:name w:val="Balloon Text"/>
    <w:basedOn w:val="a"/>
    <w:link w:val="aa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743C6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43C6D"/>
    <w:rPr>
      <w:rFonts w:ascii="Calibri" w:eastAsia="Calibri" w:hAnsi="Calibri" w:cs="Times New Roman"/>
    </w:rPr>
  </w:style>
  <w:style w:type="paragraph" w:customStyle="1" w:styleId="ConsPlusNormal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743C6D"/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43C6D"/>
    <w:rPr>
      <w:color w:val="0000FF"/>
      <w:u w:val="single"/>
    </w:rPr>
  </w:style>
  <w:style w:type="paragraph" w:customStyle="1" w:styleId="Style6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9357A"/>
  </w:style>
  <w:style w:type="paragraph" w:styleId="af6">
    <w:name w:val="Block Text"/>
    <w:basedOn w:val="a"/>
    <w:rsid w:val="006A26E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Emphasis"/>
    <w:qFormat/>
    <w:rsid w:val="009E23C2"/>
    <w:rPr>
      <w:i/>
      <w:iCs/>
    </w:rPr>
  </w:style>
  <w:style w:type="character" w:styleId="af8">
    <w:name w:val="page number"/>
    <w:basedOn w:val="a0"/>
    <w:rsid w:val="003B10B8"/>
  </w:style>
  <w:style w:type="paragraph" w:customStyle="1" w:styleId="Iauiue">
    <w:name w:val="Iau?iue"/>
    <w:rsid w:val="003B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B1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3B10B8"/>
    <w:rPr>
      <w:vertAlign w:val="superscript"/>
    </w:rPr>
  </w:style>
  <w:style w:type="paragraph" w:customStyle="1" w:styleId="25">
    <w:name w:val="Без интервала2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3B10B8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3B10B8"/>
    <w:rPr>
      <w:rFonts w:ascii="Times New Roman" w:hAnsi="Times New Roman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3B1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B10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B10B8"/>
    <w:rPr>
      <w:rFonts w:ascii="Times New Roman" w:hAnsi="Times New Roman" w:cs="Times New Roman"/>
      <w:sz w:val="22"/>
      <w:szCs w:val="22"/>
    </w:rPr>
  </w:style>
  <w:style w:type="paragraph" w:customStyle="1" w:styleId="31">
    <w:name w:val="Без интервала3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3B10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Обычный1"/>
    <w:rsid w:val="004922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e">
    <w:name w:val="Title"/>
    <w:basedOn w:val="a"/>
    <w:next w:val="afc"/>
    <w:link w:val="aff"/>
    <w:uiPriority w:val="10"/>
    <w:qFormat/>
    <w:rsid w:val="003C2A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">
    <w:name w:val="Название Знак"/>
    <w:basedOn w:val="a0"/>
    <w:link w:val="afe"/>
    <w:uiPriority w:val="10"/>
    <w:rsid w:val="003C2AE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a9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aa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Style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Без интервала Знак"/>
    <w:link w:val="20"/>
    <w:uiPriority w:val="1"/>
    <w:locked/>
    <w:rsid w:val="0023743F"/>
  </w:style>
  <w:style w:type="paragraph" w:styleId="20">
    <w:name w:val="No Spacing"/>
    <w:link w:val="10"/>
    <w:uiPriority w:val="1"/>
    <w:qFormat/>
    <w:rsid w:val="0023743F"/>
    <w:pPr>
      <w:spacing w:after="0" w:line="240" w:lineRule="auto"/>
    </w:pPr>
  </w:style>
  <w:style w:type="character" w:customStyle="1" w:styleId="30">
    <w:name w:val="Основной текст (2)_"/>
    <w:basedOn w:val="a0"/>
    <w:link w:val="50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2)"/>
    <w:basedOn w:val="a"/>
    <w:link w:val="30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3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21">
    <w:name w:val="Strong"/>
    <w:uiPriority w:val="22"/>
    <w:qFormat/>
    <w:rsid w:val="00AA6B5D"/>
    <w:rPr>
      <w:b/>
      <w:bCs/>
    </w:rPr>
  </w:style>
  <w:style w:type="paragraph" w:styleId="22">
    <w:name w:val="List Paragraph"/>
    <w:basedOn w:val="a"/>
    <w:link w:val="a5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22"/>
    <w:uiPriority w:val="34"/>
    <w:locked/>
    <w:rsid w:val="00AA6B5D"/>
  </w:style>
  <w:style w:type="character" w:customStyle="1" w:styleId="115pt">
    <w:name w:val="wmi-callto"/>
    <w:basedOn w:val="a0"/>
    <w:rsid w:val="009066F7"/>
  </w:style>
  <w:style w:type="paragraph" w:styleId="a6">
    <w:name w:val="Balloon Text"/>
    <w:basedOn w:val="a"/>
    <w:link w:val="a7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character" w:customStyle="1" w:styleId="a9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aa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paragraph" w:styleId="FontStyle43">
    <w:name w:val="Body Text Indent"/>
    <w:basedOn w:val="a"/>
    <w:link w:val="ab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FontStyle43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1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">
    <w:name w:val="Основной текст_"/>
    <w:basedOn w:val="a0"/>
    <w:link w:val="ad"/>
    <w:locked/>
    <w:rsid w:val="00743C6D"/>
    <w:rPr>
      <w:sz w:val="27"/>
      <w:szCs w:val="27"/>
      <w:shd w:val="clear" w:color="auto" w:fill="FFFFFF"/>
    </w:rPr>
  </w:style>
  <w:style w:type="paragraph" w:customStyle="1" w:styleId="ad">
    <w:name w:val="Основной текст1"/>
    <w:basedOn w:val="a"/>
    <w:link w:val="ConsPlusNonformat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12">
    <w:name w:val="footer"/>
    <w:basedOn w:val="a"/>
    <w:link w:val="ae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12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af">
    <w:name w:val="Body Text Indent 2"/>
    <w:basedOn w:val="a"/>
    <w:link w:val="23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af"/>
    <w:uiPriority w:val="99"/>
    <w:rsid w:val="00743C6D"/>
    <w:rPr>
      <w:rFonts w:ascii="Calibri" w:eastAsia="Calibri" w:hAnsi="Calibri" w:cs="Times New Roman"/>
    </w:rPr>
  </w:style>
  <w:style w:type="paragraph" w:customStyle="1" w:styleId="24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ConsPlusDocList">
    <w:name w:val="Body Text"/>
    <w:basedOn w:val="a"/>
    <w:link w:val="af0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0">
    <w:name w:val="Основной текст Знак"/>
    <w:basedOn w:val="a0"/>
    <w:link w:val="ConsPlusDocList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1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43C6D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743C6D"/>
    <w:rPr>
      <w:color w:val="0000FF"/>
      <w:u w:val="single"/>
    </w:rPr>
  </w:style>
  <w:style w:type="paragraph" w:customStyle="1" w:styleId="af5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FontStyle46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FontStyle3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FontStyle38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6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FontStyle40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ntStyle42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FontStyle44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FontStyle3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FontStyle41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8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FontStyle45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0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3">
    <w:name w:val="extended-text__short"/>
    <w:basedOn w:val="a0"/>
    <w:rsid w:val="00F9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EC95-F8D3-4635-AF47-077DFF1B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15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2021-08-25T04:34:00Z</cp:lastPrinted>
  <dcterms:created xsi:type="dcterms:W3CDTF">2018-07-19T09:42:00Z</dcterms:created>
  <dcterms:modified xsi:type="dcterms:W3CDTF">2021-08-26T04:45:00Z</dcterms:modified>
</cp:coreProperties>
</file>