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C9B9" w14:textId="77777777" w:rsidR="00611913" w:rsidRPr="00273D09" w:rsidRDefault="00611913" w:rsidP="00273D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Hlk190166817"/>
    </w:p>
    <w:p w14:paraId="2A3AAF20" w14:textId="4EF09393" w:rsidR="00950D44" w:rsidRDefault="00611913" w:rsidP="00273D09">
      <w:pPr>
        <w:pStyle w:val="1"/>
        <w:shd w:val="clear" w:color="auto" w:fill="auto"/>
        <w:spacing w:before="0" w:after="0" w:line="240" w:lineRule="auto"/>
        <w:ind w:left="1380"/>
        <w:rPr>
          <w:b/>
          <w:bCs/>
          <w:sz w:val="26"/>
          <w:szCs w:val="26"/>
        </w:rPr>
      </w:pPr>
      <w:r w:rsidRPr="00273D09">
        <w:rPr>
          <w:b/>
          <w:bCs/>
          <w:sz w:val="26"/>
          <w:szCs w:val="26"/>
        </w:rPr>
        <w:t>План мероприятий (</w:t>
      </w:r>
      <w:r w:rsidR="00402EFD">
        <w:rPr>
          <w:b/>
          <w:bCs/>
          <w:sz w:val="26"/>
          <w:szCs w:val="26"/>
        </w:rPr>
        <w:t>«</w:t>
      </w:r>
      <w:r w:rsidRPr="00273D09">
        <w:rPr>
          <w:b/>
          <w:bCs/>
          <w:sz w:val="26"/>
          <w:szCs w:val="26"/>
        </w:rPr>
        <w:t>дорожная карта</w:t>
      </w:r>
      <w:r w:rsidR="00402EFD">
        <w:rPr>
          <w:b/>
          <w:bCs/>
          <w:sz w:val="26"/>
          <w:szCs w:val="26"/>
        </w:rPr>
        <w:t>»</w:t>
      </w:r>
      <w:r w:rsidRPr="00273D09">
        <w:rPr>
          <w:b/>
          <w:bCs/>
          <w:sz w:val="26"/>
          <w:szCs w:val="26"/>
        </w:rPr>
        <w:t xml:space="preserve">) по снижению рисков нарушения антимонопольного законодательства </w:t>
      </w:r>
      <w:r w:rsidR="004E18ED" w:rsidRPr="00273D09">
        <w:rPr>
          <w:b/>
          <w:bCs/>
          <w:sz w:val="26"/>
          <w:szCs w:val="26"/>
        </w:rPr>
        <w:t>в Администрации</w:t>
      </w:r>
      <w:r w:rsidRPr="00273D09">
        <w:rPr>
          <w:b/>
          <w:bCs/>
          <w:sz w:val="26"/>
          <w:szCs w:val="26"/>
        </w:rPr>
        <w:t xml:space="preserve"> муниципального образования «</w:t>
      </w:r>
      <w:r w:rsidR="00950D44">
        <w:rPr>
          <w:b/>
          <w:bCs/>
          <w:sz w:val="26"/>
          <w:szCs w:val="26"/>
        </w:rPr>
        <w:t xml:space="preserve">Муниципальный округ </w:t>
      </w:r>
      <w:r w:rsidR="002E5A52">
        <w:rPr>
          <w:b/>
          <w:bCs/>
          <w:sz w:val="26"/>
          <w:szCs w:val="26"/>
        </w:rPr>
        <w:t>Киясовский</w:t>
      </w:r>
      <w:r w:rsidRPr="00273D09">
        <w:rPr>
          <w:b/>
          <w:bCs/>
          <w:sz w:val="26"/>
          <w:szCs w:val="26"/>
        </w:rPr>
        <w:t xml:space="preserve"> район</w:t>
      </w:r>
    </w:p>
    <w:p w14:paraId="285D2E33" w14:textId="265BC006" w:rsidR="00611913" w:rsidRPr="00273D09" w:rsidRDefault="00950D44" w:rsidP="00273D09">
      <w:pPr>
        <w:pStyle w:val="1"/>
        <w:shd w:val="clear" w:color="auto" w:fill="auto"/>
        <w:spacing w:before="0" w:after="0" w:line="240" w:lineRule="auto"/>
        <w:ind w:left="13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Удмуртской Республики</w:t>
      </w:r>
      <w:r w:rsidR="00611913" w:rsidRPr="00273D09">
        <w:rPr>
          <w:b/>
          <w:bCs/>
          <w:sz w:val="26"/>
          <w:szCs w:val="26"/>
        </w:rPr>
        <w:t xml:space="preserve">» </w:t>
      </w:r>
      <w:r w:rsidR="00402EFD">
        <w:rPr>
          <w:b/>
          <w:bCs/>
          <w:sz w:val="26"/>
          <w:szCs w:val="26"/>
        </w:rPr>
        <w:t>на 2025</w:t>
      </w:r>
      <w:r w:rsidR="00DB47B6">
        <w:rPr>
          <w:b/>
          <w:bCs/>
          <w:sz w:val="26"/>
          <w:szCs w:val="26"/>
        </w:rPr>
        <w:t xml:space="preserve"> год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"/>
        <w:gridCol w:w="3649"/>
        <w:gridCol w:w="3415"/>
        <w:gridCol w:w="2179"/>
        <w:gridCol w:w="2164"/>
        <w:gridCol w:w="2705"/>
      </w:tblGrid>
      <w:tr w:rsidR="003F7032" w:rsidRPr="00273D09" w14:paraId="0D21DD94" w14:textId="77777777" w:rsidTr="00141B3A">
        <w:trPr>
          <w:tblHeader/>
        </w:trPr>
        <w:tc>
          <w:tcPr>
            <w:tcW w:w="482" w:type="dxa"/>
          </w:tcPr>
          <w:p w14:paraId="19C2309F" w14:textId="77777777" w:rsidR="005140FA" w:rsidRPr="00950D44" w:rsidRDefault="005140FA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49" w:type="dxa"/>
          </w:tcPr>
          <w:p w14:paraId="49D01249" w14:textId="77777777" w:rsidR="005140FA" w:rsidRPr="00950D44" w:rsidRDefault="005140FA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Комплаенс-риск</w:t>
            </w:r>
          </w:p>
        </w:tc>
        <w:tc>
          <w:tcPr>
            <w:tcW w:w="3415" w:type="dxa"/>
          </w:tcPr>
          <w:p w14:paraId="4E5A6225" w14:textId="77777777" w:rsidR="005140FA" w:rsidRPr="00950D44" w:rsidRDefault="005140FA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Мероприятие по воздействию на комплаенс-риск</w:t>
            </w:r>
          </w:p>
        </w:tc>
        <w:tc>
          <w:tcPr>
            <w:tcW w:w="2179" w:type="dxa"/>
          </w:tcPr>
          <w:p w14:paraId="7C74074B" w14:textId="77777777" w:rsidR="005140FA" w:rsidRPr="00950D44" w:rsidRDefault="005140FA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64" w:type="dxa"/>
          </w:tcPr>
          <w:p w14:paraId="0A48D0FE" w14:textId="77777777" w:rsidR="005140FA" w:rsidRPr="00950D44" w:rsidRDefault="005140FA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Ответственное лицо</w:t>
            </w:r>
          </w:p>
        </w:tc>
        <w:tc>
          <w:tcPr>
            <w:tcW w:w="2705" w:type="dxa"/>
          </w:tcPr>
          <w:p w14:paraId="268666C8" w14:textId="439DFFD1" w:rsidR="005140FA" w:rsidRPr="00950D44" w:rsidRDefault="002E5A52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Планируемый</w:t>
            </w:r>
            <w:r w:rsidR="005140FA" w:rsidRPr="00950D44">
              <w:rPr>
                <w:bCs/>
                <w:sz w:val="24"/>
                <w:szCs w:val="24"/>
              </w:rPr>
              <w:t xml:space="preserve"> результат</w:t>
            </w:r>
          </w:p>
        </w:tc>
      </w:tr>
      <w:tr w:rsidR="008C322B" w:rsidRPr="00273D09" w14:paraId="11AB9CEC" w14:textId="77777777" w:rsidTr="00141B3A">
        <w:tc>
          <w:tcPr>
            <w:tcW w:w="482" w:type="dxa"/>
          </w:tcPr>
          <w:p w14:paraId="0B469E2D" w14:textId="77777777" w:rsidR="005140FA" w:rsidRPr="00950D44" w:rsidRDefault="005140FA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FFE" w14:textId="77777777" w:rsidR="005140FA" w:rsidRPr="00950D44" w:rsidRDefault="005140FA" w:rsidP="00273D09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DD3B" w14:textId="47FD22FA" w:rsidR="005140FA" w:rsidRPr="00950D44" w:rsidRDefault="005140FA" w:rsidP="00273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  <w:r w:rsidR="00402E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Повышение уровня квалификации должностных лиц, ответственных за разработку проектов правовых актов.</w:t>
            </w:r>
          </w:p>
          <w:p w14:paraId="105ADEA1" w14:textId="77EF066E" w:rsidR="005140FA" w:rsidRPr="00950D44" w:rsidRDefault="005140FA" w:rsidP="00273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  Мониторинг и анализ практики применения антимонопольного законодательства</w:t>
            </w:r>
          </w:p>
          <w:p w14:paraId="091B70D4" w14:textId="77777777" w:rsidR="005140FA" w:rsidRPr="00950D44" w:rsidRDefault="005140FA" w:rsidP="00273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 xml:space="preserve"> Размещение на официальном сайте органов местного самоуправления исчерпывающего перечня действующих нормативных правовых актов</w:t>
            </w:r>
          </w:p>
          <w:p w14:paraId="7CC41A2D" w14:textId="77777777" w:rsidR="005140FA" w:rsidRPr="00950D44" w:rsidRDefault="005140FA" w:rsidP="00273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Анализ проектов правовых актов на наличие рисков нарушения антимонопольного законодательства</w:t>
            </w:r>
          </w:p>
          <w:p w14:paraId="0A2D3426" w14:textId="4F89E3A5" w:rsidR="005140FA" w:rsidRPr="00950D44" w:rsidRDefault="005140FA" w:rsidP="00273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5.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ониторинг изменений законодательства Р</w:t>
            </w:r>
            <w:r w:rsidR="00402E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оссийской 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402E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едерации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У</w:t>
            </w:r>
            <w:r w:rsidR="00402E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дмуртской 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402E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еспублики</w:t>
            </w:r>
          </w:p>
          <w:p w14:paraId="03365CC4" w14:textId="77777777" w:rsidR="00D84370" w:rsidRPr="00950D44" w:rsidRDefault="00D84370" w:rsidP="00D843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6. Участие муниципальных служащих в обучающих семинарах, вебинарах по изменению законодательства.</w:t>
            </w:r>
          </w:p>
          <w:p w14:paraId="57917F34" w14:textId="77777777" w:rsidR="00D84370" w:rsidRPr="00950D44" w:rsidRDefault="00D84370" w:rsidP="00D843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Самостоятельное изучение практики применения антимонопольного 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законодательства.</w:t>
            </w:r>
          </w:p>
        </w:tc>
        <w:tc>
          <w:tcPr>
            <w:tcW w:w="2179" w:type="dxa"/>
          </w:tcPr>
          <w:p w14:paraId="03C9C9FC" w14:textId="72BDAE3E" w:rsidR="005140FA" w:rsidRPr="00950D44" w:rsidRDefault="005140FA" w:rsidP="00345FA3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lastRenderedPageBreak/>
              <w:t>Постоянно в течение 202</w:t>
            </w:r>
            <w:r w:rsidR="00402EFD">
              <w:rPr>
                <w:bCs/>
                <w:sz w:val="24"/>
                <w:szCs w:val="24"/>
              </w:rPr>
              <w:t>5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6F5675BA" w14:textId="77777777" w:rsidR="005140FA" w:rsidRPr="00950D44" w:rsidRDefault="005140FA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Руководител</w:t>
            </w:r>
            <w:r w:rsidR="00273D09" w:rsidRPr="00950D44">
              <w:rPr>
                <w:bCs/>
                <w:sz w:val="24"/>
                <w:szCs w:val="24"/>
              </w:rPr>
              <w:t>и</w:t>
            </w:r>
            <w:r w:rsidRPr="00950D44">
              <w:rPr>
                <w:bCs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2705" w:type="dxa"/>
          </w:tcPr>
          <w:p w14:paraId="62EF4EB7" w14:textId="53C32ECC" w:rsidR="005140FA" w:rsidRPr="00950D44" w:rsidRDefault="005140FA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 xml:space="preserve">Снижение уровня комплаенс-риска при разработке нормативных правовых актов Администрации </w:t>
            </w:r>
          </w:p>
        </w:tc>
      </w:tr>
      <w:tr w:rsidR="008C322B" w:rsidRPr="00273D09" w14:paraId="4F240323" w14:textId="77777777" w:rsidTr="00141B3A">
        <w:tc>
          <w:tcPr>
            <w:tcW w:w="482" w:type="dxa"/>
          </w:tcPr>
          <w:p w14:paraId="7FAFC66C" w14:textId="77777777" w:rsidR="00273D09" w:rsidRPr="00950D44" w:rsidRDefault="00273D09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263" w14:textId="77777777" w:rsidR="00273D09" w:rsidRPr="00950D44" w:rsidRDefault="00273D09" w:rsidP="00273D09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регламентами;</w:t>
            </w:r>
          </w:p>
          <w:p w14:paraId="0A9FDAE7" w14:textId="77777777" w:rsidR="00273D09" w:rsidRPr="00950D44" w:rsidRDefault="00273D09" w:rsidP="00273D09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истребование документов, непредусмотренных нормативными правовыми актами при предоставлении муниципальных услуг;</w:t>
            </w:r>
          </w:p>
          <w:p w14:paraId="319D8678" w14:textId="77777777" w:rsidR="00273D09" w:rsidRDefault="00273D09" w:rsidP="00273D09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необоснованное предоставление преференций (либо препятствование осуществления деятельности) при проведении процедуры предоставления муниципальных услуг</w:t>
            </w:r>
          </w:p>
          <w:p w14:paraId="033C6611" w14:textId="77777777" w:rsidR="00A321B0" w:rsidRPr="00950D44" w:rsidRDefault="00A321B0" w:rsidP="00273D09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DB1" w14:textId="77777777" w:rsidR="00273D09" w:rsidRPr="00950D44" w:rsidRDefault="00273D09" w:rsidP="00273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Осуществление текущего контроля предоставления муниципальных услуг</w:t>
            </w:r>
          </w:p>
          <w:p w14:paraId="6C5F8CE3" w14:textId="77777777" w:rsidR="00273D09" w:rsidRPr="00950D44" w:rsidRDefault="00273D09" w:rsidP="00273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Мониторинг актуальности административных регламентов, технологических схем оказания муниципальных услуг</w:t>
            </w:r>
          </w:p>
          <w:p w14:paraId="28ACCC4A" w14:textId="77777777" w:rsidR="00273D09" w:rsidRPr="00950D44" w:rsidRDefault="00273D09" w:rsidP="00273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  <w:r w:rsidRPr="00950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Повышение внутреннего контроля</w:t>
            </w:r>
          </w:p>
        </w:tc>
        <w:tc>
          <w:tcPr>
            <w:tcW w:w="2179" w:type="dxa"/>
          </w:tcPr>
          <w:p w14:paraId="0825F50C" w14:textId="1EF0CC34" w:rsidR="00273D09" w:rsidRPr="00950D44" w:rsidRDefault="00273D09" w:rsidP="0018141F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DB47B6">
              <w:rPr>
                <w:bCs/>
                <w:sz w:val="24"/>
                <w:szCs w:val="24"/>
              </w:rPr>
              <w:t>5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33368FBF" w14:textId="77777777" w:rsidR="00273D09" w:rsidRPr="00950D44" w:rsidRDefault="00273D09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705" w:type="dxa"/>
          </w:tcPr>
          <w:p w14:paraId="4F3569AD" w14:textId="77777777" w:rsidR="00273D09" w:rsidRPr="00950D44" w:rsidRDefault="00273D09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 предоставлении муниципальных услуг</w:t>
            </w:r>
          </w:p>
        </w:tc>
      </w:tr>
      <w:tr w:rsidR="00DB47B6" w:rsidRPr="00273D09" w14:paraId="6D8D0913" w14:textId="77777777" w:rsidTr="00141B3A">
        <w:tc>
          <w:tcPr>
            <w:tcW w:w="482" w:type="dxa"/>
          </w:tcPr>
          <w:p w14:paraId="279CDB16" w14:textId="219E03D6" w:rsidR="00DB47B6" w:rsidRPr="00950D44" w:rsidRDefault="00DB47B6" w:rsidP="00BA0A68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672" w14:textId="77777777" w:rsidR="00DB47B6" w:rsidRPr="00950D44" w:rsidRDefault="00DB47B6" w:rsidP="00BA0A6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Нарушение при осуществлении закупок товаров, работ, услуг для муниципальных нужд путем выбора способа определения поставщика (подрядчика, </w:t>
            </w:r>
            <w:r w:rsidRPr="00950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исполнителя), повлекшее за собой нарушение антимонопольного законодательства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9E2" w14:textId="77777777" w:rsidR="00DB47B6" w:rsidRPr="00950D44" w:rsidRDefault="00DB47B6" w:rsidP="00BA0A6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системное, непрерывное повышения квалификации специалистов;</w:t>
            </w:r>
          </w:p>
          <w:p w14:paraId="01B45E1C" w14:textId="5F810A6E" w:rsidR="00DB47B6" w:rsidRPr="00950D44" w:rsidRDefault="00DB47B6" w:rsidP="00BA0A6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достаточным количеством специалистов для 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работы в сфере закупок;</w:t>
            </w:r>
          </w:p>
          <w:p w14:paraId="7F8B04D3" w14:textId="77777777" w:rsidR="00DB47B6" w:rsidRPr="00950D44" w:rsidRDefault="00DB47B6" w:rsidP="00BA0A6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финансового контроля</w:t>
            </w:r>
          </w:p>
        </w:tc>
        <w:tc>
          <w:tcPr>
            <w:tcW w:w="2179" w:type="dxa"/>
          </w:tcPr>
          <w:p w14:paraId="13451CC0" w14:textId="38877636" w:rsidR="00DB47B6" w:rsidRPr="00950D44" w:rsidRDefault="00DB47B6" w:rsidP="00BA0A68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течение 2025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5D6CB329" w14:textId="71DD4DD5" w:rsidR="00DB47B6" w:rsidRPr="009F4A33" w:rsidRDefault="00DB47B6" w:rsidP="00BA0A68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 xml:space="preserve">Заместитель </w:t>
            </w:r>
            <w:r w:rsidR="009F4A33">
              <w:rPr>
                <w:bCs/>
                <w:sz w:val="24"/>
                <w:szCs w:val="24"/>
              </w:rPr>
              <w:t xml:space="preserve">главы Администрации по экономическому развитию и </w:t>
            </w:r>
            <w:r w:rsidR="009F4A33">
              <w:rPr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705" w:type="dxa"/>
          </w:tcPr>
          <w:p w14:paraId="2E221BB0" w14:textId="64AF3186" w:rsidR="00DB47B6" w:rsidRPr="00950D44" w:rsidRDefault="00DB47B6" w:rsidP="00BA0A68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lastRenderedPageBreak/>
              <w:t xml:space="preserve">Снижение уровня комплаенс-риска при осуществлении закупок товаров, работ, услуг для муниципальных </w:t>
            </w:r>
            <w:r w:rsidRPr="00950D44">
              <w:rPr>
                <w:bCs/>
                <w:sz w:val="24"/>
                <w:szCs w:val="24"/>
              </w:rPr>
              <w:lastRenderedPageBreak/>
              <w:t>нужд</w:t>
            </w:r>
            <w:r w:rsidR="009F4A33">
              <w:rPr>
                <w:bCs/>
                <w:sz w:val="24"/>
                <w:szCs w:val="24"/>
              </w:rPr>
              <w:t>; составление документов без наличия рисков нарушения антимонопольного законодательства</w:t>
            </w:r>
          </w:p>
        </w:tc>
      </w:tr>
      <w:tr w:rsidR="00273D09" w:rsidRPr="00273D09" w14:paraId="4AA7A2B4" w14:textId="77777777" w:rsidTr="00141B3A">
        <w:tc>
          <w:tcPr>
            <w:tcW w:w="482" w:type="dxa"/>
          </w:tcPr>
          <w:p w14:paraId="66B5A017" w14:textId="77777777" w:rsidR="00273D09" w:rsidRPr="00950D44" w:rsidRDefault="00273D09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CF0" w14:textId="2F98DC99" w:rsidR="00273D09" w:rsidRPr="00950D44" w:rsidRDefault="00273D09" w:rsidP="00273D0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 должностных лиц Администрации, которые могут привести к нарушению антимонопольного законодательства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B351" w14:textId="77777777" w:rsidR="00273D09" w:rsidRPr="00950D44" w:rsidRDefault="00273D09" w:rsidP="00273D0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ab/>
              <w:t>Информирование руководителей структурных подразделений о практике применения антимонопольного законодательства.</w:t>
            </w:r>
          </w:p>
          <w:p w14:paraId="75EE2C59" w14:textId="77777777" w:rsidR="00273D09" w:rsidRPr="00950D44" w:rsidRDefault="00273D09" w:rsidP="00273D0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исполнения мероприятий по снижению рисков нарушения антимонопольного законодательства</w:t>
            </w:r>
          </w:p>
          <w:p w14:paraId="4D285156" w14:textId="77777777" w:rsidR="00273D09" w:rsidRDefault="00273D09" w:rsidP="00273D0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ежегодных рабочих совещаний по обсуждению результатов правоприменительной практики по вопросам антимонопольного комплаенса в Администрации района</w:t>
            </w:r>
          </w:p>
          <w:p w14:paraId="1EC52596" w14:textId="77777777" w:rsidR="00950D44" w:rsidRPr="00950D44" w:rsidRDefault="00950D44" w:rsidP="00273D0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0C3FC110" w14:textId="77777777" w:rsidR="00273D09" w:rsidRPr="00950D44" w:rsidRDefault="00273D09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 w14:paraId="04DE46ED" w14:textId="77777777" w:rsidR="00273D09" w:rsidRPr="00950D44" w:rsidRDefault="00273D09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53A9D8" w14:textId="77777777" w:rsidR="00273D09" w:rsidRPr="00950D44" w:rsidRDefault="00273D09" w:rsidP="00273D09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C322B" w:rsidRPr="00273D09" w14:paraId="7C0DD5AE" w14:textId="77777777" w:rsidTr="00141B3A">
        <w:tc>
          <w:tcPr>
            <w:tcW w:w="482" w:type="dxa"/>
          </w:tcPr>
          <w:p w14:paraId="1C19A810" w14:textId="77777777" w:rsidR="008C322B" w:rsidRPr="00950D44" w:rsidRDefault="008C322B" w:rsidP="008C322B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B08" w14:textId="77777777" w:rsidR="008C322B" w:rsidRPr="00950D44" w:rsidRDefault="008C322B" w:rsidP="008C32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Предоставление физическим и юридическим лицам доступа к информации в приоритетном порядке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4BF" w14:textId="165396CD" w:rsidR="008C322B" w:rsidRPr="00950D44" w:rsidRDefault="008C322B" w:rsidP="008C32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контроля.</w:t>
            </w:r>
          </w:p>
          <w:p w14:paraId="1A1317C4" w14:textId="77777777" w:rsidR="008C322B" w:rsidRPr="00950D44" w:rsidRDefault="008C322B" w:rsidP="008C32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2. Повышение уровня квалификации работников.</w:t>
            </w:r>
          </w:p>
          <w:p w14:paraId="69836C67" w14:textId="77777777" w:rsidR="008C322B" w:rsidRPr="00950D44" w:rsidRDefault="008C322B" w:rsidP="008C32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конфликта интересов.</w:t>
            </w:r>
          </w:p>
          <w:p w14:paraId="71E2A014" w14:textId="77777777" w:rsidR="008C322B" w:rsidRPr="00950D44" w:rsidRDefault="008C322B" w:rsidP="008C32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E24185A" w14:textId="2649B602" w:rsidR="008C322B" w:rsidRPr="00950D44" w:rsidRDefault="008C322B" w:rsidP="002E7485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Постоянно в течение 202</w:t>
            </w:r>
            <w:r w:rsidR="00447592">
              <w:rPr>
                <w:bCs/>
                <w:sz w:val="24"/>
                <w:szCs w:val="24"/>
              </w:rPr>
              <w:t>5</w:t>
            </w:r>
            <w:r w:rsidRPr="00950D4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69C6FC8D" w14:textId="419A1615" w:rsidR="008C322B" w:rsidRPr="00950D44" w:rsidRDefault="00447592" w:rsidP="008C322B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Глава, заместители главы, руководители структурных подразделений </w:t>
            </w:r>
          </w:p>
        </w:tc>
        <w:tc>
          <w:tcPr>
            <w:tcW w:w="2705" w:type="dxa"/>
          </w:tcPr>
          <w:p w14:paraId="11D38E7C" w14:textId="4F4E0C9A" w:rsidR="008C322B" w:rsidRPr="00950D44" w:rsidRDefault="008C322B" w:rsidP="008C322B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 xml:space="preserve">Снижение уровня комплаенс-риска при обращении физических и юридических лиц в Администрацию </w:t>
            </w:r>
          </w:p>
        </w:tc>
      </w:tr>
      <w:tr w:rsidR="004A1C44" w:rsidRPr="00273D09" w14:paraId="064D80D4" w14:textId="77777777" w:rsidTr="00141B3A">
        <w:tc>
          <w:tcPr>
            <w:tcW w:w="482" w:type="dxa"/>
          </w:tcPr>
          <w:p w14:paraId="7093B5D4" w14:textId="6BBA397B" w:rsidR="003F7032" w:rsidRPr="00950D44" w:rsidRDefault="005F7C14" w:rsidP="003F7032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821" w14:textId="77777777" w:rsidR="003F7032" w:rsidRPr="00950D44" w:rsidRDefault="003F7032" w:rsidP="003F70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и проведении аукционов по продаже земельных участков (права аренды земельных участков), находящихся в муниципальной или государственной неразграниченной собственности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C68" w14:textId="77777777" w:rsidR="003F7032" w:rsidRPr="00950D44" w:rsidRDefault="003F7032" w:rsidP="003F70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сотрудников, мониторинг и анализ применения законодательства в области земельных отношений</w:t>
            </w:r>
          </w:p>
        </w:tc>
        <w:tc>
          <w:tcPr>
            <w:tcW w:w="2179" w:type="dxa"/>
          </w:tcPr>
          <w:p w14:paraId="41F56358" w14:textId="4DE1A74A" w:rsidR="003F7032" w:rsidRPr="00950D44" w:rsidRDefault="003F7032" w:rsidP="0059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692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7DF0FE55" w14:textId="6BCD9952" w:rsidR="003F7032" w:rsidRPr="00950D44" w:rsidRDefault="006926DC" w:rsidP="002C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по управлению собственностью</w:t>
            </w:r>
          </w:p>
        </w:tc>
        <w:tc>
          <w:tcPr>
            <w:tcW w:w="2705" w:type="dxa"/>
          </w:tcPr>
          <w:p w14:paraId="2159FB24" w14:textId="77777777" w:rsidR="003F7032" w:rsidRPr="00950D44" w:rsidRDefault="00D84370" w:rsidP="003F7032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14:paraId="14045C16" w14:textId="77777777" w:rsidR="00D84370" w:rsidRPr="00950D44" w:rsidRDefault="00D84370" w:rsidP="003F7032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подготовке и проведении аукционов по продаже земельных участков (права аренды земельных участков), находящихся в муниципальной или государственной неразграниченной собственности</w:t>
            </w:r>
          </w:p>
        </w:tc>
      </w:tr>
      <w:tr w:rsidR="004A1C44" w:rsidRPr="00273D09" w14:paraId="3D088B1E" w14:textId="77777777" w:rsidTr="00141B3A">
        <w:tc>
          <w:tcPr>
            <w:tcW w:w="482" w:type="dxa"/>
          </w:tcPr>
          <w:p w14:paraId="6653E768" w14:textId="37031B2E" w:rsidR="003F7032" w:rsidRPr="00950D44" w:rsidRDefault="005F7C14" w:rsidP="003F7032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691" w14:textId="65359CF4" w:rsidR="006926DC" w:rsidRDefault="003F7032" w:rsidP="0069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заключении договоров купли-продажи (аренды) земельных участков, находящихся в </w:t>
            </w:r>
            <w:r w:rsidR="00692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собственности, или государственная собственность на которые не разграничена</w:t>
            </w:r>
          </w:p>
          <w:p w14:paraId="3BE168EF" w14:textId="3F1E39CD" w:rsidR="003F7032" w:rsidRPr="00950D44" w:rsidRDefault="003F7032" w:rsidP="003F70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EBB" w14:textId="77777777" w:rsidR="003F7032" w:rsidRPr="00950D44" w:rsidRDefault="003F7032" w:rsidP="003F70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сотрудников, мониторинг и анализ применения законодательства в области земельных отношений</w:t>
            </w:r>
          </w:p>
        </w:tc>
        <w:tc>
          <w:tcPr>
            <w:tcW w:w="2179" w:type="dxa"/>
          </w:tcPr>
          <w:p w14:paraId="37D617D5" w14:textId="2379517F" w:rsidR="003F7032" w:rsidRPr="00950D44" w:rsidRDefault="003F7032" w:rsidP="0059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692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2B5D0F70" w14:textId="1B1A1862" w:rsidR="003F7032" w:rsidRPr="00950D44" w:rsidRDefault="003F7032" w:rsidP="002C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6926DC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по управлению собственностью</w:t>
            </w:r>
          </w:p>
        </w:tc>
        <w:tc>
          <w:tcPr>
            <w:tcW w:w="2705" w:type="dxa"/>
          </w:tcPr>
          <w:p w14:paraId="2C25F2FC" w14:textId="77777777" w:rsidR="003F7032" w:rsidRPr="00950D44" w:rsidRDefault="00D84370" w:rsidP="003F7032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14:paraId="2AD15DCF" w14:textId="6AC51D55" w:rsidR="00950D44" w:rsidRPr="00950D44" w:rsidRDefault="00D84370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 xml:space="preserve">при заключении договоров купли-продажи (аренды) земельных участков, находящихся в </w:t>
            </w:r>
            <w:r w:rsidR="006926DC" w:rsidRPr="006926DC">
              <w:rPr>
                <w:bCs/>
                <w:sz w:val="24"/>
                <w:szCs w:val="24"/>
              </w:rPr>
              <w:t>муниципальной собственности, или государственная собственность на которые не разграничена</w:t>
            </w:r>
          </w:p>
        </w:tc>
      </w:tr>
      <w:tr w:rsidR="004A1C44" w:rsidRPr="00273D09" w14:paraId="0CA8887C" w14:textId="77777777" w:rsidTr="00141B3A">
        <w:tc>
          <w:tcPr>
            <w:tcW w:w="482" w:type="dxa"/>
          </w:tcPr>
          <w:p w14:paraId="0BCDCB3A" w14:textId="7F90DB06" w:rsidR="003F7032" w:rsidRPr="00950D44" w:rsidRDefault="005F7C14" w:rsidP="003F7032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4ED" w14:textId="77777777" w:rsidR="003F7032" w:rsidRPr="00950D44" w:rsidRDefault="003F7032" w:rsidP="003F70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и проведении аукционов по передаче муниципального имущества (за исключением земельных участков) в аренду, по продаже муниципального имущества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587" w14:textId="77777777" w:rsidR="003F7032" w:rsidRPr="00950D44" w:rsidRDefault="003F7032" w:rsidP="003F70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сотрудников, мониторинг и анализ применения законодательства в области имущественных отношений</w:t>
            </w:r>
          </w:p>
        </w:tc>
        <w:tc>
          <w:tcPr>
            <w:tcW w:w="2179" w:type="dxa"/>
          </w:tcPr>
          <w:p w14:paraId="67BCC894" w14:textId="4481D6C8" w:rsidR="003F7032" w:rsidRPr="00950D44" w:rsidRDefault="003F7032" w:rsidP="0059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692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5067BC1E" w14:textId="752F01E5" w:rsidR="003F7032" w:rsidRPr="00950D44" w:rsidRDefault="006926DC" w:rsidP="002C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DC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по управлению собственностью</w:t>
            </w:r>
          </w:p>
        </w:tc>
        <w:tc>
          <w:tcPr>
            <w:tcW w:w="2705" w:type="dxa"/>
          </w:tcPr>
          <w:p w14:paraId="36A8A962" w14:textId="77777777" w:rsidR="003F7032" w:rsidRPr="00950D44" w:rsidRDefault="00D84370" w:rsidP="003F7032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14:paraId="7F76F04F" w14:textId="77777777" w:rsidR="00D84370" w:rsidRDefault="00D84370" w:rsidP="00D8437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 xml:space="preserve">подготовке и проведении аукционов по передаче муниципального имущества (за исключением </w:t>
            </w:r>
            <w:r w:rsidRPr="00950D44">
              <w:rPr>
                <w:bCs/>
                <w:sz w:val="24"/>
                <w:szCs w:val="24"/>
              </w:rPr>
              <w:lastRenderedPageBreak/>
              <w:t>земельных участков) в аренду, по продаже муниципального имущества</w:t>
            </w:r>
          </w:p>
          <w:p w14:paraId="10EE137E" w14:textId="77777777" w:rsidR="00950D44" w:rsidRDefault="00950D44" w:rsidP="00D8437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186E87F1" w14:textId="77777777" w:rsidR="00950D44" w:rsidRDefault="00950D44" w:rsidP="00D8437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6361E0BF" w14:textId="77777777" w:rsidR="00950D44" w:rsidRDefault="00950D44" w:rsidP="00D8437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3CF7E211" w14:textId="77777777" w:rsidR="00950D44" w:rsidRPr="00950D44" w:rsidRDefault="00950D44" w:rsidP="00D84370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926DC" w:rsidRPr="00273D09" w14:paraId="30FA31C8" w14:textId="77777777" w:rsidTr="00141B3A">
        <w:tc>
          <w:tcPr>
            <w:tcW w:w="482" w:type="dxa"/>
          </w:tcPr>
          <w:p w14:paraId="3888BC83" w14:textId="7C2A7FA1" w:rsidR="006926DC" w:rsidRPr="00950D44" w:rsidRDefault="005F7C14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1A8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аренды (безвозмездного пользования) муниципальным имуществом (за исключением земельных участков) без проведения торгов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297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сотрудников, мониторинг и анализ применения законодательства в области имущественных отношений</w:t>
            </w:r>
          </w:p>
        </w:tc>
        <w:tc>
          <w:tcPr>
            <w:tcW w:w="2179" w:type="dxa"/>
          </w:tcPr>
          <w:p w14:paraId="10E57EBD" w14:textId="736AA7B8" w:rsidR="006926DC" w:rsidRPr="00950D44" w:rsidRDefault="006926DC" w:rsidP="0069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4F3BD101" w14:textId="1DBFDF2B" w:rsidR="006926DC" w:rsidRPr="00950D44" w:rsidRDefault="006926DC" w:rsidP="0069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по управлению собственностью</w:t>
            </w:r>
          </w:p>
        </w:tc>
        <w:tc>
          <w:tcPr>
            <w:tcW w:w="2705" w:type="dxa"/>
          </w:tcPr>
          <w:p w14:paraId="44CE03FB" w14:textId="64E14834" w:rsidR="006926DC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0D44">
              <w:rPr>
                <w:bCs/>
                <w:sz w:val="24"/>
                <w:szCs w:val="24"/>
              </w:rPr>
              <w:t>заключении договоров аренды (безвозмездного пользования) муниципальным имуществом (за исключением земельных участков) без проведения торгов</w:t>
            </w:r>
          </w:p>
          <w:p w14:paraId="2E7B8E40" w14:textId="77777777" w:rsidR="006926DC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  <w:p w14:paraId="550CED76" w14:textId="77777777" w:rsidR="006926DC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  <w:p w14:paraId="6BFEBB41" w14:textId="77777777" w:rsidR="006926DC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  <w:p w14:paraId="2662A254" w14:textId="77777777" w:rsidR="006926DC" w:rsidRPr="00950D44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926DC" w:rsidRPr="00273D09" w14:paraId="0C0538CB" w14:textId="77777777" w:rsidTr="00141B3A">
        <w:tc>
          <w:tcPr>
            <w:tcW w:w="482" w:type="dxa"/>
          </w:tcPr>
          <w:p w14:paraId="7C05AF2C" w14:textId="5D37E2B4" w:rsidR="006926DC" w:rsidRPr="00950D44" w:rsidRDefault="005F7C14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127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преференций при принятии решений о предоставлении имущества в аренду на льготных условиях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383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контроля.</w:t>
            </w:r>
          </w:p>
          <w:p w14:paraId="6C5E5815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координации со стороны руководства.</w:t>
            </w:r>
          </w:p>
          <w:p w14:paraId="7A660DCB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сотрудников.</w:t>
            </w:r>
          </w:p>
          <w:p w14:paraId="382C21CD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выявлению и пресечению конфликта интересов.</w:t>
            </w:r>
          </w:p>
        </w:tc>
        <w:tc>
          <w:tcPr>
            <w:tcW w:w="2179" w:type="dxa"/>
          </w:tcPr>
          <w:p w14:paraId="10199576" w14:textId="39115BC2" w:rsidR="006926DC" w:rsidRPr="00950D44" w:rsidRDefault="006926DC" w:rsidP="0069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373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40877721" w14:textId="2CA4B19F" w:rsidR="006926DC" w:rsidRPr="00950D44" w:rsidRDefault="00373451" w:rsidP="0069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5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по управлению собственностью</w:t>
            </w:r>
          </w:p>
        </w:tc>
        <w:tc>
          <w:tcPr>
            <w:tcW w:w="2705" w:type="dxa"/>
          </w:tcPr>
          <w:p w14:paraId="27F20DB9" w14:textId="52340446" w:rsidR="006926DC" w:rsidRPr="00950D44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  <w:r w:rsidR="00FE53F0">
              <w:rPr>
                <w:bCs/>
                <w:sz w:val="24"/>
                <w:szCs w:val="24"/>
              </w:rPr>
              <w:t xml:space="preserve"> </w:t>
            </w:r>
            <w:r w:rsidRPr="00950D44">
              <w:rPr>
                <w:bCs/>
                <w:sz w:val="24"/>
                <w:szCs w:val="24"/>
              </w:rPr>
              <w:t>принятии решений о предоставлении имущества в аренду на льготных условиях</w:t>
            </w:r>
          </w:p>
        </w:tc>
      </w:tr>
      <w:tr w:rsidR="006926DC" w:rsidRPr="00273D09" w14:paraId="36904B6C" w14:textId="77777777" w:rsidTr="00141B3A">
        <w:tc>
          <w:tcPr>
            <w:tcW w:w="482" w:type="dxa"/>
          </w:tcPr>
          <w:p w14:paraId="0938440B" w14:textId="152ED12E" w:rsidR="006926DC" w:rsidRPr="00950D44" w:rsidRDefault="005F7C14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6C3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Необоснованное ограничение социально ориентированных некоммерческих организаций при проведении отбора на предоставление субсидии социально ориентированным некоммерческим организациям (за исключением муниципальных (государственных) учреждений).</w:t>
            </w:r>
          </w:p>
          <w:p w14:paraId="15511C98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C051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преференций при принятии решений о предоставлении субсидии.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01B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контроля.</w:t>
            </w:r>
          </w:p>
          <w:p w14:paraId="099A4F3E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координации со стороны руководства.</w:t>
            </w:r>
          </w:p>
          <w:p w14:paraId="7FDEB26B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сотрудников.</w:t>
            </w:r>
          </w:p>
          <w:p w14:paraId="1D6FBC38" w14:textId="77777777" w:rsidR="006926DC" w:rsidRPr="00950D44" w:rsidRDefault="006926DC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выявлению и пресечению конфликта интересов.</w:t>
            </w:r>
          </w:p>
        </w:tc>
        <w:tc>
          <w:tcPr>
            <w:tcW w:w="2179" w:type="dxa"/>
          </w:tcPr>
          <w:p w14:paraId="629461DF" w14:textId="214E4183" w:rsidR="006926DC" w:rsidRPr="00950D44" w:rsidRDefault="006926DC" w:rsidP="0069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FE5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4" w:type="dxa"/>
          </w:tcPr>
          <w:p w14:paraId="717B8452" w14:textId="097826C5" w:rsidR="006926DC" w:rsidRPr="00950D44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 xml:space="preserve">Начальник </w:t>
            </w:r>
            <w:r w:rsidR="00373451">
              <w:rPr>
                <w:bCs/>
                <w:sz w:val="24"/>
                <w:szCs w:val="24"/>
              </w:rPr>
              <w:t>отдела экономического развития</w:t>
            </w:r>
          </w:p>
        </w:tc>
        <w:tc>
          <w:tcPr>
            <w:tcW w:w="2705" w:type="dxa"/>
          </w:tcPr>
          <w:p w14:paraId="2A90359A" w14:textId="77777777" w:rsidR="006926DC" w:rsidRPr="00950D44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Снижение уровня комплаенс-риска при</w:t>
            </w:r>
          </w:p>
          <w:p w14:paraId="79651980" w14:textId="77777777" w:rsidR="006926DC" w:rsidRPr="00950D44" w:rsidRDefault="006926DC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 w:rsidRPr="00950D44">
              <w:rPr>
                <w:bCs/>
                <w:sz w:val="24"/>
                <w:szCs w:val="24"/>
              </w:rPr>
              <w:t>проведении отбора на предоставление субсидии социально ориентированным некоммерческим организациям (за исключением муниципальных (государственных) учреждений и предоставлении необоснованных преференций</w:t>
            </w:r>
          </w:p>
        </w:tc>
      </w:tr>
      <w:tr w:rsidR="0028251A" w:rsidRPr="00273D09" w14:paraId="0789468A" w14:textId="77777777" w:rsidTr="00141B3A">
        <w:tc>
          <w:tcPr>
            <w:tcW w:w="482" w:type="dxa"/>
          </w:tcPr>
          <w:p w14:paraId="6D9CAE8F" w14:textId="67658DBF" w:rsidR="0028251A" w:rsidRDefault="0028251A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8E1" w14:textId="49412557" w:rsidR="0028251A" w:rsidRPr="00950D44" w:rsidRDefault="0028251A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условий хозяйствующим субъектам (неравные условия по срокам оплаты, условиям оплаты, размеру партии, цене на товар, штрафных санкций и др.)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8B6" w14:textId="77777777" w:rsidR="00373451" w:rsidRPr="00950D44" w:rsidRDefault="00373451" w:rsidP="003734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D4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сотрудников.</w:t>
            </w:r>
          </w:p>
          <w:p w14:paraId="1D4CECFE" w14:textId="7D24FC1C" w:rsidR="0028251A" w:rsidRPr="00950D44" w:rsidRDefault="00373451" w:rsidP="006926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локальных правовых актов на соответствие требованиям антимонопольного законодательства.</w:t>
            </w:r>
          </w:p>
        </w:tc>
        <w:tc>
          <w:tcPr>
            <w:tcW w:w="2179" w:type="dxa"/>
          </w:tcPr>
          <w:p w14:paraId="2B2C8A2A" w14:textId="77777777" w:rsidR="0028251A" w:rsidRPr="00950D44" w:rsidRDefault="0028251A" w:rsidP="0069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6BD4872" w14:textId="1A40290A" w:rsidR="0028251A" w:rsidRPr="00950D44" w:rsidRDefault="00373451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структурных подразделений, начальник отдела правовой, кадровой работы и делопроизводства </w:t>
            </w:r>
          </w:p>
        </w:tc>
        <w:tc>
          <w:tcPr>
            <w:tcW w:w="2705" w:type="dxa"/>
          </w:tcPr>
          <w:p w14:paraId="0691196E" w14:textId="607D53C8" w:rsidR="0028251A" w:rsidRPr="00950D44" w:rsidRDefault="00373451" w:rsidP="006926DC">
            <w:pPr>
              <w:pStyle w:val="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рисков нарушения антимонопольного законодательства,</w:t>
            </w:r>
          </w:p>
        </w:tc>
      </w:tr>
    </w:tbl>
    <w:p w14:paraId="58AA34E4" w14:textId="4F7D1084" w:rsidR="00611913" w:rsidRPr="00093AAB" w:rsidRDefault="003A7D7D" w:rsidP="00595F84">
      <w:pPr>
        <w:pStyle w:val="1"/>
        <w:shd w:val="clear" w:color="auto" w:fill="auto"/>
        <w:spacing w:before="0" w:after="0" w:line="240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Rbzcjdj111!</w:t>
      </w:r>
      <w:bookmarkEnd w:id="0"/>
    </w:p>
    <w:sectPr w:rsidR="00611913" w:rsidRPr="00093AAB" w:rsidSect="002E5A52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D309" w14:textId="77777777" w:rsidR="00EE1BBB" w:rsidRDefault="00EE1BBB" w:rsidP="008418AF">
      <w:pPr>
        <w:spacing w:after="0" w:line="240" w:lineRule="auto"/>
      </w:pPr>
      <w:r>
        <w:separator/>
      </w:r>
    </w:p>
  </w:endnote>
  <w:endnote w:type="continuationSeparator" w:id="0">
    <w:p w14:paraId="6BA0A815" w14:textId="77777777" w:rsidR="00EE1BBB" w:rsidRDefault="00EE1BBB" w:rsidP="0084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0A18" w14:textId="77777777" w:rsidR="00EE1BBB" w:rsidRDefault="00EE1BBB" w:rsidP="008418AF">
      <w:pPr>
        <w:spacing w:after="0" w:line="240" w:lineRule="auto"/>
      </w:pPr>
      <w:r>
        <w:separator/>
      </w:r>
    </w:p>
  </w:footnote>
  <w:footnote w:type="continuationSeparator" w:id="0">
    <w:p w14:paraId="78C4C6ED" w14:textId="77777777" w:rsidR="00EE1BBB" w:rsidRDefault="00EE1BBB" w:rsidP="0084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25E1" w14:textId="77777777" w:rsidR="00611913" w:rsidRDefault="00835F7F">
    <w:pPr>
      <w:pStyle w:val="a4"/>
      <w:jc w:val="center"/>
    </w:pPr>
    <w:r>
      <w:fldChar w:fldCharType="begin"/>
    </w:r>
    <w:r w:rsidR="004618B6">
      <w:instrText xml:space="preserve"> PAGE   \* MERGEFORMAT </w:instrText>
    </w:r>
    <w:r>
      <w:fldChar w:fldCharType="separate"/>
    </w:r>
    <w:r w:rsidR="00D9557C">
      <w:rPr>
        <w:noProof/>
      </w:rPr>
      <w:t>10</w:t>
    </w:r>
    <w:r>
      <w:rPr>
        <w:noProof/>
      </w:rPr>
      <w:fldChar w:fldCharType="end"/>
    </w:r>
  </w:p>
  <w:p w14:paraId="6E7DE6B4" w14:textId="77777777" w:rsidR="00611913" w:rsidRDefault="00611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7D1C"/>
    <w:multiLevelType w:val="multilevel"/>
    <w:tmpl w:val="C70A5E4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B3BB3"/>
    <w:multiLevelType w:val="multilevel"/>
    <w:tmpl w:val="FB245F4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7706AB"/>
    <w:multiLevelType w:val="multilevel"/>
    <w:tmpl w:val="13E230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8F7DC7"/>
    <w:multiLevelType w:val="multilevel"/>
    <w:tmpl w:val="FE8A8B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62016"/>
    <w:multiLevelType w:val="hybridMultilevel"/>
    <w:tmpl w:val="C820107C"/>
    <w:lvl w:ilvl="0" w:tplc="B55C02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7D4223DB"/>
    <w:multiLevelType w:val="multilevel"/>
    <w:tmpl w:val="6244503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0B"/>
    <w:rsid w:val="00001B7A"/>
    <w:rsid w:val="0003755E"/>
    <w:rsid w:val="00093AAB"/>
    <w:rsid w:val="00141B3A"/>
    <w:rsid w:val="00147C0B"/>
    <w:rsid w:val="0018141F"/>
    <w:rsid w:val="002173D9"/>
    <w:rsid w:val="00270049"/>
    <w:rsid w:val="00273D09"/>
    <w:rsid w:val="0028251A"/>
    <w:rsid w:val="002828F6"/>
    <w:rsid w:val="002A3078"/>
    <w:rsid w:val="002A4A9B"/>
    <w:rsid w:val="002C148B"/>
    <w:rsid w:val="002E5A52"/>
    <w:rsid w:val="002E7485"/>
    <w:rsid w:val="0033413C"/>
    <w:rsid w:val="00345FA3"/>
    <w:rsid w:val="003678BA"/>
    <w:rsid w:val="00373451"/>
    <w:rsid w:val="00377110"/>
    <w:rsid w:val="003A7D7D"/>
    <w:rsid w:val="003F7032"/>
    <w:rsid w:val="00402EFD"/>
    <w:rsid w:val="004219B0"/>
    <w:rsid w:val="00434E49"/>
    <w:rsid w:val="00447592"/>
    <w:rsid w:val="004618B6"/>
    <w:rsid w:val="00476A56"/>
    <w:rsid w:val="004A1C44"/>
    <w:rsid w:val="004E18ED"/>
    <w:rsid w:val="005070E1"/>
    <w:rsid w:val="005140FA"/>
    <w:rsid w:val="00595F84"/>
    <w:rsid w:val="005B5EA7"/>
    <w:rsid w:val="005E0A01"/>
    <w:rsid w:val="005F7C14"/>
    <w:rsid w:val="006049D2"/>
    <w:rsid w:val="00611913"/>
    <w:rsid w:val="006417AF"/>
    <w:rsid w:val="00667D71"/>
    <w:rsid w:val="006926DC"/>
    <w:rsid w:val="006927B5"/>
    <w:rsid w:val="006A7042"/>
    <w:rsid w:val="006A797F"/>
    <w:rsid w:val="006B40C6"/>
    <w:rsid w:val="006E6AEA"/>
    <w:rsid w:val="007241A5"/>
    <w:rsid w:val="00767256"/>
    <w:rsid w:val="0079350B"/>
    <w:rsid w:val="007A1976"/>
    <w:rsid w:val="007D1D49"/>
    <w:rsid w:val="00835F7F"/>
    <w:rsid w:val="008418AF"/>
    <w:rsid w:val="00845FBC"/>
    <w:rsid w:val="008C322B"/>
    <w:rsid w:val="00905908"/>
    <w:rsid w:val="00950D44"/>
    <w:rsid w:val="00994B2E"/>
    <w:rsid w:val="009F1D32"/>
    <w:rsid w:val="009F4A33"/>
    <w:rsid w:val="00A321B0"/>
    <w:rsid w:val="00A52D10"/>
    <w:rsid w:val="00A56759"/>
    <w:rsid w:val="00AE3DFF"/>
    <w:rsid w:val="00AE5B33"/>
    <w:rsid w:val="00CF5CF9"/>
    <w:rsid w:val="00D13946"/>
    <w:rsid w:val="00D248A7"/>
    <w:rsid w:val="00D36F96"/>
    <w:rsid w:val="00D84370"/>
    <w:rsid w:val="00D9557C"/>
    <w:rsid w:val="00DB47B6"/>
    <w:rsid w:val="00DF3A59"/>
    <w:rsid w:val="00E551C0"/>
    <w:rsid w:val="00E6679B"/>
    <w:rsid w:val="00EB1164"/>
    <w:rsid w:val="00EE1BBB"/>
    <w:rsid w:val="00EF7659"/>
    <w:rsid w:val="00F0027E"/>
    <w:rsid w:val="00F80D02"/>
    <w:rsid w:val="00FA2AE6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D19EC"/>
  <w15:docId w15:val="{8D0E6ADE-50D5-4CC7-B53D-FC4655FF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79350B"/>
    <w:pPr>
      <w:widowControl w:val="0"/>
      <w:shd w:val="clear" w:color="auto" w:fill="FFFFFF"/>
      <w:spacing w:before="540" w:after="60" w:line="240" w:lineRule="atLeast"/>
      <w:jc w:val="center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table" w:styleId="a3">
    <w:name w:val="Table Grid"/>
    <w:basedOn w:val="a1"/>
    <w:uiPriority w:val="99"/>
    <w:rsid w:val="0079350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+ 10"/>
    <w:aliases w:val="5 pt,Полужирный,Интервал 0 pt"/>
    <w:uiPriority w:val="99"/>
    <w:rsid w:val="0079350B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1">
    <w:name w:val="Основной текст + 101"/>
    <w:aliases w:val="5 pt1,Интервал 0 pt1"/>
    <w:uiPriority w:val="99"/>
    <w:rsid w:val="0079350B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rsid w:val="0084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18AF"/>
  </w:style>
  <w:style w:type="paragraph" w:styleId="a6">
    <w:name w:val="footer"/>
    <w:basedOn w:val="a"/>
    <w:link w:val="a7"/>
    <w:uiPriority w:val="99"/>
    <w:semiHidden/>
    <w:rsid w:val="0084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4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Гильмадрисламова Наталья В.</dc:creator>
  <cp:keywords/>
  <dc:description/>
  <cp:lastModifiedBy>Ирина Олеговна Бузанова</cp:lastModifiedBy>
  <cp:revision>6</cp:revision>
  <cp:lastPrinted>2022-03-24T06:07:00Z</cp:lastPrinted>
  <dcterms:created xsi:type="dcterms:W3CDTF">2025-02-10T12:11:00Z</dcterms:created>
  <dcterms:modified xsi:type="dcterms:W3CDTF">2025-02-11T09:02:00Z</dcterms:modified>
</cp:coreProperties>
</file>