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F10AA7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2022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>»</w:t>
      </w:r>
      <w:r w:rsidR="00F10AA7">
        <w:rPr>
          <w:rFonts w:ascii="Times New Roman" w:hAnsi="Times New Roman" w:cs="Times New Roman"/>
          <w:sz w:val="24"/>
          <w:szCs w:val="24"/>
        </w:rPr>
        <w:t xml:space="preserve"> (далее – Контрольно-счетный орган)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6C44C2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27 октября 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по </w:t>
      </w:r>
      <w:r w:rsidR="00346B87" w:rsidRPr="00B3231F">
        <w:rPr>
          <w:rFonts w:ascii="Times New Roman" w:hAnsi="Times New Roman" w:cs="Times New Roman"/>
          <w:sz w:val="24"/>
          <w:szCs w:val="24"/>
        </w:rPr>
        <w:t>08 ноября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2022  года </w:t>
      </w:r>
      <w:r w:rsidR="001466C5" w:rsidRPr="00E456F1">
        <w:rPr>
          <w:rFonts w:cs="Times New Roman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анализ и оценка закупок, проверка соблюдения требований законодательства Российской Федерации о контрактной системе в сфере закупок в муниципальных бюджетных дошкольных образовательных учреждениях, подведомственных  Управлению образования Администрации муниципального образования «Муниципальный округ </w:t>
      </w:r>
      <w:proofErr w:type="spellStart"/>
      <w:r w:rsidR="00B3231F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B3231F" w:rsidRPr="00B323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</w:t>
      </w:r>
      <w:r w:rsidR="008B0C9A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hAnsi="Times New Roman" w:cs="Times New Roman"/>
          <w:sz w:val="24"/>
          <w:szCs w:val="24"/>
        </w:rPr>
        <w:t>- дошкольные образовательные учреждения) за 2021 год и 9 месяцев 2022 года.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563FF1" w:rsidRDefault="009268BD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 w:rsidR="00AC508B">
        <w:rPr>
          <w:szCs w:val="24"/>
        </w:rPr>
        <w:t xml:space="preserve">      </w:t>
      </w:r>
      <w:r>
        <w:rPr>
          <w:szCs w:val="24"/>
        </w:rPr>
        <w:t>1</w:t>
      </w:r>
      <w:r w:rsidR="001A6542" w:rsidRPr="00563FF1">
        <w:rPr>
          <w:szCs w:val="24"/>
        </w:rPr>
        <w:t>.</w:t>
      </w:r>
      <w:r w:rsidR="00563FF1" w:rsidRPr="00563FF1">
        <w:rPr>
          <w:rFonts w:cs="Times New Roman"/>
          <w:szCs w:val="24"/>
        </w:rPr>
        <w:t xml:space="preserve"> В нарушение ч.2 ст.38  Федерального закона </w:t>
      </w:r>
      <w:r w:rsidR="00AC508B" w:rsidRPr="00AC508B">
        <w:rPr>
          <w:rFonts w:cs="Times New Roman"/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="00AC508B" w:rsidRPr="00AC508B">
        <w:rPr>
          <w:rFonts w:cs="Times New Roman"/>
          <w:szCs w:val="24"/>
        </w:rPr>
        <w:t xml:space="preserve">( </w:t>
      </w:r>
      <w:proofErr w:type="gramEnd"/>
      <w:r w:rsidR="00AC508B" w:rsidRPr="00AC508B">
        <w:rPr>
          <w:rFonts w:cs="Times New Roman"/>
          <w:szCs w:val="24"/>
        </w:rPr>
        <w:t>далее – Федеральный закон 44-ФЗ)</w:t>
      </w:r>
      <w:r w:rsidR="00AC508B" w:rsidRPr="00D675FD">
        <w:rPr>
          <w:rFonts w:cs="Times New Roman"/>
          <w:sz w:val="26"/>
          <w:szCs w:val="26"/>
        </w:rPr>
        <w:t xml:space="preserve"> </w:t>
      </w:r>
      <w:r w:rsidR="00563FF1" w:rsidRPr="00563FF1">
        <w:rPr>
          <w:rFonts w:cs="Times New Roman"/>
          <w:szCs w:val="24"/>
        </w:rPr>
        <w:t xml:space="preserve">локального акта о назначении контрактных управляющих в бюджетных дошкольных образовательных учреждениях </w:t>
      </w:r>
      <w:proofErr w:type="spellStart"/>
      <w:r w:rsidR="00563FF1" w:rsidRPr="00563FF1">
        <w:rPr>
          <w:rFonts w:cs="Times New Roman"/>
          <w:szCs w:val="24"/>
        </w:rPr>
        <w:t>Киясовского</w:t>
      </w:r>
      <w:proofErr w:type="spellEnd"/>
      <w:r w:rsidR="00563FF1" w:rsidRPr="00563FF1">
        <w:rPr>
          <w:rFonts w:cs="Times New Roman"/>
          <w:szCs w:val="24"/>
        </w:rPr>
        <w:t xml:space="preserve"> района не имеется.</w:t>
      </w:r>
    </w:p>
    <w:p w:rsidR="00243330" w:rsidRDefault="00243330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2.</w:t>
      </w:r>
      <w:r w:rsidRPr="00D675FD">
        <w:rPr>
          <w:rFonts w:cs="Times New Roman"/>
          <w:sz w:val="26"/>
          <w:szCs w:val="26"/>
        </w:rPr>
        <w:t xml:space="preserve">  </w:t>
      </w:r>
      <w:r w:rsidRPr="00243330">
        <w:rPr>
          <w:rFonts w:cs="Times New Roman"/>
          <w:szCs w:val="24"/>
        </w:rPr>
        <w:t xml:space="preserve">В нарушение п.2 ч.8 ст.16 Федерального закона 44-ФЗ в Планы – графики </w:t>
      </w:r>
      <w:r w:rsidR="008B0C9A">
        <w:rPr>
          <w:rFonts w:cs="Times New Roman"/>
          <w:szCs w:val="24"/>
        </w:rPr>
        <w:t xml:space="preserve">закупок </w:t>
      </w:r>
      <w:r>
        <w:rPr>
          <w:rFonts w:cs="Times New Roman"/>
          <w:szCs w:val="24"/>
        </w:rPr>
        <w:t>дошкольных</w:t>
      </w:r>
      <w:r w:rsidR="008B0C9A">
        <w:rPr>
          <w:rFonts w:cs="Times New Roman"/>
          <w:szCs w:val="24"/>
        </w:rPr>
        <w:t xml:space="preserve"> образовательных </w:t>
      </w:r>
      <w:r w:rsidRPr="00243330">
        <w:rPr>
          <w:rFonts w:cs="Times New Roman"/>
          <w:szCs w:val="24"/>
        </w:rPr>
        <w:t xml:space="preserve"> учреждений не внесены изменения после доведения дополнительного финансирования и изменения показателей планов финансово-хозяйственной деятельности. Общая сумма несоответствия объемов финансового обеспечения закупок в  Планах – графиках показателям  объемам закупок  в Планах финансово – хозяйственной деятельности дошкольных учреждений за 2021 год (кроме МБДОУ «</w:t>
      </w:r>
      <w:proofErr w:type="spellStart"/>
      <w:r w:rsidRPr="00243330">
        <w:rPr>
          <w:rFonts w:cs="Times New Roman"/>
          <w:szCs w:val="24"/>
        </w:rPr>
        <w:t>Ильдибаевский</w:t>
      </w:r>
      <w:proofErr w:type="spellEnd"/>
      <w:r w:rsidRPr="00243330">
        <w:rPr>
          <w:rFonts w:cs="Times New Roman"/>
          <w:szCs w:val="24"/>
        </w:rPr>
        <w:t xml:space="preserve"> ДС, МБДОУ «Первомайский ДС») составляет  1280667,58 руб., за 9 месяцев 2022 года – 196908,67 по МБДОУ «</w:t>
      </w:r>
      <w:proofErr w:type="spellStart"/>
      <w:r w:rsidRPr="00243330">
        <w:rPr>
          <w:rFonts w:cs="Times New Roman"/>
          <w:szCs w:val="24"/>
        </w:rPr>
        <w:t>Киясовский</w:t>
      </w:r>
      <w:proofErr w:type="spellEnd"/>
      <w:r w:rsidRPr="00243330">
        <w:rPr>
          <w:rFonts w:cs="Times New Roman"/>
          <w:szCs w:val="24"/>
        </w:rPr>
        <w:t xml:space="preserve"> детский сад № 3»</w:t>
      </w:r>
      <w:r w:rsidR="008B0C9A">
        <w:rPr>
          <w:rFonts w:cs="Times New Roman"/>
          <w:szCs w:val="24"/>
        </w:rPr>
        <w:t>.</w:t>
      </w:r>
    </w:p>
    <w:p w:rsidR="008B0C9A" w:rsidRPr="008B0C9A" w:rsidRDefault="008B0C9A" w:rsidP="008B0C9A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 w:rsidRPr="00D675FD">
        <w:rPr>
          <w:rFonts w:cs="Times New Roman"/>
          <w:sz w:val="26"/>
          <w:szCs w:val="26"/>
        </w:rPr>
        <w:t xml:space="preserve">          </w:t>
      </w:r>
      <w:r>
        <w:rPr>
          <w:rFonts w:cs="Times New Roman"/>
          <w:sz w:val="26"/>
          <w:szCs w:val="26"/>
        </w:rPr>
        <w:t xml:space="preserve"> </w:t>
      </w:r>
      <w:r w:rsidRPr="008B0C9A">
        <w:rPr>
          <w:rFonts w:cs="Times New Roman"/>
          <w:szCs w:val="24"/>
        </w:rPr>
        <w:t xml:space="preserve">3. Фактический совокупный </w:t>
      </w:r>
      <w:r>
        <w:rPr>
          <w:rFonts w:cs="Times New Roman"/>
          <w:szCs w:val="24"/>
        </w:rPr>
        <w:t xml:space="preserve">годовой </w:t>
      </w:r>
      <w:r w:rsidRPr="008B0C9A">
        <w:rPr>
          <w:rFonts w:cs="Times New Roman"/>
          <w:szCs w:val="24"/>
        </w:rPr>
        <w:t>объем закупок, осуществленных дошкольными образовательными учреждениями в 2021 году (кроме МБДОУ «</w:t>
      </w:r>
      <w:proofErr w:type="spellStart"/>
      <w:r w:rsidRPr="008B0C9A">
        <w:rPr>
          <w:rFonts w:cs="Times New Roman"/>
          <w:szCs w:val="24"/>
        </w:rPr>
        <w:t>Ильдибаевский</w:t>
      </w:r>
      <w:proofErr w:type="spellEnd"/>
      <w:r w:rsidRPr="008B0C9A">
        <w:rPr>
          <w:rFonts w:cs="Times New Roman"/>
          <w:szCs w:val="24"/>
        </w:rPr>
        <w:t xml:space="preserve"> ДС, МБДОУ «Первомайский ДС», МБДОУ </w:t>
      </w:r>
      <w:proofErr w:type="spellStart"/>
      <w:r w:rsidRPr="008B0C9A">
        <w:rPr>
          <w:rFonts w:cs="Times New Roman"/>
          <w:szCs w:val="24"/>
        </w:rPr>
        <w:t>Киясовский</w:t>
      </w:r>
      <w:proofErr w:type="spellEnd"/>
      <w:r w:rsidRPr="008B0C9A">
        <w:rPr>
          <w:rFonts w:cs="Times New Roman"/>
          <w:szCs w:val="24"/>
        </w:rPr>
        <w:t xml:space="preserve"> ДС№ 2»), превышает предусмотренный   планами - графиками на 2021 год  совокупный объем закупок на 686104,89 руб., что является    нарушением ч.1 ст.16 Федерального закона 44-ФЗ. </w:t>
      </w:r>
    </w:p>
    <w:p w:rsidR="008B0C9A" w:rsidRDefault="008B0C9A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E456F1" w:rsidRPr="00E456F1" w:rsidRDefault="008B0C9A" w:rsidP="00563FF1">
      <w:pPr>
        <w:pStyle w:val="a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F10AA7">
        <w:rPr>
          <w:rFonts w:eastAsia="Times New Roman" w:cs="Times New Roman"/>
          <w:szCs w:val="24"/>
          <w:lang w:eastAsia="ru-RU"/>
        </w:rPr>
        <w:t>Н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а основании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456F1" w:rsidRPr="00E456F1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456F1" w:rsidRPr="00E456F1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F10AA7">
        <w:rPr>
          <w:rFonts w:eastAsia="Times New Roman" w:cs="Times New Roman"/>
          <w:szCs w:val="24"/>
          <w:lang w:eastAsia="ru-RU"/>
        </w:rPr>
        <w:t>Начальнику Управления образования внесено представление с требованием: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1. принять меры по устранению выявленных фактов нарушения законо</w:t>
      </w:r>
      <w:r>
        <w:rPr>
          <w:rFonts w:eastAsia="Times New Roman" w:cs="Times New Roman"/>
          <w:szCs w:val="24"/>
          <w:lang w:eastAsia="ru-RU"/>
        </w:rPr>
        <w:t>дательства Российской Федерации о закупках,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Pr="00E456F1" w:rsidRDefault="00F10AA7" w:rsidP="00F10AA7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</w:t>
      </w:r>
      <w:bookmarkStart w:id="0" w:name="_GoBack"/>
      <w:bookmarkEnd w:id="0"/>
      <w:r w:rsidR="00E456F1" w:rsidRPr="00E456F1">
        <w:rPr>
          <w:rFonts w:eastAsia="Times New Roman" w:cs="Times New Roman"/>
          <w:szCs w:val="24"/>
          <w:lang w:eastAsia="ru-RU"/>
        </w:rPr>
        <w:t xml:space="preserve">представления в письменной форме с приложением копий подтверждающих документов в срок до </w:t>
      </w:r>
      <w:r w:rsidR="008B0C9A">
        <w:rPr>
          <w:rFonts w:eastAsia="Times New Roman" w:cs="Times New Roman"/>
          <w:szCs w:val="24"/>
          <w:lang w:eastAsia="ru-RU"/>
        </w:rPr>
        <w:t>12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8B0C9A">
        <w:rPr>
          <w:rFonts w:eastAsia="Times New Roman" w:cs="Times New Roman"/>
          <w:szCs w:val="24"/>
          <w:lang w:eastAsia="ru-RU"/>
        </w:rPr>
        <w:t>декабря</w:t>
      </w:r>
      <w:r w:rsidR="006C44C2"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2022 года.</w:t>
      </w:r>
    </w:p>
    <w:p w:rsidR="00122975" w:rsidRPr="00122975" w:rsidRDefault="00122975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480B5B" w:rsidRDefault="00AE0B60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Информация представлена 9  декабря 2022 года</w:t>
      </w:r>
      <w:r w:rsidR="005C1681">
        <w:rPr>
          <w:rFonts w:cs="Times New Roman"/>
          <w:szCs w:val="24"/>
        </w:rPr>
        <w:t>:</w:t>
      </w:r>
    </w:p>
    <w:p w:rsidR="005C1681" w:rsidRPr="005C1681" w:rsidRDefault="005C1681" w:rsidP="005C1681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 </w:t>
      </w:r>
      <w:r w:rsidRPr="005C1681">
        <w:rPr>
          <w:rFonts w:cs="Times New Roman"/>
          <w:szCs w:val="24"/>
        </w:rPr>
        <w:t xml:space="preserve">1. </w:t>
      </w:r>
      <w:r w:rsidRPr="005C1681">
        <w:rPr>
          <w:rFonts w:eastAsia="Times New Roman" w:cs="Times New Roman"/>
          <w:szCs w:val="24"/>
          <w:lang w:eastAsia="ru-RU"/>
        </w:rPr>
        <w:t>1. Контрактные управляющие по дошкольным образовательным учреждениям назначены.</w:t>
      </w:r>
    </w:p>
    <w:p w:rsidR="005C1681" w:rsidRPr="005C1681" w:rsidRDefault="005C1681" w:rsidP="005C1681">
      <w:pPr>
        <w:spacing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5C1681">
        <w:rPr>
          <w:rFonts w:eastAsia="Times New Roman" w:cs="Times New Roman"/>
          <w:szCs w:val="24"/>
          <w:lang w:eastAsia="ru-RU"/>
        </w:rPr>
        <w:t>2. В Планы – графики дошкольных образовательных учреждений внесены изменения.</w:t>
      </w:r>
    </w:p>
    <w:p w:rsidR="005C1681" w:rsidRPr="005C1681" w:rsidRDefault="005C1681" w:rsidP="005C1681">
      <w:pPr>
        <w:spacing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5C1681">
        <w:rPr>
          <w:rFonts w:eastAsia="Times New Roman" w:cs="Times New Roman"/>
          <w:szCs w:val="24"/>
          <w:lang w:eastAsia="ru-RU"/>
        </w:rPr>
        <w:t xml:space="preserve">3. </w:t>
      </w:r>
      <w:r>
        <w:rPr>
          <w:rFonts w:eastAsia="Times New Roman" w:cs="Times New Roman"/>
          <w:szCs w:val="24"/>
          <w:lang w:eastAsia="ru-RU"/>
        </w:rPr>
        <w:t>За допущенные нарушения законодательства о закупках о</w:t>
      </w:r>
      <w:r w:rsidRPr="005C1681">
        <w:rPr>
          <w:rFonts w:eastAsia="Times New Roman" w:cs="Times New Roman"/>
          <w:szCs w:val="24"/>
          <w:lang w:eastAsia="ru-RU"/>
        </w:rPr>
        <w:t>бъявлены замечания заведующим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BC1439">
        <w:rPr>
          <w:rFonts w:eastAsia="Times New Roman" w:cs="Times New Roman"/>
          <w:szCs w:val="24"/>
          <w:lang w:eastAsia="ru-RU"/>
        </w:rPr>
        <w:t>дошкольными образовательными учреждениями.</w:t>
      </w:r>
    </w:p>
    <w:p w:rsidR="005C1681" w:rsidRPr="005C1681" w:rsidRDefault="005C1681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480B5B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</w:p>
    <w:sectPr w:rsidR="00480B5B" w:rsidSect="008B0C9A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A213C"/>
    <w:rsid w:val="002C26AB"/>
    <w:rsid w:val="002C2CCA"/>
    <w:rsid w:val="00331271"/>
    <w:rsid w:val="00346B87"/>
    <w:rsid w:val="003730E8"/>
    <w:rsid w:val="003A50C7"/>
    <w:rsid w:val="004243D5"/>
    <w:rsid w:val="00433B14"/>
    <w:rsid w:val="004358E9"/>
    <w:rsid w:val="00446C7F"/>
    <w:rsid w:val="00480B5B"/>
    <w:rsid w:val="004F0EA7"/>
    <w:rsid w:val="00550A0B"/>
    <w:rsid w:val="00563FF1"/>
    <w:rsid w:val="005660AA"/>
    <w:rsid w:val="005C1681"/>
    <w:rsid w:val="005D0F1E"/>
    <w:rsid w:val="005D1713"/>
    <w:rsid w:val="006158A2"/>
    <w:rsid w:val="00632B07"/>
    <w:rsid w:val="006C44C2"/>
    <w:rsid w:val="006F5956"/>
    <w:rsid w:val="0074636A"/>
    <w:rsid w:val="00753086"/>
    <w:rsid w:val="00754246"/>
    <w:rsid w:val="007C053A"/>
    <w:rsid w:val="007E5E87"/>
    <w:rsid w:val="00815BE4"/>
    <w:rsid w:val="00821B3C"/>
    <w:rsid w:val="00850C51"/>
    <w:rsid w:val="00880E4C"/>
    <w:rsid w:val="0089498C"/>
    <w:rsid w:val="00895237"/>
    <w:rsid w:val="008B0C9A"/>
    <w:rsid w:val="008D02A2"/>
    <w:rsid w:val="008D16F7"/>
    <w:rsid w:val="00906F46"/>
    <w:rsid w:val="00924279"/>
    <w:rsid w:val="009268BD"/>
    <w:rsid w:val="00965875"/>
    <w:rsid w:val="00A32115"/>
    <w:rsid w:val="00A337B5"/>
    <w:rsid w:val="00AC508B"/>
    <w:rsid w:val="00AD49BA"/>
    <w:rsid w:val="00AE0B60"/>
    <w:rsid w:val="00B20D96"/>
    <w:rsid w:val="00B21508"/>
    <w:rsid w:val="00B3231F"/>
    <w:rsid w:val="00B8688B"/>
    <w:rsid w:val="00BA1447"/>
    <w:rsid w:val="00BC1439"/>
    <w:rsid w:val="00BC7097"/>
    <w:rsid w:val="00C433BB"/>
    <w:rsid w:val="00C601F8"/>
    <w:rsid w:val="00C734C6"/>
    <w:rsid w:val="00C76590"/>
    <w:rsid w:val="00CA7B88"/>
    <w:rsid w:val="00CC7DB1"/>
    <w:rsid w:val="00D1129E"/>
    <w:rsid w:val="00D2195E"/>
    <w:rsid w:val="00D41E32"/>
    <w:rsid w:val="00D460F6"/>
    <w:rsid w:val="00D54E43"/>
    <w:rsid w:val="00D9190B"/>
    <w:rsid w:val="00DA5034"/>
    <w:rsid w:val="00DD0F28"/>
    <w:rsid w:val="00DD5785"/>
    <w:rsid w:val="00E046ED"/>
    <w:rsid w:val="00E456F1"/>
    <w:rsid w:val="00E717A0"/>
    <w:rsid w:val="00E87C7F"/>
    <w:rsid w:val="00EE132B"/>
    <w:rsid w:val="00EE2602"/>
    <w:rsid w:val="00EF4DC3"/>
    <w:rsid w:val="00F029F4"/>
    <w:rsid w:val="00F10AA7"/>
    <w:rsid w:val="00F234EA"/>
    <w:rsid w:val="00F45624"/>
    <w:rsid w:val="00F51F7A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100D-AA5D-42A9-8DA5-8CFCEB5B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90</cp:revision>
  <cp:lastPrinted>2022-10-28T04:50:00Z</cp:lastPrinted>
  <dcterms:created xsi:type="dcterms:W3CDTF">2014-01-21T05:20:00Z</dcterms:created>
  <dcterms:modified xsi:type="dcterms:W3CDTF">2022-12-23T10:01:00Z</dcterms:modified>
</cp:coreProperties>
</file>