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FF6A" w14:textId="77777777" w:rsidR="00A2555D" w:rsidRPr="00A2555D" w:rsidRDefault="00A2555D" w:rsidP="00A2555D">
      <w:pPr>
        <w:spacing w:after="225" w:line="240" w:lineRule="auto"/>
        <w:jc w:val="center"/>
        <w:outlineLvl w:val="1"/>
        <w:rPr>
          <w:rFonts w:ascii="Times New Roman" w:eastAsia="Times New Roman" w:hAnsi="Times New Roman" w:cs="Times New Roman"/>
          <w:color w:val="333333"/>
          <w:sz w:val="36"/>
          <w:szCs w:val="36"/>
          <w:lang w:eastAsia="ru-RU"/>
        </w:rPr>
      </w:pPr>
      <w:r w:rsidRPr="00A2555D">
        <w:rPr>
          <w:rFonts w:ascii="Times New Roman" w:eastAsia="Times New Roman" w:hAnsi="Times New Roman" w:cs="Times New Roman"/>
          <w:b/>
          <w:bCs/>
          <w:i/>
          <w:iCs/>
          <w:color w:val="333333"/>
          <w:sz w:val="36"/>
          <w:szCs w:val="36"/>
          <w:lang w:eastAsia="ru-RU"/>
        </w:rPr>
        <w:t>Методические рекомендации</w:t>
      </w:r>
      <w:r w:rsidRPr="00A2555D">
        <w:rPr>
          <w:rFonts w:ascii="Times New Roman" w:eastAsia="Times New Roman" w:hAnsi="Times New Roman" w:cs="Times New Roman"/>
          <w:color w:val="333333"/>
          <w:sz w:val="36"/>
          <w:szCs w:val="36"/>
          <w:lang w:eastAsia="ru-RU"/>
        </w:rPr>
        <w:br/>
      </w:r>
      <w:r w:rsidRPr="00A2555D">
        <w:rPr>
          <w:rFonts w:ascii="Times New Roman" w:eastAsia="Times New Roman" w:hAnsi="Times New Roman" w:cs="Times New Roman"/>
          <w:b/>
          <w:bCs/>
          <w:i/>
          <w:iCs/>
          <w:color w:val="333333"/>
          <w:sz w:val="36"/>
          <w:szCs w:val="36"/>
          <w:lang w:eastAsia="ru-RU"/>
        </w:rPr>
        <w:t>молодым семьям для участия в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0C7074EE"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p>
    <w:p w14:paraId="514285D5"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В Удмуртской Республике молодым семьям предусмотрены меры государственной поддержки путём предоставления социальных выплат на приобретение жилого помещения или создание объекта индивидуального жилищного строительства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(далее - Программа).</w:t>
      </w:r>
    </w:p>
    <w:p w14:paraId="00151F23"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Участником Программы может быть молодая семья, в том числе молодая семья, имеющая одного и более детей, а также неполная молодая семья, состоящая из одного молодого родителя и одного ребенка и более, соответствующая следующим условиям:</w:t>
      </w:r>
    </w:p>
    <w:p w14:paraId="455844A0" w14:textId="29354653"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45B546FC" wp14:editId="26EB3AA3">
            <wp:simplePos x="0" y="0"/>
            <wp:positionH relativeFrom="column">
              <wp:align>left</wp:align>
            </wp:positionH>
            <wp:positionV relativeFrom="line">
              <wp:posOffset>0</wp:posOffset>
            </wp:positionV>
            <wp:extent cx="276225" cy="295275"/>
            <wp:effectExtent l="0" t="0" r="9525" b="952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возраст каждого из супругов либо одного родителя в неполной семье не превышает 35 лет;</w:t>
      </w:r>
    </w:p>
    <w:p w14:paraId="664D8FD5"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4893C076" w14:textId="2AB92D21"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56711D5E" wp14:editId="77203C60">
            <wp:simplePos x="0" y="0"/>
            <wp:positionH relativeFrom="column">
              <wp:align>left</wp:align>
            </wp:positionH>
            <wp:positionV relativeFrom="line">
              <wp:posOffset>0</wp:posOffset>
            </wp:positionV>
            <wp:extent cx="276225" cy="295275"/>
            <wp:effectExtent l="0" t="0" r="9525" b="952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семья признана нуждающейся в жилом помещении;</w:t>
      </w:r>
    </w:p>
    <w:p w14:paraId="674B3FCA"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4CDB08D1" w14:textId="1196925D"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4C808799" wp14:editId="2625C22A">
            <wp:simplePos x="0" y="0"/>
            <wp:positionH relativeFrom="column">
              <wp:align>left</wp:align>
            </wp:positionH>
            <wp:positionV relativeFrom="line">
              <wp:posOffset>0</wp:posOffset>
            </wp:positionV>
            <wp:extent cx="276225" cy="295275"/>
            <wp:effectExtent l="0" t="0" r="9525" b="952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наличие у семьи доходов, позволяющих получить жилищный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9EE0B00"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0C28C702" w14:textId="0F8C59A9"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79DEDA5C" wp14:editId="20A5B137">
            <wp:simplePos x="0" y="0"/>
            <wp:positionH relativeFrom="column">
              <wp:align>left</wp:align>
            </wp:positionH>
            <wp:positionV relativeFrom="line">
              <wp:posOffset>0</wp:posOffset>
            </wp:positionV>
            <wp:extent cx="276225" cy="295275"/>
            <wp:effectExtent l="0" t="0" r="9525" b="952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оба супруга либо один родитель в неполной семье имеют постоянную регистрацию по месту жительства на территории Киясовского района.</w:t>
      </w:r>
    </w:p>
    <w:p w14:paraId="1367608F"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p>
    <w:p w14:paraId="7FF016B3"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Решение об участии в Программе принимается молодой семьей самостоятельно и подтверждается ежегодно до 1 мая года, предшествующего планируемому.</w:t>
      </w:r>
    </w:p>
    <w:p w14:paraId="38A3DF8B"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r w:rsidRPr="00A2555D">
        <w:rPr>
          <w:rFonts w:ascii="Times New Roman" w:eastAsia="Times New Roman" w:hAnsi="Times New Roman" w:cs="Times New Roman"/>
          <w:b/>
          <w:bCs/>
          <w:i/>
          <w:iCs/>
          <w:color w:val="242424"/>
          <w:sz w:val="24"/>
          <w:szCs w:val="24"/>
          <w:lang w:eastAsia="ru-RU"/>
        </w:rPr>
        <w:t>  Определение нуждаемости:</w:t>
      </w:r>
    </w:p>
    <w:p w14:paraId="01C39D8F"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Нуждающиеся в жилых помещениях -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5" w:tgtFrame="_blank" w:history="1">
        <w:r w:rsidRPr="00A2555D">
          <w:rPr>
            <w:rFonts w:ascii="Times New Roman" w:eastAsia="Times New Roman" w:hAnsi="Times New Roman" w:cs="Times New Roman"/>
            <w:color w:val="1D85B3"/>
            <w:sz w:val="24"/>
            <w:szCs w:val="24"/>
            <w:u w:val="single"/>
            <w:lang w:eastAsia="ru-RU"/>
          </w:rPr>
          <w:t>статьей 51</w:t>
        </w:r>
      </w:hyperlink>
      <w:r w:rsidRPr="00A2555D">
        <w:rPr>
          <w:rFonts w:ascii="Times New Roman" w:eastAsia="Times New Roman" w:hAnsi="Times New Roman" w:cs="Times New Roman"/>
          <w:color w:val="242424"/>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w:t>
      </w:r>
      <w:r w:rsidRPr="00A2555D">
        <w:rPr>
          <w:rFonts w:ascii="Times New Roman" w:eastAsia="Times New Roman" w:hAnsi="Times New Roman" w:cs="Times New Roman"/>
          <w:color w:val="242424"/>
          <w:sz w:val="24"/>
          <w:szCs w:val="24"/>
          <w:lang w:eastAsia="ru-RU"/>
        </w:rPr>
        <w:lastRenderedPageBreak/>
        <w:t>договорам социального найма, вне зависимости от того, поставлены ли они на учет в качестве нуждающихся в жилых помещениях.</w:t>
      </w:r>
    </w:p>
    <w:p w14:paraId="4880240E"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r w:rsidRPr="00A2555D">
        <w:rPr>
          <w:rFonts w:ascii="Times New Roman" w:eastAsia="Times New Roman" w:hAnsi="Times New Roman" w:cs="Times New Roman"/>
          <w:b/>
          <w:bCs/>
          <w:color w:val="242424"/>
          <w:sz w:val="24"/>
          <w:szCs w:val="24"/>
          <w:lang w:eastAsia="ru-RU"/>
        </w:rPr>
        <w:t>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76F41443"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0CBA43C2" w14:textId="77777777" w:rsidR="00A2555D" w:rsidRPr="00A2555D" w:rsidRDefault="00A2555D" w:rsidP="00A2555D">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b/>
          <w:bCs/>
          <w:i/>
          <w:iCs/>
          <w:color w:val="242424"/>
          <w:sz w:val="24"/>
          <w:szCs w:val="24"/>
          <w:lang w:eastAsia="ru-RU"/>
        </w:rPr>
        <w:t>МОЛОДЫЕ СЕМЬИ СОЦИАЛЬНЫЕ ВЫПЛАТЫ МОГУТ ИСПОЛЬЗОВАТЬ</w:t>
      </w:r>
      <w:r w:rsidRPr="00A2555D">
        <w:rPr>
          <w:rFonts w:ascii="Times New Roman" w:eastAsia="Times New Roman" w:hAnsi="Times New Roman" w:cs="Times New Roman"/>
          <w:color w:val="242424"/>
          <w:sz w:val="24"/>
          <w:szCs w:val="24"/>
          <w:lang w:eastAsia="ru-RU"/>
        </w:rPr>
        <w:t> </w:t>
      </w:r>
    </w:p>
    <w:p w14:paraId="60C60EDD"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p>
    <w:p w14:paraId="293526A1" w14:textId="0EA89F2B"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756BFD32" wp14:editId="6D0C5F15">
            <wp:simplePos x="0" y="0"/>
            <wp:positionH relativeFrom="column">
              <wp:align>left</wp:align>
            </wp:positionH>
            <wp:positionV relativeFrom="line">
              <wp:posOffset>0</wp:posOffset>
            </wp:positionV>
            <wp:extent cx="276225" cy="295275"/>
            <wp:effectExtent l="0" t="0" r="9525" b="952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для оплаты цены договора купли-продажи жилого помещения;</w:t>
      </w:r>
    </w:p>
    <w:p w14:paraId="7717A901"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61BB863E" w14:textId="40D3910F"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4ADD5815" wp14:editId="2C6BDB94">
            <wp:simplePos x="0" y="0"/>
            <wp:positionH relativeFrom="column">
              <wp:align>left</wp:align>
            </wp:positionH>
            <wp:positionV relativeFrom="line">
              <wp:posOffset>0</wp:posOffset>
            </wp:positionV>
            <wp:extent cx="276225" cy="295275"/>
            <wp:effectExtent l="0" t="0" r="9525" b="952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для оплаты цены договора строительного подряда на строительство жилого дома;</w:t>
      </w:r>
    </w:p>
    <w:p w14:paraId="7219F487"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p>
    <w:p w14:paraId="68C6D07B" w14:textId="5770602B"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2888ED48" wp14:editId="295C5D34">
            <wp:simplePos x="0" y="0"/>
            <wp:positionH relativeFrom="column">
              <wp:align>left</wp:align>
            </wp:positionH>
            <wp:positionV relativeFrom="line">
              <wp:posOffset>0</wp:posOffset>
            </wp:positionV>
            <wp:extent cx="276225" cy="295275"/>
            <wp:effectExtent l="0" t="0" r="9525" b="952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2E38FF30" w14:textId="25A69E54"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280399DB" wp14:editId="34E08DA4">
            <wp:simplePos x="0" y="0"/>
            <wp:positionH relativeFrom="column">
              <wp:align>left</wp:align>
            </wp:positionH>
            <wp:positionV relativeFrom="line">
              <wp:posOffset>0</wp:posOffset>
            </wp:positionV>
            <wp:extent cx="276225" cy="295275"/>
            <wp:effectExtent l="0" t="0" r="9525" b="952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5BA29B9E"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p>
    <w:p w14:paraId="0838EBAC" w14:textId="1F3C4CD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2D3230F7" wp14:editId="56B60074">
            <wp:simplePos x="0" y="0"/>
            <wp:positionH relativeFrom="column">
              <wp:align>left</wp:align>
            </wp:positionH>
            <wp:positionV relativeFrom="line">
              <wp:posOffset>0</wp:posOffset>
            </wp:positionV>
            <wp:extent cx="276225" cy="295275"/>
            <wp:effectExtent l="0" t="0" r="9525" b="952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0AB5CED9" w14:textId="6E03BEF4"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798D355D" wp14:editId="656EFD99">
            <wp:simplePos x="0" y="0"/>
            <wp:positionH relativeFrom="column">
              <wp:align>left</wp:align>
            </wp:positionH>
            <wp:positionV relativeFrom="line">
              <wp:posOffset>0</wp:posOffset>
            </wp:positionV>
            <wp:extent cx="276225" cy="295275"/>
            <wp:effectExtent l="0" t="0" r="9525" b="9525"/>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7BCD187F" w14:textId="7F1EC681"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3945357C" wp14:editId="0362C4A6">
            <wp:simplePos x="0" y="0"/>
            <wp:positionH relativeFrom="column">
              <wp:align>left</wp:align>
            </wp:positionH>
            <wp:positionV relativeFrom="line">
              <wp:posOffset>0</wp:posOffset>
            </wp:positionV>
            <wp:extent cx="276225" cy="295275"/>
            <wp:effectExtent l="0" t="0" r="9525" b="952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A2555D">
        <w:rPr>
          <w:rFonts w:ascii="Times New Roman" w:eastAsia="Times New Roman" w:hAnsi="Times New Roman" w:cs="Times New Roman"/>
          <w:color w:val="242424"/>
          <w:sz w:val="24"/>
          <w:szCs w:val="24"/>
          <w:lang w:eastAsia="ru-RU"/>
        </w:rPr>
        <w:t>эскроу</w:t>
      </w:r>
      <w:proofErr w:type="spellEnd"/>
      <w:r w:rsidRPr="00A2555D">
        <w:rPr>
          <w:rFonts w:ascii="Times New Roman" w:eastAsia="Times New Roman" w:hAnsi="Times New Roman" w:cs="Times New Roman"/>
          <w:color w:val="242424"/>
          <w:sz w:val="24"/>
          <w:szCs w:val="24"/>
          <w:lang w:eastAsia="ru-RU"/>
        </w:rPr>
        <w:t>.</w:t>
      </w:r>
    </w:p>
    <w:p w14:paraId="0631ACC9" w14:textId="77777777" w:rsidR="00A2555D" w:rsidRPr="00A2555D" w:rsidRDefault="00A2555D" w:rsidP="00A2555D">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3ABE5D2F" w14:textId="77777777" w:rsidR="00A2555D" w:rsidRPr="00A2555D" w:rsidRDefault="00A2555D" w:rsidP="00A2555D">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b/>
          <w:bCs/>
          <w:i/>
          <w:iCs/>
          <w:color w:val="242424"/>
          <w:sz w:val="24"/>
          <w:szCs w:val="24"/>
          <w:lang w:eastAsia="ru-RU"/>
        </w:rPr>
        <w:lastRenderedPageBreak/>
        <w:t>РАЗМЕР СОЦИАЛЬНОЙ ВЫПЛАТЫ</w:t>
      </w:r>
    </w:p>
    <w:p w14:paraId="34099676" w14:textId="77777777" w:rsidR="00A2555D" w:rsidRPr="00A2555D" w:rsidRDefault="00A2555D" w:rsidP="00A2555D">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6EDE0428"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Социальная выплата предоставляется в размере не менее:</w:t>
      </w:r>
    </w:p>
    <w:p w14:paraId="565263D2"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30 % от расчетной (средней) стоимости жилья для молодых семей, не имеющих детей;</w:t>
      </w:r>
    </w:p>
    <w:p w14:paraId="31CC61B5"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35 % от расчетной (средней) стоимости жилья для молодых семей, имеющих 1 ребенка и более, а также для неполных молодых семей, состоящих из одного молодого родителя и 1 ребенка и более.</w:t>
      </w:r>
    </w:p>
    <w:p w14:paraId="08CD1E3F"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xml:space="preserve">Расчетная (средняя) стоимость жилья, используемая при расчете размера социальной выплаты, определяется по формуле: </w:t>
      </w:r>
      <w:proofErr w:type="spellStart"/>
      <w:r w:rsidRPr="00A2555D">
        <w:rPr>
          <w:rFonts w:ascii="Times New Roman" w:eastAsia="Times New Roman" w:hAnsi="Times New Roman" w:cs="Times New Roman"/>
          <w:color w:val="242424"/>
          <w:sz w:val="24"/>
          <w:szCs w:val="24"/>
          <w:lang w:eastAsia="ru-RU"/>
        </w:rPr>
        <w:t>СтЖ</w:t>
      </w:r>
      <w:proofErr w:type="spellEnd"/>
      <w:r w:rsidRPr="00A2555D">
        <w:rPr>
          <w:rFonts w:ascii="Times New Roman" w:eastAsia="Times New Roman" w:hAnsi="Times New Roman" w:cs="Times New Roman"/>
          <w:color w:val="242424"/>
          <w:sz w:val="24"/>
          <w:szCs w:val="24"/>
          <w:lang w:eastAsia="ru-RU"/>
        </w:rPr>
        <w:t xml:space="preserve"> = Н x </w:t>
      </w:r>
      <w:proofErr w:type="spellStart"/>
      <w:r w:rsidRPr="00A2555D">
        <w:rPr>
          <w:rFonts w:ascii="Times New Roman" w:eastAsia="Times New Roman" w:hAnsi="Times New Roman" w:cs="Times New Roman"/>
          <w:color w:val="242424"/>
          <w:sz w:val="24"/>
          <w:szCs w:val="24"/>
          <w:lang w:eastAsia="ru-RU"/>
        </w:rPr>
        <w:t>РЖ,где</w:t>
      </w:r>
      <w:proofErr w:type="spellEnd"/>
      <w:r w:rsidRPr="00A2555D">
        <w:rPr>
          <w:rFonts w:ascii="Times New Roman" w:eastAsia="Times New Roman" w:hAnsi="Times New Roman" w:cs="Times New Roman"/>
          <w:color w:val="242424"/>
          <w:sz w:val="24"/>
          <w:szCs w:val="24"/>
          <w:lang w:eastAsia="ru-RU"/>
        </w:rPr>
        <w:t>:</w:t>
      </w:r>
    </w:p>
    <w:p w14:paraId="400E00EC"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Н - норматив стоимости 1 кв. метра общей площади жилья по муниципальному образованию «Муниципальный округ Киясовский район Удмуртской Республики"».</w:t>
      </w:r>
    </w:p>
    <w:p w14:paraId="744633C0"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РЖ - размер общей площади жилого помещения.</w:t>
      </w:r>
    </w:p>
    <w:p w14:paraId="443C3AAB"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Размер общей площади жилого помещения составляет:</w:t>
      </w:r>
    </w:p>
    <w:p w14:paraId="55A39DF1"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а) для семьи, состоящей из 2 человек (молодые супруги или 1 молодой родитель и ребенок) - 42 кв. метра;</w:t>
      </w:r>
    </w:p>
    <w:p w14:paraId="00EF0F01"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14:paraId="6E1F54C7"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i/>
          <w:iCs/>
          <w:color w:val="242424"/>
          <w:sz w:val="24"/>
          <w:szCs w:val="24"/>
          <w:lang w:eastAsia="ru-RU"/>
        </w:rPr>
        <w:t>Пример:</w:t>
      </w:r>
    </w:p>
    <w:p w14:paraId="43045812"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i/>
          <w:iCs/>
          <w:color w:val="242424"/>
          <w:sz w:val="24"/>
          <w:szCs w:val="24"/>
          <w:lang w:eastAsia="ru-RU"/>
        </w:rPr>
        <w:t>для семьи из трех человек</w:t>
      </w:r>
    </w:p>
    <w:p w14:paraId="18B380A2"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i/>
          <w:iCs/>
          <w:color w:val="242424"/>
          <w:sz w:val="24"/>
          <w:szCs w:val="24"/>
          <w:lang w:eastAsia="ru-RU"/>
        </w:rPr>
        <w:t xml:space="preserve">социальная выплата = (38 892 руб. * 18 </w:t>
      </w:r>
      <w:proofErr w:type="spellStart"/>
      <w:r w:rsidRPr="00A2555D">
        <w:rPr>
          <w:rFonts w:ascii="Times New Roman" w:eastAsia="Times New Roman" w:hAnsi="Times New Roman" w:cs="Times New Roman"/>
          <w:i/>
          <w:iCs/>
          <w:color w:val="242424"/>
          <w:sz w:val="24"/>
          <w:szCs w:val="24"/>
          <w:lang w:eastAsia="ru-RU"/>
        </w:rPr>
        <w:t>кв.м</w:t>
      </w:r>
      <w:proofErr w:type="spellEnd"/>
      <w:r w:rsidRPr="00A2555D">
        <w:rPr>
          <w:rFonts w:ascii="Times New Roman" w:eastAsia="Times New Roman" w:hAnsi="Times New Roman" w:cs="Times New Roman"/>
          <w:i/>
          <w:iCs/>
          <w:color w:val="242424"/>
          <w:sz w:val="24"/>
          <w:szCs w:val="24"/>
          <w:lang w:eastAsia="ru-RU"/>
        </w:rPr>
        <w:t>. *3 чел.) * 35% = 735 058 руб. 80 коп.</w:t>
      </w:r>
    </w:p>
    <w:p w14:paraId="395A9561"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i/>
          <w:iCs/>
          <w:color w:val="242424"/>
          <w:sz w:val="24"/>
          <w:szCs w:val="24"/>
          <w:lang w:eastAsia="ru-RU"/>
        </w:rPr>
        <w:t>38 892руб. - норматив стоимости одного квадратного метра общей площади жилья на территории муниципального образования «Муниципальный округ Киясовский район Удмуртской Республики» (постановление Администрации МО «Муниципальный округ Киясовский район Удмуртской Республики» от 19.03.2024 г. №102)</w:t>
      </w:r>
    </w:p>
    <w:p w14:paraId="63216B80"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1425EF5C"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0E5C5871" w14:textId="77777777" w:rsidR="00A2555D" w:rsidRPr="00A2555D" w:rsidRDefault="00A2555D" w:rsidP="00A2555D">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b/>
          <w:bCs/>
          <w:i/>
          <w:iCs/>
          <w:color w:val="242424"/>
          <w:sz w:val="24"/>
          <w:szCs w:val="24"/>
          <w:lang w:eastAsia="ru-RU"/>
        </w:rPr>
        <w:t>КУДА ПОДАТЬ ЗАЯВЛЕНИЕ И ПАКЕТ ДОКУМЕНТОВ ДЛЯ УЧАСТИЯ В ПРОГРАММЕ</w:t>
      </w:r>
    </w:p>
    <w:p w14:paraId="07B9AD7D" w14:textId="77777777" w:rsidR="00A2555D" w:rsidRPr="00A2555D" w:rsidRDefault="00A2555D" w:rsidP="00A2555D">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b/>
          <w:bCs/>
          <w:i/>
          <w:iCs/>
          <w:color w:val="242424"/>
          <w:sz w:val="24"/>
          <w:szCs w:val="24"/>
          <w:lang w:eastAsia="ru-RU"/>
        </w:rPr>
        <w:t> </w:t>
      </w:r>
    </w:p>
    <w:p w14:paraId="79413DFE"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lastRenderedPageBreak/>
        <w:t xml:space="preserve">Прием документов осуществляется отделом строительства и муниципального хозяйства Администрации муниципального образования «Муниципальный округ Киясовский район Удмуртской Республики» по адресу: с. </w:t>
      </w:r>
      <w:proofErr w:type="spellStart"/>
      <w:r w:rsidRPr="00A2555D">
        <w:rPr>
          <w:rFonts w:ascii="Times New Roman" w:eastAsia="Times New Roman" w:hAnsi="Times New Roman" w:cs="Times New Roman"/>
          <w:color w:val="242424"/>
          <w:sz w:val="24"/>
          <w:szCs w:val="24"/>
          <w:lang w:eastAsia="ru-RU"/>
        </w:rPr>
        <w:t>Киясово</w:t>
      </w:r>
      <w:proofErr w:type="spellEnd"/>
      <w:r w:rsidRPr="00A2555D">
        <w:rPr>
          <w:rFonts w:ascii="Times New Roman" w:eastAsia="Times New Roman" w:hAnsi="Times New Roman" w:cs="Times New Roman"/>
          <w:color w:val="242424"/>
          <w:sz w:val="24"/>
          <w:szCs w:val="24"/>
          <w:lang w:eastAsia="ru-RU"/>
        </w:rPr>
        <w:t>, ул. Красная, 2, кабинет 20, в приемные дни: понедельник-пятница с 8-00 до 16-00 часов, обед с 12-00 до 13-00 часов, телефон 8 (34133) 3-20-17.</w:t>
      </w:r>
    </w:p>
    <w:p w14:paraId="56F43235"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7136FBAF" w14:textId="77777777" w:rsidR="00A2555D" w:rsidRPr="00A2555D" w:rsidRDefault="00A2555D" w:rsidP="00A2555D">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b/>
          <w:bCs/>
          <w:i/>
          <w:iCs/>
          <w:color w:val="242424"/>
          <w:sz w:val="24"/>
          <w:szCs w:val="24"/>
          <w:lang w:eastAsia="ru-RU"/>
        </w:rPr>
        <w:t>ТРЕБОВАНИЯ К ПРИОБРЕТАЕМОМУ (СТРОЯЩЕМУСЯ) ЖИЛЬЮ</w:t>
      </w:r>
    </w:p>
    <w:p w14:paraId="65626002" w14:textId="77777777" w:rsidR="00A2555D" w:rsidRPr="00A2555D" w:rsidRDefault="00A2555D" w:rsidP="00A2555D">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0A0A1B40" w14:textId="13531B14"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2F21A3E6" wp14:editId="3522CE5A">
            <wp:simplePos x="0" y="0"/>
            <wp:positionH relativeFrom="column">
              <wp:align>left</wp:align>
            </wp:positionH>
            <wp:positionV relativeFrom="line">
              <wp:posOffset>0</wp:posOffset>
            </wp:positionV>
            <wp:extent cx="276225" cy="295275"/>
            <wp:effectExtent l="0" t="0" r="9525" b="952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Молодая семья имеет право использовать социальную выплату для приобретения у физических и (или) юридических лиц жилого помещения как на первичном, так и на вторичном рынке жилья или для строительства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14:paraId="40C416A7" w14:textId="1FC6F65B"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38997DD4" wp14:editId="4AF1228A">
            <wp:simplePos x="0" y="0"/>
            <wp:positionH relativeFrom="column">
              <wp:align>left</wp:align>
            </wp:positionH>
            <wp:positionV relativeFrom="line">
              <wp:posOffset>0</wp:posOffset>
            </wp:positionV>
            <wp:extent cx="276225" cy="295275"/>
            <wp:effectExtent l="0" t="0" r="9525"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3DA5EB8C"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p>
    <w:p w14:paraId="214A1C66" w14:textId="004DF073"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737D0E98" wp14:editId="76679F0F">
            <wp:simplePos x="0" y="0"/>
            <wp:positionH relativeFrom="column">
              <wp:align>left</wp:align>
            </wp:positionH>
            <wp:positionV relativeFrom="line">
              <wp:posOffset>0</wp:posOffset>
            </wp:positionV>
            <wp:extent cx="276225" cy="295275"/>
            <wp:effectExtent l="0" t="0" r="9525"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Приобретаемое жилое помещение должно находиться или строительство жилого дома должно осуществляться на территории Удмуртской Республики.</w:t>
      </w:r>
    </w:p>
    <w:p w14:paraId="333033EC"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p>
    <w:p w14:paraId="5B44A76B" w14:textId="4F196E9A"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1FA5E298" wp14:editId="3C882C54">
            <wp:simplePos x="0" y="0"/>
            <wp:positionH relativeFrom="column">
              <wp:align>left</wp:align>
            </wp:positionH>
            <wp:positionV relativeFrom="line">
              <wp:posOffset>0</wp:posOffset>
            </wp:positionV>
            <wp:extent cx="276225" cy="295275"/>
            <wp:effectExtent l="0" t="0" r="9525" b="952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73D7A708" w14:textId="3C5CBFC0"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39F2A0FC" wp14:editId="4207B2A2">
            <wp:simplePos x="0" y="0"/>
            <wp:positionH relativeFrom="column">
              <wp:align>left</wp:align>
            </wp:positionH>
            <wp:positionV relativeFrom="line">
              <wp:posOffset>0</wp:posOffset>
            </wp:positionV>
            <wp:extent cx="276225" cy="295275"/>
            <wp:effectExtent l="0" t="0" r="9525" b="952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14:paraId="332FE514"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4F73FDD1"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2FDD14B1" w14:textId="21A5E048"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lastRenderedPageBreak/>
        <w:t> </w:t>
      </w:r>
      <w:r w:rsidRPr="00A2555D">
        <w:rPr>
          <w:rFonts w:ascii="Times New Roman" w:eastAsia="Times New Roman" w:hAnsi="Times New Roman" w:cs="Times New Roman"/>
          <w:noProof/>
          <w:color w:val="242424"/>
          <w:sz w:val="24"/>
          <w:szCs w:val="24"/>
          <w:lang w:eastAsia="ru-RU"/>
        </w:rPr>
        <w:drawing>
          <wp:inline distT="0" distB="0" distL="0" distR="0" wp14:anchorId="560A7F49" wp14:editId="65B31127">
            <wp:extent cx="5448300" cy="7208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7208520"/>
                    </a:xfrm>
                    <a:prstGeom prst="rect">
                      <a:avLst/>
                    </a:prstGeom>
                    <a:noFill/>
                    <a:ln>
                      <a:noFill/>
                    </a:ln>
                  </pic:spPr>
                </pic:pic>
              </a:graphicData>
            </a:graphic>
          </wp:inline>
        </w:drawing>
      </w:r>
      <w:r w:rsidRPr="00A2555D">
        <w:rPr>
          <w:rFonts w:ascii="Times New Roman" w:eastAsia="Times New Roman" w:hAnsi="Times New Roman" w:cs="Times New Roman"/>
          <w:color w:val="242424"/>
          <w:sz w:val="24"/>
          <w:szCs w:val="24"/>
          <w:lang w:eastAsia="ru-RU"/>
        </w:rPr>
        <w:t> </w:t>
      </w:r>
    </w:p>
    <w:p w14:paraId="4F6F9501"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06B424E1" w14:textId="77777777" w:rsidR="00A2555D" w:rsidRPr="00A2555D" w:rsidRDefault="00A2555D" w:rsidP="00A2555D">
      <w:pPr>
        <w:spacing w:after="0" w:line="240" w:lineRule="auto"/>
        <w:rPr>
          <w:rFonts w:ascii="Times New Roman" w:eastAsia="Times New Roman" w:hAnsi="Times New Roman" w:cs="Times New Roman"/>
          <w:sz w:val="24"/>
          <w:szCs w:val="24"/>
          <w:lang w:eastAsia="ru-RU"/>
        </w:rPr>
      </w:pPr>
      <w:r w:rsidRPr="00A2555D">
        <w:rPr>
          <w:rFonts w:ascii="Times New Roman" w:eastAsia="Times New Roman" w:hAnsi="Times New Roman" w:cs="Times New Roman"/>
          <w:color w:val="333333"/>
          <w:sz w:val="24"/>
          <w:szCs w:val="24"/>
          <w:lang w:eastAsia="ru-RU"/>
        </w:rPr>
        <w:br/>
      </w:r>
    </w:p>
    <w:p w14:paraId="47F7733A" w14:textId="77777777" w:rsidR="00A2555D" w:rsidRPr="00A2555D" w:rsidRDefault="00A2555D" w:rsidP="00A2555D">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r w:rsidRPr="00A2555D">
        <w:rPr>
          <w:rFonts w:ascii="Times New Roman" w:eastAsia="Times New Roman" w:hAnsi="Times New Roman" w:cs="Times New Roman"/>
          <w:b/>
          <w:bCs/>
          <w:i/>
          <w:iCs/>
          <w:color w:val="242424"/>
          <w:sz w:val="24"/>
          <w:szCs w:val="24"/>
          <w:lang w:eastAsia="ru-RU"/>
        </w:rPr>
        <w:t>ПЕРЕЧЕНЬ ДОКУМЕНТОВ ДЛЯ УЧАСТИЯ В ПРОГРАММЕ</w:t>
      </w:r>
    </w:p>
    <w:tbl>
      <w:tblPr>
        <w:tblW w:w="0" w:type="auto"/>
        <w:tblCellMar>
          <w:left w:w="0" w:type="dxa"/>
          <w:right w:w="0" w:type="dxa"/>
        </w:tblCellMar>
        <w:tblLook w:val="04A0" w:firstRow="1" w:lastRow="0" w:firstColumn="1" w:lastColumn="0" w:noHBand="0" w:noVBand="1"/>
      </w:tblPr>
      <w:tblGrid>
        <w:gridCol w:w="9355"/>
      </w:tblGrid>
      <w:tr w:rsidR="00A2555D" w:rsidRPr="00A2555D" w14:paraId="1B6C3B3D" w14:textId="77777777" w:rsidTr="00A2555D">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7B0C4757"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Для признания молодой семьи имеющей достаточные доходы:</w:t>
            </w:r>
          </w:p>
          <w:p w14:paraId="2119DB8E"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lastRenderedPageBreak/>
              <w:t> </w:t>
            </w:r>
          </w:p>
          <w:p w14:paraId="78088F4E"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а) </w:t>
            </w:r>
            <w:hyperlink r:id="rId7" w:history="1">
              <w:r w:rsidRPr="00A2555D">
                <w:rPr>
                  <w:rFonts w:ascii="Times New Roman" w:eastAsia="Times New Roman" w:hAnsi="Times New Roman" w:cs="Times New Roman"/>
                  <w:color w:val="1D85B3"/>
                  <w:sz w:val="24"/>
                  <w:szCs w:val="24"/>
                  <w:u w:val="single"/>
                  <w:lang w:eastAsia="ru-RU"/>
                </w:rPr>
                <w:t>заявление в 2 экземплярах</w:t>
              </w:r>
            </w:hyperlink>
            <w:r w:rsidRPr="00A2555D">
              <w:rPr>
                <w:rFonts w:ascii="Times New Roman" w:eastAsia="Times New Roman" w:hAnsi="Times New Roman" w:cs="Times New Roman"/>
                <w:color w:val="242424"/>
                <w:sz w:val="24"/>
                <w:szCs w:val="24"/>
                <w:lang w:eastAsia="ru-RU"/>
              </w:rPr>
              <w:t> (один экземпляр возвращается заявителю с указанием даты принятия заявления и приложенных к нему документов);</w:t>
            </w:r>
          </w:p>
          <w:p w14:paraId="7B6E906E"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б) документы, подтверждающие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Наличие доходов либо иных денежных средств может быть подтверждено на основании одного или нескольких из следующих документов (копий документов):</w:t>
            </w:r>
          </w:p>
          <w:p w14:paraId="5BA7B7C8" w14:textId="5855806E"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2C16AD21" wp14:editId="168DC89A">
                  <wp:simplePos x="0" y="0"/>
                  <wp:positionH relativeFrom="column">
                    <wp:align>left</wp:align>
                  </wp:positionH>
                  <wp:positionV relativeFrom="line">
                    <wp:posOffset>0</wp:posOffset>
                  </wp:positionV>
                  <wp:extent cx="276225" cy="295275"/>
                  <wp:effectExtent l="0" t="0" r="9525"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p w14:paraId="4C425C2E"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p>
          <w:p w14:paraId="28D73976" w14:textId="4314C65B"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7CFC8CB2" wp14:editId="0AD25BB4">
                  <wp:simplePos x="0" y="0"/>
                  <wp:positionH relativeFrom="column">
                    <wp:align>left</wp:align>
                  </wp:positionH>
                  <wp:positionV relativeFrom="line">
                    <wp:posOffset>0</wp:posOffset>
                  </wp:positionV>
                  <wp:extent cx="276225" cy="295275"/>
                  <wp:effectExtent l="0" t="0" r="9525"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выписка из лицевого счета банка о наличии денежных средств, находящихся на счете членов (члена) молодой семьи;</w:t>
            </w:r>
          </w:p>
          <w:p w14:paraId="63C43B28"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p>
          <w:p w14:paraId="7A1E5ED2" w14:textId="6ED499A4"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7FAE9454" wp14:editId="6CF0D97E">
                  <wp:simplePos x="0" y="0"/>
                  <wp:positionH relativeFrom="column">
                    <wp:align>left</wp:align>
                  </wp:positionH>
                  <wp:positionV relativeFrom="line">
                    <wp:posOffset>0</wp:posOffset>
                  </wp:positionV>
                  <wp:extent cx="276225" cy="29527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 договор займа, заключенный с организацией или физическим лицом, с указанием цели и срока его предоставления и выписку из лицевого счета банка о наличии денежных средств, находящихся на счете указанной организации или физического лица;</w:t>
            </w:r>
          </w:p>
          <w:p w14:paraId="7A2890B4"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p>
          <w:p w14:paraId="01443152" w14:textId="0259340D"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677D4A88" wp14:editId="00DEE739">
                  <wp:simplePos x="0" y="0"/>
                  <wp:positionH relativeFrom="column">
                    <wp:align>left</wp:align>
                  </wp:positionH>
                  <wp:positionV relativeFrom="line">
                    <wp:posOffset>0</wp:posOffset>
                  </wp:positionV>
                  <wp:extent cx="276225" cy="295275"/>
                  <wp:effectExtent l="0" t="0" r="9525"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p w14:paraId="3024C7DE" w14:textId="1F27ABC4"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4CA13286" wp14:editId="0143BFF4">
                  <wp:simplePos x="0" y="0"/>
                  <wp:positionH relativeFrom="column">
                    <wp:align>left</wp:align>
                  </wp:positionH>
                  <wp:positionV relativeFrom="line">
                    <wp:posOffset>0</wp:posOffset>
                  </wp:positionV>
                  <wp:extent cx="276225" cy="29527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14:paraId="0E146885" w14:textId="146706EC"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noProof/>
                <w:color w:val="242424"/>
                <w:sz w:val="24"/>
                <w:szCs w:val="24"/>
                <w:lang w:eastAsia="ru-RU"/>
              </w:rPr>
              <w:drawing>
                <wp:anchor distT="0" distB="0" distL="57150" distR="57150" simplePos="0" relativeHeight="251658240" behindDoc="0" locked="0" layoutInCell="1" allowOverlap="0" wp14:anchorId="5F1C26D4" wp14:editId="576D3A6B">
                  <wp:simplePos x="0" y="0"/>
                  <wp:positionH relativeFrom="column">
                    <wp:align>left</wp:align>
                  </wp:positionH>
                  <wp:positionV relativeFrom="line">
                    <wp:posOffset>0</wp:posOffset>
                  </wp:positionV>
                  <wp:extent cx="276225" cy="2952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55D">
              <w:rPr>
                <w:rFonts w:ascii="Times New Roman" w:eastAsia="Times New Roman" w:hAnsi="Times New Roman" w:cs="Times New Roman"/>
                <w:color w:val="242424"/>
                <w:sz w:val="24"/>
                <w:szCs w:val="24"/>
                <w:lang w:eastAsia="ru-RU"/>
              </w:rPr>
              <w:t>государственный сертификат на материнский (семейный) капитал и справка из территориального органа Пенсионного фонда России о размере материнского (семейного) капитала с учетом индексации.</w:t>
            </w:r>
          </w:p>
          <w:p w14:paraId="3FFA5F44"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03258498"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Для признания молодой семьи участницей Программы:</w:t>
            </w:r>
          </w:p>
          <w:p w14:paraId="515C5E96"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5FA57024"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1) в случае использования социальной выплаты:</w:t>
            </w:r>
          </w:p>
          <w:p w14:paraId="68CC0924"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lastRenderedPageBreak/>
              <w:t> </w:t>
            </w:r>
          </w:p>
          <w:p w14:paraId="768791C7"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14:paraId="49F0681E"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б) для оплаты цены договора строительного подряда на строительство жилого дома (далее - договор строительного подряда);</w:t>
            </w:r>
          </w:p>
          <w:p w14:paraId="26D7253C"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26BC3C93"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1E6C9BB6"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79E5375"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A2555D">
              <w:rPr>
                <w:rFonts w:ascii="Times New Roman" w:eastAsia="Times New Roman" w:hAnsi="Times New Roman" w:cs="Times New Roman"/>
                <w:color w:val="242424"/>
                <w:sz w:val="24"/>
                <w:szCs w:val="24"/>
                <w:lang w:eastAsia="ru-RU"/>
              </w:rPr>
              <w:t>эскроу</w:t>
            </w:r>
            <w:proofErr w:type="spellEnd"/>
          </w:p>
          <w:p w14:paraId="1FF48E24"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03FDBE5E"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предоставляются следующие документы:</w:t>
            </w:r>
          </w:p>
          <w:p w14:paraId="387CD3F9"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а)</w:t>
            </w:r>
            <w:hyperlink r:id="rId8" w:history="1">
              <w:r w:rsidRPr="00A2555D">
                <w:rPr>
                  <w:rFonts w:ascii="Times New Roman" w:eastAsia="Times New Roman" w:hAnsi="Times New Roman" w:cs="Times New Roman"/>
                  <w:color w:val="1D85B3"/>
                  <w:sz w:val="24"/>
                  <w:szCs w:val="24"/>
                  <w:u w:val="single"/>
                  <w:lang w:eastAsia="ru-RU"/>
                </w:rPr>
                <w:t>заявление в 2 экземплярах</w:t>
              </w:r>
            </w:hyperlink>
            <w:r w:rsidRPr="00A2555D">
              <w:rPr>
                <w:rFonts w:ascii="Times New Roman" w:eastAsia="Times New Roman" w:hAnsi="Times New Roman" w:cs="Times New Roman"/>
                <w:color w:val="242424"/>
                <w:sz w:val="24"/>
                <w:szCs w:val="24"/>
                <w:lang w:eastAsia="ru-RU"/>
              </w:rPr>
              <w:t> (один экземпляр возвращается заявителю с указанием даты принятия заявления и приложенных к нему документов);</w:t>
            </w:r>
          </w:p>
          <w:p w14:paraId="27DCB74C"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б) оригинал и копия документов, удостоверяющих личность каждого члена семьи;</w:t>
            </w:r>
          </w:p>
          <w:p w14:paraId="5970AF28"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в) оригинал и копия свидетельства о заключении брака (на неполную семью не распространяется);</w:t>
            </w:r>
          </w:p>
          <w:p w14:paraId="52FC757C"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г) постановление органа местного самоуправления (по месту постоянного жительства молодой семьи) о признании молодой семьи нуждающейся в жилом помещении;</w:t>
            </w:r>
          </w:p>
          <w:p w14:paraId="3A33FBBA"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д) справка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по основному мероприятию;</w:t>
            </w:r>
          </w:p>
          <w:p w14:paraId="774CD4B3"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lastRenderedPageBreak/>
              <w:t>Дата выдачи справки не превышает одного месяца на дату подачи молодой семьей заявления.</w:t>
            </w:r>
          </w:p>
          <w:p w14:paraId="5988D7D4"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е) согласие совершеннолетних членов молодой семьи на обработку персональных данных;</w:t>
            </w:r>
          </w:p>
          <w:p w14:paraId="71CCC325"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ж) копия страхового свидетельства обязательного пенсионного страхования каждого совершеннолетнего члена семьи.</w:t>
            </w:r>
          </w:p>
          <w:p w14:paraId="57674831"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3049736B"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2) в случае использования социальной выплаты:</w:t>
            </w:r>
          </w:p>
          <w:p w14:paraId="0CDD8DC4"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 </w:t>
            </w:r>
          </w:p>
          <w:p w14:paraId="2A944D07"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 предоставляются:</w:t>
            </w:r>
          </w:p>
          <w:p w14:paraId="165BE18F"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следующие документы:</w:t>
            </w:r>
          </w:p>
          <w:p w14:paraId="5DE8E085"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а) </w:t>
            </w:r>
            <w:hyperlink r:id="rId9" w:history="1">
              <w:r w:rsidRPr="00A2555D">
                <w:rPr>
                  <w:rFonts w:ascii="Times New Roman" w:eastAsia="Times New Roman" w:hAnsi="Times New Roman" w:cs="Times New Roman"/>
                  <w:color w:val="1D85B3"/>
                  <w:sz w:val="24"/>
                  <w:szCs w:val="24"/>
                  <w:u w:val="single"/>
                  <w:lang w:eastAsia="ru-RU"/>
                </w:rPr>
                <w:t>заявление в 2 экземплярах</w:t>
              </w:r>
            </w:hyperlink>
            <w:r w:rsidRPr="00A2555D">
              <w:rPr>
                <w:rFonts w:ascii="Times New Roman" w:eastAsia="Times New Roman" w:hAnsi="Times New Roman" w:cs="Times New Roman"/>
                <w:color w:val="242424"/>
                <w:sz w:val="24"/>
                <w:szCs w:val="24"/>
                <w:lang w:eastAsia="ru-RU"/>
              </w:rPr>
              <w:t> (один экземпляр возвращается заявителю с указанием даты принятия заявления и приложенных к нему документов);</w:t>
            </w:r>
          </w:p>
          <w:p w14:paraId="49FA49A6"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б) оригинал и копия документов, удостоверяющих личность каждого члена семьи;</w:t>
            </w:r>
          </w:p>
          <w:p w14:paraId="21E83E66"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в) оригинал и копия свидетельства о заключении брака (на неполную семью не распространяется);</w:t>
            </w:r>
          </w:p>
          <w:p w14:paraId="65AE8168"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дома;</w:t>
            </w:r>
          </w:p>
          <w:p w14:paraId="72A74F04"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д)   копия кредитного договора (договор займа);</w:t>
            </w:r>
          </w:p>
          <w:p w14:paraId="178F3D4C"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е) постановление органа местного самоуправления, подтверждающее, что на момент заключения кредитного договора (договора займа), указанного в </w:t>
            </w:r>
            <w:hyperlink r:id="rId10" w:history="1">
              <w:r w:rsidRPr="00A2555D">
                <w:rPr>
                  <w:rFonts w:ascii="Times New Roman" w:eastAsia="Times New Roman" w:hAnsi="Times New Roman" w:cs="Times New Roman"/>
                  <w:color w:val="CA0000"/>
                  <w:sz w:val="24"/>
                  <w:szCs w:val="24"/>
                  <w:u w:val="single"/>
                  <w:lang w:eastAsia="ru-RU"/>
                </w:rPr>
                <w:t>подпункте "д"</w:t>
              </w:r>
            </w:hyperlink>
            <w:r w:rsidRPr="00A2555D">
              <w:rPr>
                <w:rFonts w:ascii="Times New Roman" w:eastAsia="Times New Roman" w:hAnsi="Times New Roman" w:cs="Times New Roman"/>
                <w:color w:val="242424"/>
                <w:sz w:val="24"/>
                <w:szCs w:val="24"/>
                <w:lang w:eastAsia="ru-RU"/>
              </w:rPr>
              <w:t> настоящего пункта, молодая семья была признана нуждающейся в жилом помещении;</w:t>
            </w:r>
          </w:p>
          <w:p w14:paraId="6D2F555D"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4BEAB8EF"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з) согласие совершеннолетних членов молодой семьи на обработку персональных данных;</w:t>
            </w:r>
          </w:p>
          <w:p w14:paraId="06C59540"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lastRenderedPageBreak/>
              <w:t>и) копия страхового свидетельства обязательного пенсионного страхования каждого совершеннолетнего члена семьи.</w:t>
            </w:r>
          </w:p>
          <w:p w14:paraId="64FB655B" w14:textId="77777777" w:rsidR="00A2555D" w:rsidRPr="00A2555D" w:rsidRDefault="00A2555D" w:rsidP="00A2555D">
            <w:pPr>
              <w:spacing w:before="100" w:beforeAutospacing="1" w:after="150" w:line="240" w:lineRule="auto"/>
              <w:rPr>
                <w:rFonts w:ascii="Times New Roman" w:eastAsia="Times New Roman" w:hAnsi="Times New Roman" w:cs="Times New Roman"/>
                <w:color w:val="242424"/>
                <w:sz w:val="24"/>
                <w:szCs w:val="24"/>
                <w:lang w:eastAsia="ru-RU"/>
              </w:rPr>
            </w:pPr>
            <w:r w:rsidRPr="00A2555D">
              <w:rPr>
                <w:rFonts w:ascii="Times New Roman" w:eastAsia="Times New Roman" w:hAnsi="Times New Roman" w:cs="Times New Roman"/>
                <w:color w:val="242424"/>
                <w:sz w:val="24"/>
                <w:szCs w:val="24"/>
                <w:lang w:eastAsia="ru-RU"/>
              </w:rPr>
              <w:t>Дата выдачи документов, указанных в пункте ж не должны превышать 30-дневный срок на момент их предоставления уполномоченному органу</w:t>
            </w:r>
          </w:p>
        </w:tc>
      </w:tr>
    </w:tbl>
    <w:p w14:paraId="7F1F4D93" w14:textId="77777777" w:rsidR="00A86F25" w:rsidRPr="00A2555D" w:rsidRDefault="00A2555D" w:rsidP="00A2555D">
      <w:pPr>
        <w:rPr>
          <w:rFonts w:ascii="Times New Roman" w:hAnsi="Times New Roman" w:cs="Times New Roman"/>
          <w:sz w:val="24"/>
          <w:szCs w:val="24"/>
        </w:rPr>
      </w:pPr>
    </w:p>
    <w:sectPr w:rsidR="00A86F25" w:rsidRPr="00A25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5D"/>
    <w:rsid w:val="00A17E27"/>
    <w:rsid w:val="00A2555D"/>
    <w:rsid w:val="00B3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AFE2"/>
  <w15:chartTrackingRefBased/>
  <w15:docId w15:val="{BCFFD3EE-6E69-4E26-A9EC-9E24B1B9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255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2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555D"/>
    <w:rPr>
      <w:rFonts w:ascii="Courier New" w:eastAsia="Times New Roman" w:hAnsi="Courier New" w:cs="Courier New"/>
      <w:sz w:val="20"/>
      <w:szCs w:val="20"/>
      <w:lang w:eastAsia="ru-RU"/>
    </w:rPr>
  </w:style>
  <w:style w:type="character" w:styleId="HTML1">
    <w:name w:val="HTML Code"/>
    <w:basedOn w:val="a0"/>
    <w:uiPriority w:val="99"/>
    <w:semiHidden/>
    <w:unhideWhenUsed/>
    <w:rsid w:val="00A2555D"/>
    <w:rPr>
      <w:rFonts w:ascii="Courier New" w:eastAsia="Times New Roman" w:hAnsi="Courier New" w:cs="Courier New"/>
      <w:sz w:val="20"/>
      <w:szCs w:val="20"/>
    </w:rPr>
  </w:style>
  <w:style w:type="character" w:customStyle="1" w:styleId="20">
    <w:name w:val="Заголовок 2 Знак"/>
    <w:basedOn w:val="a0"/>
    <w:link w:val="2"/>
    <w:uiPriority w:val="9"/>
    <w:rsid w:val="00A255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5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5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6089">
      <w:bodyDiv w:val="1"/>
      <w:marLeft w:val="0"/>
      <w:marRight w:val="0"/>
      <w:marTop w:val="0"/>
      <w:marBottom w:val="0"/>
      <w:divBdr>
        <w:top w:val="none" w:sz="0" w:space="0" w:color="auto"/>
        <w:left w:val="none" w:sz="0" w:space="0" w:color="auto"/>
        <w:bottom w:val="none" w:sz="0" w:space="0" w:color="auto"/>
        <w:right w:val="none" w:sz="0" w:space="0" w:color="auto"/>
      </w:divBdr>
    </w:div>
    <w:div w:id="20862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kiyasovo.keenetic.link/index.php/s/ky3drYL882fciqY" TargetMode="External"/><Relationship Id="rId3" Type="http://schemas.openxmlformats.org/officeDocument/2006/relationships/webSettings" Target="webSettings.xml"/><Relationship Id="rId7" Type="http://schemas.openxmlformats.org/officeDocument/2006/relationships/hyperlink" Target="https://cloud.kiyasovo.keenetic.link/index.php/s/NgPoyCqG4BHjG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consultant.ru/document/cons_doc_LAW_51057/a36ffdc17b4732a0373e4eee4aaac4fe5b476127/" TargetMode="External"/><Relationship Id="rId10" Type="http://schemas.openxmlformats.org/officeDocument/2006/relationships/hyperlink" Target="consultantplus://offline/main?base=ROS;n=120394;fld=134;dst=41" TargetMode="External"/><Relationship Id="rId4" Type="http://schemas.openxmlformats.org/officeDocument/2006/relationships/image" Target="media/image1.jpeg"/><Relationship Id="rId9" Type="http://schemas.openxmlformats.org/officeDocument/2006/relationships/hyperlink" Target="https://cloud.kiyasovo.keenetic.link/index.php/s/ky3drYL882fciq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2264</Words>
  <Characters>12907</Characters>
  <Application>Microsoft Office Word</Application>
  <DocSecurity>0</DocSecurity>
  <Lines>107</Lines>
  <Paragraphs>30</Paragraphs>
  <ScaleCrop>false</ScaleCrop>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1</cp:revision>
  <dcterms:created xsi:type="dcterms:W3CDTF">2024-12-24T07:33:00Z</dcterms:created>
  <dcterms:modified xsi:type="dcterms:W3CDTF">2024-12-24T07:36:00Z</dcterms:modified>
</cp:coreProperties>
</file>